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e"/>
        <w:tblW w:w="9922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44"/>
        <w:gridCol w:w="4678"/>
      </w:tblGrid>
      <w:tr w:rsidR="00D9175B" w:rsidRPr="00394F79" w:rsidTr="00A23438">
        <w:tc>
          <w:tcPr>
            <w:tcW w:w="5244" w:type="dxa"/>
          </w:tcPr>
          <w:p w:rsidR="00D9175B" w:rsidRPr="00394F79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СОГЛАСОВАНО:</w:t>
            </w:r>
          </w:p>
          <w:p w:rsidR="00D9175B" w:rsidRPr="00394F79" w:rsidRDefault="00A53497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</w:t>
            </w:r>
            <w:r w:rsidR="00D9175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аместител</w:t>
            </w:r>
            <w:r w:rsidR="0052756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ь</w:t>
            </w:r>
            <w:r w:rsidR="00D9175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генерального директора - директор по экономике и финансам</w:t>
            </w:r>
          </w:p>
          <w:p w:rsidR="00D9175B" w:rsidRPr="00394F79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D9175B" w:rsidRPr="00394F79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_______________________ </w:t>
            </w:r>
            <w:r w:rsidR="0052756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И.Н. Исламов</w:t>
            </w:r>
          </w:p>
          <w:p w:rsidR="00883C4E" w:rsidRPr="00394F79" w:rsidRDefault="008F676D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r w:rsidR="00FA5B5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</w:t>
            </w:r>
            <w:r w:rsidR="00883C4E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</w:t>
            </w:r>
            <w:r w:rsidR="00FA5B5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_______________</w:t>
            </w:r>
            <w:r w:rsidR="0052756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202</w:t>
            </w:r>
            <w:r w:rsidR="00345368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883C4E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г.</w:t>
            </w:r>
          </w:p>
          <w:p w:rsidR="00883C4E" w:rsidRPr="00394F79" w:rsidRDefault="00883C4E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678" w:type="dxa"/>
          </w:tcPr>
          <w:p w:rsidR="003D767D" w:rsidRPr="00394F79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УТВЕРЖДАЮ</w:t>
            </w:r>
            <w:r w:rsidR="003D767D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  <w:r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4A05E3" w:rsidRPr="00394F79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Председатель ПДК </w:t>
            </w:r>
          </w:p>
          <w:p w:rsidR="00D9175B" w:rsidRPr="00394F79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 работе с НВЛ и НЛ</w:t>
            </w:r>
          </w:p>
          <w:p w:rsidR="00D9175B" w:rsidRPr="00394F79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D9175B" w:rsidRPr="00394F79" w:rsidRDefault="004F1891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________________</w:t>
            </w:r>
            <w:r w:rsidR="00166C3C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</w:t>
            </w:r>
            <w:r w:rsidR="00D9175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52756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Н.Ф. Ганиев</w:t>
            </w:r>
          </w:p>
          <w:p w:rsidR="00D9175B" w:rsidRPr="00394F79" w:rsidRDefault="008F676D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r w:rsidR="006F6994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A5B5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</w:t>
            </w:r>
            <w:r w:rsidR="00D9175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</w:t>
            </w:r>
            <w:r w:rsidR="006A6887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A5B5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</w:t>
            </w:r>
            <w:r w:rsidR="0052756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202</w:t>
            </w:r>
            <w:r w:rsidR="00345368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D9175B" w:rsidRPr="00394F7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г.</w:t>
            </w:r>
          </w:p>
          <w:p w:rsidR="00D9175B" w:rsidRPr="00394F79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D9175B" w:rsidRPr="00394F79" w:rsidRDefault="00D9175B" w:rsidP="003A1EC9">
      <w:pPr>
        <w:ind w:right="227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C398D" w:rsidRPr="00394F79" w:rsidRDefault="00723973" w:rsidP="003A1EC9">
      <w:pPr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b/>
          <w:sz w:val="24"/>
          <w:szCs w:val="24"/>
        </w:rPr>
        <w:t xml:space="preserve">Требования к предмету оферты </w:t>
      </w:r>
    </w:p>
    <w:p w:rsidR="00E60C15" w:rsidRPr="00394F79" w:rsidRDefault="00344547" w:rsidP="000123DE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05C93">
        <w:rPr>
          <w:rFonts w:ascii="Times New Roman" w:hAnsi="Times New Roman" w:cs="Times New Roman"/>
          <w:b/>
        </w:rPr>
        <w:t xml:space="preserve">ПДО </w:t>
      </w:r>
      <w:r w:rsidR="00B05C93" w:rsidRPr="00B05C93">
        <w:rPr>
          <w:rFonts w:ascii="Times New Roman" w:hAnsi="Times New Roman" w:cs="Times New Roman"/>
          <w:b/>
        </w:rPr>
        <w:t>44</w:t>
      </w:r>
      <w:r w:rsidRPr="00B05C93">
        <w:rPr>
          <w:rFonts w:ascii="Times New Roman" w:hAnsi="Times New Roman" w:cs="Times New Roman"/>
          <w:b/>
        </w:rPr>
        <w:t>-БНГРЭ-2021. «Реализация невостребованных ликвидных, неликвидных активов,</w:t>
      </w:r>
      <w:r w:rsidRPr="00394F79">
        <w:rPr>
          <w:rFonts w:ascii="Times New Roman" w:hAnsi="Times New Roman" w:cs="Times New Roman"/>
          <w:b/>
        </w:rPr>
        <w:t xml:space="preserve"> принадлежащих ООО «БНГРЭ». </w:t>
      </w:r>
      <w:r w:rsidR="00EB470A">
        <w:rPr>
          <w:rFonts w:ascii="Times New Roman" w:hAnsi="Times New Roman" w:cs="Times New Roman"/>
          <w:b/>
        </w:rPr>
        <w:t>«</w:t>
      </w:r>
      <w:r w:rsidR="00105F5F" w:rsidRPr="00394F79">
        <w:rPr>
          <w:rFonts w:ascii="Times New Roman" w:hAnsi="Times New Roman" w:cs="Times New Roman"/>
          <w:b/>
        </w:rPr>
        <w:t>Элеваторы</w:t>
      </w:r>
      <w:r w:rsidRPr="00394F79">
        <w:rPr>
          <w:rFonts w:ascii="Times New Roman" w:hAnsi="Times New Roman" w:cs="Times New Roman"/>
          <w:b/>
        </w:rPr>
        <w:t>»</w:t>
      </w:r>
    </w:p>
    <w:p w:rsidR="00E60C15" w:rsidRPr="00394F79" w:rsidRDefault="00E60C15" w:rsidP="003A1EC9">
      <w:pPr>
        <w:autoSpaceDE w:val="0"/>
        <w:autoSpaceDN w:val="0"/>
        <w:adjustRightInd w:val="0"/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23973" w:rsidRPr="00394F79" w:rsidRDefault="0072397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>Общие положения</w:t>
      </w:r>
    </w:p>
    <w:p w:rsidR="00723973" w:rsidRPr="00394F79" w:rsidRDefault="0072397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 xml:space="preserve">Предмет </w:t>
      </w:r>
      <w:r w:rsidR="0073147C" w:rsidRPr="00394F79">
        <w:rPr>
          <w:rFonts w:ascii="Times New Roman" w:eastAsia="Times New Roman" w:hAnsi="Times New Roman" w:cs="Times New Roman"/>
          <w:sz w:val="24"/>
          <w:szCs w:val="24"/>
        </w:rPr>
        <w:t>продажи</w:t>
      </w:r>
    </w:p>
    <w:p w:rsidR="00723973" w:rsidRPr="003E53E1" w:rsidRDefault="0052756B" w:rsidP="003A1EC9">
      <w:pPr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b/>
          <w:sz w:val="24"/>
          <w:szCs w:val="24"/>
        </w:rPr>
        <w:t xml:space="preserve">Невостребованные ликвидные, неликвидные активы, принадлежащие ООО </w:t>
      </w:r>
      <w:r w:rsidRPr="003E53E1">
        <w:rPr>
          <w:rFonts w:ascii="Times New Roman" w:eastAsia="Times New Roman" w:hAnsi="Times New Roman" w:cs="Times New Roman"/>
          <w:b/>
          <w:sz w:val="24"/>
          <w:szCs w:val="24"/>
        </w:rPr>
        <w:t>«БНГРЭ»</w:t>
      </w:r>
      <w:r w:rsidR="00E60C15" w:rsidRPr="003E53E1">
        <w:rPr>
          <w:rFonts w:ascii="Times New Roman" w:eastAsia="Times New Roman" w:hAnsi="Times New Roman" w:cs="Times New Roman"/>
          <w:sz w:val="24"/>
          <w:szCs w:val="24"/>
        </w:rPr>
        <w:t>, указан</w:t>
      </w:r>
      <w:r w:rsidRPr="003E53E1">
        <w:rPr>
          <w:rFonts w:ascii="Times New Roman" w:eastAsia="Times New Roman" w:hAnsi="Times New Roman" w:cs="Times New Roman"/>
          <w:sz w:val="24"/>
          <w:szCs w:val="24"/>
        </w:rPr>
        <w:t>ы</w:t>
      </w:r>
      <w:r w:rsidR="00723973" w:rsidRPr="003E53E1">
        <w:rPr>
          <w:rFonts w:ascii="Times New Roman" w:eastAsia="Times New Roman" w:hAnsi="Times New Roman" w:cs="Times New Roman"/>
          <w:sz w:val="24"/>
          <w:szCs w:val="24"/>
        </w:rPr>
        <w:t xml:space="preserve"> в Спецификаци</w:t>
      </w:r>
      <w:r w:rsidR="00E60C15" w:rsidRPr="003E53E1">
        <w:rPr>
          <w:rFonts w:ascii="Times New Roman" w:eastAsia="Times New Roman" w:hAnsi="Times New Roman" w:cs="Times New Roman"/>
          <w:sz w:val="24"/>
          <w:szCs w:val="24"/>
        </w:rPr>
        <w:t>и</w:t>
      </w:r>
      <w:r w:rsidR="001E0A8C" w:rsidRPr="003E53E1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723973" w:rsidRPr="003E53E1">
        <w:rPr>
          <w:rFonts w:ascii="Times New Roman" w:eastAsia="Times New Roman" w:hAnsi="Times New Roman" w:cs="Times New Roman"/>
          <w:sz w:val="24"/>
          <w:szCs w:val="24"/>
        </w:rPr>
        <w:t>определяющ</w:t>
      </w:r>
      <w:r w:rsidR="00320D5A" w:rsidRPr="003E53E1">
        <w:rPr>
          <w:rFonts w:ascii="Times New Roman" w:eastAsia="Times New Roman" w:hAnsi="Times New Roman" w:cs="Times New Roman"/>
          <w:sz w:val="24"/>
          <w:szCs w:val="24"/>
        </w:rPr>
        <w:t>ей</w:t>
      </w:r>
      <w:r w:rsidR="00723973" w:rsidRPr="003E53E1">
        <w:rPr>
          <w:rFonts w:ascii="Times New Roman" w:eastAsia="Times New Roman" w:hAnsi="Times New Roman" w:cs="Times New Roman"/>
          <w:sz w:val="24"/>
          <w:szCs w:val="24"/>
        </w:rPr>
        <w:t xml:space="preserve"> основные параметры реализуемых активов (</w:t>
      </w:r>
      <w:r w:rsidR="00A200CA" w:rsidRPr="003E53E1">
        <w:rPr>
          <w:rFonts w:ascii="Times New Roman" w:eastAsia="Times New Roman" w:hAnsi="Times New Roman" w:cs="Times New Roman"/>
          <w:sz w:val="24"/>
          <w:szCs w:val="24"/>
        </w:rPr>
        <w:t>Раздел 7)</w:t>
      </w:r>
    </w:p>
    <w:p w:rsidR="00723973" w:rsidRPr="003E53E1" w:rsidRDefault="009B52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53E1">
        <w:rPr>
          <w:rFonts w:ascii="Times New Roman" w:eastAsia="Times New Roman" w:hAnsi="Times New Roman" w:cs="Times New Roman"/>
          <w:sz w:val="24"/>
          <w:szCs w:val="24"/>
        </w:rPr>
        <w:t>Продавец</w:t>
      </w:r>
    </w:p>
    <w:p w:rsidR="00723973" w:rsidRPr="003E53E1" w:rsidRDefault="00723973" w:rsidP="003A1EC9">
      <w:pPr>
        <w:autoSpaceDE w:val="0"/>
        <w:autoSpaceDN w:val="0"/>
        <w:adjustRightInd w:val="0"/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53E1">
        <w:rPr>
          <w:rFonts w:ascii="Times New Roman" w:eastAsia="Times New Roman" w:hAnsi="Times New Roman" w:cs="Times New Roman"/>
          <w:sz w:val="24"/>
          <w:szCs w:val="24"/>
        </w:rPr>
        <w:t>Общество с ограниченной ответственностью «</w:t>
      </w:r>
      <w:proofErr w:type="spellStart"/>
      <w:r w:rsidRPr="003E53E1">
        <w:rPr>
          <w:rFonts w:ascii="Times New Roman" w:eastAsia="Times New Roman" w:hAnsi="Times New Roman" w:cs="Times New Roman"/>
          <w:sz w:val="24"/>
          <w:szCs w:val="24"/>
        </w:rPr>
        <w:t>Байкитская</w:t>
      </w:r>
      <w:proofErr w:type="spellEnd"/>
      <w:r w:rsidRPr="003E53E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3E53E1">
        <w:rPr>
          <w:rFonts w:ascii="Times New Roman" w:eastAsia="Times New Roman" w:hAnsi="Times New Roman" w:cs="Times New Roman"/>
          <w:sz w:val="24"/>
          <w:szCs w:val="24"/>
        </w:rPr>
        <w:t>нефтегазоразведочная</w:t>
      </w:r>
      <w:proofErr w:type="spellEnd"/>
      <w:r w:rsidRPr="003E53E1">
        <w:rPr>
          <w:rFonts w:ascii="Times New Roman" w:eastAsia="Times New Roman" w:hAnsi="Times New Roman" w:cs="Times New Roman"/>
          <w:sz w:val="24"/>
          <w:szCs w:val="24"/>
        </w:rPr>
        <w:t xml:space="preserve"> экспедиция» (ООО «БНГРЭ»).</w:t>
      </w:r>
    </w:p>
    <w:p w:rsidR="00723973" w:rsidRPr="003E53E1" w:rsidRDefault="0072397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53E1">
        <w:rPr>
          <w:rFonts w:ascii="Times New Roman" w:eastAsia="Times New Roman" w:hAnsi="Times New Roman" w:cs="Times New Roman"/>
          <w:sz w:val="24"/>
          <w:szCs w:val="24"/>
        </w:rPr>
        <w:t>Стоимость предложения</w:t>
      </w:r>
    </w:p>
    <w:p w:rsidR="00723973" w:rsidRPr="00394F79" w:rsidRDefault="00117DD4" w:rsidP="003A1EC9">
      <w:pPr>
        <w:pStyle w:val="a3"/>
        <w:numPr>
          <w:ilvl w:val="2"/>
          <w:numId w:val="9"/>
        </w:numPr>
        <w:spacing w:after="0" w:line="240" w:lineRule="auto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E53E1">
        <w:rPr>
          <w:rFonts w:ascii="Times New Roman" w:eastAsia="Times New Roman" w:hAnsi="Times New Roman" w:cs="Times New Roman"/>
          <w:sz w:val="24"/>
          <w:szCs w:val="24"/>
        </w:rPr>
        <w:t>Оценочная</w:t>
      </w:r>
      <w:r w:rsidR="004E3247" w:rsidRPr="003E53E1">
        <w:rPr>
          <w:rFonts w:ascii="Times New Roman" w:eastAsia="Times New Roman" w:hAnsi="Times New Roman" w:cs="Times New Roman"/>
          <w:sz w:val="24"/>
          <w:szCs w:val="24"/>
        </w:rPr>
        <w:t xml:space="preserve"> с</w:t>
      </w:r>
      <w:r w:rsidR="00723973" w:rsidRPr="003E53E1">
        <w:rPr>
          <w:rFonts w:ascii="Times New Roman" w:eastAsia="Times New Roman" w:hAnsi="Times New Roman" w:cs="Times New Roman"/>
          <w:sz w:val="24"/>
          <w:szCs w:val="24"/>
        </w:rPr>
        <w:t xml:space="preserve">тоимость </w:t>
      </w:r>
      <w:r w:rsidR="0052756B" w:rsidRPr="003E53E1">
        <w:rPr>
          <w:rFonts w:ascii="Times New Roman" w:eastAsia="Times New Roman" w:hAnsi="Times New Roman" w:cs="Times New Roman"/>
          <w:sz w:val="24"/>
          <w:szCs w:val="24"/>
        </w:rPr>
        <w:t>невостребованных ликвидных, неликвидных активов</w:t>
      </w:r>
      <w:r w:rsidR="00DF20D3" w:rsidRPr="003E53E1">
        <w:rPr>
          <w:rFonts w:ascii="Times New Roman" w:eastAsia="Times New Roman" w:hAnsi="Times New Roman" w:cs="Times New Roman"/>
          <w:sz w:val="24"/>
          <w:szCs w:val="24"/>
        </w:rPr>
        <w:t xml:space="preserve"> указана</w:t>
      </w:r>
      <w:r w:rsidR="00723973" w:rsidRPr="00394F79">
        <w:rPr>
          <w:rFonts w:ascii="Times New Roman" w:eastAsia="Times New Roman" w:hAnsi="Times New Roman" w:cs="Times New Roman"/>
          <w:sz w:val="24"/>
          <w:szCs w:val="24"/>
        </w:rPr>
        <w:t xml:space="preserve"> в Спецификации.</w:t>
      </w:r>
    </w:p>
    <w:p w:rsidR="002E4EDA" w:rsidRPr="00394F79" w:rsidRDefault="004E3247" w:rsidP="004E3247">
      <w:pPr>
        <w:pStyle w:val="a3"/>
        <w:numPr>
          <w:ilvl w:val="1"/>
          <w:numId w:val="9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Место передачи невостребованных ликвидных, неликвидных активов</w:t>
      </w:r>
      <w:r w:rsidR="002E4EDA" w:rsidRPr="00394F79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2E4EDA" w:rsidRPr="00B93EDB" w:rsidRDefault="00B93EDB" w:rsidP="00B93EDB">
      <w:pPr>
        <w:pStyle w:val="a3"/>
        <w:numPr>
          <w:ilvl w:val="0"/>
          <w:numId w:val="12"/>
        </w:numPr>
        <w:ind w:right="227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р-н</w:t>
      </w:r>
      <w:r w:rsidR="002E4EDA" w:rsidRPr="00B93EDB">
        <w:rPr>
          <w:rFonts w:ascii="Times New Roman" w:eastAsia="Times New Roman" w:hAnsi="Times New Roman" w:cs="Times New Roman"/>
          <w:b/>
          <w:sz w:val="24"/>
          <w:szCs w:val="24"/>
        </w:rPr>
        <w:t xml:space="preserve"> Коротчаево, г. Новый Уренгой, ЯНАО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proofErr w:type="gramStart"/>
      <w:r w:rsidRPr="00B93EDB">
        <w:rPr>
          <w:rFonts w:ascii="Times New Roman" w:eastAsia="Times New Roman" w:hAnsi="Times New Roman" w:cs="Times New Roman"/>
          <w:b/>
          <w:sz w:val="24"/>
          <w:szCs w:val="24"/>
        </w:rPr>
        <w:t>Тюменская</w:t>
      </w:r>
      <w:proofErr w:type="gramEnd"/>
      <w:r w:rsidRPr="00B93EDB">
        <w:rPr>
          <w:rFonts w:ascii="Times New Roman" w:eastAsia="Times New Roman" w:hAnsi="Times New Roman" w:cs="Times New Roman"/>
          <w:b/>
          <w:sz w:val="24"/>
          <w:szCs w:val="24"/>
        </w:rPr>
        <w:t xml:space="preserve"> обл.</w:t>
      </w:r>
      <w:r w:rsidR="002E4EDA" w:rsidRPr="00B93EDB">
        <w:rPr>
          <w:rFonts w:ascii="Times New Roman" w:hAnsi="Times New Roman" w:cs="Times New Roman"/>
          <w:iCs/>
          <w:sz w:val="24"/>
          <w:szCs w:val="24"/>
        </w:rPr>
        <w:t xml:space="preserve">; </w:t>
      </w:r>
    </w:p>
    <w:p w:rsidR="00D475EE" w:rsidRPr="00B93EDB" w:rsidRDefault="00B93EDB" w:rsidP="00B93EDB">
      <w:pPr>
        <w:pStyle w:val="a3"/>
        <w:numPr>
          <w:ilvl w:val="0"/>
          <w:numId w:val="12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3EDB">
        <w:rPr>
          <w:rFonts w:ascii="Times New Roman" w:eastAsia="Times New Roman" w:hAnsi="Times New Roman" w:cs="Times New Roman"/>
          <w:b/>
          <w:sz w:val="24"/>
          <w:szCs w:val="24"/>
        </w:rPr>
        <w:t xml:space="preserve">п. Таёжный, </w:t>
      </w:r>
      <w:proofErr w:type="spellStart"/>
      <w:r w:rsidRPr="00B93EDB">
        <w:rPr>
          <w:rFonts w:ascii="Times New Roman" w:eastAsia="Times New Roman" w:hAnsi="Times New Roman" w:cs="Times New Roman"/>
          <w:b/>
          <w:sz w:val="24"/>
          <w:szCs w:val="24"/>
        </w:rPr>
        <w:t>Богучанский</w:t>
      </w:r>
      <w:proofErr w:type="spellEnd"/>
      <w:r w:rsidRPr="00B93EDB">
        <w:rPr>
          <w:rFonts w:ascii="Times New Roman" w:eastAsia="Times New Roman" w:hAnsi="Times New Roman" w:cs="Times New Roman"/>
          <w:b/>
          <w:sz w:val="24"/>
          <w:szCs w:val="24"/>
        </w:rPr>
        <w:t xml:space="preserve"> район, </w:t>
      </w:r>
      <w:r w:rsidR="002E4EDA" w:rsidRPr="00B93EDB">
        <w:rPr>
          <w:rFonts w:ascii="Times New Roman" w:eastAsia="Times New Roman" w:hAnsi="Times New Roman" w:cs="Times New Roman"/>
          <w:b/>
          <w:sz w:val="24"/>
          <w:szCs w:val="24"/>
        </w:rPr>
        <w:t>Красноярский край</w:t>
      </w:r>
      <w:r w:rsidRPr="00B93EDB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723973" w:rsidRPr="00394F79" w:rsidRDefault="009B526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>Форма, сроки и порядок оплаты сделки</w:t>
      </w:r>
      <w:r w:rsidR="00723973"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</w:t>
      </w:r>
    </w:p>
    <w:p w:rsidR="009B5263" w:rsidRPr="00394F79" w:rsidRDefault="009B52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Сделка осуществляется путем заключения договора купли-продажи, составленного по форме, определенной ПДО.</w:t>
      </w:r>
    </w:p>
    <w:p w:rsidR="009B5263" w:rsidRPr="00394F79" w:rsidRDefault="0030098F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С</w:t>
      </w:r>
      <w:r w:rsidR="00DF20D3" w:rsidRPr="00394F79">
        <w:rPr>
          <w:rFonts w:ascii="Times New Roman" w:eastAsia="Times New Roman" w:hAnsi="Times New Roman" w:cs="Times New Roman"/>
          <w:sz w:val="24"/>
          <w:szCs w:val="24"/>
        </w:rPr>
        <w:t>пособ о</w:t>
      </w:r>
      <w:r w:rsidR="009B5263" w:rsidRPr="00394F79">
        <w:rPr>
          <w:rFonts w:ascii="Times New Roman" w:eastAsia="Times New Roman" w:hAnsi="Times New Roman" w:cs="Times New Roman"/>
          <w:sz w:val="24"/>
          <w:szCs w:val="24"/>
        </w:rPr>
        <w:t>плат</w:t>
      </w:r>
      <w:r w:rsidR="00DF20D3" w:rsidRPr="00394F79">
        <w:rPr>
          <w:rFonts w:ascii="Times New Roman" w:eastAsia="Times New Roman" w:hAnsi="Times New Roman" w:cs="Times New Roman"/>
          <w:sz w:val="24"/>
          <w:szCs w:val="24"/>
        </w:rPr>
        <w:t>ы</w:t>
      </w:r>
      <w:r w:rsidR="009B5263" w:rsidRPr="00394F79">
        <w:rPr>
          <w:rFonts w:ascii="Times New Roman" w:eastAsia="Times New Roman" w:hAnsi="Times New Roman" w:cs="Times New Roman"/>
          <w:sz w:val="24"/>
          <w:szCs w:val="24"/>
        </w:rPr>
        <w:t xml:space="preserve"> реализуемых </w:t>
      </w:r>
      <w:r w:rsidR="002C398D" w:rsidRPr="00394F79">
        <w:rPr>
          <w:rFonts w:ascii="Times New Roman" w:eastAsia="Times New Roman" w:hAnsi="Times New Roman" w:cs="Times New Roman"/>
          <w:sz w:val="24"/>
          <w:szCs w:val="24"/>
        </w:rPr>
        <w:t>активов</w:t>
      </w:r>
      <w:r w:rsidR="009B5263" w:rsidRPr="00394F7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F20D3" w:rsidRPr="00394F79">
        <w:rPr>
          <w:rFonts w:ascii="Times New Roman" w:eastAsia="Times New Roman" w:hAnsi="Times New Roman" w:cs="Times New Roman"/>
          <w:sz w:val="24"/>
          <w:szCs w:val="24"/>
        </w:rPr>
        <w:t>является</w:t>
      </w:r>
      <w:r w:rsidR="009B5263" w:rsidRPr="00394F7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F20D3" w:rsidRPr="00394F79">
        <w:rPr>
          <w:rFonts w:ascii="Times New Roman" w:eastAsia="Times New Roman" w:hAnsi="Times New Roman" w:cs="Times New Roman"/>
          <w:sz w:val="24"/>
          <w:szCs w:val="24"/>
        </w:rPr>
        <w:t>100%-ная</w:t>
      </w:r>
      <w:r w:rsidR="00A200CA" w:rsidRPr="00394F7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5263" w:rsidRPr="00394F79">
        <w:rPr>
          <w:rFonts w:ascii="Times New Roman" w:eastAsia="Times New Roman" w:hAnsi="Times New Roman" w:cs="Times New Roman"/>
          <w:sz w:val="24"/>
          <w:szCs w:val="24"/>
        </w:rPr>
        <w:t>предварительн</w:t>
      </w:r>
      <w:r w:rsidR="00DF20D3" w:rsidRPr="00394F79">
        <w:rPr>
          <w:rFonts w:ascii="Times New Roman" w:eastAsia="Times New Roman" w:hAnsi="Times New Roman" w:cs="Times New Roman"/>
          <w:sz w:val="24"/>
          <w:szCs w:val="24"/>
        </w:rPr>
        <w:t>ая</w:t>
      </w:r>
      <w:r w:rsidR="009B5263" w:rsidRPr="00394F79">
        <w:rPr>
          <w:rFonts w:ascii="Times New Roman" w:eastAsia="Times New Roman" w:hAnsi="Times New Roman" w:cs="Times New Roman"/>
          <w:sz w:val="24"/>
          <w:szCs w:val="24"/>
        </w:rPr>
        <w:t xml:space="preserve"> оплат</w:t>
      </w:r>
      <w:r w:rsidR="00DF20D3" w:rsidRPr="00394F79">
        <w:rPr>
          <w:rFonts w:ascii="Times New Roman" w:eastAsia="Times New Roman" w:hAnsi="Times New Roman" w:cs="Times New Roman"/>
          <w:sz w:val="24"/>
          <w:szCs w:val="24"/>
        </w:rPr>
        <w:t>а</w:t>
      </w:r>
      <w:r w:rsidR="009B5263" w:rsidRPr="00394F79">
        <w:rPr>
          <w:rFonts w:ascii="Times New Roman" w:eastAsia="Times New Roman" w:hAnsi="Times New Roman" w:cs="Times New Roman"/>
          <w:sz w:val="24"/>
          <w:szCs w:val="24"/>
        </w:rPr>
        <w:t>, в безналичной форме, путем перечисления средств, определенных договором купли-продажи, на расчетный счет Продавца.</w:t>
      </w:r>
    </w:p>
    <w:p w:rsidR="002245E9" w:rsidRPr="00394F79" w:rsidRDefault="00B6411B" w:rsidP="002245E9">
      <w:pPr>
        <w:pStyle w:val="a3"/>
        <w:numPr>
          <w:ilvl w:val="1"/>
          <w:numId w:val="1"/>
        </w:numPr>
        <w:ind w:left="360"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Плановые сроки реализации:</w:t>
      </w:r>
    </w:p>
    <w:p w:rsidR="00DF7510" w:rsidRPr="00B05C93" w:rsidRDefault="00DF7510" w:rsidP="003E53E1">
      <w:pPr>
        <w:spacing w:after="0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 xml:space="preserve">              </w:t>
      </w:r>
      <w:r w:rsidR="002245E9" w:rsidRPr="00B05C93">
        <w:rPr>
          <w:rFonts w:ascii="Times New Roman" w:eastAsia="Times New Roman" w:hAnsi="Times New Roman" w:cs="Times New Roman"/>
          <w:sz w:val="24"/>
          <w:szCs w:val="24"/>
        </w:rPr>
        <w:t>ЛОТ</w:t>
      </w:r>
      <w:r w:rsidR="00BC5451" w:rsidRPr="00B05C9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245E9" w:rsidRPr="00B05C93">
        <w:rPr>
          <w:rFonts w:ascii="Times New Roman" w:eastAsia="Times New Roman" w:hAnsi="Times New Roman" w:cs="Times New Roman"/>
          <w:sz w:val="24"/>
          <w:szCs w:val="24"/>
        </w:rPr>
        <w:t xml:space="preserve">№1 </w:t>
      </w:r>
      <w:r w:rsidR="0030098F" w:rsidRPr="00B05C93">
        <w:rPr>
          <w:rFonts w:ascii="Times New Roman" w:eastAsia="Times New Roman" w:hAnsi="Times New Roman" w:cs="Times New Roman"/>
          <w:sz w:val="24"/>
          <w:szCs w:val="24"/>
        </w:rPr>
        <w:t>–</w:t>
      </w:r>
      <w:r w:rsidR="002245E9" w:rsidRPr="00B05C9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52355" w:rsidRPr="00B05C93">
        <w:rPr>
          <w:rFonts w:ascii="Times New Roman" w:eastAsia="Times New Roman" w:hAnsi="Times New Roman" w:cs="Times New Roman"/>
          <w:sz w:val="24"/>
          <w:szCs w:val="24"/>
        </w:rPr>
        <w:t>сентябрь</w:t>
      </w:r>
      <w:r w:rsidR="007B71BF" w:rsidRPr="00B05C93">
        <w:rPr>
          <w:rFonts w:ascii="Times New Roman" w:eastAsia="Times New Roman" w:hAnsi="Times New Roman" w:cs="Times New Roman"/>
          <w:sz w:val="24"/>
          <w:szCs w:val="24"/>
        </w:rPr>
        <w:t>-декабрь</w:t>
      </w:r>
      <w:r w:rsidR="00FD690A" w:rsidRPr="00B05C9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2756B" w:rsidRPr="00B05C93">
        <w:rPr>
          <w:rFonts w:ascii="Times New Roman" w:eastAsia="Times New Roman" w:hAnsi="Times New Roman" w:cs="Times New Roman"/>
          <w:sz w:val="24"/>
          <w:szCs w:val="24"/>
        </w:rPr>
        <w:t>202</w:t>
      </w:r>
      <w:r w:rsidR="00345368" w:rsidRPr="00B05C93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B05C93">
        <w:rPr>
          <w:rFonts w:ascii="Times New Roman" w:eastAsia="Times New Roman" w:hAnsi="Times New Roman" w:cs="Times New Roman"/>
          <w:sz w:val="24"/>
          <w:szCs w:val="24"/>
        </w:rPr>
        <w:t>г.</w:t>
      </w:r>
    </w:p>
    <w:p w:rsidR="003E53E1" w:rsidRPr="00394F79" w:rsidRDefault="003E53E1" w:rsidP="003E53E1">
      <w:p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5C93">
        <w:rPr>
          <w:rFonts w:ascii="Times New Roman" w:eastAsia="Times New Roman" w:hAnsi="Times New Roman" w:cs="Times New Roman"/>
          <w:sz w:val="24"/>
          <w:szCs w:val="24"/>
        </w:rPr>
        <w:t xml:space="preserve">              ЛОТ №2 – </w:t>
      </w:r>
      <w:r w:rsidR="00652355" w:rsidRPr="00B05C93">
        <w:rPr>
          <w:rFonts w:ascii="Times New Roman" w:eastAsia="Times New Roman" w:hAnsi="Times New Roman" w:cs="Times New Roman"/>
          <w:sz w:val="24"/>
          <w:szCs w:val="24"/>
        </w:rPr>
        <w:t xml:space="preserve">сентябрь </w:t>
      </w:r>
      <w:proofErr w:type="gramStart"/>
      <w:r w:rsidRPr="00B05C93">
        <w:rPr>
          <w:rFonts w:ascii="Times New Roman" w:eastAsia="Times New Roman" w:hAnsi="Times New Roman" w:cs="Times New Roman"/>
          <w:sz w:val="24"/>
          <w:szCs w:val="24"/>
        </w:rPr>
        <w:t>-д</w:t>
      </w:r>
      <w:proofErr w:type="gramEnd"/>
      <w:r w:rsidRPr="00B05C93">
        <w:rPr>
          <w:rFonts w:ascii="Times New Roman" w:eastAsia="Times New Roman" w:hAnsi="Times New Roman" w:cs="Times New Roman"/>
          <w:sz w:val="24"/>
          <w:szCs w:val="24"/>
        </w:rPr>
        <w:t>екабрь 2021г.</w:t>
      </w:r>
    </w:p>
    <w:p w:rsidR="00B14563" w:rsidRPr="00394F79" w:rsidRDefault="00B1456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>Условия и порядок оценки Оферт</w:t>
      </w:r>
    </w:p>
    <w:p w:rsidR="00DF20D3" w:rsidRPr="00394F79" w:rsidRDefault="00B14563" w:rsidP="00DF20D3">
      <w:pPr>
        <w:pStyle w:val="a3"/>
        <w:numPr>
          <w:ilvl w:val="1"/>
          <w:numId w:val="1"/>
        </w:numPr>
        <w:tabs>
          <w:tab w:val="clear" w:pos="432"/>
          <w:tab w:val="left" w:pos="426"/>
        </w:tabs>
        <w:spacing w:after="0" w:line="340" w:lineRule="exact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Сделка осуществляется с претендентом, согласным с типовой формой договора, подавшим полный пакет документов, определенный ПДО и предоставившим наиболее выгодное ценовое предложение (оферту)</w:t>
      </w:r>
      <w:r w:rsidR="00DF20D3" w:rsidRPr="00394F79">
        <w:rPr>
          <w:rFonts w:ascii="Times New Roman" w:eastAsia="Times New Roman" w:hAnsi="Times New Roman" w:cs="Times New Roman"/>
          <w:sz w:val="24"/>
          <w:szCs w:val="24"/>
        </w:rPr>
        <w:t xml:space="preserve">, гарантирующим </w:t>
      </w:r>
      <w:proofErr w:type="spellStart"/>
      <w:r w:rsidR="00DF20D3" w:rsidRPr="00394F79">
        <w:rPr>
          <w:rFonts w:ascii="Times New Roman" w:eastAsia="Times New Roman" w:hAnsi="Times New Roman" w:cs="Times New Roman"/>
          <w:sz w:val="24"/>
          <w:szCs w:val="24"/>
        </w:rPr>
        <w:t>самовывоз</w:t>
      </w:r>
      <w:proofErr w:type="spellEnd"/>
      <w:r w:rsidR="00DF20D3" w:rsidRPr="00394F79">
        <w:rPr>
          <w:rFonts w:ascii="Times New Roman" w:eastAsia="Times New Roman" w:hAnsi="Times New Roman" w:cs="Times New Roman"/>
          <w:sz w:val="24"/>
          <w:szCs w:val="24"/>
        </w:rPr>
        <w:t xml:space="preserve"> с мест хранения МПЗ</w:t>
      </w:r>
      <w:r w:rsidRPr="00394F7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14563" w:rsidRPr="00394F79" w:rsidRDefault="00B145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lastRenderedPageBreak/>
        <w:t>Победителем признается Претендент, представивший Предложение и изменения к нему, которые решением Тендерной комиссии признаны наилучшим предложением. При этом окончательным считается Предложение, поданное Претендентом последним.</w:t>
      </w:r>
    </w:p>
    <w:p w:rsidR="00B14563" w:rsidRPr="00394F79" w:rsidRDefault="00B145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 xml:space="preserve">Основным критерием выбора победителя при реализации активов является </w:t>
      </w:r>
      <w:r w:rsidR="00992DA0" w:rsidRPr="00394F79">
        <w:rPr>
          <w:rFonts w:ascii="Times New Roman" w:eastAsia="Times New Roman" w:hAnsi="Times New Roman" w:cs="Times New Roman"/>
          <w:sz w:val="24"/>
          <w:szCs w:val="24"/>
        </w:rPr>
        <w:t>наибольшая</w:t>
      </w:r>
      <w:r w:rsidRPr="00394F79">
        <w:rPr>
          <w:rFonts w:ascii="Times New Roman" w:eastAsia="Times New Roman" w:hAnsi="Times New Roman" w:cs="Times New Roman"/>
          <w:sz w:val="24"/>
          <w:szCs w:val="24"/>
        </w:rPr>
        <w:t xml:space="preserve"> цена предложения (при условии соответствия всем требованиям ПДО).</w:t>
      </w:r>
    </w:p>
    <w:p w:rsidR="00672426" w:rsidRPr="00394F79" w:rsidRDefault="00672426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>Т</w:t>
      </w:r>
      <w:r w:rsidR="00B14563"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ребования к сроку </w:t>
      </w:r>
      <w:r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>предоставления</w:t>
      </w:r>
      <w:r w:rsidR="00B14563"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Оферты (в течение которого Общество может принять Оферту)</w:t>
      </w:r>
    </w:p>
    <w:p w:rsidR="00672426" w:rsidRPr="00394F79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Предложения принимаются до срока, оговоренного в ПДО (или, если он продлялся, в изменениях и дополнениях к ПДО). Если Контрагент представил свое предложение с опозданием, оно регистрируется в установленном порядке, но к рассмотрению не принимается.</w:t>
      </w:r>
    </w:p>
    <w:p w:rsidR="00672426" w:rsidRPr="00394F79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Если срок окончания приема Предложений продлевается, то Контрагент, уже подавший предложение, вправе принять одно из следующих решений:</w:t>
      </w:r>
    </w:p>
    <w:p w:rsidR="00672426" w:rsidRPr="00394F79" w:rsidRDefault="00672426" w:rsidP="00B86327">
      <w:pPr>
        <w:pStyle w:val="a3"/>
        <w:numPr>
          <w:ilvl w:val="2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отозвать поданное предложение;</w:t>
      </w:r>
    </w:p>
    <w:p w:rsidR="00672426" w:rsidRPr="00394F79" w:rsidRDefault="00672426" w:rsidP="00B86327">
      <w:pPr>
        <w:pStyle w:val="a3"/>
        <w:numPr>
          <w:ilvl w:val="2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не отзывать поданное предложение, продлив, при необходимости, срок его действия на соответствующий период времени и, при желании, изменить его (Контрагент должен прислать официальное письмо);</w:t>
      </w:r>
    </w:p>
    <w:p w:rsidR="00672426" w:rsidRPr="00394F79" w:rsidRDefault="00B86327" w:rsidP="00B86327">
      <w:pPr>
        <w:pStyle w:val="a3"/>
        <w:ind w:left="558" w:right="227" w:hanging="55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 xml:space="preserve">4.2.3. </w:t>
      </w:r>
      <w:r w:rsidR="00672426" w:rsidRPr="00394F79">
        <w:rPr>
          <w:rFonts w:ascii="Times New Roman" w:eastAsia="Times New Roman" w:hAnsi="Times New Roman" w:cs="Times New Roman"/>
          <w:sz w:val="24"/>
          <w:szCs w:val="24"/>
        </w:rPr>
        <w:t>не отзывать поданное предложение и не изменять срок его действия, при этом Предложение утрачивает свою силу  в первоначально установленный в нем срок.</w:t>
      </w:r>
    </w:p>
    <w:p w:rsidR="00672426" w:rsidRPr="00394F79" w:rsidRDefault="00672426" w:rsidP="00B86327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В случае доставки предложения Курьером необходимо по его требованию предоставить расписку в получении.</w:t>
      </w:r>
    </w:p>
    <w:p w:rsidR="00B14563" w:rsidRPr="00394F79" w:rsidRDefault="00672426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>Ф</w:t>
      </w:r>
      <w:r w:rsidR="00B14563"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>ормы документов, подаваемые в составе Оферты Контрагента,</w:t>
      </w:r>
      <w:r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а также способ передачи Оферты</w:t>
      </w:r>
      <w:r w:rsidR="00B86327"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>.</w:t>
      </w:r>
    </w:p>
    <w:p w:rsidR="00672426" w:rsidRPr="00394F79" w:rsidRDefault="00672426" w:rsidP="003A1EC9">
      <w:pPr>
        <w:autoSpaceDE w:val="0"/>
        <w:autoSpaceDN w:val="0"/>
        <w:adjustRightInd w:val="0"/>
        <w:ind w:right="227" w:firstLine="54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Офертой контрагента будет считаться комплект документов</w:t>
      </w:r>
      <w:r w:rsidR="00295738" w:rsidRPr="00394F79">
        <w:rPr>
          <w:rFonts w:ascii="Times New Roman" w:eastAsia="Times New Roman" w:hAnsi="Times New Roman" w:cs="Times New Roman"/>
          <w:sz w:val="24"/>
          <w:szCs w:val="24"/>
        </w:rPr>
        <w:t>, оформленный в соответствии с требованием ПДО</w:t>
      </w:r>
      <w:r w:rsidRPr="00394F79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BD7756" w:rsidRPr="00BD7756" w:rsidRDefault="00BD7756" w:rsidP="00BD7756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D7756">
        <w:rPr>
          <w:rFonts w:ascii="Times New Roman" w:eastAsia="Times New Roman" w:hAnsi="Times New Roman" w:cs="Times New Roman"/>
          <w:sz w:val="24"/>
          <w:szCs w:val="24"/>
        </w:rPr>
        <w:t>заполненное извещение о согласии сделать оферту (форма 4);</w:t>
      </w:r>
    </w:p>
    <w:p w:rsidR="00BD7756" w:rsidRPr="00BD7756" w:rsidRDefault="00BD7756" w:rsidP="00BD7756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D7756">
        <w:rPr>
          <w:rFonts w:ascii="Times New Roman" w:eastAsia="Times New Roman" w:hAnsi="Times New Roman" w:cs="Times New Roman"/>
          <w:sz w:val="24"/>
          <w:szCs w:val="24"/>
        </w:rPr>
        <w:t>предложение о заключении договора (форма 5.1, 5.2);</w:t>
      </w:r>
    </w:p>
    <w:p w:rsidR="00BD7756" w:rsidRPr="00BD7756" w:rsidRDefault="00BD7756" w:rsidP="00BD7756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D7756">
        <w:rPr>
          <w:rFonts w:ascii="Times New Roman" w:eastAsia="Times New Roman" w:hAnsi="Times New Roman" w:cs="Times New Roman"/>
          <w:sz w:val="24"/>
          <w:szCs w:val="24"/>
        </w:rPr>
        <w:t>техническое предложение (форма 6.1, 6.2);</w:t>
      </w:r>
    </w:p>
    <w:p w:rsidR="00BD7756" w:rsidRPr="00BD7756" w:rsidRDefault="00BD7756" w:rsidP="00BD7756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D7756">
        <w:rPr>
          <w:rFonts w:ascii="Times New Roman" w:eastAsia="Times New Roman" w:hAnsi="Times New Roman" w:cs="Times New Roman"/>
          <w:sz w:val="24"/>
          <w:szCs w:val="24"/>
        </w:rPr>
        <w:t>оформленный со стороны Покупателя договор купли-продажи с приложениями (при их наличии)</w:t>
      </w:r>
      <w:r w:rsidRPr="00BD7756">
        <w:rPr>
          <w:sz w:val="24"/>
          <w:szCs w:val="24"/>
        </w:rPr>
        <w:t xml:space="preserve"> </w:t>
      </w:r>
      <w:r w:rsidRPr="00BD7756">
        <w:rPr>
          <w:rFonts w:ascii="Times New Roman" w:hAnsi="Times New Roman" w:cs="Times New Roman"/>
          <w:sz w:val="24"/>
          <w:szCs w:val="24"/>
        </w:rPr>
        <w:t>по форме Продавца (форма 3) без указания суммы договора</w:t>
      </w:r>
      <w:r w:rsidRPr="00BD7756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14563" w:rsidRPr="00394F79" w:rsidRDefault="00295738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>Н</w:t>
      </w:r>
      <w:r w:rsidR="00B14563" w:rsidRPr="00394F79">
        <w:rPr>
          <w:rFonts w:ascii="Times New Roman" w:eastAsia="Times New Roman" w:hAnsi="Times New Roman" w:cs="Times New Roman"/>
          <w:b/>
          <w:iCs/>
          <w:sz w:val="24"/>
          <w:szCs w:val="24"/>
        </w:rPr>
        <w:t>еобходимость одобрения условий сделки.</w:t>
      </w:r>
    </w:p>
    <w:p w:rsidR="00295738" w:rsidRPr="00394F79" w:rsidRDefault="00295738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Если предусмотрена необходимость одобрения условий сделки Советом директоров и/или Собранием акционеров Компании (в соответствии с Уставом Контрагента), то к оферте должна быть приложена копия соответствующего протокола.</w:t>
      </w:r>
    </w:p>
    <w:p w:rsidR="00A05522" w:rsidRPr="00394F79" w:rsidRDefault="00B6411B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sz w:val="24"/>
          <w:szCs w:val="24"/>
        </w:rPr>
        <w:t>Указанный объем реализуемого невостребованного имущества является ориентировочным. Опцион при заключении и исполнении договора составл</w:t>
      </w:r>
      <w:r w:rsidR="00652355">
        <w:rPr>
          <w:rFonts w:ascii="Times New Roman" w:eastAsia="Times New Roman" w:hAnsi="Times New Roman" w:cs="Times New Roman"/>
          <w:sz w:val="24"/>
          <w:szCs w:val="24"/>
        </w:rPr>
        <w:t>я</w:t>
      </w:r>
      <w:r w:rsidRPr="00394F79">
        <w:rPr>
          <w:rFonts w:ascii="Times New Roman" w:eastAsia="Times New Roman" w:hAnsi="Times New Roman" w:cs="Times New Roman"/>
          <w:sz w:val="24"/>
          <w:szCs w:val="24"/>
        </w:rPr>
        <w:t xml:space="preserve">ет </w:t>
      </w:r>
      <w:r w:rsidR="00E40F4A" w:rsidRPr="00394F79">
        <w:rPr>
          <w:rFonts w:ascii="Times New Roman" w:eastAsia="Times New Roman" w:hAnsi="Times New Roman" w:cs="Times New Roman"/>
          <w:sz w:val="24"/>
          <w:szCs w:val="24"/>
        </w:rPr>
        <w:t>100</w:t>
      </w:r>
      <w:r w:rsidRPr="00394F79">
        <w:rPr>
          <w:rFonts w:ascii="Times New Roman" w:eastAsia="Times New Roman" w:hAnsi="Times New Roman" w:cs="Times New Roman"/>
          <w:sz w:val="24"/>
          <w:szCs w:val="24"/>
        </w:rPr>
        <w:t>% в сторон</w:t>
      </w:r>
      <w:r w:rsidR="00791A2D" w:rsidRPr="00394F79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394F79">
        <w:rPr>
          <w:rFonts w:ascii="Times New Roman" w:eastAsia="Times New Roman" w:hAnsi="Times New Roman" w:cs="Times New Roman"/>
          <w:sz w:val="24"/>
          <w:szCs w:val="24"/>
        </w:rPr>
        <w:t xml:space="preserve"> уменьшения.</w:t>
      </w:r>
    </w:p>
    <w:p w:rsidR="00A05522" w:rsidRPr="00394F79" w:rsidRDefault="00A05522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408A7" w:rsidRPr="00394F79" w:rsidRDefault="00B408A7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A159B" w:rsidRPr="00394F79" w:rsidRDefault="00EA159B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92FE9" w:rsidRPr="00394F79" w:rsidRDefault="00C92FE9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92FE9" w:rsidRPr="00394F79" w:rsidRDefault="00C92FE9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D0188" w:rsidRDefault="005D0188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E7693" w:rsidRPr="00394F79" w:rsidRDefault="006E7693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86327" w:rsidRDefault="00B86327" w:rsidP="00B86327">
      <w:pPr>
        <w:pStyle w:val="a3"/>
        <w:numPr>
          <w:ilvl w:val="0"/>
          <w:numId w:val="1"/>
        </w:numPr>
        <w:ind w:right="-201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Спецификация.</w:t>
      </w:r>
    </w:p>
    <w:p w:rsidR="005A2872" w:rsidRPr="005A2872" w:rsidRDefault="005A2872" w:rsidP="005A2872">
      <w:pPr>
        <w:spacing w:after="0"/>
        <w:rPr>
          <w:rFonts w:ascii="Times New Roman" w:hAnsi="Times New Roman" w:cs="Times New Roman"/>
          <w:b/>
          <w:bCs/>
          <w:sz w:val="18"/>
          <w:szCs w:val="18"/>
        </w:rPr>
      </w:pPr>
      <w:r w:rsidRPr="005A2872">
        <w:rPr>
          <w:rFonts w:ascii="Times New Roman" w:hAnsi="Times New Roman" w:cs="Times New Roman"/>
          <w:b/>
          <w:bCs/>
          <w:sz w:val="18"/>
          <w:szCs w:val="18"/>
        </w:rPr>
        <w:t xml:space="preserve">ПЕРЕЧЕНЬ НЕВОСТРЕБОВАННЫХ ЛИКВИДНЫХ, НЕЛИКВИДНЫХ АКТИВОВ, ПОДЛЕЖАЩИХ </w:t>
      </w:r>
      <w:r w:rsidRPr="00B05C93">
        <w:rPr>
          <w:rFonts w:ascii="Times New Roman" w:hAnsi="Times New Roman" w:cs="Times New Roman"/>
          <w:b/>
          <w:bCs/>
          <w:sz w:val="18"/>
          <w:szCs w:val="18"/>
        </w:rPr>
        <w:t xml:space="preserve">РЕАЛИЗАЦИИ, «ЭЛЕВАТОРЫ» </w:t>
      </w:r>
      <w:r w:rsidRPr="00B05C93">
        <w:rPr>
          <w:rFonts w:ascii="Times New Roman" w:eastAsia="Times New Roman" w:hAnsi="Times New Roman" w:cs="Times New Roman"/>
          <w:b/>
          <w:sz w:val="18"/>
          <w:szCs w:val="18"/>
        </w:rPr>
        <w:t xml:space="preserve">ПДО </w:t>
      </w:r>
      <w:r w:rsidR="00B05C93" w:rsidRPr="00B05C93">
        <w:rPr>
          <w:rFonts w:ascii="Times New Roman" w:eastAsia="Times New Roman" w:hAnsi="Times New Roman" w:cs="Times New Roman"/>
          <w:b/>
          <w:sz w:val="18"/>
          <w:szCs w:val="18"/>
        </w:rPr>
        <w:t>44</w:t>
      </w:r>
      <w:r w:rsidRPr="00B05C93">
        <w:rPr>
          <w:rFonts w:ascii="Times New Roman" w:eastAsia="Times New Roman" w:hAnsi="Times New Roman" w:cs="Times New Roman"/>
          <w:b/>
          <w:sz w:val="18"/>
          <w:szCs w:val="18"/>
        </w:rPr>
        <w:t>-БНГРЭ-2021</w:t>
      </w:r>
    </w:p>
    <w:tbl>
      <w:tblPr>
        <w:tblW w:w="9697" w:type="dxa"/>
        <w:tblInd w:w="93" w:type="dxa"/>
        <w:tblLayout w:type="fixed"/>
        <w:tblLook w:val="04A0"/>
      </w:tblPr>
      <w:tblGrid>
        <w:gridCol w:w="623"/>
        <w:gridCol w:w="1242"/>
        <w:gridCol w:w="1127"/>
        <w:gridCol w:w="850"/>
        <w:gridCol w:w="993"/>
        <w:gridCol w:w="3260"/>
        <w:gridCol w:w="1602"/>
      </w:tblGrid>
      <w:tr w:rsidR="00B85E5C" w:rsidRPr="00876D88" w:rsidTr="005A2872">
        <w:trPr>
          <w:trHeight w:val="1582"/>
          <w:tblHeader/>
        </w:trPr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876D88" w:rsidRDefault="00B85E5C" w:rsidP="00B85E5C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№ </w:t>
            </w:r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br/>
            </w:r>
            <w:proofErr w:type="spellStart"/>
            <w:proofErr w:type="gramStart"/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>п</w:t>
            </w:r>
            <w:proofErr w:type="spellEnd"/>
            <w:proofErr w:type="gramEnd"/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>/</w:t>
            </w:r>
            <w:proofErr w:type="spellStart"/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876D88" w:rsidRDefault="00B85E5C" w:rsidP="00DE6ED6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>Код ОС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876D88" w:rsidRDefault="00B85E5C" w:rsidP="00DE6ED6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>Наименование ОС, тип, марка, ГОСТ, ТУ, модель и другие характеристики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876D88" w:rsidRDefault="00B85E5C" w:rsidP="00DE6ED6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proofErr w:type="spellStart"/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>Ед</w:t>
            </w:r>
            <w:proofErr w:type="gramStart"/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>.и</w:t>
            </w:r>
            <w:proofErr w:type="gramEnd"/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>зм</w:t>
            </w:r>
            <w:proofErr w:type="spellEnd"/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>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876D88" w:rsidRDefault="00B85E5C" w:rsidP="00DE6ED6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>Кол-во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876D88" w:rsidRDefault="00B85E5C" w:rsidP="00DE6ED6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>Техническое состояние ОС, условия хранения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85E5C" w:rsidRPr="00876D88" w:rsidRDefault="00B85E5C" w:rsidP="006E7693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b/>
                <w:sz w:val="16"/>
                <w:szCs w:val="16"/>
              </w:rPr>
              <w:t> Стоимость предложения, для целей использования в рамках Процедуры проведения открытого тендера, рублей (без НДС)</w:t>
            </w:r>
          </w:p>
        </w:tc>
      </w:tr>
      <w:tr w:rsidR="006E7693" w:rsidRPr="00876D88" w:rsidTr="005A2872">
        <w:trPr>
          <w:trHeight w:val="179"/>
        </w:trPr>
        <w:tc>
          <w:tcPr>
            <w:tcW w:w="969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6E7693" w:rsidRPr="00876D88" w:rsidRDefault="006E7693" w:rsidP="006E7693">
            <w:pPr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 xml:space="preserve">Лот №1 –  </w:t>
            </w:r>
            <w:proofErr w:type="spellStart"/>
            <w:r w:rsidRPr="00876D88">
              <w:rPr>
                <w:rFonts w:ascii="Times New Roman" w:hAnsi="Times New Roman" w:cs="Times New Roman"/>
                <w:b/>
                <w:i/>
                <w:color w:val="000000"/>
                <w:sz w:val="16"/>
                <w:szCs w:val="16"/>
              </w:rPr>
              <w:t>самовывоз</w:t>
            </w:r>
            <w:proofErr w:type="spellEnd"/>
            <w:r w:rsidRPr="00876D88">
              <w:rPr>
                <w:rFonts w:ascii="Times New Roman" w:hAnsi="Times New Roman" w:cs="Times New Roman"/>
                <w:b/>
                <w:i/>
                <w:color w:val="000000"/>
                <w:sz w:val="16"/>
                <w:szCs w:val="16"/>
              </w:rPr>
              <w:t xml:space="preserve"> с места хранения </w:t>
            </w:r>
            <w:r w:rsidRPr="00876D88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 xml:space="preserve">р-н. Коротчаево, г. Новый Уренгой, ЯНАО, </w:t>
            </w:r>
            <w:proofErr w:type="gramStart"/>
            <w:r w:rsidRPr="00876D88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Тюменская</w:t>
            </w:r>
            <w:proofErr w:type="gramEnd"/>
            <w:r w:rsidRPr="00876D88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 xml:space="preserve"> обл.</w:t>
            </w:r>
          </w:p>
        </w:tc>
      </w:tr>
      <w:tr w:rsidR="00F1024E" w:rsidRPr="00876D88" w:rsidTr="005A2872">
        <w:trPr>
          <w:trHeight w:val="185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000022391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324х320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21 898,50</w:t>
            </w:r>
          </w:p>
        </w:tc>
      </w:tr>
      <w:tr w:rsidR="00F1024E" w:rsidRPr="00876D88" w:rsidTr="005A2872">
        <w:trPr>
          <w:trHeight w:val="262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000023014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178х170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22 964,25</w:t>
            </w:r>
          </w:p>
        </w:tc>
      </w:tr>
      <w:tr w:rsidR="00F1024E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000023895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73*125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14 451,00</w:t>
            </w:r>
          </w:p>
        </w:tc>
      </w:tr>
      <w:tr w:rsidR="00F1024E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000120874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73х125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14 451,00</w:t>
            </w:r>
          </w:p>
        </w:tc>
      </w:tr>
      <w:tr w:rsidR="00F1024E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00-000616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корпусной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73-125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14 451,00</w:t>
            </w:r>
          </w:p>
        </w:tc>
      </w:tr>
      <w:tr w:rsidR="00F1024E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00-000618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корпусной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73-125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</w:t>
            </w:r>
            <w:r>
              <w:rPr>
                <w:rFonts w:ascii="Arial" w:hAnsi="Arial" w:cs="Arial"/>
                <w:sz w:val="16"/>
                <w:szCs w:val="16"/>
              </w:rPr>
              <w:lastRenderedPageBreak/>
              <w:t>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14 451,00</w:t>
            </w:r>
          </w:p>
        </w:tc>
      </w:tr>
      <w:tr w:rsidR="00F1024E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7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00-001227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корпусный для бурильных труб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73-125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14 451,00</w:t>
            </w:r>
          </w:p>
        </w:tc>
      </w:tr>
      <w:tr w:rsidR="00F1024E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00-001270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корпусный для бурильных труб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73-125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14 451,00</w:t>
            </w:r>
          </w:p>
        </w:tc>
      </w:tr>
      <w:tr w:rsidR="00F1024E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000121436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73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Грузоподъемность 125 т.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14 451,00</w:t>
            </w:r>
          </w:p>
        </w:tc>
      </w:tr>
      <w:tr w:rsidR="00F1024E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000122388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89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Грузоподъемность 125 т.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19 513,50</w:t>
            </w:r>
          </w:p>
        </w:tc>
      </w:tr>
      <w:tr w:rsidR="00F1024E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07020100016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корпусной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127-140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98 190,75</w:t>
            </w:r>
          </w:p>
        </w:tc>
      </w:tr>
      <w:tr w:rsidR="00F1024E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07020100008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корпусной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127-250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</w:t>
            </w:r>
            <w:r>
              <w:rPr>
                <w:rFonts w:ascii="Arial" w:hAnsi="Arial" w:cs="Arial"/>
                <w:sz w:val="16"/>
                <w:szCs w:val="16"/>
              </w:rPr>
              <w:lastRenderedPageBreak/>
              <w:t>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99 343,50</w:t>
            </w:r>
          </w:p>
        </w:tc>
      </w:tr>
      <w:tr w:rsidR="00F1024E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13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07020100009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корпусной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146-320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57 375,75</w:t>
            </w:r>
          </w:p>
        </w:tc>
      </w:tr>
      <w:tr w:rsidR="00F1024E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07020100019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корпусной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168-170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22 964,25</w:t>
            </w:r>
          </w:p>
        </w:tc>
      </w:tr>
      <w:tr w:rsidR="00F1024E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07020100014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корпусной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168-320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22 964,25</w:t>
            </w:r>
          </w:p>
        </w:tc>
      </w:tr>
      <w:tr w:rsidR="00F1024E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07020100018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корпусной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245-160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1024E" w:rsidRDefault="00F1024E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1024E" w:rsidRDefault="00F1024E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33 262,50</w:t>
            </w:r>
          </w:p>
        </w:tc>
      </w:tr>
      <w:tr w:rsidR="00876D88" w:rsidRPr="00876D88" w:rsidTr="005A2872">
        <w:trPr>
          <w:trHeight w:val="281"/>
        </w:trPr>
        <w:tc>
          <w:tcPr>
            <w:tcW w:w="3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76D88" w:rsidRPr="00D73AFC" w:rsidRDefault="00876D88" w:rsidP="00282E68">
            <w:pPr>
              <w:jc w:val="right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D73AFC">
              <w:rPr>
                <w:rFonts w:ascii="Times New Roman" w:hAnsi="Times New Roman" w:cs="Times New Roman"/>
                <w:b/>
                <w:sz w:val="17"/>
                <w:szCs w:val="17"/>
              </w:rPr>
              <w:t>ИТОГО</w:t>
            </w:r>
            <w:r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 ПО ЛОТУ №1</w:t>
            </w:r>
            <w:r w:rsidRPr="00D73AFC">
              <w:rPr>
                <w:rFonts w:ascii="Times New Roman" w:hAnsi="Times New Roman" w:cs="Times New Roman"/>
                <w:b/>
                <w:sz w:val="17"/>
                <w:szCs w:val="17"/>
              </w:rPr>
              <w:t>:</w:t>
            </w:r>
          </w:p>
        </w:tc>
        <w:tc>
          <w:tcPr>
            <w:tcW w:w="5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76D88" w:rsidRPr="00D73AFC" w:rsidRDefault="00097866" w:rsidP="00097866">
            <w:pPr>
              <w:jc w:val="right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hAnsi="Times New Roman" w:cs="Times New Roman"/>
                <w:b/>
                <w:sz w:val="17"/>
                <w:szCs w:val="17"/>
              </w:rPr>
              <w:t>499 634</w:t>
            </w:r>
            <w:r w:rsidR="00876D88">
              <w:rPr>
                <w:rFonts w:ascii="Times New Roman" w:hAnsi="Times New Roman" w:cs="Times New Roman"/>
                <w:b/>
                <w:sz w:val="17"/>
                <w:szCs w:val="17"/>
              </w:rPr>
              <w:t>,</w:t>
            </w:r>
            <w:r>
              <w:rPr>
                <w:rFonts w:ascii="Times New Roman" w:hAnsi="Times New Roman" w:cs="Times New Roman"/>
                <w:b/>
                <w:sz w:val="17"/>
                <w:szCs w:val="17"/>
              </w:rPr>
              <w:t>25</w:t>
            </w:r>
          </w:p>
        </w:tc>
      </w:tr>
      <w:tr w:rsidR="00876D88" w:rsidRPr="00876D88" w:rsidTr="005A2872">
        <w:trPr>
          <w:trHeight w:val="253"/>
        </w:trPr>
        <w:tc>
          <w:tcPr>
            <w:tcW w:w="969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876D88" w:rsidRPr="00D73AFC" w:rsidRDefault="00876D88" w:rsidP="00282E68">
            <w:pPr>
              <w:rPr>
                <w:rFonts w:ascii="Times New Roman" w:hAnsi="Times New Roman" w:cs="Times New Roman"/>
                <w:b/>
                <w:i/>
                <w:sz w:val="17"/>
                <w:szCs w:val="17"/>
              </w:rPr>
            </w:pPr>
            <w:r w:rsidRPr="00D73AFC">
              <w:rPr>
                <w:rFonts w:ascii="Times New Roman" w:hAnsi="Times New Roman" w:cs="Times New Roman"/>
                <w:b/>
                <w:i/>
                <w:sz w:val="17"/>
                <w:szCs w:val="17"/>
              </w:rPr>
              <w:t xml:space="preserve">Лот №2 –  </w:t>
            </w:r>
            <w:proofErr w:type="spellStart"/>
            <w:r w:rsidRPr="00D73AFC">
              <w:rPr>
                <w:rFonts w:ascii="Times New Roman" w:hAnsi="Times New Roman" w:cs="Times New Roman"/>
                <w:b/>
                <w:i/>
                <w:color w:val="000000"/>
                <w:sz w:val="17"/>
                <w:szCs w:val="17"/>
              </w:rPr>
              <w:t>самовывоз</w:t>
            </w:r>
            <w:proofErr w:type="spellEnd"/>
            <w:r w:rsidRPr="00D73AFC">
              <w:rPr>
                <w:rFonts w:ascii="Times New Roman" w:hAnsi="Times New Roman" w:cs="Times New Roman"/>
                <w:b/>
                <w:i/>
                <w:color w:val="000000"/>
                <w:sz w:val="17"/>
                <w:szCs w:val="17"/>
              </w:rPr>
              <w:t xml:space="preserve"> с места хранения </w:t>
            </w:r>
            <w:r w:rsidRPr="00D73AFC">
              <w:rPr>
                <w:rFonts w:ascii="Times New Roman" w:eastAsia="Times New Roman" w:hAnsi="Times New Roman" w:cs="Times New Roman"/>
                <w:b/>
                <w:i/>
                <w:sz w:val="17"/>
                <w:szCs w:val="17"/>
              </w:rPr>
              <w:t xml:space="preserve">п. Таёжный, </w:t>
            </w:r>
            <w:proofErr w:type="spellStart"/>
            <w:r w:rsidRPr="00D73AFC">
              <w:rPr>
                <w:rFonts w:ascii="Times New Roman" w:eastAsia="Times New Roman" w:hAnsi="Times New Roman" w:cs="Times New Roman"/>
                <w:b/>
                <w:i/>
                <w:sz w:val="17"/>
                <w:szCs w:val="17"/>
              </w:rPr>
              <w:t>Богучанский</w:t>
            </w:r>
            <w:proofErr w:type="spellEnd"/>
            <w:r w:rsidRPr="00D73AFC">
              <w:rPr>
                <w:rFonts w:ascii="Times New Roman" w:eastAsia="Times New Roman" w:hAnsi="Times New Roman" w:cs="Times New Roman"/>
                <w:b/>
                <w:i/>
                <w:sz w:val="17"/>
                <w:szCs w:val="17"/>
              </w:rPr>
              <w:t xml:space="preserve"> район, Красноярский край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000120831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127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Грузоподъемность 250 т.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16 365,00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000121192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КМ 127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ПН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>*140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</w:t>
            </w:r>
            <w:r>
              <w:rPr>
                <w:rFonts w:ascii="Arial" w:hAnsi="Arial" w:cs="Arial"/>
                <w:sz w:val="16"/>
                <w:szCs w:val="16"/>
              </w:rPr>
              <w:lastRenderedPageBreak/>
              <w:t>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16 365,00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19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000023646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127х250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24 836,25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000120443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324х320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21 898,50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000120444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324х320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21 898,50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000023101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168х170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22 964,25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000021986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89ПНх125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16 631,25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000122376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168*320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</w:t>
            </w:r>
            <w:r>
              <w:rPr>
                <w:rFonts w:ascii="Arial" w:hAnsi="Arial" w:cs="Arial"/>
                <w:sz w:val="16"/>
                <w:szCs w:val="16"/>
              </w:rPr>
              <w:lastRenderedPageBreak/>
              <w:t>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30 468,75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25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000120798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168х170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22 964,25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26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00-000738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60-125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14 413,50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27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000128083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60-125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14 413,50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28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000120867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89х125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16 631,25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29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000122370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127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Грузоподъемность 250 т.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16 365,00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30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000121193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127*250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24 836,25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31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000122385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73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Грузоподъемность 125 т.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14 451,00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32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000122391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89Н/Пх200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19 513,50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33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000120856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Элеватор ЭТА-60 БН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10 977,00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34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000122399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Элеватор ЭТАД-80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19 567,50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35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000121195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127*250 ПК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24 836,25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36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000120881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245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Грузоподъемность 320 т.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23 283,75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37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000023103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245х320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23 283,75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38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000122380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324*320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32 847,00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39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000122381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324*320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32 847,00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40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000121435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73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Грузоподъемность 125 т.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14 451,00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00-000903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корпусный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178-170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22 964,25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42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000121187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127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Грузоподъемность 250 т.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16 365,00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43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000121198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127*250 ПК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24 836,25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44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000023711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127х250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24 836,25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45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000022392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73*125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14 451,00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46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000023929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89х125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16 631,25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47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00-000593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корпусной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73-125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14 451,00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48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00-001238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корпусный для бурильных труб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127-250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24 836,25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49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00-001239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корпусный для </w:t>
            </w:r>
            <w:r>
              <w:rPr>
                <w:rFonts w:ascii="Arial" w:hAnsi="Arial" w:cs="Arial"/>
                <w:sz w:val="16"/>
                <w:szCs w:val="16"/>
              </w:rPr>
              <w:lastRenderedPageBreak/>
              <w:t xml:space="preserve">бурильных труб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127-250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</w:t>
            </w:r>
            <w:r>
              <w:rPr>
                <w:rFonts w:ascii="Arial" w:hAnsi="Arial" w:cs="Arial"/>
                <w:sz w:val="16"/>
                <w:szCs w:val="16"/>
              </w:rPr>
              <w:lastRenderedPageBreak/>
              <w:t>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24 836,25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50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00-001240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корпусный для бурильных труб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324-320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13 986,00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00-001241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корпусный для бурильных труб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324-320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13 986,00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52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00-000904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корпусный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178-170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22 574,25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53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000023004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73х125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14 451,00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54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000122390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89Н/Пх200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19 513,50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55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000128227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426*320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</w:t>
            </w:r>
            <w:r>
              <w:rPr>
                <w:rFonts w:ascii="Arial" w:hAnsi="Arial" w:cs="Arial"/>
                <w:sz w:val="16"/>
                <w:szCs w:val="16"/>
              </w:rPr>
              <w:lastRenderedPageBreak/>
              <w:t>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21 898,50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56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000128228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426*320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21 898,50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57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000121426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127х140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16 365,00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58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000122204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Элеватор ЭТАД-80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19 567,50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59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000121194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127*250 ПК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24 836,25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60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000121236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127х250ПК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24 836,25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000128082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60-125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14 413,50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62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000121440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73*125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14 451,00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63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000122365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114х140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21 953,25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64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000023100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127х250ПК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24 836,25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65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000121203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245*320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23 283,75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66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000128223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245х320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23 283,75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67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000121430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324*320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21 898,50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68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000121431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324*320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</w:t>
            </w:r>
            <w:r>
              <w:rPr>
                <w:rFonts w:ascii="Arial" w:hAnsi="Arial" w:cs="Arial"/>
                <w:sz w:val="16"/>
                <w:szCs w:val="16"/>
              </w:rPr>
              <w:lastRenderedPageBreak/>
              <w:t>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21 898,50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69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000023652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324х320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21 898,50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70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000122368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127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Грузоподъемность 250 т.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16 365,00</w:t>
            </w:r>
          </w:p>
        </w:tc>
      </w:tr>
      <w:tr w:rsidR="00FF1FB0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07020100011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корпусной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245-320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1FB0" w:rsidRDefault="00FF1FB0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FB0" w:rsidRDefault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124 179,75</w:t>
            </w:r>
          </w:p>
        </w:tc>
      </w:tr>
      <w:tr w:rsidR="008343C1" w:rsidRPr="00876D88" w:rsidTr="005A2872">
        <w:trPr>
          <w:trHeight w:val="281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343C1" w:rsidRDefault="008343C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72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343C1" w:rsidRDefault="008343C1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07020100012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343C1" w:rsidRDefault="008343C1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Элеватор корпусной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324-320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343C1" w:rsidRDefault="008343C1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343C1" w:rsidRDefault="008343C1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343C1" w:rsidRDefault="008343C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Бывшее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в эксплуатации. Техническое состояние удовлетворительное. Хранение в условиях буровой (на производственной площадке). Документация в наличии. Не востребовано в производстве в связи с запретом на использование данного типа элеваторов.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43C1" w:rsidRPr="00FF1FB0" w:rsidRDefault="00FF1FB0" w:rsidP="00FF1FB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124 179,75</w:t>
            </w:r>
          </w:p>
        </w:tc>
      </w:tr>
      <w:tr w:rsidR="00876D88" w:rsidRPr="00876D88" w:rsidTr="005A2872">
        <w:trPr>
          <w:trHeight w:val="281"/>
        </w:trPr>
        <w:tc>
          <w:tcPr>
            <w:tcW w:w="3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76D88" w:rsidRPr="00D73AFC" w:rsidRDefault="00876D88" w:rsidP="00876D88">
            <w:pPr>
              <w:jc w:val="right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 w:rsidRPr="00D73AFC">
              <w:rPr>
                <w:rFonts w:ascii="Times New Roman" w:hAnsi="Times New Roman" w:cs="Times New Roman"/>
                <w:b/>
                <w:sz w:val="17"/>
                <w:szCs w:val="17"/>
              </w:rPr>
              <w:t>ИТОГО</w:t>
            </w:r>
            <w:r>
              <w:rPr>
                <w:rFonts w:ascii="Times New Roman" w:hAnsi="Times New Roman" w:cs="Times New Roman"/>
                <w:b/>
                <w:sz w:val="17"/>
                <w:szCs w:val="17"/>
              </w:rPr>
              <w:t xml:space="preserve"> ПО ЛОТУ №2</w:t>
            </w:r>
            <w:r w:rsidRPr="00D73AFC">
              <w:rPr>
                <w:rFonts w:ascii="Times New Roman" w:hAnsi="Times New Roman" w:cs="Times New Roman"/>
                <w:b/>
                <w:sz w:val="17"/>
                <w:szCs w:val="17"/>
              </w:rPr>
              <w:t>:</w:t>
            </w:r>
          </w:p>
        </w:tc>
        <w:tc>
          <w:tcPr>
            <w:tcW w:w="5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76D88" w:rsidRPr="00D73AFC" w:rsidRDefault="00097866" w:rsidP="00282E68">
            <w:pPr>
              <w:jc w:val="right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hAnsi="Times New Roman" w:cs="Times New Roman"/>
                <w:b/>
                <w:sz w:val="17"/>
                <w:szCs w:val="17"/>
              </w:rPr>
              <w:t>1 347 870,75</w:t>
            </w:r>
          </w:p>
        </w:tc>
      </w:tr>
      <w:tr w:rsidR="00876D88" w:rsidRPr="00876D88" w:rsidTr="005A2872">
        <w:trPr>
          <w:trHeight w:val="281"/>
        </w:trPr>
        <w:tc>
          <w:tcPr>
            <w:tcW w:w="3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76D88" w:rsidRPr="00D73AFC" w:rsidRDefault="00876D88" w:rsidP="00282E68">
            <w:pPr>
              <w:jc w:val="right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hAnsi="Times New Roman" w:cs="Times New Roman"/>
                <w:b/>
                <w:sz w:val="17"/>
                <w:szCs w:val="17"/>
              </w:rPr>
              <w:t>ВСЕГО</w:t>
            </w:r>
            <w:r w:rsidRPr="00D73AFC">
              <w:rPr>
                <w:rFonts w:ascii="Times New Roman" w:hAnsi="Times New Roman" w:cs="Times New Roman"/>
                <w:b/>
                <w:sz w:val="17"/>
                <w:szCs w:val="17"/>
              </w:rPr>
              <w:t>:</w:t>
            </w:r>
          </w:p>
        </w:tc>
        <w:tc>
          <w:tcPr>
            <w:tcW w:w="5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76D88" w:rsidRPr="00D73AFC" w:rsidRDefault="00E464D1" w:rsidP="00282E68">
            <w:pPr>
              <w:jc w:val="right"/>
              <w:rPr>
                <w:rFonts w:ascii="Times New Roman" w:hAnsi="Times New Roman" w:cs="Times New Roman"/>
                <w:b/>
                <w:sz w:val="17"/>
                <w:szCs w:val="17"/>
              </w:rPr>
            </w:pPr>
            <w:r>
              <w:rPr>
                <w:rFonts w:ascii="Times New Roman" w:hAnsi="Times New Roman" w:cs="Times New Roman"/>
                <w:b/>
                <w:sz w:val="17"/>
                <w:szCs w:val="17"/>
              </w:rPr>
              <w:t>1 847 505,00</w:t>
            </w:r>
          </w:p>
        </w:tc>
      </w:tr>
    </w:tbl>
    <w:p w:rsidR="00745B6E" w:rsidRDefault="00745B6E" w:rsidP="0035690E">
      <w:pPr>
        <w:rPr>
          <w:rFonts w:ascii="Times New Roman" w:hAnsi="Times New Roman" w:cs="Times New Roman"/>
          <w:b/>
          <w:sz w:val="18"/>
          <w:szCs w:val="16"/>
        </w:rPr>
      </w:pPr>
    </w:p>
    <w:p w:rsidR="00B05C93" w:rsidRDefault="00B05C93" w:rsidP="0035690E">
      <w:pPr>
        <w:rPr>
          <w:rFonts w:ascii="Times New Roman" w:hAnsi="Times New Roman" w:cs="Times New Roman"/>
          <w:b/>
          <w:sz w:val="24"/>
          <w:szCs w:val="24"/>
        </w:rPr>
      </w:pPr>
    </w:p>
    <w:p w:rsidR="00B05C93" w:rsidRDefault="00B05C93" w:rsidP="0035690E">
      <w:pPr>
        <w:rPr>
          <w:rFonts w:ascii="Times New Roman" w:hAnsi="Times New Roman" w:cs="Times New Roman"/>
          <w:b/>
          <w:sz w:val="24"/>
          <w:szCs w:val="24"/>
        </w:rPr>
      </w:pPr>
    </w:p>
    <w:p w:rsidR="00B05C93" w:rsidRDefault="00B05C93" w:rsidP="0035690E">
      <w:pPr>
        <w:rPr>
          <w:rFonts w:ascii="Times New Roman" w:hAnsi="Times New Roman" w:cs="Times New Roman"/>
          <w:b/>
          <w:sz w:val="24"/>
          <w:szCs w:val="24"/>
        </w:rPr>
      </w:pPr>
    </w:p>
    <w:p w:rsidR="00B05C93" w:rsidRDefault="00B05C93" w:rsidP="0035690E">
      <w:pPr>
        <w:rPr>
          <w:rFonts w:ascii="Times New Roman" w:hAnsi="Times New Roman" w:cs="Times New Roman"/>
          <w:b/>
          <w:sz w:val="24"/>
          <w:szCs w:val="24"/>
        </w:rPr>
      </w:pPr>
    </w:p>
    <w:p w:rsidR="00802F6F" w:rsidRPr="00802F6F" w:rsidRDefault="00802F6F" w:rsidP="0035690E">
      <w:pPr>
        <w:rPr>
          <w:rFonts w:ascii="Times New Roman" w:hAnsi="Times New Roman" w:cs="Times New Roman"/>
          <w:b/>
          <w:sz w:val="24"/>
          <w:szCs w:val="24"/>
        </w:rPr>
      </w:pPr>
      <w:r w:rsidRPr="00802F6F">
        <w:rPr>
          <w:rFonts w:ascii="Times New Roman" w:hAnsi="Times New Roman" w:cs="Times New Roman"/>
          <w:b/>
          <w:sz w:val="24"/>
          <w:szCs w:val="24"/>
        </w:rPr>
        <w:lastRenderedPageBreak/>
        <w:t>Фотоматериал</w:t>
      </w:r>
    </w:p>
    <w:tbl>
      <w:tblPr>
        <w:tblStyle w:val="ae"/>
        <w:tblW w:w="10620" w:type="dxa"/>
        <w:tblInd w:w="-601" w:type="dxa"/>
        <w:tblLayout w:type="fixed"/>
        <w:tblLook w:val="04A0"/>
      </w:tblPr>
      <w:tblGrid>
        <w:gridCol w:w="396"/>
        <w:gridCol w:w="4991"/>
        <w:gridCol w:w="396"/>
        <w:gridCol w:w="4837"/>
      </w:tblGrid>
      <w:tr w:rsidR="00282E68" w:rsidRPr="00802F6F" w:rsidTr="008938FE">
        <w:tc>
          <w:tcPr>
            <w:tcW w:w="396" w:type="dxa"/>
          </w:tcPr>
          <w:p w:rsidR="00802F6F" w:rsidRPr="00802F6F" w:rsidRDefault="008745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1</w:t>
            </w:r>
          </w:p>
        </w:tc>
        <w:tc>
          <w:tcPr>
            <w:tcW w:w="4991" w:type="dxa"/>
          </w:tcPr>
          <w:p w:rsidR="00802F6F" w:rsidRPr="00802F6F" w:rsidRDefault="009A2B1C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747069" cy="1390650"/>
                  <wp:effectExtent l="133350" t="76200" r="110431" b="76200"/>
                  <wp:docPr id="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7069" cy="139065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02F6F" w:rsidRPr="00802F6F" w:rsidRDefault="008745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2</w:t>
            </w:r>
          </w:p>
        </w:tc>
        <w:tc>
          <w:tcPr>
            <w:tcW w:w="4837" w:type="dxa"/>
          </w:tcPr>
          <w:p w:rsidR="00802F6F" w:rsidRPr="00802F6F" w:rsidRDefault="009A2B1C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744709" cy="1295400"/>
                  <wp:effectExtent l="114300" t="95250" r="112791" b="95250"/>
                  <wp:docPr id="4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4709" cy="12954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4525" w:rsidRPr="00802F6F" w:rsidTr="008938FE">
        <w:tc>
          <w:tcPr>
            <w:tcW w:w="396" w:type="dxa"/>
          </w:tcPr>
          <w:p w:rsidR="007667CF" w:rsidRPr="00E74EE4" w:rsidRDefault="00E74EE4" w:rsidP="0035690E">
            <w:pPr>
              <w:rPr>
                <w:rFonts w:ascii="Times New Roman" w:hAnsi="Times New Roman" w:cs="Times New Roman"/>
                <w:sz w:val="18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6"/>
                <w:lang w:val="en-US"/>
              </w:rPr>
              <w:t>3</w:t>
            </w:r>
          </w:p>
        </w:tc>
        <w:tc>
          <w:tcPr>
            <w:tcW w:w="4991" w:type="dxa"/>
          </w:tcPr>
          <w:p w:rsidR="00874525" w:rsidRDefault="00E74EE4" w:rsidP="0035690E">
            <w:pPr>
              <w:rPr>
                <w:rFonts w:ascii="Times New Roman" w:hAnsi="Times New Roman" w:cs="Times New Roman"/>
                <w:noProof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967218" cy="1095375"/>
                  <wp:effectExtent l="95250" t="76200" r="99832" b="85725"/>
                  <wp:docPr id="7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7218" cy="109537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74525" w:rsidRPr="00E74EE4" w:rsidRDefault="00E74EE4" w:rsidP="0035690E">
            <w:pPr>
              <w:rPr>
                <w:rFonts w:ascii="Times New Roman" w:hAnsi="Times New Roman" w:cs="Times New Roman"/>
                <w:sz w:val="18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6"/>
                <w:lang w:val="en-US"/>
              </w:rPr>
              <w:t>4</w:t>
            </w:r>
          </w:p>
        </w:tc>
        <w:tc>
          <w:tcPr>
            <w:tcW w:w="4837" w:type="dxa"/>
          </w:tcPr>
          <w:p w:rsidR="00874525" w:rsidRPr="00802F6F" w:rsidRDefault="00E74EE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800158" cy="1295400"/>
                  <wp:effectExtent l="114300" t="95250" r="114492" b="95250"/>
                  <wp:docPr id="10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158" cy="12954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4525" w:rsidRPr="00802F6F" w:rsidTr="008938FE">
        <w:tc>
          <w:tcPr>
            <w:tcW w:w="396" w:type="dxa"/>
          </w:tcPr>
          <w:p w:rsidR="00874525" w:rsidRPr="00E74EE4" w:rsidRDefault="00E74EE4" w:rsidP="0035690E">
            <w:pPr>
              <w:rPr>
                <w:rFonts w:ascii="Times New Roman" w:hAnsi="Times New Roman" w:cs="Times New Roman"/>
                <w:sz w:val="18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6"/>
                <w:lang w:val="en-US"/>
              </w:rPr>
              <w:t>5</w:t>
            </w:r>
          </w:p>
        </w:tc>
        <w:tc>
          <w:tcPr>
            <w:tcW w:w="4991" w:type="dxa"/>
          </w:tcPr>
          <w:p w:rsidR="00874525" w:rsidRDefault="00E74EE4" w:rsidP="0035690E">
            <w:pPr>
              <w:rPr>
                <w:rFonts w:ascii="Times New Roman" w:hAnsi="Times New Roman" w:cs="Times New Roman"/>
                <w:noProof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3028950" cy="1165344"/>
                  <wp:effectExtent l="95250" t="76200" r="95250" b="72906"/>
                  <wp:docPr id="13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116534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74525" w:rsidRPr="00E74EE4" w:rsidRDefault="00E74EE4" w:rsidP="0035690E">
            <w:pPr>
              <w:rPr>
                <w:rFonts w:ascii="Times New Roman" w:hAnsi="Times New Roman" w:cs="Times New Roman"/>
                <w:sz w:val="18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6"/>
                <w:lang w:val="en-US"/>
              </w:rPr>
              <w:t>6</w:t>
            </w:r>
          </w:p>
        </w:tc>
        <w:tc>
          <w:tcPr>
            <w:tcW w:w="4837" w:type="dxa"/>
          </w:tcPr>
          <w:p w:rsidR="00874525" w:rsidRPr="00802F6F" w:rsidRDefault="00E74EE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989967" cy="1428750"/>
                  <wp:effectExtent l="133350" t="76200" r="115183" b="76200"/>
                  <wp:docPr id="22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1970" cy="142970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2E68" w:rsidRPr="00802F6F" w:rsidTr="008938FE">
        <w:tc>
          <w:tcPr>
            <w:tcW w:w="396" w:type="dxa"/>
          </w:tcPr>
          <w:p w:rsidR="00802F6F" w:rsidRPr="00E74EE4" w:rsidRDefault="00E74EE4" w:rsidP="0035690E">
            <w:pPr>
              <w:rPr>
                <w:rFonts w:ascii="Times New Roman" w:hAnsi="Times New Roman" w:cs="Times New Roman"/>
                <w:sz w:val="18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6"/>
                <w:lang w:val="en-US"/>
              </w:rPr>
              <w:t>7</w:t>
            </w:r>
          </w:p>
        </w:tc>
        <w:tc>
          <w:tcPr>
            <w:tcW w:w="4991" w:type="dxa"/>
          </w:tcPr>
          <w:p w:rsidR="00802F6F" w:rsidRPr="00802F6F" w:rsidRDefault="00E74EE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772156" cy="971550"/>
                  <wp:effectExtent l="114300" t="76200" r="123444" b="76200"/>
                  <wp:docPr id="2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2156" cy="97155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02F6F" w:rsidRPr="00E74EE4" w:rsidRDefault="00E74EE4" w:rsidP="0035690E">
            <w:pPr>
              <w:rPr>
                <w:rFonts w:ascii="Times New Roman" w:hAnsi="Times New Roman" w:cs="Times New Roman"/>
                <w:sz w:val="18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6"/>
                <w:lang w:val="en-US"/>
              </w:rPr>
              <w:t>8</w:t>
            </w:r>
          </w:p>
        </w:tc>
        <w:tc>
          <w:tcPr>
            <w:tcW w:w="4837" w:type="dxa"/>
          </w:tcPr>
          <w:p w:rsidR="00802F6F" w:rsidRPr="00802F6F" w:rsidRDefault="00E74EE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828925" cy="982633"/>
                  <wp:effectExtent l="95250" t="76200" r="123825" b="84167"/>
                  <wp:docPr id="28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982633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2F6F" w:rsidRPr="00802F6F" w:rsidTr="008938FE">
        <w:tc>
          <w:tcPr>
            <w:tcW w:w="396" w:type="dxa"/>
          </w:tcPr>
          <w:p w:rsidR="00802F6F" w:rsidRDefault="00847391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10</w:t>
            </w:r>
          </w:p>
          <w:p w:rsidR="00847391" w:rsidRPr="00E74EE4" w:rsidRDefault="00847391" w:rsidP="0035690E">
            <w:pPr>
              <w:rPr>
                <w:rFonts w:ascii="Times New Roman" w:hAnsi="Times New Roman" w:cs="Times New Roman"/>
                <w:sz w:val="18"/>
                <w:szCs w:val="16"/>
                <w:lang w:val="en-US"/>
              </w:rPr>
            </w:pPr>
          </w:p>
        </w:tc>
        <w:tc>
          <w:tcPr>
            <w:tcW w:w="4991" w:type="dxa"/>
          </w:tcPr>
          <w:p w:rsidR="00802F6F" w:rsidRPr="00802F6F" w:rsidRDefault="00E74EE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724150" cy="1332373"/>
                  <wp:effectExtent l="114300" t="76200" r="114300" b="77327"/>
                  <wp:docPr id="33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5203" cy="133288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02F6F" w:rsidRPr="00E74EE4" w:rsidRDefault="00802F6F" w:rsidP="0035690E">
            <w:pPr>
              <w:rPr>
                <w:rFonts w:ascii="Times New Roman" w:hAnsi="Times New Roman" w:cs="Times New Roman"/>
                <w:sz w:val="18"/>
                <w:szCs w:val="16"/>
                <w:lang w:val="en-US"/>
              </w:rPr>
            </w:pPr>
          </w:p>
        </w:tc>
        <w:tc>
          <w:tcPr>
            <w:tcW w:w="4837" w:type="dxa"/>
          </w:tcPr>
          <w:p w:rsidR="00802F6F" w:rsidRPr="00802F6F" w:rsidRDefault="00802F6F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</w:p>
        </w:tc>
      </w:tr>
      <w:tr w:rsidR="005A1025" w:rsidRPr="00802F6F" w:rsidTr="008938FE">
        <w:tc>
          <w:tcPr>
            <w:tcW w:w="39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lastRenderedPageBreak/>
              <w:t>17</w:t>
            </w:r>
          </w:p>
        </w:tc>
        <w:tc>
          <w:tcPr>
            <w:tcW w:w="4991" w:type="dxa"/>
          </w:tcPr>
          <w:p w:rsidR="005A1025" w:rsidRPr="00802F6F" w:rsidRDefault="00E74EE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524125" cy="2062283"/>
                  <wp:effectExtent l="114300" t="76200" r="104775" b="71317"/>
                  <wp:docPr id="35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2062283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18</w:t>
            </w:r>
          </w:p>
        </w:tc>
        <w:tc>
          <w:tcPr>
            <w:tcW w:w="4837" w:type="dxa"/>
          </w:tcPr>
          <w:p w:rsidR="005A1025" w:rsidRPr="00802F6F" w:rsidRDefault="00E74EE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683791" cy="2192734"/>
                  <wp:effectExtent l="114300" t="76200" r="116559" b="74216"/>
                  <wp:docPr id="36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880" cy="2194441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025" w:rsidRPr="00802F6F" w:rsidTr="008938FE">
        <w:tc>
          <w:tcPr>
            <w:tcW w:w="396" w:type="dxa"/>
          </w:tcPr>
          <w:p w:rsidR="005A1025" w:rsidRPr="00802F6F" w:rsidRDefault="005A1025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19</w:t>
            </w:r>
          </w:p>
        </w:tc>
        <w:tc>
          <w:tcPr>
            <w:tcW w:w="4991" w:type="dxa"/>
          </w:tcPr>
          <w:p w:rsidR="005A1025" w:rsidRPr="00802F6F" w:rsidRDefault="00E74EE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3119204" cy="1685925"/>
                  <wp:effectExtent l="95250" t="76200" r="100246" b="85725"/>
                  <wp:docPr id="38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9204" cy="168592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5A1025" w:rsidRPr="00802F6F" w:rsidRDefault="007667CF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20</w:t>
            </w:r>
          </w:p>
        </w:tc>
        <w:tc>
          <w:tcPr>
            <w:tcW w:w="4837" w:type="dxa"/>
          </w:tcPr>
          <w:p w:rsidR="005A1025" w:rsidRPr="00802F6F" w:rsidRDefault="00E74EE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778299" cy="1895475"/>
                  <wp:effectExtent l="133350" t="76200" r="117301" b="85725"/>
                  <wp:docPr id="39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8299" cy="189547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025" w:rsidRPr="00802F6F" w:rsidTr="008938FE">
        <w:tc>
          <w:tcPr>
            <w:tcW w:w="396" w:type="dxa"/>
          </w:tcPr>
          <w:p w:rsidR="005A1025" w:rsidRPr="00E74EE4" w:rsidRDefault="005A1025" w:rsidP="00E74EE4">
            <w:pPr>
              <w:rPr>
                <w:rFonts w:ascii="Times New Roman" w:hAnsi="Times New Roman" w:cs="Times New Roman"/>
                <w:sz w:val="18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2</w:t>
            </w:r>
            <w:r w:rsidR="00E74EE4">
              <w:rPr>
                <w:rFonts w:ascii="Times New Roman" w:hAnsi="Times New Roman" w:cs="Times New Roman"/>
                <w:sz w:val="18"/>
                <w:szCs w:val="16"/>
                <w:lang w:val="en-US"/>
              </w:rPr>
              <w:t>6</w:t>
            </w:r>
          </w:p>
        </w:tc>
        <w:tc>
          <w:tcPr>
            <w:tcW w:w="4991" w:type="dxa"/>
          </w:tcPr>
          <w:p w:rsidR="005A1025" w:rsidRPr="00802F6F" w:rsidRDefault="00E74EE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811546" cy="1704975"/>
                  <wp:effectExtent l="152400" t="76200" r="141204" b="85725"/>
                  <wp:docPr id="4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546" cy="170497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5A1025" w:rsidRPr="00E74EE4" w:rsidRDefault="005A1025" w:rsidP="0035690E">
            <w:pPr>
              <w:rPr>
                <w:rFonts w:ascii="Times New Roman" w:hAnsi="Times New Roman" w:cs="Times New Roman"/>
                <w:sz w:val="18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2</w:t>
            </w:r>
            <w:r w:rsidR="00E74EE4">
              <w:rPr>
                <w:rFonts w:ascii="Times New Roman" w:hAnsi="Times New Roman" w:cs="Times New Roman"/>
                <w:sz w:val="18"/>
                <w:szCs w:val="16"/>
                <w:lang w:val="en-US"/>
              </w:rPr>
              <w:t>7</w:t>
            </w:r>
          </w:p>
        </w:tc>
        <w:tc>
          <w:tcPr>
            <w:tcW w:w="4837" w:type="dxa"/>
          </w:tcPr>
          <w:p w:rsidR="005A1025" w:rsidRPr="00802F6F" w:rsidRDefault="00E74EE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562225" cy="1411007"/>
                  <wp:effectExtent l="114300" t="76200" r="123825" b="74893"/>
                  <wp:docPr id="41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141100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2F6F" w:rsidRPr="00802F6F" w:rsidTr="008938FE">
        <w:tc>
          <w:tcPr>
            <w:tcW w:w="396" w:type="dxa"/>
          </w:tcPr>
          <w:p w:rsidR="00802F6F" w:rsidRPr="00E74EE4" w:rsidRDefault="00802F6F" w:rsidP="00E74EE4">
            <w:pPr>
              <w:rPr>
                <w:rFonts w:ascii="Times New Roman" w:hAnsi="Times New Roman" w:cs="Times New Roman"/>
                <w:sz w:val="18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6"/>
              </w:rPr>
              <w:t>2</w:t>
            </w:r>
            <w:r w:rsidR="00E74EE4">
              <w:rPr>
                <w:rFonts w:ascii="Times New Roman" w:hAnsi="Times New Roman" w:cs="Times New Roman"/>
                <w:sz w:val="18"/>
                <w:szCs w:val="16"/>
                <w:lang w:val="en-US"/>
              </w:rPr>
              <w:t>8</w:t>
            </w:r>
          </w:p>
        </w:tc>
        <w:tc>
          <w:tcPr>
            <w:tcW w:w="4991" w:type="dxa"/>
          </w:tcPr>
          <w:p w:rsidR="00802F6F" w:rsidRPr="00802F6F" w:rsidRDefault="00E74EE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809275" cy="1323975"/>
                  <wp:effectExtent l="114300" t="76200" r="124425" b="85725"/>
                  <wp:docPr id="4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275" cy="132397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02F6F" w:rsidRPr="00E74EE4" w:rsidRDefault="00E74EE4" w:rsidP="0035690E">
            <w:pPr>
              <w:rPr>
                <w:rFonts w:ascii="Times New Roman" w:hAnsi="Times New Roman" w:cs="Times New Roman"/>
                <w:sz w:val="18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6"/>
                <w:lang w:val="en-US"/>
              </w:rPr>
              <w:t>54</w:t>
            </w:r>
          </w:p>
        </w:tc>
        <w:tc>
          <w:tcPr>
            <w:tcW w:w="4837" w:type="dxa"/>
          </w:tcPr>
          <w:p w:rsidR="00802F6F" w:rsidRPr="00802F6F" w:rsidRDefault="00E74EE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905125" cy="1619992"/>
                  <wp:effectExtent l="76200" t="76200" r="123825" b="75458"/>
                  <wp:docPr id="43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61999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2F6F" w:rsidRPr="00802F6F" w:rsidTr="008938FE">
        <w:tc>
          <w:tcPr>
            <w:tcW w:w="396" w:type="dxa"/>
          </w:tcPr>
          <w:p w:rsidR="00802F6F" w:rsidRPr="00E74EE4" w:rsidRDefault="00E74EE4" w:rsidP="0035690E">
            <w:pPr>
              <w:rPr>
                <w:rFonts w:ascii="Times New Roman" w:hAnsi="Times New Roman" w:cs="Times New Roman"/>
                <w:sz w:val="18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6"/>
                <w:lang w:val="en-US"/>
              </w:rPr>
              <w:lastRenderedPageBreak/>
              <w:t>62</w:t>
            </w:r>
          </w:p>
        </w:tc>
        <w:tc>
          <w:tcPr>
            <w:tcW w:w="4991" w:type="dxa"/>
          </w:tcPr>
          <w:p w:rsidR="00802F6F" w:rsidRPr="00802F6F" w:rsidRDefault="00E74EE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1533525" cy="1152525"/>
                  <wp:effectExtent l="95250" t="76200" r="104775" b="85725"/>
                  <wp:docPr id="44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15252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02F6F" w:rsidRPr="00E74EE4" w:rsidRDefault="00E74EE4" w:rsidP="0035690E">
            <w:pPr>
              <w:rPr>
                <w:rFonts w:ascii="Times New Roman" w:hAnsi="Times New Roman" w:cs="Times New Roman"/>
                <w:sz w:val="18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6"/>
                <w:lang w:val="en-US"/>
              </w:rPr>
              <w:t>63</w:t>
            </w:r>
          </w:p>
        </w:tc>
        <w:tc>
          <w:tcPr>
            <w:tcW w:w="4837" w:type="dxa"/>
          </w:tcPr>
          <w:p w:rsidR="00802F6F" w:rsidRPr="00802F6F" w:rsidRDefault="00E74EE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1514475" cy="1162050"/>
                  <wp:effectExtent l="95250" t="76200" r="104775" b="76200"/>
                  <wp:docPr id="45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16205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2F6F" w:rsidRPr="00802F6F" w:rsidTr="008938FE">
        <w:tc>
          <w:tcPr>
            <w:tcW w:w="396" w:type="dxa"/>
          </w:tcPr>
          <w:p w:rsidR="00802F6F" w:rsidRPr="00E74EE4" w:rsidRDefault="00E74EE4" w:rsidP="0035690E">
            <w:pPr>
              <w:rPr>
                <w:rFonts w:ascii="Times New Roman" w:hAnsi="Times New Roman" w:cs="Times New Roman"/>
                <w:sz w:val="18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6"/>
                <w:lang w:val="en-US"/>
              </w:rPr>
              <w:t>64</w:t>
            </w:r>
          </w:p>
        </w:tc>
        <w:tc>
          <w:tcPr>
            <w:tcW w:w="4991" w:type="dxa"/>
          </w:tcPr>
          <w:p w:rsidR="00802F6F" w:rsidRPr="00802F6F" w:rsidRDefault="00E74EE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1552575" cy="1114425"/>
                  <wp:effectExtent l="95250" t="76200" r="104775" b="85725"/>
                  <wp:docPr id="47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11442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02F6F" w:rsidRPr="00E74EE4" w:rsidRDefault="00E74EE4" w:rsidP="0035690E">
            <w:pPr>
              <w:rPr>
                <w:rFonts w:ascii="Times New Roman" w:hAnsi="Times New Roman" w:cs="Times New Roman"/>
                <w:sz w:val="18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6"/>
                <w:lang w:val="en-US"/>
              </w:rPr>
              <w:t>65</w:t>
            </w:r>
          </w:p>
        </w:tc>
        <w:tc>
          <w:tcPr>
            <w:tcW w:w="4837" w:type="dxa"/>
          </w:tcPr>
          <w:p w:rsidR="00802F6F" w:rsidRPr="00802F6F" w:rsidRDefault="00E74EE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2343150" cy="1361363"/>
                  <wp:effectExtent l="95250" t="76200" r="95250" b="86437"/>
                  <wp:docPr id="48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6690" cy="136341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2F6F" w:rsidRPr="00802F6F" w:rsidTr="008938FE">
        <w:tc>
          <w:tcPr>
            <w:tcW w:w="396" w:type="dxa"/>
          </w:tcPr>
          <w:p w:rsidR="00802F6F" w:rsidRPr="00E74EE4" w:rsidRDefault="00E74EE4" w:rsidP="0035690E">
            <w:pPr>
              <w:rPr>
                <w:rFonts w:ascii="Times New Roman" w:hAnsi="Times New Roman" w:cs="Times New Roman"/>
                <w:sz w:val="18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6"/>
                <w:lang w:val="en-US"/>
              </w:rPr>
              <w:t>66</w:t>
            </w:r>
          </w:p>
        </w:tc>
        <w:tc>
          <w:tcPr>
            <w:tcW w:w="4991" w:type="dxa"/>
          </w:tcPr>
          <w:p w:rsidR="00802F6F" w:rsidRPr="00802F6F" w:rsidRDefault="00E74EE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1533525" cy="1152525"/>
                  <wp:effectExtent l="95250" t="76200" r="104775" b="85725"/>
                  <wp:docPr id="49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15252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" w:type="dxa"/>
          </w:tcPr>
          <w:p w:rsidR="00802F6F" w:rsidRDefault="00E74EE4" w:rsidP="0035690E">
            <w:pPr>
              <w:rPr>
                <w:rFonts w:ascii="Times New Roman" w:hAnsi="Times New Roman" w:cs="Times New Roman"/>
                <w:sz w:val="18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6"/>
                <w:lang w:val="en-US"/>
              </w:rPr>
              <w:t>67</w:t>
            </w:r>
          </w:p>
          <w:p w:rsidR="00E74EE4" w:rsidRDefault="00E74EE4" w:rsidP="0035690E">
            <w:pPr>
              <w:rPr>
                <w:rFonts w:ascii="Times New Roman" w:hAnsi="Times New Roman" w:cs="Times New Roman"/>
                <w:sz w:val="18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6"/>
                <w:lang w:val="en-US"/>
              </w:rPr>
              <w:t>68</w:t>
            </w:r>
          </w:p>
          <w:p w:rsidR="00E74EE4" w:rsidRPr="00E74EE4" w:rsidRDefault="00E74EE4" w:rsidP="0035690E">
            <w:pPr>
              <w:rPr>
                <w:rFonts w:ascii="Times New Roman" w:hAnsi="Times New Roman" w:cs="Times New Roman"/>
                <w:sz w:val="18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6"/>
                <w:lang w:val="en-US"/>
              </w:rPr>
              <w:t>69</w:t>
            </w:r>
          </w:p>
        </w:tc>
        <w:tc>
          <w:tcPr>
            <w:tcW w:w="4837" w:type="dxa"/>
          </w:tcPr>
          <w:p w:rsidR="00802F6F" w:rsidRPr="00802F6F" w:rsidRDefault="00E74EE4" w:rsidP="0035690E">
            <w:pPr>
              <w:rPr>
                <w:rFonts w:ascii="Times New Roman" w:hAnsi="Times New Roman" w:cs="Times New Roman"/>
                <w:sz w:val="18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6"/>
              </w:rPr>
              <w:drawing>
                <wp:inline distT="0" distB="0" distL="0" distR="0">
                  <wp:extent cx="1514475" cy="1143000"/>
                  <wp:effectExtent l="95250" t="76200" r="104775" b="76200"/>
                  <wp:docPr id="50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1430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02F6F" w:rsidRDefault="00802F6F" w:rsidP="0035690E">
      <w:pPr>
        <w:rPr>
          <w:rFonts w:ascii="Times New Roman" w:hAnsi="Times New Roman" w:cs="Times New Roman"/>
          <w:b/>
          <w:sz w:val="18"/>
          <w:szCs w:val="16"/>
        </w:rPr>
      </w:pPr>
    </w:p>
    <w:p w:rsidR="00802F6F" w:rsidRDefault="00847391" w:rsidP="0035690E">
      <w:pPr>
        <w:rPr>
          <w:rFonts w:ascii="Times New Roman" w:hAnsi="Times New Roman" w:cs="Times New Roman"/>
          <w:b/>
          <w:sz w:val="18"/>
          <w:szCs w:val="16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По запросу будет предоставлено дополнительное фото.</w:t>
      </w:r>
    </w:p>
    <w:p w:rsidR="00802F6F" w:rsidRDefault="00802F6F" w:rsidP="0035690E">
      <w:pPr>
        <w:rPr>
          <w:rFonts w:ascii="Times New Roman" w:hAnsi="Times New Roman" w:cs="Times New Roman"/>
          <w:b/>
          <w:sz w:val="18"/>
          <w:szCs w:val="16"/>
        </w:rPr>
      </w:pPr>
    </w:p>
    <w:p w:rsidR="00802F6F" w:rsidRPr="00745B6E" w:rsidRDefault="00802F6F" w:rsidP="0035690E">
      <w:pPr>
        <w:rPr>
          <w:rFonts w:ascii="Times New Roman" w:hAnsi="Times New Roman" w:cs="Times New Roman"/>
          <w:b/>
          <w:sz w:val="18"/>
          <w:szCs w:val="16"/>
        </w:rPr>
      </w:pPr>
    </w:p>
    <w:p w:rsidR="00CD4C7F" w:rsidRPr="00394F79" w:rsidRDefault="00CD4C7F" w:rsidP="001C4B0E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b/>
          <w:sz w:val="24"/>
          <w:szCs w:val="24"/>
        </w:rPr>
        <w:t xml:space="preserve">Начальник управления </w:t>
      </w:r>
    </w:p>
    <w:p w:rsidR="00CD4C7F" w:rsidRPr="00394F79" w:rsidRDefault="00CD4C7F" w:rsidP="001C4B0E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94F79">
        <w:rPr>
          <w:rFonts w:ascii="Times New Roman" w:eastAsia="Times New Roman" w:hAnsi="Times New Roman" w:cs="Times New Roman"/>
          <w:b/>
          <w:sz w:val="24"/>
          <w:szCs w:val="24"/>
        </w:rPr>
        <w:t xml:space="preserve">по обеспечению и транспорту                                  </w:t>
      </w:r>
      <w:r w:rsidR="00B72A2F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         </w:t>
      </w:r>
      <w:r w:rsidRPr="00394F79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Валиулин Р.М.</w:t>
      </w:r>
    </w:p>
    <w:p w:rsidR="00CD4C7F" w:rsidRDefault="00CD4C7F" w:rsidP="0052756B">
      <w:pPr>
        <w:ind w:right="-201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E9281D" w:rsidRDefault="00E9281D" w:rsidP="0052756B">
      <w:pPr>
        <w:ind w:right="-201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E9281D" w:rsidRDefault="00E9281D" w:rsidP="0052756B">
      <w:pPr>
        <w:ind w:right="-201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E9281D" w:rsidRPr="00965365" w:rsidRDefault="00E9281D" w:rsidP="0052756B">
      <w:pPr>
        <w:ind w:right="-201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sectPr w:rsidR="00E9281D" w:rsidRPr="00965365" w:rsidSect="00D35A6B">
      <w:headerReference w:type="default" r:id="rId30"/>
      <w:pgSz w:w="11906" w:h="16838"/>
      <w:pgMar w:top="17" w:right="991" w:bottom="709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C2ED7" w:rsidRDefault="00CC2ED7" w:rsidP="002C398D">
      <w:pPr>
        <w:spacing w:after="0" w:line="240" w:lineRule="auto"/>
      </w:pPr>
      <w:r>
        <w:separator/>
      </w:r>
    </w:p>
  </w:endnote>
  <w:endnote w:type="continuationSeparator" w:id="0">
    <w:p w:rsidR="00CC2ED7" w:rsidRDefault="00CC2ED7" w:rsidP="002C39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Franklin Gothic Book"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C2ED7" w:rsidRDefault="00CC2ED7" w:rsidP="002C398D">
      <w:pPr>
        <w:spacing w:after="0" w:line="240" w:lineRule="auto"/>
      </w:pPr>
      <w:r>
        <w:separator/>
      </w:r>
    </w:p>
  </w:footnote>
  <w:footnote w:type="continuationSeparator" w:id="0">
    <w:p w:rsidR="00CC2ED7" w:rsidRDefault="00CC2ED7" w:rsidP="002C39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A2872" w:rsidRPr="00EE4B70" w:rsidRDefault="005A2872" w:rsidP="00CD674A">
    <w:pPr>
      <w:ind w:right="227" w:firstLine="708"/>
      <w:contextualSpacing/>
      <w:jc w:val="righ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Форма № 2</w:t>
    </w:r>
  </w:p>
  <w:p w:rsidR="005A2872" w:rsidRDefault="005A2872" w:rsidP="006877C0">
    <w:pPr>
      <w:jc w:val="right"/>
    </w:pPr>
    <w:r w:rsidRPr="00B05C93">
      <w:rPr>
        <w:rFonts w:ascii="Times New Roman" w:hAnsi="Times New Roman" w:cs="Times New Roman"/>
        <w:sz w:val="24"/>
        <w:szCs w:val="24"/>
      </w:rPr>
      <w:t xml:space="preserve">к предложению делать оферты ПДО </w:t>
    </w:r>
    <w:proofErr w:type="spellStart"/>
    <w:r w:rsidRPr="00B05C93">
      <w:rPr>
        <w:rFonts w:ascii="Times New Roman" w:eastAsia="Times New Roman" w:hAnsi="Times New Roman" w:cs="Times New Roman"/>
        <w:b/>
        <w:sz w:val="24"/>
        <w:szCs w:val="24"/>
      </w:rPr>
      <w:t>ПДО</w:t>
    </w:r>
    <w:proofErr w:type="spellEnd"/>
    <w:r w:rsidRPr="00B05C93">
      <w:rPr>
        <w:rFonts w:ascii="Times New Roman" w:eastAsia="Times New Roman" w:hAnsi="Times New Roman" w:cs="Times New Roman"/>
        <w:b/>
        <w:sz w:val="24"/>
        <w:szCs w:val="24"/>
      </w:rPr>
      <w:t xml:space="preserve"> </w:t>
    </w:r>
    <w:r w:rsidR="00B05C93" w:rsidRPr="00B05C93">
      <w:rPr>
        <w:rFonts w:ascii="Times New Roman" w:eastAsia="Times New Roman" w:hAnsi="Times New Roman" w:cs="Times New Roman"/>
        <w:b/>
        <w:sz w:val="24"/>
        <w:szCs w:val="24"/>
      </w:rPr>
      <w:t>44</w:t>
    </w:r>
    <w:r w:rsidRPr="00B05C93">
      <w:rPr>
        <w:rFonts w:ascii="Times New Roman" w:eastAsia="Times New Roman" w:hAnsi="Times New Roman" w:cs="Times New Roman"/>
        <w:b/>
        <w:sz w:val="24"/>
        <w:szCs w:val="24"/>
      </w:rPr>
      <w:t>-БНГРЭ-2021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267574"/>
    <w:multiLevelType w:val="multilevel"/>
    <w:tmpl w:val="8E640CE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1">
    <w:nsid w:val="20272684"/>
    <w:multiLevelType w:val="multilevel"/>
    <w:tmpl w:val="A37C4334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>
    <w:nsid w:val="241A2BDE"/>
    <w:multiLevelType w:val="multilevel"/>
    <w:tmpl w:val="4180375E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59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2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5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39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32" w:hanging="1800"/>
      </w:pPr>
      <w:rPr>
        <w:rFonts w:hint="default"/>
      </w:rPr>
    </w:lvl>
  </w:abstractNum>
  <w:abstractNum w:abstractNumId="3">
    <w:nsid w:val="25794BD2"/>
    <w:multiLevelType w:val="multilevel"/>
    <w:tmpl w:val="D87E181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">
    <w:nsid w:val="27CF5EE4"/>
    <w:multiLevelType w:val="hybridMultilevel"/>
    <w:tmpl w:val="4746CF10"/>
    <w:lvl w:ilvl="0" w:tplc="9B50BE4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8E75EBB"/>
    <w:multiLevelType w:val="multilevel"/>
    <w:tmpl w:val="5AA4CBA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504" w:hanging="504"/>
      </w:pPr>
      <w:rPr>
        <w:rFonts w:hint="default"/>
        <w:strike w:val="0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>
    <w:nsid w:val="3A341A05"/>
    <w:multiLevelType w:val="hybridMultilevel"/>
    <w:tmpl w:val="EA2C241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7">
    <w:nsid w:val="3B236FBA"/>
    <w:multiLevelType w:val="hybridMultilevel"/>
    <w:tmpl w:val="36DCEF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4F5227B"/>
    <w:multiLevelType w:val="hybridMultilevel"/>
    <w:tmpl w:val="8B887EF0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9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9">
    <w:nsid w:val="57AD5947"/>
    <w:multiLevelType w:val="hybridMultilevel"/>
    <w:tmpl w:val="8350F7DE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cs="Wingdings" w:hint="default"/>
      </w:rPr>
    </w:lvl>
  </w:abstractNum>
  <w:abstractNum w:abstractNumId="10">
    <w:nsid w:val="60E74C73"/>
    <w:multiLevelType w:val="multilevel"/>
    <w:tmpl w:val="6592F7A4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1">
    <w:nsid w:val="785535A4"/>
    <w:multiLevelType w:val="multilevel"/>
    <w:tmpl w:val="042C60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5"/>
  </w:num>
  <w:num w:numId="2">
    <w:abstractNumId w:val="3"/>
  </w:num>
  <w:num w:numId="3">
    <w:abstractNumId w:val="8"/>
  </w:num>
  <w:num w:numId="4">
    <w:abstractNumId w:val="10"/>
  </w:num>
  <w:num w:numId="5">
    <w:abstractNumId w:val="9"/>
  </w:num>
  <w:num w:numId="6">
    <w:abstractNumId w:val="0"/>
  </w:num>
  <w:num w:numId="7">
    <w:abstractNumId w:val="6"/>
  </w:num>
  <w:num w:numId="8">
    <w:abstractNumId w:val="7"/>
  </w:num>
  <w:num w:numId="9">
    <w:abstractNumId w:val="1"/>
  </w:num>
  <w:num w:numId="10">
    <w:abstractNumId w:val="11"/>
  </w:num>
  <w:num w:numId="11">
    <w:abstractNumId w:val="2"/>
  </w:num>
  <w:num w:numId="12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723973"/>
    <w:rsid w:val="00011588"/>
    <w:rsid w:val="000123DE"/>
    <w:rsid w:val="0001285A"/>
    <w:rsid w:val="000133D5"/>
    <w:rsid w:val="00013E6E"/>
    <w:rsid w:val="00016052"/>
    <w:rsid w:val="00026056"/>
    <w:rsid w:val="000468C8"/>
    <w:rsid w:val="000530D9"/>
    <w:rsid w:val="00057157"/>
    <w:rsid w:val="00071672"/>
    <w:rsid w:val="0007257B"/>
    <w:rsid w:val="00080B8C"/>
    <w:rsid w:val="00097866"/>
    <w:rsid w:val="000A65DC"/>
    <w:rsid w:val="000B146D"/>
    <w:rsid w:val="000C7EB3"/>
    <w:rsid w:val="000D0BC4"/>
    <w:rsid w:val="000D67B9"/>
    <w:rsid w:val="000E240C"/>
    <w:rsid w:val="000E5E7C"/>
    <w:rsid w:val="000F129C"/>
    <w:rsid w:val="00101B64"/>
    <w:rsid w:val="0010452D"/>
    <w:rsid w:val="00104A4E"/>
    <w:rsid w:val="00105F5F"/>
    <w:rsid w:val="00117DD4"/>
    <w:rsid w:val="00121921"/>
    <w:rsid w:val="00122958"/>
    <w:rsid w:val="001262CB"/>
    <w:rsid w:val="0012700A"/>
    <w:rsid w:val="001341EB"/>
    <w:rsid w:val="00151321"/>
    <w:rsid w:val="00166C3C"/>
    <w:rsid w:val="001801E7"/>
    <w:rsid w:val="00191988"/>
    <w:rsid w:val="00194D11"/>
    <w:rsid w:val="001954A3"/>
    <w:rsid w:val="00196708"/>
    <w:rsid w:val="001A4DC8"/>
    <w:rsid w:val="001B4FD8"/>
    <w:rsid w:val="001C16D2"/>
    <w:rsid w:val="001C174E"/>
    <w:rsid w:val="001C18D1"/>
    <w:rsid w:val="001C4B0E"/>
    <w:rsid w:val="001D05C1"/>
    <w:rsid w:val="001D4256"/>
    <w:rsid w:val="001D724C"/>
    <w:rsid w:val="001E0A8C"/>
    <w:rsid w:val="001E4864"/>
    <w:rsid w:val="001E48ED"/>
    <w:rsid w:val="001E7878"/>
    <w:rsid w:val="001F1924"/>
    <w:rsid w:val="001F301C"/>
    <w:rsid w:val="001F5BD4"/>
    <w:rsid w:val="001F6621"/>
    <w:rsid w:val="001F737C"/>
    <w:rsid w:val="00210814"/>
    <w:rsid w:val="00213542"/>
    <w:rsid w:val="00214C5D"/>
    <w:rsid w:val="002245E9"/>
    <w:rsid w:val="00230C95"/>
    <w:rsid w:val="00237F8F"/>
    <w:rsid w:val="00240226"/>
    <w:rsid w:val="00242EB1"/>
    <w:rsid w:val="00244613"/>
    <w:rsid w:val="00256B98"/>
    <w:rsid w:val="00260592"/>
    <w:rsid w:val="002612B3"/>
    <w:rsid w:val="00264F41"/>
    <w:rsid w:val="00273B91"/>
    <w:rsid w:val="0027683D"/>
    <w:rsid w:val="00282E68"/>
    <w:rsid w:val="0028313C"/>
    <w:rsid w:val="00295738"/>
    <w:rsid w:val="002A175A"/>
    <w:rsid w:val="002A40EF"/>
    <w:rsid w:val="002B23BC"/>
    <w:rsid w:val="002B565A"/>
    <w:rsid w:val="002B71E1"/>
    <w:rsid w:val="002C2B1D"/>
    <w:rsid w:val="002C398D"/>
    <w:rsid w:val="002D078E"/>
    <w:rsid w:val="002D10A1"/>
    <w:rsid w:val="002D3FB1"/>
    <w:rsid w:val="002D66F4"/>
    <w:rsid w:val="002E4EDA"/>
    <w:rsid w:val="002E6C8B"/>
    <w:rsid w:val="002F5466"/>
    <w:rsid w:val="002F7089"/>
    <w:rsid w:val="0030098F"/>
    <w:rsid w:val="0031097E"/>
    <w:rsid w:val="00311A8D"/>
    <w:rsid w:val="00314A57"/>
    <w:rsid w:val="00314D54"/>
    <w:rsid w:val="00320694"/>
    <w:rsid w:val="00320D5A"/>
    <w:rsid w:val="003251F5"/>
    <w:rsid w:val="00344547"/>
    <w:rsid w:val="00345368"/>
    <w:rsid w:val="0035013C"/>
    <w:rsid w:val="00354F0A"/>
    <w:rsid w:val="0035690E"/>
    <w:rsid w:val="003653BA"/>
    <w:rsid w:val="00366609"/>
    <w:rsid w:val="00372395"/>
    <w:rsid w:val="0038219C"/>
    <w:rsid w:val="00386FA0"/>
    <w:rsid w:val="00394F79"/>
    <w:rsid w:val="003A1EC9"/>
    <w:rsid w:val="003A425D"/>
    <w:rsid w:val="003B087B"/>
    <w:rsid w:val="003C5755"/>
    <w:rsid w:val="003D3D1B"/>
    <w:rsid w:val="003D767D"/>
    <w:rsid w:val="003E2E43"/>
    <w:rsid w:val="003E53E1"/>
    <w:rsid w:val="003E5607"/>
    <w:rsid w:val="003F076C"/>
    <w:rsid w:val="003F30F3"/>
    <w:rsid w:val="003F4635"/>
    <w:rsid w:val="003F7BF8"/>
    <w:rsid w:val="00400021"/>
    <w:rsid w:val="00400892"/>
    <w:rsid w:val="00404507"/>
    <w:rsid w:val="004126C5"/>
    <w:rsid w:val="00412EF8"/>
    <w:rsid w:val="00420E10"/>
    <w:rsid w:val="00423BC6"/>
    <w:rsid w:val="00431C42"/>
    <w:rsid w:val="00470817"/>
    <w:rsid w:val="004860D7"/>
    <w:rsid w:val="00491105"/>
    <w:rsid w:val="004A05E3"/>
    <w:rsid w:val="004A4E12"/>
    <w:rsid w:val="004A50D6"/>
    <w:rsid w:val="004B3702"/>
    <w:rsid w:val="004B7FF5"/>
    <w:rsid w:val="004C228B"/>
    <w:rsid w:val="004C7A38"/>
    <w:rsid w:val="004D0814"/>
    <w:rsid w:val="004D3760"/>
    <w:rsid w:val="004E0AA0"/>
    <w:rsid w:val="004E3247"/>
    <w:rsid w:val="004F1891"/>
    <w:rsid w:val="004F5329"/>
    <w:rsid w:val="004F71B3"/>
    <w:rsid w:val="004F7505"/>
    <w:rsid w:val="005231F0"/>
    <w:rsid w:val="0052444F"/>
    <w:rsid w:val="005244CA"/>
    <w:rsid w:val="00526218"/>
    <w:rsid w:val="005270BD"/>
    <w:rsid w:val="0052756B"/>
    <w:rsid w:val="00532611"/>
    <w:rsid w:val="0053392B"/>
    <w:rsid w:val="00541862"/>
    <w:rsid w:val="005473D2"/>
    <w:rsid w:val="0055331B"/>
    <w:rsid w:val="005634AE"/>
    <w:rsid w:val="00563E69"/>
    <w:rsid w:val="0057026B"/>
    <w:rsid w:val="00583AF3"/>
    <w:rsid w:val="0059201E"/>
    <w:rsid w:val="00596A24"/>
    <w:rsid w:val="005A1025"/>
    <w:rsid w:val="005A2872"/>
    <w:rsid w:val="005A42B4"/>
    <w:rsid w:val="005A74C7"/>
    <w:rsid w:val="005B45FA"/>
    <w:rsid w:val="005B7861"/>
    <w:rsid w:val="005B7F24"/>
    <w:rsid w:val="005C704E"/>
    <w:rsid w:val="005D0188"/>
    <w:rsid w:val="005D1553"/>
    <w:rsid w:val="005E20F1"/>
    <w:rsid w:val="005E3BAE"/>
    <w:rsid w:val="00610AAA"/>
    <w:rsid w:val="00610E6F"/>
    <w:rsid w:val="0062674D"/>
    <w:rsid w:val="0063050E"/>
    <w:rsid w:val="006346BC"/>
    <w:rsid w:val="0063601D"/>
    <w:rsid w:val="006374D7"/>
    <w:rsid w:val="006460F1"/>
    <w:rsid w:val="00652355"/>
    <w:rsid w:val="006572B7"/>
    <w:rsid w:val="0065785E"/>
    <w:rsid w:val="00665490"/>
    <w:rsid w:val="00672426"/>
    <w:rsid w:val="00675F03"/>
    <w:rsid w:val="006824FB"/>
    <w:rsid w:val="006877C0"/>
    <w:rsid w:val="006A239C"/>
    <w:rsid w:val="006A3092"/>
    <w:rsid w:val="006A6887"/>
    <w:rsid w:val="006A6DFB"/>
    <w:rsid w:val="006B7B28"/>
    <w:rsid w:val="006B7DF1"/>
    <w:rsid w:val="006C22F2"/>
    <w:rsid w:val="006C4EFD"/>
    <w:rsid w:val="006D3AF8"/>
    <w:rsid w:val="006E0B10"/>
    <w:rsid w:val="006E486E"/>
    <w:rsid w:val="006E7693"/>
    <w:rsid w:val="006F279C"/>
    <w:rsid w:val="006F55F0"/>
    <w:rsid w:val="006F6994"/>
    <w:rsid w:val="00707E33"/>
    <w:rsid w:val="007148FD"/>
    <w:rsid w:val="00717EA4"/>
    <w:rsid w:val="00723973"/>
    <w:rsid w:val="00727A5A"/>
    <w:rsid w:val="0073147C"/>
    <w:rsid w:val="00734509"/>
    <w:rsid w:val="00745B6E"/>
    <w:rsid w:val="00747FEE"/>
    <w:rsid w:val="00757536"/>
    <w:rsid w:val="0075757A"/>
    <w:rsid w:val="0076041C"/>
    <w:rsid w:val="00760CC0"/>
    <w:rsid w:val="007667CF"/>
    <w:rsid w:val="007753D8"/>
    <w:rsid w:val="00776483"/>
    <w:rsid w:val="00784855"/>
    <w:rsid w:val="00791A2D"/>
    <w:rsid w:val="00793A23"/>
    <w:rsid w:val="007A1EA2"/>
    <w:rsid w:val="007A7544"/>
    <w:rsid w:val="007A758C"/>
    <w:rsid w:val="007B142E"/>
    <w:rsid w:val="007B4026"/>
    <w:rsid w:val="007B6F7A"/>
    <w:rsid w:val="007B71BF"/>
    <w:rsid w:val="007D2E10"/>
    <w:rsid w:val="007D4206"/>
    <w:rsid w:val="007E2CCD"/>
    <w:rsid w:val="007F0948"/>
    <w:rsid w:val="007F37CA"/>
    <w:rsid w:val="007F74C4"/>
    <w:rsid w:val="00802F6F"/>
    <w:rsid w:val="00810B40"/>
    <w:rsid w:val="00814959"/>
    <w:rsid w:val="0081601E"/>
    <w:rsid w:val="00817188"/>
    <w:rsid w:val="00817F09"/>
    <w:rsid w:val="00820816"/>
    <w:rsid w:val="00820958"/>
    <w:rsid w:val="008308ED"/>
    <w:rsid w:val="00831699"/>
    <w:rsid w:val="00831B42"/>
    <w:rsid w:val="008343C1"/>
    <w:rsid w:val="00847391"/>
    <w:rsid w:val="0084783F"/>
    <w:rsid w:val="00850D43"/>
    <w:rsid w:val="0087436F"/>
    <w:rsid w:val="00874525"/>
    <w:rsid w:val="008760F3"/>
    <w:rsid w:val="00876D88"/>
    <w:rsid w:val="00883C4E"/>
    <w:rsid w:val="00891E6D"/>
    <w:rsid w:val="008938FE"/>
    <w:rsid w:val="0089519E"/>
    <w:rsid w:val="00897B6C"/>
    <w:rsid w:val="008A1DB4"/>
    <w:rsid w:val="008A2CE2"/>
    <w:rsid w:val="008A3B35"/>
    <w:rsid w:val="008B0C42"/>
    <w:rsid w:val="008B3B23"/>
    <w:rsid w:val="008B78CF"/>
    <w:rsid w:val="008C3835"/>
    <w:rsid w:val="008C5EA9"/>
    <w:rsid w:val="008D08D0"/>
    <w:rsid w:val="008E43DC"/>
    <w:rsid w:val="008E604F"/>
    <w:rsid w:val="008E6D48"/>
    <w:rsid w:val="008F3C90"/>
    <w:rsid w:val="008F676D"/>
    <w:rsid w:val="00906016"/>
    <w:rsid w:val="00907A8E"/>
    <w:rsid w:val="0091585A"/>
    <w:rsid w:val="00917971"/>
    <w:rsid w:val="009401B2"/>
    <w:rsid w:val="00946C02"/>
    <w:rsid w:val="00954AD7"/>
    <w:rsid w:val="00960846"/>
    <w:rsid w:val="00965365"/>
    <w:rsid w:val="009654DF"/>
    <w:rsid w:val="00970235"/>
    <w:rsid w:val="00973ADF"/>
    <w:rsid w:val="00982447"/>
    <w:rsid w:val="009929B4"/>
    <w:rsid w:val="00992DA0"/>
    <w:rsid w:val="009A2B1C"/>
    <w:rsid w:val="009B5263"/>
    <w:rsid w:val="009B7653"/>
    <w:rsid w:val="009C219F"/>
    <w:rsid w:val="009D5A30"/>
    <w:rsid w:val="009E48B8"/>
    <w:rsid w:val="009E7409"/>
    <w:rsid w:val="009F083A"/>
    <w:rsid w:val="009F5FF7"/>
    <w:rsid w:val="00A05522"/>
    <w:rsid w:val="00A200CA"/>
    <w:rsid w:val="00A23438"/>
    <w:rsid w:val="00A32812"/>
    <w:rsid w:val="00A35FCF"/>
    <w:rsid w:val="00A35FF7"/>
    <w:rsid w:val="00A36B60"/>
    <w:rsid w:val="00A4031A"/>
    <w:rsid w:val="00A53497"/>
    <w:rsid w:val="00A556A4"/>
    <w:rsid w:val="00A60E2A"/>
    <w:rsid w:val="00A72609"/>
    <w:rsid w:val="00A74C11"/>
    <w:rsid w:val="00A75C53"/>
    <w:rsid w:val="00A844D5"/>
    <w:rsid w:val="00A927FC"/>
    <w:rsid w:val="00A97AAA"/>
    <w:rsid w:val="00AA5099"/>
    <w:rsid w:val="00AA5496"/>
    <w:rsid w:val="00AA7B32"/>
    <w:rsid w:val="00AB00A8"/>
    <w:rsid w:val="00AB1323"/>
    <w:rsid w:val="00AB2B14"/>
    <w:rsid w:val="00AB4DDA"/>
    <w:rsid w:val="00AC2745"/>
    <w:rsid w:val="00AD0E19"/>
    <w:rsid w:val="00AE1029"/>
    <w:rsid w:val="00AE6991"/>
    <w:rsid w:val="00AF314C"/>
    <w:rsid w:val="00AF6047"/>
    <w:rsid w:val="00B00002"/>
    <w:rsid w:val="00B0369F"/>
    <w:rsid w:val="00B0468A"/>
    <w:rsid w:val="00B05C93"/>
    <w:rsid w:val="00B14563"/>
    <w:rsid w:val="00B16E9D"/>
    <w:rsid w:val="00B23B95"/>
    <w:rsid w:val="00B333D4"/>
    <w:rsid w:val="00B33A22"/>
    <w:rsid w:val="00B408A7"/>
    <w:rsid w:val="00B41EDE"/>
    <w:rsid w:val="00B44EAA"/>
    <w:rsid w:val="00B504CD"/>
    <w:rsid w:val="00B55FFD"/>
    <w:rsid w:val="00B612F9"/>
    <w:rsid w:val="00B62A85"/>
    <w:rsid w:val="00B6411B"/>
    <w:rsid w:val="00B721E7"/>
    <w:rsid w:val="00B72A2F"/>
    <w:rsid w:val="00B80535"/>
    <w:rsid w:val="00B825AB"/>
    <w:rsid w:val="00B8286B"/>
    <w:rsid w:val="00B85E5C"/>
    <w:rsid w:val="00B86327"/>
    <w:rsid w:val="00B93EDB"/>
    <w:rsid w:val="00B9494C"/>
    <w:rsid w:val="00BA45C6"/>
    <w:rsid w:val="00BA6F1F"/>
    <w:rsid w:val="00BB4155"/>
    <w:rsid w:val="00BB5FF1"/>
    <w:rsid w:val="00BB6CC4"/>
    <w:rsid w:val="00BC5451"/>
    <w:rsid w:val="00BC5E39"/>
    <w:rsid w:val="00BD7756"/>
    <w:rsid w:val="00BE2102"/>
    <w:rsid w:val="00BF0C52"/>
    <w:rsid w:val="00C00613"/>
    <w:rsid w:val="00C01B50"/>
    <w:rsid w:val="00C01E68"/>
    <w:rsid w:val="00C0724A"/>
    <w:rsid w:val="00C122A7"/>
    <w:rsid w:val="00C14C8B"/>
    <w:rsid w:val="00C15AFA"/>
    <w:rsid w:val="00C25267"/>
    <w:rsid w:val="00C275F9"/>
    <w:rsid w:val="00C27E32"/>
    <w:rsid w:val="00C33A9C"/>
    <w:rsid w:val="00C44DF4"/>
    <w:rsid w:val="00C46469"/>
    <w:rsid w:val="00C60494"/>
    <w:rsid w:val="00C6743A"/>
    <w:rsid w:val="00C721DF"/>
    <w:rsid w:val="00C80960"/>
    <w:rsid w:val="00C81170"/>
    <w:rsid w:val="00C816BB"/>
    <w:rsid w:val="00C84EFE"/>
    <w:rsid w:val="00C8574B"/>
    <w:rsid w:val="00C92FE9"/>
    <w:rsid w:val="00CA0AD5"/>
    <w:rsid w:val="00CA25EA"/>
    <w:rsid w:val="00CA467C"/>
    <w:rsid w:val="00CB18BD"/>
    <w:rsid w:val="00CB3CD1"/>
    <w:rsid w:val="00CC2ED7"/>
    <w:rsid w:val="00CD4C7F"/>
    <w:rsid w:val="00CD54CA"/>
    <w:rsid w:val="00CD674A"/>
    <w:rsid w:val="00CD6CF8"/>
    <w:rsid w:val="00CD7A78"/>
    <w:rsid w:val="00CE0409"/>
    <w:rsid w:val="00CE2221"/>
    <w:rsid w:val="00CE626C"/>
    <w:rsid w:val="00CE6D99"/>
    <w:rsid w:val="00CF5C0D"/>
    <w:rsid w:val="00D0319C"/>
    <w:rsid w:val="00D05324"/>
    <w:rsid w:val="00D20205"/>
    <w:rsid w:val="00D242B7"/>
    <w:rsid w:val="00D35A6B"/>
    <w:rsid w:val="00D423BE"/>
    <w:rsid w:val="00D43A63"/>
    <w:rsid w:val="00D45423"/>
    <w:rsid w:val="00D45994"/>
    <w:rsid w:val="00D475EE"/>
    <w:rsid w:val="00D503B6"/>
    <w:rsid w:val="00D50C3C"/>
    <w:rsid w:val="00D5245E"/>
    <w:rsid w:val="00D53A53"/>
    <w:rsid w:val="00D6177C"/>
    <w:rsid w:val="00D65C4E"/>
    <w:rsid w:val="00D71B43"/>
    <w:rsid w:val="00D7663A"/>
    <w:rsid w:val="00D806E1"/>
    <w:rsid w:val="00D91162"/>
    <w:rsid w:val="00D9175B"/>
    <w:rsid w:val="00DA493B"/>
    <w:rsid w:val="00DA4B51"/>
    <w:rsid w:val="00DD0159"/>
    <w:rsid w:val="00DD03AD"/>
    <w:rsid w:val="00DD29E7"/>
    <w:rsid w:val="00DD4E7E"/>
    <w:rsid w:val="00DE2C47"/>
    <w:rsid w:val="00DE2D1D"/>
    <w:rsid w:val="00DE52DF"/>
    <w:rsid w:val="00DE696B"/>
    <w:rsid w:val="00DE6ED6"/>
    <w:rsid w:val="00DF20D3"/>
    <w:rsid w:val="00DF5EB1"/>
    <w:rsid w:val="00DF7510"/>
    <w:rsid w:val="00E01078"/>
    <w:rsid w:val="00E03FA4"/>
    <w:rsid w:val="00E17866"/>
    <w:rsid w:val="00E22D0D"/>
    <w:rsid w:val="00E23FA1"/>
    <w:rsid w:val="00E26155"/>
    <w:rsid w:val="00E26495"/>
    <w:rsid w:val="00E40F4A"/>
    <w:rsid w:val="00E44814"/>
    <w:rsid w:val="00E464D1"/>
    <w:rsid w:val="00E469AD"/>
    <w:rsid w:val="00E4799D"/>
    <w:rsid w:val="00E52F01"/>
    <w:rsid w:val="00E540AC"/>
    <w:rsid w:val="00E5709C"/>
    <w:rsid w:val="00E60C15"/>
    <w:rsid w:val="00E70E92"/>
    <w:rsid w:val="00E748DD"/>
    <w:rsid w:val="00E74EE4"/>
    <w:rsid w:val="00E86E8A"/>
    <w:rsid w:val="00E9281D"/>
    <w:rsid w:val="00EA159B"/>
    <w:rsid w:val="00EA5404"/>
    <w:rsid w:val="00EA5CA8"/>
    <w:rsid w:val="00EA637E"/>
    <w:rsid w:val="00EB470A"/>
    <w:rsid w:val="00EC0EAF"/>
    <w:rsid w:val="00ED6C13"/>
    <w:rsid w:val="00EE40FD"/>
    <w:rsid w:val="00EE4B70"/>
    <w:rsid w:val="00EF2ED1"/>
    <w:rsid w:val="00EF4EC3"/>
    <w:rsid w:val="00EF7D61"/>
    <w:rsid w:val="00F00A8E"/>
    <w:rsid w:val="00F073CE"/>
    <w:rsid w:val="00F1024E"/>
    <w:rsid w:val="00F154D7"/>
    <w:rsid w:val="00F164E3"/>
    <w:rsid w:val="00F17646"/>
    <w:rsid w:val="00F25F94"/>
    <w:rsid w:val="00F31ADF"/>
    <w:rsid w:val="00F32AB8"/>
    <w:rsid w:val="00F33534"/>
    <w:rsid w:val="00F33E7F"/>
    <w:rsid w:val="00F42526"/>
    <w:rsid w:val="00F46230"/>
    <w:rsid w:val="00F543A9"/>
    <w:rsid w:val="00F63606"/>
    <w:rsid w:val="00F72178"/>
    <w:rsid w:val="00F735C9"/>
    <w:rsid w:val="00F86478"/>
    <w:rsid w:val="00F9671B"/>
    <w:rsid w:val="00FA5B5B"/>
    <w:rsid w:val="00FB4BB2"/>
    <w:rsid w:val="00FB790C"/>
    <w:rsid w:val="00FC0557"/>
    <w:rsid w:val="00FC3CE7"/>
    <w:rsid w:val="00FD134F"/>
    <w:rsid w:val="00FD2AD2"/>
    <w:rsid w:val="00FD690A"/>
    <w:rsid w:val="00FE25DF"/>
    <w:rsid w:val="00FE44E8"/>
    <w:rsid w:val="00FE4CAE"/>
    <w:rsid w:val="00FF1F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3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">
    <w:name w:val="Char"/>
    <w:basedOn w:val="a"/>
    <w:rsid w:val="00723973"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3">
    <w:name w:val="List Paragraph"/>
    <w:basedOn w:val="a"/>
    <w:uiPriority w:val="34"/>
    <w:qFormat/>
    <w:rsid w:val="00723973"/>
    <w:pPr>
      <w:ind w:left="720"/>
      <w:contextualSpacing/>
    </w:pPr>
  </w:style>
  <w:style w:type="paragraph" w:styleId="a4">
    <w:name w:val="Body Text Indent"/>
    <w:basedOn w:val="a"/>
    <w:link w:val="a5"/>
    <w:uiPriority w:val="99"/>
    <w:rsid w:val="00B1456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с отступом Знак"/>
    <w:basedOn w:val="a0"/>
    <w:link w:val="a4"/>
    <w:uiPriority w:val="99"/>
    <w:rsid w:val="00B14563"/>
    <w:rPr>
      <w:rFonts w:ascii="Times New Roman" w:eastAsia="Times New Roman" w:hAnsi="Times New Roman" w:cs="Times New Roman"/>
      <w:sz w:val="24"/>
      <w:szCs w:val="24"/>
    </w:rPr>
  </w:style>
  <w:style w:type="paragraph" w:styleId="7">
    <w:name w:val="toc 7"/>
    <w:basedOn w:val="a"/>
    <w:next w:val="a"/>
    <w:autoRedefine/>
    <w:uiPriority w:val="99"/>
    <w:semiHidden/>
    <w:rsid w:val="00672426"/>
    <w:pPr>
      <w:spacing w:after="0" w:line="240" w:lineRule="auto"/>
      <w:ind w:left="1440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C398D"/>
  </w:style>
  <w:style w:type="paragraph" w:styleId="a8">
    <w:name w:val="footer"/>
    <w:basedOn w:val="a"/>
    <w:link w:val="a9"/>
    <w:uiPriority w:val="99"/>
    <w:semiHidden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2C398D"/>
  </w:style>
  <w:style w:type="paragraph" w:styleId="aa">
    <w:name w:val="Balloon Text"/>
    <w:basedOn w:val="a"/>
    <w:link w:val="ab"/>
    <w:uiPriority w:val="99"/>
    <w:semiHidden/>
    <w:unhideWhenUsed/>
    <w:rsid w:val="002C3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C398D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semiHidden/>
    <w:unhideWhenUsed/>
    <w:rsid w:val="00A200CA"/>
    <w:rPr>
      <w:color w:val="0000FF"/>
      <w:u w:val="single"/>
    </w:rPr>
  </w:style>
  <w:style w:type="character" w:styleId="ad">
    <w:name w:val="FollowedHyperlink"/>
    <w:basedOn w:val="a0"/>
    <w:uiPriority w:val="99"/>
    <w:semiHidden/>
    <w:unhideWhenUsed/>
    <w:rsid w:val="00A200CA"/>
    <w:rPr>
      <w:color w:val="800080"/>
      <w:u w:val="single"/>
    </w:rPr>
  </w:style>
  <w:style w:type="paragraph" w:customStyle="1" w:styleId="xl63">
    <w:name w:val="xl6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4">
    <w:name w:val="xl6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5">
    <w:name w:val="xl65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6">
    <w:name w:val="xl6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7">
    <w:name w:val="xl6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8">
    <w:name w:val="xl6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9">
    <w:name w:val="xl6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0">
    <w:name w:val="xl7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1">
    <w:name w:val="xl7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2">
    <w:name w:val="xl7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3">
    <w:name w:val="xl7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4">
    <w:name w:val="xl7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5">
    <w:name w:val="xl75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6">
    <w:name w:val="xl76"/>
    <w:basedOn w:val="a"/>
    <w:rsid w:val="00A200CA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7">
    <w:name w:val="xl7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8">
    <w:name w:val="xl7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9">
    <w:name w:val="xl7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0">
    <w:name w:val="xl8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1">
    <w:name w:val="xl8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2">
    <w:name w:val="xl8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3">
    <w:name w:val="xl8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4">
    <w:name w:val="xl8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5">
    <w:name w:val="xl8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6">
    <w:name w:val="xl8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7">
    <w:name w:val="xl8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8">
    <w:name w:val="xl8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9">
    <w:name w:val="xl8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0">
    <w:name w:val="xl90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1">
    <w:name w:val="xl9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2">
    <w:name w:val="xl9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3">
    <w:name w:val="xl9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4">
    <w:name w:val="xl94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5">
    <w:name w:val="xl95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6">
    <w:name w:val="xl96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7">
    <w:name w:val="xl9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8">
    <w:name w:val="xl9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9">
    <w:name w:val="xl9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0">
    <w:name w:val="xl10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1">
    <w:name w:val="xl10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2">
    <w:name w:val="xl10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3">
    <w:name w:val="xl103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4">
    <w:name w:val="xl104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5">
    <w:name w:val="xl105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6">
    <w:name w:val="xl106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7">
    <w:name w:val="xl107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8">
    <w:name w:val="xl10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9">
    <w:name w:val="xl10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0">
    <w:name w:val="xl110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1">
    <w:name w:val="xl111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2">
    <w:name w:val="xl11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3">
    <w:name w:val="xl11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4">
    <w:name w:val="xl11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5">
    <w:name w:val="xl11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6">
    <w:name w:val="xl11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7">
    <w:name w:val="xl11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8">
    <w:name w:val="xl11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9">
    <w:name w:val="xl119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0">
    <w:name w:val="xl120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1">
    <w:name w:val="xl121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2">
    <w:name w:val="xl122"/>
    <w:basedOn w:val="a"/>
    <w:rsid w:val="00A200C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table" w:styleId="ae">
    <w:name w:val="Table Grid"/>
    <w:basedOn w:val="a1"/>
    <w:uiPriority w:val="59"/>
    <w:rsid w:val="00D9175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Document Map"/>
    <w:basedOn w:val="a"/>
    <w:link w:val="af0"/>
    <w:uiPriority w:val="99"/>
    <w:semiHidden/>
    <w:unhideWhenUsed/>
    <w:rsid w:val="00CD67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Схема документа Знак"/>
    <w:basedOn w:val="a0"/>
    <w:link w:val="af"/>
    <w:uiPriority w:val="99"/>
    <w:semiHidden/>
    <w:rsid w:val="00CD674A"/>
    <w:rPr>
      <w:rFonts w:ascii="Tahoma" w:hAnsi="Tahoma" w:cs="Tahoma"/>
      <w:sz w:val="16"/>
      <w:szCs w:val="16"/>
    </w:rPr>
  </w:style>
  <w:style w:type="paragraph" w:styleId="af1">
    <w:name w:val="No Spacing"/>
    <w:uiPriority w:val="1"/>
    <w:qFormat/>
    <w:rsid w:val="00BC5451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4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8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4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3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14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0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53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85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9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51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97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0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8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9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1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80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1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0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9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33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0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2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0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31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12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0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75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1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3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44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2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9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1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09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7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92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1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1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83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41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06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93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0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3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8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3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76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2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08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2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2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0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9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2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1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2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53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2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0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0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8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1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4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77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3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97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60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0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91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73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6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77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1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7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9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56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1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2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C18295-613E-4E71-B707-758391C99A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163</TotalTime>
  <Pages>17</Pages>
  <Words>3932</Words>
  <Characters>22417</Characters>
  <Application>Microsoft Office Word</Application>
  <DocSecurity>0</DocSecurity>
  <Lines>186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Sysoev_ag</dc:creator>
  <cp:lastModifiedBy>Ryaboshapko_ks</cp:lastModifiedBy>
  <cp:revision>46</cp:revision>
  <cp:lastPrinted>2021-05-27T05:24:00Z</cp:lastPrinted>
  <dcterms:created xsi:type="dcterms:W3CDTF">2021-06-02T08:38:00Z</dcterms:created>
  <dcterms:modified xsi:type="dcterms:W3CDTF">2021-07-29T07:32:00Z</dcterms:modified>
</cp:coreProperties>
</file>