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CAD" w:rsidRDefault="00C53CAD" w:rsidP="00C0361C">
      <w:pPr>
        <w:jc w:val="center"/>
        <w:rPr>
          <w:b/>
        </w:rPr>
      </w:pPr>
    </w:p>
    <w:p w:rsidR="00C53CAD" w:rsidRDefault="00C53CAD" w:rsidP="00C0361C">
      <w:pPr>
        <w:jc w:val="center"/>
        <w:rPr>
          <w:b/>
        </w:rPr>
      </w:pPr>
    </w:p>
    <w:p w:rsidR="00C53CAD" w:rsidRDefault="00C53CAD" w:rsidP="00C0361C">
      <w:pPr>
        <w:jc w:val="center"/>
        <w:rPr>
          <w:b/>
        </w:rPr>
      </w:pPr>
    </w:p>
    <w:p w:rsidR="00C53CAD" w:rsidRDefault="00C53CAD" w:rsidP="00C0361C">
      <w:pPr>
        <w:jc w:val="center"/>
        <w:rPr>
          <w:b/>
        </w:rPr>
      </w:pPr>
    </w:p>
    <w:p w:rsidR="00C0361C" w:rsidRDefault="00C0361C" w:rsidP="00C0361C">
      <w:pPr>
        <w:jc w:val="center"/>
        <w:rPr>
          <w:b/>
        </w:rPr>
      </w:pPr>
      <w:r w:rsidRPr="00C0361C">
        <w:rPr>
          <w:b/>
        </w:rPr>
        <w:t>ОТЧЕТ ПО ЦЕМЕНТИРОВАНИЮ СКВАЖИНЫ</w:t>
      </w:r>
    </w:p>
    <w:p w:rsidR="00C0361C" w:rsidRDefault="00C0361C" w:rsidP="00C0361C">
      <w:pPr>
        <w:jc w:val="center"/>
        <w:rPr>
          <w:b/>
        </w:rPr>
      </w:pPr>
    </w:p>
    <w:p w:rsidR="00C53CAD" w:rsidRDefault="00C53CAD" w:rsidP="00C0361C">
      <w:pPr>
        <w:jc w:val="center"/>
        <w:rPr>
          <w:b/>
        </w:rPr>
      </w:pPr>
    </w:p>
    <w:p w:rsidR="00C53CAD" w:rsidRDefault="00C53CAD" w:rsidP="00C0361C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1E0"/>
      </w:tblPr>
      <w:tblGrid>
        <w:gridCol w:w="1876"/>
        <w:gridCol w:w="556"/>
        <w:gridCol w:w="1206"/>
        <w:gridCol w:w="1031"/>
        <w:gridCol w:w="2018"/>
        <w:gridCol w:w="1733"/>
        <w:gridCol w:w="770"/>
        <w:gridCol w:w="1935"/>
      </w:tblGrid>
      <w:tr w:rsidR="00C0361C" w:rsidRPr="00371592" w:rsidTr="00717E9B">
        <w:trPr>
          <w:trHeight w:val="521"/>
        </w:trPr>
        <w:tc>
          <w:tcPr>
            <w:tcW w:w="2432" w:type="dxa"/>
            <w:gridSpan w:val="2"/>
            <w:shd w:val="clear" w:color="auto" w:fill="auto"/>
          </w:tcPr>
          <w:p w:rsidR="00C0361C" w:rsidRPr="00371592" w:rsidRDefault="00C0361C" w:rsidP="00C0361C">
            <w:pPr>
              <w:rPr>
                <w:sz w:val="20"/>
                <w:szCs w:val="20"/>
              </w:rPr>
            </w:pPr>
            <w:r w:rsidRPr="00371592">
              <w:rPr>
                <w:sz w:val="20"/>
                <w:szCs w:val="20"/>
              </w:rPr>
              <w:t xml:space="preserve">Дата: </w:t>
            </w:r>
          </w:p>
          <w:p w:rsidR="00C0361C" w:rsidRPr="00371592" w:rsidRDefault="00C0361C" w:rsidP="00C0361C">
            <w:pPr>
              <w:jc w:val="center"/>
              <w:rPr>
                <w:b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C0361C" w:rsidRPr="00371592" w:rsidRDefault="00C0361C" w:rsidP="00C0361C">
            <w:pPr>
              <w:rPr>
                <w:sz w:val="20"/>
                <w:szCs w:val="20"/>
              </w:rPr>
            </w:pPr>
            <w:r w:rsidRPr="00371592">
              <w:rPr>
                <w:sz w:val="20"/>
                <w:szCs w:val="20"/>
              </w:rPr>
              <w:t>Месторождение:</w:t>
            </w:r>
          </w:p>
          <w:p w:rsidR="00C0361C" w:rsidRPr="00371592" w:rsidRDefault="00C0361C" w:rsidP="00C0361C">
            <w:pPr>
              <w:jc w:val="center"/>
              <w:rPr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C0361C" w:rsidRPr="00371592" w:rsidRDefault="00C0361C" w:rsidP="00C0361C">
            <w:pPr>
              <w:rPr>
                <w:sz w:val="20"/>
                <w:szCs w:val="20"/>
              </w:rPr>
            </w:pPr>
            <w:r w:rsidRPr="00371592">
              <w:rPr>
                <w:sz w:val="20"/>
                <w:szCs w:val="20"/>
              </w:rPr>
              <w:t>Скважина:</w:t>
            </w:r>
          </w:p>
          <w:p w:rsidR="00C0361C" w:rsidRPr="00371592" w:rsidRDefault="00C0361C" w:rsidP="00C0361C">
            <w:pPr>
              <w:rPr>
                <w:b/>
              </w:rPr>
            </w:pPr>
          </w:p>
        </w:tc>
        <w:tc>
          <w:tcPr>
            <w:tcW w:w="1733" w:type="dxa"/>
            <w:shd w:val="clear" w:color="auto" w:fill="auto"/>
          </w:tcPr>
          <w:p w:rsidR="00C0361C" w:rsidRPr="00371592" w:rsidRDefault="00C0361C" w:rsidP="00C0361C">
            <w:pPr>
              <w:jc w:val="center"/>
              <w:rPr>
                <w:sz w:val="20"/>
                <w:szCs w:val="20"/>
              </w:rPr>
            </w:pPr>
            <w:r w:rsidRPr="00371592">
              <w:rPr>
                <w:sz w:val="20"/>
                <w:szCs w:val="20"/>
              </w:rPr>
              <w:t>Куст:</w:t>
            </w:r>
          </w:p>
          <w:p w:rsidR="00C0361C" w:rsidRPr="00371592" w:rsidRDefault="00C0361C" w:rsidP="00C0361C">
            <w:pPr>
              <w:jc w:val="center"/>
              <w:rPr>
                <w:b/>
              </w:rPr>
            </w:pPr>
          </w:p>
        </w:tc>
        <w:tc>
          <w:tcPr>
            <w:tcW w:w="2705" w:type="dxa"/>
            <w:gridSpan w:val="2"/>
            <w:shd w:val="clear" w:color="auto" w:fill="auto"/>
          </w:tcPr>
          <w:p w:rsidR="00C0361C" w:rsidRPr="00371592" w:rsidRDefault="00964596" w:rsidP="00964596">
            <w:pPr>
              <w:tabs>
                <w:tab w:val="center" w:pos="1153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ab/>
            </w:r>
            <w:r w:rsidR="00C0361C" w:rsidRPr="00371592">
              <w:rPr>
                <w:sz w:val="20"/>
                <w:szCs w:val="20"/>
              </w:rPr>
              <w:t>Тип скважины:</w:t>
            </w:r>
          </w:p>
          <w:p w:rsidR="00F620E7" w:rsidRPr="00371592" w:rsidRDefault="00F620E7" w:rsidP="00C0361C">
            <w:pPr>
              <w:jc w:val="center"/>
              <w:rPr>
                <w:b/>
                <w:color w:val="FFFFFF" w:themeColor="background1"/>
                <w:lang w:val="en-US"/>
              </w:rPr>
            </w:pPr>
          </w:p>
        </w:tc>
      </w:tr>
      <w:tr w:rsidR="00F538AC" w:rsidRPr="00E10DDC" w:rsidTr="00717E9B">
        <w:trPr>
          <w:trHeight w:val="1026"/>
        </w:trPr>
        <w:tc>
          <w:tcPr>
            <w:tcW w:w="3638" w:type="dxa"/>
            <w:gridSpan w:val="3"/>
            <w:shd w:val="clear" w:color="auto" w:fill="auto"/>
          </w:tcPr>
          <w:p w:rsidR="00F538AC" w:rsidRDefault="00F538AC" w:rsidP="009660A6">
            <w:pPr>
              <w:rPr>
                <w:sz w:val="20"/>
                <w:szCs w:val="20"/>
              </w:rPr>
            </w:pPr>
            <w:r w:rsidRPr="00E10DDC">
              <w:rPr>
                <w:sz w:val="20"/>
                <w:szCs w:val="20"/>
              </w:rPr>
              <w:t>Заказчик:</w:t>
            </w:r>
          </w:p>
          <w:p w:rsidR="002E5AC7" w:rsidRPr="00E10DDC" w:rsidRDefault="002E5AC7" w:rsidP="00F620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shd w:val="clear" w:color="auto" w:fill="auto"/>
          </w:tcPr>
          <w:p w:rsidR="00F538AC" w:rsidRDefault="00F538AC" w:rsidP="00C0361C">
            <w:pPr>
              <w:jc w:val="center"/>
              <w:rPr>
                <w:sz w:val="20"/>
                <w:szCs w:val="20"/>
                <w:lang w:val="en-US"/>
              </w:rPr>
            </w:pPr>
            <w:r w:rsidRPr="00E10DDC">
              <w:rPr>
                <w:sz w:val="20"/>
                <w:szCs w:val="20"/>
              </w:rPr>
              <w:t>Предыдущая колонна:</w:t>
            </w:r>
          </w:p>
          <w:p w:rsidR="00B3243E" w:rsidRPr="00F620E7" w:rsidRDefault="00B3243E" w:rsidP="00C0361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503" w:type="dxa"/>
            <w:gridSpan w:val="2"/>
            <w:shd w:val="clear" w:color="auto" w:fill="auto"/>
          </w:tcPr>
          <w:p w:rsidR="00F538AC" w:rsidRDefault="00F538AC" w:rsidP="00C0361C">
            <w:pPr>
              <w:jc w:val="center"/>
              <w:rPr>
                <w:sz w:val="20"/>
                <w:szCs w:val="20"/>
              </w:rPr>
            </w:pPr>
            <w:r w:rsidRPr="00E10DDC">
              <w:rPr>
                <w:sz w:val="20"/>
                <w:szCs w:val="20"/>
              </w:rPr>
              <w:t>Цементируемая колонна:</w:t>
            </w:r>
          </w:p>
          <w:p w:rsidR="002E5AC7" w:rsidRPr="00CA689E" w:rsidRDefault="00DA5422" w:rsidP="00C0361C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Цементаж Кондуктора</w:t>
            </w:r>
          </w:p>
        </w:tc>
        <w:tc>
          <w:tcPr>
            <w:tcW w:w="1935" w:type="dxa"/>
            <w:shd w:val="clear" w:color="auto" w:fill="auto"/>
          </w:tcPr>
          <w:p w:rsidR="00F538AC" w:rsidRDefault="00F538AC" w:rsidP="00C0361C">
            <w:pPr>
              <w:jc w:val="center"/>
              <w:rPr>
                <w:sz w:val="20"/>
                <w:szCs w:val="20"/>
              </w:rPr>
            </w:pPr>
            <w:r w:rsidRPr="00E10DDC">
              <w:rPr>
                <w:sz w:val="20"/>
                <w:szCs w:val="20"/>
              </w:rPr>
              <w:t>Глубина скважины:</w:t>
            </w:r>
          </w:p>
          <w:p w:rsidR="00CA689E" w:rsidRPr="00CA689E" w:rsidRDefault="00CA689E" w:rsidP="00C0361C">
            <w:pPr>
              <w:jc w:val="center"/>
              <w:rPr>
                <w:sz w:val="20"/>
                <w:szCs w:val="20"/>
              </w:rPr>
            </w:pPr>
          </w:p>
        </w:tc>
      </w:tr>
      <w:tr w:rsidR="00B4306A" w:rsidRPr="00E10DDC" w:rsidTr="00717E9B">
        <w:trPr>
          <w:trHeight w:val="230"/>
        </w:trPr>
        <w:tc>
          <w:tcPr>
            <w:tcW w:w="3638" w:type="dxa"/>
            <w:gridSpan w:val="3"/>
            <w:vMerge w:val="restart"/>
            <w:shd w:val="clear" w:color="auto" w:fill="auto"/>
          </w:tcPr>
          <w:p w:rsidR="00B4306A" w:rsidRDefault="00B4306A" w:rsidP="009660A6">
            <w:pPr>
              <w:rPr>
                <w:sz w:val="20"/>
                <w:szCs w:val="20"/>
                <w:lang w:val="en-US"/>
              </w:rPr>
            </w:pPr>
            <w:r w:rsidRPr="00E10DDC">
              <w:rPr>
                <w:sz w:val="20"/>
                <w:szCs w:val="20"/>
                <w:lang w:val="en-US"/>
              </w:rPr>
              <w:t>Вид</w:t>
            </w:r>
            <w:r w:rsidR="00527809">
              <w:rPr>
                <w:sz w:val="20"/>
                <w:szCs w:val="20"/>
              </w:rPr>
              <w:t xml:space="preserve"> </w:t>
            </w:r>
            <w:r w:rsidRPr="00E10DDC">
              <w:rPr>
                <w:sz w:val="20"/>
                <w:szCs w:val="20"/>
                <w:lang w:val="en-US"/>
              </w:rPr>
              <w:t>работ:</w:t>
            </w:r>
          </w:p>
          <w:p w:rsidR="00B4306A" w:rsidRPr="00F620E7" w:rsidRDefault="00B4306A" w:rsidP="00F620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СКЦ</w:t>
            </w:r>
          </w:p>
        </w:tc>
        <w:tc>
          <w:tcPr>
            <w:tcW w:w="3049" w:type="dxa"/>
            <w:gridSpan w:val="2"/>
            <w:vMerge w:val="restart"/>
            <w:shd w:val="clear" w:color="auto" w:fill="auto"/>
          </w:tcPr>
          <w:p w:rsidR="00B4306A" w:rsidRDefault="00B4306A" w:rsidP="009660A6">
            <w:pPr>
              <w:rPr>
                <w:sz w:val="20"/>
                <w:szCs w:val="20"/>
                <w:lang w:val="en-US"/>
              </w:rPr>
            </w:pPr>
            <w:r w:rsidRPr="00E10DDC">
              <w:rPr>
                <w:sz w:val="20"/>
                <w:szCs w:val="20"/>
              </w:rPr>
              <w:t>Глубина спуска, м:</w:t>
            </w:r>
          </w:p>
          <w:p w:rsidR="00B4306A" w:rsidRPr="00F620E7" w:rsidRDefault="00B4306A" w:rsidP="00F620E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503" w:type="dxa"/>
            <w:gridSpan w:val="2"/>
            <w:shd w:val="clear" w:color="auto" w:fill="auto"/>
          </w:tcPr>
          <w:p w:rsidR="00B4306A" w:rsidRPr="00E10DDC" w:rsidRDefault="00B4306A" w:rsidP="00C0361C">
            <w:pPr>
              <w:jc w:val="center"/>
              <w:rPr>
                <w:sz w:val="20"/>
                <w:szCs w:val="20"/>
              </w:rPr>
            </w:pPr>
            <w:r w:rsidRPr="00E10DDC">
              <w:rPr>
                <w:sz w:val="20"/>
                <w:szCs w:val="20"/>
              </w:rPr>
              <w:t>Глубина спуска, м:</w:t>
            </w:r>
          </w:p>
        </w:tc>
        <w:tc>
          <w:tcPr>
            <w:tcW w:w="1935" w:type="dxa"/>
            <w:vMerge w:val="restart"/>
            <w:shd w:val="clear" w:color="auto" w:fill="auto"/>
          </w:tcPr>
          <w:p w:rsidR="00B4306A" w:rsidRPr="00B3243E" w:rsidRDefault="00B4306A" w:rsidP="009660A6">
            <w:pPr>
              <w:rPr>
                <w:sz w:val="20"/>
                <w:szCs w:val="20"/>
                <w:lang w:val="en-US"/>
              </w:rPr>
            </w:pPr>
            <w:r w:rsidRPr="00E10DDC">
              <w:rPr>
                <w:sz w:val="20"/>
                <w:szCs w:val="20"/>
              </w:rPr>
              <w:t>Угол наклона, град:</w:t>
            </w:r>
          </w:p>
        </w:tc>
      </w:tr>
      <w:tr w:rsidR="00B4306A" w:rsidRPr="00E10DDC" w:rsidTr="00717E9B">
        <w:trPr>
          <w:trHeight w:val="147"/>
        </w:trPr>
        <w:tc>
          <w:tcPr>
            <w:tcW w:w="3638" w:type="dxa"/>
            <w:gridSpan w:val="3"/>
            <w:vMerge/>
            <w:shd w:val="clear" w:color="auto" w:fill="auto"/>
          </w:tcPr>
          <w:p w:rsidR="00B4306A" w:rsidRPr="00E10DDC" w:rsidRDefault="00B4306A" w:rsidP="00C036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vMerge/>
            <w:shd w:val="clear" w:color="auto" w:fill="auto"/>
          </w:tcPr>
          <w:p w:rsidR="00B4306A" w:rsidRPr="00E10DDC" w:rsidRDefault="00B4306A" w:rsidP="00C036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  <w:gridSpan w:val="2"/>
            <w:shd w:val="clear" w:color="auto" w:fill="auto"/>
          </w:tcPr>
          <w:p w:rsidR="00B4306A" w:rsidRPr="00CA689E" w:rsidRDefault="00B4306A" w:rsidP="00C036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B4306A" w:rsidRPr="00E10DDC" w:rsidRDefault="00B4306A" w:rsidP="00C0361C">
            <w:pPr>
              <w:jc w:val="center"/>
              <w:rPr>
                <w:sz w:val="20"/>
                <w:szCs w:val="20"/>
              </w:rPr>
            </w:pPr>
          </w:p>
        </w:tc>
      </w:tr>
      <w:tr w:rsidR="00B4306A" w:rsidRPr="00E10DDC" w:rsidTr="00717E9B">
        <w:trPr>
          <w:trHeight w:val="147"/>
        </w:trPr>
        <w:tc>
          <w:tcPr>
            <w:tcW w:w="3638" w:type="dxa"/>
            <w:gridSpan w:val="3"/>
            <w:vMerge/>
            <w:shd w:val="clear" w:color="auto" w:fill="auto"/>
          </w:tcPr>
          <w:p w:rsidR="00B4306A" w:rsidRPr="00E10DDC" w:rsidRDefault="00B4306A" w:rsidP="00C036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vMerge/>
            <w:shd w:val="clear" w:color="auto" w:fill="auto"/>
          </w:tcPr>
          <w:p w:rsidR="00B4306A" w:rsidRPr="00E10DDC" w:rsidRDefault="00B4306A" w:rsidP="00C036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  <w:gridSpan w:val="2"/>
            <w:shd w:val="clear" w:color="auto" w:fill="auto"/>
          </w:tcPr>
          <w:p w:rsidR="00B4306A" w:rsidRPr="00CA689E" w:rsidRDefault="00B4306A" w:rsidP="00C03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Глубина установки ЦКОД, м</w:t>
            </w:r>
          </w:p>
        </w:tc>
        <w:tc>
          <w:tcPr>
            <w:tcW w:w="1935" w:type="dxa"/>
            <w:vMerge/>
            <w:shd w:val="clear" w:color="auto" w:fill="auto"/>
          </w:tcPr>
          <w:p w:rsidR="00B4306A" w:rsidRPr="00E10DDC" w:rsidRDefault="00B4306A" w:rsidP="00C0361C">
            <w:pPr>
              <w:jc w:val="center"/>
              <w:rPr>
                <w:sz w:val="20"/>
                <w:szCs w:val="20"/>
              </w:rPr>
            </w:pPr>
          </w:p>
        </w:tc>
      </w:tr>
      <w:tr w:rsidR="00B4306A" w:rsidRPr="00E10DDC" w:rsidTr="00717E9B">
        <w:trPr>
          <w:trHeight w:val="147"/>
        </w:trPr>
        <w:tc>
          <w:tcPr>
            <w:tcW w:w="3638" w:type="dxa"/>
            <w:gridSpan w:val="3"/>
            <w:vMerge/>
            <w:shd w:val="clear" w:color="auto" w:fill="auto"/>
          </w:tcPr>
          <w:p w:rsidR="00B4306A" w:rsidRPr="00E10DDC" w:rsidRDefault="00B4306A" w:rsidP="00C036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vMerge/>
            <w:shd w:val="clear" w:color="auto" w:fill="auto"/>
          </w:tcPr>
          <w:p w:rsidR="00B4306A" w:rsidRPr="00E10DDC" w:rsidRDefault="00B4306A" w:rsidP="00C036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  <w:gridSpan w:val="2"/>
            <w:shd w:val="clear" w:color="auto" w:fill="auto"/>
          </w:tcPr>
          <w:p w:rsidR="00B4306A" w:rsidRPr="00CA689E" w:rsidRDefault="00B4306A" w:rsidP="00C036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B4306A" w:rsidRPr="00E10DDC" w:rsidRDefault="00B4306A" w:rsidP="00C0361C">
            <w:pPr>
              <w:jc w:val="center"/>
              <w:rPr>
                <w:sz w:val="20"/>
                <w:szCs w:val="20"/>
              </w:rPr>
            </w:pPr>
          </w:p>
        </w:tc>
      </w:tr>
      <w:tr w:rsidR="000D674C" w:rsidRPr="00E10DDC" w:rsidTr="00717E9B">
        <w:trPr>
          <w:trHeight w:val="475"/>
        </w:trPr>
        <w:tc>
          <w:tcPr>
            <w:tcW w:w="3638" w:type="dxa"/>
            <w:gridSpan w:val="3"/>
            <w:shd w:val="clear" w:color="auto" w:fill="auto"/>
          </w:tcPr>
          <w:p w:rsidR="009660A6" w:rsidRPr="00E10DDC" w:rsidRDefault="00E10DDC" w:rsidP="00C0361C">
            <w:pPr>
              <w:jc w:val="center"/>
              <w:rPr>
                <w:sz w:val="20"/>
                <w:szCs w:val="20"/>
              </w:rPr>
            </w:pPr>
            <w:r w:rsidRPr="00E10DDC">
              <w:rPr>
                <w:sz w:val="20"/>
                <w:szCs w:val="20"/>
              </w:rPr>
              <w:t>Время регистрации:</w:t>
            </w:r>
          </w:p>
        </w:tc>
        <w:tc>
          <w:tcPr>
            <w:tcW w:w="3049" w:type="dxa"/>
            <w:gridSpan w:val="2"/>
            <w:shd w:val="clear" w:color="auto" w:fill="auto"/>
          </w:tcPr>
          <w:p w:rsidR="009660A6" w:rsidRPr="00E10DDC" w:rsidRDefault="00E10DDC" w:rsidP="00C0361C">
            <w:pPr>
              <w:jc w:val="center"/>
              <w:rPr>
                <w:sz w:val="20"/>
                <w:szCs w:val="20"/>
              </w:rPr>
            </w:pPr>
            <w:r w:rsidRPr="00E10DDC">
              <w:rPr>
                <w:sz w:val="20"/>
                <w:szCs w:val="20"/>
              </w:rPr>
              <w:t>Внутренний диаметр,мм:</w:t>
            </w:r>
          </w:p>
        </w:tc>
        <w:tc>
          <w:tcPr>
            <w:tcW w:w="2503" w:type="dxa"/>
            <w:gridSpan w:val="2"/>
            <w:shd w:val="clear" w:color="auto" w:fill="auto"/>
          </w:tcPr>
          <w:p w:rsidR="009660A6" w:rsidRPr="000350CA" w:rsidRDefault="000350CA" w:rsidP="00C03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Внутренний диаметр, мм:</w:t>
            </w:r>
          </w:p>
        </w:tc>
        <w:tc>
          <w:tcPr>
            <w:tcW w:w="1935" w:type="dxa"/>
            <w:vMerge w:val="restart"/>
            <w:shd w:val="clear" w:color="auto" w:fill="auto"/>
          </w:tcPr>
          <w:p w:rsidR="009660A6" w:rsidRPr="00D5634B" w:rsidRDefault="00D5634B" w:rsidP="00C03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Коэф. к</w:t>
            </w:r>
            <w:r w:rsidR="000274AB">
              <w:rPr>
                <w:sz w:val="20"/>
                <w:szCs w:val="20"/>
              </w:rPr>
              <w:t>авернозности:</w:t>
            </w:r>
          </w:p>
          <w:p w:rsidR="00B3243E" w:rsidRPr="00D5634B" w:rsidRDefault="00B3243E" w:rsidP="00C0361C">
            <w:pPr>
              <w:jc w:val="center"/>
              <w:rPr>
                <w:b/>
              </w:rPr>
            </w:pPr>
          </w:p>
        </w:tc>
      </w:tr>
      <w:tr w:rsidR="000D674C" w:rsidRPr="00E10DDC" w:rsidTr="00717E9B">
        <w:trPr>
          <w:trHeight w:val="276"/>
        </w:trPr>
        <w:tc>
          <w:tcPr>
            <w:tcW w:w="1876" w:type="dxa"/>
            <w:shd w:val="clear" w:color="auto" w:fill="auto"/>
          </w:tcPr>
          <w:p w:rsidR="000D674C" w:rsidRPr="000D674C" w:rsidRDefault="000D674C" w:rsidP="00C036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0D674C" w:rsidRPr="000D674C" w:rsidRDefault="000D674C" w:rsidP="00C036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9" w:type="dxa"/>
            <w:gridSpan w:val="2"/>
            <w:shd w:val="clear" w:color="auto" w:fill="auto"/>
          </w:tcPr>
          <w:p w:rsidR="000D674C" w:rsidRPr="00D5634B" w:rsidRDefault="000D674C" w:rsidP="00C0361C">
            <w:pPr>
              <w:jc w:val="center"/>
              <w:rPr>
                <w:b/>
              </w:rPr>
            </w:pPr>
          </w:p>
        </w:tc>
        <w:tc>
          <w:tcPr>
            <w:tcW w:w="2503" w:type="dxa"/>
            <w:gridSpan w:val="2"/>
            <w:shd w:val="clear" w:color="auto" w:fill="auto"/>
          </w:tcPr>
          <w:p w:rsidR="000D674C" w:rsidRPr="00D5634B" w:rsidRDefault="000D674C" w:rsidP="00C036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0D674C" w:rsidRPr="00D5634B" w:rsidRDefault="000D674C" w:rsidP="00C0361C">
            <w:pPr>
              <w:jc w:val="center"/>
              <w:rPr>
                <w:sz w:val="20"/>
                <w:szCs w:val="20"/>
              </w:rPr>
            </w:pPr>
          </w:p>
        </w:tc>
      </w:tr>
    </w:tbl>
    <w:p w:rsidR="00C53CAD" w:rsidRDefault="00C53CAD" w:rsidP="00C0361C">
      <w:pPr>
        <w:jc w:val="center"/>
        <w:rPr>
          <w:b/>
        </w:rPr>
      </w:pPr>
    </w:p>
    <w:p w:rsidR="00C53CAD" w:rsidRDefault="00C53CAD" w:rsidP="00C0361C">
      <w:pPr>
        <w:jc w:val="center"/>
        <w:rPr>
          <w:b/>
        </w:rPr>
      </w:pPr>
    </w:p>
    <w:p w:rsidR="00083EB7" w:rsidRDefault="00D94230" w:rsidP="00C0361C">
      <w:pPr>
        <w:jc w:val="center"/>
        <w:rPr>
          <w:b/>
        </w:rPr>
      </w:pPr>
      <w:r>
        <w:rPr>
          <w:b/>
        </w:rPr>
        <w:t>Параметры бурового раствора</w:t>
      </w:r>
    </w:p>
    <w:tbl>
      <w:tblPr>
        <w:tblW w:w="11105" w:type="dxa"/>
        <w:tblInd w:w="85" w:type="dxa"/>
        <w:tblLayout w:type="fixed"/>
        <w:tblLook w:val="04A0"/>
      </w:tblPr>
      <w:tblGrid>
        <w:gridCol w:w="3557"/>
        <w:gridCol w:w="2766"/>
        <w:gridCol w:w="4782"/>
      </w:tblGrid>
      <w:tr w:rsidR="00830BA0" w:rsidRPr="00095EA7" w:rsidTr="00B238E0">
        <w:trPr>
          <w:trHeight w:val="281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5EA7">
              <w:rPr>
                <w:b/>
                <w:bCs/>
                <w:color w:val="000000"/>
                <w:sz w:val="22"/>
                <w:szCs w:val="22"/>
              </w:rPr>
              <w:t>Показатель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5EA7">
              <w:rPr>
                <w:b/>
                <w:bCs/>
                <w:color w:val="000000"/>
                <w:sz w:val="22"/>
                <w:szCs w:val="22"/>
              </w:rPr>
              <w:t>Ед.Изм.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5EA7">
              <w:rPr>
                <w:b/>
                <w:bCs/>
                <w:color w:val="000000"/>
                <w:sz w:val="22"/>
                <w:szCs w:val="22"/>
              </w:rPr>
              <w:t>Значение</w:t>
            </w:r>
          </w:p>
        </w:tc>
      </w:tr>
      <w:tr w:rsidR="00830BA0" w:rsidRPr="00095EA7" w:rsidTr="00B238E0">
        <w:trPr>
          <w:trHeight w:val="268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Плотность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г/см</w:t>
            </w:r>
            <w:r w:rsidRPr="001F64B2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0BA0" w:rsidRPr="00095EA7" w:rsidTr="00B238E0">
        <w:trPr>
          <w:trHeight w:val="254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Условная вязкость по ВБР-2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с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0BA0" w:rsidRPr="00095EA7" w:rsidTr="00B238E0">
        <w:trPr>
          <w:trHeight w:val="254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ДНС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дПа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0BA0" w:rsidRPr="00095EA7" w:rsidTr="00B238E0">
        <w:trPr>
          <w:trHeight w:val="254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СНС1</w:t>
            </w:r>
            <w:r w:rsidRPr="00095EA7">
              <w:rPr>
                <w:color w:val="000000"/>
                <w:sz w:val="22"/>
                <w:szCs w:val="22"/>
              </w:rPr>
              <w:t>'/10'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дПа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0BA0" w:rsidRPr="00095EA7" w:rsidTr="00B238E0">
        <w:trPr>
          <w:trHeight w:val="254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Водоотдача (ВМ-6)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</w:t>
            </w:r>
            <w:r w:rsidRPr="00B5414D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095EA7">
              <w:rPr>
                <w:color w:val="000000"/>
                <w:sz w:val="22"/>
                <w:szCs w:val="22"/>
              </w:rPr>
              <w:t>/30 мин.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0BA0" w:rsidRPr="00095EA7" w:rsidTr="00B238E0">
        <w:trPr>
          <w:trHeight w:val="254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рН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0BA0" w:rsidRPr="00095EA7" w:rsidTr="00B238E0">
        <w:trPr>
          <w:trHeight w:val="254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Содержание песка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0BA0" w:rsidRPr="00095EA7" w:rsidTr="00B238E0">
        <w:trPr>
          <w:trHeight w:val="268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коллоидная фаза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  <w:r w:rsidRPr="00095EA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4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BA0" w:rsidRPr="00095EA7" w:rsidRDefault="00830BA0" w:rsidP="00E70F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830BA0" w:rsidRDefault="00830BA0" w:rsidP="00C0361C">
      <w:pPr>
        <w:jc w:val="center"/>
        <w:rPr>
          <w:b/>
        </w:rPr>
      </w:pPr>
    </w:p>
    <w:p w:rsidR="00C53CAD" w:rsidRDefault="00C53CAD" w:rsidP="00C0361C">
      <w:pPr>
        <w:jc w:val="center"/>
        <w:rPr>
          <w:b/>
        </w:rPr>
      </w:pPr>
    </w:p>
    <w:p w:rsidR="00C53CAD" w:rsidRDefault="00C53CAD" w:rsidP="00C0361C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159"/>
        <w:gridCol w:w="1580"/>
        <w:gridCol w:w="889"/>
        <w:gridCol w:w="889"/>
        <w:gridCol w:w="1366"/>
        <w:gridCol w:w="831"/>
        <w:gridCol w:w="960"/>
        <w:gridCol w:w="1325"/>
        <w:gridCol w:w="1216"/>
      </w:tblGrid>
      <w:tr w:rsidR="00717E9B" w:rsidTr="00E25012">
        <w:tc>
          <w:tcPr>
            <w:tcW w:w="11215" w:type="dxa"/>
            <w:gridSpan w:val="9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</w:rPr>
              <w:t>Данные закачки</w:t>
            </w:r>
          </w:p>
        </w:tc>
      </w:tr>
      <w:tr w:rsidR="00717E9B" w:rsidTr="00E25012">
        <w:tc>
          <w:tcPr>
            <w:tcW w:w="2159" w:type="dxa"/>
            <w:vMerge w:val="restart"/>
            <w:vAlign w:val="center"/>
          </w:tcPr>
          <w:p w:rsidR="00717E9B" w:rsidRPr="001878BD" w:rsidRDefault="00717E9B" w:rsidP="00E25012">
            <w:pPr>
              <w:jc w:val="center"/>
              <w:rPr>
                <w:b/>
                <w:sz w:val="28"/>
                <w:szCs w:val="20"/>
              </w:rPr>
            </w:pPr>
            <w:r w:rsidRPr="00717E9B">
              <w:rPr>
                <w:b/>
                <w:szCs w:val="20"/>
              </w:rPr>
              <w:t>Наименование жидкости</w:t>
            </w:r>
          </w:p>
        </w:tc>
        <w:tc>
          <w:tcPr>
            <w:tcW w:w="1580" w:type="dxa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</w:rPr>
              <w:t>Плот-сть</w:t>
            </w:r>
          </w:p>
        </w:tc>
        <w:tc>
          <w:tcPr>
            <w:tcW w:w="1778" w:type="dxa"/>
            <w:gridSpan w:val="2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</w:rPr>
              <w:t>Время</w:t>
            </w:r>
          </w:p>
        </w:tc>
        <w:tc>
          <w:tcPr>
            <w:tcW w:w="1366" w:type="dxa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</w:rPr>
              <w:t>Расход</w:t>
            </w:r>
          </w:p>
        </w:tc>
        <w:tc>
          <w:tcPr>
            <w:tcW w:w="1791" w:type="dxa"/>
            <w:gridSpan w:val="2"/>
          </w:tcPr>
          <w:p w:rsidR="00717E9B" w:rsidRPr="00717E9B" w:rsidRDefault="00717E9B" w:rsidP="00E25012">
            <w:pPr>
              <w:jc w:val="center"/>
              <w:rPr>
                <w:b/>
                <w:szCs w:val="20"/>
                <w:lang w:val="en-US"/>
              </w:rPr>
            </w:pPr>
            <w:r w:rsidRPr="00717E9B">
              <w:rPr>
                <w:b/>
                <w:szCs w:val="20"/>
              </w:rPr>
              <w:t>Давление, атм</w:t>
            </w:r>
          </w:p>
        </w:tc>
        <w:tc>
          <w:tcPr>
            <w:tcW w:w="2541" w:type="dxa"/>
            <w:gridSpan w:val="2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</w:rPr>
              <w:t>Объем, м</w:t>
            </w:r>
            <w:r w:rsidRPr="00717E9B">
              <w:rPr>
                <w:b/>
                <w:szCs w:val="20"/>
                <w:vertAlign w:val="superscript"/>
              </w:rPr>
              <w:t>3</w:t>
            </w:r>
          </w:p>
        </w:tc>
      </w:tr>
      <w:tr w:rsidR="00717E9B" w:rsidTr="00E25012">
        <w:tc>
          <w:tcPr>
            <w:tcW w:w="2159" w:type="dxa"/>
            <w:vMerge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580" w:type="dxa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</w:rPr>
              <w:t>г/см</w:t>
            </w:r>
            <w:r w:rsidRPr="00717E9B">
              <w:rPr>
                <w:b/>
                <w:szCs w:val="20"/>
                <w:vertAlign w:val="superscript"/>
              </w:rPr>
              <w:t>3</w:t>
            </w:r>
          </w:p>
        </w:tc>
        <w:tc>
          <w:tcPr>
            <w:tcW w:w="889" w:type="dxa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</w:rPr>
              <w:t>нач.</w:t>
            </w:r>
          </w:p>
        </w:tc>
        <w:tc>
          <w:tcPr>
            <w:tcW w:w="889" w:type="dxa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</w:rPr>
              <w:t>окон.</w:t>
            </w:r>
          </w:p>
        </w:tc>
        <w:tc>
          <w:tcPr>
            <w:tcW w:w="1366" w:type="dxa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</w:rPr>
              <w:t>л/с</w:t>
            </w:r>
          </w:p>
        </w:tc>
        <w:tc>
          <w:tcPr>
            <w:tcW w:w="831" w:type="dxa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  <w:lang w:val="en-US"/>
              </w:rPr>
              <w:t>min</w:t>
            </w:r>
          </w:p>
        </w:tc>
        <w:tc>
          <w:tcPr>
            <w:tcW w:w="960" w:type="dxa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  <w:lang w:val="en-US"/>
              </w:rPr>
              <w:t>max</w:t>
            </w:r>
          </w:p>
        </w:tc>
        <w:tc>
          <w:tcPr>
            <w:tcW w:w="1325" w:type="dxa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</w:rPr>
              <w:t>Порции</w:t>
            </w:r>
          </w:p>
        </w:tc>
        <w:tc>
          <w:tcPr>
            <w:tcW w:w="1216" w:type="dxa"/>
          </w:tcPr>
          <w:p w:rsidR="00717E9B" w:rsidRPr="00717E9B" w:rsidRDefault="00717E9B" w:rsidP="00E25012">
            <w:pPr>
              <w:jc w:val="center"/>
              <w:rPr>
                <w:b/>
                <w:szCs w:val="20"/>
              </w:rPr>
            </w:pPr>
            <w:r w:rsidRPr="00717E9B">
              <w:rPr>
                <w:b/>
                <w:szCs w:val="20"/>
              </w:rPr>
              <w:t>Нараст.</w:t>
            </w:r>
          </w:p>
        </w:tc>
      </w:tr>
      <w:tr w:rsidR="00717E9B" w:rsidTr="00E25012">
        <w:tc>
          <w:tcPr>
            <w:tcW w:w="215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580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8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8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366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31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960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325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216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</w:tr>
      <w:tr w:rsidR="00717E9B" w:rsidTr="00E25012">
        <w:tc>
          <w:tcPr>
            <w:tcW w:w="215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580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8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8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366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31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960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325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216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</w:tr>
      <w:tr w:rsidR="00717E9B" w:rsidTr="00E25012">
        <w:tc>
          <w:tcPr>
            <w:tcW w:w="215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580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8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8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366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31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960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325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216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</w:tr>
      <w:tr w:rsidR="00717E9B" w:rsidTr="00E25012">
        <w:tc>
          <w:tcPr>
            <w:tcW w:w="215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580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8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89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366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831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960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325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  <w:tc>
          <w:tcPr>
            <w:tcW w:w="1216" w:type="dxa"/>
          </w:tcPr>
          <w:p w:rsidR="00717E9B" w:rsidRPr="001878BD" w:rsidRDefault="00717E9B" w:rsidP="00E25012">
            <w:pPr>
              <w:rPr>
                <w:sz w:val="28"/>
                <w:szCs w:val="20"/>
              </w:rPr>
            </w:pPr>
          </w:p>
        </w:tc>
      </w:tr>
    </w:tbl>
    <w:p w:rsidR="00717E9B" w:rsidRDefault="00717E9B" w:rsidP="00C0361C">
      <w:pPr>
        <w:jc w:val="center"/>
        <w:rPr>
          <w:b/>
        </w:rPr>
      </w:pPr>
    </w:p>
    <w:p w:rsidR="00C53CAD" w:rsidRDefault="00C53CAD" w:rsidP="00C0361C">
      <w:pPr>
        <w:jc w:val="center"/>
        <w:rPr>
          <w:b/>
        </w:rPr>
      </w:pPr>
    </w:p>
    <w:p w:rsidR="00C53CAD" w:rsidRDefault="00C53CAD" w:rsidP="00C0361C">
      <w:pPr>
        <w:jc w:val="center"/>
        <w:rPr>
          <w:b/>
        </w:rPr>
      </w:pPr>
    </w:p>
    <w:p w:rsidR="000274AB" w:rsidRDefault="00717E9B" w:rsidP="00C0361C">
      <w:pPr>
        <w:jc w:val="center"/>
        <w:rPr>
          <w:b/>
        </w:rPr>
      </w:pPr>
      <w:r>
        <w:rPr>
          <w:b/>
        </w:rPr>
        <w:t xml:space="preserve">ОБЩИЕ </w:t>
      </w:r>
      <w:r w:rsidR="000274AB" w:rsidRPr="000274AB">
        <w:rPr>
          <w:b/>
        </w:rPr>
        <w:t>ДАННЫЕ ЗАКАЧКИ:</w:t>
      </w:r>
    </w:p>
    <w:tbl>
      <w:tblPr>
        <w:tblStyle w:val="a3"/>
        <w:tblW w:w="11178" w:type="dxa"/>
        <w:tblLayout w:type="fixed"/>
        <w:tblLook w:val="01E0"/>
      </w:tblPr>
      <w:tblGrid>
        <w:gridCol w:w="2424"/>
        <w:gridCol w:w="2504"/>
        <w:gridCol w:w="2613"/>
        <w:gridCol w:w="2879"/>
        <w:gridCol w:w="758"/>
      </w:tblGrid>
      <w:tr w:rsidR="009B4C68" w:rsidRPr="000E0136" w:rsidTr="00717E9B">
        <w:trPr>
          <w:trHeight w:val="584"/>
        </w:trPr>
        <w:tc>
          <w:tcPr>
            <w:tcW w:w="7541" w:type="dxa"/>
            <w:gridSpan w:val="3"/>
          </w:tcPr>
          <w:p w:rsidR="009B4C68" w:rsidRPr="00762FEE" w:rsidRDefault="009B4C68" w:rsidP="00C0361C">
            <w:pPr>
              <w:jc w:val="center"/>
              <w:rPr>
                <w:b/>
              </w:rPr>
            </w:pPr>
            <w:r>
              <w:rPr>
                <w:b/>
              </w:rPr>
              <w:t>Объемы закачивания:</w:t>
            </w:r>
          </w:p>
        </w:tc>
        <w:tc>
          <w:tcPr>
            <w:tcW w:w="2879" w:type="dxa"/>
          </w:tcPr>
          <w:p w:rsidR="009B4C68" w:rsidRPr="000E0136" w:rsidRDefault="009B4C68" w:rsidP="00762FEE">
            <w:pPr>
              <w:rPr>
                <w:b/>
              </w:rPr>
            </w:pPr>
            <w:r>
              <w:rPr>
                <w:b/>
              </w:rPr>
              <w:t>Суммарный объем цем. растворов, м</w:t>
            </w:r>
            <w:r w:rsidRPr="003141FC">
              <w:rPr>
                <w:b/>
                <w:vertAlign w:val="superscript"/>
              </w:rPr>
              <w:t>3</w:t>
            </w:r>
            <w:r>
              <w:rPr>
                <w:b/>
              </w:rPr>
              <w:t>:</w:t>
            </w:r>
          </w:p>
        </w:tc>
        <w:tc>
          <w:tcPr>
            <w:tcW w:w="758" w:type="dxa"/>
          </w:tcPr>
          <w:p w:rsidR="009B4C68" w:rsidRPr="00DA5422" w:rsidRDefault="009B4C68" w:rsidP="00C0361C">
            <w:pPr>
              <w:jc w:val="center"/>
              <w:rPr>
                <w:b/>
              </w:rPr>
            </w:pPr>
          </w:p>
        </w:tc>
      </w:tr>
      <w:tr w:rsidR="00717E9B" w:rsidRPr="000E0136" w:rsidTr="00717E9B">
        <w:trPr>
          <w:trHeight w:val="828"/>
        </w:trPr>
        <w:tc>
          <w:tcPr>
            <w:tcW w:w="2424" w:type="dxa"/>
            <w:tcBorders>
              <w:bottom w:val="single" w:sz="4" w:space="0" w:color="auto"/>
            </w:tcBorders>
          </w:tcPr>
          <w:p w:rsidR="00717E9B" w:rsidRPr="00762FEE" w:rsidRDefault="00717E9B" w:rsidP="00C0361C">
            <w:pPr>
              <w:jc w:val="center"/>
              <w:rPr>
                <w:b/>
              </w:rPr>
            </w:pPr>
            <w:r w:rsidRPr="00762FEE">
              <w:rPr>
                <w:b/>
              </w:rPr>
              <w:t>Наименование раствора:</w:t>
            </w:r>
          </w:p>
        </w:tc>
        <w:tc>
          <w:tcPr>
            <w:tcW w:w="2504" w:type="dxa"/>
          </w:tcPr>
          <w:p w:rsidR="00717E9B" w:rsidRPr="00762FEE" w:rsidRDefault="00717E9B" w:rsidP="00537DB0">
            <w:pPr>
              <w:jc w:val="center"/>
              <w:rPr>
                <w:b/>
              </w:rPr>
            </w:pPr>
            <w:r w:rsidRPr="00762FEE">
              <w:rPr>
                <w:b/>
              </w:rPr>
              <w:t>Проектный объем, м</w:t>
            </w:r>
            <w:r w:rsidRPr="003141FC">
              <w:rPr>
                <w:b/>
                <w:vertAlign w:val="superscript"/>
              </w:rPr>
              <w:t>3</w:t>
            </w:r>
            <w:r w:rsidRPr="00762FEE">
              <w:rPr>
                <w:b/>
              </w:rPr>
              <w:t>:</w:t>
            </w:r>
          </w:p>
        </w:tc>
        <w:tc>
          <w:tcPr>
            <w:tcW w:w="2613" w:type="dxa"/>
            <w:tcBorders>
              <w:bottom w:val="single" w:sz="4" w:space="0" w:color="auto"/>
            </w:tcBorders>
          </w:tcPr>
          <w:p w:rsidR="00717E9B" w:rsidRPr="00762FEE" w:rsidRDefault="00717E9B" w:rsidP="00C0361C">
            <w:pPr>
              <w:jc w:val="center"/>
              <w:rPr>
                <w:b/>
              </w:rPr>
            </w:pPr>
            <w:r w:rsidRPr="00762FEE">
              <w:rPr>
                <w:b/>
              </w:rPr>
              <w:t>Фактический объем, м</w:t>
            </w:r>
            <w:r w:rsidRPr="003141FC">
              <w:rPr>
                <w:b/>
                <w:vertAlign w:val="superscript"/>
              </w:rPr>
              <w:t>3</w:t>
            </w:r>
            <w:r w:rsidRPr="00762FEE">
              <w:rPr>
                <w:b/>
              </w:rPr>
              <w:t>:</w:t>
            </w:r>
          </w:p>
        </w:tc>
        <w:tc>
          <w:tcPr>
            <w:tcW w:w="2879" w:type="dxa"/>
            <w:tcBorders>
              <w:bottom w:val="single" w:sz="4" w:space="0" w:color="auto"/>
            </w:tcBorders>
          </w:tcPr>
          <w:p w:rsidR="00717E9B" w:rsidRPr="000E0136" w:rsidRDefault="00717E9B" w:rsidP="00762FEE">
            <w:pPr>
              <w:rPr>
                <w:b/>
              </w:rPr>
            </w:pPr>
            <w:r>
              <w:rPr>
                <w:b/>
              </w:rPr>
              <w:t>Суммарный объем закачанных растворов, м</w:t>
            </w:r>
            <w:r w:rsidRPr="003141FC">
              <w:rPr>
                <w:b/>
                <w:vertAlign w:val="superscript"/>
              </w:rPr>
              <w:t>3</w:t>
            </w:r>
          </w:p>
        </w:tc>
        <w:tc>
          <w:tcPr>
            <w:tcW w:w="758" w:type="dxa"/>
            <w:tcBorders>
              <w:bottom w:val="single" w:sz="4" w:space="0" w:color="auto"/>
            </w:tcBorders>
          </w:tcPr>
          <w:p w:rsidR="00717E9B" w:rsidRPr="00DA5422" w:rsidRDefault="00717E9B" w:rsidP="00C0361C">
            <w:pPr>
              <w:jc w:val="center"/>
              <w:rPr>
                <w:b/>
              </w:rPr>
            </w:pPr>
          </w:p>
        </w:tc>
      </w:tr>
      <w:tr w:rsidR="00717E9B" w:rsidRPr="000E0136" w:rsidTr="00717E9B">
        <w:trPr>
          <w:trHeight w:val="284"/>
        </w:trPr>
        <w:tc>
          <w:tcPr>
            <w:tcW w:w="2424" w:type="dxa"/>
          </w:tcPr>
          <w:p w:rsidR="00717E9B" w:rsidRPr="000E0136" w:rsidRDefault="00717E9B" w:rsidP="00C77FAB">
            <w:pPr>
              <w:rPr>
                <w:b/>
              </w:rPr>
            </w:pPr>
            <w:r>
              <w:rPr>
                <w:b/>
              </w:rPr>
              <w:t>Буфер</w:t>
            </w:r>
          </w:p>
        </w:tc>
        <w:tc>
          <w:tcPr>
            <w:tcW w:w="2504" w:type="dxa"/>
          </w:tcPr>
          <w:p w:rsidR="00717E9B" w:rsidRDefault="00717E9B" w:rsidP="002753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13" w:type="dxa"/>
          </w:tcPr>
          <w:p w:rsidR="00717E9B" w:rsidRPr="006464B2" w:rsidRDefault="00717E9B" w:rsidP="00C0361C">
            <w:pPr>
              <w:jc w:val="center"/>
              <w:rPr>
                <w:b/>
              </w:rPr>
            </w:pPr>
          </w:p>
        </w:tc>
        <w:tc>
          <w:tcPr>
            <w:tcW w:w="2879" w:type="dxa"/>
            <w:vMerge w:val="restart"/>
          </w:tcPr>
          <w:p w:rsidR="00717E9B" w:rsidRPr="000E0136" w:rsidRDefault="00717E9B" w:rsidP="00762FEE">
            <w:pPr>
              <w:rPr>
                <w:b/>
              </w:rPr>
            </w:pPr>
            <w:r>
              <w:rPr>
                <w:b/>
              </w:rPr>
              <w:t>Суммарное время продавки:</w:t>
            </w:r>
          </w:p>
        </w:tc>
        <w:tc>
          <w:tcPr>
            <w:tcW w:w="758" w:type="dxa"/>
            <w:vMerge w:val="restart"/>
          </w:tcPr>
          <w:p w:rsidR="00717E9B" w:rsidRPr="00DA5422" w:rsidRDefault="00717E9B" w:rsidP="00C0361C">
            <w:pPr>
              <w:jc w:val="center"/>
              <w:rPr>
                <w:b/>
              </w:rPr>
            </w:pPr>
          </w:p>
        </w:tc>
      </w:tr>
      <w:tr w:rsidR="00717E9B" w:rsidRPr="000E0136" w:rsidTr="00717E9B">
        <w:trPr>
          <w:trHeight w:val="284"/>
        </w:trPr>
        <w:tc>
          <w:tcPr>
            <w:tcW w:w="2424" w:type="dxa"/>
          </w:tcPr>
          <w:p w:rsidR="00717E9B" w:rsidRPr="000E0136" w:rsidRDefault="00717E9B" w:rsidP="00C77FAB">
            <w:pPr>
              <w:rPr>
                <w:b/>
              </w:rPr>
            </w:pPr>
            <w:r>
              <w:rPr>
                <w:b/>
              </w:rPr>
              <w:t>Гельцемент</w:t>
            </w:r>
          </w:p>
        </w:tc>
        <w:tc>
          <w:tcPr>
            <w:tcW w:w="2504" w:type="dxa"/>
          </w:tcPr>
          <w:p w:rsidR="00717E9B" w:rsidRDefault="00717E9B" w:rsidP="002753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13" w:type="dxa"/>
          </w:tcPr>
          <w:p w:rsidR="00717E9B" w:rsidRPr="00DA5422" w:rsidRDefault="00717E9B" w:rsidP="00C0361C">
            <w:pPr>
              <w:jc w:val="center"/>
              <w:rPr>
                <w:b/>
              </w:rPr>
            </w:pPr>
          </w:p>
        </w:tc>
        <w:tc>
          <w:tcPr>
            <w:tcW w:w="2879" w:type="dxa"/>
            <w:vMerge/>
          </w:tcPr>
          <w:p w:rsidR="00717E9B" w:rsidRPr="000E0136" w:rsidRDefault="00717E9B" w:rsidP="00762FEE">
            <w:pPr>
              <w:rPr>
                <w:b/>
              </w:rPr>
            </w:pPr>
          </w:p>
        </w:tc>
        <w:tc>
          <w:tcPr>
            <w:tcW w:w="758" w:type="dxa"/>
            <w:vMerge/>
          </w:tcPr>
          <w:p w:rsidR="00717E9B" w:rsidRPr="000E0136" w:rsidRDefault="00717E9B" w:rsidP="00C0361C">
            <w:pPr>
              <w:jc w:val="center"/>
              <w:rPr>
                <w:b/>
              </w:rPr>
            </w:pPr>
          </w:p>
        </w:tc>
      </w:tr>
      <w:tr w:rsidR="00717E9B" w:rsidRPr="000E0136" w:rsidTr="00717E9B">
        <w:trPr>
          <w:trHeight w:val="268"/>
        </w:trPr>
        <w:tc>
          <w:tcPr>
            <w:tcW w:w="2424" w:type="dxa"/>
          </w:tcPr>
          <w:p w:rsidR="00717E9B" w:rsidRPr="000E0136" w:rsidRDefault="00717E9B" w:rsidP="00C77FAB">
            <w:pPr>
              <w:rPr>
                <w:b/>
              </w:rPr>
            </w:pPr>
            <w:r>
              <w:rPr>
                <w:b/>
              </w:rPr>
              <w:t>Цемент</w:t>
            </w:r>
          </w:p>
        </w:tc>
        <w:tc>
          <w:tcPr>
            <w:tcW w:w="2504" w:type="dxa"/>
          </w:tcPr>
          <w:p w:rsidR="00717E9B" w:rsidRDefault="00717E9B" w:rsidP="002753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13" w:type="dxa"/>
          </w:tcPr>
          <w:p w:rsidR="00717E9B" w:rsidRPr="00DA5422" w:rsidRDefault="00717E9B" w:rsidP="00C0361C">
            <w:pPr>
              <w:jc w:val="center"/>
              <w:rPr>
                <w:b/>
              </w:rPr>
            </w:pPr>
          </w:p>
        </w:tc>
        <w:tc>
          <w:tcPr>
            <w:tcW w:w="3637" w:type="dxa"/>
            <w:gridSpan w:val="2"/>
          </w:tcPr>
          <w:p w:rsidR="00717E9B" w:rsidRPr="000E0136" w:rsidRDefault="00717E9B" w:rsidP="00762FEE">
            <w:pPr>
              <w:rPr>
                <w:b/>
              </w:rPr>
            </w:pPr>
          </w:p>
        </w:tc>
      </w:tr>
      <w:tr w:rsidR="00717E9B" w:rsidRPr="000E0136" w:rsidTr="00717E9B">
        <w:trPr>
          <w:trHeight w:val="284"/>
        </w:trPr>
        <w:tc>
          <w:tcPr>
            <w:tcW w:w="2424" w:type="dxa"/>
          </w:tcPr>
          <w:p w:rsidR="00717E9B" w:rsidRPr="000E0136" w:rsidRDefault="00717E9B" w:rsidP="00C77FAB">
            <w:pPr>
              <w:rPr>
                <w:b/>
              </w:rPr>
            </w:pPr>
            <w:r>
              <w:rPr>
                <w:b/>
              </w:rPr>
              <w:lastRenderedPageBreak/>
              <w:t>Продавка</w:t>
            </w:r>
          </w:p>
        </w:tc>
        <w:tc>
          <w:tcPr>
            <w:tcW w:w="2504" w:type="dxa"/>
          </w:tcPr>
          <w:p w:rsidR="00717E9B" w:rsidRDefault="00717E9B" w:rsidP="002753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13" w:type="dxa"/>
          </w:tcPr>
          <w:p w:rsidR="00717E9B" w:rsidRPr="00DA5422" w:rsidRDefault="00717E9B" w:rsidP="00C0361C">
            <w:pPr>
              <w:jc w:val="center"/>
              <w:rPr>
                <w:b/>
              </w:rPr>
            </w:pPr>
          </w:p>
        </w:tc>
        <w:tc>
          <w:tcPr>
            <w:tcW w:w="3637" w:type="dxa"/>
            <w:gridSpan w:val="2"/>
            <w:vMerge w:val="restart"/>
          </w:tcPr>
          <w:p w:rsidR="00717E9B" w:rsidRDefault="00717E9B" w:rsidP="00762FEE">
            <w:pPr>
              <w:rPr>
                <w:b/>
                <w:lang w:val="en-US"/>
              </w:rPr>
            </w:pPr>
            <w:r>
              <w:rPr>
                <w:b/>
              </w:rPr>
              <w:t>Представитель Заказчика:</w:t>
            </w:r>
          </w:p>
          <w:p w:rsidR="00717E9B" w:rsidRPr="002753FA" w:rsidRDefault="00717E9B" w:rsidP="00DB6E15">
            <w:pPr>
              <w:rPr>
                <w:b/>
                <w:lang w:val="en-US"/>
              </w:rPr>
            </w:pPr>
          </w:p>
        </w:tc>
      </w:tr>
      <w:tr w:rsidR="00717E9B" w:rsidRPr="000E0136" w:rsidTr="00717E9B">
        <w:trPr>
          <w:trHeight w:val="284"/>
        </w:trPr>
        <w:tc>
          <w:tcPr>
            <w:tcW w:w="2424" w:type="dxa"/>
          </w:tcPr>
          <w:p w:rsidR="00717E9B" w:rsidRPr="000E0136" w:rsidRDefault="00717E9B" w:rsidP="00762FEE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504" w:type="dxa"/>
          </w:tcPr>
          <w:p w:rsidR="00717E9B" w:rsidRDefault="00717E9B" w:rsidP="002753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13" w:type="dxa"/>
          </w:tcPr>
          <w:p w:rsidR="00717E9B" w:rsidRPr="000D674C" w:rsidRDefault="00717E9B" w:rsidP="00C0361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637" w:type="dxa"/>
            <w:gridSpan w:val="2"/>
            <w:vMerge/>
            <w:tcBorders>
              <w:bottom w:val="single" w:sz="4" w:space="0" w:color="auto"/>
            </w:tcBorders>
          </w:tcPr>
          <w:p w:rsidR="00717E9B" w:rsidRPr="000E0136" w:rsidRDefault="00717E9B" w:rsidP="00C0361C">
            <w:pPr>
              <w:jc w:val="center"/>
              <w:rPr>
                <w:b/>
              </w:rPr>
            </w:pPr>
          </w:p>
        </w:tc>
      </w:tr>
      <w:tr w:rsidR="00717E9B" w:rsidRPr="000E0136" w:rsidTr="00717E9B">
        <w:trPr>
          <w:trHeight w:val="568"/>
        </w:trPr>
        <w:tc>
          <w:tcPr>
            <w:tcW w:w="7541" w:type="dxa"/>
            <w:gridSpan w:val="3"/>
          </w:tcPr>
          <w:p w:rsidR="00717E9B" w:rsidRPr="000E0136" w:rsidRDefault="00717E9B" w:rsidP="00C0361C">
            <w:pPr>
              <w:jc w:val="center"/>
              <w:rPr>
                <w:b/>
              </w:rPr>
            </w:pPr>
            <w:r>
              <w:rPr>
                <w:b/>
              </w:rPr>
              <w:t>Замечания и комментарии*:</w:t>
            </w:r>
          </w:p>
        </w:tc>
        <w:tc>
          <w:tcPr>
            <w:tcW w:w="3637" w:type="dxa"/>
            <w:gridSpan w:val="2"/>
          </w:tcPr>
          <w:p w:rsidR="00717E9B" w:rsidRDefault="00717E9B" w:rsidP="00762FEE">
            <w:pPr>
              <w:rPr>
                <w:b/>
                <w:lang w:val="en-US"/>
              </w:rPr>
            </w:pPr>
            <w:r>
              <w:rPr>
                <w:b/>
              </w:rPr>
              <w:t>Исполнитель работ:</w:t>
            </w:r>
          </w:p>
          <w:p w:rsidR="00717E9B" w:rsidRPr="000E0136" w:rsidRDefault="00717E9B" w:rsidP="00DB6E15">
            <w:pPr>
              <w:rPr>
                <w:b/>
              </w:rPr>
            </w:pPr>
          </w:p>
        </w:tc>
      </w:tr>
      <w:tr w:rsidR="00717E9B" w:rsidRPr="000E0136" w:rsidTr="00717E9B">
        <w:trPr>
          <w:trHeight w:val="650"/>
        </w:trPr>
        <w:tc>
          <w:tcPr>
            <w:tcW w:w="7541" w:type="dxa"/>
            <w:gridSpan w:val="3"/>
          </w:tcPr>
          <w:p w:rsidR="00717E9B" w:rsidRPr="000E0136" w:rsidRDefault="00717E9B" w:rsidP="00C0361C">
            <w:pPr>
              <w:jc w:val="center"/>
              <w:rPr>
                <w:b/>
              </w:rPr>
            </w:pPr>
          </w:p>
        </w:tc>
        <w:tc>
          <w:tcPr>
            <w:tcW w:w="2879" w:type="dxa"/>
          </w:tcPr>
          <w:p w:rsidR="00717E9B" w:rsidRPr="000E0136" w:rsidRDefault="00717E9B" w:rsidP="00C0361C">
            <w:pPr>
              <w:jc w:val="center"/>
              <w:rPr>
                <w:b/>
              </w:rPr>
            </w:pPr>
          </w:p>
        </w:tc>
        <w:tc>
          <w:tcPr>
            <w:tcW w:w="758" w:type="dxa"/>
          </w:tcPr>
          <w:p w:rsidR="00717E9B" w:rsidRPr="000E0136" w:rsidRDefault="00717E9B" w:rsidP="00C0361C">
            <w:pPr>
              <w:jc w:val="center"/>
              <w:rPr>
                <w:b/>
              </w:rPr>
            </w:pPr>
          </w:p>
        </w:tc>
      </w:tr>
    </w:tbl>
    <w:p w:rsidR="000E0136" w:rsidRDefault="000E0136" w:rsidP="00C0361C">
      <w:pPr>
        <w:jc w:val="center"/>
        <w:rPr>
          <w:b/>
        </w:rPr>
      </w:pPr>
    </w:p>
    <w:p w:rsidR="009663D3" w:rsidRPr="009663D3" w:rsidRDefault="009663D3" w:rsidP="009663D3">
      <w:pPr>
        <w:rPr>
          <w:sz w:val="20"/>
          <w:szCs w:val="20"/>
        </w:rPr>
      </w:pPr>
      <w:r w:rsidRPr="009663D3">
        <w:rPr>
          <w:b/>
          <w:sz w:val="20"/>
          <w:szCs w:val="20"/>
        </w:rPr>
        <w:t>*-</w:t>
      </w:r>
      <w:r w:rsidRPr="009663D3">
        <w:rPr>
          <w:sz w:val="20"/>
          <w:szCs w:val="20"/>
        </w:rPr>
        <w:t>В комментариях обязательно должно быть отражено:</w:t>
      </w:r>
    </w:p>
    <w:p w:rsidR="009663D3" w:rsidRPr="009663D3" w:rsidRDefault="009663D3" w:rsidP="009663D3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Pr="009663D3">
        <w:rPr>
          <w:sz w:val="20"/>
          <w:szCs w:val="20"/>
        </w:rPr>
        <w:t>циркуля</w:t>
      </w:r>
      <w:r w:rsidR="00AB45B0">
        <w:rPr>
          <w:sz w:val="20"/>
          <w:szCs w:val="20"/>
        </w:rPr>
        <w:t>ция в процессе цементирования (</w:t>
      </w:r>
      <w:r w:rsidR="005030B1">
        <w:rPr>
          <w:sz w:val="20"/>
          <w:szCs w:val="20"/>
        </w:rPr>
        <w:t>полная, частичная, отсутствует);</w:t>
      </w:r>
      <w:bookmarkStart w:id="0" w:name="_GoBack"/>
      <w:bookmarkEnd w:id="0"/>
    </w:p>
    <w:p w:rsidR="009663D3" w:rsidRPr="009663D3" w:rsidRDefault="009663D3" w:rsidP="009663D3">
      <w:pPr>
        <w:rPr>
          <w:sz w:val="20"/>
          <w:szCs w:val="20"/>
        </w:rPr>
      </w:pPr>
      <w:r w:rsidRPr="009663D3">
        <w:rPr>
          <w:sz w:val="20"/>
          <w:szCs w:val="20"/>
        </w:rPr>
        <w:t>- выход на устье (объем, плотность)</w:t>
      </w:r>
      <w:r w:rsidR="005030B1">
        <w:rPr>
          <w:sz w:val="20"/>
          <w:szCs w:val="20"/>
        </w:rPr>
        <w:t>;</w:t>
      </w:r>
    </w:p>
    <w:p w:rsidR="009663D3" w:rsidRDefault="009663D3" w:rsidP="009663D3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Pr="009663D3">
        <w:rPr>
          <w:sz w:val="20"/>
          <w:szCs w:val="20"/>
        </w:rPr>
        <w:t xml:space="preserve"> ЦКОД (гермет, негермет, возврат при стравливании (объем)</w:t>
      </w:r>
      <w:r w:rsidR="005030B1">
        <w:rPr>
          <w:sz w:val="20"/>
          <w:szCs w:val="20"/>
        </w:rPr>
        <w:t>;</w:t>
      </w:r>
    </w:p>
    <w:p w:rsidR="005030B1" w:rsidRDefault="005030B1" w:rsidP="009663D3">
      <w:pPr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030B1">
        <w:rPr>
          <w:sz w:val="20"/>
          <w:szCs w:val="20"/>
        </w:rPr>
        <w:t>давление при закачивании, давление «СТОП»</w:t>
      </w:r>
      <w:r>
        <w:rPr>
          <w:sz w:val="20"/>
          <w:szCs w:val="20"/>
        </w:rPr>
        <w:t>.</w:t>
      </w:r>
    </w:p>
    <w:p w:rsidR="009757A5" w:rsidRDefault="009757A5" w:rsidP="009663D3">
      <w:pPr>
        <w:rPr>
          <w:sz w:val="20"/>
          <w:szCs w:val="20"/>
        </w:rPr>
      </w:pPr>
    </w:p>
    <w:tbl>
      <w:tblPr>
        <w:tblW w:w="10448" w:type="dxa"/>
        <w:tblInd w:w="-34" w:type="dxa"/>
        <w:tblLayout w:type="fixed"/>
        <w:tblLook w:val="0000"/>
      </w:tblPr>
      <w:tblGrid>
        <w:gridCol w:w="5224"/>
        <w:gridCol w:w="5224"/>
      </w:tblGrid>
      <w:tr w:rsidR="00C53CAD" w:rsidRPr="005A24E5" w:rsidTr="00D23F53">
        <w:trPr>
          <w:trHeight w:val="1229"/>
        </w:trPr>
        <w:tc>
          <w:tcPr>
            <w:tcW w:w="5224" w:type="dxa"/>
          </w:tcPr>
          <w:p w:rsidR="00C53CAD" w:rsidRPr="006A301C" w:rsidRDefault="00C53CAD" w:rsidP="003206F7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</w:p>
          <w:p w:rsidR="00C53CAD" w:rsidRPr="006A301C" w:rsidRDefault="001939DF" w:rsidP="003206F7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________________________</w:t>
            </w:r>
          </w:p>
          <w:p w:rsidR="00C53CAD" w:rsidRDefault="00C53CAD" w:rsidP="003206F7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C53CAD" w:rsidRPr="00FA3DF2" w:rsidRDefault="00C53CAD" w:rsidP="003206F7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</w:p>
          <w:p w:rsidR="00C53CAD" w:rsidRPr="005A24E5" w:rsidRDefault="00C53CAD" w:rsidP="003206F7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</w:p>
          <w:p w:rsidR="00C53CAD" w:rsidRPr="005A24E5" w:rsidRDefault="00C53CAD" w:rsidP="003206F7">
            <w:pPr>
              <w:pStyle w:val="2"/>
              <w:spacing w:before="0" w:line="240" w:lineRule="auto"/>
              <w:ind w:left="0" w:right="-6" w:firstLine="0"/>
              <w:rPr>
                <w:szCs w:val="24"/>
              </w:rPr>
            </w:pPr>
          </w:p>
          <w:p w:rsidR="00C53CAD" w:rsidRPr="005A24E5" w:rsidRDefault="00C53CAD" w:rsidP="001939DF">
            <w:pPr>
              <w:pStyle w:val="2"/>
              <w:spacing w:before="0" w:line="240" w:lineRule="auto"/>
              <w:ind w:left="0" w:right="-6" w:firstLine="0"/>
            </w:pPr>
            <w:r w:rsidRPr="005A24E5">
              <w:rPr>
                <w:szCs w:val="24"/>
              </w:rPr>
              <w:t xml:space="preserve">___________________ </w:t>
            </w:r>
          </w:p>
        </w:tc>
        <w:tc>
          <w:tcPr>
            <w:tcW w:w="5224" w:type="dxa"/>
          </w:tcPr>
          <w:p w:rsidR="00C53CAD" w:rsidRPr="005A24E5" w:rsidRDefault="00C53CAD" w:rsidP="003206F7">
            <w:pPr>
              <w:ind w:left="2717"/>
              <w:rPr>
                <w:b/>
              </w:rPr>
            </w:pPr>
          </w:p>
          <w:p w:rsidR="00C53CAD" w:rsidRDefault="00540104" w:rsidP="003206F7">
            <w:pPr>
              <w:pStyle w:val="2"/>
              <w:spacing w:before="0" w:line="240" w:lineRule="auto"/>
              <w:ind w:left="0" w:right="-8" w:firstLine="0"/>
              <w:rPr>
                <w:b/>
                <w:szCs w:val="24"/>
              </w:rPr>
            </w:pPr>
            <w:r w:rsidRPr="005A24E5">
              <w:rPr>
                <w:b/>
              </w:rPr>
              <w:t>ООО «БНГРЭ»</w:t>
            </w:r>
          </w:p>
          <w:p w:rsidR="00C53CAD" w:rsidRDefault="00C53CAD" w:rsidP="003206F7">
            <w:pPr>
              <w:pStyle w:val="2"/>
              <w:spacing w:before="0" w:line="240" w:lineRule="auto"/>
              <w:ind w:left="0" w:right="-8" w:firstLine="0"/>
              <w:rPr>
                <w:b/>
                <w:szCs w:val="24"/>
              </w:rPr>
            </w:pPr>
            <w:r w:rsidRPr="005A24E5">
              <w:rPr>
                <w:b/>
              </w:rPr>
              <w:t>Генеральный директор</w:t>
            </w:r>
          </w:p>
          <w:p w:rsidR="00C53CAD" w:rsidRDefault="00C53CAD" w:rsidP="003206F7">
            <w:pPr>
              <w:pStyle w:val="2"/>
              <w:spacing w:before="0" w:line="240" w:lineRule="auto"/>
              <w:ind w:left="0" w:right="-8" w:firstLine="0"/>
              <w:rPr>
                <w:b/>
                <w:szCs w:val="24"/>
              </w:rPr>
            </w:pPr>
          </w:p>
          <w:p w:rsidR="00C53CAD" w:rsidRDefault="00C53CAD" w:rsidP="003206F7">
            <w:pPr>
              <w:pStyle w:val="2"/>
              <w:spacing w:before="0" w:line="240" w:lineRule="auto"/>
              <w:ind w:left="0" w:right="-8" w:firstLine="0"/>
              <w:rPr>
                <w:b/>
                <w:szCs w:val="24"/>
              </w:rPr>
            </w:pPr>
          </w:p>
          <w:p w:rsidR="00C53CAD" w:rsidRPr="005A24E5" w:rsidRDefault="00C53CAD" w:rsidP="003206F7">
            <w:pPr>
              <w:pStyle w:val="2"/>
              <w:spacing w:before="0" w:line="240" w:lineRule="auto"/>
              <w:ind w:left="0" w:right="-8" w:firstLine="0"/>
              <w:rPr>
                <w:b/>
                <w:szCs w:val="24"/>
              </w:rPr>
            </w:pPr>
          </w:p>
          <w:p w:rsidR="00C53CAD" w:rsidRPr="005A24E5" w:rsidRDefault="00C53CAD" w:rsidP="003206F7">
            <w:pPr>
              <w:pStyle w:val="2"/>
              <w:spacing w:before="0" w:line="240" w:lineRule="auto"/>
              <w:ind w:left="0" w:right="-8" w:firstLine="0"/>
            </w:pPr>
            <w:r w:rsidRPr="005A24E5">
              <w:rPr>
                <w:b/>
                <w:szCs w:val="24"/>
              </w:rPr>
              <w:t xml:space="preserve">_____________________ </w:t>
            </w:r>
            <w:r w:rsidR="001939DF" w:rsidRPr="001939DF">
              <w:rPr>
                <w:szCs w:val="24"/>
              </w:rPr>
              <w:t>И.Ю. Карцев</w:t>
            </w:r>
          </w:p>
        </w:tc>
      </w:tr>
    </w:tbl>
    <w:p w:rsidR="00C53CAD" w:rsidRPr="009663D3" w:rsidRDefault="00C53CAD" w:rsidP="009663D3">
      <w:pPr>
        <w:rPr>
          <w:sz w:val="20"/>
          <w:szCs w:val="20"/>
        </w:rPr>
      </w:pPr>
    </w:p>
    <w:sectPr w:rsidR="00C53CAD" w:rsidRPr="009663D3" w:rsidSect="005A4BDB">
      <w:headerReference w:type="default" r:id="rId7"/>
      <w:pgSz w:w="11906" w:h="16838"/>
      <w:pgMar w:top="340" w:right="397" w:bottom="244" w:left="510" w:header="22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FC0" w:rsidRDefault="002D7FC0" w:rsidP="005A4BDB">
      <w:r>
        <w:separator/>
      </w:r>
    </w:p>
  </w:endnote>
  <w:endnote w:type="continuationSeparator" w:id="1">
    <w:p w:rsidR="002D7FC0" w:rsidRDefault="002D7FC0" w:rsidP="005A4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FC0" w:rsidRDefault="002D7FC0" w:rsidP="005A4BDB">
      <w:r>
        <w:separator/>
      </w:r>
    </w:p>
  </w:footnote>
  <w:footnote w:type="continuationSeparator" w:id="1">
    <w:p w:rsidR="002D7FC0" w:rsidRDefault="002D7FC0" w:rsidP="005A4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F53" w:rsidRDefault="005A4BDB" w:rsidP="00D23F53">
    <w:pPr>
      <w:pStyle w:val="a5"/>
      <w:tabs>
        <w:tab w:val="clear" w:pos="9355"/>
        <w:tab w:val="right" w:pos="11057"/>
      </w:tabs>
    </w:pPr>
    <w:r>
      <w:t xml:space="preserve">                        </w:t>
    </w:r>
    <w:r w:rsidR="00F26FCB">
      <w:t xml:space="preserve">                              </w:t>
    </w:r>
    <w:r w:rsidR="00D23F53">
      <w:tab/>
    </w:r>
    <w:r w:rsidR="00D23F53">
      <w:tab/>
      <w:t xml:space="preserve">  </w:t>
    </w:r>
    <w:r>
      <w:t xml:space="preserve">Приложение № 2 </w:t>
    </w:r>
  </w:p>
  <w:p w:rsidR="00A00ABA" w:rsidRDefault="00D23F53" w:rsidP="00A00ABA">
    <w:pPr>
      <w:pStyle w:val="a5"/>
      <w:tabs>
        <w:tab w:val="clear" w:pos="9355"/>
        <w:tab w:val="right" w:pos="11057"/>
      </w:tabs>
    </w:pPr>
    <w:r>
      <w:tab/>
    </w:r>
    <w:r>
      <w:tab/>
    </w:r>
    <w:r w:rsidR="00A00ABA" w:rsidRPr="00A00ABA">
      <w:t>к Договору №</w:t>
    </w:r>
    <w:r w:rsidR="001939DF">
      <w:t>___</w:t>
    </w:r>
    <w:r w:rsidR="00A00ABA" w:rsidRPr="00A00ABA">
      <w:t>/</w:t>
    </w:r>
    <w:r w:rsidR="001939DF">
      <w:t>_______</w:t>
    </w:r>
    <w:r w:rsidR="00A00ABA" w:rsidRPr="00A00ABA">
      <w:t xml:space="preserve"> </w:t>
    </w:r>
  </w:p>
  <w:p w:rsidR="005A4BDB" w:rsidRDefault="00A00ABA" w:rsidP="00A00ABA">
    <w:pPr>
      <w:pStyle w:val="a5"/>
      <w:tabs>
        <w:tab w:val="clear" w:pos="9355"/>
        <w:tab w:val="right" w:pos="11057"/>
      </w:tabs>
    </w:pPr>
    <w:r>
      <w:tab/>
    </w:r>
    <w:r>
      <w:tab/>
    </w:r>
    <w:r w:rsidRPr="00A00ABA">
      <w:t xml:space="preserve">от </w:t>
    </w:r>
    <w:r w:rsidR="001939DF">
      <w:t>_____________</w:t>
    </w:r>
    <w:r w:rsidRPr="00A00ABA">
      <w:t xml:space="preserve">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D73F5"/>
    <w:multiLevelType w:val="hybridMultilevel"/>
    <w:tmpl w:val="9118D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5422"/>
    <w:rsid w:val="000274AB"/>
    <w:rsid w:val="000350CA"/>
    <w:rsid w:val="00037C08"/>
    <w:rsid w:val="00083EB7"/>
    <w:rsid w:val="000D674C"/>
    <w:rsid w:val="000E0136"/>
    <w:rsid w:val="00102A42"/>
    <w:rsid w:val="00110C73"/>
    <w:rsid w:val="00121897"/>
    <w:rsid w:val="00132153"/>
    <w:rsid w:val="0013726B"/>
    <w:rsid w:val="00142F73"/>
    <w:rsid w:val="001878BD"/>
    <w:rsid w:val="001939DF"/>
    <w:rsid w:val="001F64B2"/>
    <w:rsid w:val="00200FB6"/>
    <w:rsid w:val="002753FA"/>
    <w:rsid w:val="00290997"/>
    <w:rsid w:val="002D73A3"/>
    <w:rsid w:val="002D7FC0"/>
    <w:rsid w:val="002E5AC7"/>
    <w:rsid w:val="00306630"/>
    <w:rsid w:val="003141FC"/>
    <w:rsid w:val="00340E63"/>
    <w:rsid w:val="00365F0E"/>
    <w:rsid w:val="00371592"/>
    <w:rsid w:val="00387304"/>
    <w:rsid w:val="0044709D"/>
    <w:rsid w:val="004C1FCD"/>
    <w:rsid w:val="004D4A26"/>
    <w:rsid w:val="005030B1"/>
    <w:rsid w:val="00527809"/>
    <w:rsid w:val="00540104"/>
    <w:rsid w:val="00577B0B"/>
    <w:rsid w:val="005A4BDB"/>
    <w:rsid w:val="005A67B4"/>
    <w:rsid w:val="005D015C"/>
    <w:rsid w:val="005E2977"/>
    <w:rsid w:val="005E6E50"/>
    <w:rsid w:val="00622ADD"/>
    <w:rsid w:val="00637599"/>
    <w:rsid w:val="0063784C"/>
    <w:rsid w:val="006464B2"/>
    <w:rsid w:val="006C07F1"/>
    <w:rsid w:val="006E310B"/>
    <w:rsid w:val="00717E9B"/>
    <w:rsid w:val="00762FEE"/>
    <w:rsid w:val="007837C3"/>
    <w:rsid w:val="007A7913"/>
    <w:rsid w:val="00830AEE"/>
    <w:rsid w:val="00830BA0"/>
    <w:rsid w:val="00835DE3"/>
    <w:rsid w:val="008458B3"/>
    <w:rsid w:val="008961B0"/>
    <w:rsid w:val="008B35A1"/>
    <w:rsid w:val="009527F1"/>
    <w:rsid w:val="00964596"/>
    <w:rsid w:val="009660A6"/>
    <w:rsid w:val="009663D3"/>
    <w:rsid w:val="009757A5"/>
    <w:rsid w:val="00997F99"/>
    <w:rsid w:val="009B4C68"/>
    <w:rsid w:val="009E758D"/>
    <w:rsid w:val="00A00ABA"/>
    <w:rsid w:val="00AB45B0"/>
    <w:rsid w:val="00AD6691"/>
    <w:rsid w:val="00AE4E4F"/>
    <w:rsid w:val="00B238E0"/>
    <w:rsid w:val="00B3243E"/>
    <w:rsid w:val="00B4306A"/>
    <w:rsid w:val="00B5414D"/>
    <w:rsid w:val="00BA300D"/>
    <w:rsid w:val="00BB0820"/>
    <w:rsid w:val="00BD04D1"/>
    <w:rsid w:val="00BD4E07"/>
    <w:rsid w:val="00BE441B"/>
    <w:rsid w:val="00C0361C"/>
    <w:rsid w:val="00C53CAD"/>
    <w:rsid w:val="00CA689E"/>
    <w:rsid w:val="00D23F53"/>
    <w:rsid w:val="00D5634B"/>
    <w:rsid w:val="00D63F1F"/>
    <w:rsid w:val="00D87569"/>
    <w:rsid w:val="00D94230"/>
    <w:rsid w:val="00DA5422"/>
    <w:rsid w:val="00DB6E15"/>
    <w:rsid w:val="00E016DD"/>
    <w:rsid w:val="00E10DDC"/>
    <w:rsid w:val="00E70D4B"/>
    <w:rsid w:val="00E90C7A"/>
    <w:rsid w:val="00ED46B4"/>
    <w:rsid w:val="00EE7014"/>
    <w:rsid w:val="00F11510"/>
    <w:rsid w:val="00F26FCB"/>
    <w:rsid w:val="00F43DAE"/>
    <w:rsid w:val="00F538AC"/>
    <w:rsid w:val="00F620E7"/>
    <w:rsid w:val="00FC3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5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36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3D3"/>
    <w:pPr>
      <w:ind w:left="720"/>
    </w:pPr>
    <w:rPr>
      <w:rFonts w:ascii="Calibri" w:eastAsiaTheme="minorHAnsi" w:hAnsi="Calibri"/>
      <w:sz w:val="22"/>
      <w:szCs w:val="22"/>
    </w:rPr>
  </w:style>
  <w:style w:type="paragraph" w:styleId="a5">
    <w:name w:val="header"/>
    <w:basedOn w:val="a"/>
    <w:link w:val="a6"/>
    <w:rsid w:val="005A4B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A4BDB"/>
    <w:rPr>
      <w:sz w:val="24"/>
      <w:szCs w:val="24"/>
    </w:rPr>
  </w:style>
  <w:style w:type="paragraph" w:styleId="a7">
    <w:name w:val="footer"/>
    <w:basedOn w:val="a"/>
    <w:link w:val="a8"/>
    <w:rsid w:val="005A4B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A4BDB"/>
    <w:rPr>
      <w:sz w:val="24"/>
      <w:szCs w:val="24"/>
    </w:rPr>
  </w:style>
  <w:style w:type="paragraph" w:styleId="2">
    <w:name w:val="List 2"/>
    <w:basedOn w:val="a"/>
    <w:rsid w:val="00C53CAD"/>
    <w:pPr>
      <w:widowControl w:val="0"/>
      <w:spacing w:before="740" w:line="300" w:lineRule="auto"/>
      <w:ind w:left="566" w:right="1200" w:hanging="283"/>
      <w:jc w:val="both"/>
    </w:pPr>
    <w:rPr>
      <w:snapToGrid w:val="0"/>
      <w:szCs w:val="20"/>
    </w:rPr>
  </w:style>
  <w:style w:type="paragraph" w:styleId="a9">
    <w:name w:val="Normal (Web)"/>
    <w:basedOn w:val="a"/>
    <w:uiPriority w:val="99"/>
    <w:rsid w:val="00C53CAD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5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3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63D3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6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&#1050;&#1062;%20&#1042;&#1054;&#1051;&#1054;&#1044;&#1071;\&#1074;&#1079;&#1083;&#1086;&#1084;&#1072;&#1085;&#1072;&#1103;\3.&#1057;&#1050;&#1062;-RGS\sk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skc.dot</Template>
  <TotalTime>81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ПО ЦЕМЕНТИРОВАНИЮ СКВАЖИНЫ</vt:lpstr>
    </vt:vector>
  </TitlesOfParts>
  <Company>NNGF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ЦЕМЕНТИРОВАНИЮ СКВАЖИНЫ</dc:title>
  <cp:lastModifiedBy>Mushta_PG</cp:lastModifiedBy>
  <cp:revision>22</cp:revision>
  <cp:lastPrinted>2016-04-11T04:49:00Z</cp:lastPrinted>
  <dcterms:created xsi:type="dcterms:W3CDTF">2015-03-24T11:39:00Z</dcterms:created>
  <dcterms:modified xsi:type="dcterms:W3CDTF">2017-09-25T05:32:00Z</dcterms:modified>
</cp:coreProperties>
</file>