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CDF" w:rsidRPr="007A7CDF" w:rsidRDefault="00DC5BF5"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C92741">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 ___ » ________ 201</w:t>
            </w:r>
            <w:r w:rsidR="00051A43">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5C581E"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p>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FE1F88" w:rsidRPr="00FE1F88">
        <w:rPr>
          <w:rFonts w:ascii="Times New Roman" w:eastAsia="Times New Roman" w:hAnsi="Times New Roman" w:cs="Times New Roman"/>
          <w:lang w:eastAsia="ru-RU"/>
        </w:rPr>
        <w:t xml:space="preserve">временно исполняющего обязанности Генерального директора </w:t>
      </w:r>
      <w:proofErr w:type="spellStart"/>
      <w:r w:rsidR="00FE1F88" w:rsidRPr="00FE1F88">
        <w:rPr>
          <w:rFonts w:ascii="Times New Roman" w:eastAsia="Times New Roman" w:hAnsi="Times New Roman" w:cs="Times New Roman"/>
          <w:lang w:eastAsia="ru-RU"/>
        </w:rPr>
        <w:t>Телышева</w:t>
      </w:r>
      <w:proofErr w:type="spellEnd"/>
      <w:r w:rsidR="00FE1F88" w:rsidRPr="00FE1F88">
        <w:rPr>
          <w:rFonts w:ascii="Times New Roman" w:eastAsia="Times New Roman" w:hAnsi="Times New Roman" w:cs="Times New Roman"/>
          <w:lang w:eastAsia="ru-RU"/>
        </w:rPr>
        <w:t xml:space="preserve"> Сергея Владимировича</w:t>
      </w:r>
      <w:r w:rsidR="008F3161">
        <w:rPr>
          <w:rFonts w:ascii="Times New Roman" w:eastAsia="Times New Roman" w:hAnsi="Times New Roman" w:cs="Times New Roman"/>
          <w:b/>
          <w:bCs/>
          <w:lang w:eastAsia="ru-RU"/>
        </w:rPr>
        <w:t xml:space="preserve">, </w:t>
      </w:r>
      <w:r w:rsidR="008F3161" w:rsidRPr="008F3161">
        <w:rPr>
          <w:rFonts w:ascii="Times New Roman" w:eastAsia="Times New Roman" w:hAnsi="Times New Roman" w:cs="Times New Roman"/>
          <w:lang w:eastAsia="ru-RU"/>
        </w:rPr>
        <w:t>действующего на основании Устава и Протокола внеочередного общего собрания участников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5C581E">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5C581E">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w:t>
      </w:r>
      <w:r w:rsidRPr="007A7CDF">
        <w:rPr>
          <w:rFonts w:ascii="Times New Roman" w:eastAsia="Times New Roman" w:hAnsi="Times New Roman" w:cs="Times New Roman"/>
          <w:lang w:eastAsia="ru-RU"/>
        </w:rPr>
        <w:lastRenderedPageBreak/>
        <w:t xml:space="preserve">(Семь)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5C581E">
      <w:pPr>
        <w:numPr>
          <w:ilvl w:val="1"/>
          <w:numId w:val="2"/>
        </w:numPr>
        <w:tabs>
          <w:tab w:val="left" w:pos="567"/>
          <w:tab w:val="left" w:pos="1418"/>
        </w:tabs>
        <w:spacing w:after="0" w:line="240" w:lineRule="auto"/>
        <w:ind w:left="0" w:firstLine="709"/>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w:t>
      </w:r>
      <w:r w:rsidRPr="007A7CDF">
        <w:rPr>
          <w:rFonts w:ascii="Times New Roman" w:eastAsia="Times New Roman" w:hAnsi="Times New Roman" w:cs="Times New Roman"/>
          <w:lang w:eastAsia="ru-RU"/>
        </w:rPr>
        <w:lastRenderedPageBreak/>
        <w:t>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lastRenderedPageBreak/>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w:t>
      </w:r>
      <w:r w:rsidRPr="007A7CDF">
        <w:rPr>
          <w:rFonts w:ascii="Times New Roman" w:eastAsia="Times New Roman" w:hAnsi="Times New Roman" w:cs="Times New Roman"/>
        </w:rPr>
        <w:lastRenderedPageBreak/>
        <w:t>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w:t>
      </w:r>
      <w:r w:rsidRPr="007A7CDF">
        <w:rPr>
          <w:rFonts w:ascii="Times New Roman" w:eastAsia="Times New Roman" w:hAnsi="Times New Roman" w:cs="Times New Roman"/>
          <w:lang w:eastAsia="ru-RU"/>
        </w:rPr>
        <w:lastRenderedPageBreak/>
        <w:t>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8F3161" w:rsidRPr="008F3161" w:rsidRDefault="008F3161" w:rsidP="008F3161">
            <w:pPr>
              <w:spacing w:after="0" w:line="240" w:lineRule="auto"/>
              <w:rPr>
                <w:rFonts w:ascii="Times New Roman" w:eastAsia="Times New Roman" w:hAnsi="Times New Roman" w:cs="Times New Roman"/>
                <w:lang w:eastAsia="ru-RU"/>
              </w:rPr>
            </w:pPr>
            <w:proofErr w:type="gramStart"/>
            <w:r w:rsidRPr="009A6698">
              <w:t>р</w:t>
            </w:r>
            <w:proofErr w:type="gramEnd"/>
            <w:r w:rsidRPr="008F3161">
              <w:rPr>
                <w:rFonts w:ascii="Times New Roman" w:eastAsia="Times New Roman" w:hAnsi="Times New Roman" w:cs="Times New Roman"/>
                <w:lang w:eastAsia="ru-RU"/>
              </w:rPr>
              <w:t xml:space="preserve">/с  40702810400000005683 в АО «ВБРР» ,  к/счет 30101810900000000880, </w:t>
            </w:r>
          </w:p>
          <w:p w:rsidR="007A7CDF" w:rsidRPr="007A7CDF" w:rsidRDefault="008F3161" w:rsidP="008F3161">
            <w:pPr>
              <w:spacing w:after="0" w:line="240" w:lineRule="auto"/>
              <w:rPr>
                <w:rFonts w:ascii="Times New Roman" w:eastAsia="Times New Roman" w:hAnsi="Times New Roman" w:cs="Times New Roman"/>
                <w:lang w:eastAsia="ru-RU"/>
              </w:rPr>
            </w:pPr>
            <w:r w:rsidRPr="008F3161">
              <w:rPr>
                <w:rFonts w:ascii="Times New Roman" w:eastAsia="Times New Roman" w:hAnsi="Times New Roman" w:cs="Times New Roman"/>
                <w:lang w:eastAsia="ru-RU"/>
              </w:rPr>
              <w:t>БИК  044525880</w:t>
            </w: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D47DD9" w:rsidRPr="00D47DD9" w:rsidRDefault="007A7CDF" w:rsidP="00D47DD9">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D47DD9" w:rsidRPr="00D47DD9" w:rsidRDefault="00D47DD9" w:rsidP="00D47DD9">
            <w:pPr>
              <w:snapToGrid w:val="0"/>
              <w:spacing w:after="0" w:line="312" w:lineRule="auto"/>
              <w:ind w:right="-51"/>
              <w:rPr>
                <w:rFonts w:ascii="Times New Roman" w:eastAsia="Times New Roman" w:hAnsi="Times New Roman" w:cs="Times New Roman"/>
                <w:b/>
                <w:sz w:val="20"/>
                <w:szCs w:val="20"/>
                <w:lang w:eastAsia="ru-RU"/>
              </w:rPr>
            </w:pPr>
            <w:r w:rsidRPr="00D47DD9">
              <w:rPr>
                <w:rFonts w:ascii="Times New Roman" w:eastAsia="Times New Roman" w:hAnsi="Times New Roman" w:cs="Times New Roman"/>
                <w:b/>
                <w:sz w:val="20"/>
                <w:szCs w:val="20"/>
                <w:lang w:eastAsia="ru-RU"/>
              </w:rPr>
              <w:t>Временно исполняющий обязанности</w:t>
            </w:r>
          </w:p>
          <w:p w:rsidR="00D47DD9" w:rsidRPr="00D47DD9" w:rsidRDefault="00D47DD9" w:rsidP="00D47DD9">
            <w:pPr>
              <w:snapToGrid w:val="0"/>
              <w:spacing w:after="0" w:line="312" w:lineRule="auto"/>
              <w:ind w:right="-51"/>
              <w:rPr>
                <w:rFonts w:ascii="Times New Roman" w:eastAsia="Times New Roman" w:hAnsi="Times New Roman" w:cs="Times New Roman"/>
                <w:b/>
                <w:sz w:val="20"/>
                <w:szCs w:val="20"/>
                <w:lang w:eastAsia="ru-RU"/>
              </w:rPr>
            </w:pPr>
            <w:r w:rsidRPr="00D47DD9">
              <w:rPr>
                <w:rFonts w:ascii="Times New Roman" w:eastAsia="Times New Roman" w:hAnsi="Times New Roman" w:cs="Times New Roman"/>
                <w:b/>
                <w:sz w:val="20"/>
                <w:szCs w:val="20"/>
                <w:lang w:eastAsia="ru-RU"/>
              </w:rPr>
              <w:t xml:space="preserve">генерального директора </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5C581E">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r w:rsidR="005C581E">
              <w:rPr>
                <w:rFonts w:ascii="Times New Roman" w:eastAsia="Times New Roman" w:hAnsi="Times New Roman" w:cs="Times New Roman"/>
                <w:b/>
                <w:sz w:val="20"/>
                <w:szCs w:val="20"/>
                <w:lang w:eastAsia="ru-RU"/>
              </w:rPr>
              <w:t>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C92741" w:rsidRDefault="00C92741"/>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2D1759" w:rsidRDefault="002D1759"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2D1759" w:rsidRDefault="002D1759"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2D1759" w:rsidRDefault="002D1759"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2D1759" w:rsidRDefault="002D1759"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2D1759" w:rsidRDefault="002D1759"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2D1759" w:rsidRDefault="002D1759"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024621" w:rsidRDefault="0002462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p>
    <w:p w:rsidR="00C92741" w:rsidRPr="00C92741" w:rsidRDefault="00C9274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lastRenderedPageBreak/>
        <w:t>ОБРАЗЕЦ</w:t>
      </w:r>
    </w:p>
    <w:p w:rsidR="00C92741" w:rsidRPr="00C92741" w:rsidRDefault="002D1759"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Приложение № 1</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w:t>
      </w:r>
      <w:proofErr w:type="gramStart"/>
      <w:r w:rsidRPr="007D6645">
        <w:rPr>
          <w:rFonts w:ascii="Times New Roman" w:eastAsia="Times New Roman" w:hAnsi="Times New Roman" w:cs="Times New Roman"/>
          <w:b/>
          <w:sz w:val="16"/>
          <w:szCs w:val="16"/>
          <w:lang w:eastAsia="ru-RU"/>
        </w:rPr>
        <w:t>утвержденная</w:t>
      </w:r>
      <w:proofErr w:type="gramEnd"/>
      <w:r w:rsidRPr="007D6645">
        <w:rPr>
          <w:rFonts w:ascii="Times New Roman" w:eastAsia="Times New Roman" w:hAnsi="Times New Roman" w:cs="Times New Roman"/>
          <w:b/>
          <w:sz w:val="16"/>
          <w:szCs w:val="16"/>
          <w:lang w:eastAsia="ru-RU"/>
        </w:rPr>
        <w:t xml:space="preserve"> приказом </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278"/>
        <w:gridCol w:w="5276"/>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856382"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___________________</w:t>
            </w:r>
          </w:p>
        </w:tc>
        <w:tc>
          <w:tcPr>
            <w:tcW w:w="5341" w:type="dxa"/>
            <w:shd w:val="clear" w:color="auto" w:fill="auto"/>
          </w:tcPr>
          <w:p w:rsidR="00C92741" w:rsidRDefault="00856382"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Временно исполняющий обязанности</w:t>
            </w:r>
          </w:p>
          <w:p w:rsidR="00856382" w:rsidRDefault="00856382"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генерального директора</w:t>
            </w:r>
          </w:p>
          <w:p w:rsidR="00856382" w:rsidRPr="00C92741" w:rsidRDefault="00856382" w:rsidP="00C92741">
            <w:pPr>
              <w:spacing w:after="0" w:line="240" w:lineRule="auto"/>
              <w:rPr>
                <w:rFonts w:ascii="Times New Roman" w:eastAsia="Times New Roman" w:hAnsi="Times New Roman" w:cs="Times New Roman"/>
                <w:b/>
                <w:sz w:val="24"/>
                <w:szCs w:val="24"/>
                <w:lang w:eastAsia="ru-RU"/>
              </w:rPr>
            </w:pPr>
          </w:p>
          <w:p w:rsidR="00856382" w:rsidRPr="00856382"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_</w:t>
            </w:r>
            <w:r w:rsidR="00856382">
              <w:rPr>
                <w:rFonts w:ascii="Times New Roman" w:eastAsia="Times New Roman" w:hAnsi="Times New Roman" w:cs="Times New Roman"/>
                <w:b/>
                <w:sz w:val="24"/>
                <w:szCs w:val="24"/>
                <w:lang w:eastAsia="ru-RU"/>
              </w:rPr>
              <w:t xml:space="preserve">_________________ С.В. </w:t>
            </w:r>
            <w:proofErr w:type="spellStart"/>
            <w:r w:rsidR="00856382">
              <w:rPr>
                <w:rFonts w:ascii="Times New Roman" w:eastAsia="Times New Roman" w:hAnsi="Times New Roman" w:cs="Times New Roman"/>
                <w:b/>
                <w:sz w:val="24"/>
                <w:szCs w:val="24"/>
                <w:lang w:eastAsia="ru-RU"/>
              </w:rPr>
              <w:t>Телышев</w:t>
            </w:r>
            <w:proofErr w:type="spellEnd"/>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sectPr w:rsidR="00F942B0" w:rsidSect="0024215E">
          <w:footerReference w:type="default" r:id="rId8"/>
          <w:headerReference w:type="first" r:id="rId9"/>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A84E3D" w:rsidRDefault="00A84E3D"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p>
    <w:p w:rsidR="00C92741" w:rsidRPr="00C92741" w:rsidRDefault="00C46CE7"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Приложение № 2</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w:t>
      </w:r>
      <w:proofErr w:type="gramStart"/>
      <w:r w:rsidRPr="007D6645">
        <w:rPr>
          <w:rFonts w:ascii="Times New Roman" w:eastAsia="Times New Roman" w:hAnsi="Times New Roman" w:cs="Times New Roman"/>
          <w:b/>
          <w:sz w:val="16"/>
          <w:szCs w:val="16"/>
          <w:lang w:eastAsia="ru-RU"/>
        </w:rPr>
        <w:t>утвержденная</w:t>
      </w:r>
      <w:proofErr w:type="gramEnd"/>
      <w:r w:rsidRPr="007D6645">
        <w:rPr>
          <w:rFonts w:ascii="Times New Roman" w:eastAsia="Times New Roman" w:hAnsi="Times New Roman" w:cs="Times New Roman"/>
          <w:b/>
          <w:sz w:val="16"/>
          <w:szCs w:val="16"/>
          <w:lang w:eastAsia="ru-RU"/>
        </w:rPr>
        <w:t xml:space="preserve"> приказом </w:t>
      </w:r>
    </w:p>
    <w:p w:rsidR="00C92741" w:rsidRDefault="00A84E3D" w:rsidP="00A84E3D">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7D6645">
        <w:rPr>
          <w:rFonts w:ascii="Times New Roman" w:eastAsia="Times New Roman" w:hAnsi="Times New Roman" w:cs="Times New Roman"/>
          <w:b/>
          <w:sz w:val="16"/>
          <w:szCs w:val="16"/>
          <w:lang w:eastAsia="ru-RU"/>
        </w:rPr>
        <w:t>ООО «Славнефть-Красноярскнефтегаз» от 14.05.2015 № 99</w:t>
      </w:r>
    </w:p>
    <w:p w:rsidR="00A84E3D" w:rsidRDefault="00A84E3D" w:rsidP="00A84E3D">
      <w:pPr>
        <w:spacing w:after="0" w:line="240" w:lineRule="auto"/>
        <w:jc w:val="center"/>
        <w:rPr>
          <w:rFonts w:ascii="Times New Roman" w:eastAsia="Times New Roman" w:hAnsi="Times New Roman" w:cs="Times New Roman"/>
          <w:b/>
          <w:sz w:val="16"/>
          <w:szCs w:val="16"/>
          <w:lang w:eastAsia="ru-RU"/>
        </w:rPr>
      </w:pPr>
    </w:p>
    <w:p w:rsidR="00A84E3D" w:rsidRPr="00C92741" w:rsidRDefault="00A84E3D" w:rsidP="00A84E3D">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bookmarkStart w:id="0" w:name="_GoBack"/>
            <w:bookmarkEnd w:id="0"/>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lastRenderedPageBreak/>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5"/>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7"/>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53737A">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w:t>
      </w:r>
      <w:r w:rsidR="0053737A" w:rsidRPr="0053737A">
        <w:rPr>
          <w:rFonts w:ascii="Arial" w:eastAsia="Times New Roman" w:hAnsi="Arial" w:cs="Arial"/>
          <w:color w:val="000000"/>
          <w:sz w:val="20"/>
          <w:szCs w:val="20"/>
          <w:lang w:eastAsia="ru-RU"/>
        </w:rPr>
        <w:t xml:space="preserve">Расходы по перевозке продукции, тара, упаковка, маркировка и страховка включены в цену МТР и возмещению не подлежат. 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w:t>
      </w:r>
      <w:proofErr w:type="spellStart"/>
      <w:r w:rsidR="0053737A" w:rsidRPr="0053737A">
        <w:rPr>
          <w:rFonts w:ascii="Arial" w:eastAsia="Times New Roman" w:hAnsi="Arial" w:cs="Arial"/>
          <w:color w:val="000000"/>
          <w:sz w:val="20"/>
          <w:szCs w:val="20"/>
          <w:lang w:eastAsia="ru-RU"/>
        </w:rPr>
        <w:t>грузоместо</w:t>
      </w:r>
      <w:proofErr w:type="spellEnd"/>
      <w:r w:rsidR="0053737A" w:rsidRPr="0053737A">
        <w:rPr>
          <w:rFonts w:ascii="Arial" w:eastAsia="Times New Roman" w:hAnsi="Arial" w:cs="Arial"/>
          <w:color w:val="000000"/>
          <w:sz w:val="20"/>
          <w:szCs w:val="20"/>
          <w:lang w:eastAsia="ru-RU"/>
        </w:rPr>
        <w:t>. Детали незначительных размеров, отгружаемые в одной таре с крупногабаритными изделиями, для предотвращения недостачи упаковывают в дополнительную тару (ящики, мешки, связки) которые размещают в верхней части грузового места. На каждое грузовое место крепится упаковочный лист/ярлык с указанием: название Продукции, объект (данные указаны в приложение), надпись «груз собственность ООО «</w:t>
      </w:r>
      <w:proofErr w:type="spellStart"/>
      <w:r w:rsidR="0053737A" w:rsidRPr="0053737A">
        <w:rPr>
          <w:rFonts w:ascii="Arial" w:eastAsia="Times New Roman" w:hAnsi="Arial" w:cs="Arial"/>
          <w:color w:val="000000"/>
          <w:sz w:val="20"/>
          <w:szCs w:val="20"/>
          <w:lang w:eastAsia="ru-RU"/>
        </w:rPr>
        <w:t>Славнефть-Красноярскнфетегаз</w:t>
      </w:r>
      <w:proofErr w:type="spellEnd"/>
      <w:r w:rsidR="0053737A" w:rsidRPr="0053737A">
        <w:rPr>
          <w:rFonts w:ascii="Arial" w:eastAsia="Times New Roman" w:hAnsi="Arial" w:cs="Arial"/>
          <w:color w:val="000000"/>
          <w:sz w:val="20"/>
          <w:szCs w:val="20"/>
          <w:lang w:eastAsia="ru-RU"/>
        </w:rPr>
        <w:t>». Запрещается погрузка товара навалом, без упаковки и маркировки.</w:t>
      </w:r>
    </w:p>
    <w:p w:rsidR="0053737A" w:rsidRDefault="0053737A"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A84E3D">
      <w:pgSz w:w="16838" w:h="11906" w:orient="landscape"/>
      <w:pgMar w:top="426"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656" w:rsidRDefault="00343656" w:rsidP="007A7CDF">
      <w:pPr>
        <w:spacing w:after="0" w:line="240" w:lineRule="auto"/>
      </w:pPr>
      <w:r>
        <w:separator/>
      </w:r>
    </w:p>
  </w:endnote>
  <w:endnote w:type="continuationSeparator" w:id="0">
    <w:p w:rsidR="00343656" w:rsidRDefault="00343656"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571983">
          <w:rPr>
            <w:noProof/>
          </w:rPr>
          <w:t>13</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656" w:rsidRDefault="00343656" w:rsidP="007A7CDF">
      <w:pPr>
        <w:spacing w:after="0" w:line="240" w:lineRule="auto"/>
      </w:pPr>
      <w:r>
        <w:separator/>
      </w:r>
    </w:p>
  </w:footnote>
  <w:footnote w:type="continuationSeparator" w:id="0">
    <w:p w:rsidR="00343656" w:rsidRDefault="00343656"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6">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7">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8">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9">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0">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1">
    <w:p w:rsidR="00C92741" w:rsidRDefault="00C92741" w:rsidP="00C92741">
      <w:pPr>
        <w:pStyle w:val="a3"/>
      </w:pPr>
      <w:r>
        <w:rPr>
          <w:rStyle w:val="a5"/>
        </w:rPr>
        <w:footnoteRef/>
      </w:r>
      <w:r w:rsidRPr="00276632">
        <w:rPr>
          <w:rFonts w:ascii="Arial" w:hAnsi="Arial" w:cs="Arial"/>
          <w:sz w:val="16"/>
          <w:szCs w:val="16"/>
        </w:rPr>
        <w:t>Указать процент отклонения</w:t>
      </w:r>
      <w:r>
        <w:rPr>
          <w:rFonts w:ascii="Arial" w:hAnsi="Arial" w:cs="Arial"/>
          <w:sz w:val="16"/>
          <w:szCs w:val="16"/>
        </w:rPr>
        <w:t>.</w:t>
      </w:r>
    </w:p>
  </w:footnote>
  <w:footnote w:id="12">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3">
    <w:p w:rsidR="00C92741" w:rsidRPr="00CB1DB2" w:rsidRDefault="00C92741" w:rsidP="00C92741">
      <w:pPr>
        <w:pStyle w:val="a3"/>
      </w:pPr>
      <w:r>
        <w:rPr>
          <w:rStyle w:val="a5"/>
        </w:rPr>
        <w:footnoteRef/>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CDF"/>
    <w:rsid w:val="00024621"/>
    <w:rsid w:val="00051A43"/>
    <w:rsid w:val="00086D4F"/>
    <w:rsid w:val="000D3FC5"/>
    <w:rsid w:val="00244D67"/>
    <w:rsid w:val="002D1759"/>
    <w:rsid w:val="00300EBF"/>
    <w:rsid w:val="00343656"/>
    <w:rsid w:val="004C0F44"/>
    <w:rsid w:val="004C5742"/>
    <w:rsid w:val="00530B27"/>
    <w:rsid w:val="0053737A"/>
    <w:rsid w:val="00571983"/>
    <w:rsid w:val="00581F30"/>
    <w:rsid w:val="005A7E9F"/>
    <w:rsid w:val="005B114E"/>
    <w:rsid w:val="005C581E"/>
    <w:rsid w:val="0061072C"/>
    <w:rsid w:val="00622FFC"/>
    <w:rsid w:val="00651239"/>
    <w:rsid w:val="00682B8F"/>
    <w:rsid w:val="006B3D7C"/>
    <w:rsid w:val="006B6206"/>
    <w:rsid w:val="007A7CDF"/>
    <w:rsid w:val="007C5219"/>
    <w:rsid w:val="00856382"/>
    <w:rsid w:val="008F3161"/>
    <w:rsid w:val="00912736"/>
    <w:rsid w:val="00A84E3D"/>
    <w:rsid w:val="00A91693"/>
    <w:rsid w:val="00C46CE7"/>
    <w:rsid w:val="00C526C4"/>
    <w:rsid w:val="00C92741"/>
    <w:rsid w:val="00CE46DB"/>
    <w:rsid w:val="00D47DD9"/>
    <w:rsid w:val="00DC5BF5"/>
    <w:rsid w:val="00F942B0"/>
    <w:rsid w:val="00FE1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024621"/>
    <w:pPr>
      <w:spacing w:after="280" w:line="280" w:lineRule="exact"/>
    </w:pPr>
    <w:rPr>
      <w:rFonts w:ascii="Arial" w:eastAsia="Calibri" w:hAnsi="Arial"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024621"/>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6976</Words>
  <Characters>39769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Убак Юлия Викторовна</cp:lastModifiedBy>
  <cp:revision>18</cp:revision>
  <cp:lastPrinted>2015-12-02T11:18:00Z</cp:lastPrinted>
  <dcterms:created xsi:type="dcterms:W3CDTF">2015-12-10T10:28:00Z</dcterms:created>
  <dcterms:modified xsi:type="dcterms:W3CDTF">2016-05-04T05:24:00Z</dcterms:modified>
</cp:coreProperties>
</file>