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51" w:rsidRPr="00492651" w:rsidRDefault="00492651" w:rsidP="00492651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492651"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                                          </w:t>
      </w:r>
      <w:r w:rsidRPr="0049265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Приложение № 2</w:t>
      </w:r>
    </w:p>
    <w:p w:rsidR="00492651" w:rsidRPr="00492651" w:rsidRDefault="00492651" w:rsidP="00492651">
      <w:pPr>
        <w:shd w:val="clear" w:color="auto" w:fill="FFFFFF"/>
        <w:ind w:left="567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49265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к договору №________________</w:t>
      </w:r>
    </w:p>
    <w:p w:rsidR="00492651" w:rsidRPr="00492651" w:rsidRDefault="00492651" w:rsidP="00492651">
      <w:pPr>
        <w:shd w:val="clear" w:color="auto" w:fill="FFFFFF"/>
        <w:ind w:left="567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265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от «___»______________20___г.</w:t>
      </w:r>
    </w:p>
    <w:p w:rsidR="00492651" w:rsidRPr="00492651" w:rsidRDefault="00492651" w:rsidP="00492651">
      <w:pPr>
        <w:spacing w:before="240" w:after="6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9265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Календарный план</w:t>
      </w:r>
    </w:p>
    <w:p w:rsidR="00492651" w:rsidRPr="00492651" w:rsidRDefault="00492651" w:rsidP="0049265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65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на выполнение работ по </w:t>
      </w:r>
      <w:r w:rsidRPr="00492651">
        <w:rPr>
          <w:rFonts w:ascii="Times New Roman" w:eastAsia="Times New Roman" w:hAnsi="Times New Roman" w:cs="Times New Roman"/>
          <w:b/>
          <w:highlight w:val="lightGray"/>
          <w:lang w:eastAsia="ru-RU"/>
        </w:rPr>
        <w:t>«Анализу и восполнению сырьевой базы ОАО «СН-МНГ» за счет участков нераспределенного фонда недр»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13"/>
        <w:gridCol w:w="8302"/>
        <w:gridCol w:w="248"/>
      </w:tblGrid>
      <w:tr w:rsidR="00492651" w:rsidRPr="00492651" w:rsidTr="00947C0C">
        <w:trPr>
          <w:trHeight w:val="408"/>
        </w:trPr>
        <w:tc>
          <w:tcPr>
            <w:tcW w:w="10480" w:type="dxa"/>
            <w:gridSpan w:val="2"/>
          </w:tcPr>
          <w:tbl>
            <w:tblPr>
              <w:tblpPr w:leftFromText="180" w:rightFromText="180" w:vertAnchor="text" w:horzAnchor="margin" w:tblpXSpec="right" w:tblpY="125"/>
              <w:tblOverlap w:val="never"/>
              <w:tblW w:w="86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5"/>
              <w:gridCol w:w="5391"/>
              <w:gridCol w:w="1210"/>
              <w:gridCol w:w="1337"/>
            </w:tblGrid>
            <w:tr w:rsidR="00492651" w:rsidRPr="00492651" w:rsidTr="00492651">
              <w:trPr>
                <w:cantSplit/>
                <w:trHeight w:val="210"/>
              </w:trPr>
              <w:tc>
                <w:tcPr>
                  <w:tcW w:w="7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  <w:t>№</w:t>
                  </w:r>
                </w:p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</w:pPr>
                  <w:proofErr w:type="gramStart"/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  <w:t>п</w:t>
                  </w:r>
                  <w:proofErr w:type="gramEnd"/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  <w:t>/п</w:t>
                  </w:r>
                </w:p>
              </w:tc>
              <w:tc>
                <w:tcPr>
                  <w:tcW w:w="53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  <w:t>Перечень этапов работ</w:t>
                  </w:r>
                </w:p>
              </w:tc>
              <w:tc>
                <w:tcPr>
                  <w:tcW w:w="25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keepNext/>
                    <w:widowControl w:val="0"/>
                    <w:suppressAutoHyphens/>
                    <w:spacing w:before="240" w:after="60" w:line="240" w:lineRule="auto"/>
                    <w:jc w:val="center"/>
                    <w:outlineLvl w:val="3"/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val="en-US" w:eastAsia="ar-SA"/>
                    </w:rPr>
                  </w:pPr>
                  <w:proofErr w:type="spellStart"/>
                  <w:r w:rsidRPr="00492651"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val="en-US" w:eastAsia="ar-SA"/>
                    </w:rPr>
                    <w:t>Срок</w:t>
                  </w:r>
                  <w:proofErr w:type="spellEnd"/>
                  <w:r w:rsidRPr="00492651"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val="en-US" w:eastAsia="ar-SA"/>
                    </w:rPr>
                    <w:t xml:space="preserve"> </w:t>
                  </w:r>
                  <w:proofErr w:type="spellStart"/>
                  <w:r w:rsidRPr="00492651"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val="en-US" w:eastAsia="ar-SA"/>
                    </w:rPr>
                    <w:t>выполнения</w:t>
                  </w:r>
                  <w:proofErr w:type="spellEnd"/>
                </w:p>
                <w:p w:rsidR="00492651" w:rsidRPr="00492651" w:rsidRDefault="00492651" w:rsidP="00492651">
                  <w:pPr>
                    <w:keepNext/>
                    <w:widowControl w:val="0"/>
                    <w:suppressAutoHyphens/>
                    <w:spacing w:before="240" w:after="60" w:line="240" w:lineRule="auto"/>
                    <w:jc w:val="center"/>
                    <w:outlineLvl w:val="3"/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val="en-US" w:eastAsia="ar-SA"/>
                    </w:rPr>
                  </w:pPr>
                  <w:proofErr w:type="spellStart"/>
                  <w:r w:rsidRPr="00492651">
                    <w:rPr>
                      <w:rFonts w:ascii="Times New Roman" w:eastAsia="Times" w:hAnsi="Times New Roman" w:cs="Times New Roman"/>
                      <w:b/>
                      <w:bCs/>
                      <w:sz w:val="24"/>
                      <w:szCs w:val="24"/>
                      <w:highlight w:val="lightGray"/>
                      <w:lang w:val="en-US" w:eastAsia="ar-SA"/>
                    </w:rPr>
                    <w:t>работ</w:t>
                  </w:r>
                  <w:proofErr w:type="spellEnd"/>
                </w:p>
              </w:tc>
            </w:tr>
            <w:tr w:rsidR="00492651" w:rsidRPr="00492651" w:rsidTr="00492651">
              <w:trPr>
                <w:cantSplit/>
                <w:trHeight w:val="45"/>
              </w:trPr>
              <w:tc>
                <w:tcPr>
                  <w:tcW w:w="7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  <w:t>начало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  <w:t>окончание</w:t>
                  </w:r>
                </w:p>
              </w:tc>
            </w:tr>
            <w:tr w:rsidR="00492651" w:rsidRPr="00492651" w:rsidTr="00492651">
              <w:trPr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  <w:t>1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  <w:t>3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b/>
                      <w:bCs/>
                      <w:highlight w:val="lightGray"/>
                      <w:lang w:eastAsia="ru-RU"/>
                    </w:rPr>
                    <w:t>4</w:t>
                  </w: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val="en-US"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val="en-US"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val="en-US"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rPr>
                      <w:rFonts w:ascii="Times New Roman" w:eastAsia="Arial Unicode MS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rPr>
                      <w:rFonts w:ascii="Times New Roman" w:eastAsia="Arial Unicode MS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rPr>
                      <w:rFonts w:ascii="Times New Roman" w:eastAsia="Arial Unicode MS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  <w:tr w:rsidR="00492651" w:rsidRPr="00492651" w:rsidTr="00492651">
              <w:trPr>
                <w:cantSplit/>
                <w:trHeight w:val="111"/>
              </w:trPr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92651" w:rsidRPr="00492651" w:rsidRDefault="00492651" w:rsidP="0049265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highlight w:val="lightGray"/>
                      <w:lang w:eastAsia="ru-RU"/>
                    </w:rPr>
                  </w:pPr>
                </w:p>
              </w:tc>
            </w:tr>
          </w:tbl>
          <w:p w:rsidR="00492651" w:rsidRPr="00492651" w:rsidRDefault="00492651" w:rsidP="00492651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441" w:type="dxa"/>
          </w:tcPr>
          <w:p w:rsidR="00492651" w:rsidRPr="00492651" w:rsidRDefault="00492651" w:rsidP="00492651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492651" w:rsidRPr="00492651" w:rsidTr="00947C0C">
        <w:trPr>
          <w:trHeight w:val="439"/>
        </w:trPr>
        <w:tc>
          <w:tcPr>
            <w:tcW w:w="10480" w:type="dxa"/>
            <w:gridSpan w:val="2"/>
          </w:tcPr>
          <w:p w:rsidR="00492651" w:rsidRPr="00492651" w:rsidRDefault="00492651" w:rsidP="0049265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41" w:type="dxa"/>
          </w:tcPr>
          <w:p w:rsidR="00492651" w:rsidRPr="00492651" w:rsidRDefault="00492651" w:rsidP="0049265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2651" w:rsidRPr="00492651" w:rsidTr="00947C0C">
        <w:trPr>
          <w:trHeight w:val="408"/>
        </w:trPr>
        <w:tc>
          <w:tcPr>
            <w:tcW w:w="883" w:type="dxa"/>
          </w:tcPr>
          <w:p w:rsidR="00492651" w:rsidRPr="00492651" w:rsidRDefault="00492651" w:rsidP="00492651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eastAsia="Times New Roman" w:hAnsi="Calibri" w:cs="Times New Roman"/>
                <w:b/>
                <w:sz w:val="24"/>
                <w:lang w:eastAsia="ru-RU"/>
              </w:rPr>
            </w:pPr>
          </w:p>
        </w:tc>
        <w:tc>
          <w:tcPr>
            <w:tcW w:w="10038" w:type="dxa"/>
            <w:gridSpan w:val="2"/>
          </w:tcPr>
          <w:tbl>
            <w:tblPr>
              <w:tblW w:w="9619" w:type="dxa"/>
              <w:tblLook w:val="0000" w:firstRow="0" w:lastRow="0" w:firstColumn="0" w:lastColumn="0" w:noHBand="0" w:noVBand="0"/>
            </w:tblPr>
            <w:tblGrid>
              <w:gridCol w:w="4852"/>
              <w:gridCol w:w="321"/>
              <w:gridCol w:w="4446"/>
            </w:tblGrid>
            <w:tr w:rsidR="00492651" w:rsidRPr="00492651" w:rsidTr="00492651">
              <w:trPr>
                <w:trHeight w:val="585"/>
              </w:trPr>
              <w:tc>
                <w:tcPr>
                  <w:tcW w:w="4852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</w:t>
                  </w: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ИК</w:t>
                  </w:r>
                </w:p>
              </w:tc>
              <w:tc>
                <w:tcPr>
                  <w:tcW w:w="321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46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</w:tc>
            </w:tr>
            <w:tr w:rsidR="00492651" w:rsidRPr="00492651" w:rsidTr="00947C0C">
              <w:trPr>
                <w:trHeight w:val="164"/>
              </w:trPr>
              <w:tc>
                <w:tcPr>
                  <w:tcW w:w="4852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ОАО «СН-МНГ»</w:t>
                  </w:r>
                </w:p>
              </w:tc>
              <w:tc>
                <w:tcPr>
                  <w:tcW w:w="321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46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  <w:t>«______________________»</w:t>
                  </w:r>
                </w:p>
              </w:tc>
            </w:tr>
            <w:tr w:rsidR="00492651" w:rsidRPr="00492651" w:rsidTr="00947C0C">
              <w:trPr>
                <w:trHeight w:val="164"/>
              </w:trPr>
              <w:tc>
                <w:tcPr>
                  <w:tcW w:w="4852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1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46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92651" w:rsidRPr="00492651" w:rsidTr="00947C0C">
              <w:trPr>
                <w:trHeight w:val="164"/>
              </w:trPr>
              <w:tc>
                <w:tcPr>
                  <w:tcW w:w="4852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Генеральный директор</w:t>
                  </w:r>
                </w:p>
              </w:tc>
              <w:tc>
                <w:tcPr>
                  <w:tcW w:w="321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46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Генеральный директор</w:t>
                  </w:r>
                </w:p>
              </w:tc>
            </w:tr>
            <w:tr w:rsidR="00492651" w:rsidRPr="00492651" w:rsidTr="00947C0C">
              <w:trPr>
                <w:trHeight w:val="164"/>
              </w:trPr>
              <w:tc>
                <w:tcPr>
                  <w:tcW w:w="4852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  <w:t>______________________</w:t>
                  </w:r>
                </w:p>
              </w:tc>
              <w:tc>
                <w:tcPr>
                  <w:tcW w:w="321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46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492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ru-RU"/>
                    </w:rPr>
                    <w:t>______________________</w:t>
                  </w:r>
                </w:p>
              </w:tc>
            </w:tr>
            <w:tr w:rsidR="00492651" w:rsidRPr="00492651" w:rsidTr="00947C0C">
              <w:trPr>
                <w:trHeight w:val="164"/>
              </w:trPr>
              <w:tc>
                <w:tcPr>
                  <w:tcW w:w="4852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1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46" w:type="dxa"/>
                </w:tcPr>
                <w:p w:rsidR="00492651" w:rsidRPr="00492651" w:rsidRDefault="00492651" w:rsidP="0049265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92651" w:rsidRPr="00492651" w:rsidRDefault="00492651" w:rsidP="00492651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eastAsia="Times New Roman" w:hAnsi="Calibri" w:cs="Times New Roman"/>
                <w:b/>
                <w:sz w:val="24"/>
                <w:lang w:eastAsia="ru-RU"/>
              </w:rPr>
            </w:pPr>
          </w:p>
        </w:tc>
      </w:tr>
    </w:tbl>
    <w:p w:rsidR="00EB50FF" w:rsidRDefault="00835260">
      <w:bookmarkStart w:id="0" w:name="_GoBack"/>
      <w:bookmarkEnd w:id="0"/>
    </w:p>
    <w:sectPr w:rsidR="00EB50FF" w:rsidSect="008352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A92"/>
    <w:rsid w:val="00492651"/>
    <w:rsid w:val="00835260"/>
    <w:rsid w:val="00A50026"/>
    <w:rsid w:val="00B64A92"/>
    <w:rsid w:val="00D3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542</Characters>
  <Application>Microsoft Office Word</Application>
  <DocSecurity>0</DocSecurity>
  <Lines>4</Lines>
  <Paragraphs>1</Paragraphs>
  <ScaleCrop>false</ScaleCrop>
  <Company>SNMNG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Витальевна Половинкина</dc:creator>
  <cp:keywords/>
  <dc:description/>
  <cp:lastModifiedBy>Ольга Витальевна Половинкина</cp:lastModifiedBy>
  <cp:revision>3</cp:revision>
  <dcterms:created xsi:type="dcterms:W3CDTF">2015-04-15T06:30:00Z</dcterms:created>
  <dcterms:modified xsi:type="dcterms:W3CDTF">2015-04-15T06:39:00Z</dcterms:modified>
</cp:coreProperties>
</file>