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4A417E" w:rsidRPr="004A417E" w:rsidTr="00575015">
        <w:tc>
          <w:tcPr>
            <w:tcW w:w="2216" w:type="dxa"/>
            <w:gridSpan w:val="6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4A417E" w:rsidRPr="00EA5DFF" w:rsidRDefault="00EA5DFF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17E" w:rsidRPr="004A417E" w:rsidTr="00575015">
        <w:tc>
          <w:tcPr>
            <w:tcW w:w="1944" w:type="dxa"/>
            <w:gridSpan w:val="5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417E" w:rsidRPr="004A417E" w:rsidTr="00575015">
        <w:tc>
          <w:tcPr>
            <w:tcW w:w="618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2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4A417E" w:rsidRPr="004A417E" w:rsidRDefault="004A417E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left="6372"/>
        <w:rPr>
          <w:rFonts w:ascii="Arial" w:eastAsia="Arial" w:hAnsi="Arial" w:cs="Arial"/>
          <w:b/>
          <w:sz w:val="16"/>
          <w:szCs w:val="16"/>
          <w:lang w:eastAsia="ru-RU"/>
        </w:rPr>
      </w:pPr>
    </w:p>
    <w:tbl>
      <w:tblPr>
        <w:tblW w:w="9464" w:type="dxa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373"/>
      </w:tblGrid>
      <w:tr w:rsidR="004A417E" w:rsidRPr="004A417E" w:rsidTr="004A417E">
        <w:tc>
          <w:tcPr>
            <w:tcW w:w="509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Исполнитель: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Заказчик:</w:t>
            </w:r>
          </w:p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lang w:eastAsia="ru-RU"/>
              </w:rPr>
              <w:t>(адрес, ИНН/КПП, банковские реквизиты)</w:t>
            </w:r>
          </w:p>
        </w:tc>
      </w:tr>
      <w:tr w:rsidR="004A417E" w:rsidRPr="004A417E" w:rsidTr="004A417E">
        <w:tc>
          <w:tcPr>
            <w:tcW w:w="5091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</w:t>
            </w:r>
          </w:p>
        </w:tc>
      </w:tr>
    </w:tbl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АКТ № _________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A417E" w:rsidRPr="004A417E" w:rsidTr="00575015">
        <w:tc>
          <w:tcPr>
            <w:tcW w:w="168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4A417E" w:rsidRPr="004A417E" w:rsidRDefault="004A417E" w:rsidP="004A4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A417E">
        <w:rPr>
          <w:rFonts w:ascii="Times New Roman" w:eastAsia="Times New Roman" w:hAnsi="Times New Roman" w:cs="Times New Roman"/>
          <w:b/>
          <w:lang w:eastAsia="ru-RU"/>
        </w:rPr>
        <w:t>Открытое акционерное общество «</w:t>
      </w:r>
      <w:proofErr w:type="spellStart"/>
      <w:r w:rsidRPr="004A417E">
        <w:rPr>
          <w:rFonts w:ascii="Times New Roman" w:eastAsia="Times New Roman" w:hAnsi="Times New Roman" w:cs="Times New Roman"/>
          <w:b/>
          <w:lang w:eastAsia="ru-RU"/>
        </w:rPr>
        <w:t>Славнефть</w:t>
      </w:r>
      <w:proofErr w:type="spellEnd"/>
      <w:r w:rsidRPr="004A417E">
        <w:rPr>
          <w:rFonts w:ascii="Times New Roman" w:eastAsia="Times New Roman" w:hAnsi="Times New Roman" w:cs="Times New Roman"/>
          <w:b/>
          <w:lang w:eastAsia="ru-RU"/>
        </w:rPr>
        <w:t>-Мегионнефтегаз» (ОАО «СН-МНГ»)</w:t>
      </w:r>
      <w:r w:rsidRPr="004A417E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4A417E">
        <w:rPr>
          <w:rFonts w:ascii="Times New Roman" w:eastAsia="Times New Roman" w:hAnsi="Times New Roman" w:cs="Times New Roman"/>
          <w:lang w:eastAsia="ru-RU"/>
        </w:rPr>
        <w:t>, в лице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 xml:space="preserve"> ______________________</w:t>
      </w:r>
      <w:r>
        <w:rPr>
          <w:rFonts w:ascii="Times New Roman" w:eastAsia="Times New Roman" w:hAnsi="Times New Roman" w:cs="Times New Roman"/>
          <w:b/>
          <w:lang w:eastAsia="ru-RU"/>
        </w:rPr>
        <w:t>_</w:t>
      </w:r>
      <w:r w:rsidRPr="004A417E">
        <w:rPr>
          <w:rFonts w:ascii="Times New Roman" w:eastAsia="Times New Roman" w:hAnsi="Times New Roman" w:cs="Times New Roman"/>
          <w:b/>
          <w:lang w:eastAsia="ru-RU"/>
        </w:rPr>
        <w:t>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действующего</w:t>
      </w:r>
      <w:proofErr w:type="gramEnd"/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</w:t>
      </w:r>
      <w:r>
        <w:rPr>
          <w:rFonts w:ascii="Times New Roman" w:eastAsia="Times New Roman" w:hAnsi="Times New Roman" w:cs="Times New Roman"/>
          <w:lang w:eastAsia="ar-SA"/>
        </w:rPr>
        <w:t>______________________</w:t>
      </w:r>
      <w:r w:rsidRPr="004A417E">
        <w:rPr>
          <w:rFonts w:ascii="Times New Roman" w:eastAsia="Times New Roman" w:hAnsi="Times New Roman" w:cs="Times New Roman"/>
          <w:lang w:eastAsia="ar-SA"/>
        </w:rPr>
        <w:t>__________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  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одной стороны, и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__________________________________________________________________________</w:t>
      </w:r>
      <w:r w:rsidRPr="004A417E">
        <w:rPr>
          <w:rFonts w:ascii="Times New Roman" w:eastAsia="Times New Roman" w:hAnsi="Times New Roman" w:cs="Times New Roman"/>
          <w:i/>
          <w:lang w:eastAsia="ar-SA"/>
        </w:rPr>
        <w:t xml:space="preserve"> 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(полное и сокращенное наименование в соответствии с учредительными документами)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именуемое в дальнейшем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«Исполнитель»</w:t>
      </w:r>
      <w:r w:rsidRPr="004A417E">
        <w:rPr>
          <w:rFonts w:ascii="Times New Roman" w:eastAsia="Times New Roman" w:hAnsi="Times New Roman" w:cs="Times New Roman"/>
          <w:lang w:eastAsia="ar-SA"/>
        </w:rPr>
        <w:t>, в лице _____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4A417E">
        <w:rPr>
          <w:rFonts w:ascii="Times New Roman" w:eastAsia="Times New Roman" w:hAnsi="Times New Roman" w:cs="Times New Roman"/>
          <w:lang w:eastAsia="ar-SA"/>
        </w:rPr>
        <w:t>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(должность полностью)</w:t>
      </w:r>
    </w:p>
    <w:p w:rsidR="004A417E" w:rsidRPr="004A417E" w:rsidRDefault="004A417E" w:rsidP="004A41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Cs/>
          <w:lang w:eastAsia="ru-RU"/>
        </w:rPr>
        <w:t>________</w:t>
      </w:r>
      <w:r>
        <w:rPr>
          <w:rFonts w:ascii="Times New Roman" w:eastAsia="Times New Roman" w:hAnsi="Times New Roman" w:cs="Times New Roman"/>
          <w:bCs/>
          <w:lang w:eastAsia="ru-RU"/>
        </w:rPr>
        <w:t>__________________________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___________________________________________________</w:t>
      </w:r>
    </w:p>
    <w:p w:rsidR="004A417E" w:rsidRPr="004A417E" w:rsidRDefault="004A417E" w:rsidP="004A417E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(Ф.И.О.  полностью)</w:t>
      </w:r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bCs/>
          <w:lang w:eastAsia="ar-SA"/>
        </w:rPr>
        <w:t>действующег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ar-SA"/>
        </w:rPr>
        <w:t>о</w:t>
      </w:r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(</w:t>
      </w:r>
      <w:proofErr w:type="gramEnd"/>
      <w:r w:rsidRPr="004A417E">
        <w:rPr>
          <w:rFonts w:ascii="Times New Roman" w:eastAsia="Times New Roman" w:hAnsi="Times New Roman" w:cs="Times New Roman"/>
          <w:bCs/>
          <w:i/>
          <w:lang w:eastAsia="ar-SA"/>
        </w:rPr>
        <w:t>ей)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 на основании _______________________________________________________,</w:t>
      </w:r>
    </w:p>
    <w:p w:rsidR="004A417E" w:rsidRPr="004A417E" w:rsidRDefault="004A417E" w:rsidP="004A41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</w:t>
      </w:r>
      <w:proofErr w:type="gramStart"/>
      <w:r w:rsidRPr="004A417E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4A417E" w:rsidRPr="004A417E" w:rsidRDefault="004A417E" w:rsidP="004A41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A417E">
        <w:rPr>
          <w:rFonts w:ascii="Times New Roman" w:eastAsia="Times New Roman" w:hAnsi="Times New Roman" w:cs="Times New Roman"/>
          <w:lang w:eastAsia="ar-SA"/>
        </w:rPr>
        <w:t xml:space="preserve">с другой стороны, совместно именуемые </w:t>
      </w:r>
      <w:r w:rsidRPr="004A417E">
        <w:rPr>
          <w:rFonts w:ascii="Times New Roman" w:eastAsia="Times New Roman" w:hAnsi="Times New Roman" w:cs="Times New Roman"/>
          <w:b/>
          <w:lang w:eastAsia="ar-SA"/>
        </w:rPr>
        <w:t>«Стороны»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, на основании </w:t>
      </w:r>
      <w:hyperlink r:id="rId5" w:history="1">
        <w:r w:rsidRPr="004A417E">
          <w:rPr>
            <w:rFonts w:ascii="Times New Roman" w:eastAsia="Times New Roman" w:hAnsi="Times New Roman" w:cs="Times New Roman"/>
            <w:bCs/>
            <w:lang w:eastAsia="ar-SA"/>
          </w:rPr>
          <w:t>Договора</w:t>
        </w:r>
      </w:hyperlink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 на 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оказание </w:t>
      </w:r>
      <w:r w:rsidR="004C0B51">
        <w:rPr>
          <w:rFonts w:ascii="Times New Roman" w:eastAsia="Times New Roman" w:hAnsi="Times New Roman" w:cs="Times New Roman"/>
          <w:lang w:eastAsia="ar-SA"/>
        </w:rPr>
        <w:t xml:space="preserve">услуг </w:t>
      </w:r>
      <w:r>
        <w:rPr>
          <w:rFonts w:ascii="Times New Roman" w:eastAsia="Times New Roman" w:hAnsi="Times New Roman" w:cs="Times New Roman"/>
          <w:lang w:eastAsia="ar-SA"/>
        </w:rPr>
        <w:t>контрол</w:t>
      </w:r>
      <w:r w:rsidR="007461F0">
        <w:rPr>
          <w:rFonts w:ascii="Times New Roman" w:eastAsia="Times New Roman" w:hAnsi="Times New Roman" w:cs="Times New Roman"/>
          <w:lang w:eastAsia="ar-SA"/>
        </w:rPr>
        <w:t>я</w:t>
      </w:r>
      <w:r>
        <w:rPr>
          <w:rFonts w:ascii="Times New Roman" w:eastAsia="Times New Roman" w:hAnsi="Times New Roman" w:cs="Times New Roman"/>
          <w:lang w:eastAsia="ar-SA"/>
        </w:rPr>
        <w:t xml:space="preserve"> трасс трубопроводов с помощью беспилотных летательных аппаратов </w:t>
      </w:r>
      <w:r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ar-SA"/>
        </w:rPr>
        <w:t xml:space="preserve">№ ______ от «___»__________ ____ г. (далее – Договор) </w:t>
      </w:r>
      <w:r w:rsidRPr="004A417E">
        <w:rPr>
          <w:rFonts w:ascii="Times New Roman" w:eastAsia="Times New Roman" w:hAnsi="Times New Roman" w:cs="Times New Roman"/>
          <w:lang w:eastAsia="ar-SA"/>
        </w:rPr>
        <w:t>составили настоящий Акт о нижеследующем:</w:t>
      </w:r>
    </w:p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1.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В соответствии с До</w:t>
      </w:r>
      <w:r w:rsidR="00784F0A">
        <w:rPr>
          <w:rFonts w:ascii="Times New Roman" w:eastAsia="Times New Roman" w:hAnsi="Times New Roman" w:cs="Times New Roman"/>
          <w:bCs/>
          <w:lang w:eastAsia="ru-RU"/>
        </w:rPr>
        <w:t xml:space="preserve">говором Исполнитель в период с </w:t>
      </w:r>
      <w:r w:rsidR="002340B5" w:rsidRPr="002340B5">
        <w:rPr>
          <w:rFonts w:ascii="Times New Roman" w:eastAsia="Times New Roman" w:hAnsi="Times New Roman" w:cs="Times New Roman"/>
          <w:bCs/>
          <w:lang w:eastAsia="ru-RU"/>
        </w:rPr>
        <w:t>__  ______20__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 xml:space="preserve">г по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4C0B5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>20</w:t>
      </w:r>
      <w:r w:rsidR="002340B5">
        <w:rPr>
          <w:rFonts w:ascii="Times New Roman" w:eastAsia="Times New Roman" w:hAnsi="Times New Roman" w:cs="Times New Roman"/>
          <w:bCs/>
          <w:lang w:eastAsia="ru-RU"/>
        </w:rPr>
        <w:t>__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оказал Заказчику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>услуг</w:t>
      </w:r>
      <w:r w:rsidR="004C0B51">
        <w:rPr>
          <w:rFonts w:ascii="Times New Roman" w:eastAsia="Times New Roman" w:hAnsi="Times New Roman" w:cs="Times New Roman"/>
          <w:lang w:eastAsia="ar-SA"/>
        </w:rPr>
        <w:t>и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bookmarkStart w:id="0" w:name="_GoBack"/>
      <w:bookmarkEnd w:id="0"/>
      <w:r w:rsidR="00FC26A9">
        <w:rPr>
          <w:rFonts w:ascii="Times New Roman" w:eastAsia="Times New Roman" w:hAnsi="Times New Roman" w:cs="Times New Roman"/>
          <w:lang w:eastAsia="ar-SA"/>
        </w:rPr>
        <w:t xml:space="preserve"> </w:t>
      </w:r>
      <w:r w:rsidR="007461F0">
        <w:rPr>
          <w:rFonts w:ascii="Times New Roman" w:eastAsia="Times New Roman" w:hAnsi="Times New Roman" w:cs="Times New Roman"/>
          <w:lang w:eastAsia="ar-SA"/>
        </w:rPr>
        <w:t>контроля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 трасс трубопроводов с помощью беспилотных летательных аппаратов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в следующем объеме:</w:t>
      </w:r>
    </w:p>
    <w:tbl>
      <w:tblPr>
        <w:tblW w:w="9810" w:type="dxa"/>
        <w:tblInd w:w="98" w:type="dxa"/>
        <w:tblLook w:val="0000" w:firstRow="0" w:lastRow="0" w:firstColumn="0" w:lastColumn="0" w:noHBand="0" w:noVBand="0"/>
      </w:tblPr>
      <w:tblGrid>
        <w:gridCol w:w="730"/>
        <w:gridCol w:w="1980"/>
        <w:gridCol w:w="1080"/>
        <w:gridCol w:w="1080"/>
        <w:gridCol w:w="1260"/>
        <w:gridCol w:w="1120"/>
        <w:gridCol w:w="1100"/>
        <w:gridCol w:w="1460"/>
      </w:tblGrid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         (руб.)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без 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НДС      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с НДС               </w:t>
            </w:r>
            <w:proofErr w:type="gramStart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</w:tr>
      <w:tr w:rsidR="004A417E" w:rsidRPr="004A417E" w:rsidTr="00575015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A417E" w:rsidRPr="004A417E" w:rsidTr="00575015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A417E" w:rsidRPr="004A417E" w:rsidTr="00575015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417E" w:rsidRPr="004A417E" w:rsidRDefault="004A417E" w:rsidP="004A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A417E" w:rsidRPr="004A417E" w:rsidRDefault="004A417E" w:rsidP="004A4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bCs/>
          <w:lang w:eastAsia="ru-RU"/>
        </w:rPr>
        <w:t>2.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 Итого стоимость </w:t>
      </w:r>
      <w:r w:rsidR="00FC26A9">
        <w:rPr>
          <w:rFonts w:ascii="Times New Roman" w:eastAsia="Times New Roman" w:hAnsi="Times New Roman" w:cs="Times New Roman"/>
          <w:bCs/>
          <w:lang w:eastAsia="ru-RU"/>
        </w:rPr>
        <w:t xml:space="preserve">услуг </w:t>
      </w:r>
      <w:r w:rsidR="007461F0">
        <w:rPr>
          <w:rFonts w:ascii="Times New Roman" w:eastAsia="Times New Roman" w:hAnsi="Times New Roman" w:cs="Times New Roman"/>
          <w:lang w:eastAsia="ar-SA"/>
        </w:rPr>
        <w:t>контроля</w:t>
      </w:r>
      <w:r w:rsidR="00FC26A9">
        <w:rPr>
          <w:rFonts w:ascii="Times New Roman" w:eastAsia="Times New Roman" w:hAnsi="Times New Roman" w:cs="Times New Roman"/>
          <w:lang w:eastAsia="ar-SA"/>
        </w:rPr>
        <w:t xml:space="preserve"> трасс трубопроводов с помощью беспилотных летательных аппаратов </w:t>
      </w:r>
      <w:r w:rsidR="00FC26A9" w:rsidRPr="004A417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A417E">
        <w:rPr>
          <w:rFonts w:ascii="Times New Roman" w:eastAsia="Times New Roman" w:hAnsi="Times New Roman" w:cs="Times New Roman"/>
          <w:bCs/>
          <w:lang w:eastAsia="ru-RU"/>
        </w:rPr>
        <w:t>составила</w:t>
      </w:r>
      <w:proofErr w:type="gramStart"/>
      <w:r w:rsidRPr="004A417E">
        <w:rPr>
          <w:rFonts w:ascii="Times New Roman" w:eastAsia="Times New Roman" w:hAnsi="Times New Roman" w:cs="Times New Roman"/>
          <w:bCs/>
          <w:lang w:eastAsia="ru-RU"/>
        </w:rPr>
        <w:t xml:space="preserve">: _______ (____________) </w:t>
      </w:r>
      <w:proofErr w:type="gramEnd"/>
      <w:r w:rsidRPr="004A417E">
        <w:rPr>
          <w:rFonts w:ascii="Times New Roman" w:eastAsia="Times New Roman" w:hAnsi="Times New Roman" w:cs="Times New Roman"/>
          <w:bCs/>
          <w:lang w:eastAsia="ru-RU"/>
        </w:rPr>
        <w:t>рублей, в том числе НДС - _______ (____________) рублей</w:t>
      </w:r>
      <w:r w:rsidRPr="004A4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ПРИНЯЛ: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СДАЛ: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4A417E" w:rsidRPr="004A417E" w:rsidTr="00575015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4A417E" w:rsidRPr="004A417E" w:rsidTr="0057501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4A417E" w:rsidRPr="004A417E" w:rsidTr="00575015">
        <w:trPr>
          <w:trHeight w:val="180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4A417E" w:rsidRPr="004A417E" w:rsidRDefault="004A417E" w:rsidP="004A417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1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17E" w:rsidRPr="004A417E" w:rsidRDefault="004A417E" w:rsidP="004A4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96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(наименование)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</w:tc>
      </w:tr>
      <w:tr w:rsidR="004A417E" w:rsidRPr="004A417E" w:rsidTr="0057501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24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4A417E" w:rsidRPr="004A417E" w:rsidTr="00575015">
        <w:trPr>
          <w:trHeight w:val="182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(подпись)</w:t>
            </w:r>
          </w:p>
        </w:tc>
      </w:tr>
      <w:tr w:rsidR="004A417E" w:rsidRPr="004A417E" w:rsidTr="00575015">
        <w:trPr>
          <w:trHeight w:val="180"/>
        </w:trPr>
        <w:tc>
          <w:tcPr>
            <w:tcW w:w="4188" w:type="dxa"/>
            <w:gridSpan w:val="2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М.П.</w:t>
            </w:r>
          </w:p>
        </w:tc>
        <w:tc>
          <w:tcPr>
            <w:tcW w:w="900" w:type="dxa"/>
          </w:tcPr>
          <w:p w:rsidR="004A417E" w:rsidRPr="004A417E" w:rsidRDefault="004A417E" w:rsidP="004A41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4A417E" w:rsidRPr="004A417E" w:rsidRDefault="004A417E" w:rsidP="004A41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17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М.П.</w:t>
            </w:r>
          </w:p>
        </w:tc>
      </w:tr>
    </w:tbl>
    <w:p w:rsidR="00B85531" w:rsidRDefault="00B85531"/>
    <w:sectPr w:rsidR="00B85531" w:rsidSect="005949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ED"/>
    <w:rsid w:val="00201458"/>
    <w:rsid w:val="002340B5"/>
    <w:rsid w:val="004A417E"/>
    <w:rsid w:val="004C0B51"/>
    <w:rsid w:val="00501BE9"/>
    <w:rsid w:val="005705ED"/>
    <w:rsid w:val="00594997"/>
    <w:rsid w:val="007461F0"/>
    <w:rsid w:val="00784F0A"/>
    <w:rsid w:val="00A00D5B"/>
    <w:rsid w:val="00B1267F"/>
    <w:rsid w:val="00B85531"/>
    <w:rsid w:val="00C455E3"/>
    <w:rsid w:val="00DC4453"/>
    <w:rsid w:val="00EA5DFF"/>
    <w:rsid w:val="00FC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4A417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AF85F0B3BBF93B2410B544BBCDFE739DA3FBDB3E13B5B4584C30F8C5N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Игорь Пантелеймонович Ивасивка</cp:lastModifiedBy>
  <cp:revision>6</cp:revision>
  <cp:lastPrinted>2015-05-12T14:56:00Z</cp:lastPrinted>
  <dcterms:created xsi:type="dcterms:W3CDTF">2014-09-26T05:55:00Z</dcterms:created>
  <dcterms:modified xsi:type="dcterms:W3CDTF">2015-07-18T05:13:00Z</dcterms:modified>
</cp:coreProperties>
</file>