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881B42">
        <w:rPr>
          <w:rFonts w:ascii="Arial" w:hAnsi="Arial" w:cs="Arial"/>
        </w:rPr>
        <w:t>28</w:t>
      </w:r>
      <w:r w:rsidR="00E024D0">
        <w:rPr>
          <w:rFonts w:ascii="Arial" w:hAnsi="Arial" w:cs="Arial"/>
        </w:rPr>
        <w:t>.03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F87D04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922A2B">
              <w:rPr>
                <w:rFonts w:ascii="Arial" w:hAnsi="Arial" w:cs="Arial"/>
                <w:b/>
              </w:rPr>
              <w:t>6</w:t>
            </w:r>
            <w:r w:rsidR="00F87D04">
              <w:rPr>
                <w:rFonts w:ascii="Arial" w:hAnsi="Arial" w:cs="Arial"/>
                <w:b/>
              </w:rPr>
              <w:t>01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4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AF7DA4" w:rsidRDefault="00AF7DA4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575E9A">
                    <w:rPr>
                      <w:rFonts w:ascii="Arial" w:hAnsi="Arial" w:cs="Arial"/>
                    </w:rPr>
                    <w:t xml:space="preserve">Выбор контрагента на поставку </w:t>
                  </w:r>
                  <w:r w:rsidR="00F87D04" w:rsidRPr="00DB3B61">
                    <w:rPr>
                      <w:rFonts w:ascii="Arial" w:hAnsi="Arial" w:cs="Arial"/>
                    </w:rPr>
                    <w:t>лабораторного оборудовани</w:t>
                  </w:r>
                  <w:r w:rsidR="00F87D04">
                    <w:rPr>
                      <w:rFonts w:ascii="Arial" w:hAnsi="Arial" w:cs="Arial"/>
                    </w:rPr>
                    <w:t>я</w:t>
                  </w:r>
                </w:p>
                <w:p w:rsidR="006C2065" w:rsidRPr="00F6098A" w:rsidRDefault="004F3CDF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F87D04" w:rsidRPr="00260174" w:rsidRDefault="00F87D04" w:rsidP="00F87D04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3F487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лабораторного оборудования </w:t>
                  </w:r>
                  <w:r w:rsidRPr="003F4874">
                    <w:rPr>
                      <w:rFonts w:ascii="Arial" w:hAnsi="Arial" w:cs="Arial"/>
                      <w:b/>
                    </w:rPr>
                    <w:t>АО "Аврора"</w:t>
                  </w:r>
                  <w:bookmarkStart w:id="0" w:name="_GoBack"/>
                  <w:bookmarkEnd w:id="0"/>
                </w:p>
                <w:p w:rsidR="00F87D04" w:rsidRPr="00260174" w:rsidRDefault="00F87D04" w:rsidP="00F87D04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3F487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лабораторного оборудования </w:t>
                  </w:r>
                  <w:r w:rsidRPr="003F4874">
                    <w:rPr>
                      <w:rFonts w:ascii="Arial" w:hAnsi="Arial" w:cs="Arial"/>
                      <w:b/>
                    </w:rPr>
                    <w:t>ООО "НПО Валентина"</w:t>
                  </w:r>
                </w:p>
                <w:p w:rsidR="00F87D04" w:rsidRPr="00260174" w:rsidRDefault="00F87D04" w:rsidP="00F87D04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3F487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лабораторного оборудования </w:t>
                  </w:r>
                  <w:r w:rsidRPr="003F4874">
                    <w:rPr>
                      <w:rFonts w:ascii="Arial" w:hAnsi="Arial" w:cs="Arial"/>
                      <w:b/>
                    </w:rPr>
                    <w:t>АО "ЭПАК-Сервис"</w:t>
                  </w:r>
                  <w:r w:rsidRPr="003F4874">
                    <w:rPr>
                      <w:rFonts w:ascii="Arial" w:hAnsi="Arial" w:cs="Arial"/>
                    </w:rPr>
                    <w:t xml:space="preserve"> </w:t>
                  </w:r>
                </w:p>
                <w:p w:rsidR="00F87D04" w:rsidRPr="00260174" w:rsidRDefault="00F87D04" w:rsidP="00F87D04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3F487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лабораторного оборудования </w:t>
                  </w:r>
                  <w:r w:rsidRPr="003F4874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3F4874">
                    <w:rPr>
                      <w:rFonts w:ascii="Arial" w:hAnsi="Arial" w:cs="Arial"/>
                      <w:b/>
                    </w:rPr>
                    <w:t>ТрансАналит</w:t>
                  </w:r>
                  <w:proofErr w:type="spellEnd"/>
                  <w:r w:rsidRPr="003F4874">
                    <w:rPr>
                      <w:rFonts w:ascii="Arial" w:hAnsi="Arial" w:cs="Arial"/>
                      <w:b/>
                    </w:rPr>
                    <w:t>"</w:t>
                  </w:r>
                  <w:r w:rsidRPr="003F4874">
                    <w:rPr>
                      <w:rFonts w:ascii="Arial" w:hAnsi="Arial" w:cs="Arial"/>
                    </w:rPr>
                    <w:t xml:space="preserve"> </w:t>
                  </w:r>
                </w:p>
                <w:p w:rsidR="00F87D04" w:rsidRPr="00260174" w:rsidRDefault="00F87D04" w:rsidP="00F87D04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3F487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лабораторного оборудования </w:t>
                  </w:r>
                  <w:r w:rsidRPr="003F4874">
                    <w:rPr>
                      <w:rFonts w:ascii="Arial" w:hAnsi="Arial" w:cs="Arial"/>
                      <w:b/>
                    </w:rPr>
                    <w:t>ООО "НПО "</w:t>
                  </w:r>
                  <w:proofErr w:type="spellStart"/>
                  <w:r w:rsidRPr="003F4874">
                    <w:rPr>
                      <w:rFonts w:ascii="Arial" w:hAnsi="Arial" w:cs="Arial"/>
                      <w:b/>
                    </w:rPr>
                    <w:t>Нефтепромхим</w:t>
                  </w:r>
                  <w:proofErr w:type="spellEnd"/>
                  <w:r w:rsidRPr="003F4874">
                    <w:rPr>
                      <w:rFonts w:ascii="Arial" w:hAnsi="Arial" w:cs="Arial"/>
                      <w:b/>
                    </w:rPr>
                    <w:t>"</w:t>
                  </w:r>
                  <w:r w:rsidRPr="003F4874">
                    <w:rPr>
                      <w:rFonts w:ascii="Arial" w:hAnsi="Arial" w:cs="Arial"/>
                    </w:rPr>
                    <w:t xml:space="preserve"> </w:t>
                  </w:r>
                </w:p>
                <w:p w:rsidR="00F87D04" w:rsidRPr="00260174" w:rsidRDefault="00F87D04" w:rsidP="00F87D04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3F487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лабораторного оборудования </w:t>
                  </w:r>
                  <w:r w:rsidRPr="003F4874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3F4874">
                    <w:rPr>
                      <w:rFonts w:ascii="Arial" w:hAnsi="Arial" w:cs="Arial"/>
                      <w:b/>
                    </w:rPr>
                    <w:t>Стеклоприбор</w:t>
                  </w:r>
                  <w:proofErr w:type="spellEnd"/>
                  <w:r w:rsidRPr="003F4874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AC31E6" w:rsidRPr="003F6DE7" w:rsidRDefault="00F87D04" w:rsidP="00F87D04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3F487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лабораторного оборудования </w:t>
                  </w:r>
                  <w:r w:rsidRPr="003F4874">
                    <w:rPr>
                      <w:rFonts w:ascii="Arial" w:hAnsi="Arial" w:cs="Arial"/>
                      <w:b/>
                    </w:rPr>
                    <w:t>ООО "ПКФ "</w:t>
                  </w:r>
                  <w:proofErr w:type="spellStart"/>
                  <w:r w:rsidRPr="003F4874">
                    <w:rPr>
                      <w:rFonts w:ascii="Arial" w:hAnsi="Arial" w:cs="Arial"/>
                      <w:b/>
                    </w:rPr>
                    <w:t>УралРеаХим</w:t>
                  </w:r>
                  <w:proofErr w:type="spellEnd"/>
                  <w:r w:rsidRPr="003F4874">
                    <w:rPr>
                      <w:rFonts w:ascii="Arial" w:hAnsi="Arial" w:cs="Arial"/>
                      <w:b/>
                    </w:rPr>
                    <w:t>"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881B42" w:rsidP="00881B42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ED1BC6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Н.А. </w:t>
            </w:r>
            <w:r w:rsidR="004F3C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Кузьмичёва</w:t>
            </w: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89E"/>
    <w:multiLevelType w:val="hybridMultilevel"/>
    <w:tmpl w:val="84F4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0824"/>
    <w:multiLevelType w:val="hybridMultilevel"/>
    <w:tmpl w:val="50C0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B025E"/>
    <w:multiLevelType w:val="hybridMultilevel"/>
    <w:tmpl w:val="4ED0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5677431"/>
    <w:multiLevelType w:val="hybridMultilevel"/>
    <w:tmpl w:val="0F3E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F3130"/>
    <w:multiLevelType w:val="hybridMultilevel"/>
    <w:tmpl w:val="96A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28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39E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44B7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1B42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2A2B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1AF1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60B0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87D04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31DF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45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E04D2"/>
  </w:style>
  <w:style w:type="paragraph" w:styleId="a7">
    <w:name w:val="footer"/>
    <w:basedOn w:val="a0"/>
    <w:link w:val="a8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E04D2"/>
  </w:style>
  <w:style w:type="paragraph" w:styleId="a9">
    <w:name w:val="List Paragraph"/>
    <w:basedOn w:val="a0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0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unhideWhenUsed/>
    <w:rsid w:val="000C184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0C1848"/>
  </w:style>
  <w:style w:type="table" w:customStyle="1" w:styleId="1">
    <w:name w:val="Сетка таблицы1"/>
    <w:basedOn w:val="a2"/>
    <w:next w:val="a4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B35764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B35764"/>
    <w:rPr>
      <w:vertAlign w:val="superscript"/>
    </w:rPr>
  </w:style>
  <w:style w:type="paragraph" w:customStyle="1" w:styleId="a">
    <w:name w:val="Буллит"/>
    <w:basedOn w:val="a0"/>
    <w:qFormat/>
    <w:rsid w:val="0015339E"/>
    <w:pPr>
      <w:numPr>
        <w:numId w:val="2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1A6C6-A202-4175-A038-0DB89702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Марианна Алескеровна Мамедова</cp:lastModifiedBy>
  <cp:revision>50</cp:revision>
  <cp:lastPrinted>2014-09-12T10:44:00Z</cp:lastPrinted>
  <dcterms:created xsi:type="dcterms:W3CDTF">2016-11-18T13:01:00Z</dcterms:created>
  <dcterms:modified xsi:type="dcterms:W3CDTF">2017-04-05T08:14:00Z</dcterms:modified>
</cp:coreProperties>
</file>