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xml:space="preserve">», заключили настоящий Договор о </w:t>
      </w:r>
      <w:bookmarkStart w:id="0" w:name="_GoBack"/>
      <w:bookmarkEnd w:id="0"/>
      <w:r w:rsidRPr="00A3355F">
        <w:rPr>
          <w:rFonts w:ascii="Times New Roman" w:hAnsi="Times New Roman"/>
          <w:sz w:val="24"/>
          <w:lang w:eastAsia="zh-CN"/>
        </w:rPr>
        <w:t>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651E3E" w:rsidRPr="00BE4E22" w:rsidRDefault="00651E3E" w:rsidP="00651E3E">
      <w:pPr>
        <w:widowControl w:val="0"/>
        <w:autoSpaceDE w:val="0"/>
        <w:autoSpaceDN w:val="0"/>
        <w:adjustRightInd w:val="0"/>
        <w:spacing w:line="300" w:lineRule="auto"/>
        <w:ind w:firstLine="700"/>
        <w:jc w:val="both"/>
        <w:rPr>
          <w:rFonts w:ascii="Times New Roman" w:hAnsi="Times New Roman"/>
          <w:sz w:val="24"/>
          <w:highlight w:val="lightGray"/>
        </w:rPr>
      </w:pPr>
      <w:r w:rsidRPr="00AD418E">
        <w:rPr>
          <w:rFonts w:ascii="Times New Roman" w:hAnsi="Times New Roman"/>
          <w:b/>
          <w:sz w:val="24"/>
        </w:rPr>
        <w:t>«</w:t>
      </w:r>
      <w:r>
        <w:rPr>
          <w:rFonts w:ascii="Times New Roman" w:hAnsi="Times New Roman"/>
          <w:b/>
          <w:sz w:val="24"/>
        </w:rPr>
        <w:t>Стройка</w:t>
      </w:r>
      <w:r w:rsidRPr="00AD418E">
        <w:rPr>
          <w:rFonts w:ascii="Times New Roman" w:hAnsi="Times New Roman"/>
          <w:b/>
          <w:sz w:val="24"/>
        </w:rPr>
        <w:t>»</w:t>
      </w:r>
      <w:r w:rsidRPr="00AD418E">
        <w:rPr>
          <w:rFonts w:ascii="Times New Roman" w:hAnsi="Times New Roman"/>
          <w:sz w:val="24"/>
        </w:rPr>
        <w:t xml:space="preserve"> – </w:t>
      </w:r>
      <w:proofErr w:type="spellStart"/>
      <w:r w:rsidR="00BE4E22" w:rsidRPr="00BE4E22">
        <w:rPr>
          <w:rFonts w:ascii="Times New Roman" w:hAnsi="Times New Roman"/>
          <w:bCs/>
          <w:sz w:val="24"/>
          <w:highlight w:val="lightGray"/>
        </w:rPr>
        <w:t>Ватинское</w:t>
      </w:r>
      <w:proofErr w:type="spellEnd"/>
      <w:r w:rsidR="00BE4E22" w:rsidRPr="00BE4E22">
        <w:rPr>
          <w:rFonts w:ascii="Times New Roman" w:hAnsi="Times New Roman"/>
          <w:bCs/>
          <w:sz w:val="24"/>
          <w:highlight w:val="lightGray"/>
        </w:rPr>
        <w:t xml:space="preserve"> м/</w:t>
      </w:r>
      <w:proofErr w:type="gramStart"/>
      <w:r w:rsidR="00BE4E22" w:rsidRPr="00BE4E22">
        <w:rPr>
          <w:rFonts w:ascii="Times New Roman" w:hAnsi="Times New Roman"/>
          <w:bCs/>
          <w:sz w:val="24"/>
          <w:highlight w:val="lightGray"/>
        </w:rPr>
        <w:t>р</w:t>
      </w:r>
      <w:proofErr w:type="gramEnd"/>
    </w:p>
    <w:p w:rsidR="00651E3E" w:rsidRDefault="00651E3E" w:rsidP="00651E3E">
      <w:pPr>
        <w:widowControl w:val="0"/>
        <w:autoSpaceDE w:val="0"/>
        <w:autoSpaceDN w:val="0"/>
        <w:adjustRightInd w:val="0"/>
        <w:spacing w:line="300" w:lineRule="auto"/>
        <w:ind w:firstLine="709"/>
        <w:jc w:val="both"/>
        <w:rPr>
          <w:rFonts w:ascii="Times New Roman" w:hAnsi="Times New Roman"/>
          <w:bCs/>
          <w:sz w:val="24"/>
        </w:rPr>
      </w:pP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BE4E22" w:rsidRPr="00BE4E22">
        <w:rPr>
          <w:rFonts w:ascii="Times New Roman" w:hAnsi="Times New Roman"/>
          <w:bCs/>
          <w:sz w:val="24"/>
          <w:highlight w:val="lightGray"/>
        </w:rPr>
        <w:t>Очистные сооружения Инвентарный №130000000003</w:t>
      </w:r>
    </w:p>
    <w:p w:rsidR="00F42D18" w:rsidRPr="00A3355F" w:rsidRDefault="00F42D18" w:rsidP="00651E3E">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«Договор»</w:t>
      </w:r>
      <w:r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651E3E">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3355F" w:rsidRDefault="00F42D18" w:rsidP="00651E3E">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r w:rsidR="00BE4E22" w:rsidRPr="00BE4E22">
        <w:rPr>
          <w:rFonts w:ascii="Times New Roman" w:hAnsi="Times New Roman"/>
          <w:bCs/>
          <w:sz w:val="24"/>
          <w:highlight w:val="lightGray"/>
        </w:rPr>
        <w:t xml:space="preserve">Очистные сооружения </w:t>
      </w:r>
      <w:proofErr w:type="gramStart"/>
      <w:r w:rsidR="00BE4E22" w:rsidRPr="00BE4E22">
        <w:rPr>
          <w:rFonts w:ascii="Times New Roman" w:hAnsi="Times New Roman"/>
          <w:bCs/>
          <w:sz w:val="24"/>
          <w:highlight w:val="lightGray"/>
        </w:rPr>
        <w:t>Инвентарный</w:t>
      </w:r>
      <w:proofErr w:type="gramEnd"/>
      <w:r w:rsidR="00BE4E22" w:rsidRPr="00BE4E22">
        <w:rPr>
          <w:rFonts w:ascii="Times New Roman" w:hAnsi="Times New Roman"/>
          <w:bCs/>
          <w:sz w:val="24"/>
          <w:highlight w:val="lightGray"/>
        </w:rPr>
        <w:t xml:space="preserve"> №130000000003</w:t>
      </w:r>
      <w:r w:rsidR="00651E3E">
        <w:rPr>
          <w:rFonts w:ascii="Times New Roman" w:hAnsi="Times New Roman"/>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w:t>
      </w:r>
      <w:r w:rsidRPr="00A3355F">
        <w:rPr>
          <w:rFonts w:ascii="Times New Roman" w:hAnsi="Times New Roman"/>
          <w:sz w:val="24"/>
        </w:rPr>
        <w:lastRenderedPageBreak/>
        <w:t>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3.6. Заказчик оставляет за собой право изменить объем Работ определенных настоящим </w:t>
      </w:r>
      <w:r w:rsidRPr="00A3355F">
        <w:rPr>
          <w:rFonts w:ascii="Times New Roman" w:hAnsi="Times New Roman"/>
          <w:sz w:val="24"/>
        </w:rPr>
        <w:lastRenderedPageBreak/>
        <w:t>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w:t>
      </w:r>
      <w:r w:rsidRPr="00A3355F">
        <w:rPr>
          <w:rFonts w:ascii="Times New Roman" w:hAnsi="Times New Roman"/>
          <w:sz w:val="24"/>
        </w:rPr>
        <w:lastRenderedPageBreak/>
        <w:t xml:space="preserve">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lastRenderedPageBreak/>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1C7C3F">
        <w:rPr>
          <w:rFonts w:ascii="Times New Roman" w:hAnsi="Times New Roman"/>
          <w:sz w:val="24"/>
        </w:rPr>
        <w:t>ов</w:t>
      </w:r>
      <w:proofErr w:type="spellEnd"/>
      <w:r w:rsidRPr="001C7C3F">
        <w:rPr>
          <w:rFonts w:ascii="Times New Roman" w:hAnsi="Times New Roman"/>
          <w:sz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В случае привлечения Подрядчиком  с письменного согласия Заказчика, третьих лиц </w:t>
      </w:r>
      <w:r w:rsidRPr="00A3355F">
        <w:rPr>
          <w:rFonts w:ascii="Times New Roman" w:hAnsi="Times New Roman"/>
          <w:sz w:val="24"/>
        </w:rPr>
        <w:lastRenderedPageBreak/>
        <w:t>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w:t>
      </w:r>
      <w:r w:rsidRPr="00A3355F">
        <w:rPr>
          <w:rFonts w:ascii="Times New Roman" w:hAnsi="Times New Roman"/>
          <w:sz w:val="24"/>
        </w:rPr>
        <w:lastRenderedPageBreak/>
        <w:t>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w:t>
      </w:r>
      <w:r w:rsidRPr="00A3355F">
        <w:rPr>
          <w:rFonts w:ascii="Times New Roman" w:hAnsi="Times New Roman"/>
          <w:sz w:val="24"/>
        </w:rPr>
        <w:lastRenderedPageBreak/>
        <w:t xml:space="preserve">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r w:rsidRPr="00A3355F">
        <w:rPr>
          <w:rFonts w:ascii="Times New Roman" w:hAnsi="Times New Roman"/>
          <w:sz w:val="24"/>
        </w:rPr>
        <w:t>асфальто</w:t>
      </w:r>
      <w:proofErr w:type="spellEnd"/>
      <w:r w:rsidRPr="00A3355F">
        <w:rPr>
          <w:rFonts w:ascii="Times New Roman" w:hAnsi="Times New Roman"/>
          <w:sz w:val="24"/>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w:t>
      </w:r>
      <w:r w:rsidRPr="00A3355F">
        <w:rPr>
          <w:rFonts w:ascii="Times New Roman" w:hAnsi="Times New Roman"/>
          <w:sz w:val="24"/>
        </w:rPr>
        <w:lastRenderedPageBreak/>
        <w:t>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lastRenderedPageBreak/>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5.3.1. Привлекать Субподрядчиков для выполнения Работ. Привлечение Субподрядчиков </w:t>
      </w:r>
      <w:r w:rsidRPr="00C7260F">
        <w:rPr>
          <w:rFonts w:ascii="Times New Roman" w:hAnsi="Times New Roman"/>
          <w:sz w:val="24"/>
        </w:rPr>
        <w:lastRenderedPageBreak/>
        <w:t>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w:t>
      </w:r>
      <w:r w:rsidRPr="004467FC">
        <w:rPr>
          <w:rFonts w:ascii="Times New Roman" w:hAnsi="Times New Roman"/>
          <w:sz w:val="24"/>
        </w:rPr>
        <w:lastRenderedPageBreak/>
        <w:t>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Перед началом производства работ и после завершения всего комплекса работ по </w:t>
      </w:r>
      <w:r w:rsidRPr="001352B0">
        <w:rPr>
          <w:rFonts w:ascii="Times New Roman" w:hAnsi="Times New Roman"/>
          <w:sz w:val="24"/>
        </w:rPr>
        <w:lastRenderedPageBreak/>
        <w:t>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6.6. Подрядчик обязуется направлять Заказчику по форме согласованной Сторонами отчеты </w:t>
      </w:r>
      <w:r w:rsidRPr="00A3355F">
        <w:rPr>
          <w:rFonts w:ascii="Times New Roman" w:hAnsi="Times New Roman"/>
          <w:sz w:val="24"/>
        </w:rPr>
        <w:lastRenderedPageBreak/>
        <w:t>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w:t>
      </w:r>
      <w:r w:rsidRPr="00A3355F">
        <w:rPr>
          <w:rStyle w:val="itemtext1"/>
          <w:rFonts w:ascii="Times New Roman" w:hAnsi="Times New Roman" w:cs="Times New Roman"/>
          <w:sz w:val="24"/>
          <w:szCs w:val="24"/>
        </w:rPr>
        <w:lastRenderedPageBreak/>
        <w:t>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8.2. Заказчик вправе в любое время проверять и контролировать ход и качество работ, </w:t>
      </w:r>
      <w:r w:rsidRPr="00A3355F">
        <w:rPr>
          <w:rFonts w:ascii="Times New Roman" w:hAnsi="Times New Roman"/>
          <w:sz w:val="24"/>
        </w:rPr>
        <w:lastRenderedPageBreak/>
        <w:t>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9.8. Заказчик не несет ответственности за профессиональные заболевания (отравления), </w:t>
      </w:r>
      <w:r w:rsidRPr="00A3355F">
        <w:rPr>
          <w:rFonts w:ascii="Times New Roman" w:hAnsi="Times New Roman"/>
          <w:sz w:val="24"/>
        </w:rPr>
        <w:lastRenderedPageBreak/>
        <w:t>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lastRenderedPageBreak/>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w:t>
      </w:r>
      <w:r w:rsidRPr="00A3355F">
        <w:rPr>
          <w:rFonts w:ascii="Times New Roman" w:hAnsi="Times New Roman"/>
          <w:sz w:val="24"/>
        </w:rPr>
        <w:lastRenderedPageBreak/>
        <w:t xml:space="preserve">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w:t>
      </w:r>
      <w:r w:rsidRPr="001352B0">
        <w:rPr>
          <w:rFonts w:ascii="Times New Roman" w:hAnsi="Times New Roman"/>
          <w:sz w:val="24"/>
        </w:rPr>
        <w:lastRenderedPageBreak/>
        <w:t>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w:t>
      </w:r>
      <w:r w:rsidRPr="00A3355F">
        <w:rPr>
          <w:rFonts w:ascii="Times New Roman" w:hAnsi="Times New Roman"/>
          <w:sz w:val="24"/>
        </w:rPr>
        <w:lastRenderedPageBreak/>
        <w:t>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lastRenderedPageBreak/>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w:t>
      </w:r>
      <w:r w:rsidRPr="00A3355F">
        <w:rPr>
          <w:rFonts w:ascii="Times New Roman" w:hAnsi="Times New Roman"/>
          <w:sz w:val="24"/>
        </w:rPr>
        <w:lastRenderedPageBreak/>
        <w:t>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570" w:rsidRDefault="001B5570">
      <w:r>
        <w:separator/>
      </w:r>
    </w:p>
  </w:endnote>
  <w:endnote w:type="continuationSeparator" w:id="0">
    <w:p w:rsidR="001B5570" w:rsidRDefault="001B5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BE4E22">
      <w:rPr>
        <w:rStyle w:val="ae"/>
        <w:noProof/>
      </w:rPr>
      <w:t>2</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570" w:rsidRDefault="001B5570">
      <w:r>
        <w:separator/>
      </w:r>
    </w:p>
  </w:footnote>
  <w:footnote w:type="continuationSeparator" w:id="0">
    <w:p w:rsidR="001B5570" w:rsidRDefault="001B557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B5570"/>
    <w:rsid w:val="001D348F"/>
    <w:rsid w:val="002120B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51E3E"/>
    <w:rsid w:val="006970B3"/>
    <w:rsid w:val="006A1EC0"/>
    <w:rsid w:val="006E7D5F"/>
    <w:rsid w:val="00723FA7"/>
    <w:rsid w:val="007322F0"/>
    <w:rsid w:val="007A52A2"/>
    <w:rsid w:val="007D5B6E"/>
    <w:rsid w:val="007F3C61"/>
    <w:rsid w:val="00826D68"/>
    <w:rsid w:val="008B53CC"/>
    <w:rsid w:val="008D051A"/>
    <w:rsid w:val="00913365"/>
    <w:rsid w:val="00916402"/>
    <w:rsid w:val="009471A4"/>
    <w:rsid w:val="00967CF3"/>
    <w:rsid w:val="009B08BE"/>
    <w:rsid w:val="00A32780"/>
    <w:rsid w:val="00A4497C"/>
    <w:rsid w:val="00A66F69"/>
    <w:rsid w:val="00B04410"/>
    <w:rsid w:val="00B3797D"/>
    <w:rsid w:val="00B46B72"/>
    <w:rsid w:val="00B507E1"/>
    <w:rsid w:val="00B62185"/>
    <w:rsid w:val="00B758ED"/>
    <w:rsid w:val="00B96847"/>
    <w:rsid w:val="00BE4E22"/>
    <w:rsid w:val="00C11DC5"/>
    <w:rsid w:val="00C60302"/>
    <w:rsid w:val="00C67D55"/>
    <w:rsid w:val="00C7260F"/>
    <w:rsid w:val="00CE7972"/>
    <w:rsid w:val="00D013D3"/>
    <w:rsid w:val="00D26A33"/>
    <w:rsid w:val="00D32409"/>
    <w:rsid w:val="00D9754C"/>
    <w:rsid w:val="00DE6D55"/>
    <w:rsid w:val="00E26A1A"/>
    <w:rsid w:val="00E55435"/>
    <w:rsid w:val="00F310A7"/>
    <w:rsid w:val="00F42D18"/>
    <w:rsid w:val="00F824B5"/>
    <w:rsid w:val="00FB6CB5"/>
    <w:rsid w:val="00FC1EE6"/>
    <w:rsid w:val="00FD136A"/>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Pages>
  <Words>15915</Words>
  <Characters>90720</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8</cp:revision>
  <cp:lastPrinted>2016-01-11T05:12:00Z</cp:lastPrinted>
  <dcterms:created xsi:type="dcterms:W3CDTF">2016-01-11T04:09:00Z</dcterms:created>
  <dcterms:modified xsi:type="dcterms:W3CDTF">2016-01-12T11:18:00Z</dcterms:modified>
</cp:coreProperties>
</file>