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631EEB" w:rsidRDefault="00983A4C" w:rsidP="00631EE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67440C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B107A9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 w:rsidR="00FB78D3">
              <w:rPr>
                <w:b/>
                <w:bCs/>
                <w:sz w:val="22"/>
                <w:szCs w:val="22"/>
              </w:rPr>
              <w:t>Договору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 № </w:t>
            </w:r>
            <w:r w:rsidR="00B107A9">
              <w:rPr>
                <w:b/>
                <w:bCs/>
                <w:sz w:val="22"/>
                <w:szCs w:val="22"/>
              </w:rPr>
              <w:t>____________________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7F7B0A" w:rsidRDefault="00983A4C" w:rsidP="00B107A9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B107A9">
              <w:rPr>
                <w:b/>
                <w:bCs/>
                <w:sz w:val="22"/>
                <w:szCs w:val="22"/>
              </w:rPr>
              <w:t>____________________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>ри проведении капитального ремонта скважин)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5472"/>
        <w:gridCol w:w="995"/>
        <w:gridCol w:w="1120"/>
        <w:gridCol w:w="995"/>
        <w:gridCol w:w="1120"/>
      </w:tblGrid>
      <w:tr w:rsidR="007E7027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 w:rsidR="006A623C"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 w:rsidR="006A623C"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 w:rsidR="006A623C"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 w:rsidR="006A623C"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6A623C"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86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 w:rsidR="008F24B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Оплата затрат за потребление электроэнергии.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E36A6">
            <w:pPr>
              <w:ind w:right="72"/>
            </w:pPr>
            <w:r>
              <w:rPr>
                <w:spacing w:val="10"/>
                <w:sz w:val="22"/>
                <w:szCs w:val="22"/>
              </w:rPr>
              <w:t xml:space="preserve">Проведение </w:t>
            </w:r>
            <w:proofErr w:type="gramStart"/>
            <w:r w:rsidR="006E36A6">
              <w:rPr>
                <w:spacing w:val="10"/>
                <w:sz w:val="22"/>
                <w:szCs w:val="22"/>
              </w:rPr>
              <w:t>малообъемных</w:t>
            </w:r>
            <w:proofErr w:type="gramEnd"/>
            <w:r>
              <w:rPr>
                <w:spacing w:val="10"/>
                <w:sz w:val="22"/>
                <w:szCs w:val="22"/>
              </w:rPr>
              <w:t xml:space="preserve"> ОПЗ</w:t>
            </w:r>
            <w:r w:rsidR="004742ED">
              <w:rPr>
                <w:spacing w:val="10"/>
                <w:sz w:val="22"/>
                <w:szCs w:val="22"/>
              </w:rPr>
              <w:t>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sz w:val="22"/>
                <w:szCs w:val="22"/>
              </w:rPr>
              <w:t>высокотехнологичных</w:t>
            </w:r>
            <w:proofErr w:type="gramEnd"/>
            <w:r>
              <w:rPr>
                <w:sz w:val="22"/>
                <w:szCs w:val="22"/>
              </w:rPr>
              <w:t xml:space="preserve">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proofErr w:type="gramStart"/>
            <w:r w:rsidRPr="00E67CBC">
              <w:rPr>
                <w:spacing w:val="-3"/>
                <w:sz w:val="22"/>
                <w:szCs w:val="22"/>
              </w:rPr>
              <w:t>согласно схем</w:t>
            </w:r>
            <w:proofErr w:type="gramEnd"/>
            <w:r w:rsidRPr="00E67CBC">
              <w:rPr>
                <w:spacing w:val="-3"/>
                <w:sz w:val="22"/>
                <w:szCs w:val="22"/>
              </w:rPr>
              <w:t xml:space="preserve">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="007E7027" w:rsidRPr="00E67CBC">
              <w:rPr>
                <w:sz w:val="22"/>
                <w:szCs w:val="22"/>
              </w:rPr>
              <w:t>-</w:t>
            </w:r>
            <w:r w:rsidR="001B3F22">
              <w:rPr>
                <w:sz w:val="22"/>
                <w:szCs w:val="22"/>
              </w:rPr>
              <w:t xml:space="preserve"> </w:t>
            </w:r>
            <w:r w:rsidR="007E7027" w:rsidRPr="00E67CBC">
              <w:rPr>
                <w:sz w:val="22"/>
                <w:szCs w:val="22"/>
              </w:rPr>
              <w:t xml:space="preserve">"0" патрубки, - задвижки,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3"/>
                <w:sz w:val="22"/>
                <w:szCs w:val="22"/>
              </w:rPr>
              <w:t>-</w:t>
            </w:r>
            <w:r w:rsidR="001B3F22">
              <w:rPr>
                <w:spacing w:val="-3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="007E7027"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4"/>
                <w:sz w:val="22"/>
                <w:szCs w:val="22"/>
              </w:rPr>
              <w:t>-</w:t>
            </w:r>
            <w:r w:rsidR="001B3F22">
              <w:rPr>
                <w:spacing w:val="-4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="007E7027"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8F24BE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8F24BE" w:rsidRPr="00E67CBC" w:rsidRDefault="008F24BE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24BE" w:rsidRPr="00E67CBC" w:rsidRDefault="003E6A22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="008F24BE" w:rsidRPr="00E67CBC">
              <w:rPr>
                <w:spacing w:val="-5"/>
                <w:sz w:val="22"/>
                <w:szCs w:val="22"/>
              </w:rPr>
              <w:t>-</w:t>
            </w:r>
            <w:r w:rsidR="001B3F22">
              <w:rPr>
                <w:spacing w:val="-5"/>
                <w:sz w:val="22"/>
                <w:szCs w:val="22"/>
              </w:rPr>
              <w:t xml:space="preserve"> </w:t>
            </w:r>
            <w:r w:rsidR="008F24BE"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ловильно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</w:t>
            </w:r>
            <w:r w:rsidR="00D846DE">
              <w:rPr>
                <w:spacing w:val="-1"/>
                <w:sz w:val="22"/>
                <w:szCs w:val="22"/>
              </w:rPr>
              <w:t xml:space="preserve">в </w:t>
            </w:r>
            <w:proofErr w:type="spellStart"/>
            <w:r w:rsidR="00D846DE">
              <w:rPr>
                <w:spacing w:val="-1"/>
                <w:sz w:val="22"/>
                <w:szCs w:val="22"/>
              </w:rPr>
              <w:t>т.ч</w:t>
            </w:r>
            <w:proofErr w:type="spellEnd"/>
            <w:r w:rsidR="00D846DE">
              <w:rPr>
                <w:spacing w:val="-1"/>
                <w:sz w:val="22"/>
                <w:szCs w:val="22"/>
              </w:rPr>
              <w:t xml:space="preserve">. 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пакеры-ретейнеры</w:t>
            </w:r>
            <w:proofErr w:type="spellEnd"/>
            <w:r w:rsidR="00345EE6"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центраторы</w:t>
            </w:r>
            <w:proofErr w:type="spellEnd"/>
            <w:r w:rsidRPr="00E67CBC">
              <w:rPr>
                <w:spacing w:val="-1"/>
                <w:sz w:val="22"/>
                <w:szCs w:val="22"/>
              </w:rPr>
              <w:t>).</w:t>
            </w:r>
          </w:p>
          <w:p w:rsidR="007E7027" w:rsidRPr="00E67CBC" w:rsidRDefault="007E7027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 w:rsidR="008F24BE"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26"/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F24BE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замазучености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</w:t>
            </w:r>
            <w:proofErr w:type="spellStart"/>
            <w:r w:rsidRPr="00E67CBC">
              <w:rPr>
                <w:sz w:val="22"/>
                <w:szCs w:val="22"/>
                <w:u w:val="single"/>
              </w:rPr>
              <w:t>опрессовки</w:t>
            </w:r>
            <w:proofErr w:type="spellEnd"/>
            <w:r w:rsidRPr="00E67CBC">
              <w:rPr>
                <w:sz w:val="22"/>
                <w:szCs w:val="22"/>
                <w:u w:val="single"/>
              </w:rPr>
              <w:t xml:space="preserve"> скважин </w:t>
            </w:r>
          </w:p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</w:t>
            </w:r>
            <w:proofErr w:type="spellStart"/>
            <w:r w:rsidRPr="00E67CBC">
              <w:rPr>
                <w:sz w:val="22"/>
                <w:szCs w:val="22"/>
              </w:rPr>
              <w:t>бустерная</w:t>
            </w:r>
            <w:proofErr w:type="spellEnd"/>
            <w:r w:rsidRPr="00E67CBC">
              <w:rPr>
                <w:sz w:val="22"/>
                <w:szCs w:val="22"/>
              </w:rPr>
              <w:t xml:space="preserve">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43415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Канатные работы при выполнении ТКРС (отбивка забоя, привязка репера, </w:t>
            </w:r>
            <w:proofErr w:type="spellStart"/>
            <w:r w:rsidRPr="00E67CBC">
              <w:rPr>
                <w:sz w:val="22"/>
                <w:szCs w:val="22"/>
              </w:rPr>
              <w:t>опрессовка</w:t>
            </w:r>
            <w:proofErr w:type="spellEnd"/>
            <w:r w:rsidRPr="00E67CBC">
              <w:rPr>
                <w:sz w:val="22"/>
                <w:szCs w:val="22"/>
              </w:rPr>
              <w:t xml:space="preserve">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6A623C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A623C" w:rsidRDefault="006A623C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623C" w:rsidRPr="00E67CBC" w:rsidRDefault="006A623C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8466C1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66C1" w:rsidRDefault="008466C1" w:rsidP="006A623C">
            <w:pPr>
              <w:ind w:right="691" w:firstLine="5"/>
            </w:pPr>
            <w:r>
              <w:rPr>
                <w:sz w:val="22"/>
                <w:szCs w:val="22"/>
              </w:rPr>
              <w:t xml:space="preserve">Предоставление </w:t>
            </w:r>
            <w:proofErr w:type="gramStart"/>
            <w:r>
              <w:rPr>
                <w:sz w:val="22"/>
                <w:szCs w:val="22"/>
              </w:rPr>
              <w:t>технологической</w:t>
            </w:r>
            <w:proofErr w:type="gramEnd"/>
            <w:r>
              <w:rPr>
                <w:sz w:val="22"/>
                <w:szCs w:val="22"/>
              </w:rPr>
              <w:t xml:space="preserve">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8466C1" w:rsidRPr="00E67CBC" w:rsidRDefault="008466C1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466C1" w:rsidRDefault="008466C1" w:rsidP="006A623C">
            <w:pPr>
              <w:jc w:val="center"/>
            </w:pPr>
            <w:r>
              <w:t>+</w:t>
            </w:r>
          </w:p>
        </w:tc>
      </w:tr>
    </w:tbl>
    <w:p w:rsidR="00F239E7" w:rsidRDefault="00F239E7"/>
    <w:p w:rsidR="00345EE6" w:rsidRDefault="00345EE6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DE223F" w:rsidTr="00DE223F">
        <w:tc>
          <w:tcPr>
            <w:tcW w:w="5243" w:type="dxa"/>
          </w:tcPr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>ПОДРЯДЧИК</w:t>
            </w:r>
            <w:r w:rsidR="006A3F85" w:rsidRPr="006A3F85">
              <w:rPr>
                <w:rFonts w:ascii="Times New Roman" w:hAnsi="Times New Roman"/>
                <w:b/>
                <w:sz w:val="24"/>
              </w:rPr>
              <w:t>:</w:t>
            </w:r>
          </w:p>
          <w:p w:rsidR="00DE223F" w:rsidRPr="006A3F85" w:rsidRDefault="00B107A9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</w:t>
            </w:r>
          </w:p>
          <w:p w:rsidR="00DE223F" w:rsidRPr="006A3F85" w:rsidRDefault="00B107A9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</w:t>
            </w: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DE223F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 xml:space="preserve">_______________ </w:t>
            </w:r>
            <w:bookmarkStart w:id="0" w:name="_GoBack"/>
            <w:bookmarkEnd w:id="0"/>
          </w:p>
          <w:p w:rsidR="006A3F85" w:rsidRPr="006A3F85" w:rsidRDefault="006A3F85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36" w:type="dxa"/>
          </w:tcPr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DE223F" w:rsidRPr="006A3F85" w:rsidRDefault="00F12065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</w:p>
          <w:p w:rsidR="00DE223F" w:rsidRPr="006A3F85" w:rsidRDefault="00DE223F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6A3F85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r w:rsidR="00F12065" w:rsidRPr="006A3F85">
              <w:rPr>
                <w:rFonts w:ascii="Times New Roman" w:hAnsi="Times New Roman"/>
                <w:b/>
                <w:sz w:val="24"/>
              </w:rPr>
              <w:t>П.В.</w:t>
            </w:r>
            <w:r w:rsidR="006A3F85" w:rsidRPr="006A3F85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F12065" w:rsidRPr="006A3F85">
              <w:rPr>
                <w:rFonts w:ascii="Times New Roman" w:hAnsi="Times New Roman"/>
                <w:b/>
                <w:sz w:val="24"/>
              </w:rPr>
              <w:t>Василенко</w:t>
            </w:r>
          </w:p>
        </w:tc>
      </w:tr>
    </w:tbl>
    <w:p w:rsidR="00345EE6" w:rsidRDefault="00345EE6"/>
    <w:sectPr w:rsidR="00345EE6" w:rsidSect="006A3F85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9B" w:rsidRDefault="009F749B" w:rsidP="008001B7">
      <w:r>
        <w:separator/>
      </w:r>
    </w:p>
  </w:endnote>
  <w:endnote w:type="continuationSeparator" w:id="0">
    <w:p w:rsidR="009F749B" w:rsidRDefault="009F749B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011250"/>
      <w:docPartObj>
        <w:docPartGallery w:val="Page Numbers (Bottom of Page)"/>
        <w:docPartUnique/>
      </w:docPartObj>
    </w:sdtPr>
    <w:sdtEndPr/>
    <w:sdtContent>
      <w:p w:rsidR="008001B7" w:rsidRDefault="008001B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7A9">
          <w:rPr>
            <w:noProof/>
          </w:rPr>
          <w:t>2</w:t>
        </w:r>
        <w:r>
          <w:fldChar w:fldCharType="end"/>
        </w:r>
      </w:p>
    </w:sdtContent>
  </w:sdt>
  <w:p w:rsidR="008001B7" w:rsidRDefault="008001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9B" w:rsidRDefault="009F749B" w:rsidP="008001B7">
      <w:r>
        <w:separator/>
      </w:r>
    </w:p>
  </w:footnote>
  <w:footnote w:type="continuationSeparator" w:id="0">
    <w:p w:rsidR="009F749B" w:rsidRDefault="009F749B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34022"/>
    <w:rsid w:val="00043667"/>
    <w:rsid w:val="00092863"/>
    <w:rsid w:val="0009531F"/>
    <w:rsid w:val="000C00D4"/>
    <w:rsid w:val="001B3F22"/>
    <w:rsid w:val="00345EE6"/>
    <w:rsid w:val="003A5C79"/>
    <w:rsid w:val="003C3A03"/>
    <w:rsid w:val="003E6A22"/>
    <w:rsid w:val="004742ED"/>
    <w:rsid w:val="0048234A"/>
    <w:rsid w:val="00631EEB"/>
    <w:rsid w:val="00643415"/>
    <w:rsid w:val="0067440C"/>
    <w:rsid w:val="006A3F85"/>
    <w:rsid w:val="006A623C"/>
    <w:rsid w:val="006E36A6"/>
    <w:rsid w:val="00713A62"/>
    <w:rsid w:val="007140C0"/>
    <w:rsid w:val="007E7027"/>
    <w:rsid w:val="007F7B0A"/>
    <w:rsid w:val="008001B7"/>
    <w:rsid w:val="008466C1"/>
    <w:rsid w:val="008F24BE"/>
    <w:rsid w:val="00912F3A"/>
    <w:rsid w:val="009438A3"/>
    <w:rsid w:val="00983A4C"/>
    <w:rsid w:val="009F749B"/>
    <w:rsid w:val="00B107A9"/>
    <w:rsid w:val="00BF23F1"/>
    <w:rsid w:val="00CB693A"/>
    <w:rsid w:val="00CC3455"/>
    <w:rsid w:val="00D846DE"/>
    <w:rsid w:val="00DB642F"/>
    <w:rsid w:val="00DE223F"/>
    <w:rsid w:val="00E14900"/>
    <w:rsid w:val="00E67CBC"/>
    <w:rsid w:val="00F12065"/>
    <w:rsid w:val="00F14214"/>
    <w:rsid w:val="00F239E7"/>
    <w:rsid w:val="00FB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01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Николай Васильевич Билый</cp:lastModifiedBy>
  <cp:revision>3</cp:revision>
  <cp:lastPrinted>2014-10-15T13:01:00Z</cp:lastPrinted>
  <dcterms:created xsi:type="dcterms:W3CDTF">2015-05-12T03:16:00Z</dcterms:created>
  <dcterms:modified xsi:type="dcterms:W3CDTF">2015-05-12T03:33:00Z</dcterms:modified>
</cp:coreProperties>
</file>