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7BB" w:rsidRPr="0051204F" w:rsidRDefault="0051204F" w:rsidP="0051204F">
      <w:pPr>
        <w:widowControl w:val="0"/>
        <w:autoSpaceDE w:val="0"/>
        <w:autoSpaceDN w:val="0"/>
        <w:adjustRightInd w:val="0"/>
        <w:spacing w:after="0"/>
        <w:ind w:right="-2" w:firstLine="720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51204F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Форма-6                           </w:t>
      </w: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на выполнение подрядных работ по строительству объект</w:t>
      </w:r>
      <w:r w:rsidR="00E13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Открытым акционерным обществом «Славнефть-Мегионнефтегаз»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left="696"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контрагента)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>г. Мегион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>201___ год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ОПРЕДЕЛЕНИЯ……………………………………………………………………………………____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ПРЕДМЕТ ДОГОВОРА………………………………………………………………………........____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ЦЕНА ДОГОВОРА…………………………………………………………………………………____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ПОРЯДОК РАСЧЕТОВ………………………………………………………………………….…____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СРОКИ ВЫПОЛНЕНИЯ РАБОТ………………………………………………………………….____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ПРАВА И ОБЯЗАННОСТИ СТОРОН…………………………………………………………….____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ГАРАНТИЙНЫЙ СРОК...…………………………………………………………………………____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ОБЕСПЕЧЕНИЕ МАТЕРИАЛАМИ И ОБОРУДОВАНИЕМ………………………………...…____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 РАБОЧАЯ ДОКУМЕНТАЦИЯ…..…………………………………………………………......…____</w:t>
      </w:r>
    </w:p>
    <w:p w:rsidR="00CA57BB" w:rsidRPr="00CA57BB" w:rsidRDefault="00CA57BB" w:rsidP="00CA57BB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10. СКРЫТЫЕ РАБОТЫ.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ИСПЫТАНИЯ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КОМПЛЕКСНОЕ ОПРОБОВАНИЕ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………………………………………………………….…..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 КОНТРОЛЬ КАЧЕСТВА РАБОТ……………………………………………………………..…____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 ОТВЕТСТВЕННОСТЬ СТОРОН……………………………………………………………...…____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УСЛОВИЯ В ОБЛАСТИ ОХРАНЫ ТРУДА, ПРОМЫШЛЕННОЙ, ПОЖАРНОЙ И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ЭКОЛОГИЧЕСКОЙ БЕЗОПАСНОСТИ…………………………………………………………..…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14. ОБСТОЯТЕЛЬСТВА НЕПРЕОДОЛИМОЙ СИЛЫ (ФОРС-МАЖОР)………………………. 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 КОНФИДЕНЦИАЛЬНОСТЬ…………………………………………………………………..…____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 РАЗРЕШЕНИЕ СПОРОВ ……………….………………………………………………..………____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17. АНТИКОРРУПЦИОННАЯ ОГОВОРКА …………………………………………………….…____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18. ПРОЧИЕ УСЛОВИЯ…………………………………………………………………………...…____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АДРЕСА, РЕКВИЗИТЫ И ПОДПИСИ СТОРОН…………………………………………….…____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bCs/>
          <w:lang w:eastAsia="ru-RU"/>
        </w:rPr>
        <w:sectPr w:rsidR="00CA57BB" w:rsidRPr="00CA57BB">
          <w:footerReference w:type="even" r:id="rId8"/>
          <w:footerReference w:type="default" r:id="rId9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CA57BB" w:rsidRPr="00CA57BB" w:rsidRDefault="00CA57BB" w:rsidP="00CA57BB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Договор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</w:rPr>
        <w:t>на выполнение подрядных работ</w:t>
      </w:r>
    </w:p>
    <w:p w:rsidR="00CA57BB" w:rsidRPr="00CA57BB" w:rsidRDefault="00CA57BB" w:rsidP="00CA57BB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</w:rPr>
        <w:t xml:space="preserve">  по строительству объекта 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№____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Мегион   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«____»______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______20__г.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«Славнефть-Мегионнефтегаз» (ОАО «СН-МНГ»)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CA57BB">
        <w:rPr>
          <w:rFonts w:ascii="Times New Roman" w:eastAsia="Times New Roman" w:hAnsi="Times New Roman" w:cs="Times New Roman"/>
          <w:szCs w:val="24"/>
          <w:lang w:eastAsia="ru-RU"/>
        </w:rPr>
        <w:t xml:space="preserve">Директора по капитальному строительству </w:t>
      </w:r>
      <w:r w:rsidRPr="00CA57BB">
        <w:rPr>
          <w:rFonts w:ascii="Times New Roman" w:eastAsia="Times New Roman" w:hAnsi="Times New Roman" w:cs="Times New Roman"/>
          <w:b/>
          <w:szCs w:val="24"/>
          <w:lang w:eastAsia="ru-RU"/>
        </w:rPr>
        <w:t>Николаева Данила Александровича</w:t>
      </w:r>
      <w:r w:rsidRPr="00CA57BB">
        <w:rPr>
          <w:rFonts w:ascii="Times New Roman" w:eastAsia="Times New Roman" w:hAnsi="Times New Roman" w:cs="Times New Roman"/>
          <w:spacing w:val="-1"/>
          <w:szCs w:val="24"/>
          <w:lang w:eastAsia="ru-RU"/>
        </w:rPr>
        <w:t xml:space="preserve"> действующего на основании </w:t>
      </w:r>
      <w:r w:rsidRPr="00CA57BB">
        <w:rPr>
          <w:rFonts w:ascii="Times New Roman" w:eastAsia="Times New Roman" w:hAnsi="Times New Roman" w:cs="Times New Roman"/>
          <w:b/>
          <w:spacing w:val="-1"/>
          <w:szCs w:val="24"/>
          <w:lang w:eastAsia="ru-RU"/>
        </w:rPr>
        <w:t>Доверенности № 650 от 25.10.2013г.</w:t>
      </w:r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 w:rsidR="00F95A1A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</w:t>
      </w:r>
    </w:p>
    <w:p w:rsidR="00CA57BB" w:rsidRPr="00CA57BB" w:rsidRDefault="00CA57BB" w:rsidP="00CA57BB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«Подрядчик»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F95A1A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</w:t>
      </w:r>
    </w:p>
    <w:p w:rsidR="00CA57BB" w:rsidRPr="00CA57BB" w:rsidRDefault="00CA57BB" w:rsidP="00CA57BB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F95A1A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</w:t>
      </w:r>
    </w:p>
    <w:p w:rsidR="00CA57BB" w:rsidRPr="00CA57BB" w:rsidRDefault="00CA57BB" w:rsidP="00CA57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CA57BB" w:rsidRPr="00CA57BB" w:rsidRDefault="00CA57BB" w:rsidP="00CA57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его(ей)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="00F95A1A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</w:t>
      </w:r>
      <w:r w:rsidRPr="00CA57BB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_____________________________________________</w:t>
      </w:r>
      <w:r w:rsidRPr="00CA57BB">
        <w:rPr>
          <w:rFonts w:ascii="Times New Roman" w:eastAsia="Times New Roman" w:hAnsi="Times New Roman" w:cs="Times New Roman"/>
          <w:szCs w:val="24"/>
          <w:lang w:eastAsia="zh-CN"/>
        </w:rPr>
        <w:t>,</w:t>
      </w:r>
    </w:p>
    <w:p w:rsidR="00CA57BB" w:rsidRPr="00CA57BB" w:rsidRDefault="00CA57BB" w:rsidP="00CA57BB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 Устав/Решение или Протокол от___ №___/Доверенность от___ № __)</w:t>
      </w:r>
    </w:p>
    <w:p w:rsidR="00CA57BB" w:rsidRPr="00F95A1A" w:rsidRDefault="00CA57BB" w:rsidP="00CA57BB">
      <w:pPr>
        <w:suppressAutoHyphens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иное не определено в тексте, применяемые в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«Объект»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>– ___________________________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_________________________________.</w:t>
      </w:r>
    </w:p>
    <w:p w:rsidR="00CA57BB" w:rsidRPr="00CA57BB" w:rsidRDefault="00F95A1A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«Стройк</w:t>
      </w:r>
      <w:r w:rsidR="00CA57BB"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______________________________________________________________.</w:t>
      </w:r>
    </w:p>
    <w:p w:rsidR="00CA57BB" w:rsidRPr="00CA57BB" w:rsidRDefault="00CA57BB" w:rsidP="00CA57BB">
      <w:pPr>
        <w:widowControl w:val="0"/>
        <w:tabs>
          <w:tab w:val="left" w:pos="709"/>
        </w:tabs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«Акт приемки законченного строительством объекта приемочной комиссией»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приемки законченного строительством объекта»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о приемке выполненных работ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о приеме-передаче оборудования в монтаж»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приемки Смонтированного Оборудования»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первичный учетный документ и применяемый для включения оборудования в состав объектов капитального строительства.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«Авария»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опасное происшествие, создающее на объекте, территории, производственной территории, месторождении, производственной площадке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«Ведомость смонтированного оборудования»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«Временные здания и сооружения»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специально возводимые или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приспосабливаемые на период строительства временные 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Входной контроль»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проверка качества материалов и оборудования,</w:t>
      </w:r>
      <w:r w:rsidRPr="00CA57B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и оборудования требованиям документации по строительству.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«Гарантийный срок»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ввода Объекта в эксплуатацию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дата выдачи разрешения на ввод Объекта в эксплуатацию.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«Дефекты/Недостатки»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«Документация регламентирующая выполнение работ»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документация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</w:p>
    <w:p w:rsidR="00CA57BB" w:rsidRPr="00CA57BB" w:rsidRDefault="00CA57BB" w:rsidP="00CA57BB">
      <w:pPr>
        <w:widowControl w:val="0"/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«Дополнительное Соглашение»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Работы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«Журнал учета выполненных работ»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«Инцидент»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отказ или повреждение технических устройств, оборудования, применяемых при производстве работ, нарушение положений действующего законодательства в области охраны труда и промышленной безопасности.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«Исполнительная документация»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«Лицензионный участок»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_10__), который является неотъемлемой частью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«Материалы и Оборудование»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Надзорные органы РФ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«Номенклатура материалов»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перечень материалов, необходимых для выполнения работ, предусмотренный в Приложении № _6__ к настоящему Договору.</w:t>
      </w:r>
    </w:p>
    <w:p w:rsidR="00CA57BB" w:rsidRPr="00CA57BB" w:rsidRDefault="00CA57BB" w:rsidP="00CA57B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«Общий журнал работ»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CA57BB" w:rsidRPr="00CA57BB" w:rsidRDefault="00CA57BB" w:rsidP="00CA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«Отходы производства и потребления»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«Отчетный период»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календарный месяц.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«Персонал Подрядчика»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«Подземные и наземные коммуникации»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«ППР»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Проект производства работ, составляемый Подрядчиком на основании рабочей документации согласно 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«Представители Сторон»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«Приемочная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Комиссия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комиссия, создаваемая Заказчиком в соответствии с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действующими нормативными документами для принятия Объекта в эксплуатацию.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«Проектно-сметная документация»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весь комплекс работ по строительству Объекта, в том числе строительно-монтажных, пусконаладочных работ, выполняемых Подрядчиком в соответствии с условиями настоящего Договора, в том числе и в течение гарантийного срока.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«Строительно-монтажные 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работы по возведению новых объектов, зданий и монтажа в них оборудования.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«Пусконаладочные 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комплекс мероприятий по индивидуа</w:t>
      </w:r>
      <w:bookmarkStart w:id="0" w:name="i1612357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bookmarkEnd w:id="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ьному испытани</w:t>
      </w:r>
      <w:bookmarkStart w:id="1" w:name="i1625114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bookmarkEnd w:id="1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комп</w:t>
      </w:r>
      <w:bookmarkStart w:id="2" w:name="i163347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bookmarkEnd w:id="2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ексному опробованию агрега</w:t>
      </w:r>
      <w:bookmarkStart w:id="3" w:name="i1646181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bookmarkEnd w:id="3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ов, м</w:t>
      </w:r>
      <w:bookmarkStart w:id="4" w:name="i165107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bookmarkEnd w:id="4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ханизмо</w:t>
      </w:r>
      <w:bookmarkStart w:id="5" w:name="i1665612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bookmarkEnd w:id="5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устрой</w:t>
      </w:r>
      <w:bookmarkStart w:id="6" w:name="i1672803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bookmarkEnd w:id="6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Документация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документация, разработанная в развитие проектной документации и проекта организации строительства (ПОС),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«Риск»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Скрытые Работы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«Справка о стоимости выполненных работ и затрат»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учетный документ (по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сроки, указанные в Графике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производства работ (Приложение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№_1__), Детализированном графике производства работ (Приложение№_2__)  к настоящему Договору. </w:t>
      </w:r>
    </w:p>
    <w:p w:rsidR="00CA57BB" w:rsidRPr="00CA57BB" w:rsidRDefault="00CA57BB" w:rsidP="00CA57B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 </w:t>
      </w:r>
    </w:p>
    <w:p w:rsidR="00CA57BB" w:rsidRPr="00CA57BB" w:rsidRDefault="00CA57BB" w:rsidP="00CA57BB">
      <w:pPr>
        <w:widowControl w:val="0"/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Заказчик и Подрядчик.</w:t>
      </w:r>
    </w:p>
    <w:p w:rsidR="00CA57BB" w:rsidRPr="00CA57BB" w:rsidRDefault="00CA57BB" w:rsidP="00CA57B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Строительный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Контроль Заказчика»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экспертно - проверочных мероприятий, проводимых непрерывно в течение всего производства Работ на Объекте,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«Строительная площадка»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«Субподрядчик»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«Территория Заказчика»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пункты, объекты Заказчика.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«Ценовые показатели»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Объекта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CA57BB" w:rsidRPr="00CA57BB" w:rsidRDefault="00CA57BB" w:rsidP="00CA57BB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Стоимость работ, материалов и оборудования, используемых Подрядчиком при выполнении работ по настоящему Договору, предусмотрены в Расчете договорной цены (Приложение №__3_), являющимся неотъемлемой частью настоящего Договора. Стоимость материалов и оборудования, используемых Подрядчиком, является ориентировочной. </w:t>
      </w:r>
    </w:p>
    <w:p w:rsidR="00CA57BB" w:rsidRPr="00CA57BB" w:rsidRDefault="00CA57BB" w:rsidP="00CA57BB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договорной цены (Приложение № _3__) включает все расходы и затраты Подрядчика, связанные с выполнением Работ по настоящему Договору.</w:t>
      </w:r>
    </w:p>
    <w:p w:rsid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стоимости и/или номенклатуры материалов, поставляемых Заказчиком в соответствии с Приложением №_6__, договорная цена подлежит соразмерному изменению, путем заключения дополнительного соглашения.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3.2.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Договорная цена рассчитывается по локальным сметам, составленным в сметно-нормативной базе 2001 года с последующим переводом индексами в текущие цены, обозначенными в «Ценовых показателях» (Приложение №__4_), в «Расчете договор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цены» (Приложение №__3_).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Механизм расчета договорной цены прописывается в Порядке определения </w:t>
      </w:r>
      <w:r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договорной цены выполненных объемов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№_5__) и является неизменным на весь период действия договора.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</w:t>
      </w:r>
      <w:r w:rsidR="00761A18"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договорной цены выполненных объемов работ</w:t>
      </w:r>
      <w:r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№__5_).</w:t>
      </w:r>
      <w:r w:rsidR="00761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Фактические затраты на материалы, оборудование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CA57BB" w:rsidRPr="00CA57BB" w:rsidRDefault="00CA57BB" w:rsidP="00CA57BB">
      <w:pPr>
        <w:tabs>
          <w:tab w:val="left" w:pos="360"/>
          <w:tab w:val="left" w:pos="720"/>
          <w:tab w:val="num" w:pos="378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При необходимости выполнения дополнительных объемов работ, без выполнения, которых невозможно завершение работ</w:t>
      </w:r>
      <w:r w:rsidRPr="00CA57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 настоящему Договору, Подрядчик</w:t>
      </w:r>
      <w:r w:rsidRPr="00CA57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согласовать с</w:t>
      </w:r>
      <w:r w:rsidRPr="00CA57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Заказчиком объемы дополнительных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 оформив в течение 10 (Десяти) рабочих дней ведомость дополнительных объемов работ.</w:t>
      </w:r>
    </w:p>
    <w:p w:rsidR="00CA57BB" w:rsidRPr="00CA57BB" w:rsidRDefault="00CA57BB" w:rsidP="00CA57BB">
      <w:pPr>
        <w:tabs>
          <w:tab w:val="left" w:pos="360"/>
          <w:tab w:val="left" w:pos="720"/>
          <w:tab w:val="num" w:pos="378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Стоимость дополнительных работ определяется по согласованным с Заказчиком в соответствии с условиями определенными в п. 3.4. настоящего договора объемам и ценовым показателям, предусмотренными в «Ценовых показателях» (Приложение №_4__), «Расчете договорной цены» (Приложение №_3__) и оформляется путем заключения дополнительного соглашения к настоящему договору.  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3.6.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ru-RU"/>
        </w:rPr>
        <w:t>_30_ % (тридцать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ru-RU"/>
        </w:rPr>
        <w:t>_30_ % (тридцать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(Приложении №_9_) к настоящему Договору.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РАСЧЕТОВ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Заказчик обязуется осуществить оплату выполненных работ в течение 90 календарных дней, но не ранее 60 дней с даты получения от Подрядчика оригиналов следующих документов: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«Справка о стоимости выполненных работ и затрат» - форма №КС-3;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«Акт о приемке выполненных работ» - форма №КС-2;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неунифицированных форм (Приложения к форме №КС-2) согласно расчету договорной цены;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hyperlink r:id="rId10" w:history="1">
        <w:r w:rsidRPr="00CA57B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4.4.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CA57BB" w:rsidRPr="00CA57BB" w:rsidRDefault="00CA57BB" w:rsidP="00CA57BB">
      <w:pPr>
        <w:spacing w:after="0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ВЫПОЛНЕНИЯ РАБОТ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Работы по Договору должны быть начаты и завершены в сроки, предусмотренные в Графике производства работ (Приложение №_1_).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Сроки начала и окончания работ по этапам (технологическим процессам, за единицу работ и пр.) определяются Детализированным графиком производства работ, состав</w:t>
      </w:r>
      <w:r w:rsidR="00430679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ляемом по форме Приложения № _2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 к настоящему Договору и являются исходными для определения имущественных санкций в случае нарушения сроков выполнения работ по вине Подрядчика, в соответствии с п. 12.41.</w:t>
      </w:r>
      <w:bookmarkStart w:id="7" w:name="_GoBack"/>
      <w:bookmarkEnd w:id="7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2C6E69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ПРАВА И ОБЯЗАННОСТИ СТОРОН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Подр</w:t>
      </w:r>
      <w:r w:rsidR="002C6E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ядчик обязуется: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6.1.1. Своими силами, средствами, материалами и оборудованием, в том числе оборудованием и материалами переданными Заказчиком в порядке, предусмотренном в п. 8.1,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6.1.2. Выполнить  Работы, являющиеся предметом настоящего Договора, в соответствии с Рабочей Документацией, Графиком производства работ (Приложение №_1_), Расчетом Договорной стоимости (Приложение №_3_),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6.1.3. В течение 10 (десяти) дней со дня получения проектно – сметной документации от Заказчика, обязан рассмотреть её и представить свои замечания.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6.1.4. В течение 3 (трех) рабочих дней с даты подписания Договора, обязан назначить Уполномоченного от Подрядчика по Договору и в письменной форме сообщить об этом Заказчику.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6.1.5. 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обязательств третьими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6.1.6.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10 (десяти)  дней, и передать объект Заказчику в соответствии с условиями настоящего Договора.</w:t>
      </w:r>
    </w:p>
    <w:p w:rsidR="00CA57BB" w:rsidRPr="00CA57BB" w:rsidRDefault="00CA57BB" w:rsidP="00CA57BB">
      <w:pPr>
        <w:tabs>
          <w:tab w:val="left" w:pos="709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6.1.7. 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предусматриваемых для данной местности, в</w:t>
      </w:r>
      <w:r w:rsidRPr="00CA57B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 если обязанность по производству платежей возложена на Подрядчика действующим законодательством, и в течение 10 (десяти) дней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газовоздушной среды.</w:t>
      </w:r>
    </w:p>
    <w:p w:rsidR="00CA57BB" w:rsidRPr="00CA57BB" w:rsidRDefault="00CA57BB" w:rsidP="00CA57BB">
      <w:pPr>
        <w:tabs>
          <w:tab w:val="left" w:pos="709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6.1.8. Обеспечить охрану Объекта и находящихся на строительной площадке Материалов и Оборудования,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6.1.9.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6.1.10. Обеспечить выполнение необходимых мероприятий по пожарной безопасности строящихся и прилегающих к нему действующих объектов, в соответствии с правилами пожарной безопасности в нефтяной промышленности ППБО – 85.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6.1.11. Подрядчик сдает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Заказчику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жемесячно не позднее 25 числа каждого отчетного месяца, выполненные объемы работ по следующим формам: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«Справка о стоимости выполненных работ и затрат» - форма №КС-3;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неунифицированные формы (Приложения к форме №КС-2);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Ведомость смонтированного оборудования;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Расшифровка к форме № КС – 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Общий журнал работ (по форме КС-6);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Журнал учета выполненных работ (по форме КС-6а);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Исполнительная документация.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получения дополнительной информации Подрядчик представляет последнюю по форме и в сроки, определенные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6.1.12. Не имеет права передавать проектно-сметную документацию на строительство Объекта или отдельную её часть третьей стороне без письменного разрешения Заказчика.</w:t>
      </w:r>
    </w:p>
    <w:p w:rsidR="00CA57BB" w:rsidRPr="00CA57BB" w:rsidRDefault="00CA57BB" w:rsidP="00CA57BB">
      <w:pPr>
        <w:tabs>
          <w:tab w:val="left" w:pos="127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6.1.13.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Соблюдать/выполнять требования следующих локальных нормативных актов Заказчика: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о контрольно-пропускных пунктах открытого акционерного общества «Славнефть-Мегионнефтегаз»;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 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«Транспортная безопасность в открытом акционерном обществе «Славнефть-Мегионнефтегаз»;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«Славнефть-Мегионнефтегаз»;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Процедуры «Контроль употребления алкоголя, наркотических и токсических веществ»; </w:t>
      </w:r>
    </w:p>
    <w:p w:rsidR="00CA57BB" w:rsidRPr="00CA57BB" w:rsidRDefault="00CA57BB" w:rsidP="00C30BA4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Регламента по согласованию устройства переходов трубопроводов через автодороги, находящиеся на балансе ОАО «Славнефть-Мегионнефтегаз» и выдаче технических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на производство работ;  </w:t>
      </w:r>
      <w:r w:rsidR="00A74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_____________________. </w:t>
      </w:r>
    </w:p>
    <w:p w:rsidR="00CA57BB" w:rsidRPr="00CA57BB" w:rsidRDefault="00CA57BB" w:rsidP="00A74FFF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6.1.14. Устранять замечания Заказчика, возникающие в процессе выполнения работ, в течение 14 (четырнадцати) календарных дней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оборудования,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6.1.15. Извещать Заказчика о необходимости проведения скрытых работ не менее чем за 3 (три) дня до их начала.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6.1.16. Передать Заказчику исполнительную документацию, после сдачи законченного строительством Объекта в эксплуатацию или, по его поручению, эксплутационной организации или пользователю.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6.1.17.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6.1.18. Предъявлять исполнительную съемку на бумажном носителе и в цифровом виде в программах «</w:t>
      </w:r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Mapinfo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</w:t>
      </w:r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Credo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6.1.19.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6.1.20. Самостоятельно заключать договоры на использование тепловой и электрической энергии, в том числе при проведении пусконаладочных работ, а также на обеспечение телефонной, радиосвязью и Интернетом.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6.1.21. Обеспечить  выполнение противопожарных мероприятий и тушение возможного пожара на Объектах строительства и прилегающей территории, находящейся в непосредственной близости от Объекта строительства (создающей угрозу Объекту в случае 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6.1.22. 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Правилами охраны линий связи и сооружений связи РФ, утвержденными Постановлением Правительства РФ № 578 от 09 июня 1995 года, согласовывать проект производства работ с предприятием связи, в ведении которого находиться линия связи или радиофикации. Обеспечить присутствие во время производства работ представителя предприятия связи, получать письменное согласие на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проведение работ от предприятия связи, в ведении которого находится линия связи или радиофикации.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6.1.23. Разработать и предоставить по письменному запросу Заказчика в течение 3 (трех) календарных дней мероприятия, месячно-суточные графики производства работ, графики предоставления материалов и оборудования, а так же обеспечить предоставление отчетов по данным мероприятиям и графикам в обозначенные Заказчиком сроки.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6.1.24.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6.1.25.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6.1.26. Уведомлять в письменной форме Заказчика о назначении своего представителя и объеме предоставленных ему полномочий в течение 3 (трех) рабочих дней после такого назначения.</w:t>
      </w:r>
    </w:p>
    <w:p w:rsidR="00CA57BB" w:rsidRPr="00CA57BB" w:rsidRDefault="00CA57BB" w:rsidP="00CA57B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6.1.27. Обеспечить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6.1.28. Подрядчик разрабатывает и предоставляет на согласование Заказчику детальный проект производства работ (ППР) в соответствии со 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10 (десяти)  календарных дней, следующих за датой вступления настоящего Договора в силу.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6.1.29. Разработать и предоставить при необходимости ППР на отдельные виды работ на согласование в Надзорные органы РФ для получения разрешения на их выполнение.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6.1.30. Начать производство работ на объекте не позднее 3 (трех) календарных дней после согласования ППР с Заказчиком, письменно уведомив о начале работ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6.1.31.</w:t>
      </w:r>
      <w:r w:rsidRPr="00CA57B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20 (двадцати) дней с даты подписания договора разработать и представить на утверждение Заказчику Детализированный график производства работ по форме Приложения №_2__ к настоящему Договору, который является неотъемлемой частью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6.1.32.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CA57B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 xml:space="preserve">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письменному запросу Заказчика предоставить дополнительные данные о ходе работ, в том числе наличие на Объекте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6.1.33. Обеспечить своевременное ведение и хранение исполнительной документации по объекту и иной документации, предусмотренной нормативно-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6.1.34.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6.1.35. В срок не позднее 3 (трех) календарных дней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Ростехнадзора и Регламентам Заказчика.</w:t>
      </w:r>
      <w:r w:rsidRPr="00CA57B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6.1.36. Предоставить Заказчику окончательный комплект исполнительной документации в количестве 2 (Двух) экземпляров за 3 (три) рабочих дня до начала работы Приемочной Комиссии.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6.1.37.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аварии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инциденты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технические осложнения (в течение _4_ (четырех) часов); 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несчастные случаи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_48_ (сорока восьми)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дорожно-транспортные происшествия (в течение _4_ (четырех) часов). Подрядчик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49-043, 47-581, 41-179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46-222, 46-6-33, 47-088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хищения и иные противоправные действия (в течени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е 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4_ (четырех)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обстоятельства, влияющие на плате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жи между Сторонами (в течение 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48_ (сорока восьми)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обязательств Сторон по нему (в течение _4_ (четырех) часов).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6.1.38. Устранить по требованию Заказчика и за его счет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6.1.39. Предоставить для подтверждения объемов выполненных работ следующие документы: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 (Два) комплекта исполнительной документации, подтверждающей предъявляемые объемы работ, подписанные уполномоченным представителем Заказчика,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том числе акты на скрытые работы, акты замеров и испытаний;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геодезические и маркшейдерские съемки, подтвержденные маркшейдерской службой Заказчика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6.1.40.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6.1.41. Не имеет права передавать Субподрядчикам объем работ по настоящему Договору стоимостью более 50% (Пятидесяти процентов) от договорной стоимости. Передача Субподрядчикам объема работ стоимостью более 50% (Пятидесяти процентов) от договорной стоимости возможна в исключительных случаях и требует дополнительного согласования с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6.1.42. Подрядчик не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6.1.43. Вести с момента начала работ до их завершения «Общий журнал работ» по форме КС-6 в соответствии со СНиП 12-01-2001/РД-11-05-2007.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6.1.44.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6.1.45. При использовании транспортных средств в целях исполнения настоящего Договора: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контроль за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эксплуатацию транспортных средств профессионально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(СБД ДТО) г.Мегион: по телефонам: ______ и центральную инженерно-технологическую службу Заказчика (ЦИТС) по телефонам: ______. Направлять в ДТО Заказчика материалы расследования ДТП не позднее 3 (трех) дней с момента окончания расследования;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за отчетным;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перед началом рабочей смены водителей транспортных средств, предрейсовый медицинский осмотр;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допускать передвижение гусеничной техники своим ходом по автодорогам с асфальто-бетонным,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6.1.46.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6.1.47.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6.1.48. Предоставлять Заказчику,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6.1.49.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6.1.50.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т.ч. зеленым насаждениям, водотокам, почве и пр.</w:t>
      </w:r>
    </w:p>
    <w:p w:rsidR="00CA57BB" w:rsidRPr="00CA57BB" w:rsidRDefault="00CA57BB" w:rsidP="00CA57BB">
      <w:pPr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6.1.51.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CA57BB" w:rsidRPr="00CA57BB" w:rsidRDefault="00CA57BB" w:rsidP="00CA57BB">
      <w:pPr>
        <w:tabs>
          <w:tab w:val="left" w:pos="720"/>
          <w:tab w:val="left" w:pos="1418"/>
          <w:tab w:val="num" w:pos="1495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6.1.52. На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 по Договору и в счет Договорной стоимости Подрядчик обязуется на Объектах Заказчика</w:t>
      </w:r>
      <w:r w:rsidRPr="00CA57BB" w:rsidDel="00DE0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CA57BB" w:rsidRPr="00CA57BB" w:rsidRDefault="00CA57BB" w:rsidP="00CA57BB">
      <w:pPr>
        <w:tabs>
          <w:tab w:val="left" w:pos="720"/>
          <w:tab w:val="left" w:pos="1418"/>
          <w:tab w:val="num" w:pos="1495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>6.1.53.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6.1.54. При получении уведомления Заказчика, полностью или частично приостановить/возобновить выполнение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6.1.55.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Х</w:t>
      </w:r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6.1.56. Направить в адрес Заказчика счет-фактуру в срок не позднее _5_ (пяти) дней с момента подписания обеими Сторонами справки о стоимости выполненных работ и затрат формы №КС-3 и актов о приемке выполненных работ формы №КС-2.</w:t>
      </w:r>
    </w:p>
    <w:p w:rsidR="00CA57BB" w:rsidRPr="00CA57BB" w:rsidRDefault="00CA57BB" w:rsidP="002C6E69">
      <w:pPr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6.1.57.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ерсонала – перед началом работ.</w:t>
      </w:r>
    </w:p>
    <w:p w:rsidR="00CA57BB" w:rsidRPr="002C6E69" w:rsidRDefault="002C6E69" w:rsidP="002C6E69">
      <w:pPr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 Заказчик обязуется:</w:t>
      </w:r>
    </w:p>
    <w:p w:rsidR="00CA57BB" w:rsidRPr="00CA57BB" w:rsidRDefault="00CA57BB" w:rsidP="00CA57BB">
      <w:pPr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6.2.1. Передать Подрядчику на период выполнения работ по акту, подписанному Сторонами, строительную площадку, пригодную для выполнения работ, оговоренных в пункте 2.1, настоящего Договора не позднее чем за  10 (десять) дней до начала выполнения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DA656D0" wp14:editId="115D3013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F09F975" wp14:editId="7CB3CBF3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6.2.2. Передать Подрядчику за 14 (четырнадцати) дней до начала строительства, утвержденную, согласованную с инспектирующими организациями, проектно-сметную документацию.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6.2.3. Рассмотреть в течение 10 (десяти) дней замечания Подрядчика по проектно – сметной документации и о принятых решениях сообщить Подрядчику.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6.2.4. Оформить до начала работ разрешение на право ведения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госэкспертизы и лесной декларации.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6.2.5. Заказчик организовывает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6.2.6. Назначить уполномоченное лицо по настоящему Договору, в течение 3 (трех) рабочих дней с даты подписания Договора и в письменной форме сообщить об этом Подрядчику, а также уведомить Подрядчика о назначенных Представителях и об организации, осуществляющей Строительный Контроль Заказчика за производством Работ на Объекте.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6.2.7. В установленном порядке Заказчик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6.2.8. Произвести оплату выполненных работ в размерах и в сроки, установленные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6.2.10. Обеспечить проведение вводного инструктажа по месту производства работ на действующих объектах.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6.2.11. Осуществить координацию строительства, контроль за сроками и качеством производства работ, ведение соответствующего учета.</w:t>
      </w: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6.2.12. Подготовить и представить Приемочной Комиссии всю необходимую документацию в 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СНиП 3.01.04-87.</w:t>
      </w:r>
    </w:p>
    <w:p w:rsidR="00CA57BB" w:rsidRPr="00CA57BB" w:rsidRDefault="000D0D6C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6.3. Заказчик вправе: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6.3.1.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ход и качество Р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сроки выполнения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объем выполнения Работ;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качество оборудования, материалов, инструментов используемых/применяемых для выполнения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Работ,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правильность их использования/применения;</w:t>
      </w:r>
    </w:p>
    <w:p w:rsidR="00CA57BB" w:rsidRPr="00CA57BB" w:rsidRDefault="00CA57BB" w:rsidP="00CA57B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и правильность применения технологий производства Работ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квалификацию персонала Подрядчика выполняющего Р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аботы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исполнение Подрядчиком иных требований настоящего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6.3.2. Требовать от Подрядчика устранения замечаний и недостатков, выявленных Заказчиком</w:t>
      </w:r>
      <w:r w:rsidRPr="00CA57B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6.3.3. Устанавливать</w:t>
      </w:r>
      <w:r w:rsidRPr="00CA5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сроки устранения Подрядчиком недостатков.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6.3.4. Устранять недостатки некачественно выполненных Подрядчиком работ в соответствии со ст.723 ГК РФ.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6.3.5. Требовать от Подрядчика представления (предъявления)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6.3.6. Требовать от Подрядчика согласования с Заказчиком способов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 производства Работ,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использования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материалов, 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применения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оборудования, механизмов и инструментов.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6.3.7.</w:t>
      </w:r>
      <w:r w:rsidRPr="00CA57B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тдавать распоряжения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всем вопросам, относящимся к Работам.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выполнение Подрядчиком приостановленных Работ, уведомив об этом Подрядчика.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6.3.9. Т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сведений, данных, отчетов,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таковые составлены с нарушением требований Заказчика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6.3.10. Отказаться от исполнения Договора (расторгнуть настоящий Договор в одностороннем порядке) письменно предупредив Подрядчика не менее чем за 30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(тридцать)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 Работ.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_30_ (тридцати) дней_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6.3.13. Требовать от Подрядчика замены персонала, Субподрядчиков.</w:t>
      </w:r>
    </w:p>
    <w:p w:rsidR="00CA57BB" w:rsidRPr="002C6E69" w:rsidRDefault="00CA57BB" w:rsidP="002C6E69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6.3.14. Без объяснения причин, отказать Подрядчику в привлечении последним Субподрядчика для целей настоящего Договора.</w:t>
      </w:r>
      <w:bookmarkStart w:id="8" w:name="_Toc149127769"/>
      <w:bookmarkStart w:id="9" w:name="_Ref148770996"/>
    </w:p>
    <w:p w:rsidR="002C6E69" w:rsidRDefault="002C6E69" w:rsidP="00305184">
      <w:pPr>
        <w:widowControl w:val="0"/>
        <w:autoSpaceDE w:val="0"/>
        <w:autoSpaceDN w:val="0"/>
        <w:adjustRightInd w:val="0"/>
        <w:spacing w:after="0"/>
        <w:ind w:right="-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305184" w:rsidRDefault="00CA57BB" w:rsidP="00305184">
      <w:pPr>
        <w:widowControl w:val="0"/>
        <w:autoSpaceDE w:val="0"/>
        <w:autoSpaceDN w:val="0"/>
        <w:adjustRightInd w:val="0"/>
        <w:spacing w:after="0"/>
        <w:ind w:right="-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ГАРАНТИ</w:t>
      </w:r>
      <w:bookmarkEnd w:id="8"/>
      <w:bookmarkEnd w:id="9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ЙНЫЙ СР</w:t>
      </w:r>
      <w:r w:rsidR="00305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7.1. </w:t>
      </w: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Качество выполненных Подрядчиком Работ, а также Материалов и Оборудования, обеспечение которыми возложено на Подрядчика, должно соответствовать требованиям соответствующих нормативных документов.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ab/>
        <w:t xml:space="preserve">7.2. </w:t>
      </w: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Продолжительность</w:t>
      </w:r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Гарантийного Срока для Работ, выполняемых по настоящему Договору, составляет</w:t>
      </w:r>
      <w:bookmarkStart w:id="10" w:name="ТекстовоеПоле41"/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bookmarkEnd w:id="10"/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24 (двадцать четыре) календарных месяца</w:t>
      </w:r>
      <w:r w:rsidRPr="00CA57BB">
        <w:rPr>
          <w:rFonts w:ascii="Times New Roman" w:eastAsia="Times New Roman" w:hAnsi="Times New Roman" w:cs="Times New Roman"/>
          <w:bCs/>
          <w:i/>
          <w:snapToGrid w:val="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от даты подписания Акта приемки законченного строительством Объекта</w:t>
      </w: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7.3. В течение указанного срока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7.4. Если в период гарантийной эксплуатации Объекта обнаружатся дефекты, допущенные по вине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то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их устранить за свой счет в согласованные с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Заказчиком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направить своего представителя не позднее 3-х дней со дня получения письменного извещения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устранения дефектов, допущенных по вине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заявленные сроки, либо при отсутствии возможности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устранить дефекты в заявленные сроки,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7.5. При отказе Подрядчика от составления или подписания акта обнаруженных 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CA57BB" w:rsidRDefault="00CA57BB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7.7. В течение гарантийного срока Подря</w:t>
      </w:r>
      <w:bookmarkStart w:id="11" w:name="_Ref12190862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1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.</w:t>
      </w:r>
    </w:p>
    <w:p w:rsidR="002C6E69" w:rsidRPr="002C6E69" w:rsidRDefault="002C6E69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p w:rsidR="000D0D6C" w:rsidRPr="00CA57BB" w:rsidRDefault="00CA57BB" w:rsidP="00305184">
      <w:pPr>
        <w:keepNext/>
        <w:tabs>
          <w:tab w:val="left" w:pos="708"/>
        </w:tabs>
        <w:spacing w:after="0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ОБЕСПЕЧЕ</w:t>
      </w:r>
      <w:r w:rsidR="000D0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НИЕ МАТЕРИАЛАМИ И ОБОРУДОВАНИЕМ</w:t>
      </w:r>
    </w:p>
    <w:p w:rsidR="00CA57BB" w:rsidRPr="00CA57BB" w:rsidRDefault="000D0D6C" w:rsidP="00CA57BB">
      <w:pPr>
        <w:keepNext/>
        <w:tabs>
          <w:tab w:val="left" w:pos="708"/>
        </w:tabs>
        <w:spacing w:after="0"/>
        <w:ind w:right="-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8.1. Обязанности Заказчика: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8.1.1. Заказчик поставляет Оборудование в соответствии с Перечнем Оборудования, предоставляемого Заказчиком (Приложение №_7_) и Материалы в соответствии с перечнем, предусмотренным в Приложении №_6_ к настоящему Договору, и несет ответственность за качество поставленных Материалов и предоставленного Оборудования.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8.1.2. Заказчик рассматривает и согласовывает в течение 5 (пяти) дней с момента предоставления Подрядчиком, Реестр стоимости материалов и/или оборудования, с учетом порядка установленного подпунктом 8.2.3 настоящего Договора. </w:t>
      </w:r>
    </w:p>
    <w:p w:rsidR="00CA57BB" w:rsidRPr="00305184" w:rsidRDefault="00CA57BB" w:rsidP="00305184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8.1.3. По согласованию с проектным институтом возможно изменение номенклатуры материалов (технические характеристики, марки, типоразмера, ГОСТ, ТУ и т.д.), предусмотренных Приложением №_6_. Номенклатура материалов может изменяться путем подписа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дополнительного соглашения.</w:t>
      </w:r>
    </w:p>
    <w:p w:rsidR="000D0D6C" w:rsidRPr="00CA57BB" w:rsidRDefault="000D0D6C" w:rsidP="00CA57BB">
      <w:pPr>
        <w:keepNext/>
        <w:tabs>
          <w:tab w:val="left" w:pos="708"/>
        </w:tabs>
        <w:spacing w:after="0"/>
        <w:ind w:right="-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8.2. Обязанности Подрядчика: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8.2.1. Подрядчик в случае отсутствия материалов и/или оборудования предоставляемых Заказчиком, по письменному согласованию с Заказчиком приобретает материалы и/или оборудование  за свой счет и предъявляет их стоимость Заказчику в порядке, предусмотренным п. 8.2.3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8.2.2. В случае использования материалов Заказчика, предусмотренных в Приложении №__6_,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8.2.3. Согласовывает с Заказчиком стоимость используемых материалов и/или оборудования в Реестре стоимости материалов и/или оборудования, прилагаемом для согласования, с указанием: полного наименования материалов, оборудования, марки, типоразмера, стандартных единиц измерения, количества, суммы.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завоз материалов, в том числе материалов предоставляемых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Заказчиком, на строительную площадку собственными силами.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 стоимости материалов должен быть завизирован инженером ПО-1 ДКС и РО Заказчика, начальником ОКМОиМ, начальником ПО строительных ресурсов департамента по комплектации ОКС, начальником отдела маркетинга, утвержден Заместителем Генерального директора - Директором по экономике и финансам. К реестру должны быть приложены счета-фактуры на закупку материалов, до их приобретения.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8.2.4. Поставляет за свой счет необходимые для выполнения работ материалы и оборудование,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качество.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8.2.5. Предоставляет оборудование согласно Приложению №__7__, согласованному с Заказчиком. При этом оформляет Реестр оборудования для согласования цен с указанием марки, единиц измерения, количества и стоимости. Реестр оборудования должен быть завизирован куратором ДКС и РО, начальником ОКМОиМ департамента комплектации ОКС Заказчика, начальником отдела маркетинга, утвержден Заместителем Генерального директора - Директором по экономике и финансам.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8.2.6. Предоставляет Заказчику перед  монтажом предоставленного оборудования технические паспорта, сертификаты качества и иные необходимые документы, подтверждающие их качество.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8.2.7. П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редоставляет Заказчику график поставки оборудования и материалов, предоставляемых Подрядчиком.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8.2.8. Направляет письма-заявки на получение оборудования, планируемого к получению на следующий месяц, ежемесячно до 15 (пятнадцатого) числа текущего месяца, но не позже 14 (четырнадцати) дней до планируемой даты получения оборудования.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8.2.9.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автотранспортного предприятия, оказывающего услуги по заключенным договорам с ОАО «СН-МНГ» на оказание услуг по перевозке грузов.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 обеспечивает освещение погрузо-разгрузочных площадок в темное время суток.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8.2.10. Не вправе использовать в ходе выполнения Работ некачественные Материалы и Оборудование, за исключением случаев, когда недостатки Материалов и Оборудования невозможно обнаружить при приемке.</w:t>
      </w:r>
    </w:p>
    <w:p w:rsidR="00CA57BB" w:rsidRPr="00CA57BB" w:rsidRDefault="00CA57BB" w:rsidP="00CA57BB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8.2.11. 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8.2.12. 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8.2.13. Все Материалы и Оборудование,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Оборудования, предоставляемого Заказчиком, осуществляется при его приеме Подрядчиком. Входной контроль Материалов и Оборудования, предоставляемых Подрядчиком, осуществляется при их доставке на Строительную Площадку.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8.2.14. Ежемесячно в сроки, предусмотренные п. 6.1.11 Договора, Подрядчик предоставляет Заказчику Ведомость смонтированного оборудования. </w:t>
      </w:r>
    </w:p>
    <w:p w:rsidR="00CA57BB" w:rsidRPr="00CA57BB" w:rsidRDefault="00CA57BB" w:rsidP="00CA57BB">
      <w:pPr>
        <w:tabs>
          <w:tab w:val="left" w:pos="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8.2.15. Риск случайной гибели или случайного повреждения Материалов и Оборудования,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Подрядчика.</w:t>
      </w:r>
    </w:p>
    <w:p w:rsidR="00CA57BB" w:rsidRPr="00CA57BB" w:rsidRDefault="00CA57BB" w:rsidP="00CA57BB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305184" w:rsidRDefault="00305184" w:rsidP="00305184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after="0"/>
        <w:ind w:right="-2" w:firstLine="6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РАБОЧАЯ ДОКУМЕНТАЦИЯ</w:t>
      </w:r>
    </w:p>
    <w:p w:rsidR="00CA57BB" w:rsidRPr="00CA57BB" w:rsidRDefault="00CA57BB" w:rsidP="00CA57BB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9.1. Заказчик передает по акту приема-передачи Подрядчику 2 (Два) экземпляра рабочей документации, утвержденной им «В производство работ».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CA57BB" w:rsidRPr="00CA57BB" w:rsidRDefault="00CA57BB" w:rsidP="00CA57BB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Подрядчик обязан письменно предупредить Заказчика в течение 5 (пяти) календарных дней и приостановить работы до получения от Заказчика указаний при обнаружении: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 противоречий, ошибок, пропусков или расхождений в рабочей документации;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непригодности или недоброкачественности предоставленных Заказчиком материалов и оборудования, рабочей документации;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№_1_).</w:t>
      </w:r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9.5. При обнаружении обстоятельств, указанных в пункте 9.4., настоящего Договора, Стороны в течение 10 (десяти)  рабочих дней, согласовывают срок замены непригодных или недоброкачественных материалов и оборудования, рабочей документации,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9.6. Подрядчик, не предупредивший Заказчика об обстоятельствах, указанных в пункте 9.4., настоящего Договора, либо продолживший работу, не дожидаясь истечения указанного срока, либо продолживший работу, несмотря на своевременное указание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Заказчика о прекращении работ, несет полную ответственность за некачественное выполнение работ.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15 (пятнадцати) рабочих дней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30 (тридцати) дней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CA57BB" w:rsidRPr="00CA57BB" w:rsidRDefault="00CA57BB" w:rsidP="00CA57BB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10.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СКРЫТЫЕ РАБОТЫ. ИНДИВИДУАЛЬНЫЕ ИСПЫТАНИЯ </w:t>
      </w:r>
    </w:p>
    <w:p w:rsidR="00CA57BB" w:rsidRPr="00305184" w:rsidRDefault="00305184" w:rsidP="00305184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КОМПЛЕКСНОЕ ОПРОБОВАНИЕ.</w:t>
      </w:r>
    </w:p>
    <w:p w:rsidR="00CA57BB" w:rsidRPr="00CA57BB" w:rsidRDefault="00CA57BB" w:rsidP="00CA57BB">
      <w:pPr>
        <w:tabs>
          <w:tab w:val="num" w:pos="1260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Скрытые работы подлежат приемке Заказчиком перед производством последующих работ. Подрядчик письменно, не позднее, чем за 18 (восемнадцать) часов до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CA57BB" w:rsidRPr="00CA57BB" w:rsidRDefault="00CA57BB" w:rsidP="00CA57BB">
      <w:pPr>
        <w:tabs>
          <w:tab w:val="left" w:pos="0"/>
          <w:tab w:val="left" w:pos="709"/>
          <w:tab w:val="left" w:pos="84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в срок 3 (три) рабочих дня, следующих за датой получения предписания, переделать эти Скрытые Работы для обеспечения надлежащего качества согласно Рабочей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CA57BB" w:rsidRPr="00CA57BB" w:rsidRDefault="00CA57BB" w:rsidP="00CA57BB">
      <w:pPr>
        <w:tabs>
          <w:tab w:val="left" w:pos="0"/>
          <w:tab w:val="left" w:pos="709"/>
          <w:tab w:val="left" w:pos="84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10.7. Подрядчик обязан уведомить Представителей Заказчика о планируемой дате проведения испытаний, не позднее, чем за 2 (два) рабочих дня до запланированной даты их проведения. Подрядчик обязан согласовать с Представителями Заказчика время и место проведения необходимых испытаний любого Оборудования, Материалов, конструкций и прочих частей Работ.</w:t>
      </w:r>
    </w:p>
    <w:p w:rsidR="00CA57BB" w:rsidRPr="00CA57BB" w:rsidRDefault="00CA57BB" w:rsidP="00CA57BB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10.8 Подрядчик в период комплексного опробования Оборудования на эксплуатационных режимах обеспечивают дежурство своего инженерно-технического персонала для оперативного привлечения соответствующих работников к устранению выявленных Дефектов/Недостатков Работ.</w:t>
      </w:r>
    </w:p>
    <w:p w:rsidR="00CA57BB" w:rsidRDefault="00CA57BB" w:rsidP="002C6E69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10.9. 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 производителя Оборудования.</w:t>
      </w:r>
    </w:p>
    <w:p w:rsidR="002C6E69" w:rsidRPr="00CA57BB" w:rsidRDefault="002C6E69" w:rsidP="002C6E69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305184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 КОНТРОЛЬ КАЧЕСТВА РАБОТ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11.1. Контроль качества работ включает в себя проведение следующих контрольных мероприятий: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качества материалов и оборудования, поставленных для выполнения работ;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соблюдения установленных норм и правил складирования и хранения применяемых материалов и оборудования;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соблюдения последовательности и состава технологических операций при выполнении работ;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соблюдение технологических режимов, установленных технологическими картами и регламентами;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  <w:r w:rsidR="002C6E6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CA57BB" w:rsidRP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приемка, совместно с Заказчиком, законченного строительством объекта.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и оборудования, квалификацию специалистов, технические характеристики любого элемента объекта, правильность использования материалов, оборудования Заказчика и т.п.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этом,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11.3. Подрядчик предоставляет Заказчику возможность проверять ход выполнения Работ, качество Материалов и Оборудования, квалификацию специалистов, технические характеристики любого элемента Объекта и т.п.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11.4. 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и Оборудования, используемых для выполнения Работ. 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ОТВЕТСТВЕННОСТЬ СТОРОН.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CA57BB" w:rsidRPr="00CA57BB" w:rsidRDefault="00CA57BB" w:rsidP="00CA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CA57BB" w:rsidRPr="00CA57BB" w:rsidRDefault="00CA57BB" w:rsidP="00CA57BB">
      <w:pPr>
        <w:tabs>
          <w:tab w:val="left" w:pos="0"/>
          <w:tab w:val="left" w:pos="360"/>
          <w:tab w:val="num" w:pos="851"/>
          <w:tab w:val="left" w:pos="993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12.3. Подрядчик несет полную ответственность за выполнение Работ по Договору в соответствии с действующими в Российской Федерации нормативными актами.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12.4. За нарушение Подрядчиком согласованных Сторонами сроков выполнения Работ Подрядчик обязан уплатить штраф в размере __0,1_ % (ноль целых одна десятая процента)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CA57BB" w:rsidRPr="00CA57BB" w:rsidRDefault="00CA57BB" w:rsidP="00CA57BB">
      <w:pPr>
        <w:tabs>
          <w:tab w:val="left" w:pos="0"/>
          <w:tab w:val="left" w:pos="360"/>
          <w:tab w:val="num" w:pos="851"/>
          <w:tab w:val="left" w:pos="993"/>
        </w:tabs>
        <w:spacing w:after="0" w:line="240" w:lineRule="auto"/>
        <w:ind w:right="-2"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12.5. За невыполнение Подрядчиком согласованного Сторонами объема Работ, Подрядчик о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бязан уплатить штраф в размере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_2_ % (два процента)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12.6. В случае выявления фактов завышения Подрядчиком в представленных документах объемов выполненных Работ и/или стоимости Материалов и Оборудования,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суммы завышения за каждый факт завышения объемов выполненных Работ;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завышения за каждый факт завышения стоимости Материалов или Оборудования; 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некачественно выполненных работ за каждый факт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ненадлежащего качества Работ. </w:t>
      </w:r>
    </w:p>
    <w:p w:rsidR="00CA57BB" w:rsidRPr="00CA57BB" w:rsidRDefault="00CA57BB" w:rsidP="00CA57BB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12.7.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12.8. При неисполнении Заказчиком обязательств по п. 6.2.1 – п. 6.2.12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5.3. настоящего Договора.</w:t>
      </w:r>
    </w:p>
    <w:p w:rsidR="00CA57BB" w:rsidRPr="00CA57BB" w:rsidRDefault="00CA57BB" w:rsidP="00CA57B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12.9. В случае если Заказчик нарушил условия оплаты, оговоренные в п. 4.1.,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12.10. Подрядчик несет ответственность за ненадлежащее качество представленных им материалов, оборудования по правилам об ответственности продавца за товары ненадлежащего качества (ст.475 ГК РФ), а также за предоставление материалов, обремененных правами третьих лиц.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12.12. За несвоевременное освобождение Подрядчиком строительной площадки от собственного персонала и принадлежащего ему имущества согласно п. 6.1.6,  Заказчик имеет право предъявить Подрядчику неустойку в размере 0,1 % (ноль целых одна десятая процента) 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CA57BB" w:rsidRPr="00CA57BB" w:rsidRDefault="00CA57BB" w:rsidP="00CA57BB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12.13.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6.1.5. настоящего Договора, Подрядчик обязан по требованию Заказчика оплатить штраф за каждый случай, в размере 100 000 (Сто тысяч) рублей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12.14.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12.15. В случае если, на территории Заказчика, по вине Подрядчика произошло, повреждение подземных и наземных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CA57BB" w:rsidRPr="00CA57BB" w:rsidRDefault="00CA57BB" w:rsidP="00CA57BB">
      <w:pPr>
        <w:tabs>
          <w:tab w:val="left" w:pos="127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12.16. За нарушение Подрядчиком требований/положений локальных нормативных актов Заказчика, а именно: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Положения о контрольно-пропускных пунктах открытого акционерного общества «Славнефть-Мегионнефтегаз»;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 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«Транспортная безопасность в открытом акционерном обществе «Славнефть-Мегионнефтегаз»;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«Славнефть-Мегионнефтегаз»;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 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Процедуры «Контроль употребления алкоголя, наркотических и токсических веществ»; </w:t>
      </w:r>
    </w:p>
    <w:p w:rsidR="00CA57BB" w:rsidRPr="00CA57BB" w:rsidRDefault="00CA57BB" w:rsidP="00C30BA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Регламента по согласованию устройства переходов трубопроводов через автодороги, находящиеся на балансе ОАО «Славнефть-Мегионнефтегаз» и выдаче технических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на производство работ;  - __________________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 нарушений требований Заказчика, основанных на указанных локальных нормативных актах, Подрядчик обязан уплатить Заказчику штраф в размере __0,1_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12.17. В случае несоблюдения Подрядчиком действующего законодательства в области охраны труда, промышленной и пожарной безопасности,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5% (Пять процентов)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12.18. В случае не устранения/не своевременного устранения нарушений требований/положений локальных нормативных актов Заказчика, Подрядчик уплачивает Заказчику штраф в размере _0,2_ % (ноль целых две десятые процента) от стоимости Договора, за каждый случай,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12.19. 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0,2_ % (ноль целых две десятые процента) от стоимости Договора,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12.20. 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ab/>
        <w:t>12.21. 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0,4_ % (ноль целых четыре десятых процента) от стоимости Договора,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0,2_ % (ноль целых две десятые процента) от стоимости Договора,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12.23.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рублей либо _1_ % (один процент) от стоимости Договора,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12.25. В случае установления Заказчиком факта нахождения на территории Заказчика иностранного гражданина и (или) лица без гражданства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12.26. 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12.27. 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 полном объеме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12.28. В случае нарушения Подрядчиком срока предоставления счета-фактуры предусмотренного п. 6.1.56, последний уплачивает Заказчику штраф в размере 1% (одного процента) от суммы, подлежащей оплате по счет – фактуре за каждый такой случай, в месячный срок с момента предъявления требования.</w:t>
      </w:r>
    </w:p>
    <w:p w:rsidR="00CA57BB" w:rsidRPr="00CA57BB" w:rsidRDefault="00CA57BB" w:rsidP="00CA57BB">
      <w:pPr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12.29. В случае  несвоевременного представления первичных документов, предусмотренных подпунктом 6.1.11. настоящего Договора, подтверждающих выполнение работ – Подрядчик уплачивает Заказчику неустойку в размере 0,5% (ноль целых пять десятых процента) за каждый день просрочки от стоимости выполненных 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данном месяце работ (с учетом стоимости всех затрат), при этом общая сумма неустойки за весь период просрочки по неисполненному обязательству не может превышать 10% от стоимости выполненных в данном месяце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12.30. 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15</w:t>
      </w:r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0 000 (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Ст</w:t>
      </w:r>
      <w:r w:rsidR="00BF36B2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о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пят</w:t>
      </w:r>
      <w:r w:rsidR="00437C67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ь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десят </w:t>
      </w:r>
      <w:r w:rsidR="00437C67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</w:t>
      </w:r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тысяч)</w:t>
      </w:r>
      <w:r w:rsidRPr="007F56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за каждый такой случай, в течение 30 (тридцати) дней, с момента предъявления требования.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акта работником организации оказывающей Заказчику охранные услуги на основании договора,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при необходимости технических средств индикации (АКПЭ—1МО3, и др.)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12.31. 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356390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150 000 (Ст</w:t>
      </w:r>
      <w:r w:rsidR="00BF36B2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о</w:t>
      </w:r>
      <w:r w:rsidR="00356390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</w:t>
      </w:r>
      <w:r w:rsidR="00437C67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пятьдесят</w:t>
      </w:r>
      <w:r w:rsidR="00356390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</w:t>
      </w:r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тысяч)</w:t>
      </w:r>
      <w:r w:rsidRPr="0070043B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подписания акта, подтверждающего факт нарушения, данный акт подписывается работником Заказчика 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одностороннем порядке с отметкой об отказе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12.32. 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 Подрядчика штраф в размере 30 000 (тридцать тысяч) рублей за каждый такой случай, а Подрядчик обязуется оплатить штраф в течение 30 дней,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актом, составленным работником организации оказывающей Заказчику охранные услуги на основании договора.</w:t>
      </w:r>
    </w:p>
    <w:p w:rsidR="00CA57BB" w:rsidRPr="00CA57BB" w:rsidRDefault="00CA57BB" w:rsidP="00CA57B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листы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12.33. В случае нарушения Подрядчиком обязанности по недопущению передвижения гусеничной техники по автодорогам с асфальто-бетонным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12.34. В случае, если Подрядчик при выполнении работ по настоящему Договору на объектах Заказчика:</w:t>
      </w:r>
    </w:p>
    <w:p w:rsidR="00CA57BB" w:rsidRPr="00CA57BB" w:rsidRDefault="00CA57BB" w:rsidP="00CA57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несанкционированную вырубку мелколесья в охранной зоне высоковольтных линий;</w:t>
      </w:r>
    </w:p>
    <w:p w:rsidR="00CA57BB" w:rsidRPr="00CA57BB" w:rsidRDefault="00CA57BB" w:rsidP="00CA57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имеет право, за каждый из указанных выше случаев, предъявить Подрядчику штраф в размере 300 000 (Трехсот тысяч) рублей за каждый случай нарушения, а Подрядчик обязуется оплатить штраф в течение 30 (Тридцати)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12.35. В случае возникновения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CA5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_500 000_  (пятьсот тысяч)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12.36. В случае, не обеспечения либо не надлежащего обеспечения Подрядчиком 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12.37. 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12.38. В случае нарушения установленных подпунктом 6.1.27. обязательств,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12.39.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12.40. 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 и потребовать возмещения причиненных убытков и штрафных санкций.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12.41. В случае если Подрядчик в текущем месяце допустил от Детализированного графика производства работ по форме Приложения № _2__ к настоящему Договору, на срок свыше 5 (пяти) календарных дней, Подрядчик обязан уплатить Заказчику штраф в размере 0,2 % (ноль целых две десятых процента) от стоимости месячного задания за каждый день просрочки в течение 30 (тридцати) дней с момента предъявления Заказчиком требования.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12.42.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отсутствия исполнительной документации на выполненные работы более 3 (трех) календарных дней (после определенного Заказчиком срока) Подрядчик уплачивает Заказчику штраф в размере 0,1% (ноль целых одна десятая процента)  от договорной стоимости </w:t>
      </w:r>
      <w:r w:rsidRPr="00CA5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 50 0</w:t>
      </w:r>
      <w:r w:rsidR="000D0D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00 (</w:t>
      </w:r>
      <w:r w:rsidRPr="00CA5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пятьдесят тысяч) рублей;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0,1 % (ноль целых одна десятая процента)  от договорной стоимости.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0,5 % (ноль целых пять десятых процента)  от договорной стоимости за каждый день просрочки.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12.43. В случае,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свой счет в течение 3 (Трех) дней и выплачивает Заказчику сумму штрафа в размере  1 000 000 (одного миллиона)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12.44.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12.45. Заказчик имеет право производить проверки требований 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потребителей».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50 000 (Пятьдесят тысяч) рублей за каждый случай нарушения.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12.46.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 _300 000_  (триста тысяч) рублей, за каждую единицу имущества,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12.47.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рыночную стоимость имущества, а также уплатить штраф в размере _300 000_  (триста тысяч) рублей,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дней, с момента предъявления Заказчиком требования.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12.48.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Договор в одностороннем порядке, оплатив Подрядчику только стоимость фактически выполненного объема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12.49. Если Заказчик откажется от исполнения Договора в одностороннем порядке по основаниям, предусмотренным в случае: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работ, установленных Графиком производства работ (Приложение №_1_), Детализированным графиком производства работ (по форме Приложения №_2_) по независящим от Заказчика причинам;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Когда Подрядчик: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допускает задержку начала выполнения работ более чем на 15 (Пятнадцать) календарных дней по причинам, не зависящим от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CA57BB" w:rsidRPr="00CA57BB" w:rsidRDefault="00CA57BB" w:rsidP="00CA57BB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лишается свидетельства СРО о допуске на соответствующий вид работ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(происходит аннулирование);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неустойку в размере 10 % (десяти процентов) от договорной стоимости,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12.50. В случае одностороннего отказа Подрядчика от исполнения Договора, Подрядчик обязуется оплатить Заказчику штраф в размере 30% (Тридцать процентов) от суммы Договора,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12.51.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загрязнение Подрядчиком территории Заказчика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10 % (десяти) процентов от стоимости Договора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12.52. Подрядчик несет ответственность за использованные и установленные материалы и оборудование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12.53.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CA57BB" w:rsidRPr="00CA57BB" w:rsidRDefault="00CA57BB" w:rsidP="00CA57BB">
      <w:pPr>
        <w:tabs>
          <w:tab w:val="left" w:pos="709"/>
          <w:tab w:val="left" w:pos="141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12.54. 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Заказчика, Подрядчик выплачивает Заказчику штраф в размере 100 000 (сто тысяч) рублей за каждый такой инцидент.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CA57BB" w:rsidRPr="00CA57BB" w:rsidRDefault="00CA57BB" w:rsidP="00CA57BB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12.55. Если Подрядчик</w:t>
      </w:r>
      <w:r w:rsidRPr="00CA5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_1 000 000_ (один миллион) рублей от стоимости Договора,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12.56.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 выплачивает Заказчику штраф в размере 300 000 (триста тысяч) рублей за каждый такой инцидент.</w:t>
      </w:r>
    </w:p>
    <w:p w:rsidR="00CA57BB" w:rsidRPr="00CA57BB" w:rsidRDefault="00CA57BB" w:rsidP="00CA57BB">
      <w:pPr>
        <w:tabs>
          <w:tab w:val="left" w:pos="709"/>
          <w:tab w:val="left" w:pos="141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12.57.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выплачивает Заказчику штраф в размере 300 000 (триста тысяч) рублей за каждый такой инцидент.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12.58. 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его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12.59. В случае обнаружения недостатков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12.60. В случае срыва сроков строительства и сдачи в эксплуатацию объектов 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12.61. Заказчик не несет никакой ответственности за сохранность имущества Подрядчика.</w:t>
      </w:r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12.62. Подрядчик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12.63.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CA57BB" w:rsidRPr="00CA57BB" w:rsidRDefault="00CA57BB" w:rsidP="00CA57BB">
      <w:pPr>
        <w:tabs>
          <w:tab w:val="num" w:pos="1530"/>
          <w:tab w:val="num" w:pos="1620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12.64.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EB1FD4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УСЛОВИЯ В ОБЛАСТИ ОХРАНЫ ТРУДА, ПРОМЫШЛЕННОЙ, ПОЖАРН</w:t>
      </w:r>
      <w:r w:rsidR="00EB1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ОЙ И ЭКОЛОГИЧЕСКОЙ БЕЗОПАСНОСТИ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CA57BB" w:rsidRPr="00CA57BB" w:rsidRDefault="00CA57BB" w:rsidP="00CA57BB">
      <w:pPr>
        <w:widowControl w:val="0"/>
        <w:tabs>
          <w:tab w:val="num" w:pos="540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CA57BB" w:rsidRPr="00CA57BB" w:rsidRDefault="00CA57BB" w:rsidP="00CA57BB">
      <w:pPr>
        <w:widowControl w:val="0"/>
        <w:tabs>
          <w:tab w:val="num" w:pos="540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уполномоченных государственных органов в случаях предусмотренных действующим законодательством РФ. Отказ от участия в комиссии не допускается.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13.6. 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 настоящего Договора в одностороннем порядке без обязательств Заказчика по возмещению убытков Подрядчика, связанных с таким расторжением.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13.7. 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 В случае,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причиненные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13.10.  Заказчик вправе в любое время осуществлять контроль за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согласно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ОБСТОЯТЕЛЬСТВА </w:t>
      </w:r>
      <w:r w:rsidR="002C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НЕПРЕОДОЛИМОЙ СИЛЫ (ФОРС-МАЖОР)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природные явления, военные действия, забастовки и другие независящие от Сторон обстоятельства непреодолимой силы.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14.2. 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A57BB" w:rsidRPr="00CA57BB" w:rsidRDefault="002C6E69" w:rsidP="002C6E69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right="-2" w:firstLine="7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15. КОНФИДЕНЦИАЛЬНОСТЬ </w:t>
      </w:r>
    </w:p>
    <w:p w:rsidR="00CA57BB" w:rsidRPr="00CA57BB" w:rsidRDefault="00CA57BB" w:rsidP="00CA57BB">
      <w:pPr>
        <w:shd w:val="clear" w:color="auto" w:fill="FFFFFF"/>
        <w:tabs>
          <w:tab w:val="left" w:pos="709"/>
        </w:tabs>
        <w:suppressAutoHyphens/>
        <w:autoSpaceDE w:val="0"/>
        <w:spacing w:after="0"/>
        <w:ind w:right="-2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ab/>
        <w:t>15.1.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CA57BB" w:rsidRPr="000D0D6C" w:rsidRDefault="00CA57BB" w:rsidP="000D0D6C">
      <w:pPr>
        <w:shd w:val="clear" w:color="auto" w:fill="FFFFFF"/>
        <w:tabs>
          <w:tab w:val="left" w:pos="709"/>
        </w:tabs>
        <w:suppressAutoHyphens/>
        <w:autoSpaceDE w:val="0"/>
        <w:spacing w:after="0"/>
        <w:ind w:right="-2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ab/>
        <w:t xml:space="preserve">15.2.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2C6E69" w:rsidRDefault="002C6E69" w:rsidP="00CA57BB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2C6E69" w:rsidRDefault="002C6E69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РАЗРЕШЕНИЕ СПОРОВ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CA57BB" w:rsidRPr="00CA57BB" w:rsidRDefault="00CA57BB" w:rsidP="00CA57B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0D0D6C" w:rsidP="000D0D6C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АНТИКОРРУПЦИОННАЯ ОГОВОРКА</w:t>
      </w:r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17.1. 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17.2.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легализации (отмыванию) доходов, полученных преступным путем.</w:t>
      </w:r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17.3.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17.4.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A57BB" w:rsidRPr="00CA57BB" w:rsidRDefault="00CA57BB" w:rsidP="000D0D6C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17.5.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CA57BB" w:rsidRPr="00CA57BB" w:rsidRDefault="002C6E69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ПРОЧИЕ УСЛОВИЯ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18.1. Догово</w:t>
      </w:r>
      <w:r w:rsidR="00522C2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р вступает в силу с «___» __</w:t>
      </w: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____ 20___</w:t>
      </w:r>
      <w:r w:rsidR="00522C2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года и действует по «___» _</w:t>
      </w: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_____ 20___ года, а в части расчётов - до полного исполнения Сторонами своих обязательств.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18.4. 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18.5. Подписав настоящий Договор, Подрядчик подтверждает, что: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18.6. Никакие другие услуги и работы Подрядчика не являются приоритетными в ущерб Работам по настоящему Договору.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18.7.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0"/>
          <w:lang w:eastAsia="ru-RU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18.9.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18.10.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18.13. К настоящему Договору прилагаются и являются его неотъемлемой частью: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_1_ – График производства работ;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_2_ – Детализированный график производства работ (форма);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_3_  – Расчет договорной цены;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_4_ – Ценовые показатели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№_5_ – Порядок определения стоимости строительно-монтажных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 по договору;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_6_  – Ориентировочная стоимость материалов;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_7_  – Ориентировочная стоимость оборудования Подрядчика;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_8_  – Перечень оборудования, предоставляемого Заказчиком;</w:t>
      </w:r>
    </w:p>
    <w:p w:rsidR="00CA57BB" w:rsidRPr="00CA57BB" w:rsidRDefault="00CA57BB" w:rsidP="000D0D6C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_9_ – Форма уведом</w:t>
      </w:r>
      <w:r w:rsidR="000D0D6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 об использовании опциона;</w:t>
      </w:r>
    </w:p>
    <w:p w:rsidR="00580A03" w:rsidRPr="000D0D6C" w:rsidRDefault="000D0D6C" w:rsidP="000D0D6C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_10_ – Акт приема-передачи Локальн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 нормативных актов Заказчика.</w:t>
      </w:r>
    </w:p>
    <w:p w:rsidR="00EB1FD4" w:rsidRDefault="00EB1FD4" w:rsidP="000D0D6C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0D0D6C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>АДР</w:t>
      </w:r>
      <w:r w:rsidR="000D0D6C">
        <w:rPr>
          <w:rFonts w:ascii="Times New Roman" w:eastAsia="Times New Roman" w:hAnsi="Times New Roman" w:cs="Times New Roman"/>
          <w:b/>
          <w:lang w:eastAsia="ru-RU"/>
        </w:rPr>
        <w:t>ЕСА, РЕКВИЗИТЫ И ПОДПИСИ СТОРОН</w:t>
      </w:r>
    </w:p>
    <w:tbl>
      <w:tblPr>
        <w:tblW w:w="10033" w:type="dxa"/>
        <w:tblInd w:w="-31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317"/>
        <w:gridCol w:w="352"/>
        <w:gridCol w:w="4364"/>
      </w:tblGrid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«________________________________»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Подрядчика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Открытое акционерное общество 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«Славнефть-Мегионнефтегаз»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Юридический адрес: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адрес: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8605003932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КПП 997150001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Банковские реквизиты: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р/с 40702810400004262190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ОАО АКБ «ЕВРОФИНАНС МОСНАРБАНК» г.Москва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к/с 30101810900000000204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БИК 044525204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(Директор по капитальному строительству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lang w:eastAsia="ru-RU"/>
              </w:rPr>
              <w:t>____________________________</w:t>
            </w: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Д.А. Николаев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 </w:t>
            </w: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</w:tr>
      <w:tr w:rsidR="00CA57BB" w:rsidRPr="00CA57BB" w:rsidTr="00EB1FD4">
        <w:trPr>
          <w:trHeight w:val="261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  <w:t xml:space="preserve">                 М.П.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</w:t>
            </w:r>
            <w:r w:rsidRPr="00CA57BB"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  <w:t>М.П.</w:t>
            </w: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color w:val="A6A6A6"/>
                <w:lang w:eastAsia="ru-RU"/>
              </w:rPr>
            </w:pPr>
          </w:p>
        </w:tc>
      </w:tr>
    </w:tbl>
    <w:p w:rsidR="000D0D6C" w:rsidRDefault="000D0D6C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80A03" w:rsidRDefault="00580A03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Pr="00CA57B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CA57BB" w:rsidRPr="00CA57BB" w:rsidRDefault="00CA57BB" w:rsidP="00CA57BB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_9_</w:t>
      </w:r>
    </w:p>
    <w:p w:rsidR="00CA57BB" w:rsidRPr="00CA57BB" w:rsidRDefault="00CA57BB" w:rsidP="00CA57BB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CA57BB" w:rsidRPr="00CA57BB" w:rsidRDefault="00CA57BB" w:rsidP="00CA57BB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CA57BB" w:rsidRPr="00CA57BB" w:rsidRDefault="00CA57BB" w:rsidP="00CA57B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«_____»___________20 ___ г.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F1C7D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45.1pt;margin-top:45.7pt;width:406.7pt;height:134.2pt;rotation:-1905552fd;z-index:-251657728">
            <v:shadow color="#868686"/>
            <v:textpath style="font-family:&quot;Arial Black&quot;;v-text-kern:t" trim="t" fitpath="t" string="ФОРМА"/>
          </v:shape>
        </w:pic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соответствии с условиями договора № __________________ от __________________ (далее - Договор), Заказчик настоящим уведомляет Подрядчика об изменении объема работ на ______________ год по Договору в сторону ________________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(уменьшения/увеличения)</w:t>
      </w:r>
    </w:p>
    <w:p w:rsidR="00CA57BB" w:rsidRPr="00CA57BB" w:rsidRDefault="00CA57BB" w:rsidP="00CA57B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Измененный объем работ определен в Дополнении к Договору _____, приложенному к настоящему Уведомлению.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Прошу подписать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по № ______ в срок не позднее ____________________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CA57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указывается время и дата)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A57BB" w:rsidRPr="00CA57BB" w:rsidRDefault="00CA57BB" w:rsidP="00CA57BB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Подрядчик:          </w:t>
      </w:r>
    </w:p>
    <w:p w:rsidR="00CA57BB" w:rsidRPr="00CA57BB" w:rsidRDefault="00CA57BB" w:rsidP="00CA57BB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Подрядчика)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Д.А. Николаев                         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Default="00CA57BB" w:rsidP="00CA57BB">
      <w:pPr>
        <w:rPr>
          <w:rFonts w:ascii="Calibri" w:eastAsia="Calibri" w:hAnsi="Calibri" w:cs="Times New Roman"/>
        </w:rPr>
      </w:pPr>
    </w:p>
    <w:p w:rsidR="00580A03" w:rsidRPr="00CA57BB" w:rsidRDefault="00580A03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Приложение_10__</w:t>
      </w:r>
    </w:p>
    <w:p w:rsidR="00CA57BB" w:rsidRPr="00CA57BB" w:rsidRDefault="00CA57BB" w:rsidP="00CA57BB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CA57BB" w:rsidRPr="00CA57BB" w:rsidRDefault="00CA57BB" w:rsidP="00CA57BB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00BA" w:rsidRPr="00CA57BB" w:rsidRDefault="00B300BA" w:rsidP="00B300BA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B300BA" w:rsidRPr="00CA57BB" w:rsidRDefault="00B300BA" w:rsidP="00B300BA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B300BA" w:rsidRPr="00CA57BB" w:rsidRDefault="00B300BA" w:rsidP="00B300BA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B300BA" w:rsidRPr="00CA57BB" w:rsidTr="007D71DD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B300BA" w:rsidRPr="00CA57BB" w:rsidRDefault="00B300BA" w:rsidP="007D71D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B300BA" w:rsidRPr="00CA57BB" w:rsidRDefault="00B300BA" w:rsidP="007D71D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п/п</w:t>
            </w:r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B300BA" w:rsidRPr="00CA57BB" w:rsidRDefault="00B300BA" w:rsidP="007D71D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B300BA" w:rsidRPr="00CA57BB" w:rsidRDefault="00B300BA" w:rsidP="007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</w:p>
          <w:p w:rsidR="00B300BA" w:rsidRPr="00CA57BB" w:rsidRDefault="00B300BA" w:rsidP="007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(кол-во листов)</w:t>
            </w:r>
          </w:p>
        </w:tc>
      </w:tr>
      <w:tr w:rsidR="00B300BA" w:rsidRPr="00CA57BB" w:rsidTr="007D71DD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B300BA" w:rsidRPr="00CA57BB" w:rsidTr="007D71DD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B300BA" w:rsidRPr="00CA57BB" w:rsidTr="007D71DD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2C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СТО 025-2013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B300BA" w:rsidRPr="00CA57BB" w:rsidTr="007D71DD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«Транспортная безопасность в открытом акционерном обществе «Славнефть-Мегионнефтегаз»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2C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СТБ 034-2012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B300BA" w:rsidRPr="00CA57BB" w:rsidTr="007D71DD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по одновременному производству буровых работ, освоению, ремонту и эксплуатации скважин на кустовой площадке ОАО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B300BA" w:rsidRPr="00CA57BB" w:rsidTr="007D71DD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допуске подрядных организаций к выполнению  работ/оказанию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 на производственной территории и объектах </w:t>
            </w:r>
            <w:r w:rsidRPr="00CA57B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B300BA" w:rsidRPr="00CA57BB" w:rsidTr="007D71DD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B300BA" w:rsidRPr="00CA57BB" w:rsidTr="007D71DD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«Контроль употребления алкоголя, наркотических и токсических веществ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A57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B300BA" w:rsidRPr="00CA57BB" w:rsidTr="007D71DD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8.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1 к Процедуре «</w:t>
            </w:r>
            <w:r w:rsidRPr="00B2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 употребления алкоголя, наркотических и токсических веществ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B300BA" w:rsidRPr="00CA57BB" w:rsidTr="007D71DD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9</w:t>
            </w: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экстренного медицинского реагирования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ОАО «Славнефть-Мегионнефтегаз»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B300BA" w:rsidRPr="00CA57BB" w:rsidTr="007D71DD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10</w:t>
            </w: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по установлению Жизненно важных правил безопасного ведения работ СТО021-2014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00BA" w:rsidRPr="00CA57BB" w:rsidRDefault="00B300BA" w:rsidP="007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</w:tbl>
    <w:p w:rsidR="00B300BA" w:rsidRPr="00B23E43" w:rsidRDefault="00B300BA" w:rsidP="00B300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CA57BB" w:rsidRPr="00CA57BB" w:rsidRDefault="00CA57BB" w:rsidP="00B300B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*</w:t>
      </w:r>
      <w:r w:rsidRPr="00CA57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0D0D6C" w:rsidRPr="00CA57BB" w:rsidRDefault="000D0D6C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A57BB" w:rsidRPr="00CA57BB" w:rsidRDefault="00CA57BB" w:rsidP="00EB1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</w:t>
      </w:r>
      <w:r w:rsidR="00EB1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Подрядчик:          </w:t>
      </w: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Подрядчика)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по капитальному строительству                                     </w:t>
            </w:r>
          </w:p>
        </w:tc>
        <w:tc>
          <w:tcPr>
            <w:tcW w:w="4879" w:type="dxa"/>
          </w:tcPr>
          <w:p w:rsidR="00CA57BB" w:rsidRPr="00CA57BB" w:rsidRDefault="00EB1FD4" w:rsidP="00CA57B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="00CA57BB"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Д.А. Николаев                       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EB1FD4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</w:t>
            </w:r>
            <w:r w:rsidR="00CA57BB"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B02096" w:rsidRDefault="00B02096"/>
    <w:sectPr w:rsidR="00B02096" w:rsidSect="00EB1FD4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C7D" w:rsidRDefault="00CF1C7D">
      <w:pPr>
        <w:spacing w:after="0" w:line="240" w:lineRule="auto"/>
      </w:pPr>
      <w:r>
        <w:separator/>
      </w:r>
    </w:p>
  </w:endnote>
  <w:endnote w:type="continuationSeparator" w:id="0">
    <w:p w:rsidR="00CF1C7D" w:rsidRDefault="00CF1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604" w:rsidRDefault="007F560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F5604" w:rsidRDefault="007F5604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604" w:rsidRDefault="007F5604">
    <w:pPr>
      <w:pStyle w:val="ac"/>
      <w:framePr w:wrap="around" w:vAnchor="text" w:hAnchor="page" w:x="5542" w:y="140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30679">
      <w:rPr>
        <w:rStyle w:val="ae"/>
        <w:noProof/>
      </w:rPr>
      <w:t>10</w:t>
    </w:r>
    <w:r>
      <w:rPr>
        <w:rStyle w:val="ae"/>
      </w:rPr>
      <w:fldChar w:fldCharType="end"/>
    </w:r>
  </w:p>
  <w:p w:rsidR="007F5604" w:rsidRDefault="007F5604">
    <w:pPr>
      <w:pStyle w:val="ac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C7D" w:rsidRDefault="00CF1C7D">
      <w:pPr>
        <w:spacing w:after="0" w:line="240" w:lineRule="auto"/>
      </w:pPr>
      <w:r>
        <w:separator/>
      </w:r>
    </w:p>
  </w:footnote>
  <w:footnote w:type="continuationSeparator" w:id="0">
    <w:p w:rsidR="00CF1C7D" w:rsidRDefault="00CF1C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36F26FEC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5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7BB"/>
    <w:rsid w:val="00004463"/>
    <w:rsid w:val="0000647E"/>
    <w:rsid w:val="00014E31"/>
    <w:rsid w:val="00015721"/>
    <w:rsid w:val="00016A94"/>
    <w:rsid w:val="00020CC8"/>
    <w:rsid w:val="00026AFD"/>
    <w:rsid w:val="00031C9C"/>
    <w:rsid w:val="000326E7"/>
    <w:rsid w:val="0003596B"/>
    <w:rsid w:val="00036DFA"/>
    <w:rsid w:val="00041FFC"/>
    <w:rsid w:val="000539E9"/>
    <w:rsid w:val="00057CD6"/>
    <w:rsid w:val="00061E07"/>
    <w:rsid w:val="0007794C"/>
    <w:rsid w:val="0009070A"/>
    <w:rsid w:val="00090A36"/>
    <w:rsid w:val="00094E15"/>
    <w:rsid w:val="000960D6"/>
    <w:rsid w:val="000A0FFE"/>
    <w:rsid w:val="000A5612"/>
    <w:rsid w:val="000B2D63"/>
    <w:rsid w:val="000B558E"/>
    <w:rsid w:val="000B720A"/>
    <w:rsid w:val="000C6E91"/>
    <w:rsid w:val="000C7593"/>
    <w:rsid w:val="000D0D6C"/>
    <w:rsid w:val="000D3585"/>
    <w:rsid w:val="000E3E19"/>
    <w:rsid w:val="000F3689"/>
    <w:rsid w:val="000F3DBB"/>
    <w:rsid w:val="000F6CBC"/>
    <w:rsid w:val="001005AD"/>
    <w:rsid w:val="001012C1"/>
    <w:rsid w:val="00101520"/>
    <w:rsid w:val="00101990"/>
    <w:rsid w:val="001124D4"/>
    <w:rsid w:val="00113842"/>
    <w:rsid w:val="00116673"/>
    <w:rsid w:val="0011670C"/>
    <w:rsid w:val="00120E27"/>
    <w:rsid w:val="0012279C"/>
    <w:rsid w:val="00123C1A"/>
    <w:rsid w:val="00126489"/>
    <w:rsid w:val="0012700C"/>
    <w:rsid w:val="00132A84"/>
    <w:rsid w:val="0013611A"/>
    <w:rsid w:val="0014584B"/>
    <w:rsid w:val="00146A30"/>
    <w:rsid w:val="00150C1A"/>
    <w:rsid w:val="00151ADB"/>
    <w:rsid w:val="001735B2"/>
    <w:rsid w:val="00175F8F"/>
    <w:rsid w:val="001763F0"/>
    <w:rsid w:val="00184B58"/>
    <w:rsid w:val="001906FA"/>
    <w:rsid w:val="001940A9"/>
    <w:rsid w:val="00197118"/>
    <w:rsid w:val="00197B09"/>
    <w:rsid w:val="001A042B"/>
    <w:rsid w:val="001A3E29"/>
    <w:rsid w:val="001A672A"/>
    <w:rsid w:val="001D309B"/>
    <w:rsid w:val="001D5687"/>
    <w:rsid w:val="001D771E"/>
    <w:rsid w:val="001E4668"/>
    <w:rsid w:val="001E7E95"/>
    <w:rsid w:val="001F124C"/>
    <w:rsid w:val="001F2E56"/>
    <w:rsid w:val="001F6133"/>
    <w:rsid w:val="002023D5"/>
    <w:rsid w:val="00206C88"/>
    <w:rsid w:val="0021278F"/>
    <w:rsid w:val="00215E8C"/>
    <w:rsid w:val="00223CBF"/>
    <w:rsid w:val="0022743E"/>
    <w:rsid w:val="00236260"/>
    <w:rsid w:val="002430CD"/>
    <w:rsid w:val="00245702"/>
    <w:rsid w:val="00245EE2"/>
    <w:rsid w:val="00250B62"/>
    <w:rsid w:val="00250CE3"/>
    <w:rsid w:val="00252843"/>
    <w:rsid w:val="00254D3E"/>
    <w:rsid w:val="00255312"/>
    <w:rsid w:val="00256883"/>
    <w:rsid w:val="002602B4"/>
    <w:rsid w:val="00261835"/>
    <w:rsid w:val="00262C17"/>
    <w:rsid w:val="00264570"/>
    <w:rsid w:val="002652C9"/>
    <w:rsid w:val="00272197"/>
    <w:rsid w:val="0027356B"/>
    <w:rsid w:val="00274190"/>
    <w:rsid w:val="002775E0"/>
    <w:rsid w:val="002800B7"/>
    <w:rsid w:val="00280505"/>
    <w:rsid w:val="00282140"/>
    <w:rsid w:val="002867BB"/>
    <w:rsid w:val="00287246"/>
    <w:rsid w:val="00287832"/>
    <w:rsid w:val="00293E19"/>
    <w:rsid w:val="0029579E"/>
    <w:rsid w:val="00295FDD"/>
    <w:rsid w:val="002A3E43"/>
    <w:rsid w:val="002A57D3"/>
    <w:rsid w:val="002B1552"/>
    <w:rsid w:val="002B4497"/>
    <w:rsid w:val="002B711D"/>
    <w:rsid w:val="002C0BEF"/>
    <w:rsid w:val="002C5F79"/>
    <w:rsid w:val="002C6E69"/>
    <w:rsid w:val="002F0150"/>
    <w:rsid w:val="002F0B5F"/>
    <w:rsid w:val="002F6586"/>
    <w:rsid w:val="00303CFC"/>
    <w:rsid w:val="00305184"/>
    <w:rsid w:val="00307718"/>
    <w:rsid w:val="00307D8B"/>
    <w:rsid w:val="0031354B"/>
    <w:rsid w:val="003177E3"/>
    <w:rsid w:val="00321F34"/>
    <w:rsid w:val="00323A1C"/>
    <w:rsid w:val="00323B67"/>
    <w:rsid w:val="003254E1"/>
    <w:rsid w:val="00331467"/>
    <w:rsid w:val="003338A0"/>
    <w:rsid w:val="0034362D"/>
    <w:rsid w:val="0034366D"/>
    <w:rsid w:val="00343CA5"/>
    <w:rsid w:val="003463DF"/>
    <w:rsid w:val="0035155F"/>
    <w:rsid w:val="00354866"/>
    <w:rsid w:val="00356362"/>
    <w:rsid w:val="00356390"/>
    <w:rsid w:val="003614D7"/>
    <w:rsid w:val="00364649"/>
    <w:rsid w:val="00364CD1"/>
    <w:rsid w:val="00373D34"/>
    <w:rsid w:val="003912BF"/>
    <w:rsid w:val="0039187A"/>
    <w:rsid w:val="003A37FC"/>
    <w:rsid w:val="003B083F"/>
    <w:rsid w:val="003B10EA"/>
    <w:rsid w:val="003B74E5"/>
    <w:rsid w:val="003C71F8"/>
    <w:rsid w:val="003D0725"/>
    <w:rsid w:val="003D088A"/>
    <w:rsid w:val="003D4915"/>
    <w:rsid w:val="003F2ADF"/>
    <w:rsid w:val="00406790"/>
    <w:rsid w:val="004074C6"/>
    <w:rsid w:val="00430679"/>
    <w:rsid w:val="004308FB"/>
    <w:rsid w:val="00432354"/>
    <w:rsid w:val="00437C67"/>
    <w:rsid w:val="00443825"/>
    <w:rsid w:val="004442EF"/>
    <w:rsid w:val="004527A0"/>
    <w:rsid w:val="00456788"/>
    <w:rsid w:val="00463A6F"/>
    <w:rsid w:val="00463F80"/>
    <w:rsid w:val="00464C85"/>
    <w:rsid w:val="00465339"/>
    <w:rsid w:val="00465763"/>
    <w:rsid w:val="00475763"/>
    <w:rsid w:val="00476393"/>
    <w:rsid w:val="00476A1C"/>
    <w:rsid w:val="00484C99"/>
    <w:rsid w:val="00490272"/>
    <w:rsid w:val="00490BBC"/>
    <w:rsid w:val="004A0B1D"/>
    <w:rsid w:val="004C3DB7"/>
    <w:rsid w:val="004C403E"/>
    <w:rsid w:val="004C4927"/>
    <w:rsid w:val="004D2B58"/>
    <w:rsid w:val="004D4258"/>
    <w:rsid w:val="004D54C3"/>
    <w:rsid w:val="004E07E1"/>
    <w:rsid w:val="004E1116"/>
    <w:rsid w:val="004E2898"/>
    <w:rsid w:val="004F16A8"/>
    <w:rsid w:val="004F4719"/>
    <w:rsid w:val="004F63E2"/>
    <w:rsid w:val="0050255D"/>
    <w:rsid w:val="00505427"/>
    <w:rsid w:val="00506C59"/>
    <w:rsid w:val="00510DA1"/>
    <w:rsid w:val="0051204F"/>
    <w:rsid w:val="00514AE3"/>
    <w:rsid w:val="00522C2B"/>
    <w:rsid w:val="00522D6F"/>
    <w:rsid w:val="0052365A"/>
    <w:rsid w:val="00523EA2"/>
    <w:rsid w:val="00523EB0"/>
    <w:rsid w:val="00524B47"/>
    <w:rsid w:val="00525F60"/>
    <w:rsid w:val="0053385E"/>
    <w:rsid w:val="00534FD8"/>
    <w:rsid w:val="0053529C"/>
    <w:rsid w:val="00535841"/>
    <w:rsid w:val="005450ED"/>
    <w:rsid w:val="00546AD5"/>
    <w:rsid w:val="00547225"/>
    <w:rsid w:val="00550EC2"/>
    <w:rsid w:val="005531C2"/>
    <w:rsid w:val="00556D2A"/>
    <w:rsid w:val="005578C4"/>
    <w:rsid w:val="00557D6C"/>
    <w:rsid w:val="00573CE7"/>
    <w:rsid w:val="005749DD"/>
    <w:rsid w:val="005762DB"/>
    <w:rsid w:val="00580A03"/>
    <w:rsid w:val="00583DF5"/>
    <w:rsid w:val="00590040"/>
    <w:rsid w:val="00592964"/>
    <w:rsid w:val="00592C68"/>
    <w:rsid w:val="005A0790"/>
    <w:rsid w:val="005A2DA9"/>
    <w:rsid w:val="005A3B97"/>
    <w:rsid w:val="005A7865"/>
    <w:rsid w:val="005B216F"/>
    <w:rsid w:val="005B251A"/>
    <w:rsid w:val="005B3318"/>
    <w:rsid w:val="005B7BD9"/>
    <w:rsid w:val="005C09D0"/>
    <w:rsid w:val="005C3F8A"/>
    <w:rsid w:val="005D01C1"/>
    <w:rsid w:val="005D20FD"/>
    <w:rsid w:val="005D5864"/>
    <w:rsid w:val="005D7A9B"/>
    <w:rsid w:val="005E22E3"/>
    <w:rsid w:val="005E5679"/>
    <w:rsid w:val="005E7B09"/>
    <w:rsid w:val="006116A9"/>
    <w:rsid w:val="00617EF5"/>
    <w:rsid w:val="00621F9E"/>
    <w:rsid w:val="00626232"/>
    <w:rsid w:val="0063730A"/>
    <w:rsid w:val="00642521"/>
    <w:rsid w:val="00642674"/>
    <w:rsid w:val="00655397"/>
    <w:rsid w:val="00655C55"/>
    <w:rsid w:val="00657033"/>
    <w:rsid w:val="006655D7"/>
    <w:rsid w:val="006663DD"/>
    <w:rsid w:val="0066738E"/>
    <w:rsid w:val="0067188F"/>
    <w:rsid w:val="00680B55"/>
    <w:rsid w:val="006812CF"/>
    <w:rsid w:val="0068425C"/>
    <w:rsid w:val="00684B40"/>
    <w:rsid w:val="00686EB4"/>
    <w:rsid w:val="00687DFD"/>
    <w:rsid w:val="00691725"/>
    <w:rsid w:val="00694408"/>
    <w:rsid w:val="00695108"/>
    <w:rsid w:val="006A6D25"/>
    <w:rsid w:val="006B103E"/>
    <w:rsid w:val="006B5BA4"/>
    <w:rsid w:val="006B6D9D"/>
    <w:rsid w:val="006C2E72"/>
    <w:rsid w:val="006C71B9"/>
    <w:rsid w:val="006D05DF"/>
    <w:rsid w:val="006D1FFE"/>
    <w:rsid w:val="006D5DDC"/>
    <w:rsid w:val="006E0454"/>
    <w:rsid w:val="006E0EBA"/>
    <w:rsid w:val="006E0F35"/>
    <w:rsid w:val="006E2C7D"/>
    <w:rsid w:val="006E2D04"/>
    <w:rsid w:val="006E329E"/>
    <w:rsid w:val="0070043B"/>
    <w:rsid w:val="00701C47"/>
    <w:rsid w:val="00702D48"/>
    <w:rsid w:val="007152E0"/>
    <w:rsid w:val="00715414"/>
    <w:rsid w:val="00720E2E"/>
    <w:rsid w:val="00723B21"/>
    <w:rsid w:val="00725878"/>
    <w:rsid w:val="00725AFC"/>
    <w:rsid w:val="00735B5A"/>
    <w:rsid w:val="00737F81"/>
    <w:rsid w:val="00742F7A"/>
    <w:rsid w:val="007547F3"/>
    <w:rsid w:val="0075712A"/>
    <w:rsid w:val="00760DD1"/>
    <w:rsid w:val="00761A18"/>
    <w:rsid w:val="00761ECB"/>
    <w:rsid w:val="00762C40"/>
    <w:rsid w:val="00762FD9"/>
    <w:rsid w:val="0077047F"/>
    <w:rsid w:val="00776358"/>
    <w:rsid w:val="00780016"/>
    <w:rsid w:val="00780FC1"/>
    <w:rsid w:val="00781673"/>
    <w:rsid w:val="00781E78"/>
    <w:rsid w:val="007847AF"/>
    <w:rsid w:val="007A2F3F"/>
    <w:rsid w:val="007B0965"/>
    <w:rsid w:val="007B27B5"/>
    <w:rsid w:val="007B5323"/>
    <w:rsid w:val="007D4A9F"/>
    <w:rsid w:val="007D6099"/>
    <w:rsid w:val="007D7DED"/>
    <w:rsid w:val="007E244D"/>
    <w:rsid w:val="007E6FFE"/>
    <w:rsid w:val="007F5604"/>
    <w:rsid w:val="007F56E5"/>
    <w:rsid w:val="008016E3"/>
    <w:rsid w:val="008045A9"/>
    <w:rsid w:val="0081173E"/>
    <w:rsid w:val="00816612"/>
    <w:rsid w:val="0082592D"/>
    <w:rsid w:val="00833F59"/>
    <w:rsid w:val="0084424A"/>
    <w:rsid w:val="00846243"/>
    <w:rsid w:val="008518EC"/>
    <w:rsid w:val="00863B1D"/>
    <w:rsid w:val="00864BDD"/>
    <w:rsid w:val="00867DDB"/>
    <w:rsid w:val="00871D9E"/>
    <w:rsid w:val="00876F8F"/>
    <w:rsid w:val="008844AF"/>
    <w:rsid w:val="00890394"/>
    <w:rsid w:val="00890BFF"/>
    <w:rsid w:val="00893D46"/>
    <w:rsid w:val="00895F35"/>
    <w:rsid w:val="008A5B56"/>
    <w:rsid w:val="008B1B9C"/>
    <w:rsid w:val="008B2755"/>
    <w:rsid w:val="008B3EC5"/>
    <w:rsid w:val="008B5736"/>
    <w:rsid w:val="008C1F2F"/>
    <w:rsid w:val="008C24E2"/>
    <w:rsid w:val="008C6880"/>
    <w:rsid w:val="008C7B8F"/>
    <w:rsid w:val="008D1642"/>
    <w:rsid w:val="008D1E06"/>
    <w:rsid w:val="008D324F"/>
    <w:rsid w:val="008E2AA4"/>
    <w:rsid w:val="008F00FC"/>
    <w:rsid w:val="008F37B4"/>
    <w:rsid w:val="008F50B5"/>
    <w:rsid w:val="008F6A78"/>
    <w:rsid w:val="00901C47"/>
    <w:rsid w:val="00904C83"/>
    <w:rsid w:val="0090625C"/>
    <w:rsid w:val="00910FE1"/>
    <w:rsid w:val="00912B0A"/>
    <w:rsid w:val="00921267"/>
    <w:rsid w:val="00922A1D"/>
    <w:rsid w:val="00924BE7"/>
    <w:rsid w:val="00926158"/>
    <w:rsid w:val="00932FD5"/>
    <w:rsid w:val="009379AF"/>
    <w:rsid w:val="00943D0B"/>
    <w:rsid w:val="009449A9"/>
    <w:rsid w:val="0094677F"/>
    <w:rsid w:val="00950268"/>
    <w:rsid w:val="009551E9"/>
    <w:rsid w:val="00956258"/>
    <w:rsid w:val="009579C7"/>
    <w:rsid w:val="009600A4"/>
    <w:rsid w:val="0096412B"/>
    <w:rsid w:val="00967861"/>
    <w:rsid w:val="00970AE0"/>
    <w:rsid w:val="00970CB7"/>
    <w:rsid w:val="00977189"/>
    <w:rsid w:val="00977675"/>
    <w:rsid w:val="0098415E"/>
    <w:rsid w:val="009A035C"/>
    <w:rsid w:val="009A2B24"/>
    <w:rsid w:val="009A2B3C"/>
    <w:rsid w:val="009A33B5"/>
    <w:rsid w:val="009A7C2B"/>
    <w:rsid w:val="009B12CF"/>
    <w:rsid w:val="009B2530"/>
    <w:rsid w:val="009B253E"/>
    <w:rsid w:val="009B29AB"/>
    <w:rsid w:val="009B4FFA"/>
    <w:rsid w:val="009B667B"/>
    <w:rsid w:val="009C0FDC"/>
    <w:rsid w:val="009C7222"/>
    <w:rsid w:val="009D0AE7"/>
    <w:rsid w:val="009D5B2D"/>
    <w:rsid w:val="009E1CB0"/>
    <w:rsid w:val="009E3DBA"/>
    <w:rsid w:val="009E444A"/>
    <w:rsid w:val="009E6654"/>
    <w:rsid w:val="009E7D2F"/>
    <w:rsid w:val="009E7EA6"/>
    <w:rsid w:val="009F2DCE"/>
    <w:rsid w:val="009F3200"/>
    <w:rsid w:val="009F3A47"/>
    <w:rsid w:val="009F5DE1"/>
    <w:rsid w:val="00A00447"/>
    <w:rsid w:val="00A014EC"/>
    <w:rsid w:val="00A015E6"/>
    <w:rsid w:val="00A043E4"/>
    <w:rsid w:val="00A06CFF"/>
    <w:rsid w:val="00A075BB"/>
    <w:rsid w:val="00A1006D"/>
    <w:rsid w:val="00A11F96"/>
    <w:rsid w:val="00A136E0"/>
    <w:rsid w:val="00A15C25"/>
    <w:rsid w:val="00A173C8"/>
    <w:rsid w:val="00A34D24"/>
    <w:rsid w:val="00A41F6C"/>
    <w:rsid w:val="00A42E84"/>
    <w:rsid w:val="00A4727E"/>
    <w:rsid w:val="00A5546B"/>
    <w:rsid w:val="00A56DB5"/>
    <w:rsid w:val="00A60686"/>
    <w:rsid w:val="00A60A22"/>
    <w:rsid w:val="00A65EA7"/>
    <w:rsid w:val="00A70E01"/>
    <w:rsid w:val="00A72BF4"/>
    <w:rsid w:val="00A7402F"/>
    <w:rsid w:val="00A74FC7"/>
    <w:rsid w:val="00A74FFF"/>
    <w:rsid w:val="00A77947"/>
    <w:rsid w:val="00A8031D"/>
    <w:rsid w:val="00A96BAB"/>
    <w:rsid w:val="00AA0D82"/>
    <w:rsid w:val="00AA3581"/>
    <w:rsid w:val="00AA41E8"/>
    <w:rsid w:val="00AA4B77"/>
    <w:rsid w:val="00AB202A"/>
    <w:rsid w:val="00AB3486"/>
    <w:rsid w:val="00AB5889"/>
    <w:rsid w:val="00AC4B1D"/>
    <w:rsid w:val="00AD41B4"/>
    <w:rsid w:val="00AD64ED"/>
    <w:rsid w:val="00AE2FF3"/>
    <w:rsid w:val="00AF0973"/>
    <w:rsid w:val="00AF127A"/>
    <w:rsid w:val="00AF2334"/>
    <w:rsid w:val="00AF3248"/>
    <w:rsid w:val="00AF3E92"/>
    <w:rsid w:val="00AF4134"/>
    <w:rsid w:val="00AF6A5D"/>
    <w:rsid w:val="00B00CAA"/>
    <w:rsid w:val="00B02096"/>
    <w:rsid w:val="00B02775"/>
    <w:rsid w:val="00B07ADD"/>
    <w:rsid w:val="00B119D7"/>
    <w:rsid w:val="00B20F49"/>
    <w:rsid w:val="00B22D15"/>
    <w:rsid w:val="00B22EBD"/>
    <w:rsid w:val="00B2316B"/>
    <w:rsid w:val="00B27520"/>
    <w:rsid w:val="00B27AE7"/>
    <w:rsid w:val="00B300BA"/>
    <w:rsid w:val="00B31FA5"/>
    <w:rsid w:val="00B33300"/>
    <w:rsid w:val="00B340CD"/>
    <w:rsid w:val="00B426DF"/>
    <w:rsid w:val="00B5279F"/>
    <w:rsid w:val="00B53FD9"/>
    <w:rsid w:val="00B61EEA"/>
    <w:rsid w:val="00B72E45"/>
    <w:rsid w:val="00B736B7"/>
    <w:rsid w:val="00B83C67"/>
    <w:rsid w:val="00B85710"/>
    <w:rsid w:val="00B90482"/>
    <w:rsid w:val="00B9302F"/>
    <w:rsid w:val="00B976CF"/>
    <w:rsid w:val="00BA725B"/>
    <w:rsid w:val="00BB3F6C"/>
    <w:rsid w:val="00BC2B4C"/>
    <w:rsid w:val="00BC51AF"/>
    <w:rsid w:val="00BC72E6"/>
    <w:rsid w:val="00BD5790"/>
    <w:rsid w:val="00BE0A00"/>
    <w:rsid w:val="00BE0CB4"/>
    <w:rsid w:val="00BE25FB"/>
    <w:rsid w:val="00BF36B2"/>
    <w:rsid w:val="00BF39D9"/>
    <w:rsid w:val="00C21898"/>
    <w:rsid w:val="00C301C5"/>
    <w:rsid w:val="00C30BA4"/>
    <w:rsid w:val="00C315EB"/>
    <w:rsid w:val="00C34379"/>
    <w:rsid w:val="00C361E3"/>
    <w:rsid w:val="00C363AF"/>
    <w:rsid w:val="00C40CA7"/>
    <w:rsid w:val="00C41F43"/>
    <w:rsid w:val="00C51243"/>
    <w:rsid w:val="00C5357E"/>
    <w:rsid w:val="00C55E8A"/>
    <w:rsid w:val="00C57716"/>
    <w:rsid w:val="00C62BB4"/>
    <w:rsid w:val="00C64F96"/>
    <w:rsid w:val="00C67773"/>
    <w:rsid w:val="00C70231"/>
    <w:rsid w:val="00C846FA"/>
    <w:rsid w:val="00C84707"/>
    <w:rsid w:val="00C940AD"/>
    <w:rsid w:val="00CA3A9C"/>
    <w:rsid w:val="00CA467A"/>
    <w:rsid w:val="00CA49B9"/>
    <w:rsid w:val="00CA57BB"/>
    <w:rsid w:val="00CA6816"/>
    <w:rsid w:val="00CA711E"/>
    <w:rsid w:val="00CB1F28"/>
    <w:rsid w:val="00CB46B4"/>
    <w:rsid w:val="00CC06E3"/>
    <w:rsid w:val="00CC2DB8"/>
    <w:rsid w:val="00CC4E29"/>
    <w:rsid w:val="00CC562B"/>
    <w:rsid w:val="00CC651A"/>
    <w:rsid w:val="00CC65E2"/>
    <w:rsid w:val="00CD0E3E"/>
    <w:rsid w:val="00CE14DD"/>
    <w:rsid w:val="00CE31FA"/>
    <w:rsid w:val="00CE683E"/>
    <w:rsid w:val="00CE6EAA"/>
    <w:rsid w:val="00CF1C7D"/>
    <w:rsid w:val="00CF3493"/>
    <w:rsid w:val="00CF5DD0"/>
    <w:rsid w:val="00CF60D8"/>
    <w:rsid w:val="00D06F9B"/>
    <w:rsid w:val="00D14B85"/>
    <w:rsid w:val="00D205FF"/>
    <w:rsid w:val="00D25813"/>
    <w:rsid w:val="00D27A4C"/>
    <w:rsid w:val="00D3601C"/>
    <w:rsid w:val="00D417A9"/>
    <w:rsid w:val="00D428CD"/>
    <w:rsid w:val="00D47450"/>
    <w:rsid w:val="00D50E03"/>
    <w:rsid w:val="00D5199B"/>
    <w:rsid w:val="00D52394"/>
    <w:rsid w:val="00D6607D"/>
    <w:rsid w:val="00D66671"/>
    <w:rsid w:val="00D73BA3"/>
    <w:rsid w:val="00D74DAB"/>
    <w:rsid w:val="00D753A6"/>
    <w:rsid w:val="00D763E0"/>
    <w:rsid w:val="00D77BDB"/>
    <w:rsid w:val="00D83418"/>
    <w:rsid w:val="00D83450"/>
    <w:rsid w:val="00D847EF"/>
    <w:rsid w:val="00D84846"/>
    <w:rsid w:val="00DA079B"/>
    <w:rsid w:val="00DA364E"/>
    <w:rsid w:val="00DA4BD4"/>
    <w:rsid w:val="00DB0ACA"/>
    <w:rsid w:val="00DB343C"/>
    <w:rsid w:val="00DB3AE9"/>
    <w:rsid w:val="00DB3F12"/>
    <w:rsid w:val="00DC6A36"/>
    <w:rsid w:val="00DD0BDE"/>
    <w:rsid w:val="00DD2E9C"/>
    <w:rsid w:val="00DD469F"/>
    <w:rsid w:val="00DE172E"/>
    <w:rsid w:val="00DE2286"/>
    <w:rsid w:val="00DF272B"/>
    <w:rsid w:val="00E017BB"/>
    <w:rsid w:val="00E02349"/>
    <w:rsid w:val="00E11968"/>
    <w:rsid w:val="00E133D2"/>
    <w:rsid w:val="00E164E2"/>
    <w:rsid w:val="00E16E83"/>
    <w:rsid w:val="00E257C2"/>
    <w:rsid w:val="00E26D42"/>
    <w:rsid w:val="00E30217"/>
    <w:rsid w:val="00E329C6"/>
    <w:rsid w:val="00E37BE3"/>
    <w:rsid w:val="00E469D7"/>
    <w:rsid w:val="00E525B1"/>
    <w:rsid w:val="00E53383"/>
    <w:rsid w:val="00E64C74"/>
    <w:rsid w:val="00E6668C"/>
    <w:rsid w:val="00E815C5"/>
    <w:rsid w:val="00E94FB2"/>
    <w:rsid w:val="00E951EB"/>
    <w:rsid w:val="00EA2B94"/>
    <w:rsid w:val="00EA3E57"/>
    <w:rsid w:val="00EA4ED2"/>
    <w:rsid w:val="00EB01C2"/>
    <w:rsid w:val="00EB0F4C"/>
    <w:rsid w:val="00EB1FD4"/>
    <w:rsid w:val="00EB51F9"/>
    <w:rsid w:val="00EC1ECD"/>
    <w:rsid w:val="00EC4B72"/>
    <w:rsid w:val="00EC6C99"/>
    <w:rsid w:val="00ED039A"/>
    <w:rsid w:val="00ED2345"/>
    <w:rsid w:val="00ED2D06"/>
    <w:rsid w:val="00ED4083"/>
    <w:rsid w:val="00ED4AE5"/>
    <w:rsid w:val="00ED4DF4"/>
    <w:rsid w:val="00EE5ED9"/>
    <w:rsid w:val="00EE61A2"/>
    <w:rsid w:val="00F04A03"/>
    <w:rsid w:val="00F04D14"/>
    <w:rsid w:val="00F144AC"/>
    <w:rsid w:val="00F146DC"/>
    <w:rsid w:val="00F1628D"/>
    <w:rsid w:val="00F2010B"/>
    <w:rsid w:val="00F2528E"/>
    <w:rsid w:val="00F32824"/>
    <w:rsid w:val="00F401D2"/>
    <w:rsid w:val="00F46D7A"/>
    <w:rsid w:val="00F60A92"/>
    <w:rsid w:val="00F60C93"/>
    <w:rsid w:val="00F61AFC"/>
    <w:rsid w:val="00F650ED"/>
    <w:rsid w:val="00F65513"/>
    <w:rsid w:val="00F66064"/>
    <w:rsid w:val="00F672B2"/>
    <w:rsid w:val="00F7034F"/>
    <w:rsid w:val="00F72FB5"/>
    <w:rsid w:val="00F821BC"/>
    <w:rsid w:val="00F84145"/>
    <w:rsid w:val="00F858C6"/>
    <w:rsid w:val="00F85CEB"/>
    <w:rsid w:val="00F952C8"/>
    <w:rsid w:val="00F95A1A"/>
    <w:rsid w:val="00FA3887"/>
    <w:rsid w:val="00FA42DB"/>
    <w:rsid w:val="00FA7746"/>
    <w:rsid w:val="00FB42C8"/>
    <w:rsid w:val="00FC29C8"/>
    <w:rsid w:val="00FC4E74"/>
    <w:rsid w:val="00FD1BFF"/>
    <w:rsid w:val="00FD2585"/>
    <w:rsid w:val="00FD7C35"/>
    <w:rsid w:val="00FE088B"/>
    <w:rsid w:val="00FE3A75"/>
    <w:rsid w:val="00FE6CE2"/>
    <w:rsid w:val="00FE798F"/>
    <w:rsid w:val="00FF3A30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2">
    <w:name w:val="heading 2"/>
    <w:basedOn w:val="a2"/>
    <w:next w:val="a2"/>
    <w:link w:val="2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3">
    <w:name w:val="heading 3"/>
    <w:basedOn w:val="a2"/>
    <w:next w:val="a2"/>
    <w:link w:val="30"/>
    <w:qFormat/>
    <w:rsid w:val="00CA57BB"/>
    <w:pPr>
      <w:keepNext/>
      <w:widowControl w:val="0"/>
      <w:autoSpaceDE w:val="0"/>
      <w:autoSpaceDN w:val="0"/>
      <w:adjustRightInd w:val="0"/>
      <w:spacing w:before="240" w:after="60" w:line="300" w:lineRule="auto"/>
      <w:ind w:firstLine="70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5">
    <w:name w:val="heading 5"/>
    <w:basedOn w:val="a2"/>
    <w:next w:val="a2"/>
    <w:link w:val="5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ind w:left="-133" w:right="-108"/>
      <w:jc w:val="both"/>
      <w:outlineLvl w:val="4"/>
    </w:pPr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paragraph" w:styleId="6">
    <w:name w:val="heading 6"/>
    <w:basedOn w:val="a2"/>
    <w:next w:val="a2"/>
    <w:link w:val="6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7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3"/>
    <w:link w:val="2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3"/>
    <w:link w:val="3"/>
    <w:rsid w:val="00CA57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CA57B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CA57BB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CA57B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CA57B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numbering" w:customStyle="1" w:styleId="11">
    <w:name w:val="Нет списка1"/>
    <w:next w:val="a5"/>
    <w:semiHidden/>
    <w:rsid w:val="00CA57BB"/>
  </w:style>
  <w:style w:type="character" w:customStyle="1" w:styleId="21">
    <w:name w:val="Знак Знак2"/>
    <w:semiHidden/>
    <w:rsid w:val="00CA57BB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CA57BB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CA57BB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6">
    <w:name w:val="Title"/>
    <w:basedOn w:val="a2"/>
    <w:link w:val="a7"/>
    <w:qFormat/>
    <w:rsid w:val="00CA57B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7">
    <w:name w:val="Название Знак"/>
    <w:basedOn w:val="a3"/>
    <w:link w:val="a6"/>
    <w:rsid w:val="00CA57BB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Body Text"/>
    <w:basedOn w:val="a2"/>
    <w:link w:val="a9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9">
    <w:name w:val="Основной текст Знак"/>
    <w:basedOn w:val="a3"/>
    <w:link w:val="a8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CA5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3">
    <w:name w:val="Основной текст 2 Знак"/>
    <w:basedOn w:val="a3"/>
    <w:link w:val="22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aa">
    <w:name w:val="Body Text Indent"/>
    <w:basedOn w:val="a2"/>
    <w:link w:val="ab"/>
    <w:rsid w:val="00CA57BB"/>
    <w:pPr>
      <w:widowControl w:val="0"/>
      <w:autoSpaceDE w:val="0"/>
      <w:autoSpaceDN w:val="0"/>
      <w:adjustRightInd w:val="0"/>
      <w:spacing w:after="0" w:line="240" w:lineRule="auto"/>
      <w:ind w:hanging="10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b">
    <w:name w:val="Основной текст с отступом Знак"/>
    <w:basedOn w:val="a3"/>
    <w:link w:val="aa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CA57BB"/>
    <w:pPr>
      <w:widowControl w:val="0"/>
      <w:autoSpaceDE w:val="0"/>
      <w:autoSpaceDN w:val="0"/>
      <w:adjustRightInd w:val="0"/>
      <w:spacing w:after="0" w:line="240" w:lineRule="auto"/>
      <w:ind w:firstLine="7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5">
    <w:name w:val="Основной текст с отступом 2 Знак"/>
    <w:basedOn w:val="a3"/>
    <w:link w:val="24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CA57BB"/>
    <w:pPr>
      <w:widowControl w:val="0"/>
      <w:autoSpaceDE w:val="0"/>
      <w:autoSpaceDN w:val="0"/>
      <w:adjustRightInd w:val="0"/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32">
    <w:name w:val="Основной текст с отступом 3 Знак"/>
    <w:basedOn w:val="a3"/>
    <w:link w:val="31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34">
    <w:name w:val="Основной текст 3 Знак"/>
    <w:basedOn w:val="a3"/>
    <w:link w:val="33"/>
    <w:rsid w:val="00CA57BB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2"/>
    <w:link w:val="ad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Нижний колонтитул Знак"/>
    <w:basedOn w:val="a3"/>
    <w:link w:val="ac"/>
    <w:rsid w:val="00CA57BB"/>
    <w:rPr>
      <w:rFonts w:ascii="Times New Roman" w:eastAsia="Times New Roman" w:hAnsi="Times New Roman" w:cs="Times New Roman"/>
      <w:lang w:eastAsia="ru-RU"/>
    </w:rPr>
  </w:style>
  <w:style w:type="character" w:styleId="ae">
    <w:name w:val="page number"/>
    <w:basedOn w:val="a3"/>
    <w:rsid w:val="00CA57BB"/>
  </w:style>
  <w:style w:type="paragraph" w:styleId="af">
    <w:name w:val="Normal (Web)"/>
    <w:basedOn w:val="a2"/>
    <w:rsid w:val="00CA5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2"/>
    <w:rsid w:val="00CA57BB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13">
    <w:name w:val="Обычный1"/>
    <w:rsid w:val="00CA57BB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CA57BB"/>
    <w:pPr>
      <w:spacing w:before="100" w:beforeAutospacing="1" w:after="100" w:afterAutospacing="1" w:line="240" w:lineRule="auto"/>
    </w:pPr>
    <w:rPr>
      <w:rFonts w:ascii="Arial" w:eastAsia="Arial Unicode MS" w:hAnsi="Arial" w:cs="TimesET"/>
      <w:b/>
      <w:bCs/>
      <w:sz w:val="24"/>
      <w:szCs w:val="24"/>
      <w:lang w:eastAsia="ru-RU"/>
    </w:rPr>
  </w:style>
  <w:style w:type="paragraph" w:styleId="af0">
    <w:name w:val="List Paragraph"/>
    <w:basedOn w:val="a2"/>
    <w:qFormat/>
    <w:rsid w:val="00CA57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CA57B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header"/>
    <w:basedOn w:val="a2"/>
    <w:link w:val="af2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Верхний колонтитул Знак"/>
    <w:basedOn w:val="a3"/>
    <w:link w:val="af1"/>
    <w:rsid w:val="00CA57BB"/>
    <w:rPr>
      <w:rFonts w:ascii="Times New Roman" w:eastAsia="Times New Roman" w:hAnsi="Times New Roman" w:cs="Times New Roman"/>
      <w:lang w:eastAsia="ru-RU"/>
    </w:rPr>
  </w:style>
  <w:style w:type="character" w:customStyle="1" w:styleId="af3">
    <w:name w:val="Знак Знак"/>
    <w:rsid w:val="00CA57BB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CA57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1">
    <w:name w:val="caaieiaie 1"/>
    <w:basedOn w:val="a2"/>
    <w:next w:val="a2"/>
    <w:rsid w:val="00CA57BB"/>
    <w:pPr>
      <w:keepNext/>
      <w:spacing w:after="0" w:line="180" w:lineRule="atLeast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14">
    <w:name w:val="Выделение1"/>
    <w:rsid w:val="00CA57BB"/>
    <w:rPr>
      <w:i/>
    </w:rPr>
  </w:style>
  <w:style w:type="character" w:customStyle="1" w:styleId="Iniiaiieoeoo">
    <w:name w:val="Iniiaiie o?eoo"/>
    <w:rsid w:val="00CA57BB"/>
  </w:style>
  <w:style w:type="paragraph" w:customStyle="1" w:styleId="Oeoaou">
    <w:name w:val="Oeoaou"/>
    <w:basedOn w:val="a2"/>
    <w:rsid w:val="00CA57BB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4">
    <w:name w:val="Таблицы (моноширинный)"/>
    <w:basedOn w:val="a2"/>
    <w:next w:val="a2"/>
    <w:rsid w:val="00CA57B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15">
    <w:name w:val="toc 1"/>
    <w:basedOn w:val="a2"/>
    <w:next w:val="a2"/>
    <w:autoRedefine/>
    <w:semiHidden/>
    <w:rsid w:val="00CA57BB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lang w:eastAsia="ru-RU"/>
    </w:rPr>
  </w:style>
  <w:style w:type="character" w:styleId="af5">
    <w:name w:val="Hyperlink"/>
    <w:uiPriority w:val="99"/>
    <w:rsid w:val="00CA57BB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CA57BB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0">
    <w:name w:val="статьи договора"/>
    <w:basedOn w:val="111"/>
    <w:link w:val="16"/>
    <w:rsid w:val="00CA57BB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6">
    <w:name w:val="Стиль статьи договора + курсив"/>
    <w:basedOn w:val="a0"/>
    <w:rsid w:val="00CA57BB"/>
    <w:rPr>
      <w:iCs/>
    </w:rPr>
  </w:style>
  <w:style w:type="paragraph" w:customStyle="1" w:styleId="a1">
    <w:name w:val="подпункты договора"/>
    <w:basedOn w:val="a0"/>
    <w:link w:val="af7"/>
    <w:rsid w:val="00CA57BB"/>
    <w:pPr>
      <w:numPr>
        <w:ilvl w:val="2"/>
      </w:numPr>
      <w:ind w:left="0" w:firstLine="720"/>
    </w:pPr>
    <w:rPr>
      <w:bCs/>
    </w:rPr>
  </w:style>
  <w:style w:type="paragraph" w:styleId="af8">
    <w:name w:val="Balloon Text"/>
    <w:basedOn w:val="a2"/>
    <w:link w:val="af9"/>
    <w:semiHidden/>
    <w:rsid w:val="00CA57BB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3"/>
    <w:link w:val="af8"/>
    <w:semiHidden/>
    <w:rsid w:val="00CA57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CA57BB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1KGK9">
    <w:name w:val="1KG=K9"/>
    <w:rsid w:val="00CA57BB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CA57BB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har">
    <w:name w:val="Char"/>
    <w:basedOn w:val="a2"/>
    <w:rsid w:val="00CA57B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7">
    <w:name w:val="Без интервала1"/>
    <w:rsid w:val="00CA57B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CA57BB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CA57BB"/>
    <w:pPr>
      <w:numPr>
        <w:numId w:val="5"/>
      </w:numPr>
      <w:tabs>
        <w:tab w:val="left" w:pos="902"/>
        <w:tab w:val="num" w:pos="1080"/>
      </w:tabs>
      <w:spacing w:after="120" w:line="240" w:lineRule="auto"/>
      <w:ind w:left="1080" w:hanging="1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1">
    <w:name w:val="Стиль Заголовок 1 + 11 пт Знак1"/>
    <w:link w:val="111"/>
    <w:locked/>
    <w:rsid w:val="00CA57BB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7">
    <w:name w:val="подпункты договора Знак"/>
    <w:link w:val="a1"/>
    <w:locked/>
    <w:rsid w:val="00CA57BB"/>
    <w:rPr>
      <w:rFonts w:ascii="Times New Roman" w:eastAsia="Times New Roman" w:hAnsi="Times New Roman" w:cs="Times New Roman"/>
      <w:bCs/>
      <w:lang w:eastAsia="ru-RU"/>
    </w:rPr>
  </w:style>
  <w:style w:type="paragraph" w:styleId="afa">
    <w:name w:val="footnote text"/>
    <w:basedOn w:val="a2"/>
    <w:link w:val="afb"/>
    <w:rsid w:val="00CA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3"/>
    <w:link w:val="afa"/>
    <w:rsid w:val="00CA5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CA57BB"/>
    <w:rPr>
      <w:vertAlign w:val="superscript"/>
    </w:rPr>
  </w:style>
  <w:style w:type="character" w:styleId="afd">
    <w:name w:val="FollowedHyperlink"/>
    <w:rsid w:val="00CA57B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2">
    <w:name w:val="heading 2"/>
    <w:basedOn w:val="a2"/>
    <w:next w:val="a2"/>
    <w:link w:val="2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3">
    <w:name w:val="heading 3"/>
    <w:basedOn w:val="a2"/>
    <w:next w:val="a2"/>
    <w:link w:val="30"/>
    <w:qFormat/>
    <w:rsid w:val="00CA57BB"/>
    <w:pPr>
      <w:keepNext/>
      <w:widowControl w:val="0"/>
      <w:autoSpaceDE w:val="0"/>
      <w:autoSpaceDN w:val="0"/>
      <w:adjustRightInd w:val="0"/>
      <w:spacing w:before="240" w:after="60" w:line="300" w:lineRule="auto"/>
      <w:ind w:firstLine="70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5">
    <w:name w:val="heading 5"/>
    <w:basedOn w:val="a2"/>
    <w:next w:val="a2"/>
    <w:link w:val="5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ind w:left="-133" w:right="-108"/>
      <w:jc w:val="both"/>
      <w:outlineLvl w:val="4"/>
    </w:pPr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paragraph" w:styleId="6">
    <w:name w:val="heading 6"/>
    <w:basedOn w:val="a2"/>
    <w:next w:val="a2"/>
    <w:link w:val="6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7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3"/>
    <w:link w:val="2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3"/>
    <w:link w:val="3"/>
    <w:rsid w:val="00CA57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CA57B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CA57BB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CA57B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CA57B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numbering" w:customStyle="1" w:styleId="11">
    <w:name w:val="Нет списка1"/>
    <w:next w:val="a5"/>
    <w:semiHidden/>
    <w:rsid w:val="00CA57BB"/>
  </w:style>
  <w:style w:type="character" w:customStyle="1" w:styleId="21">
    <w:name w:val="Знак Знак2"/>
    <w:semiHidden/>
    <w:rsid w:val="00CA57BB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CA57BB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CA57BB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6">
    <w:name w:val="Title"/>
    <w:basedOn w:val="a2"/>
    <w:link w:val="a7"/>
    <w:qFormat/>
    <w:rsid w:val="00CA57B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7">
    <w:name w:val="Название Знак"/>
    <w:basedOn w:val="a3"/>
    <w:link w:val="a6"/>
    <w:rsid w:val="00CA57BB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Body Text"/>
    <w:basedOn w:val="a2"/>
    <w:link w:val="a9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9">
    <w:name w:val="Основной текст Знак"/>
    <w:basedOn w:val="a3"/>
    <w:link w:val="a8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CA5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3">
    <w:name w:val="Основной текст 2 Знак"/>
    <w:basedOn w:val="a3"/>
    <w:link w:val="22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aa">
    <w:name w:val="Body Text Indent"/>
    <w:basedOn w:val="a2"/>
    <w:link w:val="ab"/>
    <w:rsid w:val="00CA57BB"/>
    <w:pPr>
      <w:widowControl w:val="0"/>
      <w:autoSpaceDE w:val="0"/>
      <w:autoSpaceDN w:val="0"/>
      <w:adjustRightInd w:val="0"/>
      <w:spacing w:after="0" w:line="240" w:lineRule="auto"/>
      <w:ind w:hanging="10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b">
    <w:name w:val="Основной текст с отступом Знак"/>
    <w:basedOn w:val="a3"/>
    <w:link w:val="aa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CA57BB"/>
    <w:pPr>
      <w:widowControl w:val="0"/>
      <w:autoSpaceDE w:val="0"/>
      <w:autoSpaceDN w:val="0"/>
      <w:adjustRightInd w:val="0"/>
      <w:spacing w:after="0" w:line="240" w:lineRule="auto"/>
      <w:ind w:firstLine="7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5">
    <w:name w:val="Основной текст с отступом 2 Знак"/>
    <w:basedOn w:val="a3"/>
    <w:link w:val="24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CA57BB"/>
    <w:pPr>
      <w:widowControl w:val="0"/>
      <w:autoSpaceDE w:val="0"/>
      <w:autoSpaceDN w:val="0"/>
      <w:adjustRightInd w:val="0"/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32">
    <w:name w:val="Основной текст с отступом 3 Знак"/>
    <w:basedOn w:val="a3"/>
    <w:link w:val="31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34">
    <w:name w:val="Основной текст 3 Знак"/>
    <w:basedOn w:val="a3"/>
    <w:link w:val="33"/>
    <w:rsid w:val="00CA57BB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2"/>
    <w:link w:val="ad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Нижний колонтитул Знак"/>
    <w:basedOn w:val="a3"/>
    <w:link w:val="ac"/>
    <w:rsid w:val="00CA57BB"/>
    <w:rPr>
      <w:rFonts w:ascii="Times New Roman" w:eastAsia="Times New Roman" w:hAnsi="Times New Roman" w:cs="Times New Roman"/>
      <w:lang w:eastAsia="ru-RU"/>
    </w:rPr>
  </w:style>
  <w:style w:type="character" w:styleId="ae">
    <w:name w:val="page number"/>
    <w:basedOn w:val="a3"/>
    <w:rsid w:val="00CA57BB"/>
  </w:style>
  <w:style w:type="paragraph" w:styleId="af">
    <w:name w:val="Normal (Web)"/>
    <w:basedOn w:val="a2"/>
    <w:rsid w:val="00CA5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2"/>
    <w:rsid w:val="00CA57BB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13">
    <w:name w:val="Обычный1"/>
    <w:rsid w:val="00CA57BB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CA57BB"/>
    <w:pPr>
      <w:spacing w:before="100" w:beforeAutospacing="1" w:after="100" w:afterAutospacing="1" w:line="240" w:lineRule="auto"/>
    </w:pPr>
    <w:rPr>
      <w:rFonts w:ascii="Arial" w:eastAsia="Arial Unicode MS" w:hAnsi="Arial" w:cs="TimesET"/>
      <w:b/>
      <w:bCs/>
      <w:sz w:val="24"/>
      <w:szCs w:val="24"/>
      <w:lang w:eastAsia="ru-RU"/>
    </w:rPr>
  </w:style>
  <w:style w:type="paragraph" w:styleId="af0">
    <w:name w:val="List Paragraph"/>
    <w:basedOn w:val="a2"/>
    <w:qFormat/>
    <w:rsid w:val="00CA57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CA57B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header"/>
    <w:basedOn w:val="a2"/>
    <w:link w:val="af2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Верхний колонтитул Знак"/>
    <w:basedOn w:val="a3"/>
    <w:link w:val="af1"/>
    <w:rsid w:val="00CA57BB"/>
    <w:rPr>
      <w:rFonts w:ascii="Times New Roman" w:eastAsia="Times New Roman" w:hAnsi="Times New Roman" w:cs="Times New Roman"/>
      <w:lang w:eastAsia="ru-RU"/>
    </w:rPr>
  </w:style>
  <w:style w:type="character" w:customStyle="1" w:styleId="af3">
    <w:name w:val="Знак Знак"/>
    <w:rsid w:val="00CA57BB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CA57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1">
    <w:name w:val="caaieiaie 1"/>
    <w:basedOn w:val="a2"/>
    <w:next w:val="a2"/>
    <w:rsid w:val="00CA57BB"/>
    <w:pPr>
      <w:keepNext/>
      <w:spacing w:after="0" w:line="180" w:lineRule="atLeast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14">
    <w:name w:val="Выделение1"/>
    <w:rsid w:val="00CA57BB"/>
    <w:rPr>
      <w:i/>
    </w:rPr>
  </w:style>
  <w:style w:type="character" w:customStyle="1" w:styleId="Iniiaiieoeoo">
    <w:name w:val="Iniiaiie o?eoo"/>
    <w:rsid w:val="00CA57BB"/>
  </w:style>
  <w:style w:type="paragraph" w:customStyle="1" w:styleId="Oeoaou">
    <w:name w:val="Oeoaou"/>
    <w:basedOn w:val="a2"/>
    <w:rsid w:val="00CA57BB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4">
    <w:name w:val="Таблицы (моноширинный)"/>
    <w:basedOn w:val="a2"/>
    <w:next w:val="a2"/>
    <w:rsid w:val="00CA57B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15">
    <w:name w:val="toc 1"/>
    <w:basedOn w:val="a2"/>
    <w:next w:val="a2"/>
    <w:autoRedefine/>
    <w:semiHidden/>
    <w:rsid w:val="00CA57BB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lang w:eastAsia="ru-RU"/>
    </w:rPr>
  </w:style>
  <w:style w:type="character" w:styleId="af5">
    <w:name w:val="Hyperlink"/>
    <w:uiPriority w:val="99"/>
    <w:rsid w:val="00CA57BB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CA57BB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0">
    <w:name w:val="статьи договора"/>
    <w:basedOn w:val="111"/>
    <w:link w:val="16"/>
    <w:rsid w:val="00CA57BB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6">
    <w:name w:val="Стиль статьи договора + курсив"/>
    <w:basedOn w:val="a0"/>
    <w:rsid w:val="00CA57BB"/>
    <w:rPr>
      <w:iCs/>
    </w:rPr>
  </w:style>
  <w:style w:type="paragraph" w:customStyle="1" w:styleId="a1">
    <w:name w:val="подпункты договора"/>
    <w:basedOn w:val="a0"/>
    <w:link w:val="af7"/>
    <w:rsid w:val="00CA57BB"/>
    <w:pPr>
      <w:numPr>
        <w:ilvl w:val="2"/>
      </w:numPr>
      <w:ind w:left="0" w:firstLine="720"/>
    </w:pPr>
    <w:rPr>
      <w:bCs/>
    </w:rPr>
  </w:style>
  <w:style w:type="paragraph" w:styleId="af8">
    <w:name w:val="Balloon Text"/>
    <w:basedOn w:val="a2"/>
    <w:link w:val="af9"/>
    <w:semiHidden/>
    <w:rsid w:val="00CA57BB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3"/>
    <w:link w:val="af8"/>
    <w:semiHidden/>
    <w:rsid w:val="00CA57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CA57BB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1KGK9">
    <w:name w:val="1KG=K9"/>
    <w:rsid w:val="00CA57BB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CA57BB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har">
    <w:name w:val="Char"/>
    <w:basedOn w:val="a2"/>
    <w:rsid w:val="00CA57B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7">
    <w:name w:val="Без интервала1"/>
    <w:rsid w:val="00CA57B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CA57BB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CA57BB"/>
    <w:pPr>
      <w:numPr>
        <w:numId w:val="5"/>
      </w:numPr>
      <w:tabs>
        <w:tab w:val="left" w:pos="902"/>
        <w:tab w:val="num" w:pos="1080"/>
      </w:tabs>
      <w:spacing w:after="120" w:line="240" w:lineRule="auto"/>
      <w:ind w:left="1080" w:hanging="1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1">
    <w:name w:val="Стиль Заголовок 1 + 11 пт Знак1"/>
    <w:link w:val="111"/>
    <w:locked/>
    <w:rsid w:val="00CA57BB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7">
    <w:name w:val="подпункты договора Знак"/>
    <w:link w:val="a1"/>
    <w:locked/>
    <w:rsid w:val="00CA57BB"/>
    <w:rPr>
      <w:rFonts w:ascii="Times New Roman" w:eastAsia="Times New Roman" w:hAnsi="Times New Roman" w:cs="Times New Roman"/>
      <w:bCs/>
      <w:lang w:eastAsia="ru-RU"/>
    </w:rPr>
  </w:style>
  <w:style w:type="paragraph" w:styleId="afa">
    <w:name w:val="footnote text"/>
    <w:basedOn w:val="a2"/>
    <w:link w:val="afb"/>
    <w:rsid w:val="00CA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3"/>
    <w:link w:val="afa"/>
    <w:rsid w:val="00CA5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CA57BB"/>
    <w:rPr>
      <w:vertAlign w:val="superscript"/>
    </w:rPr>
  </w:style>
  <w:style w:type="character" w:styleId="afd">
    <w:name w:val="FollowedHyperlink"/>
    <w:rsid w:val="00CA57B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41</Pages>
  <Words>18895</Words>
  <Characters>107707</Characters>
  <Application>Microsoft Office Word</Application>
  <DocSecurity>0</DocSecurity>
  <Lines>897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Наталья Тимофеевна Стрюкова</cp:lastModifiedBy>
  <cp:revision>13</cp:revision>
  <cp:lastPrinted>2015-01-22T04:24:00Z</cp:lastPrinted>
  <dcterms:created xsi:type="dcterms:W3CDTF">2014-10-08T07:11:00Z</dcterms:created>
  <dcterms:modified xsi:type="dcterms:W3CDTF">2015-05-19T04:56:00Z</dcterms:modified>
</cp:coreProperties>
</file>