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FB6DE6">
              <w:t>326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FB6DE6">
              <w:t>11</w:t>
            </w:r>
            <w:r w:rsidRPr="000127F9">
              <w:t>__» _____</w:t>
            </w:r>
            <w:r w:rsidR="00FB6DE6">
              <w:t>08</w:t>
            </w:r>
            <w:r w:rsidRPr="000127F9">
              <w:t>_______  ___</w:t>
            </w:r>
            <w:r w:rsidR="00FB6DE6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52CB3">
        <w:rPr>
          <w:b/>
        </w:rPr>
        <w:t xml:space="preserve"> </w:t>
      </w:r>
      <w:r w:rsidR="00046C05">
        <w:rPr>
          <w:b/>
        </w:rPr>
        <w:t>482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FB6DE6">
        <w:rPr>
          <w:b/>
        </w:rPr>
        <w:t>11</w:t>
      </w:r>
      <w:r w:rsidR="00D67B56">
        <w:rPr>
          <w:b/>
        </w:rPr>
        <w:t>_»_______</w:t>
      </w:r>
      <w:r w:rsidR="00FB6DE6">
        <w:rPr>
          <w:b/>
        </w:rPr>
        <w:t>08</w:t>
      </w:r>
      <w:r w:rsidR="00D67B56">
        <w:rPr>
          <w:b/>
        </w:rPr>
        <w:t>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C83EB0" w:rsidRPr="00C83EB0">
        <w:rPr>
          <w:b/>
        </w:rPr>
        <w:t>4</w:t>
      </w:r>
      <w:r w:rsidR="00EE7C62" w:rsidRPr="00EE7C62">
        <w:rPr>
          <w:b/>
        </w:rPr>
        <w:t>2</w:t>
      </w:r>
      <w:r w:rsidR="00DB4AB0" w:rsidRPr="00DB4AB0">
        <w:rPr>
          <w:b/>
        </w:rPr>
        <w:t>7</w:t>
      </w:r>
      <w:r w:rsidR="00C83EB0" w:rsidRPr="00C83EB0">
        <w:rPr>
          <w:b/>
        </w:rPr>
        <w:t xml:space="preserve"> «</w:t>
      </w:r>
      <w:r w:rsidR="003800A5" w:rsidRPr="003800A5">
        <w:rPr>
          <w:b/>
        </w:rPr>
        <w:t xml:space="preserve">Подготовка проектов на консервацию, </w:t>
      </w:r>
      <w:proofErr w:type="spellStart"/>
      <w:r w:rsidR="003800A5" w:rsidRPr="003800A5">
        <w:rPr>
          <w:b/>
        </w:rPr>
        <w:t>расконсервацию</w:t>
      </w:r>
      <w:proofErr w:type="spellEnd"/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046C05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</w:t>
      </w:r>
      <w:r w:rsidRPr="00046C05">
        <w:t xml:space="preserve">Предпочтение при отборе будет отдано контрагентам, предложившим наилучшие условия в соответствии с </w:t>
      </w:r>
      <w:r w:rsidR="00816912" w:rsidRPr="00046C05">
        <w:t>Форм</w:t>
      </w:r>
      <w:r w:rsidR="003C29CC" w:rsidRPr="00046C05">
        <w:t>ами 3,</w:t>
      </w:r>
      <w:r w:rsidR="0053797C" w:rsidRPr="00046C05">
        <w:t xml:space="preserve"> 4</w:t>
      </w:r>
      <w:r w:rsidR="00103BF0" w:rsidRPr="00046C05">
        <w:t>.</w:t>
      </w:r>
    </w:p>
    <w:p w:rsidR="0080164A" w:rsidRPr="00046C05" w:rsidRDefault="0080164A" w:rsidP="006777A4">
      <w:pPr>
        <w:ind w:firstLine="708"/>
        <w:jc w:val="both"/>
      </w:pPr>
      <w:r w:rsidRPr="00046C05">
        <w:t>Подробное техническое задание изложено в Требованиях к предмету оферты (Форм</w:t>
      </w:r>
      <w:r w:rsidR="00344A0E" w:rsidRPr="00046C05">
        <w:t xml:space="preserve">а </w:t>
      </w:r>
      <w:r w:rsidR="0037231F" w:rsidRPr="00046C05">
        <w:t xml:space="preserve"> 5</w:t>
      </w:r>
      <w:r w:rsidRPr="00046C05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E62DE" w:rsidRPr="00046C05">
        <w:t>а</w:t>
      </w:r>
      <w:r w:rsidR="0037231F" w:rsidRPr="00046C05">
        <w:t xml:space="preserve"> </w:t>
      </w:r>
      <w:r w:rsidRPr="00046C05">
        <w:t>6</w:t>
      </w:r>
      <w:r w:rsidR="003E62DE" w:rsidRPr="00046C05">
        <w:t>).</w:t>
      </w:r>
    </w:p>
    <w:p w:rsidR="0080164A" w:rsidRPr="00046C05" w:rsidRDefault="00010018" w:rsidP="006777A4">
      <w:pPr>
        <w:ind w:firstLine="720"/>
        <w:jc w:val="both"/>
      </w:pPr>
      <w:r w:rsidRPr="00046C05">
        <w:t>ОАО «</w:t>
      </w:r>
      <w:r w:rsidR="000C4DC9" w:rsidRPr="00046C05">
        <w:t>СН-МНГ</w:t>
      </w:r>
      <w:r w:rsidRPr="00046C05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046C05" w:rsidRDefault="001A0905" w:rsidP="006777A4">
      <w:pPr>
        <w:ind w:firstLine="284"/>
        <w:jc w:val="both"/>
        <w:rPr>
          <w:b/>
        </w:rPr>
      </w:pPr>
      <w:r w:rsidRPr="00046C05">
        <w:t xml:space="preserve">       Отбор проводится в два этапа: </w:t>
      </w:r>
      <w:r w:rsidRPr="00046C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 w:rsidRPr="00046C05">
        <w:t xml:space="preserve">        После этапа оценки коммерческой части оферт будут проводиться коммерческ</w:t>
      </w:r>
      <w:r w:rsidRPr="001A0905">
        <w:t>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C83EB0">
        <w:t>1</w:t>
      </w:r>
      <w:r w:rsidR="0071567C" w:rsidRPr="005A0C17">
        <w:t>.</w:t>
      </w:r>
      <w:r w:rsidR="00A61178">
        <w:t>01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Pr="00046C05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46C05">
        <w:t>предложение о заключении договора (Форм</w:t>
      </w:r>
      <w:r w:rsidR="00A61178" w:rsidRPr="00046C05">
        <w:t>ы</w:t>
      </w:r>
      <w:r w:rsidRPr="00046C05">
        <w:t xml:space="preserve"> 3</w:t>
      </w:r>
      <w:r w:rsidR="0037231F" w:rsidRPr="00046C05">
        <w:t>.1-3.4</w:t>
      </w:r>
      <w:r w:rsidRPr="00046C05">
        <w:t>);</w:t>
      </w:r>
    </w:p>
    <w:p w:rsidR="00A70365" w:rsidRPr="00046C05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046C05">
        <w:t>заполненны</w:t>
      </w:r>
      <w:r w:rsidR="00E34A9B" w:rsidRPr="00046C05">
        <w:t>й</w:t>
      </w:r>
      <w:r w:rsidRPr="00046C05">
        <w:t>, подписанны</w:t>
      </w:r>
      <w:r w:rsidR="00E34A9B" w:rsidRPr="00046C05">
        <w:t>й</w:t>
      </w:r>
      <w:r w:rsidRPr="00046C05">
        <w:t xml:space="preserve"> лот</w:t>
      </w:r>
      <w:r w:rsidR="00E34A9B" w:rsidRPr="00046C05">
        <w:t xml:space="preserve"> </w:t>
      </w:r>
      <w:r w:rsidRPr="00046C05">
        <w:t xml:space="preserve"> </w:t>
      </w:r>
      <w:r w:rsidR="00264D1F" w:rsidRPr="00046C05">
        <w:t>№</w:t>
      </w:r>
      <w:r w:rsidR="009940BF" w:rsidRPr="00046C05">
        <w:rPr>
          <w:lang w:val="en-US"/>
        </w:rPr>
        <w:t xml:space="preserve"> </w:t>
      </w:r>
      <w:r w:rsidR="00C83EB0" w:rsidRPr="00046C05">
        <w:t>4</w:t>
      </w:r>
      <w:r w:rsidR="00EE7C62" w:rsidRPr="00046C05">
        <w:rPr>
          <w:lang w:val="en-US"/>
        </w:rPr>
        <w:t>2</w:t>
      </w:r>
      <w:r w:rsidR="00DB4AB0" w:rsidRPr="00046C05">
        <w:rPr>
          <w:lang w:val="en-US"/>
        </w:rPr>
        <w:t>7</w:t>
      </w:r>
      <w:r w:rsidR="003E62DE" w:rsidRPr="00046C05">
        <w:t xml:space="preserve"> </w:t>
      </w:r>
      <w:r w:rsidRPr="00046C05">
        <w:rPr>
          <w:szCs w:val="16"/>
        </w:rPr>
        <w:t>(Форм</w:t>
      </w:r>
      <w:r w:rsidR="00E34A9B" w:rsidRPr="00046C05">
        <w:rPr>
          <w:szCs w:val="16"/>
        </w:rPr>
        <w:t xml:space="preserve">а </w:t>
      </w:r>
      <w:r w:rsidR="00264D1F" w:rsidRPr="00046C05">
        <w:t>4</w:t>
      </w:r>
      <w:r w:rsidRPr="00046C05">
        <w:rPr>
          <w:szCs w:val="16"/>
        </w:rPr>
        <w:t>);</w:t>
      </w:r>
    </w:p>
    <w:p w:rsidR="005F5597" w:rsidRPr="00046C05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46C05">
        <w:t>п</w:t>
      </w:r>
      <w:r w:rsidR="005F5597" w:rsidRPr="00046C05">
        <w:t xml:space="preserve">еречень аффилированных организаций (Форма </w:t>
      </w:r>
      <w:r w:rsidR="005B5CA6" w:rsidRPr="00046C05">
        <w:t>7</w:t>
      </w:r>
      <w:r w:rsidR="005F5597" w:rsidRPr="00046C05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lastRenderedPageBreak/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="00EE7C62" w:rsidRPr="00EE7C62">
        <w:t>42</w:t>
      </w:r>
      <w:r w:rsidR="003800A5" w:rsidRPr="003800A5">
        <w:t>7</w:t>
      </w:r>
      <w:r w:rsidRPr="0044773C">
        <w:t xml:space="preserve"> </w:t>
      </w:r>
      <w:r w:rsidRPr="00666BD6">
        <w:t>«</w:t>
      </w:r>
      <w:r w:rsidR="003800A5" w:rsidRPr="003800A5">
        <w:rPr>
          <w:b/>
        </w:rPr>
        <w:t xml:space="preserve">Подготовка проектов на консервацию, </w:t>
      </w:r>
      <w:proofErr w:type="spellStart"/>
      <w:r w:rsidR="003800A5" w:rsidRPr="003800A5">
        <w:rPr>
          <w:b/>
        </w:rPr>
        <w:t>расконсервацию</w:t>
      </w:r>
      <w:proofErr w:type="spellEnd"/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 </w:t>
      </w:r>
      <w:r w:rsidR="00FB6DE6">
        <w:rPr>
          <w:b/>
        </w:rPr>
        <w:t>11</w:t>
      </w:r>
      <w:r w:rsidR="003868A9">
        <w:rPr>
          <w:b/>
        </w:rPr>
        <w:t xml:space="preserve">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FB6DE6">
        <w:rPr>
          <w:b/>
        </w:rPr>
        <w:t>08</w:t>
      </w:r>
      <w:r w:rsidR="006434DA">
        <w:rPr>
          <w:b/>
        </w:rPr>
        <w:t xml:space="preserve">__________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</w:t>
      </w:r>
      <w:r w:rsidR="00FB6DE6">
        <w:rPr>
          <w:b/>
        </w:rPr>
        <w:t>24</w:t>
      </w:r>
      <w:r w:rsidR="00AB778C">
        <w:rPr>
          <w:b/>
        </w:rPr>
        <w:t xml:space="preserve"> 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FB6DE6">
        <w:rPr>
          <w:b/>
        </w:rPr>
        <w:t>08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666BD6">
        <w:rPr>
          <w:b/>
        </w:rPr>
        <w:t>1</w:t>
      </w:r>
      <w:r w:rsidRPr="009C58FF">
        <w:rPr>
          <w:b/>
        </w:rPr>
        <w:t xml:space="preserve">» </w:t>
      </w:r>
      <w:r w:rsidR="00A61178">
        <w:rPr>
          <w:b/>
        </w:rPr>
        <w:t>января</w:t>
      </w:r>
      <w:r w:rsidR="00F52CB3">
        <w:rPr>
          <w:b/>
        </w:rPr>
        <w:t xml:space="preserve"> </w:t>
      </w:r>
      <w:r w:rsidR="00666BD6">
        <w:rPr>
          <w:b/>
        </w:rPr>
        <w:t xml:space="preserve"> </w:t>
      </w:r>
      <w:r w:rsidRPr="009C58FF">
        <w:rPr>
          <w:b/>
        </w:rPr>
        <w:t>201</w:t>
      </w:r>
      <w:r w:rsidR="00A61178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A61178">
        <w:rPr>
          <w:b/>
        </w:rPr>
        <w:t xml:space="preserve">      </w:t>
      </w:r>
      <w:r w:rsidRPr="002D4D94">
        <w:rPr>
          <w:b/>
        </w:rPr>
        <w:t>/ТК/2015 от «_</w:t>
      </w:r>
      <w:r w:rsidR="00FB6DE6">
        <w:rPr>
          <w:b/>
        </w:rPr>
        <w:t>11</w:t>
      </w:r>
      <w:r w:rsidRPr="002D4D94">
        <w:rPr>
          <w:b/>
        </w:rPr>
        <w:t>_»______</w:t>
      </w:r>
      <w:r w:rsidR="00FB6DE6">
        <w:rPr>
          <w:b/>
        </w:rPr>
        <w:t>08</w:t>
      </w:r>
      <w:r w:rsidRPr="002D4D94">
        <w:rPr>
          <w:b/>
        </w:rPr>
        <w:t>___________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r w:rsidRPr="002D4D94">
        <w:rPr>
          <w:b/>
        </w:rPr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B55386">
        <w:t>4</w:t>
      </w:r>
      <w:r w:rsidR="00EE7C62" w:rsidRPr="00EE7C62">
        <w:t>2</w:t>
      </w:r>
      <w:r w:rsidR="009302DA">
        <w:t>7</w:t>
      </w:r>
      <w:r w:rsidRPr="00613A21">
        <w:t xml:space="preserve"> </w:t>
      </w:r>
      <w:r w:rsidRPr="00613A21">
        <w:lastRenderedPageBreak/>
        <w:t>«</w:t>
      </w:r>
      <w:r w:rsidR="009302DA" w:rsidRPr="009302DA">
        <w:t xml:space="preserve">Подготовка проектов на консервацию, </w:t>
      </w:r>
      <w:proofErr w:type="spellStart"/>
      <w:r w:rsidR="009302DA" w:rsidRPr="009302DA">
        <w:t>расконсервацию</w:t>
      </w:r>
      <w:proofErr w:type="spellEnd"/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046C05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>
        <w:t>ы</w:t>
      </w:r>
      <w:r w:rsidRPr="002D4D94">
        <w:t xml:space="preserve"> 3</w:t>
      </w:r>
      <w:r>
        <w:t>.1-3.4</w:t>
      </w:r>
      <w:r w:rsidRPr="002D4D94">
        <w:t xml:space="preserve">), </w:t>
      </w:r>
      <w:r w:rsidRPr="00046C05">
        <w:t>заполненны</w:t>
      </w:r>
      <w:r w:rsidR="00E34A9B" w:rsidRPr="00046C05">
        <w:t>й</w:t>
      </w:r>
      <w:r w:rsidRPr="00046C05">
        <w:t>, подписанны</w:t>
      </w:r>
      <w:r w:rsidR="00E34A9B" w:rsidRPr="00046C05">
        <w:t>й</w:t>
      </w:r>
      <w:r w:rsidRPr="00046C05">
        <w:t xml:space="preserve"> лот  № 4</w:t>
      </w:r>
      <w:r w:rsidR="000509C3" w:rsidRPr="00046C05">
        <w:t>2</w:t>
      </w:r>
      <w:r w:rsidR="00DB4AB0" w:rsidRPr="00046C05">
        <w:t>7</w:t>
      </w:r>
      <w:r w:rsidRPr="00046C05">
        <w:t>(Форм</w:t>
      </w:r>
      <w:r w:rsidR="00E34A9B" w:rsidRPr="00046C05">
        <w:t xml:space="preserve">а </w:t>
      </w:r>
      <w:r w:rsidRPr="00046C05">
        <w:t>4),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</w:t>
      </w:r>
      <w:proofErr w:type="gramEnd"/>
      <w:r w:rsidRPr="00046C05">
        <w:t xml:space="preserve"> как крупной сделки и/или сделки, в совершении которой имеется заинтересованность (Форма 8); в  случае</w:t>
      </w:r>
      <w:proofErr w:type="gramStart"/>
      <w:r w:rsidRPr="00046C05">
        <w:t>,</w:t>
      </w:r>
      <w:proofErr w:type="gramEnd"/>
      <w:r w:rsidRPr="00046C05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046C05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046C05" w:rsidRDefault="002D4D94" w:rsidP="002D4D94">
      <w:pPr>
        <w:ind w:firstLine="709"/>
        <w:jc w:val="both"/>
      </w:pPr>
      <w:r w:rsidRPr="00046C05">
        <w:rPr>
          <w:b/>
        </w:rPr>
        <w:t xml:space="preserve">четвертый </w:t>
      </w:r>
      <w:r w:rsidRPr="00046C05">
        <w:t xml:space="preserve">– </w:t>
      </w:r>
      <w:r w:rsidRPr="00046C05">
        <w:rPr>
          <w:b/>
        </w:rPr>
        <w:t>конверт (с пометкой «Копия»),</w:t>
      </w:r>
      <w:r w:rsidRPr="00046C05">
        <w:t xml:space="preserve"> содержащий копии всех документов, находящихся в третьем конверте, с предоставлением оригинала карточки предприятия и диска (электронного носителя) с электронными версиями Форм (4,7-10)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046C05">
        <w:t xml:space="preserve">В конверт с пометкой «Оригинал» </w:t>
      </w:r>
      <w:r w:rsidRPr="00046C05">
        <w:rPr>
          <w:u w:val="single"/>
        </w:rPr>
        <w:t xml:space="preserve">коммерческой </w:t>
      </w:r>
      <w:r w:rsidRPr="00046C05">
        <w:t>части вкладывается диск с электронными версиями Форм (4,7-10) и отсканированными оригиналами документов (содержащимися в конверте), а также оригинал карточки предприятия.  Документы в ко</w:t>
      </w:r>
      <w:r w:rsidRPr="002D4D94">
        <w:t>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_</w:t>
      </w:r>
      <w:r w:rsidR="00FB6DE6">
        <w:rPr>
          <w:u w:val="single"/>
        </w:rPr>
        <w:t>19</w:t>
      </w:r>
      <w:r w:rsidRPr="002D4D94">
        <w:rPr>
          <w:u w:val="single"/>
        </w:rPr>
        <w:t>_</w:t>
      </w:r>
      <w:r w:rsidRPr="002D4D94">
        <w:rPr>
          <w:b/>
        </w:rPr>
        <w:t>» ______</w:t>
      </w:r>
      <w:r w:rsidR="00FB6DE6">
        <w:rPr>
          <w:b/>
        </w:rPr>
        <w:t>08</w:t>
      </w:r>
      <w:r w:rsidRPr="002D4D94">
        <w:rPr>
          <w:b/>
        </w:rPr>
        <w:t>___________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lastRenderedPageBreak/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046C05" w:rsidRPr="00C710AC" w:rsidRDefault="00046C05" w:rsidP="00046C05">
      <w:pPr>
        <w:ind w:firstLine="708"/>
        <w:jc w:val="both"/>
        <w:rPr>
          <w:rFonts w:eastAsia="Calibri"/>
        </w:rPr>
      </w:pPr>
      <w:r w:rsidRPr="00C710AC">
        <w:rPr>
          <w:rFonts w:eastAsia="Calibri"/>
        </w:rPr>
        <w:t>Начальник отдела проектов разработки нефтегазовых месторождений</w:t>
      </w:r>
    </w:p>
    <w:p w:rsidR="00046C05" w:rsidRPr="00C710AC" w:rsidRDefault="00046C05" w:rsidP="00046C05">
      <w:pPr>
        <w:ind w:firstLine="708"/>
        <w:jc w:val="both"/>
        <w:rPr>
          <w:rFonts w:eastAsia="Calibri"/>
        </w:rPr>
      </w:pPr>
      <w:proofErr w:type="spellStart"/>
      <w:r w:rsidRPr="00C710AC">
        <w:rPr>
          <w:rFonts w:eastAsia="Calibri"/>
        </w:rPr>
        <w:t>Бахтияров</w:t>
      </w:r>
      <w:proofErr w:type="spellEnd"/>
      <w:r w:rsidRPr="00C710AC">
        <w:rPr>
          <w:rFonts w:eastAsia="Calibri"/>
        </w:rPr>
        <w:t xml:space="preserve"> Георгий Алексеевич</w:t>
      </w:r>
    </w:p>
    <w:p w:rsidR="00046C05" w:rsidRPr="005C3EA7" w:rsidRDefault="00046C05" w:rsidP="00046C05">
      <w:pPr>
        <w:ind w:firstLine="708"/>
        <w:jc w:val="both"/>
        <w:rPr>
          <w:rFonts w:eastAsia="Calibri"/>
        </w:rPr>
      </w:pPr>
      <w:r w:rsidRPr="00C710AC">
        <w:rPr>
          <w:rFonts w:eastAsia="Calibri"/>
        </w:rPr>
        <w:t xml:space="preserve">тел. 8-(34643) 43-522, </w:t>
      </w:r>
      <w:hyperlink r:id="rId9" w:history="1">
        <w:r w:rsidRPr="00C710AC">
          <w:rPr>
            <w:rStyle w:val="af4"/>
            <w:rFonts w:eastAsia="Calibri"/>
            <w:lang w:val="en-US"/>
          </w:rPr>
          <w:t>BahtiiarovGA</w:t>
        </w:r>
        <w:r w:rsidRPr="00C710AC">
          <w:rPr>
            <w:rStyle w:val="af4"/>
            <w:rFonts w:eastAsia="Calibri"/>
          </w:rPr>
          <w:t>@mng.slavneft.ru</w:t>
        </w:r>
      </w:hyperlink>
      <w:r w:rsidRPr="00C710AC">
        <w:rPr>
          <w:rFonts w:eastAsia="Calibri"/>
          <w:u w:val="single"/>
        </w:rPr>
        <w:t>;</w:t>
      </w:r>
      <w:r w:rsidRPr="005C3EA7">
        <w:rPr>
          <w:rFonts w:eastAsia="Calibri"/>
        </w:rPr>
        <w:t xml:space="preserve"> </w:t>
      </w:r>
    </w:p>
    <w:p w:rsidR="00046C05" w:rsidRPr="005C3EA7" w:rsidRDefault="00046C05" w:rsidP="00046C05">
      <w:pPr>
        <w:ind w:firstLine="708"/>
        <w:jc w:val="both"/>
        <w:rPr>
          <w:rFonts w:eastAsia="Calibri"/>
        </w:rPr>
      </w:pPr>
    </w:p>
    <w:p w:rsidR="00046C05" w:rsidRPr="000F77A2" w:rsidRDefault="00046C05" w:rsidP="00046C05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 xml:space="preserve">Ведущий геолог Отдела проекта разработки </w:t>
      </w:r>
    </w:p>
    <w:p w:rsidR="00046C05" w:rsidRPr="00462462" w:rsidRDefault="00046C05" w:rsidP="00046C05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>нефтегазовых месторождений</w:t>
      </w:r>
    </w:p>
    <w:p w:rsidR="00046C05" w:rsidRPr="00462462" w:rsidRDefault="00046C05" w:rsidP="00046C05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 xml:space="preserve">Петрова </w:t>
      </w:r>
      <w:proofErr w:type="spellStart"/>
      <w:r w:rsidRPr="00462462">
        <w:rPr>
          <w:rFonts w:eastAsia="Calibri"/>
        </w:rPr>
        <w:t>Гульшат</w:t>
      </w:r>
      <w:proofErr w:type="spellEnd"/>
      <w:r w:rsidRPr="00462462">
        <w:rPr>
          <w:rFonts w:eastAsia="Calibri"/>
        </w:rPr>
        <w:t xml:space="preserve"> </w:t>
      </w:r>
      <w:proofErr w:type="spellStart"/>
      <w:r w:rsidRPr="00462462">
        <w:rPr>
          <w:rFonts w:eastAsia="Calibri"/>
        </w:rPr>
        <w:t>Закиевна</w:t>
      </w:r>
      <w:proofErr w:type="spellEnd"/>
    </w:p>
    <w:p w:rsidR="00046C05" w:rsidRPr="0084618B" w:rsidRDefault="00046C05" w:rsidP="00046C05">
      <w:pPr>
        <w:ind w:left="709"/>
        <w:jc w:val="both"/>
        <w:rPr>
          <w:rFonts w:eastAsia="Calibri"/>
          <w:b/>
        </w:rPr>
      </w:pPr>
      <w:r w:rsidRPr="00462462">
        <w:rPr>
          <w:rFonts w:eastAsia="Calibri"/>
        </w:rPr>
        <w:t xml:space="preserve">тел. 8-(34643) 43-318, </w:t>
      </w:r>
      <w:r w:rsidRPr="00462462">
        <w:rPr>
          <w:rStyle w:val="af4"/>
          <w:rFonts w:eastAsia="Calibri"/>
        </w:rPr>
        <w:t>P</w:t>
      </w:r>
      <w:proofErr w:type="spellStart"/>
      <w:r w:rsidRPr="00462462">
        <w:rPr>
          <w:rStyle w:val="af4"/>
          <w:rFonts w:eastAsia="Calibri"/>
          <w:lang w:val="en-US"/>
        </w:rPr>
        <w:t>etrovaGZ</w:t>
      </w:r>
      <w:proofErr w:type="spellEnd"/>
      <w:r w:rsidRPr="00462462">
        <w:fldChar w:fldCharType="begin"/>
      </w:r>
      <w:r w:rsidRPr="00462462">
        <w:instrText xml:space="preserve"> HYPERLINK "mailto:KraevaOU@mng.slavneft.ru" </w:instrText>
      </w:r>
      <w:r w:rsidRPr="00462462">
        <w:fldChar w:fldCharType="separate"/>
      </w:r>
      <w:r w:rsidRPr="00462462">
        <w:rPr>
          <w:rStyle w:val="af4"/>
          <w:rFonts w:eastAsia="Calibri"/>
        </w:rPr>
        <w:t>@mng.slavneft.ru</w:t>
      </w:r>
      <w:r w:rsidRPr="00462462">
        <w:rPr>
          <w:rStyle w:val="af4"/>
          <w:rFonts w:eastAsia="Calibri"/>
        </w:rPr>
        <w:fldChar w:fldCharType="end"/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FB6DE6" w:rsidRDefault="00FB6DE6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FB6DE6" w:rsidRDefault="00FB6DE6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FB6DE6" w:rsidRDefault="00FB6DE6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FB6DE6" w:rsidRDefault="00FB6DE6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E34A9B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DB4AB0" w:rsidRPr="003800A5" w:rsidRDefault="00E34A9B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</w:p>
    <w:p w:rsidR="00DB4AB0" w:rsidRPr="003800A5" w:rsidRDefault="00DB4AB0" w:rsidP="00B55386">
      <w:pPr>
        <w:rPr>
          <w:sz w:val="20"/>
          <w:szCs w:val="20"/>
        </w:rPr>
      </w:pPr>
    </w:p>
    <w:p w:rsidR="00DB4AB0" w:rsidRPr="003800A5" w:rsidRDefault="00DB4AB0" w:rsidP="00B55386">
      <w:pPr>
        <w:rPr>
          <w:sz w:val="20"/>
          <w:szCs w:val="20"/>
        </w:rPr>
      </w:pPr>
    </w:p>
    <w:p w:rsidR="00DB4AB0" w:rsidRPr="003800A5" w:rsidRDefault="00DB4AB0" w:rsidP="00B55386">
      <w:pPr>
        <w:rPr>
          <w:sz w:val="20"/>
          <w:szCs w:val="20"/>
        </w:rPr>
      </w:pPr>
    </w:p>
    <w:p w:rsidR="00DB4AB0" w:rsidRPr="003800A5" w:rsidRDefault="00DB4AB0" w:rsidP="00B55386">
      <w:pPr>
        <w:rPr>
          <w:sz w:val="20"/>
          <w:szCs w:val="20"/>
        </w:rPr>
      </w:pPr>
    </w:p>
    <w:p w:rsidR="00DB4AB0" w:rsidRPr="003800A5" w:rsidRDefault="00DB4AB0" w:rsidP="00B55386">
      <w:pPr>
        <w:rPr>
          <w:sz w:val="20"/>
          <w:szCs w:val="20"/>
        </w:rPr>
      </w:pPr>
    </w:p>
    <w:p w:rsidR="00735EAF" w:rsidRPr="005A0C17" w:rsidRDefault="00DB4AB0" w:rsidP="00B55386">
      <w:pPr>
        <w:rPr>
          <w:b/>
          <w:sz w:val="22"/>
          <w:szCs w:val="22"/>
        </w:rPr>
      </w:pPr>
      <w:r w:rsidRPr="00DB4AB0">
        <w:rPr>
          <w:sz w:val="20"/>
          <w:szCs w:val="20"/>
        </w:rPr>
        <w:lastRenderedPageBreak/>
        <w:t xml:space="preserve">                                                                                        </w:t>
      </w:r>
      <w:r w:rsidR="00E34A9B">
        <w:rPr>
          <w:sz w:val="20"/>
          <w:szCs w:val="20"/>
        </w:rPr>
        <w:t xml:space="preserve"> </w:t>
      </w:r>
      <w:r w:rsidR="00B55386">
        <w:rPr>
          <w:sz w:val="20"/>
          <w:szCs w:val="20"/>
        </w:rPr>
        <w:t xml:space="preserve">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087AAA">
        <w:rPr>
          <w:b/>
          <w:sz w:val="22"/>
          <w:szCs w:val="22"/>
        </w:rPr>
        <w:t>482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FB6DE6">
        <w:rPr>
          <w:b/>
          <w:sz w:val="22"/>
          <w:szCs w:val="22"/>
        </w:rPr>
        <w:t>11</w:t>
      </w:r>
      <w:r w:rsidR="00D96FC8" w:rsidRPr="00D96FC8">
        <w:rPr>
          <w:b/>
          <w:sz w:val="22"/>
          <w:szCs w:val="22"/>
        </w:rPr>
        <w:t>_»_____</w:t>
      </w:r>
      <w:r w:rsidR="00FB6DE6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E34A9B" w:rsidRPr="006F7034" w:rsidRDefault="00735EAF" w:rsidP="00E34A9B">
      <w:pPr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E34A9B">
        <w:rPr>
          <w:b/>
          <w:i/>
        </w:rPr>
        <w:lastRenderedPageBreak/>
        <w:t xml:space="preserve">                                                                          </w:t>
      </w:r>
      <w:r w:rsidR="00E34A9B">
        <w:rPr>
          <w:b/>
          <w:sz w:val="22"/>
          <w:szCs w:val="22"/>
        </w:rPr>
        <w:t xml:space="preserve">Форма 3  </w:t>
      </w:r>
      <w:r w:rsidR="00E34A9B" w:rsidRPr="006F7034">
        <w:rPr>
          <w:b/>
          <w:sz w:val="22"/>
          <w:szCs w:val="22"/>
        </w:rPr>
        <w:t>«Предложение о заключении договора»</w:t>
      </w:r>
    </w:p>
    <w:p w:rsidR="00E34A9B" w:rsidRDefault="001975D0" w:rsidP="00E34A9B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9pt;margin-top:5.9pt;width:221.25pt;height:1in;z-index:1" filled="f" stroked="f">
            <v:textbox>
              <w:txbxContent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E34A9B" w:rsidRDefault="00E34A9B" w:rsidP="00E34A9B">
      <w:pPr>
        <w:ind w:left="5400"/>
        <w:jc w:val="both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</w:p>
    <w:p w:rsidR="00E34A9B" w:rsidRPr="006F7034" w:rsidRDefault="00E34A9B" w:rsidP="00E34A9B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E34A9B" w:rsidRPr="006F7034" w:rsidRDefault="00E34A9B" w:rsidP="00E34A9B">
      <w:pPr>
        <w:ind w:left="6120"/>
        <w:jc w:val="both"/>
        <w:rPr>
          <w:sz w:val="22"/>
          <w:szCs w:val="22"/>
        </w:rPr>
      </w:pPr>
    </w:p>
    <w:p w:rsidR="00E34A9B" w:rsidRPr="00EE7C62" w:rsidRDefault="00E34A9B" w:rsidP="00EE7C62">
      <w:pPr>
        <w:jc w:val="both"/>
        <w:rPr>
          <w:b/>
          <w:snapToGrid w:val="0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</w:t>
      </w:r>
      <w:r w:rsidRPr="00EE7C62">
        <w:rPr>
          <w:b/>
          <w:sz w:val="22"/>
          <w:szCs w:val="22"/>
        </w:rPr>
        <w:t xml:space="preserve">«СН-МНГ» с целью </w:t>
      </w:r>
      <w:r w:rsidRPr="00087AAA">
        <w:rPr>
          <w:b/>
          <w:sz w:val="22"/>
          <w:szCs w:val="22"/>
        </w:rPr>
        <w:t xml:space="preserve">заключения договора </w:t>
      </w:r>
      <w:r w:rsidR="003800A5" w:rsidRPr="00087AAA">
        <w:rPr>
          <w:b/>
          <w:bCs/>
        </w:rPr>
        <w:t xml:space="preserve">на выполнение </w:t>
      </w:r>
      <w:r w:rsidR="003800A5" w:rsidRPr="00087AAA">
        <w:rPr>
          <w:b/>
          <w:noProof/>
        </w:rPr>
        <w:t>Зональной документации на  ликвидацию и консервацию скважин</w:t>
      </w:r>
      <w:r w:rsidR="003800A5" w:rsidRPr="000B42A6">
        <w:rPr>
          <w:b/>
          <w:noProof/>
        </w:rPr>
        <w:t xml:space="preserve"> месторождений</w:t>
      </w:r>
      <w:r w:rsidR="003800A5" w:rsidRPr="0073261E">
        <w:rPr>
          <w:b/>
          <w:noProof/>
        </w:rPr>
        <w:t xml:space="preserve"> </w:t>
      </w:r>
      <w:r w:rsidR="003800A5" w:rsidRPr="000B42A6">
        <w:rPr>
          <w:b/>
          <w:noProof/>
        </w:rPr>
        <w:t>ОАО «Славнефть-Мегионнефтегаз</w:t>
      </w:r>
      <w:r w:rsidR="003800A5">
        <w:rPr>
          <w:b/>
          <w:noProof/>
        </w:rPr>
        <w:t>»</w:t>
      </w:r>
      <w:r w:rsidR="00EE7C62" w:rsidRPr="00EE7C62">
        <w:rPr>
          <w:b/>
          <w:snapToGrid w:val="0"/>
        </w:rPr>
        <w:t xml:space="preserve"> </w:t>
      </w:r>
      <w:r w:rsidRPr="00E567B7">
        <w:rPr>
          <w:sz w:val="22"/>
          <w:szCs w:val="22"/>
        </w:rPr>
        <w:t>на следующих условиях:</w:t>
      </w:r>
    </w:p>
    <w:p w:rsidR="00E34A9B" w:rsidRPr="005719FC" w:rsidRDefault="00E34A9B" w:rsidP="00E34A9B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E34A9B" w:rsidRDefault="00E34A9B" w:rsidP="00851507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7F12E8">
              <w:rPr>
                <w:szCs w:val="16"/>
              </w:rPr>
              <w:t xml:space="preserve">с </w:t>
            </w:r>
            <w:r w:rsidR="009302DA" w:rsidRPr="007F12E8">
              <w:rPr>
                <w:szCs w:val="16"/>
              </w:rPr>
              <w:t>23</w:t>
            </w:r>
            <w:r w:rsidRPr="007F12E8">
              <w:rPr>
                <w:szCs w:val="16"/>
              </w:rPr>
              <w:t>.</w:t>
            </w:r>
            <w:r w:rsidR="009302DA" w:rsidRPr="007F12E8">
              <w:rPr>
                <w:szCs w:val="16"/>
              </w:rPr>
              <w:t>11</w:t>
            </w:r>
            <w:r w:rsidRPr="007F12E8">
              <w:rPr>
                <w:szCs w:val="16"/>
              </w:rPr>
              <w:t>.201</w:t>
            </w:r>
            <w:r w:rsidR="009302DA" w:rsidRPr="007F12E8">
              <w:rPr>
                <w:szCs w:val="16"/>
              </w:rPr>
              <w:t>5</w:t>
            </w:r>
            <w:r w:rsidRPr="007F12E8">
              <w:rPr>
                <w:szCs w:val="16"/>
              </w:rPr>
              <w:t xml:space="preserve"> г. - 31.</w:t>
            </w:r>
            <w:r w:rsidR="009302DA" w:rsidRPr="007F12E8">
              <w:rPr>
                <w:szCs w:val="16"/>
              </w:rPr>
              <w:t>03</w:t>
            </w:r>
            <w:r w:rsidRPr="007F12E8">
              <w:rPr>
                <w:szCs w:val="16"/>
              </w:rPr>
              <w:t>.201</w:t>
            </w:r>
            <w:r w:rsidR="009302DA" w:rsidRPr="007F12E8">
              <w:rPr>
                <w:szCs w:val="16"/>
              </w:rPr>
              <w:t>6</w:t>
            </w:r>
            <w:r w:rsidRPr="007F12E8">
              <w:rPr>
                <w:szCs w:val="16"/>
              </w:rPr>
              <w:t>г.</w:t>
            </w:r>
          </w:p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8D401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8D401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DA3559" w:rsidRDefault="00E34A9B" w:rsidP="00851507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t>с даты получения</w:t>
            </w:r>
            <w:proofErr w:type="gramEnd"/>
            <w:r w:rsidRPr="00440CE1">
              <w:t xml:space="preserve"> от Подрядчика оригиналов документов</w:t>
            </w:r>
            <w:r>
              <w:t>.</w:t>
            </w:r>
          </w:p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E34A9B">
        <w:trPr>
          <w:trHeight w:val="284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4A9B" w:rsidRPr="00F63D76" w:rsidRDefault="00E34A9B" w:rsidP="00E34A9B">
      <w:pPr>
        <w:pStyle w:val="aff9"/>
        <w:rPr>
          <w:rFonts w:ascii="Times New Roman" w:hAnsi="Times New Roman"/>
          <w:sz w:val="24"/>
          <w:szCs w:val="24"/>
        </w:rPr>
      </w:pP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января </w:t>
      </w:r>
      <w:r w:rsidRPr="005719FC">
        <w:rPr>
          <w:rFonts w:ascii="Times New Roman" w:hAnsi="Times New Roman"/>
        </w:rPr>
        <w:t>201</w:t>
      </w:r>
      <w:r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E34A9B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E34A9B" w:rsidRPr="006F7034" w:rsidRDefault="00E34A9B" w:rsidP="00E34A9B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E34A9B" w:rsidRPr="006F7034" w:rsidRDefault="00E34A9B" w:rsidP="00E34A9B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E34A9B" w:rsidP="00E34A9B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E34A9B">
          <w:headerReference w:type="default" r:id="rId13"/>
          <w:pgSz w:w="11909" w:h="16834"/>
          <w:pgMar w:top="568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_______</w:t>
            </w:r>
            <w:r w:rsidR="00FB6DE6">
              <w:t>326</w:t>
            </w:r>
            <w:r w:rsidRPr="000127F9">
              <w:t>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FB6DE6">
              <w:t>11</w:t>
            </w:r>
            <w:r w:rsidRPr="000127F9">
              <w:t>__» _______</w:t>
            </w:r>
            <w:r w:rsidR="00FB6DE6">
              <w:t>08</w:t>
            </w:r>
            <w:r w:rsidRPr="000127F9">
              <w:t>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093CA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7F12E8" w:rsidRDefault="00093CA6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>Тип сделки</w:t>
      </w:r>
      <w:r w:rsidRPr="007F12E8">
        <w:t xml:space="preserve">: </w:t>
      </w:r>
      <w:r w:rsidRPr="007F12E8">
        <w:rPr>
          <w:b/>
        </w:rPr>
        <w:t xml:space="preserve">№ </w:t>
      </w:r>
      <w:r w:rsidR="00EE7C62" w:rsidRPr="007F12E8">
        <w:rPr>
          <w:b/>
        </w:rPr>
        <w:t>42</w:t>
      </w:r>
      <w:r w:rsidR="00DB4AB0" w:rsidRPr="007F12E8">
        <w:rPr>
          <w:b/>
        </w:rPr>
        <w:t>7</w:t>
      </w:r>
      <w:r w:rsidRPr="007F12E8">
        <w:rPr>
          <w:b/>
        </w:rPr>
        <w:t xml:space="preserve"> «</w:t>
      </w:r>
      <w:r w:rsidR="003800A5" w:rsidRPr="007F12E8">
        <w:rPr>
          <w:b/>
        </w:rPr>
        <w:t xml:space="preserve">Подготовка проектов на консервацию, </w:t>
      </w:r>
      <w:proofErr w:type="spellStart"/>
      <w:r w:rsidR="003800A5" w:rsidRPr="007F12E8">
        <w:rPr>
          <w:b/>
        </w:rPr>
        <w:t>расконсервацию</w:t>
      </w:r>
      <w:proofErr w:type="spellEnd"/>
      <w:r w:rsidRPr="007F12E8">
        <w:rPr>
          <w:b/>
        </w:rPr>
        <w:t xml:space="preserve">» </w:t>
      </w:r>
    </w:p>
    <w:p w:rsidR="00C65070" w:rsidRPr="007F12E8" w:rsidRDefault="00093CA6" w:rsidP="003E62DE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F12E8">
        <w:t xml:space="preserve"> Предмет договора: </w:t>
      </w:r>
      <w:r w:rsidR="00C65070" w:rsidRPr="007F12E8">
        <w:rPr>
          <w:snapToGrid w:val="0"/>
        </w:rPr>
        <w:t>«</w:t>
      </w:r>
      <w:r w:rsidR="003800A5" w:rsidRPr="007F12E8">
        <w:rPr>
          <w:b/>
          <w:bCs/>
        </w:rPr>
        <w:t xml:space="preserve">выполнение </w:t>
      </w:r>
      <w:r w:rsidR="003800A5" w:rsidRPr="007F12E8">
        <w:rPr>
          <w:b/>
          <w:noProof/>
        </w:rPr>
        <w:t>Зональной документации на  ликвидацию и консервацию скважин месторождений ОАО «Славнефть-Мегионнефтегаз</w:t>
      </w:r>
      <w:r w:rsidR="00C65070" w:rsidRPr="007F12E8">
        <w:rPr>
          <w:snapToGrid w:val="0"/>
        </w:rPr>
        <w:t>»;</w:t>
      </w:r>
    </w:p>
    <w:p w:rsidR="00F7684C" w:rsidRPr="007F12E8" w:rsidRDefault="00F7684C" w:rsidP="00F7684C">
      <w:pPr>
        <w:ind w:left="709"/>
        <w:jc w:val="both"/>
        <w:rPr>
          <w:b/>
          <w:snapToGrid w:val="0"/>
        </w:rPr>
      </w:pPr>
    </w:p>
    <w:p w:rsidR="00093CA6" w:rsidRPr="007F12E8" w:rsidRDefault="00F7684C" w:rsidP="00F7684C">
      <w:pPr>
        <w:numPr>
          <w:ilvl w:val="0"/>
          <w:numId w:val="4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142"/>
        <w:jc w:val="both"/>
      </w:pPr>
      <w:r w:rsidRPr="007F12E8">
        <w:t xml:space="preserve"> </w:t>
      </w:r>
      <w:r w:rsidR="00093CA6" w:rsidRPr="007F12E8">
        <w:t xml:space="preserve">Заказчик: </w:t>
      </w:r>
      <w:r w:rsidR="00093CA6" w:rsidRPr="007F12E8">
        <w:rPr>
          <w:b/>
        </w:rPr>
        <w:t>ОАО «СН-МНГ»</w:t>
      </w:r>
    </w:p>
    <w:p w:rsidR="00093CA6" w:rsidRPr="007F12E8" w:rsidRDefault="00093CA6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F12E8">
        <w:t>Планируемые сроки оказания услуг:</w:t>
      </w:r>
    </w:p>
    <w:p w:rsidR="00093CA6" w:rsidRDefault="00093CA6" w:rsidP="00093CA6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7F12E8">
        <w:rPr>
          <w:b/>
          <w:lang w:eastAsia="en-US"/>
        </w:rPr>
        <w:t>Лот 42</w:t>
      </w:r>
      <w:r w:rsidR="00DB4AB0" w:rsidRPr="007F12E8">
        <w:rPr>
          <w:b/>
          <w:lang w:val="en-US" w:eastAsia="en-US"/>
        </w:rPr>
        <w:t>7</w:t>
      </w:r>
      <w:r w:rsidR="00EE7C62" w:rsidRPr="007F12E8">
        <w:rPr>
          <w:b/>
          <w:lang w:val="en-US" w:eastAsia="en-US"/>
        </w:rPr>
        <w:t xml:space="preserve"> </w:t>
      </w:r>
      <w:r w:rsidRPr="007F12E8">
        <w:rPr>
          <w:b/>
          <w:lang w:eastAsia="en-US"/>
        </w:rPr>
        <w:t xml:space="preserve">- </w:t>
      </w:r>
      <w:r w:rsidR="00824FE4" w:rsidRPr="007F12E8">
        <w:rPr>
          <w:b/>
          <w:lang w:eastAsia="en-US"/>
        </w:rPr>
        <w:t>23</w:t>
      </w:r>
      <w:r w:rsidRPr="007F12E8">
        <w:rPr>
          <w:b/>
          <w:lang w:eastAsia="en-US"/>
        </w:rPr>
        <w:t>.</w:t>
      </w:r>
      <w:r w:rsidR="00824FE4" w:rsidRPr="007F12E8">
        <w:rPr>
          <w:b/>
          <w:lang w:eastAsia="en-US"/>
        </w:rPr>
        <w:t>11</w:t>
      </w:r>
      <w:r w:rsidRPr="007F12E8">
        <w:rPr>
          <w:b/>
          <w:lang w:eastAsia="en-US"/>
        </w:rPr>
        <w:t>.201</w:t>
      </w:r>
      <w:r w:rsidR="00824FE4" w:rsidRPr="007F12E8">
        <w:rPr>
          <w:b/>
          <w:lang w:eastAsia="en-US"/>
        </w:rPr>
        <w:t>5</w:t>
      </w:r>
      <w:r w:rsidRPr="007F12E8">
        <w:rPr>
          <w:b/>
          <w:lang w:eastAsia="en-US"/>
        </w:rPr>
        <w:t xml:space="preserve">г. – </w:t>
      </w:r>
      <w:r w:rsidR="00C65070" w:rsidRPr="007F12E8">
        <w:rPr>
          <w:b/>
          <w:lang w:eastAsia="en-US"/>
        </w:rPr>
        <w:t>31</w:t>
      </w:r>
      <w:r w:rsidRPr="007F12E8">
        <w:rPr>
          <w:b/>
          <w:lang w:eastAsia="en-US"/>
        </w:rPr>
        <w:t>.</w:t>
      </w:r>
      <w:r w:rsidR="00E34A9B" w:rsidRPr="007F12E8">
        <w:rPr>
          <w:b/>
          <w:lang w:eastAsia="en-US"/>
        </w:rPr>
        <w:t>0</w:t>
      </w:r>
      <w:r w:rsidR="00824FE4" w:rsidRPr="007F12E8">
        <w:rPr>
          <w:b/>
          <w:lang w:eastAsia="en-US"/>
        </w:rPr>
        <w:t>3</w:t>
      </w:r>
      <w:r w:rsidRPr="007F12E8">
        <w:rPr>
          <w:b/>
          <w:lang w:eastAsia="en-US"/>
        </w:rPr>
        <w:t>.201</w:t>
      </w:r>
      <w:r w:rsidR="00824FE4" w:rsidRPr="007F12E8">
        <w:rPr>
          <w:b/>
          <w:lang w:eastAsia="en-US"/>
        </w:rPr>
        <w:t>6</w:t>
      </w:r>
      <w:r w:rsidRPr="007F12E8">
        <w:rPr>
          <w:b/>
          <w:lang w:eastAsia="en-US"/>
        </w:rPr>
        <w:t>г.</w:t>
      </w:r>
    </w:p>
    <w:p w:rsidR="00C65070" w:rsidRDefault="00093CA6" w:rsidP="003E62D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C710AC">
        <w:rPr>
          <w:b/>
          <w:lang w:eastAsia="en-US"/>
        </w:rPr>
        <w:t>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 xml:space="preserve">-ЛОТ № </w:t>
      </w:r>
      <w:r>
        <w:t>42</w:t>
      </w:r>
      <w:r w:rsidR="00DB4AB0" w:rsidRPr="00DB4AB0">
        <w:t>7</w:t>
      </w:r>
      <w:r w:rsidR="00EE7C62" w:rsidRPr="00EE7C62">
        <w:t xml:space="preserve"> </w:t>
      </w:r>
      <w:r w:rsidRPr="00C710AC">
        <w:t>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</w:t>
      </w:r>
    </w:p>
    <w:p w:rsidR="003E62DE" w:rsidRDefault="003E62DE" w:rsidP="003E62DE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080"/>
        <w:jc w:val="both"/>
      </w:pPr>
    </w:p>
    <w:p w:rsidR="00093CA6" w:rsidRPr="00DB4AB0" w:rsidRDefault="00093CA6" w:rsidP="00093CA6">
      <w:pPr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DB4AB0">
        <w:t xml:space="preserve">Порядок оплаты: Текст Договора не предусматривает наличие предоплаты. </w:t>
      </w:r>
    </w:p>
    <w:p w:rsidR="00093CA6" w:rsidRPr="00DB4AB0" w:rsidRDefault="00093CA6" w:rsidP="00C65070">
      <w:pPr>
        <w:autoSpaceDE w:val="0"/>
        <w:autoSpaceDN w:val="0"/>
        <w:adjustRightInd w:val="0"/>
        <w:ind w:left="709"/>
        <w:jc w:val="both"/>
      </w:pPr>
      <w:r w:rsidRPr="00DB4AB0">
        <w:t>Заказчик обязуется осуществить оплату оказ</w:t>
      </w:r>
      <w:r w:rsidR="00E822AF">
        <w:t>анных услуг  в течение 90 кален</w:t>
      </w:r>
      <w:r w:rsidRPr="00DB4AB0">
        <w:t xml:space="preserve">дарных дней, но не ранее 60 дней </w:t>
      </w:r>
      <w:proofErr w:type="gramStart"/>
      <w:r w:rsidRPr="00DB4AB0">
        <w:t>с даты получения</w:t>
      </w:r>
      <w:proofErr w:type="gramEnd"/>
      <w:r w:rsidRPr="00DB4AB0">
        <w:t xml:space="preserve"> от Исполнителя оригиналов следующих документов:</w:t>
      </w:r>
    </w:p>
    <w:p w:rsidR="00093CA6" w:rsidRPr="00DB4AB0" w:rsidRDefault="00093CA6" w:rsidP="00C65070">
      <w:pPr>
        <w:autoSpaceDE w:val="0"/>
        <w:autoSpaceDN w:val="0"/>
        <w:adjustRightInd w:val="0"/>
        <w:ind w:left="709"/>
        <w:jc w:val="both"/>
      </w:pPr>
      <w:r w:rsidRPr="00DB4AB0">
        <w:t>а) Акта оказанных услуг;</w:t>
      </w:r>
    </w:p>
    <w:p w:rsidR="00093CA6" w:rsidRPr="00DB4AB0" w:rsidRDefault="00093CA6" w:rsidP="00C65070">
      <w:pPr>
        <w:autoSpaceDE w:val="0"/>
        <w:autoSpaceDN w:val="0"/>
        <w:adjustRightInd w:val="0"/>
        <w:ind w:left="709"/>
        <w:jc w:val="both"/>
      </w:pPr>
      <w:r w:rsidRPr="00DB4AB0">
        <w:t>б) Счета-фактуры.</w:t>
      </w:r>
    </w:p>
    <w:p w:rsidR="00093CA6" w:rsidRPr="00DB4AB0" w:rsidRDefault="00093CA6" w:rsidP="00C65070">
      <w:pPr>
        <w:autoSpaceDE w:val="0"/>
        <w:autoSpaceDN w:val="0"/>
        <w:adjustRightInd w:val="0"/>
        <w:ind w:left="709"/>
        <w:jc w:val="both"/>
        <w:rPr>
          <w:highlight w:val="yellow"/>
        </w:rPr>
      </w:pPr>
    </w:p>
    <w:p w:rsidR="00093CA6" w:rsidRPr="00DB4AB0" w:rsidRDefault="00093CA6" w:rsidP="00C65070">
      <w:pPr>
        <w:autoSpaceDE w:val="0"/>
        <w:autoSpaceDN w:val="0"/>
        <w:adjustRightInd w:val="0"/>
        <w:ind w:left="709"/>
        <w:jc w:val="both"/>
      </w:pPr>
      <w:r w:rsidRPr="00DB4AB0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DB4AB0" w:rsidRDefault="00C65070" w:rsidP="00C65070">
      <w:pPr>
        <w:autoSpaceDE w:val="0"/>
        <w:autoSpaceDN w:val="0"/>
        <w:adjustRightInd w:val="0"/>
        <w:jc w:val="both"/>
      </w:pPr>
      <w:r w:rsidRPr="00DB4AB0">
        <w:t xml:space="preserve">           </w:t>
      </w:r>
      <w:r w:rsidR="00093CA6" w:rsidRPr="00DB4AB0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DB4AB0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C65070" w:rsidRDefault="00C65070" w:rsidP="00C65070">
      <w:pPr>
        <w:ind w:left="720"/>
        <w:jc w:val="both"/>
        <w:rPr>
          <w:bCs/>
        </w:rPr>
      </w:pPr>
      <w:r>
        <w:rPr>
          <w:bCs/>
        </w:rPr>
        <w:t>ПРИЛОЖЕНИЯ: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E34A9B" w:rsidRPr="00E7259A" w:rsidRDefault="00E34A9B" w:rsidP="00E34A9B">
      <w:pPr>
        <w:numPr>
          <w:ilvl w:val="0"/>
          <w:numId w:val="37"/>
        </w:numPr>
        <w:jc w:val="both"/>
        <w:rPr>
          <w:bCs/>
        </w:rPr>
      </w:pPr>
      <w:r w:rsidRPr="00E7259A">
        <w:lastRenderedPageBreak/>
        <w:t>Приложение 1 к Форме 5  «</w:t>
      </w:r>
      <w:r w:rsidRPr="00E7259A">
        <w:rPr>
          <w:bCs/>
        </w:rPr>
        <w:t>Техническое задание</w:t>
      </w:r>
      <w:r w:rsidRPr="00E7259A">
        <w:rPr>
          <w:sz w:val="28"/>
          <w:szCs w:val="28"/>
        </w:rPr>
        <w:t xml:space="preserve"> </w:t>
      </w:r>
      <w:r w:rsidRPr="00E7259A">
        <w:rPr>
          <w:bCs/>
        </w:rPr>
        <w:t>к договору  на выполнение работ</w:t>
      </w:r>
      <w:r w:rsidR="00E7259A" w:rsidRPr="00E7259A">
        <w:rPr>
          <w:bCs/>
        </w:rPr>
        <w:t>ы</w:t>
      </w:r>
      <w:r w:rsidRPr="00E7259A">
        <w:rPr>
          <w:bCs/>
        </w:rPr>
        <w:t xml:space="preserve">  </w:t>
      </w:r>
      <w:r w:rsidR="00E7259A" w:rsidRPr="00E7259A">
        <w:rPr>
          <w:bCs/>
        </w:rPr>
        <w:t>«Зональная документация на ликвидацию и консервацию скважин месторождений ОАО «Славнефть-Мегионнефтегаз</w:t>
      </w:r>
      <w:r w:rsidRPr="00E7259A">
        <w:rPr>
          <w:bCs/>
        </w:rPr>
        <w:t>»</w:t>
      </w:r>
    </w:p>
    <w:p w:rsidR="00E34A9B" w:rsidRPr="00DB4AB0" w:rsidRDefault="00E34A9B" w:rsidP="00E34A9B">
      <w:pPr>
        <w:ind w:left="720"/>
        <w:jc w:val="both"/>
        <w:rPr>
          <w:bCs/>
          <w:highlight w:val="yellow"/>
        </w:rPr>
      </w:pPr>
    </w:p>
    <w:p w:rsidR="00E34A9B" w:rsidRDefault="00E34A9B" w:rsidP="00E34A9B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093CA6" w:rsidRDefault="00093CA6" w:rsidP="002529BD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1975D0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E34A9B">
          <w:pgSz w:w="11909" w:h="16834"/>
          <w:pgMar w:top="794" w:right="569" w:bottom="851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5D0" w:rsidRDefault="001975D0">
      <w:r>
        <w:separator/>
      </w:r>
    </w:p>
  </w:endnote>
  <w:endnote w:type="continuationSeparator" w:id="0">
    <w:p w:rsidR="001975D0" w:rsidRDefault="0019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5D0" w:rsidRDefault="001975D0">
      <w:r>
        <w:separator/>
      </w:r>
    </w:p>
  </w:footnote>
  <w:footnote w:type="continuationSeparator" w:id="0">
    <w:p w:rsidR="001975D0" w:rsidRDefault="00197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926CE9"/>
    <w:multiLevelType w:val="hybridMultilevel"/>
    <w:tmpl w:val="FE1AB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9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2"/>
  </w:num>
  <w:num w:numId="4">
    <w:abstractNumId w:val="20"/>
  </w:num>
  <w:num w:numId="5">
    <w:abstractNumId w:val="22"/>
  </w:num>
  <w:num w:numId="6">
    <w:abstractNumId w:val="36"/>
  </w:num>
  <w:num w:numId="7">
    <w:abstractNumId w:val="2"/>
  </w:num>
  <w:num w:numId="8">
    <w:abstractNumId w:val="10"/>
  </w:num>
  <w:num w:numId="9">
    <w:abstractNumId w:val="26"/>
  </w:num>
  <w:num w:numId="10">
    <w:abstractNumId w:val="12"/>
  </w:num>
  <w:num w:numId="11">
    <w:abstractNumId w:val="35"/>
  </w:num>
  <w:num w:numId="12">
    <w:abstractNumId w:val="9"/>
  </w:num>
  <w:num w:numId="13">
    <w:abstractNumId w:val="30"/>
  </w:num>
  <w:num w:numId="14">
    <w:abstractNumId w:val="7"/>
  </w:num>
  <w:num w:numId="15">
    <w:abstractNumId w:val="21"/>
  </w:num>
  <w:num w:numId="16">
    <w:abstractNumId w:val="25"/>
  </w:num>
  <w:num w:numId="17">
    <w:abstractNumId w:val="3"/>
  </w:num>
  <w:num w:numId="18">
    <w:abstractNumId w:val="5"/>
  </w:num>
  <w:num w:numId="19">
    <w:abstractNumId w:val="16"/>
  </w:num>
  <w:num w:numId="20">
    <w:abstractNumId w:val="31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37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4"/>
  </w:num>
  <w:num w:numId="29">
    <w:abstractNumId w:val="28"/>
  </w:num>
  <w:num w:numId="30">
    <w:abstractNumId w:val="23"/>
  </w:num>
  <w:num w:numId="31">
    <w:abstractNumId w:val="38"/>
  </w:num>
  <w:num w:numId="32">
    <w:abstractNumId w:val="33"/>
  </w:num>
  <w:num w:numId="33">
    <w:abstractNumId w:val="11"/>
  </w:num>
  <w:num w:numId="34">
    <w:abstractNumId w:val="24"/>
  </w:num>
  <w:num w:numId="35">
    <w:abstractNumId w:val="19"/>
  </w:num>
  <w:num w:numId="36">
    <w:abstractNumId w:val="13"/>
  </w:num>
  <w:num w:numId="37">
    <w:abstractNumId w:val="17"/>
  </w:num>
  <w:num w:numId="38">
    <w:abstractNumId w:val="39"/>
  </w:num>
  <w:num w:numId="39">
    <w:abstractNumId w:val="27"/>
  </w:num>
  <w:num w:numId="40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46C05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AAA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975D0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5D08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0A5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CF0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2A93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12E8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02AB"/>
    <w:rsid w:val="00821CCA"/>
    <w:rsid w:val="0082244A"/>
    <w:rsid w:val="00822C3B"/>
    <w:rsid w:val="00824FE4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2DA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010F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329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B4AB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4A9B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259A"/>
    <w:rsid w:val="00E75B2D"/>
    <w:rsid w:val="00E769B0"/>
    <w:rsid w:val="00E80B4A"/>
    <w:rsid w:val="00E81479"/>
    <w:rsid w:val="00E819D0"/>
    <w:rsid w:val="00E822AF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E7C62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B6DE6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lienkoNN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07819-E5E2-45CF-8308-1060C4C0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3449</Words>
  <Characters>19663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23066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66</cp:revision>
  <cp:lastPrinted>2015-03-18T11:41:00Z</cp:lastPrinted>
  <dcterms:created xsi:type="dcterms:W3CDTF">2014-09-23T09:09:00Z</dcterms:created>
  <dcterms:modified xsi:type="dcterms:W3CDTF">2015-08-10T12:03:00Z</dcterms:modified>
</cp:coreProperties>
</file>