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665" w:rsidRDefault="00AE4665" w:rsidP="00AE4665">
      <w:pPr>
        <w:jc w:val="right"/>
        <w:rPr>
          <w:rFonts w:ascii="Arial" w:hAnsi="Arial" w:cs="Arial"/>
          <w:b/>
          <w:sz w:val="22"/>
          <w:szCs w:val="22"/>
        </w:rPr>
      </w:pPr>
      <w:r>
        <w:rPr>
          <w:rFonts w:ascii="Arial" w:hAnsi="Arial" w:cs="Arial"/>
          <w:b/>
          <w:sz w:val="22"/>
        </w:rPr>
        <w:t>Форма 6 «Форма договора»</w:t>
      </w:r>
    </w:p>
    <w:p w:rsidR="00AE4665" w:rsidRDefault="00AE4665" w:rsidP="00AE4665">
      <w:pPr>
        <w:jc w:val="right"/>
        <w:rPr>
          <w:rFonts w:ascii="Arial" w:hAnsi="Arial" w:cs="Arial"/>
          <w:b/>
          <w:sz w:val="22"/>
          <w:szCs w:val="22"/>
        </w:rPr>
      </w:pPr>
    </w:p>
    <w:p w:rsidR="00AE4665" w:rsidRDefault="00AE4665" w:rsidP="00AE4665">
      <w:pPr>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
    <w:p w:rsidR="00AE4665" w:rsidRDefault="00AE4665" w:rsidP="00AE4665">
      <w:pPr>
        <w:jc w:val="right"/>
        <w:rPr>
          <w:rFonts w:ascii="Arial" w:hAnsi="Arial" w:cs="Arial"/>
          <w:b/>
          <w:sz w:val="22"/>
          <w:szCs w:val="22"/>
        </w:rPr>
      </w:pPr>
      <w:r>
        <w:rPr>
          <w:rFonts w:ascii="Arial" w:hAnsi="Arial" w:cs="Arial"/>
          <w:b/>
          <w:sz w:val="22"/>
          <w:szCs w:val="22"/>
        </w:rPr>
        <w:tab/>
      </w:r>
    </w:p>
    <w:p w:rsid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Pr="00AE4665" w:rsidRDefault="00AE4665" w:rsidP="00AE4665">
      <w:pPr>
        <w:rPr>
          <w:rFonts w:ascii="Arial" w:hAnsi="Arial" w:cs="Arial"/>
          <w:b/>
          <w:sz w:val="22"/>
          <w:szCs w:val="22"/>
        </w:rPr>
      </w:pPr>
    </w:p>
    <w:p w:rsidR="00AE4665" w:rsidRDefault="00AE4665" w:rsidP="00AE4665">
      <w:pPr>
        <w:rPr>
          <w:rFonts w:ascii="Arial" w:hAnsi="Arial" w:cs="Arial"/>
          <w:sz w:val="22"/>
          <w:szCs w:val="22"/>
        </w:rPr>
      </w:pPr>
    </w:p>
    <w:p w:rsidR="00AE4665" w:rsidRDefault="00AE4665" w:rsidP="00AE4665">
      <w:pPr>
        <w:pStyle w:val="1KGK9"/>
        <w:shd w:val="clear" w:color="auto" w:fill="FFFFFF"/>
        <w:ind w:firstLine="709"/>
        <w:jc w:val="center"/>
        <w:rPr>
          <w:rFonts w:ascii="Times New Roman" w:hAnsi="Times New Roman"/>
          <w:b/>
          <w:sz w:val="28"/>
          <w:szCs w:val="28"/>
        </w:rPr>
      </w:pPr>
      <w:r>
        <w:rPr>
          <w:rFonts w:ascii="Times New Roman" w:hAnsi="Times New Roman"/>
          <w:b/>
          <w:sz w:val="28"/>
          <w:szCs w:val="28"/>
        </w:rPr>
        <w:t>Договор поставки материально – технических ресурсов</w:t>
      </w:r>
    </w:p>
    <w:p w:rsidR="00AE4665" w:rsidRDefault="00AE4665" w:rsidP="00AE4665">
      <w:pPr>
        <w:pStyle w:val="1KGK9"/>
        <w:shd w:val="clear" w:color="auto" w:fill="FFFFFF"/>
        <w:ind w:firstLine="709"/>
        <w:jc w:val="center"/>
        <w:rPr>
          <w:rFonts w:ascii="Times New Roman" w:hAnsi="Times New Roman"/>
          <w:b/>
          <w:sz w:val="28"/>
          <w:szCs w:val="28"/>
        </w:rPr>
      </w:pPr>
      <w:r>
        <w:rPr>
          <w:rFonts w:ascii="Times New Roman" w:hAnsi="Times New Roman"/>
          <w:b/>
          <w:sz w:val="28"/>
          <w:szCs w:val="28"/>
        </w:rPr>
        <w:t xml:space="preserve"> для обеспечения производственно – хозяйственной деятельности </w:t>
      </w:r>
    </w:p>
    <w:p w:rsidR="00AE4665" w:rsidRDefault="00AE4665" w:rsidP="00AE4665">
      <w:pPr>
        <w:ind w:firstLine="720"/>
        <w:jc w:val="center"/>
        <w:rPr>
          <w:b/>
          <w:sz w:val="28"/>
          <w:szCs w:val="28"/>
        </w:rPr>
      </w:pPr>
      <w:r>
        <w:rPr>
          <w:b/>
          <w:sz w:val="28"/>
          <w:szCs w:val="28"/>
        </w:rPr>
        <w:t>ОАО «СН-МНГ»</w:t>
      </w:r>
    </w:p>
    <w:p w:rsidR="00AE4665" w:rsidRDefault="00AE4665" w:rsidP="00AE4665">
      <w:pPr>
        <w:ind w:firstLine="720"/>
        <w:jc w:val="center"/>
        <w:rPr>
          <w:b/>
          <w:sz w:val="28"/>
          <w:szCs w:val="28"/>
        </w:rPr>
      </w:pPr>
    </w:p>
    <w:p w:rsidR="00AE4665" w:rsidRDefault="00AE4665" w:rsidP="00AE4665">
      <w:pPr>
        <w:ind w:firstLine="720"/>
        <w:jc w:val="center"/>
        <w:rPr>
          <w:b/>
          <w:sz w:val="28"/>
          <w:szCs w:val="28"/>
        </w:rPr>
      </w:pPr>
      <w:r>
        <w:rPr>
          <w:b/>
          <w:sz w:val="28"/>
          <w:szCs w:val="28"/>
        </w:rPr>
        <w:t>между</w:t>
      </w:r>
    </w:p>
    <w:p w:rsidR="00AE4665" w:rsidRDefault="00AE4665" w:rsidP="00AE4665">
      <w:pPr>
        <w:ind w:firstLine="720"/>
        <w:jc w:val="center"/>
        <w:rPr>
          <w:b/>
          <w:sz w:val="28"/>
          <w:szCs w:val="28"/>
        </w:rPr>
      </w:pPr>
    </w:p>
    <w:p w:rsidR="00AE4665" w:rsidRDefault="00AE4665" w:rsidP="00AE4665">
      <w:pPr>
        <w:ind w:firstLine="720"/>
        <w:jc w:val="center"/>
        <w:rPr>
          <w:b/>
          <w:sz w:val="28"/>
          <w:szCs w:val="28"/>
        </w:rPr>
      </w:pPr>
      <w:r>
        <w:rPr>
          <w:b/>
          <w:sz w:val="28"/>
          <w:szCs w:val="28"/>
        </w:rPr>
        <w:t xml:space="preserve">Открытым акционерным обществом </w:t>
      </w:r>
    </w:p>
    <w:p w:rsidR="00AE4665" w:rsidRDefault="00AE4665" w:rsidP="00AE4665">
      <w:pPr>
        <w:ind w:firstLine="720"/>
        <w:jc w:val="center"/>
        <w:rPr>
          <w:b/>
          <w:sz w:val="28"/>
          <w:szCs w:val="28"/>
        </w:rPr>
      </w:pPr>
      <w:r>
        <w:rPr>
          <w:b/>
          <w:sz w:val="28"/>
          <w:szCs w:val="28"/>
        </w:rPr>
        <w:t>«</w:t>
      </w:r>
      <w:proofErr w:type="spellStart"/>
      <w:r>
        <w:rPr>
          <w:b/>
          <w:sz w:val="28"/>
          <w:szCs w:val="28"/>
        </w:rPr>
        <w:t>Славнефть-Мегионнефтегаз</w:t>
      </w:r>
      <w:proofErr w:type="spellEnd"/>
      <w:r>
        <w:rPr>
          <w:b/>
          <w:sz w:val="28"/>
          <w:szCs w:val="28"/>
        </w:rPr>
        <w:t xml:space="preserve">» </w:t>
      </w:r>
    </w:p>
    <w:p w:rsidR="00AE4665" w:rsidRDefault="00AE4665" w:rsidP="00AE4665">
      <w:pPr>
        <w:ind w:firstLine="720"/>
        <w:jc w:val="center"/>
        <w:rPr>
          <w:b/>
          <w:sz w:val="28"/>
          <w:szCs w:val="28"/>
        </w:rPr>
      </w:pPr>
      <w:r>
        <w:rPr>
          <w:b/>
          <w:sz w:val="28"/>
          <w:szCs w:val="28"/>
        </w:rPr>
        <w:t>(ОАО «СН-МНГ»)</w:t>
      </w:r>
    </w:p>
    <w:p w:rsidR="00AE4665" w:rsidRDefault="00AE4665" w:rsidP="00AE4665">
      <w:pPr>
        <w:ind w:firstLine="720"/>
        <w:jc w:val="center"/>
        <w:rPr>
          <w:b/>
          <w:sz w:val="28"/>
          <w:szCs w:val="28"/>
        </w:rPr>
      </w:pPr>
    </w:p>
    <w:p w:rsidR="00AE4665" w:rsidRDefault="00AE4665" w:rsidP="00AE4665">
      <w:pPr>
        <w:ind w:firstLine="720"/>
        <w:jc w:val="center"/>
        <w:rPr>
          <w:b/>
          <w:sz w:val="28"/>
          <w:szCs w:val="28"/>
        </w:rPr>
      </w:pPr>
      <w:r>
        <w:rPr>
          <w:b/>
          <w:sz w:val="28"/>
          <w:szCs w:val="28"/>
        </w:rPr>
        <w:t>и</w:t>
      </w:r>
    </w:p>
    <w:p w:rsidR="00AE4665" w:rsidRDefault="00AE4665" w:rsidP="00AE4665">
      <w:pPr>
        <w:ind w:firstLine="720"/>
        <w:jc w:val="center"/>
        <w:rPr>
          <w:b/>
          <w:sz w:val="28"/>
          <w:szCs w:val="28"/>
        </w:rPr>
      </w:pPr>
    </w:p>
    <w:p w:rsidR="00AE4665" w:rsidRDefault="00AE4665" w:rsidP="00AE4665">
      <w:pPr>
        <w:ind w:left="696" w:firstLine="720"/>
        <w:rPr>
          <w:b/>
        </w:rPr>
      </w:pPr>
      <w:r>
        <w:rPr>
          <w:b/>
          <w:highlight w:val="lightGray"/>
        </w:rPr>
        <w:t>____________________________________________________________</w:t>
      </w:r>
    </w:p>
    <w:p w:rsidR="00AE4665" w:rsidRDefault="00AE4665" w:rsidP="00AE4665">
      <w:pPr>
        <w:ind w:firstLine="720"/>
        <w:jc w:val="center"/>
      </w:pPr>
      <w:r>
        <w:t>(наименование контрагента)</w:t>
      </w:r>
    </w:p>
    <w:p w:rsidR="00AE4665" w:rsidRDefault="00AE4665" w:rsidP="00AE4665">
      <w:pPr>
        <w:ind w:firstLine="720"/>
        <w:jc w:val="cente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b/>
          <w:sz w:val="22"/>
          <w:szCs w:val="22"/>
        </w:rPr>
      </w:pPr>
      <w:r>
        <w:rPr>
          <w:rFonts w:ascii="Arial" w:hAnsi="Arial" w:cs="Arial"/>
          <w:b/>
          <w:sz w:val="22"/>
          <w:szCs w:val="22"/>
        </w:rPr>
        <w:t>г. Мегион</w:t>
      </w:r>
    </w:p>
    <w:p w:rsidR="00AE4665" w:rsidRDefault="00AE4665" w:rsidP="00AE4665">
      <w:pPr>
        <w:ind w:firstLine="720"/>
        <w:jc w:val="center"/>
        <w:rPr>
          <w:rFonts w:ascii="Arial" w:hAnsi="Arial" w:cs="Arial"/>
          <w:b/>
          <w:sz w:val="22"/>
          <w:szCs w:val="22"/>
        </w:rPr>
      </w:pPr>
      <w:r>
        <w:rPr>
          <w:rFonts w:ascii="Arial" w:hAnsi="Arial" w:cs="Arial"/>
          <w:b/>
          <w:sz w:val="22"/>
          <w:szCs w:val="22"/>
        </w:rPr>
        <w:t>201___г.</w:t>
      </w:r>
    </w:p>
    <w:p w:rsidR="00AE4665" w:rsidRDefault="00AE4665" w:rsidP="00AE4665">
      <w:pPr>
        <w:ind w:firstLine="720"/>
        <w:jc w:val="center"/>
        <w:rPr>
          <w:b/>
          <w:szCs w:val="28"/>
        </w:rPr>
      </w:pPr>
      <w:r>
        <w:rPr>
          <w:rFonts w:ascii="Arial" w:hAnsi="Arial" w:cs="Arial"/>
          <w:sz w:val="22"/>
          <w:szCs w:val="22"/>
        </w:rPr>
        <w:br w:type="page"/>
      </w:r>
      <w:r>
        <w:rPr>
          <w:b/>
          <w:szCs w:val="28"/>
        </w:rPr>
        <w:lastRenderedPageBreak/>
        <w:t>СОДЕРЖАНИЕ</w:t>
      </w:r>
    </w:p>
    <w:p w:rsidR="00AE4665" w:rsidRDefault="00AE4665" w:rsidP="00AE4665">
      <w:pPr>
        <w:ind w:firstLine="720"/>
        <w:jc w:val="center"/>
        <w:rPr>
          <w:b/>
          <w:szCs w:val="28"/>
        </w:rPr>
      </w:pPr>
    </w:p>
    <w:p w:rsidR="00AE4665" w:rsidRDefault="00AE4665" w:rsidP="00AE4665">
      <w:pPr>
        <w:ind w:firstLine="720"/>
        <w:jc w:val="center"/>
        <w:rPr>
          <w:b/>
          <w:szCs w:val="28"/>
        </w:rPr>
      </w:pPr>
    </w:p>
    <w:p w:rsidR="00AE4665" w:rsidRDefault="00AE4665" w:rsidP="00AE4665">
      <w:pPr>
        <w:spacing w:after="200"/>
      </w:pPr>
      <w:r>
        <w:t xml:space="preserve">1. </w:t>
      </w:r>
      <w:r>
        <w:rPr>
          <w:b/>
        </w:rPr>
        <w:t>ПРЕДМЕТ ДОГОВОРА</w:t>
      </w:r>
      <w:r>
        <w:t>………………………...………………………………….……</w:t>
      </w:r>
      <w:r>
        <w:rPr>
          <w:highlight w:val="lightGray"/>
        </w:rPr>
        <w:t>____</w:t>
      </w:r>
    </w:p>
    <w:p w:rsidR="00AE4665" w:rsidRDefault="00AE4665" w:rsidP="00AE4665">
      <w:pPr>
        <w:spacing w:after="200"/>
      </w:pPr>
      <w:r>
        <w:t xml:space="preserve">2. </w:t>
      </w:r>
      <w:r>
        <w:rPr>
          <w:b/>
        </w:rPr>
        <w:t>УСЛОВИЯ И ПОРЯДОК ПОСТАВКИ ТОВАРА</w:t>
      </w:r>
      <w:r>
        <w:t>………………………………...…</w:t>
      </w:r>
      <w:r>
        <w:rPr>
          <w:highlight w:val="lightGray"/>
        </w:rPr>
        <w:t>____</w:t>
      </w:r>
    </w:p>
    <w:p w:rsidR="00AE4665" w:rsidRDefault="00AE4665" w:rsidP="00AE4665">
      <w:pPr>
        <w:spacing w:after="200"/>
      </w:pPr>
      <w:r>
        <w:t xml:space="preserve">3. </w:t>
      </w:r>
      <w:r>
        <w:rPr>
          <w:b/>
        </w:rPr>
        <w:t>СТОИМОСТЬ И ПОРЯДОК РАСЧЕТОВ</w:t>
      </w:r>
      <w:r>
        <w:t>………………………..……………......…</w:t>
      </w:r>
      <w:r>
        <w:rPr>
          <w:highlight w:val="lightGray"/>
        </w:rPr>
        <w:t>____</w:t>
      </w:r>
    </w:p>
    <w:p w:rsidR="00AE4665" w:rsidRDefault="00AE4665" w:rsidP="00AE4665">
      <w:pPr>
        <w:spacing w:after="200"/>
      </w:pPr>
      <w:r>
        <w:t xml:space="preserve">4. </w:t>
      </w:r>
      <w:r>
        <w:rPr>
          <w:b/>
        </w:rPr>
        <w:t>ОТВЕТСТВЕННОСТЬ СТОРОН</w:t>
      </w:r>
      <w:r>
        <w:t>……………………………………………………...</w:t>
      </w:r>
      <w:r>
        <w:rPr>
          <w:highlight w:val="lightGray"/>
        </w:rPr>
        <w:t>____</w:t>
      </w:r>
    </w:p>
    <w:p w:rsidR="00AE4665" w:rsidRDefault="00AE4665" w:rsidP="00AE4665">
      <w:pPr>
        <w:spacing w:after="200"/>
      </w:pPr>
      <w:r>
        <w:t xml:space="preserve">5. </w:t>
      </w:r>
      <w:r>
        <w:rPr>
          <w:b/>
        </w:rPr>
        <w:t>ОБСТОЯТЕЛЬСТВА НЕПРЕОДОЛИМОЙ СИЛЫ (ФОРС-МАЖОР)</w:t>
      </w:r>
      <w:r>
        <w:t>……….…</w:t>
      </w:r>
      <w:r>
        <w:rPr>
          <w:highlight w:val="lightGray"/>
        </w:rPr>
        <w:t>____</w:t>
      </w:r>
    </w:p>
    <w:p w:rsidR="00AE4665" w:rsidRDefault="00AE4665" w:rsidP="00AE4665">
      <w:pPr>
        <w:spacing w:after="200"/>
      </w:pPr>
      <w:r>
        <w:t xml:space="preserve">6. </w:t>
      </w:r>
      <w:r>
        <w:rPr>
          <w:b/>
        </w:rPr>
        <w:t>КОНФИДЕНЦИАЛЬНОСТЬ</w:t>
      </w:r>
      <w:r>
        <w:t>………………………………………………………..…</w:t>
      </w:r>
      <w:r>
        <w:rPr>
          <w:highlight w:val="lightGray"/>
        </w:rPr>
        <w:t>____</w:t>
      </w:r>
    </w:p>
    <w:p w:rsidR="00AE4665" w:rsidRDefault="00AE4665" w:rsidP="00AE4665">
      <w:pPr>
        <w:spacing w:after="200"/>
      </w:pPr>
      <w:r>
        <w:t xml:space="preserve">7. </w:t>
      </w:r>
      <w:r>
        <w:rPr>
          <w:b/>
        </w:rPr>
        <w:t>РАЗРЕШЕНИЕ СПОРОВ</w:t>
      </w:r>
      <w:r>
        <w:t>…………………………………………………….…………</w:t>
      </w:r>
      <w:r>
        <w:rPr>
          <w:highlight w:val="lightGray"/>
        </w:rPr>
        <w:t>____</w:t>
      </w:r>
    </w:p>
    <w:p w:rsidR="00AE4665" w:rsidRDefault="00AE4665" w:rsidP="00AE4665">
      <w:pPr>
        <w:spacing w:after="200"/>
      </w:pPr>
      <w:r>
        <w:t xml:space="preserve">8. </w:t>
      </w:r>
      <w:r>
        <w:rPr>
          <w:b/>
        </w:rPr>
        <w:t>АНТИКОРРУПЦИОННАЯ ОГОВОРКА</w:t>
      </w:r>
      <w:r>
        <w:t>………………………………………......…</w:t>
      </w:r>
      <w:r>
        <w:rPr>
          <w:highlight w:val="lightGray"/>
        </w:rPr>
        <w:t>____</w:t>
      </w:r>
    </w:p>
    <w:p w:rsidR="00AE4665" w:rsidRDefault="00AE4665" w:rsidP="00AE4665">
      <w:pPr>
        <w:spacing w:after="200"/>
      </w:pPr>
      <w:r>
        <w:t xml:space="preserve">9. </w:t>
      </w:r>
      <w:r>
        <w:rPr>
          <w:b/>
        </w:rPr>
        <w:t>ПРОЧИЕ УСЛОВИЯ</w:t>
      </w:r>
      <w:r>
        <w:t>………………………………………………………………..…...</w:t>
      </w:r>
      <w:r>
        <w:rPr>
          <w:highlight w:val="lightGray"/>
        </w:rPr>
        <w:t>____</w:t>
      </w:r>
    </w:p>
    <w:p w:rsidR="00AE4665" w:rsidRDefault="00AE4665" w:rsidP="00AE4665">
      <w:pPr>
        <w:spacing w:after="200"/>
      </w:pPr>
      <w:r>
        <w:t xml:space="preserve">    </w:t>
      </w:r>
      <w:r>
        <w:rPr>
          <w:b/>
        </w:rPr>
        <w:t>АДРЕСА, БАНКОВСКИЕ РЕКВИЗИТЫ И ПОДПИСИ СТОРОН</w:t>
      </w:r>
      <w:r>
        <w:t>……………..…</w:t>
      </w:r>
      <w:r>
        <w:rPr>
          <w:highlight w:val="lightGray"/>
        </w:rPr>
        <w:t>____</w:t>
      </w:r>
    </w:p>
    <w:p w:rsidR="00AE4665" w:rsidRDefault="00AE4665" w:rsidP="00AE4665">
      <w:pPr>
        <w:spacing w:after="200"/>
        <w:rPr>
          <w:b/>
        </w:rPr>
      </w:pPr>
      <w:r>
        <w:rPr>
          <w:b/>
        </w:rPr>
        <w:t xml:space="preserve">    ПРИЛОЖЕНИЯ</w:t>
      </w:r>
    </w:p>
    <w:p w:rsidR="00AE4665" w:rsidRDefault="00AE4665" w:rsidP="00AE4665">
      <w:pPr>
        <w:ind w:firstLine="720"/>
        <w:jc w:val="center"/>
        <w:rPr>
          <w:rFonts w:ascii="Arial" w:hAnsi="Arial" w:cs="Arial"/>
          <w:sz w:val="22"/>
          <w:szCs w:val="22"/>
        </w:rPr>
      </w:pPr>
    </w:p>
    <w:p w:rsidR="00AE4665" w:rsidRDefault="00AE4665" w:rsidP="00AE4665">
      <w:pPr>
        <w:ind w:firstLine="720"/>
        <w:jc w:val="center"/>
        <w:rPr>
          <w:rFonts w:ascii="Arial" w:hAnsi="Arial" w:cs="Arial"/>
          <w:sz w:val="22"/>
          <w:szCs w:val="22"/>
        </w:rPr>
      </w:pPr>
    </w:p>
    <w:p w:rsidR="00AE4665" w:rsidRPr="00AE4665" w:rsidRDefault="00AE4665" w:rsidP="00AE4665">
      <w:pPr>
        <w:rPr>
          <w:rFonts w:ascii="Arial" w:hAnsi="Arial" w:cs="Arial"/>
          <w:b/>
          <w:sz w:val="22"/>
          <w:szCs w:val="22"/>
        </w:rPr>
      </w:pPr>
    </w:p>
    <w:p w:rsidR="00AE4665" w:rsidRDefault="00AE4665" w:rsidP="00AE4665">
      <w:pPr>
        <w:ind w:firstLine="720"/>
        <w:jc w:val="center"/>
        <w:rPr>
          <w:rFonts w:ascii="Arial" w:hAnsi="Arial" w:cs="Arial"/>
          <w:b/>
          <w:sz w:val="22"/>
          <w:szCs w:val="22"/>
        </w:rPr>
      </w:pPr>
    </w:p>
    <w:p w:rsidR="00AE4665" w:rsidRDefault="00AE4665" w:rsidP="00AE4665">
      <w:pPr>
        <w:pStyle w:val="1"/>
        <w:ind w:left="2712" w:right="-177" w:firstLine="168"/>
        <w:jc w:val="both"/>
        <w:rPr>
          <w:sz w:val="26"/>
          <w:szCs w:val="26"/>
        </w:rPr>
      </w:pPr>
      <w:r>
        <w:rPr>
          <w:b w:val="0"/>
          <w:bCs w:val="0"/>
          <w:sz w:val="22"/>
          <w:szCs w:val="22"/>
        </w:rPr>
        <w:br w:type="page"/>
      </w:r>
      <w:r>
        <w:rPr>
          <w:sz w:val="26"/>
          <w:szCs w:val="26"/>
        </w:rPr>
        <w:lastRenderedPageBreak/>
        <w:t xml:space="preserve">Договор поставки № </w:t>
      </w:r>
      <w:r>
        <w:rPr>
          <w:sz w:val="26"/>
          <w:szCs w:val="26"/>
          <w:highlight w:val="lightGray"/>
        </w:rPr>
        <w:t>____________</w:t>
      </w:r>
    </w:p>
    <w:p w:rsidR="00AE4665" w:rsidRDefault="00AE4665" w:rsidP="00AE4665">
      <w:pPr>
        <w:jc w:val="both"/>
      </w:pPr>
    </w:p>
    <w:p w:rsidR="00AE4665" w:rsidRDefault="00AE4665" w:rsidP="00AE4665">
      <w:pPr>
        <w:ind w:firstLine="720"/>
        <w:jc w:val="both"/>
        <w:rPr>
          <w:b/>
          <w:sz w:val="28"/>
        </w:rPr>
      </w:pPr>
      <w:r>
        <w:rPr>
          <w:b/>
          <w:bCs/>
        </w:rPr>
        <w:t xml:space="preserve">г. Мегион                                                                                           </w:t>
      </w:r>
      <w:r>
        <w:rPr>
          <w:b/>
          <w:bCs/>
          <w:highlight w:val="lightGray"/>
        </w:rPr>
        <w:t>____ ________</w:t>
      </w:r>
      <w:r>
        <w:rPr>
          <w:b/>
          <w:bCs/>
        </w:rPr>
        <w:t xml:space="preserve"> 20</w:t>
      </w:r>
      <w:r>
        <w:rPr>
          <w:b/>
          <w:bCs/>
          <w:highlight w:val="lightGray"/>
        </w:rPr>
        <w:t>___</w:t>
      </w:r>
      <w:r>
        <w:rPr>
          <w:b/>
          <w:bCs/>
        </w:rPr>
        <w:t>г.</w:t>
      </w:r>
    </w:p>
    <w:p w:rsidR="00AE4665" w:rsidRDefault="00AE4665" w:rsidP="00AE4665">
      <w:pPr>
        <w:ind w:firstLine="709"/>
        <w:jc w:val="both"/>
        <w:rPr>
          <w:b/>
        </w:rPr>
      </w:pPr>
    </w:p>
    <w:p w:rsidR="00AE4665" w:rsidRDefault="00AE4665" w:rsidP="00AE4665">
      <w:pPr>
        <w:ind w:firstLine="709"/>
        <w:jc w:val="both"/>
        <w:rPr>
          <w:b/>
        </w:rPr>
      </w:pPr>
    </w:p>
    <w:p w:rsidR="00AE4665" w:rsidRDefault="00AE4665" w:rsidP="00AE4665">
      <w:pPr>
        <w:ind w:firstLine="709"/>
        <w:jc w:val="both"/>
        <w:rPr>
          <w:b/>
        </w:rPr>
      </w:pPr>
      <w:r>
        <w:rPr>
          <w:b/>
        </w:rPr>
        <w:t>Открытое акционерное общество «</w:t>
      </w:r>
      <w:proofErr w:type="spellStart"/>
      <w:r>
        <w:rPr>
          <w:b/>
        </w:rPr>
        <w:t>Славнефть-Мегионнефтегаз</w:t>
      </w:r>
      <w:proofErr w:type="spellEnd"/>
      <w:r>
        <w:rPr>
          <w:b/>
        </w:rPr>
        <w:t>» (ОАО «СН-МНГ»)</w:t>
      </w:r>
      <w:r>
        <w:t xml:space="preserve">, именуемое в дальнейшем </w:t>
      </w:r>
      <w:r>
        <w:rPr>
          <w:b/>
        </w:rPr>
        <w:t>«Покупатель»</w:t>
      </w:r>
      <w:r>
        <w:t>, в лице</w:t>
      </w:r>
      <w:r>
        <w:rPr>
          <w:b/>
        </w:rPr>
        <w:t xml:space="preserve"> </w:t>
      </w:r>
      <w:r>
        <w:rPr>
          <w:b/>
          <w:highlight w:val="lightGray"/>
        </w:rPr>
        <w:t>______________________________</w:t>
      </w:r>
    </w:p>
    <w:p w:rsidR="00AE4665" w:rsidRDefault="00AE4665" w:rsidP="00AE4665">
      <w:pPr>
        <w:pStyle w:val="21"/>
        <w:ind w:left="4956" w:firstLine="708"/>
        <w:rPr>
          <w:rFonts w:ascii="Times New Roman" w:hAnsi="Times New Roman"/>
          <w:bCs/>
          <w:i/>
          <w:sz w:val="20"/>
        </w:rPr>
      </w:pPr>
      <w:r>
        <w:rPr>
          <w:rFonts w:ascii="Times New Roman" w:hAnsi="Times New Roman"/>
          <w:bCs/>
          <w:i/>
          <w:sz w:val="20"/>
          <w:highlight w:val="lightGray"/>
        </w:rPr>
        <w:t>(должность полностью)</w:t>
      </w:r>
    </w:p>
    <w:p w:rsidR="00AE4665" w:rsidRDefault="00AE4665" w:rsidP="00AE4665">
      <w:pPr>
        <w:jc w:val="both"/>
        <w:rPr>
          <w:bCs/>
        </w:rPr>
      </w:pPr>
      <w:r>
        <w:rPr>
          <w:bCs/>
          <w:highlight w:val="lightGray"/>
        </w:rPr>
        <w:t>________________________________________________________________________________</w:t>
      </w:r>
    </w:p>
    <w:p w:rsidR="00AE4665" w:rsidRDefault="00AE4665" w:rsidP="00AE4665">
      <w:pPr>
        <w:pStyle w:val="21"/>
        <w:ind w:firstLine="0"/>
        <w:rPr>
          <w:rFonts w:ascii="Times New Roman" w:hAnsi="Times New Roman"/>
          <w:bCs/>
          <w:i/>
          <w:sz w:val="20"/>
        </w:rPr>
      </w:pPr>
      <w:r>
        <w:rPr>
          <w:rFonts w:ascii="Times New Roman" w:hAnsi="Times New Roman"/>
          <w:bCs/>
          <w:i/>
          <w:sz w:val="20"/>
          <w:highlight w:val="lightGray"/>
        </w:rPr>
        <w:t>(Ф.И.О. полностью)</w:t>
      </w:r>
    </w:p>
    <w:p w:rsidR="00AE4665" w:rsidRDefault="00AE4665" w:rsidP="00AE4665">
      <w:pPr>
        <w:pStyle w:val="21"/>
        <w:ind w:firstLine="0"/>
        <w:rPr>
          <w:rFonts w:ascii="Times New Roman" w:hAnsi="Times New Roman"/>
          <w:szCs w:val="24"/>
        </w:rPr>
      </w:pPr>
      <w:proofErr w:type="gramStart"/>
      <w:r>
        <w:rPr>
          <w:rFonts w:ascii="Times New Roman" w:hAnsi="Times New Roman"/>
          <w:bCs/>
          <w:szCs w:val="24"/>
        </w:rPr>
        <w:t>действующего</w:t>
      </w:r>
      <w:proofErr w:type="gramEnd"/>
      <w:r>
        <w:rPr>
          <w:rFonts w:ascii="Times New Roman" w:hAnsi="Times New Roman"/>
          <w:szCs w:val="24"/>
        </w:rPr>
        <w:t xml:space="preserve"> на основании </w:t>
      </w:r>
      <w:r>
        <w:rPr>
          <w:rFonts w:ascii="Times New Roman" w:hAnsi="Times New Roman"/>
          <w:szCs w:val="24"/>
          <w:highlight w:val="lightGray"/>
        </w:rPr>
        <w:t>______________________________________________________</w:t>
      </w:r>
    </w:p>
    <w:p w:rsidR="00AE4665" w:rsidRDefault="00AE4665" w:rsidP="00AE4665">
      <w:pPr>
        <w:pStyle w:val="21"/>
        <w:ind w:firstLine="0"/>
        <w:rPr>
          <w:rFonts w:ascii="Times New Roman" w:hAnsi="Times New Roman"/>
          <w:sz w:val="20"/>
        </w:rPr>
      </w:pPr>
      <w:proofErr w:type="gramStart"/>
      <w:r>
        <w:rPr>
          <w:rFonts w:ascii="Times New Roman" w:hAnsi="Times New Roman"/>
          <w:i/>
          <w:sz w:val="20"/>
          <w:highlight w:val="lightGray"/>
        </w:rPr>
        <w:t>(правоустанавливающий документ:</w:t>
      </w:r>
      <w:proofErr w:type="gramEnd"/>
      <w:r>
        <w:rPr>
          <w:rFonts w:ascii="Times New Roman" w:hAnsi="Times New Roman"/>
          <w:i/>
          <w:sz w:val="20"/>
          <w:highlight w:val="lightGray"/>
        </w:rPr>
        <w:t xml:space="preserve"> </w:t>
      </w:r>
      <w:proofErr w:type="gramStart"/>
      <w:r>
        <w:rPr>
          <w:rFonts w:ascii="Times New Roman" w:hAnsi="Times New Roman"/>
          <w:i/>
          <w:sz w:val="20"/>
          <w:highlight w:val="lightGray"/>
        </w:rPr>
        <w:t>Устав/Решение или Протокол от___ №___/Доверенность от___ № __)</w:t>
      </w:r>
      <w:proofErr w:type="gramEnd"/>
    </w:p>
    <w:p w:rsidR="00AE4665" w:rsidRDefault="00AE4665" w:rsidP="00AE4665">
      <w:pPr>
        <w:pStyle w:val="21"/>
        <w:ind w:firstLine="0"/>
        <w:rPr>
          <w:rFonts w:ascii="Times New Roman" w:hAnsi="Times New Roman"/>
          <w:i/>
          <w:szCs w:val="24"/>
        </w:rPr>
      </w:pPr>
      <w:r>
        <w:rPr>
          <w:rFonts w:ascii="Times New Roman" w:hAnsi="Times New Roman"/>
          <w:szCs w:val="24"/>
        </w:rPr>
        <w:t xml:space="preserve"> с одной стороны, и </w:t>
      </w:r>
      <w:r>
        <w:rPr>
          <w:rFonts w:ascii="Times New Roman" w:hAnsi="Times New Roman"/>
          <w:b/>
          <w:szCs w:val="24"/>
          <w:highlight w:val="lightGray"/>
        </w:rPr>
        <w:t>_____________________________________________________________</w:t>
      </w:r>
      <w:r>
        <w:rPr>
          <w:rFonts w:ascii="Times New Roman" w:hAnsi="Times New Roman"/>
          <w:i/>
          <w:szCs w:val="24"/>
        </w:rPr>
        <w:t xml:space="preserve"> </w:t>
      </w:r>
    </w:p>
    <w:p w:rsidR="00AE4665" w:rsidRDefault="00AE4665" w:rsidP="00AE4665">
      <w:pPr>
        <w:pStyle w:val="21"/>
        <w:ind w:firstLine="0"/>
        <w:rPr>
          <w:rFonts w:ascii="Times New Roman" w:hAnsi="Times New Roman"/>
          <w:i/>
          <w:szCs w:val="24"/>
          <w:highlight w:val="lightGray"/>
        </w:rPr>
      </w:pPr>
      <w:r>
        <w:rPr>
          <w:rFonts w:ascii="Times New Roman" w:hAnsi="Times New Roman"/>
          <w:i/>
          <w:szCs w:val="24"/>
          <w:highlight w:val="lightGray"/>
        </w:rPr>
        <w:t>Если контрагент – юридическое лицо:</w:t>
      </w:r>
    </w:p>
    <w:p w:rsidR="00AE4665" w:rsidRDefault="00AE4665" w:rsidP="00AE4665">
      <w:pPr>
        <w:pStyle w:val="21"/>
        <w:ind w:firstLine="0"/>
        <w:rPr>
          <w:rFonts w:ascii="Times New Roman" w:hAnsi="Times New Roman"/>
          <w:i/>
          <w:sz w:val="22"/>
          <w:szCs w:val="22"/>
          <w:highlight w:val="lightGray"/>
        </w:rPr>
      </w:pPr>
      <w:r>
        <w:rPr>
          <w:rFonts w:ascii="Times New Roman" w:hAnsi="Times New Roman"/>
          <w:i/>
          <w:sz w:val="22"/>
          <w:szCs w:val="22"/>
          <w:highlight w:val="lightGray"/>
        </w:rPr>
        <w:t>_______________________________________________________________________________________</w:t>
      </w:r>
    </w:p>
    <w:p w:rsidR="00AE4665" w:rsidRDefault="00AE4665" w:rsidP="00AE4665">
      <w:pPr>
        <w:pStyle w:val="21"/>
        <w:ind w:firstLine="708"/>
        <w:rPr>
          <w:rFonts w:ascii="Times New Roman" w:hAnsi="Times New Roman"/>
          <w:i/>
          <w:sz w:val="20"/>
          <w:highlight w:val="lightGray"/>
        </w:rPr>
      </w:pPr>
      <w:r>
        <w:rPr>
          <w:rFonts w:ascii="Times New Roman" w:hAnsi="Times New Roman"/>
          <w:i/>
          <w:sz w:val="20"/>
          <w:highlight w:val="lightGray"/>
        </w:rPr>
        <w:t>(полное и сокращенное наименование в соответствии с учредительными документами)</w:t>
      </w:r>
    </w:p>
    <w:p w:rsidR="00AE4665" w:rsidRDefault="00AE4665" w:rsidP="00AE4665">
      <w:pPr>
        <w:pStyle w:val="21"/>
        <w:ind w:firstLine="0"/>
        <w:rPr>
          <w:rFonts w:ascii="Times New Roman" w:hAnsi="Times New Roman"/>
          <w:szCs w:val="24"/>
          <w:highlight w:val="lightGray"/>
        </w:rPr>
      </w:pPr>
      <w:r>
        <w:rPr>
          <w:rFonts w:ascii="Times New Roman" w:hAnsi="Times New Roman"/>
          <w:highlight w:val="lightGray"/>
        </w:rPr>
        <w:t xml:space="preserve">именуемое в дальнейшем </w:t>
      </w:r>
      <w:r>
        <w:rPr>
          <w:rFonts w:ascii="Times New Roman" w:hAnsi="Times New Roman"/>
          <w:b/>
          <w:highlight w:val="lightGray"/>
        </w:rPr>
        <w:t>«Поставщик»</w:t>
      </w:r>
      <w:r>
        <w:rPr>
          <w:rFonts w:ascii="Times New Roman" w:hAnsi="Times New Roman"/>
          <w:highlight w:val="lightGray"/>
        </w:rPr>
        <w:t>, в лице _____________________________________</w:t>
      </w:r>
    </w:p>
    <w:p w:rsidR="00AE4665" w:rsidRDefault="00AE4665" w:rsidP="00AE4665">
      <w:pPr>
        <w:pStyle w:val="21"/>
        <w:ind w:left="4956" w:firstLine="708"/>
        <w:rPr>
          <w:rFonts w:ascii="Times New Roman" w:hAnsi="Times New Roman"/>
          <w:bCs/>
          <w:i/>
          <w:sz w:val="20"/>
          <w:highlight w:val="lightGray"/>
        </w:rPr>
      </w:pPr>
      <w:r>
        <w:rPr>
          <w:rFonts w:ascii="Times New Roman" w:hAnsi="Times New Roman"/>
          <w:bCs/>
          <w:i/>
          <w:sz w:val="20"/>
          <w:highlight w:val="lightGray"/>
        </w:rPr>
        <w:t>(должность полностью)</w:t>
      </w:r>
    </w:p>
    <w:p w:rsidR="00AE4665" w:rsidRDefault="00AE4665" w:rsidP="00AE4665">
      <w:pPr>
        <w:jc w:val="both"/>
        <w:rPr>
          <w:bCs/>
          <w:highlight w:val="lightGray"/>
        </w:rPr>
      </w:pPr>
      <w:r>
        <w:rPr>
          <w:bCs/>
          <w:highlight w:val="lightGray"/>
        </w:rPr>
        <w:t>________________________________________________________________________________</w:t>
      </w:r>
    </w:p>
    <w:p w:rsidR="00AE4665" w:rsidRDefault="00AE4665" w:rsidP="00AE4665">
      <w:pPr>
        <w:pStyle w:val="21"/>
        <w:ind w:left="3540" w:firstLine="708"/>
        <w:rPr>
          <w:rFonts w:ascii="Times New Roman" w:hAnsi="Times New Roman"/>
          <w:bCs/>
          <w:i/>
          <w:sz w:val="20"/>
          <w:highlight w:val="lightGray"/>
        </w:rPr>
      </w:pPr>
      <w:r>
        <w:rPr>
          <w:rFonts w:ascii="Times New Roman" w:hAnsi="Times New Roman"/>
          <w:bCs/>
          <w:i/>
          <w:sz w:val="20"/>
          <w:highlight w:val="lightGray"/>
        </w:rPr>
        <w:t xml:space="preserve">(Ф.И.О. полностью) </w:t>
      </w:r>
    </w:p>
    <w:p w:rsidR="00AE4665" w:rsidRDefault="00AE4665" w:rsidP="00AE4665">
      <w:pPr>
        <w:pStyle w:val="21"/>
        <w:ind w:firstLine="0"/>
        <w:rPr>
          <w:rFonts w:ascii="Times New Roman" w:hAnsi="Times New Roman"/>
          <w:szCs w:val="24"/>
          <w:highlight w:val="lightGray"/>
        </w:rPr>
      </w:pPr>
      <w:r>
        <w:rPr>
          <w:rFonts w:ascii="Times New Roman" w:hAnsi="Times New Roman"/>
          <w:bCs/>
          <w:szCs w:val="24"/>
          <w:highlight w:val="lightGray"/>
        </w:rPr>
        <w:t>действующег</w:t>
      </w:r>
      <w:proofErr w:type="gramStart"/>
      <w:r>
        <w:rPr>
          <w:rFonts w:ascii="Times New Roman" w:hAnsi="Times New Roman"/>
          <w:bCs/>
          <w:szCs w:val="24"/>
          <w:highlight w:val="lightGray"/>
        </w:rPr>
        <w:t>о</w:t>
      </w:r>
      <w:r>
        <w:rPr>
          <w:rFonts w:ascii="Times New Roman" w:hAnsi="Times New Roman"/>
          <w:bCs/>
          <w:i/>
          <w:szCs w:val="24"/>
          <w:highlight w:val="lightGray"/>
        </w:rPr>
        <w:t>(</w:t>
      </w:r>
      <w:proofErr w:type="gramEnd"/>
      <w:r>
        <w:rPr>
          <w:rFonts w:ascii="Times New Roman" w:hAnsi="Times New Roman"/>
          <w:bCs/>
          <w:i/>
          <w:szCs w:val="24"/>
          <w:highlight w:val="lightGray"/>
        </w:rPr>
        <w:t>ей)</w:t>
      </w:r>
      <w:r>
        <w:rPr>
          <w:rFonts w:ascii="Times New Roman" w:hAnsi="Times New Roman"/>
          <w:szCs w:val="24"/>
          <w:highlight w:val="lightGray"/>
        </w:rPr>
        <w:t xml:space="preserve"> на основании ___________________________________________________</w:t>
      </w:r>
    </w:p>
    <w:p w:rsidR="00AE4665" w:rsidRDefault="00AE4665" w:rsidP="00AE4665">
      <w:pPr>
        <w:pStyle w:val="21"/>
        <w:ind w:firstLine="0"/>
        <w:rPr>
          <w:rFonts w:ascii="Times New Roman" w:hAnsi="Times New Roman"/>
          <w:sz w:val="20"/>
          <w:highlight w:val="lightGray"/>
        </w:rPr>
      </w:pPr>
      <w:proofErr w:type="gramStart"/>
      <w:r>
        <w:rPr>
          <w:rFonts w:ascii="Times New Roman" w:hAnsi="Times New Roman"/>
          <w:i/>
          <w:sz w:val="20"/>
          <w:highlight w:val="lightGray"/>
        </w:rPr>
        <w:t>(правоустанавливающий документ:</w:t>
      </w:r>
      <w:proofErr w:type="gramEnd"/>
      <w:r>
        <w:rPr>
          <w:rFonts w:ascii="Times New Roman" w:hAnsi="Times New Roman"/>
          <w:i/>
          <w:sz w:val="20"/>
          <w:highlight w:val="lightGray"/>
        </w:rPr>
        <w:t xml:space="preserve"> </w:t>
      </w:r>
      <w:proofErr w:type="gramStart"/>
      <w:r>
        <w:rPr>
          <w:rFonts w:ascii="Times New Roman" w:hAnsi="Times New Roman"/>
          <w:i/>
          <w:sz w:val="20"/>
          <w:highlight w:val="lightGray"/>
        </w:rPr>
        <w:t>Устав/Решение или Протокол от___ №___/Доверенность от___ № __)</w:t>
      </w:r>
      <w:proofErr w:type="gramEnd"/>
    </w:p>
    <w:p w:rsidR="00AE4665" w:rsidRDefault="00AE4665" w:rsidP="00AE4665">
      <w:pPr>
        <w:pStyle w:val="21"/>
        <w:ind w:firstLine="0"/>
        <w:rPr>
          <w:rFonts w:ascii="Times New Roman" w:hAnsi="Times New Roman"/>
          <w:i/>
          <w:szCs w:val="24"/>
          <w:highlight w:val="lightGray"/>
        </w:rPr>
      </w:pPr>
      <w:r>
        <w:rPr>
          <w:rFonts w:ascii="Times New Roman" w:hAnsi="Times New Roman"/>
          <w:i/>
          <w:szCs w:val="24"/>
          <w:highlight w:val="lightGray"/>
        </w:rPr>
        <w:t>Если контрагент – индивидуальный предприниматель:</w:t>
      </w:r>
    </w:p>
    <w:p w:rsidR="00AE4665" w:rsidRDefault="00AE4665" w:rsidP="00AE4665">
      <w:pPr>
        <w:pStyle w:val="21"/>
        <w:ind w:firstLine="0"/>
        <w:rPr>
          <w:rFonts w:ascii="Times New Roman" w:hAnsi="Times New Roman"/>
          <w:i/>
          <w:sz w:val="22"/>
          <w:szCs w:val="22"/>
          <w:highlight w:val="lightGray"/>
        </w:rPr>
      </w:pPr>
      <w:r>
        <w:rPr>
          <w:rFonts w:ascii="Times New Roman" w:hAnsi="Times New Roman"/>
          <w:i/>
          <w:sz w:val="22"/>
          <w:szCs w:val="22"/>
          <w:highlight w:val="lightGray"/>
        </w:rPr>
        <w:t>_______________________________________________________________________________________</w:t>
      </w:r>
    </w:p>
    <w:p w:rsidR="00AE4665" w:rsidRDefault="00AE4665" w:rsidP="00AE4665">
      <w:pPr>
        <w:pStyle w:val="21"/>
        <w:ind w:left="3540" w:firstLine="708"/>
        <w:rPr>
          <w:rFonts w:ascii="Times New Roman" w:hAnsi="Times New Roman"/>
          <w:bCs/>
          <w:i/>
          <w:sz w:val="20"/>
          <w:highlight w:val="lightGray"/>
        </w:rPr>
      </w:pPr>
      <w:r>
        <w:rPr>
          <w:rFonts w:ascii="Times New Roman" w:hAnsi="Times New Roman"/>
          <w:bCs/>
          <w:i/>
          <w:sz w:val="20"/>
          <w:highlight w:val="lightGray"/>
        </w:rPr>
        <w:t>(Ф.И.О. полностью)</w:t>
      </w:r>
    </w:p>
    <w:p w:rsidR="00AE4665" w:rsidRDefault="00AE4665" w:rsidP="00AE4665">
      <w:pPr>
        <w:pStyle w:val="21"/>
        <w:ind w:firstLine="708"/>
        <w:rPr>
          <w:rFonts w:ascii="Times New Roman" w:hAnsi="Times New Roman"/>
          <w:i/>
          <w:sz w:val="22"/>
          <w:szCs w:val="22"/>
          <w:highlight w:val="lightGray"/>
        </w:rPr>
      </w:pPr>
    </w:p>
    <w:p w:rsidR="00AE4665" w:rsidRDefault="00AE4665" w:rsidP="00AE4665">
      <w:pPr>
        <w:pStyle w:val="21"/>
        <w:ind w:firstLine="0"/>
        <w:rPr>
          <w:rFonts w:ascii="Times New Roman" w:hAnsi="Times New Roman"/>
          <w:highlight w:val="lightGray"/>
        </w:rPr>
      </w:pPr>
      <w:r>
        <w:rPr>
          <w:rFonts w:ascii="Times New Roman" w:hAnsi="Times New Roman"/>
          <w:highlight w:val="lightGray"/>
        </w:rPr>
        <w:t>зарегистрированны</w:t>
      </w:r>
      <w:proofErr w:type="gramStart"/>
      <w:r>
        <w:rPr>
          <w:rFonts w:ascii="Times New Roman" w:hAnsi="Times New Roman"/>
          <w:highlight w:val="lightGray"/>
        </w:rPr>
        <w:t>й</w:t>
      </w:r>
      <w:r>
        <w:rPr>
          <w:rFonts w:ascii="Times New Roman" w:hAnsi="Times New Roman"/>
          <w:i/>
          <w:highlight w:val="lightGray"/>
        </w:rPr>
        <w:t>(</w:t>
      </w:r>
      <w:proofErr w:type="spellStart"/>
      <w:proofErr w:type="gramEnd"/>
      <w:r>
        <w:rPr>
          <w:rFonts w:ascii="Times New Roman" w:hAnsi="Times New Roman"/>
          <w:i/>
          <w:highlight w:val="lightGray"/>
        </w:rPr>
        <w:t>ая</w:t>
      </w:r>
      <w:proofErr w:type="spellEnd"/>
      <w:r>
        <w:rPr>
          <w:rFonts w:ascii="Times New Roman" w:hAnsi="Times New Roman"/>
          <w:i/>
          <w:highlight w:val="lightGray"/>
        </w:rPr>
        <w:t xml:space="preserve">) </w:t>
      </w:r>
      <w:r>
        <w:rPr>
          <w:rFonts w:ascii="Times New Roman" w:hAnsi="Times New Roman"/>
          <w:highlight w:val="lightGray"/>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w:t>
      </w:r>
    </w:p>
    <w:p w:rsidR="00AE4665" w:rsidRDefault="00AE4665" w:rsidP="00AE4665">
      <w:pPr>
        <w:pStyle w:val="21"/>
        <w:ind w:left="3540" w:firstLine="0"/>
        <w:rPr>
          <w:rFonts w:ascii="Times New Roman" w:hAnsi="Times New Roman"/>
          <w:i/>
          <w:sz w:val="20"/>
          <w:highlight w:val="lightGray"/>
        </w:rPr>
      </w:pPr>
      <w:r>
        <w:rPr>
          <w:rFonts w:ascii="Times New Roman" w:hAnsi="Times New Roman"/>
          <w:i/>
          <w:sz w:val="20"/>
          <w:highlight w:val="lightGray"/>
        </w:rPr>
        <w:t>(наименование регистрирующего органа)</w:t>
      </w:r>
    </w:p>
    <w:p w:rsidR="00AE4665" w:rsidRDefault="00AE4665" w:rsidP="00AE4665">
      <w:pPr>
        <w:pStyle w:val="21"/>
        <w:ind w:firstLine="0"/>
        <w:rPr>
          <w:rFonts w:ascii="Times New Roman" w:hAnsi="Times New Roman"/>
          <w:highlight w:val="lightGray"/>
        </w:rPr>
      </w:pPr>
      <w:r>
        <w:rPr>
          <w:rFonts w:ascii="Times New Roman" w:hAnsi="Times New Roman"/>
          <w:highlight w:val="lightGray"/>
        </w:rPr>
        <w:t>именуемы</w:t>
      </w:r>
      <w:proofErr w:type="gramStart"/>
      <w:r>
        <w:rPr>
          <w:rFonts w:ascii="Times New Roman" w:hAnsi="Times New Roman"/>
          <w:highlight w:val="lightGray"/>
        </w:rPr>
        <w:t>й</w:t>
      </w:r>
      <w:r>
        <w:rPr>
          <w:rFonts w:ascii="Times New Roman" w:hAnsi="Times New Roman"/>
          <w:i/>
          <w:highlight w:val="lightGray"/>
        </w:rPr>
        <w:t>(</w:t>
      </w:r>
      <w:proofErr w:type="spellStart"/>
      <w:proofErr w:type="gramEnd"/>
      <w:r>
        <w:rPr>
          <w:rFonts w:ascii="Times New Roman" w:hAnsi="Times New Roman"/>
          <w:i/>
          <w:highlight w:val="lightGray"/>
        </w:rPr>
        <w:t>ая</w:t>
      </w:r>
      <w:proofErr w:type="spellEnd"/>
      <w:r>
        <w:rPr>
          <w:rFonts w:ascii="Times New Roman" w:hAnsi="Times New Roman"/>
          <w:i/>
          <w:highlight w:val="lightGray"/>
        </w:rPr>
        <w:t>)</w:t>
      </w:r>
      <w:r>
        <w:rPr>
          <w:rFonts w:ascii="Times New Roman" w:hAnsi="Times New Roman"/>
          <w:highlight w:val="lightGray"/>
        </w:rPr>
        <w:t xml:space="preserve"> в дальнейшем </w:t>
      </w:r>
      <w:r>
        <w:rPr>
          <w:rFonts w:ascii="Times New Roman" w:hAnsi="Times New Roman"/>
          <w:b/>
          <w:highlight w:val="lightGray"/>
        </w:rPr>
        <w:t xml:space="preserve">«Поставщик», </w:t>
      </w:r>
      <w:r>
        <w:rPr>
          <w:rFonts w:ascii="Times New Roman" w:hAnsi="Times New Roman"/>
          <w:szCs w:val="24"/>
        </w:rPr>
        <w:t xml:space="preserve">с другой стороны, совместно именуемые </w:t>
      </w:r>
      <w:r>
        <w:rPr>
          <w:rFonts w:ascii="Times New Roman" w:hAnsi="Times New Roman"/>
          <w:b/>
          <w:szCs w:val="24"/>
        </w:rPr>
        <w:t>«Стороны»</w:t>
      </w:r>
      <w:r>
        <w:rPr>
          <w:rFonts w:ascii="Times New Roman" w:hAnsi="Times New Roman"/>
          <w:szCs w:val="24"/>
        </w:rPr>
        <w:t>, заключили настоящий Договор о нижеследующем:</w:t>
      </w:r>
    </w:p>
    <w:p w:rsidR="00AE4665" w:rsidRDefault="00AE4665" w:rsidP="00AE4665">
      <w:pPr>
        <w:ind w:firstLine="709"/>
        <w:jc w:val="both"/>
        <w:rPr>
          <w:rFonts w:ascii="Arial" w:hAnsi="Arial" w:cs="Arial"/>
          <w:b/>
          <w:sz w:val="22"/>
          <w:szCs w:val="22"/>
        </w:rPr>
      </w:pPr>
    </w:p>
    <w:p w:rsidR="00AE4665" w:rsidRDefault="00AE4665" w:rsidP="00AE4665">
      <w:pPr>
        <w:numPr>
          <w:ilvl w:val="0"/>
          <w:numId w:val="1"/>
        </w:numPr>
        <w:ind w:left="0" w:firstLine="709"/>
        <w:jc w:val="center"/>
        <w:rPr>
          <w:rFonts w:ascii="Arial" w:hAnsi="Arial" w:cs="Arial"/>
          <w:b/>
          <w:bCs/>
          <w:sz w:val="22"/>
          <w:szCs w:val="22"/>
        </w:rPr>
      </w:pPr>
      <w:r>
        <w:rPr>
          <w:rFonts w:ascii="Arial" w:hAnsi="Arial" w:cs="Arial"/>
          <w:b/>
          <w:bCs/>
          <w:sz w:val="22"/>
          <w:szCs w:val="22"/>
        </w:rPr>
        <w:t>Предмет Договора</w:t>
      </w:r>
    </w:p>
    <w:p w:rsidR="00AE4665" w:rsidRDefault="00AE4665" w:rsidP="00AE4665">
      <w:pPr>
        <w:rPr>
          <w:rFonts w:ascii="Arial" w:hAnsi="Arial" w:cs="Arial"/>
          <w:b/>
          <w:bCs/>
          <w:sz w:val="22"/>
          <w:szCs w:val="22"/>
          <w:lang w:val="en-US"/>
        </w:rPr>
      </w:pP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bCs/>
          <w:sz w:val="22"/>
          <w:szCs w:val="22"/>
        </w:rPr>
        <w:t>1.1. Поставщик</w:t>
      </w:r>
      <w:r>
        <w:rPr>
          <w:rFonts w:ascii="Arial" w:hAnsi="Arial" w:cs="Arial"/>
          <w:sz w:val="22"/>
          <w:szCs w:val="22"/>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Pr>
          <w:rFonts w:ascii="Arial" w:hAnsi="Arial" w:cs="Arial"/>
          <w:bCs/>
          <w:sz w:val="22"/>
          <w:szCs w:val="22"/>
        </w:rPr>
        <w:t>Покупатель</w:t>
      </w:r>
      <w:r>
        <w:rPr>
          <w:rFonts w:ascii="Arial" w:hAnsi="Arial" w:cs="Arial"/>
          <w:sz w:val="22"/>
          <w:szCs w:val="22"/>
        </w:rPr>
        <w:t xml:space="preserve"> обязуется принять и оплатить поставленный Товар, в соответствии с настоящим Договором.</w:t>
      </w:r>
    </w:p>
    <w:p w:rsidR="00AE4665" w:rsidRDefault="00AE4665" w:rsidP="00AE4665">
      <w:pPr>
        <w:jc w:val="both"/>
        <w:rPr>
          <w:rFonts w:ascii="Arial" w:hAnsi="Arial" w:cs="Arial"/>
          <w:b/>
          <w:bCs/>
          <w:sz w:val="22"/>
          <w:szCs w:val="22"/>
        </w:rPr>
      </w:pPr>
    </w:p>
    <w:p w:rsidR="00AE4665" w:rsidRDefault="00AE4665" w:rsidP="00AE4665">
      <w:pPr>
        <w:numPr>
          <w:ilvl w:val="0"/>
          <w:numId w:val="1"/>
        </w:numPr>
        <w:ind w:left="0" w:firstLine="709"/>
        <w:jc w:val="center"/>
        <w:rPr>
          <w:rFonts w:ascii="Arial" w:hAnsi="Arial" w:cs="Arial"/>
          <w:b/>
          <w:bCs/>
          <w:sz w:val="22"/>
          <w:szCs w:val="22"/>
        </w:rPr>
      </w:pPr>
      <w:r>
        <w:rPr>
          <w:rFonts w:ascii="Arial" w:hAnsi="Arial" w:cs="Arial"/>
          <w:b/>
          <w:sz w:val="22"/>
          <w:szCs w:val="22"/>
        </w:rPr>
        <w:t>Условия и порядок поставки Товара</w:t>
      </w:r>
    </w:p>
    <w:p w:rsidR="00AE4665" w:rsidRDefault="00AE4665" w:rsidP="00AE4665">
      <w:pPr>
        <w:rPr>
          <w:rFonts w:ascii="Arial" w:hAnsi="Arial" w:cs="Arial"/>
          <w:b/>
          <w:bCs/>
          <w:sz w:val="22"/>
          <w:szCs w:val="22"/>
        </w:rPr>
      </w:pP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2.1.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Pr>
          <w:rFonts w:ascii="Arial" w:hAnsi="Arial" w:cs="Arial"/>
          <w:bCs/>
          <w:sz w:val="22"/>
          <w:szCs w:val="22"/>
        </w:rPr>
        <w:t>Товара железнодорожным транспортом, датой перехода п</w:t>
      </w:r>
      <w:r>
        <w:rPr>
          <w:rFonts w:ascii="Arial" w:hAnsi="Arial" w:cs="Arial"/>
          <w:sz w:val="22"/>
          <w:szCs w:val="22"/>
        </w:rPr>
        <w:t>рава собственности на Товар, а также риска случайной гибели или повреждения Товара</w:t>
      </w:r>
      <w:r>
        <w:rPr>
          <w:rFonts w:ascii="Arial" w:hAnsi="Arial" w:cs="Arial"/>
          <w:bCs/>
          <w:sz w:val="22"/>
          <w:szCs w:val="22"/>
        </w:rPr>
        <w:t xml:space="preserve"> считается дата, указанная на штемпеле станции назначения на перевозочных документах.</w:t>
      </w:r>
    </w:p>
    <w:p w:rsidR="00AE4665" w:rsidRDefault="00AE4665" w:rsidP="00AE4665">
      <w:pPr>
        <w:numPr>
          <w:ilvl w:val="1"/>
          <w:numId w:val="1"/>
        </w:numPr>
        <w:tabs>
          <w:tab w:val="clear" w:pos="360"/>
          <w:tab w:val="num" w:pos="900"/>
        </w:tabs>
        <w:ind w:firstLine="709"/>
        <w:jc w:val="both"/>
        <w:rPr>
          <w:rFonts w:ascii="Arial" w:hAnsi="Arial" w:cs="Arial"/>
          <w:bCs/>
          <w:sz w:val="22"/>
          <w:szCs w:val="22"/>
        </w:rPr>
      </w:pPr>
      <w:r>
        <w:rPr>
          <w:rFonts w:ascii="Arial" w:hAnsi="Arial" w:cs="Arial"/>
          <w:bCs/>
          <w:sz w:val="22"/>
          <w:szCs w:val="22"/>
        </w:rPr>
        <w:t>2.2.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AE4665" w:rsidRDefault="00AE4665" w:rsidP="00AE4665">
      <w:pPr>
        <w:numPr>
          <w:ilvl w:val="1"/>
          <w:numId w:val="1"/>
        </w:numPr>
        <w:tabs>
          <w:tab w:val="clear" w:pos="360"/>
          <w:tab w:val="num" w:pos="900"/>
        </w:tabs>
        <w:ind w:firstLine="709"/>
        <w:jc w:val="both"/>
        <w:rPr>
          <w:rFonts w:ascii="Arial" w:hAnsi="Arial" w:cs="Arial"/>
          <w:bCs/>
          <w:sz w:val="22"/>
          <w:szCs w:val="22"/>
        </w:rPr>
      </w:pPr>
      <w:r>
        <w:rPr>
          <w:rFonts w:ascii="Arial" w:hAnsi="Arial" w:cs="Arial"/>
          <w:sz w:val="22"/>
          <w:szCs w:val="22"/>
        </w:rPr>
        <w:t xml:space="preserve">2.3. </w:t>
      </w:r>
      <w:proofErr w:type="gramStart"/>
      <w:r>
        <w:rPr>
          <w:rFonts w:ascii="Arial" w:hAnsi="Arial" w:cs="Arial"/>
          <w:sz w:val="22"/>
          <w:szCs w:val="22"/>
        </w:rPr>
        <w:t xml:space="preserve">Прием – передача Товара (каждой его партии) от Поставщика к Покупателю, </w:t>
      </w:r>
      <w:r>
        <w:rPr>
          <w:rFonts w:ascii="Arial" w:hAnsi="Arial" w:cs="Arial"/>
          <w:bCs/>
          <w:sz w:val="22"/>
          <w:szCs w:val="22"/>
        </w:rPr>
        <w:t>осуществляется на основании т</w:t>
      </w:r>
      <w:r>
        <w:rPr>
          <w:rFonts w:ascii="Arial" w:hAnsi="Arial" w:cs="Arial"/>
          <w:sz w:val="22"/>
          <w:szCs w:val="22"/>
        </w:rPr>
        <w:t>оварной накладной оформленной по у</w:t>
      </w:r>
      <w:r>
        <w:rPr>
          <w:rFonts w:ascii="Arial" w:hAnsi="Arial" w:cs="Arial"/>
          <w:bCs/>
          <w:sz w:val="22"/>
          <w:szCs w:val="22"/>
        </w:rPr>
        <w:t>нифицированной форме N ТОРГ-12 (далее – ТН N ТОРГ-12), а также, в зависимости от способа доставки Товара: т</w:t>
      </w:r>
      <w:r>
        <w:rPr>
          <w:rFonts w:ascii="Arial" w:hAnsi="Arial" w:cs="Arial"/>
          <w:sz w:val="22"/>
          <w:szCs w:val="22"/>
        </w:rPr>
        <w:t>оварно-транспортной накладной оформленной</w:t>
      </w:r>
      <w:r>
        <w:rPr>
          <w:rFonts w:ascii="Arial" w:hAnsi="Arial" w:cs="Arial"/>
          <w:b/>
          <w:sz w:val="22"/>
          <w:szCs w:val="22"/>
        </w:rPr>
        <w:t xml:space="preserve"> по т</w:t>
      </w:r>
      <w:r>
        <w:rPr>
          <w:rFonts w:ascii="Arial" w:hAnsi="Arial" w:cs="Arial"/>
          <w:sz w:val="22"/>
          <w:szCs w:val="22"/>
        </w:rPr>
        <w:t xml:space="preserve">иповой межотраслевой форме N 1-Т </w:t>
      </w:r>
      <w:r>
        <w:rPr>
          <w:rFonts w:ascii="Arial" w:hAnsi="Arial" w:cs="Arial"/>
          <w:bCs/>
          <w:sz w:val="22"/>
          <w:szCs w:val="22"/>
        </w:rPr>
        <w:t>(далее – ТТН</w:t>
      </w:r>
      <w:r>
        <w:rPr>
          <w:rFonts w:ascii="Arial" w:hAnsi="Arial" w:cs="Arial"/>
          <w:sz w:val="22"/>
          <w:szCs w:val="22"/>
        </w:rPr>
        <w:t xml:space="preserve"> N 1-Т</w:t>
      </w:r>
      <w:r>
        <w:rPr>
          <w:rFonts w:ascii="Arial" w:hAnsi="Arial" w:cs="Arial"/>
          <w:bCs/>
          <w:sz w:val="22"/>
          <w:szCs w:val="22"/>
        </w:rPr>
        <w:t>)</w:t>
      </w:r>
      <w:r>
        <w:rPr>
          <w:rFonts w:ascii="Arial" w:hAnsi="Arial" w:cs="Arial"/>
          <w:sz w:val="22"/>
          <w:szCs w:val="22"/>
        </w:rPr>
        <w:t xml:space="preserve">, транспортной накладной (далее – ТН), </w:t>
      </w:r>
      <w:r>
        <w:rPr>
          <w:rFonts w:ascii="Arial" w:hAnsi="Arial" w:cs="Arial"/>
          <w:bCs/>
          <w:sz w:val="22"/>
          <w:szCs w:val="22"/>
        </w:rPr>
        <w:t xml:space="preserve">железнодорожной накладной (далее – </w:t>
      </w:r>
      <w:proofErr w:type="spellStart"/>
      <w:r>
        <w:rPr>
          <w:rFonts w:ascii="Arial" w:hAnsi="Arial" w:cs="Arial"/>
          <w:bCs/>
          <w:sz w:val="22"/>
          <w:szCs w:val="22"/>
        </w:rPr>
        <w:t>ЖД-накладная</w:t>
      </w:r>
      <w:proofErr w:type="spellEnd"/>
      <w:r>
        <w:rPr>
          <w:rFonts w:ascii="Arial" w:hAnsi="Arial" w:cs="Arial"/>
          <w:bCs/>
          <w:sz w:val="22"/>
          <w:szCs w:val="22"/>
        </w:rPr>
        <w:t>) авианакладной, в соответствии с требованиями действующего</w:t>
      </w:r>
      <w:proofErr w:type="gramEnd"/>
      <w:r>
        <w:rPr>
          <w:rFonts w:ascii="Arial" w:hAnsi="Arial" w:cs="Arial"/>
          <w:bCs/>
          <w:sz w:val="22"/>
          <w:szCs w:val="22"/>
        </w:rPr>
        <w:t xml:space="preserve"> законодательства РФ, и </w:t>
      </w:r>
      <w:r>
        <w:rPr>
          <w:rFonts w:ascii="Arial" w:hAnsi="Arial" w:cs="Arial"/>
          <w:sz w:val="22"/>
          <w:szCs w:val="22"/>
        </w:rPr>
        <w:lastRenderedPageBreak/>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AE4665" w:rsidRDefault="00AE4665" w:rsidP="00AE4665">
      <w:pPr>
        <w:numPr>
          <w:ilvl w:val="1"/>
          <w:numId w:val="1"/>
        </w:numPr>
        <w:tabs>
          <w:tab w:val="clear" w:pos="360"/>
          <w:tab w:val="num" w:pos="720"/>
        </w:tabs>
        <w:ind w:firstLine="720"/>
        <w:jc w:val="both"/>
        <w:rPr>
          <w:rFonts w:ascii="Arial" w:hAnsi="Arial" w:cs="Arial"/>
          <w:b/>
          <w:bCs/>
          <w:sz w:val="22"/>
          <w:szCs w:val="22"/>
        </w:rPr>
      </w:pPr>
      <w:r>
        <w:rPr>
          <w:rFonts w:ascii="Arial" w:hAnsi="Arial" w:cs="Arial"/>
          <w:sz w:val="22"/>
          <w:szCs w:val="22"/>
        </w:rPr>
        <w:t>2.4. Поставщик обязуется не позднее 5 (пяти) календарных</w:t>
      </w:r>
      <w:r>
        <w:rPr>
          <w:rFonts w:ascii="Arial" w:hAnsi="Arial" w:cs="Arial"/>
          <w:color w:val="0000FF"/>
          <w:sz w:val="22"/>
          <w:szCs w:val="22"/>
        </w:rPr>
        <w:t xml:space="preserve"> </w:t>
      </w:r>
      <w:r>
        <w:rPr>
          <w:rFonts w:ascii="Arial" w:hAnsi="Arial" w:cs="Arial"/>
          <w:sz w:val="22"/>
          <w:szCs w:val="22"/>
        </w:rPr>
        <w:t xml:space="preserve">дней </w:t>
      </w:r>
      <w:proofErr w:type="gramStart"/>
      <w:r>
        <w:rPr>
          <w:rFonts w:ascii="Arial" w:hAnsi="Arial" w:cs="Arial"/>
          <w:sz w:val="22"/>
          <w:szCs w:val="22"/>
        </w:rPr>
        <w:t>с даты отгрузки</w:t>
      </w:r>
      <w:proofErr w:type="gramEnd"/>
      <w:r>
        <w:rPr>
          <w:rFonts w:ascii="Arial" w:hAnsi="Arial" w:cs="Arial"/>
          <w:sz w:val="22"/>
          <w:szCs w:val="22"/>
        </w:rPr>
        <w:t xml:space="preserve"> (передачи) Товара (каждой его партии), предоставлять Покупателю:</w:t>
      </w:r>
    </w:p>
    <w:p w:rsidR="00AE4665" w:rsidRDefault="00AE4665" w:rsidP="00AE4665">
      <w:pPr>
        <w:pStyle w:val="2"/>
        <w:jc w:val="both"/>
        <w:rPr>
          <w:rFonts w:ascii="Arial" w:hAnsi="Arial" w:cs="Arial"/>
          <w:szCs w:val="22"/>
        </w:rPr>
      </w:pPr>
      <w:r>
        <w:rPr>
          <w:rFonts w:ascii="Arial" w:hAnsi="Arial" w:cs="Arial"/>
          <w:b/>
          <w:szCs w:val="22"/>
        </w:rPr>
        <w:t xml:space="preserve">-    </w:t>
      </w:r>
      <w:r>
        <w:rPr>
          <w:rFonts w:ascii="Arial" w:hAnsi="Arial" w:cs="Arial"/>
          <w:szCs w:val="22"/>
        </w:rPr>
        <w:t>оригиналы счетов-фактур, соответствующие требованиям ст. 169 НК РФ;</w:t>
      </w:r>
    </w:p>
    <w:p w:rsidR="00AE4665" w:rsidRDefault="00AE4665" w:rsidP="00AE4665">
      <w:pPr>
        <w:pStyle w:val="2"/>
        <w:jc w:val="both"/>
        <w:rPr>
          <w:rFonts w:ascii="Arial" w:hAnsi="Arial" w:cs="Arial"/>
          <w:szCs w:val="22"/>
        </w:rPr>
      </w:pPr>
      <w:r>
        <w:rPr>
          <w:rFonts w:ascii="Arial" w:hAnsi="Arial" w:cs="Arial"/>
          <w:szCs w:val="22"/>
        </w:rPr>
        <w:t xml:space="preserve">- оригиналы ТТН N 1-Т, ТН, ТН N ТОРГ-12, </w:t>
      </w:r>
      <w:proofErr w:type="spellStart"/>
      <w:r>
        <w:rPr>
          <w:rFonts w:ascii="Arial" w:hAnsi="Arial" w:cs="Arial"/>
          <w:szCs w:val="22"/>
        </w:rPr>
        <w:t>ЖД-накладных</w:t>
      </w:r>
      <w:proofErr w:type="spellEnd"/>
      <w:r>
        <w:rPr>
          <w:rFonts w:ascii="Arial" w:hAnsi="Arial" w:cs="Arial"/>
          <w:szCs w:val="22"/>
        </w:rPr>
        <w:t>, авианакладных, и товаросопроводительных документов (упаковочные листы, вкладыши, отгрузочные спецификации, комплектовочные ведомости, описи).</w:t>
      </w:r>
    </w:p>
    <w:p w:rsidR="00AE4665" w:rsidRDefault="00AE4665" w:rsidP="00AE4665">
      <w:pPr>
        <w:pStyle w:val="2"/>
        <w:jc w:val="both"/>
        <w:rPr>
          <w:rFonts w:ascii="Arial" w:hAnsi="Arial" w:cs="Arial"/>
          <w:szCs w:val="22"/>
        </w:rPr>
      </w:pPr>
      <w:r>
        <w:rPr>
          <w:rFonts w:ascii="Arial" w:hAnsi="Arial" w:cs="Arial"/>
          <w:szCs w:val="22"/>
        </w:rPr>
        <w:t>-    копии сертификатов соответствия Товара.</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2.5.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2.6.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2.7.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2.8.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AE4665" w:rsidRDefault="00AE4665" w:rsidP="00AE4665">
      <w:pPr>
        <w:ind w:firstLine="709"/>
        <w:jc w:val="both"/>
        <w:rPr>
          <w:rFonts w:ascii="Arial" w:hAnsi="Arial" w:cs="Arial"/>
          <w:b/>
          <w:bCs/>
          <w:sz w:val="22"/>
          <w:szCs w:val="22"/>
        </w:rPr>
      </w:pPr>
      <w:r>
        <w:rPr>
          <w:rFonts w:ascii="Arial" w:hAnsi="Arial" w:cs="Arial"/>
          <w:sz w:val="22"/>
          <w:szCs w:val="22"/>
        </w:rPr>
        <w:t xml:space="preserve"> 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2.9. Поставщик обязан осуществлять поставку Товара, качество которого соответствует </w:t>
      </w:r>
      <w:proofErr w:type="spellStart"/>
      <w:r>
        <w:rPr>
          <w:rFonts w:ascii="Arial" w:hAnsi="Arial" w:cs="Arial"/>
          <w:sz w:val="22"/>
          <w:szCs w:val="22"/>
        </w:rPr>
        <w:t>ГОСТам</w:t>
      </w:r>
      <w:proofErr w:type="spellEnd"/>
      <w:r>
        <w:rPr>
          <w:rFonts w:ascii="Arial" w:hAnsi="Arial" w:cs="Arial"/>
          <w:sz w:val="22"/>
          <w:szCs w:val="22"/>
        </w:rPr>
        <w:t xml:space="preserve">,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AE4665" w:rsidRDefault="00AE4665" w:rsidP="00AE4665">
      <w:pPr>
        <w:ind w:firstLine="709"/>
        <w:jc w:val="both"/>
        <w:rPr>
          <w:rFonts w:ascii="Arial" w:hAnsi="Arial" w:cs="Arial"/>
          <w:sz w:val="22"/>
          <w:szCs w:val="22"/>
        </w:rPr>
      </w:pPr>
      <w:r>
        <w:rPr>
          <w:rFonts w:ascii="Arial" w:hAnsi="Arial" w:cs="Arial"/>
          <w:sz w:val="22"/>
          <w:szCs w:val="22"/>
        </w:rPr>
        <w:t>–  требовать от Поставщика устранения недостатков Товара за счет Поставщика;</w:t>
      </w:r>
    </w:p>
    <w:p w:rsidR="00AE4665" w:rsidRDefault="00AE4665" w:rsidP="00AE4665">
      <w:pPr>
        <w:ind w:firstLine="709"/>
        <w:jc w:val="both"/>
        <w:rPr>
          <w:rFonts w:ascii="Arial" w:hAnsi="Arial" w:cs="Arial"/>
          <w:sz w:val="22"/>
          <w:szCs w:val="22"/>
        </w:rPr>
      </w:pPr>
      <w:r>
        <w:rPr>
          <w:rFonts w:ascii="Arial" w:hAnsi="Arial" w:cs="Arial"/>
          <w:sz w:val="22"/>
          <w:szCs w:val="22"/>
        </w:rPr>
        <w:t xml:space="preserve">– требовать возмещения от Поставщика расходов Покупателя, связанных с устранением недостатков Товара; </w:t>
      </w:r>
    </w:p>
    <w:p w:rsidR="00AE4665" w:rsidRDefault="00AE4665" w:rsidP="00AE4665">
      <w:pPr>
        <w:ind w:firstLine="709"/>
        <w:jc w:val="both"/>
        <w:rPr>
          <w:rFonts w:ascii="Arial" w:hAnsi="Arial" w:cs="Arial"/>
          <w:sz w:val="22"/>
          <w:szCs w:val="22"/>
        </w:rPr>
      </w:pPr>
      <w:r>
        <w:rPr>
          <w:rFonts w:ascii="Arial" w:hAnsi="Arial" w:cs="Arial"/>
          <w:sz w:val="22"/>
          <w:szCs w:val="22"/>
        </w:rPr>
        <w:t>– требовать от Поставщика замены Товара на новый аналогичный Товар надлежащего качества.</w:t>
      </w:r>
    </w:p>
    <w:p w:rsidR="00AE4665" w:rsidRDefault="00AE4665" w:rsidP="00AE4665">
      <w:pPr>
        <w:ind w:firstLine="709"/>
        <w:jc w:val="both"/>
        <w:rPr>
          <w:rFonts w:ascii="Arial" w:hAnsi="Arial" w:cs="Arial"/>
          <w:b/>
          <w:bCs/>
          <w:sz w:val="22"/>
          <w:szCs w:val="22"/>
        </w:rPr>
      </w:pPr>
      <w:r>
        <w:rPr>
          <w:rFonts w:ascii="Arial" w:hAnsi="Arial" w:cs="Arial"/>
          <w:sz w:val="22"/>
          <w:szCs w:val="22"/>
        </w:rPr>
        <w:t>Поставщик обязуется выполнить требование Покупателя в установленный им срок.</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2.10.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r>
        <w:rPr>
          <w:rFonts w:ascii="Arial" w:hAnsi="Arial" w:cs="Arial"/>
          <w:b/>
          <w:bCs/>
          <w:sz w:val="22"/>
          <w:szCs w:val="22"/>
        </w:rPr>
        <w:t xml:space="preserve"> </w:t>
      </w:r>
    </w:p>
    <w:p w:rsidR="00AE4665" w:rsidRDefault="00AE4665" w:rsidP="00AE4665">
      <w:pPr>
        <w:ind w:firstLine="709"/>
        <w:jc w:val="both"/>
        <w:rPr>
          <w:rFonts w:ascii="Arial" w:hAnsi="Arial" w:cs="Arial"/>
          <w:b/>
          <w:bCs/>
          <w:sz w:val="22"/>
          <w:szCs w:val="22"/>
        </w:rPr>
      </w:pPr>
      <w:r>
        <w:rPr>
          <w:rFonts w:ascii="Arial" w:hAnsi="Arial" w:cs="Arial"/>
          <w:bCs/>
          <w:sz w:val="22"/>
          <w:szCs w:val="22"/>
        </w:rPr>
        <w:t xml:space="preserve">2.11. </w:t>
      </w:r>
      <w:r>
        <w:rPr>
          <w:rFonts w:ascii="Arial" w:hAnsi="Arial" w:cs="Arial"/>
          <w:sz w:val="22"/>
          <w:szCs w:val="22"/>
        </w:rPr>
        <w:t xml:space="preserve">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w:t>
      </w:r>
      <w:proofErr w:type="gramStart"/>
      <w:r>
        <w:rPr>
          <w:rFonts w:ascii="Arial" w:hAnsi="Arial" w:cs="Arial"/>
          <w:sz w:val="22"/>
          <w:szCs w:val="22"/>
        </w:rPr>
        <w:t>сроки</w:t>
      </w:r>
      <w:proofErr w:type="gramEnd"/>
      <w:r>
        <w:rPr>
          <w:rFonts w:ascii="Arial" w:hAnsi="Arial" w:cs="Arial"/>
          <w:sz w:val="22"/>
          <w:szCs w:val="22"/>
        </w:rPr>
        <w:t xml:space="preserve"> установленные в Акте.</w:t>
      </w:r>
    </w:p>
    <w:p w:rsidR="00AE4665" w:rsidRDefault="00AE4665" w:rsidP="00AE4665">
      <w:pPr>
        <w:ind w:firstLine="709"/>
        <w:jc w:val="both"/>
        <w:rPr>
          <w:rFonts w:ascii="Arial" w:hAnsi="Arial" w:cs="Arial"/>
          <w:sz w:val="22"/>
          <w:szCs w:val="22"/>
        </w:rPr>
      </w:pPr>
      <w:r>
        <w:rPr>
          <w:rFonts w:ascii="Arial" w:hAnsi="Arial" w:cs="Arial"/>
          <w:sz w:val="22"/>
          <w:szCs w:val="22"/>
        </w:rPr>
        <w:t>2.12.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Pr>
          <w:rFonts w:ascii="Arial" w:hAnsi="Arial" w:cs="Arial"/>
          <w:bCs/>
          <w:sz w:val="22"/>
          <w:szCs w:val="22"/>
        </w:rPr>
        <w:t xml:space="preserve"> уведомив Поставщика, </w:t>
      </w:r>
      <w:r>
        <w:rPr>
          <w:rFonts w:ascii="Arial" w:hAnsi="Arial" w:cs="Arial"/>
          <w:sz w:val="22"/>
          <w:szCs w:val="22"/>
        </w:rPr>
        <w:t xml:space="preserve">принять Товар на хранение. В случае </w:t>
      </w:r>
      <w:r>
        <w:rPr>
          <w:rFonts w:ascii="Arial" w:hAnsi="Arial" w:cs="Arial"/>
          <w:sz w:val="22"/>
          <w:szCs w:val="22"/>
        </w:rPr>
        <w:lastRenderedPageBreak/>
        <w:t xml:space="preserve">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Pr>
          <w:rFonts w:ascii="Arial" w:hAnsi="Arial" w:cs="Arial"/>
          <w:bCs/>
          <w:sz w:val="22"/>
          <w:szCs w:val="22"/>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Pr>
          <w:rFonts w:ascii="Arial" w:hAnsi="Arial" w:cs="Arial"/>
          <w:sz w:val="22"/>
          <w:szCs w:val="22"/>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AE4665" w:rsidRDefault="00AE4665" w:rsidP="00AE4665">
      <w:pPr>
        <w:ind w:firstLine="709"/>
        <w:jc w:val="both"/>
        <w:rPr>
          <w:rFonts w:ascii="Arial" w:hAnsi="Arial" w:cs="Arial"/>
          <w:sz w:val="22"/>
          <w:szCs w:val="22"/>
        </w:rPr>
      </w:pPr>
      <w:r>
        <w:rPr>
          <w:rFonts w:ascii="Arial" w:hAnsi="Arial" w:cs="Arial"/>
          <w:sz w:val="22"/>
          <w:szCs w:val="22"/>
        </w:rPr>
        <w:t>2.13. Покупатель вправе привлекать независимых экспертов для установления фактов несоответствия Товара условиям поставки Товара предусмотренных в настоящем договоре. В случае подтверждения факта несоответствия Товара условиям Договора, Поставщик возмещает Покупателю расходы по проведению экспертизы.</w:t>
      </w:r>
    </w:p>
    <w:p w:rsidR="00AE4665" w:rsidRDefault="00AE4665" w:rsidP="00AE4665">
      <w:pPr>
        <w:ind w:firstLine="709"/>
        <w:jc w:val="both"/>
        <w:rPr>
          <w:rFonts w:ascii="Arial" w:hAnsi="Arial" w:cs="Arial"/>
          <w:sz w:val="22"/>
          <w:szCs w:val="22"/>
        </w:rPr>
      </w:pPr>
      <w:r>
        <w:rPr>
          <w:rFonts w:ascii="Arial" w:hAnsi="Arial" w:cs="Arial"/>
          <w:sz w:val="22"/>
          <w:szCs w:val="22"/>
        </w:rPr>
        <w:t xml:space="preserve">2.14.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Pr>
          <w:rFonts w:ascii="Arial" w:hAnsi="Arial" w:cs="Arial"/>
          <w:bCs/>
          <w:sz w:val="22"/>
          <w:szCs w:val="22"/>
        </w:rPr>
        <w:t>ТТН</w:t>
      </w:r>
      <w:r>
        <w:rPr>
          <w:rFonts w:ascii="Arial" w:hAnsi="Arial" w:cs="Arial"/>
          <w:sz w:val="22"/>
          <w:szCs w:val="22"/>
        </w:rPr>
        <w:t xml:space="preserve"> N 1-Т, ТН, </w:t>
      </w:r>
      <w:r>
        <w:rPr>
          <w:rFonts w:ascii="Arial" w:hAnsi="Arial" w:cs="Arial"/>
          <w:bCs/>
          <w:sz w:val="22"/>
          <w:szCs w:val="22"/>
        </w:rPr>
        <w:t xml:space="preserve">ТН N ТОРГ-12, </w:t>
      </w:r>
      <w:proofErr w:type="spellStart"/>
      <w:r>
        <w:rPr>
          <w:rFonts w:ascii="Arial" w:hAnsi="Arial" w:cs="Arial"/>
          <w:bCs/>
          <w:sz w:val="22"/>
          <w:szCs w:val="22"/>
        </w:rPr>
        <w:t>ЖД-накладных</w:t>
      </w:r>
      <w:proofErr w:type="spellEnd"/>
      <w:r>
        <w:rPr>
          <w:rFonts w:ascii="Arial" w:hAnsi="Arial" w:cs="Arial"/>
          <w:bCs/>
          <w:sz w:val="22"/>
          <w:szCs w:val="22"/>
        </w:rPr>
        <w:t xml:space="preserve">, </w:t>
      </w:r>
      <w:r>
        <w:rPr>
          <w:rFonts w:ascii="Arial" w:hAnsi="Arial" w:cs="Arial"/>
          <w:sz w:val="22"/>
          <w:szCs w:val="22"/>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AE4665" w:rsidRDefault="00AE4665" w:rsidP="00AE4665">
      <w:pPr>
        <w:ind w:firstLine="709"/>
        <w:jc w:val="both"/>
        <w:rPr>
          <w:rFonts w:ascii="Arial" w:hAnsi="Arial" w:cs="Arial"/>
          <w:sz w:val="22"/>
          <w:szCs w:val="22"/>
        </w:rPr>
      </w:pPr>
      <w:r>
        <w:rPr>
          <w:rFonts w:ascii="Arial" w:hAnsi="Arial" w:cs="Arial"/>
          <w:sz w:val="22"/>
          <w:szCs w:val="22"/>
        </w:rPr>
        <w:t>2.15.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AE4665" w:rsidRDefault="00AE4665" w:rsidP="00AE4665">
      <w:pPr>
        <w:ind w:firstLine="709"/>
        <w:jc w:val="both"/>
        <w:rPr>
          <w:rFonts w:ascii="Arial" w:hAnsi="Arial" w:cs="Arial"/>
          <w:sz w:val="22"/>
          <w:szCs w:val="22"/>
        </w:rPr>
      </w:pPr>
      <w:r>
        <w:rPr>
          <w:rFonts w:ascii="Arial" w:hAnsi="Arial" w:cs="Arial"/>
          <w:sz w:val="22"/>
          <w:szCs w:val="22"/>
        </w:rPr>
        <w:t>Под опционом понимается право Покупателя уменьшить</w:t>
      </w:r>
      <w:proofErr w:type="gramStart"/>
      <w:r>
        <w:rPr>
          <w:rFonts w:ascii="Arial" w:hAnsi="Arial" w:cs="Arial"/>
          <w:sz w:val="22"/>
          <w:szCs w:val="22"/>
        </w:rPr>
        <w:t xml:space="preserve"> (–) </w:t>
      </w:r>
      <w:proofErr w:type="gramEnd"/>
      <w:r>
        <w:rPr>
          <w:rFonts w:ascii="Arial" w:hAnsi="Arial" w:cs="Arial"/>
          <w:sz w:val="22"/>
          <w:szCs w:val="22"/>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AE4665" w:rsidRDefault="00AE4665" w:rsidP="00AE4665">
      <w:pPr>
        <w:ind w:firstLine="709"/>
        <w:jc w:val="both"/>
        <w:rPr>
          <w:rFonts w:ascii="Arial" w:hAnsi="Arial" w:cs="Arial"/>
          <w:sz w:val="22"/>
          <w:szCs w:val="22"/>
        </w:rPr>
      </w:pPr>
      <w:r>
        <w:rPr>
          <w:rFonts w:ascii="Arial" w:hAnsi="Arial" w:cs="Arial"/>
          <w:sz w:val="22"/>
          <w:szCs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AE4665" w:rsidRDefault="00AE4665" w:rsidP="00AE4665">
      <w:pPr>
        <w:ind w:firstLine="709"/>
        <w:jc w:val="both"/>
        <w:rPr>
          <w:rFonts w:ascii="Arial" w:hAnsi="Arial" w:cs="Arial"/>
          <w:sz w:val="22"/>
          <w:szCs w:val="22"/>
        </w:rPr>
      </w:pPr>
      <w:r>
        <w:rPr>
          <w:rFonts w:ascii="Arial" w:hAnsi="Arial" w:cs="Arial"/>
          <w:sz w:val="22"/>
          <w:szCs w:val="22"/>
        </w:rPr>
        <w:t>Заявление Покупателя об использовании опциона является акцептом оферты Поставщика и осуществляется в следующем порядке:</w:t>
      </w:r>
    </w:p>
    <w:p w:rsidR="00AE4665" w:rsidRDefault="00AE4665" w:rsidP="00AE4665">
      <w:pPr>
        <w:tabs>
          <w:tab w:val="num" w:pos="1080"/>
        </w:tabs>
        <w:ind w:firstLine="709"/>
        <w:jc w:val="both"/>
        <w:rPr>
          <w:rFonts w:ascii="Arial" w:hAnsi="Arial" w:cs="Arial"/>
          <w:sz w:val="22"/>
          <w:szCs w:val="22"/>
        </w:rPr>
      </w:pPr>
      <w:r>
        <w:rPr>
          <w:rFonts w:ascii="Arial" w:hAnsi="Arial" w:cs="Arial"/>
          <w:sz w:val="22"/>
          <w:szCs w:val="22"/>
        </w:rPr>
        <w:t xml:space="preserve">При использовании опциона Покупатель обязан сообщить об этом Поставщику, направив </w:t>
      </w:r>
      <w:proofErr w:type="gramStart"/>
      <w:r>
        <w:rPr>
          <w:rFonts w:ascii="Arial" w:hAnsi="Arial" w:cs="Arial"/>
          <w:sz w:val="22"/>
          <w:szCs w:val="22"/>
        </w:rPr>
        <w:t>ему</w:t>
      </w:r>
      <w:proofErr w:type="gramEnd"/>
      <w:r>
        <w:rPr>
          <w:rFonts w:ascii="Arial" w:hAnsi="Arial" w:cs="Arial"/>
          <w:sz w:val="22"/>
          <w:szCs w:val="22"/>
        </w:rPr>
        <w:t xml:space="preserve"> письменное уведомление за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настоящему Договору.</w:t>
      </w:r>
    </w:p>
    <w:p w:rsidR="00AE4665" w:rsidRDefault="00AE4665" w:rsidP="00AE4665">
      <w:pPr>
        <w:ind w:firstLine="709"/>
        <w:jc w:val="both"/>
        <w:rPr>
          <w:rFonts w:ascii="Arial" w:hAnsi="Arial" w:cs="Arial"/>
          <w:sz w:val="22"/>
          <w:szCs w:val="22"/>
        </w:rPr>
      </w:pPr>
      <w:r>
        <w:rPr>
          <w:rFonts w:ascii="Arial" w:hAnsi="Arial" w:cs="Arial"/>
          <w:sz w:val="22"/>
          <w:szCs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AE4665" w:rsidRDefault="00AE4665" w:rsidP="00AE4665">
      <w:pPr>
        <w:ind w:firstLine="709"/>
        <w:jc w:val="both"/>
        <w:rPr>
          <w:rFonts w:ascii="Arial" w:hAnsi="Arial" w:cs="Arial"/>
          <w:sz w:val="22"/>
          <w:szCs w:val="22"/>
        </w:rPr>
      </w:pPr>
      <w:r>
        <w:rPr>
          <w:rFonts w:ascii="Arial" w:hAnsi="Arial" w:cs="Arial"/>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AE4665" w:rsidRPr="00AE4665" w:rsidRDefault="00AE4665" w:rsidP="00AE4665">
      <w:pPr>
        <w:ind w:firstLine="709"/>
        <w:jc w:val="both"/>
        <w:rPr>
          <w:rFonts w:ascii="Arial" w:hAnsi="Arial" w:cs="Arial"/>
          <w:sz w:val="22"/>
          <w:szCs w:val="22"/>
        </w:rPr>
      </w:pPr>
    </w:p>
    <w:p w:rsidR="00AE4665" w:rsidRDefault="00AE4665" w:rsidP="00AE4665">
      <w:pPr>
        <w:numPr>
          <w:ilvl w:val="0"/>
          <w:numId w:val="1"/>
        </w:numPr>
        <w:ind w:left="0" w:firstLine="709"/>
        <w:jc w:val="center"/>
        <w:rPr>
          <w:rFonts w:ascii="Arial" w:hAnsi="Arial" w:cs="Arial"/>
          <w:b/>
          <w:bCs/>
          <w:sz w:val="22"/>
          <w:szCs w:val="22"/>
        </w:rPr>
      </w:pPr>
      <w:r>
        <w:rPr>
          <w:rFonts w:ascii="Arial" w:hAnsi="Arial" w:cs="Arial"/>
          <w:b/>
          <w:sz w:val="22"/>
          <w:szCs w:val="22"/>
        </w:rPr>
        <w:t>Стоимость и порядок расчетов</w:t>
      </w:r>
    </w:p>
    <w:p w:rsidR="00AE4665" w:rsidRDefault="00AE4665" w:rsidP="00AE4665">
      <w:pPr>
        <w:numPr>
          <w:ilvl w:val="1"/>
          <w:numId w:val="1"/>
        </w:numPr>
        <w:tabs>
          <w:tab w:val="clear" w:pos="360"/>
          <w:tab w:val="num" w:pos="720"/>
        </w:tabs>
        <w:ind w:firstLine="720"/>
        <w:jc w:val="both"/>
        <w:rPr>
          <w:rFonts w:ascii="Arial" w:hAnsi="Arial" w:cs="Arial"/>
          <w:b/>
          <w:bCs/>
          <w:sz w:val="22"/>
          <w:szCs w:val="22"/>
        </w:rPr>
      </w:pPr>
    </w:p>
    <w:p w:rsidR="00AE4665" w:rsidRDefault="00AE4665" w:rsidP="00AE4665">
      <w:pPr>
        <w:numPr>
          <w:ilvl w:val="1"/>
          <w:numId w:val="1"/>
        </w:numPr>
        <w:tabs>
          <w:tab w:val="clear" w:pos="360"/>
          <w:tab w:val="num" w:pos="720"/>
        </w:tabs>
        <w:ind w:firstLine="720"/>
        <w:jc w:val="both"/>
        <w:rPr>
          <w:rFonts w:ascii="Arial" w:hAnsi="Arial" w:cs="Arial"/>
          <w:b/>
          <w:bCs/>
          <w:sz w:val="22"/>
          <w:szCs w:val="22"/>
        </w:rPr>
      </w:pPr>
      <w:r>
        <w:rPr>
          <w:rFonts w:ascii="Arial" w:hAnsi="Arial" w:cs="Arial"/>
          <w:sz w:val="22"/>
          <w:szCs w:val="22"/>
        </w:rPr>
        <w:t>3.1. Стоимость Товара и порядок его оплаты, определены Сторонами в Спецификации (Приложение №1), являющейся неотъемлемой частью настоящего Договора.</w:t>
      </w:r>
    </w:p>
    <w:p w:rsidR="00AE4665" w:rsidRDefault="00AE4665" w:rsidP="00AE4665">
      <w:pPr>
        <w:numPr>
          <w:ilvl w:val="1"/>
          <w:numId w:val="1"/>
        </w:numPr>
        <w:tabs>
          <w:tab w:val="clear" w:pos="360"/>
          <w:tab w:val="num" w:pos="720"/>
        </w:tabs>
        <w:ind w:firstLine="720"/>
        <w:jc w:val="both"/>
        <w:rPr>
          <w:rFonts w:ascii="Arial" w:hAnsi="Arial" w:cs="Arial"/>
          <w:b/>
          <w:bCs/>
          <w:sz w:val="22"/>
          <w:szCs w:val="22"/>
        </w:rPr>
      </w:pPr>
      <w:r>
        <w:rPr>
          <w:rFonts w:ascii="Arial" w:hAnsi="Arial" w:cs="Arial"/>
          <w:sz w:val="22"/>
          <w:szCs w:val="22"/>
        </w:rPr>
        <w:t>3.2.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AE4665" w:rsidRDefault="00AE4665" w:rsidP="00AE4665">
      <w:pPr>
        <w:numPr>
          <w:ilvl w:val="1"/>
          <w:numId w:val="1"/>
        </w:numPr>
        <w:tabs>
          <w:tab w:val="clear" w:pos="360"/>
          <w:tab w:val="num" w:pos="720"/>
        </w:tabs>
        <w:ind w:firstLine="709"/>
        <w:jc w:val="both"/>
        <w:rPr>
          <w:rFonts w:ascii="Arial" w:hAnsi="Arial" w:cs="Arial"/>
          <w:b/>
          <w:bCs/>
          <w:sz w:val="22"/>
          <w:szCs w:val="22"/>
        </w:rPr>
      </w:pPr>
      <w:r>
        <w:rPr>
          <w:rFonts w:ascii="Arial" w:hAnsi="Arial" w:cs="Arial"/>
          <w:sz w:val="22"/>
          <w:szCs w:val="22"/>
        </w:rPr>
        <w:t xml:space="preserve">3.3.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Pr>
          <w:rFonts w:ascii="Arial" w:hAnsi="Arial" w:cs="Arial"/>
          <w:sz w:val="22"/>
          <w:szCs w:val="22"/>
        </w:rPr>
        <w:t>за</w:t>
      </w:r>
      <w:proofErr w:type="gramEnd"/>
      <w:r>
        <w:rPr>
          <w:rFonts w:ascii="Arial" w:hAnsi="Arial" w:cs="Arial"/>
          <w:sz w:val="22"/>
          <w:szCs w:val="22"/>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AE4665" w:rsidRDefault="00AE4665" w:rsidP="00AE4665">
      <w:pPr>
        <w:ind w:firstLine="709"/>
        <w:jc w:val="both"/>
        <w:rPr>
          <w:rFonts w:ascii="Arial" w:hAnsi="Arial" w:cs="Arial"/>
          <w:b/>
          <w:bCs/>
          <w:sz w:val="22"/>
          <w:szCs w:val="22"/>
        </w:rPr>
      </w:pPr>
      <w:r>
        <w:rPr>
          <w:rFonts w:ascii="Arial" w:hAnsi="Arial" w:cs="Arial"/>
          <w:sz w:val="22"/>
          <w:szCs w:val="22"/>
        </w:rPr>
        <w:t>3.4. Счета-фактуры, составляемые во исполнение обязатель</w:t>
      </w:r>
      <w:proofErr w:type="gramStart"/>
      <w:r>
        <w:rPr>
          <w:rFonts w:ascii="Arial" w:hAnsi="Arial" w:cs="Arial"/>
          <w:sz w:val="22"/>
          <w:szCs w:val="22"/>
        </w:rPr>
        <w:t>ств Ст</w:t>
      </w:r>
      <w:proofErr w:type="gramEnd"/>
      <w:r>
        <w:rPr>
          <w:rFonts w:ascii="Arial" w:hAnsi="Arial" w:cs="Arial"/>
          <w:sz w:val="22"/>
          <w:szCs w:val="22"/>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E4665" w:rsidRDefault="00AE4665" w:rsidP="00AE4665">
      <w:pPr>
        <w:ind w:firstLine="709"/>
        <w:jc w:val="both"/>
        <w:rPr>
          <w:rFonts w:ascii="Arial" w:hAnsi="Arial" w:cs="Arial"/>
          <w:sz w:val="22"/>
          <w:szCs w:val="22"/>
        </w:rPr>
      </w:pPr>
      <w:r>
        <w:rPr>
          <w:rFonts w:ascii="Arial" w:hAnsi="Arial" w:cs="Arial"/>
          <w:sz w:val="22"/>
          <w:szCs w:val="22"/>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E4665" w:rsidRDefault="00AE4665" w:rsidP="00AE4665">
      <w:pPr>
        <w:ind w:firstLine="709"/>
        <w:jc w:val="both"/>
        <w:rPr>
          <w:rFonts w:ascii="Arial" w:hAnsi="Arial" w:cs="Arial"/>
          <w:sz w:val="22"/>
          <w:szCs w:val="22"/>
        </w:rPr>
      </w:pPr>
      <w:r>
        <w:rPr>
          <w:rFonts w:ascii="Arial" w:hAnsi="Arial" w:cs="Arial"/>
          <w:sz w:val="22"/>
          <w:szCs w:val="22"/>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E4665" w:rsidRDefault="00AE4665" w:rsidP="00AE4665">
      <w:pPr>
        <w:ind w:firstLine="709"/>
        <w:jc w:val="both"/>
        <w:rPr>
          <w:rFonts w:ascii="Arial" w:hAnsi="Arial" w:cs="Arial"/>
          <w:sz w:val="22"/>
          <w:szCs w:val="22"/>
        </w:rPr>
      </w:pPr>
      <w:r>
        <w:rPr>
          <w:rFonts w:ascii="Arial" w:hAnsi="Arial" w:cs="Arial"/>
          <w:sz w:val="22"/>
          <w:szCs w:val="22"/>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AE4665" w:rsidRDefault="00AE4665" w:rsidP="00AE4665">
      <w:pPr>
        <w:ind w:firstLine="709"/>
        <w:jc w:val="both"/>
        <w:rPr>
          <w:rFonts w:ascii="Arial" w:hAnsi="Arial" w:cs="Arial"/>
          <w:sz w:val="22"/>
          <w:szCs w:val="22"/>
        </w:rPr>
      </w:pPr>
      <w:r>
        <w:rPr>
          <w:rFonts w:ascii="Arial" w:hAnsi="Arial" w:cs="Arial"/>
          <w:sz w:val="22"/>
          <w:szCs w:val="22"/>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AE4665" w:rsidRDefault="00AE4665" w:rsidP="00AE4665">
      <w:pPr>
        <w:ind w:firstLine="709"/>
        <w:jc w:val="both"/>
        <w:rPr>
          <w:rFonts w:ascii="Arial" w:hAnsi="Arial" w:cs="Arial"/>
          <w:sz w:val="22"/>
          <w:szCs w:val="22"/>
        </w:rPr>
      </w:pPr>
      <w:r>
        <w:rPr>
          <w:rFonts w:ascii="Arial" w:hAnsi="Arial" w:cs="Arial"/>
          <w:sz w:val="22"/>
          <w:szCs w:val="22"/>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AE4665" w:rsidRDefault="00AE4665" w:rsidP="00AE4665">
      <w:pPr>
        <w:jc w:val="both"/>
        <w:rPr>
          <w:rFonts w:ascii="Arial" w:hAnsi="Arial" w:cs="Arial"/>
          <w:b/>
          <w:bCs/>
          <w:sz w:val="22"/>
          <w:szCs w:val="22"/>
        </w:rPr>
      </w:pPr>
    </w:p>
    <w:p w:rsidR="00AE4665" w:rsidRDefault="00AE4665" w:rsidP="00AE4665">
      <w:pPr>
        <w:numPr>
          <w:ilvl w:val="0"/>
          <w:numId w:val="1"/>
        </w:numPr>
        <w:jc w:val="center"/>
        <w:rPr>
          <w:rFonts w:ascii="Arial" w:hAnsi="Arial" w:cs="Arial"/>
          <w:b/>
          <w:bCs/>
          <w:sz w:val="22"/>
          <w:szCs w:val="22"/>
        </w:rPr>
      </w:pPr>
      <w:r>
        <w:rPr>
          <w:rFonts w:ascii="Arial" w:hAnsi="Arial" w:cs="Arial"/>
          <w:b/>
          <w:bCs/>
          <w:sz w:val="22"/>
          <w:szCs w:val="22"/>
        </w:rPr>
        <w:t>Ответственность Сторон</w:t>
      </w:r>
    </w:p>
    <w:p w:rsidR="00AE4665" w:rsidRDefault="00AE4665" w:rsidP="00AE4665">
      <w:pPr>
        <w:rPr>
          <w:rFonts w:ascii="Arial" w:hAnsi="Arial" w:cs="Arial"/>
          <w:b/>
          <w:bCs/>
          <w:sz w:val="22"/>
          <w:szCs w:val="22"/>
          <w:lang w:val="en-US"/>
        </w:rPr>
      </w:pP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sz w:val="22"/>
          <w:szCs w:val="22"/>
        </w:rPr>
        <w:t>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sz w:val="22"/>
          <w:szCs w:val="22"/>
        </w:rPr>
        <w:t>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sz w:val="22"/>
          <w:szCs w:val="22"/>
        </w:rPr>
        <w:t>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sz w:val="22"/>
          <w:szCs w:val="22"/>
        </w:rPr>
        <w:t>В случае ненадлежащего исполнения Поставщиком обязательств по поставке Товара в сроки, предусмотренные в Спецификации, Поставщик обязан вернуть Покупателю сумму предоплаты, не позднее 3 (трех) дней со дня, когда Поставщик должен был исполнить обязательство по поставке, а также уплатить Покупателю неустойку в размере 1% (одного процента) от суммы предоплаты.</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sz w:val="22"/>
          <w:szCs w:val="22"/>
        </w:rPr>
        <w:t>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sz w:val="22"/>
          <w:szCs w:val="22"/>
        </w:rPr>
        <w:t>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sz w:val="22"/>
          <w:szCs w:val="22"/>
        </w:rPr>
        <w:t>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proofErr w:type="gramStart"/>
      <w:r>
        <w:rPr>
          <w:rFonts w:ascii="Arial" w:hAnsi="Arial" w:cs="Arial"/>
          <w:sz w:val="22"/>
          <w:szCs w:val="22"/>
        </w:rPr>
        <w:t>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proofErr w:type="gramStart"/>
      <w:r>
        <w:rPr>
          <w:rFonts w:ascii="Arial" w:hAnsi="Arial" w:cs="Arial"/>
          <w:sz w:val="22"/>
          <w:szCs w:val="22"/>
        </w:rPr>
        <w:t xml:space="preserve">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Pr>
          <w:rFonts w:ascii="Arial" w:hAnsi="Arial" w:cs="Arial"/>
          <w:color w:val="000000"/>
          <w:sz w:val="22"/>
          <w:szCs w:val="22"/>
        </w:rPr>
        <w:t xml:space="preserve">в течение 30 (тридцати) дней, с момента предъявления соответствующего требования, а также </w:t>
      </w:r>
      <w:r>
        <w:rPr>
          <w:rFonts w:ascii="Arial" w:hAnsi="Arial" w:cs="Arial"/>
          <w:sz w:val="22"/>
          <w:szCs w:val="22"/>
        </w:rPr>
        <w:t>возмещает Покупателю его расходы, связанные с очисткой вагонов</w:t>
      </w:r>
      <w:proofErr w:type="gramEnd"/>
      <w:r>
        <w:rPr>
          <w:rFonts w:ascii="Arial" w:hAnsi="Arial" w:cs="Arial"/>
          <w:sz w:val="22"/>
          <w:szCs w:val="22"/>
        </w:rPr>
        <w:t xml:space="preserve"> (контейнеров)</w:t>
      </w:r>
      <w:r>
        <w:rPr>
          <w:rFonts w:ascii="Arial" w:hAnsi="Arial" w:cs="Arial"/>
          <w:color w:val="000000"/>
          <w:sz w:val="22"/>
          <w:szCs w:val="22"/>
        </w:rPr>
        <w:t>.</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sz w:val="22"/>
          <w:szCs w:val="22"/>
        </w:rPr>
        <w:t>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bCs/>
          <w:sz w:val="22"/>
          <w:szCs w:val="22"/>
        </w:rPr>
        <w:lastRenderedPageBreak/>
        <w:t>За ненадлежащее оформление</w:t>
      </w:r>
      <w:r>
        <w:rPr>
          <w:rFonts w:ascii="Arial" w:hAnsi="Arial" w:cs="Arial"/>
          <w:b/>
          <w:bCs/>
          <w:sz w:val="22"/>
          <w:szCs w:val="22"/>
        </w:rPr>
        <w:t xml:space="preserve"> </w:t>
      </w:r>
      <w:r>
        <w:rPr>
          <w:rFonts w:ascii="Arial" w:hAnsi="Arial" w:cs="Arial"/>
          <w:sz w:val="22"/>
          <w:szCs w:val="22"/>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proofErr w:type="gramStart"/>
      <w:r>
        <w:rPr>
          <w:rFonts w:ascii="Arial" w:hAnsi="Arial" w:cs="Arial"/>
          <w:sz w:val="22"/>
          <w:szCs w:val="22"/>
        </w:rPr>
        <w:t>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 в</w:t>
      </w:r>
      <w:proofErr w:type="gramEnd"/>
      <w:r>
        <w:rPr>
          <w:rFonts w:ascii="Arial" w:hAnsi="Arial" w:cs="Arial"/>
          <w:sz w:val="22"/>
          <w:szCs w:val="22"/>
        </w:rPr>
        <w:t xml:space="preserve"> течение 30 (тридцати) дней, с момента предъявления соответствующего требования.</w:t>
      </w:r>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proofErr w:type="gramStart"/>
      <w:r>
        <w:rPr>
          <w:rFonts w:ascii="Arial" w:hAnsi="Arial" w:cs="Arial"/>
          <w:sz w:val="22"/>
          <w:szCs w:val="22"/>
        </w:rPr>
        <w:t>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 требования.</w:t>
      </w:r>
      <w:proofErr w:type="gramEnd"/>
    </w:p>
    <w:p w:rsidR="00AE4665" w:rsidRDefault="00AE4665" w:rsidP="00AE4665">
      <w:pPr>
        <w:numPr>
          <w:ilvl w:val="1"/>
          <w:numId w:val="2"/>
        </w:numPr>
        <w:tabs>
          <w:tab w:val="clear" w:pos="1080"/>
          <w:tab w:val="num" w:pos="1440"/>
        </w:tabs>
        <w:ind w:left="0" w:firstLine="709"/>
        <w:jc w:val="both"/>
        <w:rPr>
          <w:rFonts w:ascii="Arial" w:hAnsi="Arial" w:cs="Arial"/>
          <w:b/>
          <w:bCs/>
          <w:sz w:val="22"/>
          <w:szCs w:val="22"/>
        </w:rPr>
      </w:pPr>
      <w:r>
        <w:rPr>
          <w:rFonts w:ascii="Arial" w:hAnsi="Arial" w:cs="Arial"/>
          <w:sz w:val="22"/>
          <w:szCs w:val="22"/>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E4665" w:rsidRDefault="00AE4665" w:rsidP="00AE4665">
      <w:pPr>
        <w:tabs>
          <w:tab w:val="num" w:pos="1440"/>
        </w:tabs>
        <w:ind w:firstLine="709"/>
        <w:jc w:val="both"/>
        <w:rPr>
          <w:rFonts w:ascii="Arial" w:hAnsi="Arial" w:cs="Arial"/>
          <w:b/>
          <w:bCs/>
          <w:sz w:val="22"/>
          <w:szCs w:val="22"/>
        </w:rPr>
      </w:pPr>
      <w:r>
        <w:rPr>
          <w:rFonts w:ascii="Arial" w:hAnsi="Arial" w:cs="Arial"/>
          <w:sz w:val="22"/>
          <w:szCs w:val="22"/>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E4665" w:rsidRDefault="00AE4665" w:rsidP="00AE4665">
      <w:pPr>
        <w:tabs>
          <w:tab w:val="num" w:pos="1440"/>
        </w:tabs>
        <w:ind w:firstLine="709"/>
        <w:jc w:val="both"/>
        <w:rPr>
          <w:rFonts w:ascii="Arial" w:hAnsi="Arial" w:cs="Arial"/>
          <w:sz w:val="22"/>
          <w:szCs w:val="22"/>
        </w:rPr>
      </w:pPr>
      <w:r>
        <w:rPr>
          <w:rFonts w:ascii="Arial" w:hAnsi="Arial" w:cs="Arial"/>
          <w:sz w:val="22"/>
          <w:szCs w:val="22"/>
        </w:rPr>
        <w:t>Уплата штрафных санкций не освобождает Стороны от исполнения обязательств или от устранения нарушений по  настоящему Договору.</w:t>
      </w:r>
    </w:p>
    <w:p w:rsidR="00AE4665" w:rsidRDefault="00AE4665" w:rsidP="00AE4665">
      <w:pPr>
        <w:tabs>
          <w:tab w:val="num" w:pos="1440"/>
        </w:tabs>
        <w:ind w:firstLine="709"/>
        <w:jc w:val="both"/>
        <w:rPr>
          <w:rFonts w:ascii="Arial" w:hAnsi="Arial" w:cs="Arial"/>
          <w:sz w:val="22"/>
          <w:szCs w:val="22"/>
        </w:rPr>
      </w:pPr>
      <w:r>
        <w:rPr>
          <w:rFonts w:ascii="Arial" w:hAnsi="Arial" w:cs="Arial"/>
          <w:sz w:val="22"/>
          <w:szCs w:val="22"/>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E4665" w:rsidRDefault="00AE4665" w:rsidP="00AE4665">
      <w:pPr>
        <w:ind w:left="720"/>
        <w:jc w:val="both"/>
        <w:rPr>
          <w:rFonts w:ascii="Arial" w:hAnsi="Arial" w:cs="Arial"/>
          <w:sz w:val="22"/>
          <w:szCs w:val="22"/>
          <w:lang w:val="en-US"/>
        </w:rPr>
      </w:pPr>
    </w:p>
    <w:p w:rsidR="00AE4665" w:rsidRDefault="00AE4665" w:rsidP="00AE4665">
      <w:pPr>
        <w:numPr>
          <w:ilvl w:val="0"/>
          <w:numId w:val="1"/>
        </w:numPr>
        <w:ind w:left="0" w:firstLine="709"/>
        <w:jc w:val="center"/>
        <w:rPr>
          <w:rFonts w:ascii="Arial" w:hAnsi="Arial" w:cs="Arial"/>
          <w:b/>
          <w:bCs/>
          <w:sz w:val="22"/>
          <w:szCs w:val="22"/>
        </w:rPr>
      </w:pPr>
      <w:r>
        <w:rPr>
          <w:rFonts w:ascii="Arial" w:hAnsi="Arial" w:cs="Arial"/>
          <w:b/>
          <w:sz w:val="22"/>
          <w:szCs w:val="22"/>
        </w:rPr>
        <w:t>Обстоятельства непреодолимой силы (форс-мажор)</w:t>
      </w:r>
    </w:p>
    <w:p w:rsidR="00AE4665" w:rsidRDefault="00AE4665" w:rsidP="00AE4665">
      <w:pPr>
        <w:rPr>
          <w:rFonts w:ascii="Arial" w:hAnsi="Arial" w:cs="Arial"/>
          <w:b/>
          <w:bCs/>
          <w:sz w:val="22"/>
          <w:szCs w:val="22"/>
        </w:rPr>
      </w:pP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5.1.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5.2. </w:t>
      </w:r>
      <w:proofErr w:type="gramStart"/>
      <w:r>
        <w:rPr>
          <w:rFonts w:ascii="Arial" w:hAnsi="Arial" w:cs="Arial"/>
          <w:sz w:val="22"/>
          <w:szCs w:val="22"/>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Pr>
          <w:rFonts w:ascii="Arial" w:hAnsi="Arial" w:cs="Arial"/>
          <w:sz w:val="22"/>
          <w:szCs w:val="22"/>
        </w:rPr>
        <w:t xml:space="preserve"> компетентным органом.</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5.3.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E4665" w:rsidRDefault="00AE4665" w:rsidP="00AE4665">
      <w:pPr>
        <w:numPr>
          <w:ilvl w:val="0"/>
          <w:numId w:val="1"/>
        </w:numPr>
        <w:ind w:left="0" w:firstLine="709"/>
        <w:jc w:val="center"/>
        <w:rPr>
          <w:rFonts w:ascii="Arial" w:hAnsi="Arial" w:cs="Arial"/>
          <w:b/>
          <w:bCs/>
          <w:sz w:val="22"/>
          <w:szCs w:val="22"/>
        </w:rPr>
      </w:pPr>
      <w:r>
        <w:rPr>
          <w:rFonts w:ascii="Arial" w:hAnsi="Arial" w:cs="Arial"/>
          <w:b/>
          <w:sz w:val="22"/>
          <w:szCs w:val="22"/>
        </w:rPr>
        <w:t>Конфиденциальность</w:t>
      </w:r>
    </w:p>
    <w:p w:rsidR="00AE4665" w:rsidRDefault="00AE4665" w:rsidP="00AE4665">
      <w:pPr>
        <w:rPr>
          <w:rFonts w:ascii="Arial" w:hAnsi="Arial" w:cs="Arial"/>
          <w:b/>
          <w:bCs/>
          <w:sz w:val="22"/>
          <w:szCs w:val="22"/>
          <w:lang w:val="en-US"/>
        </w:rPr>
      </w:pP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6.1.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Pr>
          <w:rFonts w:ascii="Arial" w:hAnsi="Arial" w:cs="Arial"/>
          <w:sz w:val="22"/>
          <w:szCs w:val="22"/>
        </w:rPr>
        <w:t>Изложенное</w:t>
      </w:r>
      <w:proofErr w:type="gramEnd"/>
      <w:r>
        <w:rPr>
          <w:rFonts w:ascii="Arial" w:hAnsi="Arial" w:cs="Arial"/>
          <w:sz w:val="22"/>
          <w:szCs w:val="22"/>
        </w:rPr>
        <w:t xml:space="preserve"> выше не распространяется на общеизвестную и общедоступную информацию.</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lastRenderedPageBreak/>
        <w:t xml:space="preserve">6.2.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AE4665" w:rsidRPr="00AE4665" w:rsidRDefault="00AE4665" w:rsidP="00AE4665">
      <w:pPr>
        <w:jc w:val="both"/>
        <w:rPr>
          <w:rFonts w:ascii="Arial" w:hAnsi="Arial" w:cs="Arial"/>
          <w:b/>
          <w:bCs/>
          <w:sz w:val="22"/>
          <w:szCs w:val="22"/>
        </w:rPr>
      </w:pPr>
    </w:p>
    <w:p w:rsidR="00AE4665" w:rsidRDefault="00AE4665" w:rsidP="00AE4665">
      <w:pPr>
        <w:numPr>
          <w:ilvl w:val="0"/>
          <w:numId w:val="1"/>
        </w:numPr>
        <w:ind w:left="0" w:firstLine="709"/>
        <w:jc w:val="center"/>
        <w:rPr>
          <w:rFonts w:ascii="Arial" w:hAnsi="Arial" w:cs="Arial"/>
          <w:b/>
          <w:bCs/>
          <w:sz w:val="22"/>
          <w:szCs w:val="22"/>
        </w:rPr>
      </w:pPr>
      <w:r>
        <w:rPr>
          <w:rFonts w:ascii="Arial" w:hAnsi="Arial" w:cs="Arial"/>
          <w:b/>
          <w:sz w:val="22"/>
          <w:szCs w:val="22"/>
        </w:rPr>
        <w:t>Разрешение споров</w:t>
      </w:r>
    </w:p>
    <w:p w:rsidR="00AE4665" w:rsidRDefault="00AE4665" w:rsidP="00AE4665">
      <w:pPr>
        <w:rPr>
          <w:rFonts w:ascii="Arial" w:hAnsi="Arial" w:cs="Arial"/>
          <w:b/>
          <w:bCs/>
          <w:sz w:val="22"/>
          <w:szCs w:val="22"/>
          <w:lang w:val="en-US"/>
        </w:rPr>
      </w:pP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7.1. Все споры и разногласия, возникающие при исполнении настоящего договора или в связи с ним, разрешаются Сторонами путем переговоров.</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7.2. В случае невозможности разрешения возникших разногласий и споров путем переговоров, они подлежат разрешению в Арбитражном суде</w:t>
      </w:r>
      <w:r>
        <w:rPr>
          <w:rFonts w:ascii="Arial" w:hAnsi="Arial" w:cs="Arial"/>
          <w:color w:val="0000FF"/>
          <w:sz w:val="22"/>
          <w:szCs w:val="22"/>
        </w:rPr>
        <w:t xml:space="preserve"> </w:t>
      </w:r>
      <w:r>
        <w:rPr>
          <w:rFonts w:ascii="Arial" w:hAnsi="Arial" w:cs="Arial"/>
          <w:sz w:val="22"/>
          <w:szCs w:val="22"/>
        </w:rPr>
        <w:t xml:space="preserve">Ханты-Мансийского автономного </w:t>
      </w:r>
      <w:proofErr w:type="spellStart"/>
      <w:r>
        <w:rPr>
          <w:rFonts w:ascii="Arial" w:hAnsi="Arial" w:cs="Arial"/>
          <w:sz w:val="22"/>
          <w:szCs w:val="22"/>
        </w:rPr>
        <w:t>округа-Югра</w:t>
      </w:r>
      <w:proofErr w:type="spellEnd"/>
      <w:r>
        <w:rPr>
          <w:rFonts w:ascii="Arial" w:hAnsi="Arial" w:cs="Arial"/>
          <w:sz w:val="22"/>
          <w:szCs w:val="22"/>
        </w:rPr>
        <w:t>,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AE4665" w:rsidRPr="00AE4665" w:rsidRDefault="00AE4665" w:rsidP="00AE4665">
      <w:pPr>
        <w:pStyle w:val="2"/>
        <w:rPr>
          <w:rFonts w:ascii="Arial" w:hAnsi="Arial" w:cs="Arial"/>
          <w:szCs w:val="22"/>
        </w:rPr>
      </w:pPr>
    </w:p>
    <w:p w:rsidR="00AE4665" w:rsidRDefault="00AE4665" w:rsidP="00AE4665">
      <w:pPr>
        <w:numPr>
          <w:ilvl w:val="0"/>
          <w:numId w:val="1"/>
        </w:numPr>
        <w:ind w:left="0" w:firstLine="709"/>
        <w:jc w:val="center"/>
        <w:rPr>
          <w:rFonts w:ascii="Arial" w:hAnsi="Arial" w:cs="Arial"/>
          <w:b/>
          <w:bCs/>
          <w:sz w:val="22"/>
          <w:szCs w:val="22"/>
        </w:rPr>
      </w:pPr>
      <w:proofErr w:type="spellStart"/>
      <w:r>
        <w:rPr>
          <w:rFonts w:ascii="Arial" w:hAnsi="Arial" w:cs="Arial"/>
          <w:b/>
          <w:sz w:val="22"/>
          <w:szCs w:val="22"/>
        </w:rPr>
        <w:t>Антикоррупционная</w:t>
      </w:r>
      <w:proofErr w:type="spellEnd"/>
      <w:r>
        <w:rPr>
          <w:rFonts w:ascii="Arial" w:hAnsi="Arial" w:cs="Arial"/>
          <w:b/>
          <w:sz w:val="22"/>
          <w:szCs w:val="22"/>
        </w:rPr>
        <w:t xml:space="preserve"> оговорка</w:t>
      </w:r>
    </w:p>
    <w:p w:rsidR="00AE4665" w:rsidRDefault="00AE4665" w:rsidP="00AE4665">
      <w:pPr>
        <w:rPr>
          <w:rFonts w:ascii="Arial" w:hAnsi="Arial" w:cs="Arial"/>
          <w:b/>
          <w:bCs/>
          <w:sz w:val="22"/>
          <w:szCs w:val="22"/>
          <w:lang w:val="en-US"/>
        </w:rPr>
      </w:pP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8.1. </w:t>
      </w:r>
      <w:proofErr w:type="gramStart"/>
      <w:r>
        <w:rPr>
          <w:rFonts w:ascii="Arial" w:hAnsi="Arial" w:cs="Arial"/>
          <w:sz w:val="22"/>
          <w:szCs w:val="22"/>
        </w:rPr>
        <w:t xml:space="preserve">При исполнении своих обязательств по настоящему Договору, Стороны, и их </w:t>
      </w:r>
      <w:proofErr w:type="spellStart"/>
      <w:r>
        <w:rPr>
          <w:rFonts w:ascii="Arial" w:hAnsi="Arial" w:cs="Arial"/>
          <w:sz w:val="22"/>
          <w:szCs w:val="22"/>
        </w:rPr>
        <w:t>аффилированные</w:t>
      </w:r>
      <w:proofErr w:type="spellEnd"/>
      <w:r>
        <w:rPr>
          <w:rFonts w:ascii="Arial" w:hAnsi="Arial" w:cs="Arial"/>
          <w:sz w:val="22"/>
          <w:szCs w:val="22"/>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8.2. </w:t>
      </w:r>
      <w:proofErr w:type="gramStart"/>
      <w:r>
        <w:rPr>
          <w:rFonts w:ascii="Arial" w:hAnsi="Arial" w:cs="Arial"/>
          <w:sz w:val="22"/>
          <w:szCs w:val="22"/>
        </w:rPr>
        <w:t xml:space="preserve">При исполнении своих обязательств по настоящему Договору, Стороны, их </w:t>
      </w:r>
      <w:proofErr w:type="spellStart"/>
      <w:r>
        <w:rPr>
          <w:rFonts w:ascii="Arial" w:hAnsi="Arial" w:cs="Arial"/>
          <w:sz w:val="22"/>
          <w:szCs w:val="22"/>
        </w:rPr>
        <w:t>аффилированные</w:t>
      </w:r>
      <w:proofErr w:type="spellEnd"/>
      <w:r>
        <w:rPr>
          <w:rFonts w:ascii="Arial" w:hAnsi="Arial" w:cs="Arial"/>
          <w:sz w:val="22"/>
          <w:szCs w:val="22"/>
        </w:rPr>
        <w:t xml:space="preserve">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Pr>
          <w:rFonts w:ascii="Arial" w:hAnsi="Arial" w:cs="Arial"/>
          <w:sz w:val="22"/>
          <w:szCs w:val="22"/>
        </w:rPr>
        <w:t>с даты направления</w:t>
      </w:r>
      <w:proofErr w:type="gramEnd"/>
      <w:r>
        <w:rPr>
          <w:rFonts w:ascii="Arial" w:hAnsi="Arial" w:cs="Arial"/>
          <w:sz w:val="22"/>
          <w:szCs w:val="22"/>
        </w:rPr>
        <w:t xml:space="preserve"> письменного уведомления.</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8.4. </w:t>
      </w:r>
      <w:proofErr w:type="gramStart"/>
      <w:r>
        <w:rPr>
          <w:rFonts w:ascii="Arial" w:hAnsi="Arial" w:cs="Arial"/>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w:t>
      </w:r>
      <w:proofErr w:type="spellStart"/>
      <w:r>
        <w:rPr>
          <w:rFonts w:ascii="Arial" w:hAnsi="Arial" w:cs="Arial"/>
          <w:sz w:val="22"/>
          <w:szCs w:val="22"/>
        </w:rPr>
        <w:t>аффилированными</w:t>
      </w:r>
      <w:proofErr w:type="spellEnd"/>
      <w:r>
        <w:rPr>
          <w:rFonts w:ascii="Arial" w:hAnsi="Arial" w:cs="Arial"/>
          <w:sz w:val="22"/>
          <w:szCs w:val="22"/>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Pr>
          <w:rFonts w:ascii="Arial" w:hAnsi="Arial" w:cs="Arial"/>
          <w:sz w:val="22"/>
          <w:szCs w:val="22"/>
        </w:rPr>
        <w:t xml:space="preserve"> легализации доходов, полученных преступным путем.</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8.5.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Pr>
          <w:rFonts w:ascii="Arial" w:hAnsi="Arial" w:cs="Arial"/>
          <w:sz w:val="22"/>
          <w:szCs w:val="22"/>
        </w:rPr>
        <w:t>был</w:t>
      </w:r>
      <w:proofErr w:type="gramEnd"/>
      <w:r>
        <w:rPr>
          <w:rFonts w:ascii="Arial" w:hAnsi="Arial" w:cs="Arial"/>
          <w:sz w:val="22"/>
          <w:szCs w:val="22"/>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E4665" w:rsidRDefault="00AE4665" w:rsidP="00AE4665">
      <w:pPr>
        <w:numPr>
          <w:ilvl w:val="0"/>
          <w:numId w:val="1"/>
        </w:numPr>
        <w:ind w:left="0" w:firstLine="709"/>
        <w:jc w:val="center"/>
        <w:rPr>
          <w:rFonts w:ascii="Arial" w:hAnsi="Arial" w:cs="Arial"/>
          <w:b/>
          <w:bCs/>
          <w:sz w:val="22"/>
          <w:szCs w:val="22"/>
        </w:rPr>
      </w:pPr>
      <w:r>
        <w:rPr>
          <w:rFonts w:ascii="Arial" w:hAnsi="Arial" w:cs="Arial"/>
          <w:b/>
          <w:sz w:val="22"/>
          <w:szCs w:val="22"/>
        </w:rPr>
        <w:t>Прочие условия</w:t>
      </w:r>
    </w:p>
    <w:p w:rsidR="00AE4665" w:rsidRDefault="00AE4665" w:rsidP="00AE4665">
      <w:pPr>
        <w:ind w:left="709"/>
        <w:jc w:val="center"/>
        <w:rPr>
          <w:rFonts w:ascii="Arial" w:hAnsi="Arial" w:cs="Arial"/>
          <w:b/>
          <w:bCs/>
          <w:sz w:val="22"/>
          <w:szCs w:val="22"/>
        </w:rPr>
      </w:pP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9.1. Настоящий Договор вступает в силу с </w:t>
      </w:r>
      <w:proofErr w:type="spellStart"/>
      <w:r>
        <w:rPr>
          <w:rFonts w:ascii="Arial" w:hAnsi="Arial" w:cs="Arial"/>
          <w:sz w:val="22"/>
          <w:szCs w:val="22"/>
        </w:rPr>
        <w:t>_______________и</w:t>
      </w:r>
      <w:proofErr w:type="spellEnd"/>
      <w:r>
        <w:rPr>
          <w:rFonts w:ascii="Arial" w:hAnsi="Arial" w:cs="Arial"/>
          <w:sz w:val="22"/>
          <w:szCs w:val="22"/>
        </w:rPr>
        <w:t xml:space="preserve"> действует </w:t>
      </w:r>
      <w:proofErr w:type="gramStart"/>
      <w:r>
        <w:rPr>
          <w:rFonts w:ascii="Arial" w:hAnsi="Arial" w:cs="Arial"/>
          <w:sz w:val="22"/>
          <w:szCs w:val="22"/>
        </w:rPr>
        <w:t>по</w:t>
      </w:r>
      <w:proofErr w:type="gramEnd"/>
      <w:r>
        <w:rPr>
          <w:rFonts w:ascii="Arial" w:hAnsi="Arial" w:cs="Arial"/>
          <w:sz w:val="22"/>
          <w:szCs w:val="22"/>
        </w:rPr>
        <w:t xml:space="preserve"> ________________, а в части расчетов до полного исполнения обязательств.</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9.2. 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9.3. Поставщик вправе отказаться от исполнения Договора, предварительно письменно уведомив об этом Поставщика за 3 (три) месяца до даты расторжения Договора.</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9.4.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lastRenderedPageBreak/>
        <w:t>9.5.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9.6.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9.7. Взаимоотношения Сторон, в части, не оговоренной настоящим Договором, регламентируются действующим законодательством Российской Федерации.</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 xml:space="preserve">9.8.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E4665" w:rsidRDefault="00AE4665" w:rsidP="00AE4665">
      <w:pPr>
        <w:tabs>
          <w:tab w:val="left" w:pos="0"/>
          <w:tab w:val="left" w:pos="1440"/>
        </w:tabs>
        <w:ind w:firstLine="709"/>
        <w:rPr>
          <w:rFonts w:ascii="Arial" w:hAnsi="Arial" w:cs="Arial"/>
          <w:sz w:val="22"/>
          <w:szCs w:val="22"/>
        </w:rPr>
      </w:pPr>
      <w:r>
        <w:rPr>
          <w:rFonts w:ascii="Arial" w:hAnsi="Arial" w:cs="Arial"/>
          <w:sz w:val="22"/>
          <w:szCs w:val="22"/>
        </w:rPr>
        <w:t xml:space="preserve">– при использовании почтовой связи – дата, указанная в уведомлении о вручении почтового отправления; </w:t>
      </w:r>
    </w:p>
    <w:p w:rsidR="00AE4665" w:rsidRDefault="00AE4665" w:rsidP="00AE4665">
      <w:pPr>
        <w:tabs>
          <w:tab w:val="left" w:pos="0"/>
          <w:tab w:val="left" w:pos="1440"/>
        </w:tabs>
        <w:ind w:firstLine="709"/>
        <w:rPr>
          <w:rFonts w:ascii="Arial" w:hAnsi="Arial" w:cs="Arial"/>
          <w:sz w:val="22"/>
          <w:szCs w:val="22"/>
        </w:rPr>
      </w:pPr>
      <w:r>
        <w:rPr>
          <w:rFonts w:ascii="Arial" w:hAnsi="Arial" w:cs="Arial"/>
          <w:sz w:val="22"/>
          <w:szCs w:val="22"/>
        </w:rPr>
        <w:t>– при использовании доставки курьером – дата и время проставления Стороной - получателем отметки о получении сообщения.</w:t>
      </w:r>
    </w:p>
    <w:p w:rsidR="00AE4665" w:rsidRDefault="00AE4665" w:rsidP="00AE4665">
      <w:pPr>
        <w:numPr>
          <w:ilvl w:val="1"/>
          <w:numId w:val="1"/>
        </w:numPr>
        <w:tabs>
          <w:tab w:val="clear" w:pos="360"/>
          <w:tab w:val="num" w:pos="900"/>
        </w:tabs>
        <w:ind w:firstLine="709"/>
        <w:jc w:val="both"/>
        <w:rPr>
          <w:rFonts w:ascii="Arial" w:hAnsi="Arial" w:cs="Arial"/>
          <w:bCs/>
          <w:sz w:val="22"/>
          <w:szCs w:val="22"/>
        </w:rPr>
      </w:pPr>
      <w:r>
        <w:rPr>
          <w:rFonts w:ascii="Arial" w:hAnsi="Arial" w:cs="Arial"/>
          <w:sz w:val="22"/>
          <w:szCs w:val="22"/>
        </w:rPr>
        <w:t xml:space="preserve">9.9.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 </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9.10.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r>
        <w:rPr>
          <w:rFonts w:ascii="Arial" w:hAnsi="Arial" w:cs="Arial"/>
          <w:sz w:val="22"/>
          <w:szCs w:val="22"/>
        </w:rPr>
        <w:t>9.11. К настоящему Договору прилагается и является его неотъемлемой частью:</w:t>
      </w:r>
    </w:p>
    <w:p w:rsidR="00AE4665" w:rsidRDefault="00AE4665" w:rsidP="00AE4665">
      <w:pPr>
        <w:numPr>
          <w:ilvl w:val="1"/>
          <w:numId w:val="1"/>
        </w:numPr>
        <w:tabs>
          <w:tab w:val="clear" w:pos="360"/>
          <w:tab w:val="num" w:pos="900"/>
        </w:tabs>
        <w:ind w:firstLine="709"/>
        <w:jc w:val="both"/>
        <w:rPr>
          <w:rFonts w:ascii="Arial" w:hAnsi="Arial" w:cs="Arial"/>
          <w:b/>
          <w:bCs/>
          <w:sz w:val="22"/>
          <w:szCs w:val="22"/>
        </w:rPr>
      </w:pPr>
    </w:p>
    <w:p w:rsidR="00AE4665" w:rsidRPr="00AE4665" w:rsidRDefault="00AE4665" w:rsidP="00AE4665">
      <w:pPr>
        <w:pStyle w:val="2"/>
        <w:rPr>
          <w:rFonts w:ascii="Arial" w:hAnsi="Arial" w:cs="Arial"/>
          <w:b/>
          <w:szCs w:val="22"/>
        </w:rPr>
      </w:pPr>
      <w:r>
        <w:rPr>
          <w:rFonts w:ascii="Arial" w:hAnsi="Arial" w:cs="Arial"/>
          <w:b/>
          <w:szCs w:val="22"/>
        </w:rPr>
        <w:t>Приложение № 1 – Спецификация.</w:t>
      </w:r>
    </w:p>
    <w:p w:rsidR="00AE4665" w:rsidRPr="00AE4665" w:rsidRDefault="00AE4665" w:rsidP="00AE4665">
      <w:pPr>
        <w:pStyle w:val="2"/>
        <w:rPr>
          <w:rFonts w:ascii="Arial" w:hAnsi="Arial" w:cs="Arial"/>
          <w:b/>
          <w:szCs w:val="22"/>
        </w:rPr>
      </w:pPr>
    </w:p>
    <w:p w:rsidR="00AE4665" w:rsidRDefault="00AE4665" w:rsidP="00AE4665">
      <w:pPr>
        <w:pStyle w:val="2"/>
        <w:rPr>
          <w:rFonts w:ascii="Arial" w:hAnsi="Arial" w:cs="Arial"/>
          <w:b/>
          <w:szCs w:val="22"/>
        </w:rPr>
      </w:pPr>
      <w:r>
        <w:rPr>
          <w:rFonts w:ascii="Arial" w:hAnsi="Arial" w:cs="Arial"/>
          <w:b/>
          <w:szCs w:val="22"/>
        </w:rPr>
        <w:t>Приложение № 2 – Форма уведомления об использовании опциона.</w:t>
      </w:r>
    </w:p>
    <w:p w:rsidR="00AE4665" w:rsidRDefault="00AE4665" w:rsidP="00AE4665">
      <w:pPr>
        <w:pStyle w:val="2"/>
        <w:rPr>
          <w:rFonts w:ascii="Arial" w:hAnsi="Arial" w:cs="Arial"/>
          <w:b/>
          <w:szCs w:val="22"/>
        </w:rPr>
      </w:pPr>
    </w:p>
    <w:p w:rsidR="00AE4665" w:rsidRDefault="00AE4665" w:rsidP="00AE4665">
      <w:pPr>
        <w:pStyle w:val="2"/>
        <w:rPr>
          <w:rFonts w:ascii="Arial" w:hAnsi="Arial" w:cs="Arial"/>
          <w:b/>
          <w:szCs w:val="22"/>
        </w:rPr>
      </w:pPr>
    </w:p>
    <w:p w:rsidR="00AE4665" w:rsidRDefault="00AE4665" w:rsidP="00AE4665">
      <w:pPr>
        <w:widowControl w:val="0"/>
        <w:numPr>
          <w:ilvl w:val="0"/>
          <w:numId w:val="1"/>
        </w:numPr>
        <w:jc w:val="center"/>
        <w:rPr>
          <w:rFonts w:ascii="Arial" w:hAnsi="Arial" w:cs="Arial"/>
          <w:b/>
          <w:sz w:val="22"/>
          <w:szCs w:val="22"/>
        </w:rPr>
      </w:pPr>
      <w:r>
        <w:rPr>
          <w:rFonts w:ascii="Arial" w:hAnsi="Arial" w:cs="Arial"/>
          <w:b/>
          <w:sz w:val="22"/>
          <w:szCs w:val="22"/>
        </w:rPr>
        <w:t>Адреса, банковские реквизиты и подписи Сторон</w:t>
      </w:r>
    </w:p>
    <w:p w:rsidR="00AE4665" w:rsidRDefault="00AE4665" w:rsidP="00AE4665">
      <w:pPr>
        <w:widowControl w:val="0"/>
        <w:jc w:val="center"/>
        <w:rPr>
          <w:rFonts w:ascii="Arial" w:hAnsi="Arial" w:cs="Arial"/>
          <w:b/>
          <w:sz w:val="22"/>
          <w:szCs w:val="22"/>
        </w:rPr>
      </w:pPr>
    </w:p>
    <w:p w:rsidR="00AE4665" w:rsidRDefault="00AE4665" w:rsidP="00AE4665">
      <w:pPr>
        <w:rPr>
          <w:rFonts w:ascii="Arial" w:hAnsi="Arial" w:cs="Arial"/>
          <w:b/>
          <w:sz w:val="22"/>
          <w:szCs w:val="22"/>
        </w:rPr>
      </w:pPr>
    </w:p>
    <w:tbl>
      <w:tblPr>
        <w:tblW w:w="10200" w:type="dxa"/>
        <w:tblLayout w:type="fixed"/>
        <w:tblLook w:val="04A0"/>
      </w:tblPr>
      <w:tblGrid>
        <w:gridCol w:w="5145"/>
        <w:gridCol w:w="340"/>
        <w:gridCol w:w="4715"/>
      </w:tblGrid>
      <w:tr w:rsidR="00AE4665" w:rsidTr="00AE4665">
        <w:trPr>
          <w:trHeight w:val="191"/>
        </w:trPr>
        <w:tc>
          <w:tcPr>
            <w:tcW w:w="5147" w:type="dxa"/>
            <w:hideMark/>
          </w:tcPr>
          <w:p w:rsidR="00AE4665" w:rsidRDefault="00AE4665">
            <w:pPr>
              <w:pStyle w:val="a3"/>
              <w:snapToGrid w:val="0"/>
              <w:ind w:left="0" w:right="22"/>
              <w:rPr>
                <w:rFonts w:ascii="Arial" w:hAnsi="Arial" w:cs="Arial"/>
                <w:b/>
                <w:sz w:val="22"/>
                <w:szCs w:val="22"/>
              </w:rPr>
            </w:pPr>
            <w:r>
              <w:rPr>
                <w:rFonts w:ascii="Arial" w:hAnsi="Arial" w:cs="Arial"/>
                <w:sz w:val="22"/>
                <w:szCs w:val="22"/>
              </w:rPr>
              <w:t>ПОКУПАТЕЛЬ</w:t>
            </w:r>
          </w:p>
        </w:tc>
        <w:tc>
          <w:tcPr>
            <w:tcW w:w="340" w:type="dxa"/>
          </w:tcPr>
          <w:p w:rsidR="00AE4665" w:rsidRDefault="00AE4665">
            <w:pPr>
              <w:pStyle w:val="a3"/>
              <w:snapToGrid w:val="0"/>
              <w:ind w:right="22"/>
              <w:jc w:val="center"/>
              <w:rPr>
                <w:rFonts w:ascii="Arial" w:hAnsi="Arial" w:cs="Arial"/>
                <w:b/>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rPr>
              <w:t>ПОСТАВЩИК</w:t>
            </w:r>
          </w:p>
        </w:tc>
      </w:tr>
      <w:tr w:rsidR="00AE4665" w:rsidTr="00AE4665">
        <w:trPr>
          <w:trHeight w:val="191"/>
        </w:trPr>
        <w:tc>
          <w:tcPr>
            <w:tcW w:w="5147" w:type="dxa"/>
            <w:hideMark/>
          </w:tcPr>
          <w:p w:rsidR="00AE4665" w:rsidRDefault="00AE4665">
            <w:pPr>
              <w:pStyle w:val="a3"/>
              <w:snapToGrid w:val="0"/>
              <w:ind w:left="0" w:right="22"/>
              <w:rPr>
                <w:rFonts w:ascii="Arial" w:hAnsi="Arial" w:cs="Arial"/>
                <w:b/>
                <w:sz w:val="22"/>
                <w:szCs w:val="22"/>
              </w:rPr>
            </w:pPr>
            <w:r>
              <w:rPr>
                <w:rFonts w:ascii="Arial" w:hAnsi="Arial" w:cs="Arial"/>
                <w:sz w:val="22"/>
                <w:szCs w:val="22"/>
              </w:rPr>
              <w:t>ОАО «СН-МНГ»</w:t>
            </w:r>
          </w:p>
        </w:tc>
        <w:tc>
          <w:tcPr>
            <w:tcW w:w="340" w:type="dxa"/>
          </w:tcPr>
          <w:p w:rsidR="00AE4665" w:rsidRDefault="00AE4665">
            <w:pPr>
              <w:pStyle w:val="a3"/>
              <w:snapToGrid w:val="0"/>
              <w:ind w:right="22"/>
              <w:jc w:val="center"/>
              <w:rPr>
                <w:rFonts w:ascii="Arial" w:hAnsi="Arial" w:cs="Arial"/>
                <w:b/>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rPr>
              <w:t>«</w:t>
            </w:r>
            <w:r>
              <w:rPr>
                <w:rFonts w:ascii="Arial" w:hAnsi="Arial" w:cs="Arial"/>
                <w:sz w:val="22"/>
                <w:szCs w:val="22"/>
                <w:highlight w:val="lightGray"/>
              </w:rPr>
              <w:t>_________________________________</w:t>
            </w:r>
            <w:r>
              <w:rPr>
                <w:rFonts w:ascii="Arial" w:hAnsi="Arial" w:cs="Arial"/>
                <w:sz w:val="22"/>
                <w:szCs w:val="22"/>
              </w:rPr>
              <w:t>»</w:t>
            </w:r>
          </w:p>
        </w:tc>
      </w:tr>
      <w:tr w:rsidR="00AE4665" w:rsidTr="00AE4665">
        <w:trPr>
          <w:trHeight w:val="382"/>
        </w:trPr>
        <w:tc>
          <w:tcPr>
            <w:tcW w:w="5147" w:type="dxa"/>
          </w:tcPr>
          <w:p w:rsidR="00AE4665" w:rsidRDefault="00AE4665">
            <w:pPr>
              <w:pStyle w:val="Normal"/>
              <w:tabs>
                <w:tab w:val="left" w:pos="3969"/>
                <w:tab w:val="left" w:pos="4003"/>
              </w:tabs>
              <w:spacing w:line="240" w:lineRule="auto"/>
              <w:ind w:right="34"/>
              <w:rPr>
                <w:rFonts w:ascii="Arial" w:hAnsi="Arial" w:cs="Arial"/>
                <w:sz w:val="22"/>
                <w:szCs w:val="22"/>
              </w:rPr>
            </w:pPr>
            <w:r>
              <w:rPr>
                <w:rFonts w:ascii="Arial" w:hAnsi="Arial" w:cs="Arial"/>
                <w:b/>
                <w:sz w:val="22"/>
                <w:szCs w:val="22"/>
              </w:rPr>
              <w:t xml:space="preserve">Юридический адрес: </w:t>
            </w:r>
            <w:r>
              <w:rPr>
                <w:rFonts w:ascii="Arial" w:hAnsi="Arial" w:cs="Arial"/>
                <w:sz w:val="22"/>
                <w:szCs w:val="22"/>
              </w:rPr>
              <w:t xml:space="preserve">Российская Федерация, город Мегион, Ханты-Мансийский автономный </w:t>
            </w:r>
            <w:proofErr w:type="spellStart"/>
            <w:r>
              <w:rPr>
                <w:rFonts w:ascii="Arial" w:hAnsi="Arial" w:cs="Arial"/>
                <w:sz w:val="22"/>
                <w:szCs w:val="22"/>
              </w:rPr>
              <w:t>округ-Югра</w:t>
            </w:r>
            <w:proofErr w:type="spellEnd"/>
            <w:r>
              <w:rPr>
                <w:rFonts w:ascii="Arial" w:hAnsi="Arial" w:cs="Arial"/>
                <w:sz w:val="22"/>
                <w:szCs w:val="22"/>
              </w:rPr>
              <w:t>,  улица Кузьмина, дом 51</w:t>
            </w:r>
          </w:p>
          <w:p w:rsidR="00AE4665" w:rsidRDefault="00AE4665">
            <w:pPr>
              <w:pStyle w:val="Normal"/>
              <w:tabs>
                <w:tab w:val="left" w:pos="3969"/>
                <w:tab w:val="left" w:pos="4003"/>
              </w:tabs>
              <w:spacing w:line="240" w:lineRule="auto"/>
              <w:ind w:right="34"/>
              <w:rPr>
                <w:rFonts w:ascii="Arial" w:hAnsi="Arial" w:cs="Arial"/>
                <w:sz w:val="22"/>
                <w:szCs w:val="22"/>
              </w:rPr>
            </w:pPr>
            <w:r>
              <w:rPr>
                <w:rFonts w:ascii="Arial" w:hAnsi="Arial" w:cs="Arial"/>
                <w:b/>
                <w:sz w:val="22"/>
                <w:szCs w:val="22"/>
              </w:rPr>
              <w:t xml:space="preserve">Почтовый адрес:  </w:t>
            </w:r>
            <w:r>
              <w:rPr>
                <w:rFonts w:ascii="Arial" w:hAnsi="Arial" w:cs="Arial"/>
                <w:sz w:val="22"/>
                <w:szCs w:val="22"/>
              </w:rPr>
              <w:t xml:space="preserve">Российская Федерация, 628684, город Мегион, Ханты-Мансийский автономный </w:t>
            </w:r>
            <w:proofErr w:type="spellStart"/>
            <w:r>
              <w:rPr>
                <w:rFonts w:ascii="Arial" w:hAnsi="Arial" w:cs="Arial"/>
                <w:sz w:val="22"/>
                <w:szCs w:val="22"/>
              </w:rPr>
              <w:t>округ-Югра</w:t>
            </w:r>
            <w:proofErr w:type="spellEnd"/>
            <w:r>
              <w:rPr>
                <w:rFonts w:ascii="Arial" w:hAnsi="Arial" w:cs="Arial"/>
                <w:sz w:val="22"/>
                <w:szCs w:val="22"/>
              </w:rPr>
              <w:t>,  улица Кузьмина, дом 51</w:t>
            </w:r>
          </w:p>
          <w:p w:rsidR="00AE4665" w:rsidRDefault="00AE4665">
            <w:pPr>
              <w:pStyle w:val="Normal"/>
              <w:tabs>
                <w:tab w:val="left" w:pos="3969"/>
                <w:tab w:val="left" w:pos="4003"/>
              </w:tabs>
              <w:spacing w:line="240" w:lineRule="auto"/>
              <w:ind w:right="34"/>
              <w:rPr>
                <w:rFonts w:ascii="Arial" w:hAnsi="Arial" w:cs="Arial"/>
                <w:sz w:val="22"/>
                <w:szCs w:val="22"/>
              </w:rPr>
            </w:pPr>
            <w:r>
              <w:rPr>
                <w:rFonts w:ascii="Arial" w:hAnsi="Arial" w:cs="Arial"/>
                <w:sz w:val="22"/>
                <w:szCs w:val="22"/>
              </w:rPr>
              <w:t>ИНН: 8605003932</w:t>
            </w:r>
          </w:p>
          <w:p w:rsidR="00AE4665" w:rsidRDefault="00AE4665">
            <w:pPr>
              <w:pStyle w:val="Normal"/>
              <w:tabs>
                <w:tab w:val="left" w:pos="3969"/>
                <w:tab w:val="left" w:pos="4003"/>
              </w:tabs>
              <w:spacing w:line="240" w:lineRule="auto"/>
              <w:ind w:right="34"/>
              <w:rPr>
                <w:rFonts w:ascii="Arial" w:hAnsi="Arial" w:cs="Arial"/>
                <w:sz w:val="22"/>
                <w:szCs w:val="22"/>
              </w:rPr>
            </w:pPr>
            <w:r>
              <w:rPr>
                <w:rFonts w:ascii="Arial" w:hAnsi="Arial" w:cs="Arial"/>
                <w:sz w:val="22"/>
                <w:szCs w:val="22"/>
              </w:rPr>
              <w:t>ОКПО: 05679120</w:t>
            </w:r>
          </w:p>
          <w:p w:rsidR="00AE4665" w:rsidRDefault="00AE4665">
            <w:pPr>
              <w:pStyle w:val="Normal"/>
              <w:tabs>
                <w:tab w:val="left" w:pos="3969"/>
                <w:tab w:val="left" w:pos="4003"/>
              </w:tabs>
              <w:spacing w:line="240" w:lineRule="auto"/>
              <w:ind w:right="34"/>
              <w:rPr>
                <w:rFonts w:ascii="Arial" w:hAnsi="Arial" w:cs="Arial"/>
                <w:sz w:val="22"/>
                <w:szCs w:val="22"/>
              </w:rPr>
            </w:pPr>
            <w:r>
              <w:rPr>
                <w:rFonts w:ascii="Arial" w:hAnsi="Arial" w:cs="Arial"/>
                <w:sz w:val="22"/>
                <w:szCs w:val="22"/>
              </w:rPr>
              <w:t>КПП: 997150001</w:t>
            </w:r>
          </w:p>
          <w:p w:rsidR="00AE4665" w:rsidRDefault="00AE4665">
            <w:pPr>
              <w:pStyle w:val="Normal"/>
              <w:tabs>
                <w:tab w:val="left" w:pos="3969"/>
                <w:tab w:val="left" w:pos="4003"/>
              </w:tabs>
              <w:spacing w:line="240" w:lineRule="auto"/>
              <w:ind w:right="34"/>
              <w:rPr>
                <w:rFonts w:ascii="Arial" w:hAnsi="Arial" w:cs="Arial"/>
                <w:sz w:val="22"/>
                <w:szCs w:val="22"/>
              </w:rPr>
            </w:pPr>
            <w:r>
              <w:rPr>
                <w:rFonts w:ascii="Arial" w:hAnsi="Arial" w:cs="Arial"/>
                <w:sz w:val="22"/>
                <w:szCs w:val="22"/>
              </w:rPr>
              <w:t>ОКВЭД: 11.10.11.</w:t>
            </w:r>
          </w:p>
          <w:p w:rsidR="00AE4665" w:rsidRDefault="00AE4665">
            <w:pPr>
              <w:pStyle w:val="Normal"/>
              <w:tabs>
                <w:tab w:val="left" w:pos="3969"/>
                <w:tab w:val="left" w:pos="4003"/>
              </w:tabs>
              <w:spacing w:line="240" w:lineRule="auto"/>
              <w:ind w:right="34"/>
              <w:rPr>
                <w:rFonts w:ascii="Arial" w:hAnsi="Arial" w:cs="Arial"/>
                <w:sz w:val="22"/>
                <w:szCs w:val="22"/>
              </w:rPr>
            </w:pPr>
            <w:r>
              <w:rPr>
                <w:rFonts w:ascii="Arial" w:hAnsi="Arial" w:cs="Arial"/>
                <w:sz w:val="22"/>
                <w:szCs w:val="22"/>
              </w:rPr>
              <w:t xml:space="preserve">Банк: ОАО АКБ «ЕВРОФИНАНС МОСНАРБАНК» г. Москва </w:t>
            </w:r>
          </w:p>
          <w:p w:rsidR="00AE4665" w:rsidRDefault="00AE4665">
            <w:pPr>
              <w:pStyle w:val="Normal"/>
              <w:tabs>
                <w:tab w:val="left" w:pos="3969"/>
                <w:tab w:val="left" w:pos="4003"/>
              </w:tabs>
              <w:spacing w:line="240" w:lineRule="auto"/>
              <w:ind w:right="34"/>
              <w:rPr>
                <w:rFonts w:ascii="Arial" w:hAnsi="Arial" w:cs="Arial"/>
                <w:sz w:val="22"/>
                <w:szCs w:val="22"/>
              </w:rPr>
            </w:pPr>
            <w:r>
              <w:rPr>
                <w:rFonts w:ascii="Arial" w:hAnsi="Arial" w:cs="Arial"/>
                <w:sz w:val="22"/>
                <w:szCs w:val="22"/>
              </w:rPr>
              <w:t xml:space="preserve">БИК: 044525204 </w:t>
            </w:r>
          </w:p>
          <w:p w:rsidR="00AE4665" w:rsidRDefault="00AE4665">
            <w:pPr>
              <w:pStyle w:val="Normal"/>
              <w:tabs>
                <w:tab w:val="left" w:pos="3969"/>
                <w:tab w:val="left" w:pos="4003"/>
              </w:tabs>
              <w:spacing w:line="240" w:lineRule="auto"/>
              <w:ind w:right="34"/>
              <w:rPr>
                <w:rFonts w:ascii="Arial" w:hAnsi="Arial" w:cs="Arial"/>
                <w:sz w:val="22"/>
                <w:szCs w:val="22"/>
              </w:rPr>
            </w:pPr>
            <w:proofErr w:type="spellStart"/>
            <w:r>
              <w:rPr>
                <w:rFonts w:ascii="Arial" w:hAnsi="Arial" w:cs="Arial"/>
                <w:sz w:val="22"/>
                <w:szCs w:val="22"/>
              </w:rPr>
              <w:t>Кор</w:t>
            </w:r>
            <w:proofErr w:type="gramStart"/>
            <w:r>
              <w:rPr>
                <w:rFonts w:ascii="Arial" w:hAnsi="Arial" w:cs="Arial"/>
                <w:sz w:val="22"/>
                <w:szCs w:val="22"/>
              </w:rPr>
              <w:t>.с</w:t>
            </w:r>
            <w:proofErr w:type="gramEnd"/>
            <w:r>
              <w:rPr>
                <w:rFonts w:ascii="Arial" w:hAnsi="Arial" w:cs="Arial"/>
                <w:sz w:val="22"/>
                <w:szCs w:val="22"/>
              </w:rPr>
              <w:t>чёт</w:t>
            </w:r>
            <w:proofErr w:type="spellEnd"/>
            <w:r>
              <w:rPr>
                <w:rFonts w:ascii="Arial" w:hAnsi="Arial" w:cs="Arial"/>
                <w:sz w:val="22"/>
                <w:szCs w:val="22"/>
              </w:rPr>
              <w:t xml:space="preserve">:  30101810900000000204 </w:t>
            </w:r>
          </w:p>
          <w:p w:rsidR="00AE4665" w:rsidRDefault="00AE4665">
            <w:pPr>
              <w:pStyle w:val="a3"/>
              <w:snapToGrid w:val="0"/>
              <w:ind w:left="0"/>
              <w:jc w:val="both"/>
              <w:rPr>
                <w:rFonts w:ascii="Arial" w:hAnsi="Arial" w:cs="Arial"/>
                <w:sz w:val="22"/>
                <w:szCs w:val="22"/>
              </w:rPr>
            </w:pPr>
            <w:proofErr w:type="spellStart"/>
            <w:r>
              <w:rPr>
                <w:rFonts w:ascii="Arial" w:hAnsi="Arial" w:cs="Arial"/>
                <w:sz w:val="22"/>
                <w:szCs w:val="22"/>
              </w:rPr>
              <w:t>Расч</w:t>
            </w:r>
            <w:proofErr w:type="gramStart"/>
            <w:r>
              <w:rPr>
                <w:rFonts w:ascii="Arial" w:hAnsi="Arial" w:cs="Arial"/>
                <w:sz w:val="22"/>
                <w:szCs w:val="22"/>
              </w:rPr>
              <w:t>.с</w:t>
            </w:r>
            <w:proofErr w:type="gramEnd"/>
            <w:r>
              <w:rPr>
                <w:rFonts w:ascii="Arial" w:hAnsi="Arial" w:cs="Arial"/>
                <w:sz w:val="22"/>
                <w:szCs w:val="22"/>
              </w:rPr>
              <w:t>чёт</w:t>
            </w:r>
            <w:proofErr w:type="spellEnd"/>
            <w:r>
              <w:rPr>
                <w:rFonts w:ascii="Arial" w:hAnsi="Arial" w:cs="Arial"/>
                <w:sz w:val="22"/>
                <w:szCs w:val="22"/>
              </w:rPr>
              <w:t>: 40702810400004262190</w:t>
            </w:r>
          </w:p>
          <w:p w:rsidR="00AE4665" w:rsidRDefault="00AE4665">
            <w:pPr>
              <w:pStyle w:val="a3"/>
              <w:snapToGrid w:val="0"/>
              <w:ind w:left="0"/>
              <w:jc w:val="both"/>
              <w:rPr>
                <w:rFonts w:ascii="Arial" w:hAnsi="Arial" w:cs="Arial"/>
                <w:b/>
                <w:sz w:val="22"/>
                <w:szCs w:val="22"/>
              </w:rPr>
            </w:pPr>
          </w:p>
        </w:tc>
        <w:tc>
          <w:tcPr>
            <w:tcW w:w="340" w:type="dxa"/>
          </w:tcPr>
          <w:p w:rsidR="00AE4665" w:rsidRDefault="00AE4665">
            <w:pPr>
              <w:pStyle w:val="a3"/>
              <w:snapToGrid w:val="0"/>
              <w:jc w:val="center"/>
              <w:rPr>
                <w:rFonts w:ascii="Arial" w:hAnsi="Arial" w:cs="Arial"/>
                <w:b/>
                <w:sz w:val="22"/>
                <w:szCs w:val="22"/>
              </w:rPr>
            </w:pPr>
          </w:p>
        </w:tc>
        <w:tc>
          <w:tcPr>
            <w:tcW w:w="4716" w:type="dxa"/>
          </w:tcPr>
          <w:p w:rsidR="00AE4665" w:rsidRDefault="00AE4665">
            <w:pPr>
              <w:pStyle w:val="a3"/>
              <w:snapToGrid w:val="0"/>
              <w:ind w:left="0"/>
              <w:jc w:val="both"/>
              <w:rPr>
                <w:rFonts w:ascii="Arial" w:hAnsi="Arial" w:cs="Arial"/>
                <w:b/>
                <w:sz w:val="22"/>
                <w:szCs w:val="22"/>
              </w:rPr>
            </w:pPr>
          </w:p>
        </w:tc>
      </w:tr>
      <w:tr w:rsidR="00AE4665" w:rsidTr="00AE4665">
        <w:trPr>
          <w:trHeight w:val="191"/>
        </w:trPr>
        <w:tc>
          <w:tcPr>
            <w:tcW w:w="5147" w:type="dxa"/>
            <w:hideMark/>
          </w:tcPr>
          <w:p w:rsidR="00AE4665" w:rsidRDefault="00AE4665">
            <w:pPr>
              <w:rPr>
                <w:rFonts w:ascii="Arial" w:hAnsi="Arial" w:cs="Arial"/>
                <w:sz w:val="22"/>
                <w:szCs w:val="22"/>
              </w:rPr>
            </w:pPr>
            <w:r>
              <w:rPr>
                <w:rFonts w:ascii="Arial" w:hAnsi="Arial" w:cs="Arial"/>
                <w:sz w:val="22"/>
                <w:szCs w:val="22"/>
                <w:highlight w:val="lightGray"/>
              </w:rPr>
              <w:lastRenderedPageBreak/>
              <w:t>Генеральный директор</w:t>
            </w:r>
          </w:p>
        </w:tc>
        <w:tc>
          <w:tcPr>
            <w:tcW w:w="340" w:type="dxa"/>
          </w:tcPr>
          <w:p w:rsidR="00AE4665" w:rsidRDefault="00AE4665">
            <w:pPr>
              <w:rPr>
                <w:rFonts w:ascii="Arial" w:hAnsi="Arial" w:cs="Arial"/>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highlight w:val="lightGray"/>
              </w:rPr>
              <w:t>Генеральный директор</w:t>
            </w:r>
          </w:p>
        </w:tc>
      </w:tr>
      <w:tr w:rsidR="00AE4665" w:rsidTr="00AE4665">
        <w:trPr>
          <w:trHeight w:val="191"/>
        </w:trPr>
        <w:tc>
          <w:tcPr>
            <w:tcW w:w="5147" w:type="dxa"/>
            <w:hideMark/>
          </w:tcPr>
          <w:p w:rsidR="00AE4665" w:rsidRDefault="00AE4665">
            <w:pPr>
              <w:rPr>
                <w:rFonts w:ascii="Arial" w:hAnsi="Arial" w:cs="Arial"/>
                <w:sz w:val="22"/>
                <w:szCs w:val="22"/>
              </w:rPr>
            </w:pPr>
            <w:r>
              <w:rPr>
                <w:rFonts w:ascii="Arial" w:hAnsi="Arial" w:cs="Arial"/>
                <w:sz w:val="22"/>
                <w:szCs w:val="22"/>
                <w:highlight w:val="lightGray"/>
              </w:rPr>
              <w:t>_____________________________ (ФИО)</w:t>
            </w:r>
          </w:p>
        </w:tc>
        <w:tc>
          <w:tcPr>
            <w:tcW w:w="340" w:type="dxa"/>
          </w:tcPr>
          <w:p w:rsidR="00AE4665" w:rsidRDefault="00AE4665">
            <w:pPr>
              <w:rPr>
                <w:rFonts w:ascii="Arial" w:hAnsi="Arial" w:cs="Arial"/>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highlight w:val="lightGray"/>
              </w:rPr>
              <w:t>_____________________________ (ФИО)</w:t>
            </w:r>
          </w:p>
        </w:tc>
      </w:tr>
      <w:tr w:rsidR="00AE4665" w:rsidTr="00AE4665">
        <w:trPr>
          <w:trHeight w:val="191"/>
        </w:trPr>
        <w:tc>
          <w:tcPr>
            <w:tcW w:w="5147" w:type="dxa"/>
            <w:hideMark/>
          </w:tcPr>
          <w:p w:rsidR="00AE4665" w:rsidRDefault="00AE4665">
            <w:pPr>
              <w:rPr>
                <w:rFonts w:ascii="Arial" w:hAnsi="Arial" w:cs="Arial"/>
                <w:sz w:val="22"/>
                <w:szCs w:val="22"/>
              </w:rPr>
            </w:pPr>
            <w:r>
              <w:rPr>
                <w:rFonts w:ascii="Arial" w:hAnsi="Arial" w:cs="Arial"/>
                <w:sz w:val="22"/>
                <w:szCs w:val="22"/>
              </w:rPr>
              <w:t xml:space="preserve">                      М.П.</w:t>
            </w:r>
            <w:r>
              <w:rPr>
                <w:rFonts w:ascii="Arial" w:hAnsi="Arial" w:cs="Arial"/>
                <w:sz w:val="22"/>
                <w:szCs w:val="22"/>
              </w:rPr>
              <w:tab/>
            </w:r>
          </w:p>
        </w:tc>
        <w:tc>
          <w:tcPr>
            <w:tcW w:w="340" w:type="dxa"/>
          </w:tcPr>
          <w:p w:rsidR="00AE4665" w:rsidRDefault="00AE4665">
            <w:pPr>
              <w:rPr>
                <w:rFonts w:ascii="Arial" w:hAnsi="Arial" w:cs="Arial"/>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rPr>
              <w:t xml:space="preserve">                     М.П.</w:t>
            </w:r>
            <w:r>
              <w:rPr>
                <w:rFonts w:ascii="Arial" w:hAnsi="Arial" w:cs="Arial"/>
                <w:sz w:val="22"/>
                <w:szCs w:val="22"/>
              </w:rPr>
              <w:tab/>
            </w:r>
          </w:p>
        </w:tc>
      </w:tr>
    </w:tbl>
    <w:p w:rsidR="00AE4665" w:rsidRPr="00AE4665" w:rsidRDefault="00AE4665" w:rsidP="00AE4665">
      <w:pP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p w:rsidR="00AE4665" w:rsidRDefault="00AE4665" w:rsidP="00AE4665">
      <w:pPr>
        <w:ind w:firstLine="709"/>
        <w:jc w:val="center"/>
        <w:rPr>
          <w:rFonts w:ascii="Arial" w:hAnsi="Arial" w:cs="Arial"/>
          <w:b/>
          <w:sz w:val="22"/>
          <w:szCs w:val="22"/>
          <w:lang w:val="en-US"/>
        </w:rPr>
      </w:pPr>
    </w:p>
    <w:tbl>
      <w:tblPr>
        <w:tblW w:w="10800" w:type="dxa"/>
        <w:tblInd w:w="60" w:type="dxa"/>
        <w:tblLayout w:type="fixed"/>
        <w:tblLook w:val="04A0"/>
      </w:tblPr>
      <w:tblGrid>
        <w:gridCol w:w="5448"/>
        <w:gridCol w:w="72"/>
        <w:gridCol w:w="288"/>
        <w:gridCol w:w="330"/>
        <w:gridCol w:w="1034"/>
        <w:gridCol w:w="236"/>
        <w:gridCol w:w="1870"/>
        <w:gridCol w:w="236"/>
        <w:gridCol w:w="844"/>
        <w:gridCol w:w="442"/>
      </w:tblGrid>
      <w:tr w:rsidR="00AE4665" w:rsidTr="00AE4665">
        <w:trPr>
          <w:trHeight w:val="182"/>
        </w:trPr>
        <w:tc>
          <w:tcPr>
            <w:tcW w:w="5448" w:type="dxa"/>
          </w:tcPr>
          <w:p w:rsidR="00AE4665" w:rsidRDefault="00AE4665">
            <w:pPr>
              <w:pStyle w:val="3"/>
              <w:snapToGrid w:val="0"/>
              <w:ind w:left="0" w:hanging="486"/>
              <w:rPr>
                <w:rFonts w:ascii="Arial" w:hAnsi="Arial" w:cs="Arial"/>
                <w:b/>
                <w:sz w:val="22"/>
                <w:szCs w:val="22"/>
              </w:rPr>
            </w:pPr>
          </w:p>
        </w:tc>
        <w:tc>
          <w:tcPr>
            <w:tcW w:w="360" w:type="dxa"/>
            <w:gridSpan w:val="2"/>
          </w:tcPr>
          <w:p w:rsidR="00AE4665" w:rsidRDefault="00AE4665">
            <w:pPr>
              <w:pStyle w:val="3"/>
              <w:snapToGrid w:val="0"/>
              <w:jc w:val="center"/>
              <w:rPr>
                <w:rFonts w:ascii="Arial" w:hAnsi="Arial" w:cs="Arial"/>
                <w:b/>
                <w:sz w:val="22"/>
                <w:szCs w:val="22"/>
              </w:rPr>
            </w:pPr>
          </w:p>
        </w:tc>
        <w:tc>
          <w:tcPr>
            <w:tcW w:w="4992" w:type="dxa"/>
            <w:gridSpan w:val="7"/>
          </w:tcPr>
          <w:p w:rsidR="00AE4665" w:rsidRDefault="00AE4665">
            <w:pPr>
              <w:pStyle w:val="3"/>
              <w:snapToGrid w:val="0"/>
              <w:ind w:left="0"/>
              <w:rPr>
                <w:rFonts w:ascii="Arial" w:hAnsi="Arial" w:cs="Arial"/>
                <w:b/>
                <w:sz w:val="22"/>
                <w:szCs w:val="22"/>
              </w:rPr>
            </w:pPr>
          </w:p>
        </w:tc>
      </w:tr>
      <w:tr w:rsidR="00AE4665" w:rsidTr="00AE4665">
        <w:trPr>
          <w:gridBefore w:val="2"/>
          <w:gridAfter w:val="1"/>
          <w:wBefore w:w="5520" w:type="dxa"/>
          <w:wAfter w:w="442" w:type="dxa"/>
        </w:trPr>
        <w:tc>
          <w:tcPr>
            <w:tcW w:w="4838" w:type="dxa"/>
            <w:gridSpan w:val="7"/>
            <w:hideMark/>
          </w:tcPr>
          <w:p w:rsidR="00AE4665" w:rsidRDefault="00AE4665">
            <w:pPr>
              <w:rPr>
                <w:rFonts w:ascii="Arial" w:hAnsi="Arial" w:cs="Arial"/>
                <w:b/>
                <w:bCs/>
                <w:sz w:val="22"/>
                <w:szCs w:val="22"/>
              </w:rPr>
            </w:pPr>
            <w:r>
              <w:rPr>
                <w:rFonts w:ascii="Arial" w:hAnsi="Arial" w:cs="Arial"/>
                <w:b/>
                <w:bCs/>
                <w:sz w:val="22"/>
                <w:szCs w:val="22"/>
              </w:rPr>
              <w:t>Приложение №1</w:t>
            </w:r>
          </w:p>
        </w:tc>
      </w:tr>
      <w:tr w:rsidR="00AE4665" w:rsidTr="00AE4665">
        <w:trPr>
          <w:gridBefore w:val="2"/>
          <w:gridAfter w:val="1"/>
          <w:wBefore w:w="5520" w:type="dxa"/>
          <w:wAfter w:w="442" w:type="dxa"/>
        </w:trPr>
        <w:tc>
          <w:tcPr>
            <w:tcW w:w="1888" w:type="dxa"/>
            <w:gridSpan w:val="4"/>
            <w:hideMark/>
          </w:tcPr>
          <w:p w:rsidR="00AE4665" w:rsidRDefault="00AE4665">
            <w:pPr>
              <w:rPr>
                <w:rFonts w:ascii="Arial" w:hAnsi="Arial" w:cs="Arial"/>
                <w:b/>
                <w:bCs/>
                <w:sz w:val="22"/>
                <w:szCs w:val="22"/>
              </w:rPr>
            </w:pPr>
            <w:r>
              <w:rPr>
                <w:rFonts w:ascii="Arial" w:hAnsi="Arial" w:cs="Arial"/>
                <w:b/>
                <w:bCs/>
                <w:sz w:val="22"/>
                <w:szCs w:val="22"/>
              </w:rPr>
              <w:t>к договору №</w:t>
            </w:r>
          </w:p>
        </w:tc>
        <w:tc>
          <w:tcPr>
            <w:tcW w:w="2950" w:type="dxa"/>
            <w:gridSpan w:val="3"/>
            <w:tcBorders>
              <w:top w:val="nil"/>
              <w:left w:val="nil"/>
              <w:bottom w:val="single" w:sz="4" w:space="0" w:color="auto"/>
              <w:right w:val="nil"/>
            </w:tcBorders>
          </w:tcPr>
          <w:p w:rsidR="00AE4665" w:rsidRDefault="00AE4665">
            <w:pPr>
              <w:jc w:val="right"/>
              <w:rPr>
                <w:rFonts w:ascii="Arial" w:hAnsi="Arial" w:cs="Arial"/>
                <w:b/>
                <w:bCs/>
                <w:sz w:val="22"/>
                <w:szCs w:val="22"/>
              </w:rPr>
            </w:pPr>
          </w:p>
        </w:tc>
      </w:tr>
      <w:tr w:rsidR="00AE4665" w:rsidTr="00AE4665">
        <w:trPr>
          <w:gridBefore w:val="2"/>
          <w:gridAfter w:val="1"/>
          <w:wBefore w:w="5520" w:type="dxa"/>
          <w:wAfter w:w="442" w:type="dxa"/>
        </w:trPr>
        <w:tc>
          <w:tcPr>
            <w:tcW w:w="618" w:type="dxa"/>
            <w:gridSpan w:val="2"/>
            <w:hideMark/>
          </w:tcPr>
          <w:p w:rsidR="00AE4665" w:rsidRDefault="00AE4665">
            <w:pPr>
              <w:rPr>
                <w:rFonts w:ascii="Arial" w:hAnsi="Arial" w:cs="Arial"/>
                <w:b/>
                <w:bCs/>
                <w:sz w:val="22"/>
                <w:szCs w:val="22"/>
              </w:rPr>
            </w:pPr>
            <w:r>
              <w:rPr>
                <w:rFonts w:ascii="Arial" w:hAnsi="Arial" w:cs="Arial"/>
                <w:b/>
                <w:bCs/>
                <w:sz w:val="22"/>
                <w:szCs w:val="22"/>
              </w:rPr>
              <w:t>от</w:t>
            </w:r>
          </w:p>
        </w:tc>
        <w:tc>
          <w:tcPr>
            <w:tcW w:w="1034" w:type="dxa"/>
            <w:tcBorders>
              <w:top w:val="nil"/>
              <w:left w:val="nil"/>
              <w:bottom w:val="single" w:sz="4" w:space="0" w:color="auto"/>
              <w:right w:val="nil"/>
            </w:tcBorders>
          </w:tcPr>
          <w:p w:rsidR="00AE4665" w:rsidRDefault="00AE4665">
            <w:pPr>
              <w:rPr>
                <w:rFonts w:ascii="Arial" w:hAnsi="Arial" w:cs="Arial"/>
                <w:b/>
                <w:bCs/>
                <w:sz w:val="22"/>
                <w:szCs w:val="22"/>
              </w:rPr>
            </w:pPr>
          </w:p>
        </w:tc>
        <w:tc>
          <w:tcPr>
            <w:tcW w:w="236" w:type="dxa"/>
          </w:tcPr>
          <w:p w:rsidR="00AE4665" w:rsidRDefault="00AE4665">
            <w:pPr>
              <w:rPr>
                <w:rFonts w:ascii="Arial" w:hAnsi="Arial" w:cs="Arial"/>
                <w:b/>
                <w:bCs/>
                <w:sz w:val="22"/>
                <w:szCs w:val="22"/>
              </w:rPr>
            </w:pPr>
          </w:p>
        </w:tc>
        <w:tc>
          <w:tcPr>
            <w:tcW w:w="1870" w:type="dxa"/>
            <w:tcBorders>
              <w:top w:val="nil"/>
              <w:left w:val="nil"/>
              <w:bottom w:val="single" w:sz="4" w:space="0" w:color="auto"/>
              <w:right w:val="nil"/>
            </w:tcBorders>
          </w:tcPr>
          <w:p w:rsidR="00AE4665" w:rsidRDefault="00AE4665">
            <w:pPr>
              <w:jc w:val="right"/>
              <w:rPr>
                <w:rFonts w:ascii="Arial" w:hAnsi="Arial" w:cs="Arial"/>
                <w:b/>
                <w:bCs/>
                <w:sz w:val="22"/>
                <w:szCs w:val="22"/>
              </w:rPr>
            </w:pPr>
          </w:p>
        </w:tc>
        <w:tc>
          <w:tcPr>
            <w:tcW w:w="236" w:type="dxa"/>
          </w:tcPr>
          <w:p w:rsidR="00AE4665" w:rsidRDefault="00AE4665">
            <w:pPr>
              <w:jc w:val="right"/>
              <w:rPr>
                <w:rFonts w:ascii="Arial" w:hAnsi="Arial" w:cs="Arial"/>
                <w:b/>
                <w:bCs/>
                <w:sz w:val="22"/>
                <w:szCs w:val="22"/>
              </w:rPr>
            </w:pPr>
          </w:p>
        </w:tc>
        <w:tc>
          <w:tcPr>
            <w:tcW w:w="844" w:type="dxa"/>
            <w:tcBorders>
              <w:top w:val="nil"/>
              <w:left w:val="nil"/>
              <w:bottom w:val="single" w:sz="4" w:space="0" w:color="auto"/>
              <w:right w:val="nil"/>
            </w:tcBorders>
            <w:hideMark/>
          </w:tcPr>
          <w:p w:rsidR="00AE4665" w:rsidRDefault="00AE4665">
            <w:pPr>
              <w:rPr>
                <w:rFonts w:ascii="Arial" w:hAnsi="Arial" w:cs="Arial"/>
                <w:b/>
                <w:bCs/>
                <w:sz w:val="22"/>
                <w:szCs w:val="22"/>
              </w:rPr>
            </w:pPr>
            <w:r>
              <w:rPr>
                <w:rFonts w:ascii="Arial" w:hAnsi="Arial" w:cs="Arial"/>
                <w:b/>
                <w:bCs/>
                <w:sz w:val="22"/>
                <w:szCs w:val="22"/>
                <w:lang w:val="en-US"/>
              </w:rPr>
              <w:t>2</w:t>
            </w:r>
            <w:r>
              <w:rPr>
                <w:rFonts w:ascii="Arial" w:hAnsi="Arial" w:cs="Arial"/>
                <w:b/>
                <w:bCs/>
                <w:sz w:val="22"/>
                <w:szCs w:val="22"/>
              </w:rPr>
              <w:t>0   г.</w:t>
            </w:r>
          </w:p>
        </w:tc>
      </w:tr>
    </w:tbl>
    <w:p w:rsidR="00AE4665" w:rsidRDefault="00AE4665" w:rsidP="00AE4665">
      <w:pPr>
        <w:pStyle w:val="2"/>
        <w:rPr>
          <w:rFonts w:ascii="Arial" w:hAnsi="Arial" w:cs="Arial"/>
          <w:szCs w:val="22"/>
        </w:rPr>
      </w:pPr>
    </w:p>
    <w:p w:rsidR="00AE4665" w:rsidRDefault="00AE4665" w:rsidP="00AE4665">
      <w:pPr>
        <w:pStyle w:val="2"/>
        <w:jc w:val="center"/>
        <w:rPr>
          <w:rFonts w:ascii="Arial" w:hAnsi="Arial" w:cs="Arial"/>
          <w:b/>
          <w:szCs w:val="22"/>
          <w:lang w:val="en-US"/>
        </w:rPr>
      </w:pPr>
      <w:r>
        <w:rPr>
          <w:rFonts w:ascii="Arial" w:hAnsi="Arial" w:cs="Arial"/>
          <w:b/>
          <w:szCs w:val="22"/>
        </w:rPr>
        <w:t>СПЕЦИФИКАЦИЯ</w:t>
      </w:r>
    </w:p>
    <w:p w:rsidR="00AE4665" w:rsidRDefault="00AE4665" w:rsidP="00AE4665">
      <w:pPr>
        <w:pStyle w:val="2"/>
        <w:rPr>
          <w:rFonts w:ascii="Arial" w:hAnsi="Arial" w:cs="Arial"/>
          <w:szCs w:val="22"/>
          <w:lang w:val="en-US"/>
        </w:rPr>
      </w:pPr>
    </w:p>
    <w:tbl>
      <w:tblPr>
        <w:tblW w:w="10350" w:type="dxa"/>
        <w:tblInd w:w="-279" w:type="dxa"/>
        <w:tblLayout w:type="fixed"/>
        <w:tblCellMar>
          <w:left w:w="0" w:type="dxa"/>
          <w:right w:w="0" w:type="dxa"/>
        </w:tblCellMar>
        <w:tblLook w:val="04A0"/>
      </w:tblPr>
      <w:tblGrid>
        <w:gridCol w:w="427"/>
        <w:gridCol w:w="731"/>
        <w:gridCol w:w="1962"/>
        <w:gridCol w:w="567"/>
        <w:gridCol w:w="709"/>
        <w:gridCol w:w="1134"/>
        <w:gridCol w:w="1134"/>
        <w:gridCol w:w="1134"/>
        <w:gridCol w:w="1276"/>
        <w:gridCol w:w="1276"/>
      </w:tblGrid>
      <w:tr w:rsidR="00AE4665" w:rsidTr="00AE4665">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AE4665" w:rsidRDefault="00AE4665">
            <w:pPr>
              <w:jc w:val="center"/>
              <w:rPr>
                <w:rFonts w:ascii="Arial" w:eastAsia="Arial Unicode MS" w:hAnsi="Arial" w:cs="Arial"/>
                <w:b/>
                <w:bCs/>
                <w:sz w:val="22"/>
                <w:szCs w:val="22"/>
              </w:rPr>
            </w:pPr>
            <w:r>
              <w:rPr>
                <w:rFonts w:ascii="Arial" w:hAnsi="Arial" w:cs="Arial"/>
                <w:b/>
                <w:bCs/>
                <w:sz w:val="22"/>
                <w:szCs w:val="22"/>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AE4665" w:rsidRDefault="00AE4665">
            <w:pPr>
              <w:jc w:val="center"/>
              <w:rPr>
                <w:rFonts w:ascii="Arial" w:eastAsia="Arial Unicode MS" w:hAnsi="Arial" w:cs="Arial"/>
                <w:b/>
                <w:bCs/>
                <w:sz w:val="22"/>
                <w:szCs w:val="22"/>
              </w:rPr>
            </w:pPr>
            <w:r>
              <w:rPr>
                <w:rFonts w:ascii="Arial" w:eastAsia="Arial Unicode MS" w:hAnsi="Arial" w:cs="Arial"/>
                <w:b/>
                <w:bCs/>
                <w:sz w:val="22"/>
                <w:szCs w:val="22"/>
              </w:rPr>
              <w:t>№</w:t>
            </w:r>
            <w:r>
              <w:rPr>
                <w:rFonts w:ascii="Arial" w:eastAsia="Arial Unicode MS" w:hAnsi="Arial" w:cs="Arial"/>
                <w:b/>
                <w:bCs/>
                <w:sz w:val="22"/>
                <w:szCs w:val="22"/>
                <w:lang w:val="en-US"/>
              </w:rPr>
              <w:t>R</w:t>
            </w:r>
            <w:r>
              <w:rPr>
                <w:rFonts w:ascii="Arial" w:eastAsia="Arial Unicode MS" w:hAnsi="Arial" w:cs="Arial"/>
                <w:b/>
                <w:bCs/>
                <w:sz w:val="22"/>
                <w:szCs w:val="22"/>
              </w:rPr>
              <w:t>3</w:t>
            </w:r>
          </w:p>
        </w:tc>
        <w:tc>
          <w:tcPr>
            <w:tcW w:w="196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AE4665" w:rsidRDefault="00AE4665">
            <w:pPr>
              <w:jc w:val="center"/>
              <w:rPr>
                <w:rFonts w:ascii="Arial" w:eastAsia="Arial Unicode MS" w:hAnsi="Arial" w:cs="Arial"/>
                <w:b/>
                <w:bCs/>
                <w:sz w:val="22"/>
                <w:szCs w:val="22"/>
              </w:rPr>
            </w:pPr>
            <w:r>
              <w:rPr>
                <w:rFonts w:ascii="Arial" w:hAnsi="Arial" w:cs="Arial"/>
                <w:b/>
                <w:bCs/>
                <w:sz w:val="22"/>
                <w:szCs w:val="22"/>
              </w:rPr>
              <w:t>Наименование Товара</w:t>
            </w:r>
          </w:p>
        </w:tc>
        <w:tc>
          <w:tcPr>
            <w:tcW w:w="5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AE4665" w:rsidRDefault="00AE4665">
            <w:pPr>
              <w:jc w:val="center"/>
              <w:rPr>
                <w:rFonts w:ascii="Arial" w:eastAsia="Arial Unicode MS" w:hAnsi="Arial" w:cs="Arial"/>
                <w:b/>
                <w:bCs/>
                <w:sz w:val="22"/>
                <w:szCs w:val="22"/>
              </w:rPr>
            </w:pPr>
            <w:r>
              <w:rPr>
                <w:rFonts w:ascii="Arial" w:hAnsi="Arial" w:cs="Arial"/>
                <w:b/>
                <w:bCs/>
                <w:sz w:val="22"/>
                <w:szCs w:val="22"/>
              </w:rPr>
              <w:t xml:space="preserve">ед. </w:t>
            </w:r>
            <w:proofErr w:type="spellStart"/>
            <w:r>
              <w:rPr>
                <w:rFonts w:ascii="Arial" w:hAnsi="Arial" w:cs="Arial"/>
                <w:b/>
                <w:bCs/>
                <w:sz w:val="22"/>
                <w:szCs w:val="22"/>
              </w:rPr>
              <w:t>изм</w:t>
            </w:r>
            <w:proofErr w:type="spellEnd"/>
            <w:r>
              <w:rPr>
                <w:rFonts w:ascii="Arial" w:hAnsi="Arial" w:cs="Arial"/>
                <w:b/>
                <w:bCs/>
                <w:sz w:val="22"/>
                <w:szCs w:val="22"/>
              </w:rPr>
              <w:t>.</w:t>
            </w:r>
          </w:p>
        </w:tc>
        <w:tc>
          <w:tcPr>
            <w:tcW w:w="70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AE4665" w:rsidRDefault="00AE4665">
            <w:pPr>
              <w:jc w:val="center"/>
              <w:rPr>
                <w:rFonts w:ascii="Arial" w:eastAsia="Arial Unicode MS" w:hAnsi="Arial" w:cs="Arial"/>
                <w:b/>
                <w:bCs/>
                <w:sz w:val="22"/>
                <w:szCs w:val="22"/>
              </w:rPr>
            </w:pPr>
            <w:r>
              <w:rPr>
                <w:rFonts w:ascii="Arial" w:hAnsi="Arial" w:cs="Arial"/>
                <w:b/>
                <w:bCs/>
                <w:sz w:val="22"/>
                <w:szCs w:val="22"/>
              </w:rPr>
              <w:t>кол-во</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AE4665" w:rsidRDefault="00AE4665">
            <w:pPr>
              <w:jc w:val="center"/>
              <w:rPr>
                <w:rFonts w:ascii="Arial" w:hAnsi="Arial" w:cs="Arial"/>
                <w:b/>
                <w:bCs/>
                <w:sz w:val="22"/>
                <w:szCs w:val="22"/>
              </w:rPr>
            </w:pPr>
            <w:r>
              <w:rPr>
                <w:rFonts w:ascii="Arial" w:hAnsi="Arial" w:cs="Arial"/>
                <w:b/>
                <w:bCs/>
                <w:sz w:val="22"/>
                <w:szCs w:val="22"/>
              </w:rPr>
              <w:t xml:space="preserve">Цена без НДС, </w:t>
            </w:r>
          </w:p>
          <w:p w:rsidR="00AE4665" w:rsidRDefault="00AE4665">
            <w:pPr>
              <w:jc w:val="center"/>
              <w:rPr>
                <w:rFonts w:ascii="Arial" w:eastAsia="Arial Unicode MS" w:hAnsi="Arial" w:cs="Arial"/>
                <w:b/>
                <w:bCs/>
                <w:sz w:val="22"/>
                <w:szCs w:val="22"/>
              </w:rPr>
            </w:pPr>
            <w:r>
              <w:rPr>
                <w:rFonts w:ascii="Arial" w:hAnsi="Arial" w:cs="Arial"/>
                <w:b/>
                <w:bCs/>
                <w:sz w:val="22"/>
                <w:szCs w:val="22"/>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AE4665" w:rsidRDefault="00AE4665">
            <w:pPr>
              <w:jc w:val="center"/>
              <w:rPr>
                <w:rFonts w:ascii="Arial" w:hAnsi="Arial" w:cs="Arial"/>
                <w:b/>
                <w:bCs/>
                <w:sz w:val="22"/>
                <w:szCs w:val="22"/>
              </w:rPr>
            </w:pPr>
            <w:r>
              <w:rPr>
                <w:rFonts w:ascii="Arial" w:hAnsi="Arial" w:cs="Arial"/>
                <w:b/>
                <w:bCs/>
                <w:sz w:val="22"/>
                <w:szCs w:val="22"/>
              </w:rPr>
              <w:t>Сумма без НДС</w:t>
            </w:r>
          </w:p>
          <w:p w:rsidR="00AE4665" w:rsidRDefault="00AE4665">
            <w:pPr>
              <w:jc w:val="center"/>
              <w:rPr>
                <w:rFonts w:ascii="Arial" w:eastAsia="Arial Unicode MS" w:hAnsi="Arial" w:cs="Arial"/>
                <w:b/>
                <w:bCs/>
                <w:sz w:val="22"/>
                <w:szCs w:val="22"/>
              </w:rPr>
            </w:pPr>
            <w:r>
              <w:rPr>
                <w:rFonts w:ascii="Arial" w:hAnsi="Arial" w:cs="Arial"/>
                <w:b/>
                <w:bCs/>
                <w:sz w:val="22"/>
                <w:szCs w:val="22"/>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AE4665" w:rsidRDefault="00AE4665">
            <w:pPr>
              <w:jc w:val="center"/>
              <w:rPr>
                <w:rFonts w:ascii="Arial" w:hAnsi="Arial" w:cs="Arial"/>
                <w:b/>
                <w:bCs/>
                <w:sz w:val="22"/>
                <w:szCs w:val="22"/>
              </w:rPr>
            </w:pPr>
            <w:r>
              <w:rPr>
                <w:rFonts w:ascii="Arial" w:hAnsi="Arial" w:cs="Arial"/>
                <w:b/>
                <w:bCs/>
                <w:sz w:val="22"/>
                <w:szCs w:val="22"/>
              </w:rPr>
              <w:t>Сумма НДС (18%)</w:t>
            </w:r>
          </w:p>
          <w:p w:rsidR="00AE4665" w:rsidRDefault="00AE4665">
            <w:pPr>
              <w:jc w:val="center"/>
              <w:rPr>
                <w:rFonts w:ascii="Arial" w:eastAsia="Arial Unicode MS" w:hAnsi="Arial" w:cs="Arial"/>
                <w:b/>
                <w:bCs/>
                <w:sz w:val="22"/>
                <w:szCs w:val="22"/>
              </w:rPr>
            </w:pPr>
            <w:r>
              <w:rPr>
                <w:rFonts w:ascii="Arial" w:hAnsi="Arial" w:cs="Arial"/>
                <w:b/>
                <w:bCs/>
                <w:sz w:val="22"/>
                <w:szCs w:val="22"/>
              </w:rPr>
              <w:t>(в руб.)</w:t>
            </w:r>
          </w:p>
        </w:tc>
        <w:tc>
          <w:tcPr>
            <w:tcW w:w="1276"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AE4665" w:rsidRDefault="00AE4665">
            <w:pPr>
              <w:jc w:val="center"/>
              <w:rPr>
                <w:rFonts w:ascii="Arial" w:hAnsi="Arial" w:cs="Arial"/>
                <w:b/>
                <w:bCs/>
                <w:sz w:val="22"/>
                <w:szCs w:val="22"/>
              </w:rPr>
            </w:pPr>
            <w:r>
              <w:rPr>
                <w:rFonts w:ascii="Arial" w:hAnsi="Arial" w:cs="Arial"/>
                <w:b/>
                <w:bCs/>
                <w:sz w:val="22"/>
                <w:szCs w:val="22"/>
              </w:rPr>
              <w:t xml:space="preserve">Стоимость Товара с НДС, </w:t>
            </w:r>
          </w:p>
          <w:p w:rsidR="00AE4665" w:rsidRDefault="00AE4665">
            <w:pPr>
              <w:jc w:val="center"/>
              <w:rPr>
                <w:rFonts w:ascii="Arial" w:eastAsia="Arial Unicode MS" w:hAnsi="Arial" w:cs="Arial"/>
                <w:b/>
                <w:bCs/>
                <w:sz w:val="22"/>
                <w:szCs w:val="22"/>
              </w:rPr>
            </w:pPr>
            <w:r>
              <w:rPr>
                <w:rFonts w:ascii="Arial" w:hAnsi="Arial" w:cs="Arial"/>
                <w:b/>
                <w:bCs/>
                <w:sz w:val="22"/>
                <w:szCs w:val="22"/>
              </w:rPr>
              <w:t>(в руб.)</w:t>
            </w:r>
          </w:p>
        </w:tc>
        <w:tc>
          <w:tcPr>
            <w:tcW w:w="1276"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AE4665" w:rsidRDefault="00AE4665">
            <w:pPr>
              <w:jc w:val="center"/>
              <w:rPr>
                <w:rFonts w:ascii="Arial" w:eastAsia="Arial Unicode MS" w:hAnsi="Arial" w:cs="Arial"/>
                <w:b/>
                <w:bCs/>
                <w:sz w:val="22"/>
                <w:szCs w:val="22"/>
              </w:rPr>
            </w:pPr>
            <w:r>
              <w:rPr>
                <w:rFonts w:ascii="Arial" w:hAnsi="Arial" w:cs="Arial"/>
                <w:b/>
                <w:bCs/>
                <w:sz w:val="22"/>
                <w:szCs w:val="22"/>
              </w:rPr>
              <w:t xml:space="preserve">Срок поставки </w:t>
            </w:r>
          </w:p>
        </w:tc>
      </w:tr>
      <w:tr w:rsidR="00AE4665" w:rsidTr="00AE4665">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AE4665" w:rsidRDefault="00AE4665">
            <w:pPr>
              <w:jc w:val="center"/>
              <w:rPr>
                <w:rFonts w:ascii="Arial" w:eastAsia="Arial Unicode MS" w:hAnsi="Arial" w:cs="Arial"/>
                <w:sz w:val="22"/>
                <w:szCs w:val="22"/>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hAnsi="Arial" w:cs="Arial"/>
                <w:sz w:val="22"/>
                <w:szCs w:val="22"/>
              </w:rPr>
            </w:pPr>
          </w:p>
        </w:tc>
        <w:tc>
          <w:tcPr>
            <w:tcW w:w="1962" w:type="dxa"/>
            <w:tcBorders>
              <w:top w:val="nil"/>
              <w:left w:val="nil"/>
              <w:bottom w:val="single" w:sz="4" w:space="0" w:color="auto"/>
              <w:right w:val="single" w:sz="4" w:space="0" w:color="auto"/>
            </w:tcBorders>
            <w:tcMar>
              <w:top w:w="15" w:type="dxa"/>
              <w:left w:w="15" w:type="dxa"/>
              <w:bottom w:w="0" w:type="dxa"/>
              <w:right w:w="15" w:type="dxa"/>
            </w:tcMar>
            <w:vAlign w:val="center"/>
          </w:tcPr>
          <w:p w:rsidR="00AE4665" w:rsidRDefault="00AE4665">
            <w:pPr>
              <w:rPr>
                <w:rFonts w:ascii="Arial" w:hAnsi="Arial" w:cs="Arial"/>
                <w:sz w:val="22"/>
                <w:szCs w:val="22"/>
              </w:rPr>
            </w:pPr>
          </w:p>
        </w:tc>
        <w:tc>
          <w:tcPr>
            <w:tcW w:w="567" w:type="dxa"/>
            <w:tcBorders>
              <w:top w:val="nil"/>
              <w:left w:val="nil"/>
              <w:bottom w:val="single" w:sz="4" w:space="0" w:color="auto"/>
              <w:right w:val="single" w:sz="4" w:space="0" w:color="auto"/>
            </w:tcBorders>
            <w:tcMar>
              <w:top w:w="15" w:type="dxa"/>
              <w:left w:w="15" w:type="dxa"/>
              <w:bottom w:w="0" w:type="dxa"/>
              <w:right w:w="15" w:type="dxa"/>
            </w:tcMar>
            <w:vAlign w:val="center"/>
          </w:tcPr>
          <w:p w:rsidR="00AE4665" w:rsidRDefault="00AE4665">
            <w:pPr>
              <w:jc w:val="center"/>
              <w:rPr>
                <w:rFonts w:ascii="Arial" w:hAnsi="Arial" w:cs="Arial"/>
                <w:sz w:val="22"/>
                <w:szCs w:val="22"/>
              </w:rPr>
            </w:pP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hAnsi="Arial" w:cs="Arial"/>
                <w:sz w:val="22"/>
                <w:szCs w:val="22"/>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center"/>
          </w:tcPr>
          <w:p w:rsidR="00AE4665" w:rsidRDefault="00AE4665">
            <w:pPr>
              <w:jc w:val="center"/>
              <w:rPr>
                <w:rFonts w:ascii="Arial" w:hAnsi="Arial" w:cs="Arial"/>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hAnsi="Arial" w:cs="Arial"/>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eastAsia="Arial Unicode MS" w:hAnsi="Arial" w:cs="Arial"/>
                <w:color w:val="FFFFFF"/>
                <w:sz w:val="22"/>
                <w:szCs w:val="22"/>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eastAsia="Arial Unicode MS" w:hAnsi="Arial" w:cs="Arial"/>
                <w:color w:val="FFFFFF"/>
                <w:sz w:val="22"/>
                <w:szCs w:val="22"/>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eastAsia="Arial Unicode MS" w:hAnsi="Arial" w:cs="Arial"/>
                <w:color w:val="FFFFFF"/>
                <w:sz w:val="22"/>
                <w:szCs w:val="22"/>
              </w:rPr>
            </w:pPr>
          </w:p>
        </w:tc>
      </w:tr>
      <w:tr w:rsidR="00AE4665" w:rsidTr="00AE4665">
        <w:trPr>
          <w:trHeight w:val="163"/>
        </w:trPr>
        <w:tc>
          <w:tcPr>
            <w:tcW w:w="5529" w:type="dxa"/>
            <w:gridSpan w:val="6"/>
            <w:tcBorders>
              <w:top w:val="nil"/>
              <w:left w:val="single" w:sz="4" w:space="0" w:color="auto"/>
              <w:bottom w:val="single" w:sz="4" w:space="0" w:color="auto"/>
              <w:right w:val="single" w:sz="4" w:space="0" w:color="auto"/>
            </w:tcBorders>
            <w:hideMark/>
          </w:tcPr>
          <w:p w:rsidR="00AE4665" w:rsidRDefault="00AE4665">
            <w:pPr>
              <w:rPr>
                <w:rFonts w:ascii="Arial" w:eastAsia="Arial Unicode MS" w:hAnsi="Arial" w:cs="Arial"/>
                <w:color w:val="FFFFFF"/>
                <w:sz w:val="22"/>
                <w:szCs w:val="22"/>
              </w:rPr>
            </w:pPr>
            <w:r>
              <w:rPr>
                <w:rFonts w:ascii="Arial" w:eastAsia="Arial Unicode MS" w:hAnsi="Arial" w:cs="Arial"/>
                <w:b/>
                <w:sz w:val="22"/>
                <w:szCs w:val="22"/>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eastAsia="Arial Unicode MS" w:hAnsi="Arial" w:cs="Arial"/>
                <w:b/>
                <w:bCs/>
                <w:color w:val="FFFFFF"/>
                <w:sz w:val="22"/>
                <w:szCs w:val="22"/>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eastAsia="Arial Unicode MS" w:hAnsi="Arial" w:cs="Arial"/>
                <w:b/>
                <w:bCs/>
                <w:color w:val="FFFFFF"/>
                <w:sz w:val="22"/>
                <w:szCs w:val="22"/>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eastAsia="Arial Unicode MS" w:hAnsi="Arial" w:cs="Arial"/>
                <w:b/>
                <w:bCs/>
                <w:color w:val="FFFFFF"/>
                <w:sz w:val="22"/>
                <w:szCs w:val="22"/>
              </w:rPr>
            </w:pP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AE4665" w:rsidRDefault="00AE4665">
            <w:pPr>
              <w:jc w:val="center"/>
              <w:rPr>
                <w:rFonts w:ascii="Arial" w:eastAsia="Arial Unicode MS" w:hAnsi="Arial" w:cs="Arial"/>
                <w:color w:val="FFFFFF"/>
                <w:sz w:val="22"/>
                <w:szCs w:val="22"/>
              </w:rPr>
            </w:pPr>
          </w:p>
        </w:tc>
      </w:tr>
    </w:tbl>
    <w:p w:rsidR="00AE4665" w:rsidRDefault="00AE4665" w:rsidP="00AE4665">
      <w:pPr>
        <w:pStyle w:val="THKBodytext"/>
        <w:ind w:firstLine="709"/>
        <w:jc w:val="both"/>
        <w:rPr>
          <w:rFonts w:cs="Arial"/>
          <w:b/>
          <w:sz w:val="22"/>
          <w:szCs w:val="22"/>
        </w:rPr>
      </w:pPr>
      <w:r>
        <w:rPr>
          <w:rFonts w:cs="Arial"/>
          <w:b/>
          <w:sz w:val="22"/>
          <w:szCs w:val="22"/>
        </w:rPr>
        <w:t>Транспортные расходы входят в стоимость Товара.</w:t>
      </w:r>
    </w:p>
    <w:p w:rsidR="00AE4665" w:rsidRDefault="00AE4665" w:rsidP="00AE4665">
      <w:pPr>
        <w:pStyle w:val="THKBodytext"/>
        <w:jc w:val="both"/>
        <w:rPr>
          <w:rFonts w:cs="Arial"/>
          <w:sz w:val="22"/>
          <w:szCs w:val="22"/>
        </w:rPr>
      </w:pPr>
      <w:r>
        <w:rPr>
          <w:rFonts w:cs="Arial"/>
          <w:b/>
          <w:sz w:val="22"/>
          <w:szCs w:val="22"/>
        </w:rPr>
        <w:t>1</w:t>
      </w:r>
      <w:r>
        <w:rPr>
          <w:rFonts w:cs="Arial"/>
          <w:sz w:val="22"/>
          <w:szCs w:val="22"/>
        </w:rPr>
        <w:t>.Сумма Товара составляет</w:t>
      </w:r>
      <w:r>
        <w:rPr>
          <w:rFonts w:cs="Arial"/>
          <w:b/>
          <w:bCs/>
          <w:sz w:val="22"/>
          <w:szCs w:val="22"/>
        </w:rPr>
        <w:t xml:space="preserve">: _____________________________ </w:t>
      </w:r>
      <w:r>
        <w:rPr>
          <w:rFonts w:cs="Arial"/>
          <w:bCs/>
          <w:sz w:val="22"/>
          <w:szCs w:val="22"/>
        </w:rPr>
        <w:t>К</w:t>
      </w:r>
      <w:r>
        <w:rPr>
          <w:rFonts w:cs="Arial"/>
          <w:sz w:val="22"/>
          <w:szCs w:val="22"/>
        </w:rPr>
        <w:t>роме того, сумма НДС: ________________________. Общая стоимость Товара составляет</w:t>
      </w:r>
      <w:proofErr w:type="gramStart"/>
      <w:r>
        <w:rPr>
          <w:rFonts w:cs="Arial"/>
          <w:b/>
          <w:bCs/>
          <w:sz w:val="22"/>
          <w:szCs w:val="22"/>
        </w:rPr>
        <w:t>: ________________________ (___________________________________________)</w:t>
      </w:r>
      <w:r>
        <w:rPr>
          <w:rFonts w:cs="Arial"/>
          <w:bCs/>
          <w:sz w:val="22"/>
          <w:szCs w:val="22"/>
        </w:rPr>
        <w:t xml:space="preserve"> </w:t>
      </w:r>
      <w:proofErr w:type="gramEnd"/>
      <w:r>
        <w:rPr>
          <w:rFonts w:cs="Arial"/>
          <w:sz w:val="22"/>
          <w:szCs w:val="22"/>
        </w:rPr>
        <w:t>с учетом НДС и транспортных расходов.</w:t>
      </w:r>
    </w:p>
    <w:p w:rsidR="00AE4665" w:rsidRDefault="00AE4665" w:rsidP="00AE4665">
      <w:pPr>
        <w:pStyle w:val="THKBodytext"/>
        <w:jc w:val="both"/>
        <w:rPr>
          <w:rFonts w:cs="Arial"/>
          <w:sz w:val="22"/>
          <w:szCs w:val="22"/>
        </w:rPr>
      </w:pPr>
      <w:r>
        <w:rPr>
          <w:rFonts w:cs="Arial"/>
          <w:b/>
          <w:sz w:val="22"/>
          <w:szCs w:val="22"/>
        </w:rPr>
        <w:t>2</w:t>
      </w:r>
      <w:r>
        <w:rPr>
          <w:rFonts w:cs="Arial"/>
          <w:sz w:val="22"/>
          <w:szCs w:val="22"/>
        </w:rPr>
        <w:t>. Оплата поставленного Товара производится Покупателем на основании выставленной Поставщиком счета-фактуры в течени</w:t>
      </w:r>
      <w:proofErr w:type="gramStart"/>
      <w:r>
        <w:rPr>
          <w:rFonts w:cs="Arial"/>
          <w:sz w:val="22"/>
          <w:szCs w:val="22"/>
        </w:rPr>
        <w:t>и</w:t>
      </w:r>
      <w:proofErr w:type="gramEnd"/>
      <w:r>
        <w:rPr>
          <w:rFonts w:cs="Arial"/>
          <w:sz w:val="22"/>
          <w:szCs w:val="22"/>
        </w:rPr>
        <w:t xml:space="preserve"> 90 (девяносто) рабочих дней, но не раннее 60  с момента получения Покупателем оригинала счета-фактуры, путем перечисления денежных средств на расчетный счет Поставщика, указанный в Договоре.</w:t>
      </w:r>
    </w:p>
    <w:p w:rsidR="00AE4665" w:rsidRDefault="00AE4665" w:rsidP="00AE4665">
      <w:pPr>
        <w:tabs>
          <w:tab w:val="left" w:pos="540"/>
        </w:tabs>
        <w:suppressAutoHyphens/>
        <w:autoSpaceDE w:val="0"/>
        <w:autoSpaceDN w:val="0"/>
        <w:adjustRightInd w:val="0"/>
        <w:jc w:val="both"/>
        <w:rPr>
          <w:rFonts w:ascii="Arial" w:hAnsi="Arial" w:cs="Arial"/>
          <w:sz w:val="22"/>
          <w:szCs w:val="22"/>
        </w:rPr>
      </w:pPr>
      <w:r>
        <w:rPr>
          <w:rFonts w:ascii="Arial" w:hAnsi="Arial" w:cs="Arial"/>
          <w:b/>
          <w:color w:val="000000"/>
          <w:sz w:val="22"/>
          <w:szCs w:val="22"/>
        </w:rPr>
        <w:t>3</w:t>
      </w:r>
      <w:r>
        <w:rPr>
          <w:rFonts w:ascii="Arial" w:hAnsi="Arial" w:cs="Arial"/>
          <w:color w:val="000000"/>
          <w:sz w:val="22"/>
          <w:szCs w:val="22"/>
        </w:rPr>
        <w:t>.  Опцион Покупателя в отношении количества поставляемого Товара в сторону увеличения от количества Товара, указанного в настоящем Договоре составляет 100%.</w:t>
      </w:r>
    </w:p>
    <w:p w:rsidR="00AE4665" w:rsidRDefault="00AE4665" w:rsidP="00AE4665">
      <w:pPr>
        <w:autoSpaceDE w:val="0"/>
        <w:autoSpaceDN w:val="0"/>
        <w:adjustRightInd w:val="0"/>
        <w:jc w:val="both"/>
        <w:rPr>
          <w:rFonts w:ascii="Arial" w:hAnsi="Arial" w:cs="Arial"/>
          <w:sz w:val="22"/>
          <w:szCs w:val="22"/>
        </w:rPr>
      </w:pPr>
      <w:r>
        <w:rPr>
          <w:rFonts w:ascii="Arial" w:hAnsi="Arial" w:cs="Arial"/>
          <w:color w:val="000000"/>
          <w:sz w:val="22"/>
          <w:szCs w:val="22"/>
        </w:rPr>
        <w:t>Опцион Покупателя в отношении количества поставляемого Товара в сторону уменьшения от количества Товара, указанного в настоящем Договоре составляет 100%.</w:t>
      </w:r>
    </w:p>
    <w:p w:rsidR="00AE4665" w:rsidRDefault="00AE4665" w:rsidP="00AE4665">
      <w:pPr>
        <w:autoSpaceDE w:val="0"/>
        <w:autoSpaceDN w:val="0"/>
        <w:adjustRightInd w:val="0"/>
        <w:jc w:val="both"/>
        <w:rPr>
          <w:rFonts w:ascii="Arial" w:hAnsi="Arial" w:cs="Arial"/>
          <w:color w:val="000000"/>
          <w:sz w:val="22"/>
          <w:szCs w:val="22"/>
        </w:rPr>
      </w:pPr>
      <w:r>
        <w:rPr>
          <w:rFonts w:ascii="Arial" w:hAnsi="Arial" w:cs="Arial"/>
          <w:color w:val="000000"/>
          <w:sz w:val="22"/>
          <w:szCs w:val="22"/>
        </w:rPr>
        <w:t>В случае если Покупатель воспользуется своим правом на опцион, стоимость Товара, поставляемого в соответствии с настоящим Договором, подлежит изменению в большую или меньшую сторону соответственно.</w:t>
      </w:r>
    </w:p>
    <w:p w:rsidR="00AE4665" w:rsidRDefault="00AE4665" w:rsidP="00AE4665">
      <w:pPr>
        <w:autoSpaceDE w:val="0"/>
        <w:autoSpaceDN w:val="0"/>
        <w:adjustRightInd w:val="0"/>
        <w:jc w:val="both"/>
        <w:rPr>
          <w:rFonts w:ascii="Arial" w:hAnsi="Arial" w:cs="Arial"/>
          <w:sz w:val="22"/>
          <w:szCs w:val="22"/>
        </w:rPr>
      </w:pPr>
    </w:p>
    <w:p w:rsidR="00AE4665" w:rsidRDefault="00AE4665" w:rsidP="00AE4665">
      <w:pPr>
        <w:tabs>
          <w:tab w:val="left" w:pos="540"/>
        </w:tabs>
        <w:suppressAutoHyphens/>
        <w:jc w:val="both"/>
        <w:rPr>
          <w:rFonts w:ascii="Arial" w:hAnsi="Arial" w:cs="Arial"/>
          <w:bCs/>
          <w:sz w:val="22"/>
          <w:szCs w:val="22"/>
        </w:rPr>
      </w:pPr>
      <w:r>
        <w:rPr>
          <w:rFonts w:ascii="Arial" w:hAnsi="Arial" w:cs="Arial"/>
          <w:b/>
          <w:bCs/>
          <w:sz w:val="22"/>
          <w:szCs w:val="22"/>
        </w:rPr>
        <w:t>4</w:t>
      </w:r>
      <w:r>
        <w:rPr>
          <w:rFonts w:ascii="Arial" w:hAnsi="Arial" w:cs="Arial"/>
          <w:bCs/>
          <w:sz w:val="22"/>
          <w:szCs w:val="22"/>
        </w:rPr>
        <w:t>. Способ доставки Товара: автомобильным транспортом.</w:t>
      </w:r>
    </w:p>
    <w:p w:rsidR="00AE4665" w:rsidRDefault="00AE4665" w:rsidP="00AE4665">
      <w:pPr>
        <w:tabs>
          <w:tab w:val="left" w:pos="540"/>
        </w:tabs>
        <w:suppressAutoHyphens/>
        <w:jc w:val="both"/>
        <w:rPr>
          <w:rFonts w:ascii="Arial" w:hAnsi="Arial" w:cs="Arial"/>
          <w:b/>
          <w:bCs/>
          <w:i/>
          <w:sz w:val="22"/>
          <w:szCs w:val="22"/>
        </w:rPr>
      </w:pPr>
    </w:p>
    <w:p w:rsidR="00AE4665" w:rsidRDefault="00AE4665" w:rsidP="00AE4665">
      <w:pPr>
        <w:pStyle w:val="rvps31454"/>
        <w:tabs>
          <w:tab w:val="left" w:pos="540"/>
        </w:tabs>
        <w:suppressAutoHyphens/>
        <w:jc w:val="both"/>
        <w:rPr>
          <w:rFonts w:ascii="Arial" w:hAnsi="Arial" w:cs="Arial"/>
          <w:sz w:val="22"/>
          <w:szCs w:val="22"/>
        </w:rPr>
      </w:pPr>
      <w:r>
        <w:rPr>
          <w:rFonts w:ascii="Arial" w:hAnsi="Arial" w:cs="Arial"/>
          <w:b/>
          <w:sz w:val="22"/>
          <w:szCs w:val="22"/>
        </w:rPr>
        <w:t>5.</w:t>
      </w:r>
      <w:r>
        <w:rPr>
          <w:rFonts w:ascii="Arial" w:hAnsi="Arial" w:cs="Arial"/>
          <w:sz w:val="22"/>
          <w:szCs w:val="22"/>
        </w:rPr>
        <w:t xml:space="preserve">Место отгрузки Товара: склад на территории Управление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Pr>
          <w:rFonts w:ascii="Arial" w:hAnsi="Arial" w:cs="Arial"/>
          <w:sz w:val="22"/>
          <w:szCs w:val="22"/>
        </w:rPr>
        <w:t>Мегиона</w:t>
      </w:r>
      <w:proofErr w:type="spellEnd"/>
      <w:r>
        <w:rPr>
          <w:rFonts w:ascii="Arial" w:hAnsi="Arial" w:cs="Arial"/>
          <w:sz w:val="22"/>
          <w:szCs w:val="22"/>
        </w:rPr>
        <w:t xml:space="preserve">, Ханты-Мансийский автономный </w:t>
      </w:r>
      <w:proofErr w:type="spellStart"/>
      <w:r>
        <w:rPr>
          <w:rFonts w:ascii="Arial" w:hAnsi="Arial" w:cs="Arial"/>
          <w:sz w:val="22"/>
          <w:szCs w:val="22"/>
        </w:rPr>
        <w:t>округ-Югра</w:t>
      </w:r>
      <w:proofErr w:type="spellEnd"/>
      <w:r>
        <w:rPr>
          <w:rFonts w:ascii="Arial" w:hAnsi="Arial" w:cs="Arial"/>
          <w:sz w:val="22"/>
          <w:szCs w:val="22"/>
        </w:rPr>
        <w:t>.</w:t>
      </w:r>
    </w:p>
    <w:p w:rsidR="00AE4665" w:rsidRDefault="00AE4665" w:rsidP="00AE4665">
      <w:pPr>
        <w:pStyle w:val="rvps31454"/>
        <w:tabs>
          <w:tab w:val="left" w:pos="540"/>
        </w:tabs>
        <w:suppressAutoHyphens/>
        <w:ind w:left="390"/>
        <w:jc w:val="both"/>
        <w:rPr>
          <w:rFonts w:ascii="Arial" w:hAnsi="Arial" w:cs="Arial"/>
          <w:i/>
          <w:sz w:val="22"/>
          <w:szCs w:val="22"/>
        </w:rPr>
      </w:pPr>
    </w:p>
    <w:p w:rsidR="00AE4665" w:rsidRDefault="00AE4665" w:rsidP="00AE4665">
      <w:pPr>
        <w:pStyle w:val="rvps31454"/>
        <w:tabs>
          <w:tab w:val="left" w:pos="540"/>
        </w:tabs>
        <w:suppressAutoHyphens/>
        <w:jc w:val="both"/>
        <w:rPr>
          <w:rFonts w:ascii="Arial" w:hAnsi="Arial" w:cs="Arial"/>
          <w:sz w:val="22"/>
          <w:szCs w:val="22"/>
        </w:rPr>
      </w:pPr>
      <w:r>
        <w:rPr>
          <w:rFonts w:ascii="Arial" w:hAnsi="Arial" w:cs="Arial"/>
          <w:b/>
          <w:sz w:val="22"/>
          <w:szCs w:val="22"/>
        </w:rPr>
        <w:t>6</w:t>
      </w:r>
      <w:r>
        <w:rPr>
          <w:rFonts w:ascii="Arial" w:hAnsi="Arial" w:cs="Arial"/>
          <w:sz w:val="22"/>
          <w:szCs w:val="22"/>
        </w:rPr>
        <w:t>. Поставщик обязан поставить Товар, не бывший в эксплуатации и изготовленный не ранее 1 квартала 2014г.______________________________________________________________.</w:t>
      </w:r>
    </w:p>
    <w:p w:rsidR="00AE4665" w:rsidRDefault="00AE4665" w:rsidP="00AE4665">
      <w:pPr>
        <w:pStyle w:val="a5"/>
        <w:rPr>
          <w:rFonts w:ascii="Arial" w:hAnsi="Arial" w:cs="Arial"/>
          <w:i/>
          <w:sz w:val="22"/>
          <w:szCs w:val="22"/>
        </w:rPr>
      </w:pPr>
    </w:p>
    <w:p w:rsidR="00AE4665" w:rsidRDefault="00AE4665" w:rsidP="00AE4665">
      <w:pPr>
        <w:pStyle w:val="rvps31454"/>
        <w:tabs>
          <w:tab w:val="left" w:pos="540"/>
        </w:tabs>
        <w:suppressAutoHyphens/>
        <w:ind w:left="390"/>
        <w:jc w:val="both"/>
        <w:rPr>
          <w:rFonts w:ascii="Arial" w:hAnsi="Arial" w:cs="Arial"/>
          <w:i/>
          <w:sz w:val="22"/>
          <w:szCs w:val="22"/>
        </w:rPr>
      </w:pPr>
    </w:p>
    <w:p w:rsidR="00AE4665" w:rsidRDefault="00AE4665" w:rsidP="00AE4665">
      <w:pPr>
        <w:tabs>
          <w:tab w:val="left" w:pos="540"/>
        </w:tabs>
        <w:suppressAutoHyphens/>
        <w:jc w:val="both"/>
        <w:rPr>
          <w:rFonts w:ascii="Arial" w:hAnsi="Arial" w:cs="Arial"/>
          <w:sz w:val="22"/>
          <w:szCs w:val="22"/>
        </w:rPr>
      </w:pPr>
      <w:r>
        <w:rPr>
          <w:rFonts w:ascii="Arial" w:hAnsi="Arial" w:cs="Arial"/>
          <w:b/>
          <w:sz w:val="22"/>
          <w:szCs w:val="22"/>
        </w:rPr>
        <w:t>7</w:t>
      </w:r>
      <w:r>
        <w:rPr>
          <w:rFonts w:ascii="Arial" w:hAnsi="Arial" w:cs="Arial"/>
          <w:sz w:val="22"/>
          <w:szCs w:val="22"/>
        </w:rPr>
        <w:t>.Приемка Товара по количеству, качеству и ассортименту, осуществляется силами Покупателя.</w:t>
      </w:r>
    </w:p>
    <w:p w:rsidR="00AE4665" w:rsidRDefault="00AE4665" w:rsidP="00AE4665">
      <w:pPr>
        <w:tabs>
          <w:tab w:val="left" w:pos="540"/>
        </w:tabs>
        <w:suppressAutoHyphens/>
        <w:ind w:left="390"/>
        <w:jc w:val="both"/>
        <w:rPr>
          <w:rFonts w:ascii="Arial" w:hAnsi="Arial" w:cs="Arial"/>
          <w:sz w:val="22"/>
          <w:szCs w:val="22"/>
        </w:rPr>
      </w:pPr>
    </w:p>
    <w:p w:rsidR="00AE4665" w:rsidRDefault="00AE4665" w:rsidP="00AE4665">
      <w:pPr>
        <w:tabs>
          <w:tab w:val="left" w:pos="540"/>
        </w:tabs>
        <w:suppressAutoHyphens/>
        <w:rPr>
          <w:rFonts w:ascii="Arial" w:hAnsi="Arial" w:cs="Arial"/>
          <w:sz w:val="22"/>
          <w:szCs w:val="22"/>
        </w:rPr>
      </w:pPr>
      <w:r>
        <w:rPr>
          <w:rFonts w:ascii="Arial" w:hAnsi="Arial" w:cs="Arial"/>
          <w:b/>
          <w:sz w:val="22"/>
          <w:szCs w:val="22"/>
        </w:rPr>
        <w:t>8.</w:t>
      </w:r>
      <w:r>
        <w:rPr>
          <w:rFonts w:ascii="Arial" w:hAnsi="Arial" w:cs="Arial"/>
          <w:sz w:val="22"/>
          <w:szCs w:val="22"/>
        </w:rPr>
        <w:t>. Изготовитель Товара: ______________________________________________________________________________.</w:t>
      </w:r>
    </w:p>
    <w:p w:rsidR="00AE4665" w:rsidRDefault="00AE4665" w:rsidP="00AE4665">
      <w:pPr>
        <w:tabs>
          <w:tab w:val="left" w:pos="540"/>
        </w:tabs>
        <w:suppressAutoHyphens/>
        <w:rPr>
          <w:rFonts w:ascii="Arial" w:hAnsi="Arial" w:cs="Arial"/>
          <w:sz w:val="22"/>
          <w:szCs w:val="22"/>
        </w:rPr>
      </w:pPr>
    </w:p>
    <w:p w:rsidR="00AE4665" w:rsidRDefault="00AE4665" w:rsidP="00AE4665">
      <w:pPr>
        <w:tabs>
          <w:tab w:val="left" w:pos="540"/>
        </w:tabs>
        <w:suppressAutoHyphens/>
        <w:jc w:val="both"/>
        <w:rPr>
          <w:rFonts w:ascii="Arial" w:hAnsi="Arial" w:cs="Arial"/>
          <w:sz w:val="22"/>
          <w:szCs w:val="22"/>
        </w:rPr>
      </w:pPr>
      <w:r>
        <w:rPr>
          <w:rFonts w:ascii="Arial" w:hAnsi="Arial" w:cs="Arial"/>
          <w:b/>
          <w:sz w:val="22"/>
          <w:szCs w:val="22"/>
        </w:rPr>
        <w:t>9.</w:t>
      </w:r>
      <w:r>
        <w:rPr>
          <w:rFonts w:ascii="Arial" w:hAnsi="Arial" w:cs="Arial"/>
          <w:sz w:val="22"/>
          <w:szCs w:val="22"/>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5 %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AE4665" w:rsidRDefault="00AE4665" w:rsidP="00AE4665">
      <w:pPr>
        <w:tabs>
          <w:tab w:val="left" w:pos="540"/>
        </w:tabs>
        <w:suppressAutoHyphens/>
        <w:jc w:val="both"/>
        <w:rPr>
          <w:rFonts w:ascii="Arial" w:hAnsi="Arial" w:cs="Arial"/>
          <w:sz w:val="22"/>
          <w:szCs w:val="22"/>
        </w:rPr>
      </w:pPr>
      <w:r>
        <w:rPr>
          <w:rFonts w:ascii="Arial" w:hAnsi="Arial" w:cs="Arial"/>
          <w:b/>
          <w:sz w:val="22"/>
          <w:szCs w:val="22"/>
        </w:rPr>
        <w:t>10.</w:t>
      </w:r>
      <w:r>
        <w:rPr>
          <w:rFonts w:ascii="Arial" w:hAnsi="Arial" w:cs="Arial"/>
          <w:sz w:val="22"/>
          <w:szCs w:val="22"/>
        </w:rPr>
        <w:t xml:space="preserve"> Стоимость хранения 1 тонны Товара в сутки на открытой площадке Покупателя составляет 48,48 (сорок восемь рублей сорок восемь копеек) руб.</w:t>
      </w:r>
    </w:p>
    <w:p w:rsidR="00AE4665" w:rsidRDefault="00AE4665" w:rsidP="00AE4665">
      <w:pPr>
        <w:tabs>
          <w:tab w:val="left" w:pos="540"/>
        </w:tabs>
        <w:suppressAutoHyphens/>
        <w:jc w:val="both"/>
        <w:rPr>
          <w:rFonts w:ascii="Arial" w:hAnsi="Arial" w:cs="Arial"/>
          <w:sz w:val="22"/>
          <w:szCs w:val="22"/>
        </w:rPr>
      </w:pPr>
      <w:r>
        <w:rPr>
          <w:rFonts w:ascii="Arial" w:hAnsi="Arial" w:cs="Arial"/>
          <w:sz w:val="22"/>
          <w:szCs w:val="22"/>
        </w:rPr>
        <w:t>Стоимость хранения 1 тонны Товара в сутки на закрытой площадке Покупателя составляет 168,67 (сто шестьдесят восемь рублей шестьдесят семь копеек) руб.</w:t>
      </w:r>
    </w:p>
    <w:p w:rsidR="00AE4665" w:rsidRDefault="00AE4665" w:rsidP="00AE4665">
      <w:pPr>
        <w:jc w:val="both"/>
        <w:rPr>
          <w:rFonts w:ascii="Arial" w:hAnsi="Arial" w:cs="Arial"/>
          <w:sz w:val="22"/>
          <w:szCs w:val="22"/>
        </w:rPr>
      </w:pPr>
    </w:p>
    <w:p w:rsidR="00AE4665" w:rsidRDefault="00AE4665" w:rsidP="00AE4665">
      <w:pPr>
        <w:jc w:val="both"/>
        <w:rPr>
          <w:rFonts w:ascii="Arial" w:hAnsi="Arial" w:cs="Arial"/>
          <w:sz w:val="22"/>
          <w:szCs w:val="22"/>
        </w:rPr>
      </w:pPr>
      <w:r>
        <w:rPr>
          <w:rFonts w:ascii="Arial" w:hAnsi="Arial" w:cs="Arial"/>
          <w:b/>
          <w:sz w:val="22"/>
          <w:szCs w:val="22"/>
        </w:rPr>
        <w:lastRenderedPageBreak/>
        <w:t>11</w:t>
      </w:r>
      <w:r>
        <w:rPr>
          <w:rFonts w:ascii="Arial" w:hAnsi="Arial" w:cs="Arial"/>
          <w:sz w:val="22"/>
          <w:szCs w:val="22"/>
        </w:rPr>
        <w:t>.Во всем остальном, что не предусмотрено настоящей Спецификацией, Стороны руководствуются условиями Договора.</w:t>
      </w:r>
    </w:p>
    <w:p w:rsidR="00AE4665" w:rsidRDefault="00AE4665" w:rsidP="00AE4665">
      <w:pPr>
        <w:ind w:firstLine="709"/>
        <w:jc w:val="both"/>
        <w:rPr>
          <w:rFonts w:ascii="Arial" w:hAnsi="Arial" w:cs="Arial"/>
          <w:sz w:val="22"/>
          <w:szCs w:val="22"/>
        </w:rPr>
      </w:pPr>
    </w:p>
    <w:p w:rsidR="00AE4665" w:rsidRDefault="00AE4665" w:rsidP="00AE4665">
      <w:pPr>
        <w:autoSpaceDE w:val="0"/>
        <w:autoSpaceDN w:val="0"/>
        <w:adjustRightInd w:val="0"/>
        <w:jc w:val="both"/>
        <w:rPr>
          <w:rFonts w:ascii="Arial" w:hAnsi="Arial" w:cs="Arial"/>
          <w:sz w:val="22"/>
          <w:szCs w:val="22"/>
        </w:rPr>
      </w:pPr>
      <w:r>
        <w:rPr>
          <w:rFonts w:ascii="Arial" w:hAnsi="Arial" w:cs="Arial"/>
          <w:b/>
          <w:sz w:val="22"/>
          <w:szCs w:val="22"/>
        </w:rPr>
        <w:t>12.</w:t>
      </w:r>
      <w:r>
        <w:rPr>
          <w:rFonts w:ascii="Arial" w:hAnsi="Arial" w:cs="Arial"/>
          <w:sz w:val="22"/>
          <w:szCs w:val="22"/>
        </w:rPr>
        <w:t xml:space="preserve">Грузополучатель: </w:t>
      </w:r>
      <w:r>
        <w:rPr>
          <w:rFonts w:ascii="Arial" w:hAnsi="Arial" w:cs="Arial"/>
          <w:color w:val="000000"/>
          <w:sz w:val="22"/>
          <w:szCs w:val="22"/>
        </w:rPr>
        <w:t>Открытое акционерное общество "</w:t>
      </w:r>
      <w:proofErr w:type="spellStart"/>
      <w:r>
        <w:rPr>
          <w:rFonts w:ascii="Arial" w:hAnsi="Arial" w:cs="Arial"/>
          <w:color w:val="000000"/>
          <w:sz w:val="22"/>
          <w:szCs w:val="22"/>
        </w:rPr>
        <w:t>Славнефть-Мегионнефтегаз</w:t>
      </w:r>
      <w:proofErr w:type="spellEnd"/>
      <w:r>
        <w:rPr>
          <w:rFonts w:ascii="Arial" w:hAnsi="Arial" w:cs="Arial"/>
          <w:color w:val="000000"/>
          <w:sz w:val="22"/>
          <w:szCs w:val="22"/>
        </w:rPr>
        <w:t>" (далее - ОАО "СН-МНГ").</w:t>
      </w:r>
    </w:p>
    <w:p w:rsidR="00AE4665" w:rsidRDefault="00AE4665" w:rsidP="00AE4665">
      <w:pPr>
        <w:autoSpaceDE w:val="0"/>
        <w:autoSpaceDN w:val="0"/>
        <w:adjustRightInd w:val="0"/>
        <w:jc w:val="both"/>
        <w:rPr>
          <w:rFonts w:ascii="Arial" w:hAnsi="Arial" w:cs="Arial"/>
          <w:color w:val="000000"/>
          <w:sz w:val="22"/>
          <w:szCs w:val="22"/>
        </w:rPr>
      </w:pPr>
      <w:r>
        <w:rPr>
          <w:rFonts w:ascii="Arial" w:hAnsi="Arial" w:cs="Arial"/>
          <w:color w:val="000000"/>
          <w:sz w:val="22"/>
          <w:szCs w:val="22"/>
        </w:rPr>
        <w:tab/>
        <w:t xml:space="preserve">Почтовый адрес грузополучателя: Российская Федерация, 628684, город Мегион, Ханты-Мансийский автономный округ - </w:t>
      </w:r>
      <w:proofErr w:type="spellStart"/>
      <w:r>
        <w:rPr>
          <w:rFonts w:ascii="Arial" w:hAnsi="Arial" w:cs="Arial"/>
          <w:color w:val="000000"/>
          <w:sz w:val="22"/>
          <w:szCs w:val="22"/>
        </w:rPr>
        <w:t>Югра</w:t>
      </w:r>
      <w:proofErr w:type="spellEnd"/>
      <w:r>
        <w:rPr>
          <w:rFonts w:ascii="Arial" w:hAnsi="Arial" w:cs="Arial"/>
          <w:color w:val="000000"/>
          <w:sz w:val="22"/>
          <w:szCs w:val="22"/>
        </w:rPr>
        <w:t>, улица Кузьмина, дом 51.</w:t>
      </w:r>
    </w:p>
    <w:p w:rsidR="00AE4665" w:rsidRDefault="00AE4665" w:rsidP="00AE4665">
      <w:pPr>
        <w:autoSpaceDE w:val="0"/>
        <w:autoSpaceDN w:val="0"/>
        <w:adjustRightInd w:val="0"/>
        <w:jc w:val="both"/>
        <w:rPr>
          <w:rFonts w:ascii="Arial" w:hAnsi="Arial" w:cs="Arial"/>
          <w:color w:val="000000"/>
          <w:sz w:val="22"/>
          <w:szCs w:val="22"/>
        </w:rPr>
      </w:pPr>
    </w:p>
    <w:p w:rsidR="00AE4665" w:rsidRDefault="00AE4665" w:rsidP="00AE4665">
      <w:pPr>
        <w:autoSpaceDE w:val="0"/>
        <w:autoSpaceDN w:val="0"/>
        <w:adjustRightInd w:val="0"/>
        <w:jc w:val="both"/>
        <w:rPr>
          <w:rFonts w:ascii="Arial" w:hAnsi="Arial" w:cs="Arial"/>
          <w:color w:val="000000"/>
          <w:sz w:val="22"/>
          <w:szCs w:val="22"/>
        </w:rPr>
      </w:pPr>
    </w:p>
    <w:p w:rsidR="00AE4665" w:rsidRDefault="00AE4665" w:rsidP="00AE4665">
      <w:pPr>
        <w:autoSpaceDE w:val="0"/>
        <w:autoSpaceDN w:val="0"/>
        <w:adjustRightInd w:val="0"/>
        <w:jc w:val="both"/>
        <w:rPr>
          <w:rFonts w:ascii="Arial" w:hAnsi="Arial" w:cs="Arial"/>
          <w:color w:val="000000"/>
          <w:sz w:val="22"/>
          <w:szCs w:val="22"/>
        </w:rPr>
      </w:pPr>
    </w:p>
    <w:p w:rsidR="00AE4665" w:rsidRDefault="00AE4665" w:rsidP="00AE4665">
      <w:pPr>
        <w:autoSpaceDE w:val="0"/>
        <w:autoSpaceDN w:val="0"/>
        <w:adjustRightInd w:val="0"/>
        <w:jc w:val="both"/>
        <w:rPr>
          <w:rFonts w:ascii="Arial" w:hAnsi="Arial" w:cs="Arial"/>
          <w:color w:val="000000"/>
          <w:sz w:val="22"/>
          <w:szCs w:val="22"/>
        </w:rPr>
      </w:pPr>
    </w:p>
    <w:p w:rsidR="00AE4665" w:rsidRDefault="00AE4665" w:rsidP="00AE4665">
      <w:pPr>
        <w:autoSpaceDE w:val="0"/>
        <w:autoSpaceDN w:val="0"/>
        <w:adjustRightInd w:val="0"/>
        <w:jc w:val="both"/>
        <w:rPr>
          <w:rFonts w:ascii="Arial" w:hAnsi="Arial" w:cs="Arial"/>
          <w:color w:val="000000"/>
          <w:sz w:val="22"/>
          <w:szCs w:val="22"/>
        </w:rPr>
      </w:pPr>
    </w:p>
    <w:tbl>
      <w:tblPr>
        <w:tblW w:w="10200" w:type="dxa"/>
        <w:tblLayout w:type="fixed"/>
        <w:tblLook w:val="04A0"/>
      </w:tblPr>
      <w:tblGrid>
        <w:gridCol w:w="5145"/>
        <w:gridCol w:w="340"/>
        <w:gridCol w:w="4715"/>
      </w:tblGrid>
      <w:tr w:rsidR="00AE4665" w:rsidTr="00AE4665">
        <w:trPr>
          <w:trHeight w:val="191"/>
        </w:trPr>
        <w:tc>
          <w:tcPr>
            <w:tcW w:w="5147" w:type="dxa"/>
            <w:hideMark/>
          </w:tcPr>
          <w:p w:rsidR="00AE4665" w:rsidRDefault="00AE4665">
            <w:pPr>
              <w:rPr>
                <w:rFonts w:ascii="Arial" w:hAnsi="Arial" w:cs="Arial"/>
                <w:sz w:val="22"/>
                <w:szCs w:val="22"/>
              </w:rPr>
            </w:pPr>
            <w:r>
              <w:rPr>
                <w:rFonts w:ascii="Arial" w:hAnsi="Arial" w:cs="Arial"/>
                <w:sz w:val="22"/>
                <w:szCs w:val="22"/>
              </w:rPr>
              <w:t>ПОКУПАТЕЛЬ</w:t>
            </w:r>
          </w:p>
        </w:tc>
        <w:tc>
          <w:tcPr>
            <w:tcW w:w="340" w:type="dxa"/>
          </w:tcPr>
          <w:p w:rsidR="00AE4665" w:rsidRDefault="00AE4665">
            <w:pPr>
              <w:rPr>
                <w:rFonts w:ascii="Arial" w:hAnsi="Arial" w:cs="Arial"/>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rPr>
              <w:t>ПОСТАВЩИК</w:t>
            </w:r>
          </w:p>
        </w:tc>
      </w:tr>
      <w:tr w:rsidR="00AE4665" w:rsidTr="00AE4665">
        <w:trPr>
          <w:trHeight w:val="191"/>
        </w:trPr>
        <w:tc>
          <w:tcPr>
            <w:tcW w:w="5147" w:type="dxa"/>
            <w:hideMark/>
          </w:tcPr>
          <w:p w:rsidR="00AE4665" w:rsidRDefault="00AE4665">
            <w:pPr>
              <w:rPr>
                <w:rFonts w:ascii="Arial" w:hAnsi="Arial" w:cs="Arial"/>
                <w:sz w:val="22"/>
                <w:szCs w:val="22"/>
              </w:rPr>
            </w:pPr>
            <w:r>
              <w:rPr>
                <w:rFonts w:ascii="Arial" w:hAnsi="Arial" w:cs="Arial"/>
                <w:sz w:val="22"/>
                <w:szCs w:val="22"/>
              </w:rPr>
              <w:t>ОАО «СН-МНГ»</w:t>
            </w:r>
          </w:p>
        </w:tc>
        <w:tc>
          <w:tcPr>
            <w:tcW w:w="340" w:type="dxa"/>
          </w:tcPr>
          <w:p w:rsidR="00AE4665" w:rsidRDefault="00AE4665">
            <w:pPr>
              <w:rPr>
                <w:rFonts w:ascii="Arial" w:hAnsi="Arial" w:cs="Arial"/>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rPr>
              <w:t>«</w:t>
            </w:r>
            <w:r>
              <w:rPr>
                <w:rFonts w:ascii="Arial" w:hAnsi="Arial" w:cs="Arial"/>
                <w:sz w:val="22"/>
                <w:szCs w:val="22"/>
                <w:highlight w:val="lightGray"/>
              </w:rPr>
              <w:t>_________________________________</w:t>
            </w:r>
            <w:r>
              <w:rPr>
                <w:rFonts w:ascii="Arial" w:hAnsi="Arial" w:cs="Arial"/>
                <w:sz w:val="22"/>
                <w:szCs w:val="22"/>
              </w:rPr>
              <w:t>»</w:t>
            </w:r>
          </w:p>
        </w:tc>
      </w:tr>
      <w:tr w:rsidR="00AE4665" w:rsidTr="00AE4665">
        <w:trPr>
          <w:trHeight w:val="382"/>
        </w:trPr>
        <w:tc>
          <w:tcPr>
            <w:tcW w:w="5147" w:type="dxa"/>
            <w:hideMark/>
          </w:tcPr>
          <w:p w:rsidR="00AE4665" w:rsidRDefault="00AE4665">
            <w:pPr>
              <w:rPr>
                <w:rFonts w:ascii="Arial" w:hAnsi="Arial" w:cs="Arial"/>
                <w:sz w:val="22"/>
                <w:szCs w:val="22"/>
              </w:rPr>
            </w:pPr>
            <w:r>
              <w:rPr>
                <w:rFonts w:ascii="Arial" w:hAnsi="Arial" w:cs="Arial"/>
                <w:sz w:val="22"/>
                <w:szCs w:val="22"/>
              </w:rPr>
              <w:tab/>
            </w:r>
          </w:p>
        </w:tc>
        <w:tc>
          <w:tcPr>
            <w:tcW w:w="340" w:type="dxa"/>
          </w:tcPr>
          <w:p w:rsidR="00AE4665" w:rsidRDefault="00AE4665">
            <w:pPr>
              <w:rPr>
                <w:rFonts w:ascii="Arial" w:hAnsi="Arial" w:cs="Arial"/>
                <w:sz w:val="22"/>
                <w:szCs w:val="22"/>
              </w:rPr>
            </w:pPr>
          </w:p>
        </w:tc>
        <w:tc>
          <w:tcPr>
            <w:tcW w:w="4716" w:type="dxa"/>
          </w:tcPr>
          <w:p w:rsidR="00AE4665" w:rsidRDefault="00AE4665">
            <w:pPr>
              <w:rPr>
                <w:rFonts w:ascii="Arial" w:hAnsi="Arial" w:cs="Arial"/>
                <w:sz w:val="22"/>
                <w:szCs w:val="22"/>
              </w:rPr>
            </w:pPr>
          </w:p>
        </w:tc>
      </w:tr>
      <w:tr w:rsidR="00AE4665" w:rsidTr="00AE4665">
        <w:trPr>
          <w:trHeight w:val="191"/>
        </w:trPr>
        <w:tc>
          <w:tcPr>
            <w:tcW w:w="5147" w:type="dxa"/>
            <w:hideMark/>
          </w:tcPr>
          <w:p w:rsidR="00AE4665" w:rsidRDefault="00AE4665">
            <w:pPr>
              <w:rPr>
                <w:rFonts w:ascii="Arial" w:hAnsi="Arial" w:cs="Arial"/>
                <w:sz w:val="22"/>
                <w:szCs w:val="22"/>
              </w:rPr>
            </w:pPr>
            <w:r>
              <w:rPr>
                <w:rFonts w:ascii="Arial" w:hAnsi="Arial" w:cs="Arial"/>
                <w:sz w:val="22"/>
                <w:szCs w:val="22"/>
                <w:highlight w:val="lightGray"/>
              </w:rPr>
              <w:t>Генеральный директор</w:t>
            </w:r>
          </w:p>
        </w:tc>
        <w:tc>
          <w:tcPr>
            <w:tcW w:w="340" w:type="dxa"/>
          </w:tcPr>
          <w:p w:rsidR="00AE4665" w:rsidRDefault="00AE4665">
            <w:pPr>
              <w:rPr>
                <w:rFonts w:ascii="Arial" w:hAnsi="Arial" w:cs="Arial"/>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highlight w:val="lightGray"/>
              </w:rPr>
              <w:t>Генеральный директор</w:t>
            </w:r>
          </w:p>
        </w:tc>
      </w:tr>
      <w:tr w:rsidR="00AE4665" w:rsidTr="00AE4665">
        <w:trPr>
          <w:trHeight w:val="191"/>
        </w:trPr>
        <w:tc>
          <w:tcPr>
            <w:tcW w:w="5147" w:type="dxa"/>
            <w:hideMark/>
          </w:tcPr>
          <w:p w:rsidR="00AE4665" w:rsidRDefault="00AE4665">
            <w:pPr>
              <w:rPr>
                <w:rFonts w:ascii="Arial" w:hAnsi="Arial" w:cs="Arial"/>
                <w:sz w:val="22"/>
                <w:szCs w:val="22"/>
              </w:rPr>
            </w:pPr>
            <w:r>
              <w:rPr>
                <w:rFonts w:ascii="Arial" w:hAnsi="Arial" w:cs="Arial"/>
                <w:sz w:val="22"/>
                <w:szCs w:val="22"/>
                <w:highlight w:val="lightGray"/>
              </w:rPr>
              <w:t>_____________________________ (ФИО)</w:t>
            </w:r>
          </w:p>
        </w:tc>
        <w:tc>
          <w:tcPr>
            <w:tcW w:w="340" w:type="dxa"/>
          </w:tcPr>
          <w:p w:rsidR="00AE4665" w:rsidRDefault="00AE4665">
            <w:pPr>
              <w:rPr>
                <w:rFonts w:ascii="Arial" w:hAnsi="Arial" w:cs="Arial"/>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highlight w:val="lightGray"/>
              </w:rPr>
              <w:t>_____________________________ (ФИО)</w:t>
            </w:r>
          </w:p>
        </w:tc>
      </w:tr>
      <w:tr w:rsidR="00AE4665" w:rsidTr="00AE4665">
        <w:trPr>
          <w:trHeight w:val="191"/>
        </w:trPr>
        <w:tc>
          <w:tcPr>
            <w:tcW w:w="5147" w:type="dxa"/>
            <w:hideMark/>
          </w:tcPr>
          <w:p w:rsidR="00AE4665" w:rsidRDefault="00AE4665">
            <w:pPr>
              <w:rPr>
                <w:rFonts w:ascii="Arial" w:hAnsi="Arial" w:cs="Arial"/>
                <w:sz w:val="22"/>
                <w:szCs w:val="22"/>
              </w:rPr>
            </w:pPr>
            <w:r>
              <w:rPr>
                <w:rFonts w:ascii="Arial" w:hAnsi="Arial" w:cs="Arial"/>
                <w:sz w:val="22"/>
                <w:szCs w:val="22"/>
              </w:rPr>
              <w:t xml:space="preserve">                      М.П.</w:t>
            </w:r>
            <w:r>
              <w:rPr>
                <w:rFonts w:ascii="Arial" w:hAnsi="Arial" w:cs="Arial"/>
                <w:sz w:val="22"/>
                <w:szCs w:val="22"/>
              </w:rPr>
              <w:tab/>
            </w:r>
          </w:p>
        </w:tc>
        <w:tc>
          <w:tcPr>
            <w:tcW w:w="340" w:type="dxa"/>
          </w:tcPr>
          <w:p w:rsidR="00AE4665" w:rsidRDefault="00AE4665">
            <w:pPr>
              <w:rPr>
                <w:rFonts w:ascii="Arial" w:hAnsi="Arial" w:cs="Arial"/>
                <w:sz w:val="22"/>
                <w:szCs w:val="22"/>
              </w:rPr>
            </w:pPr>
          </w:p>
        </w:tc>
        <w:tc>
          <w:tcPr>
            <w:tcW w:w="4716" w:type="dxa"/>
            <w:hideMark/>
          </w:tcPr>
          <w:p w:rsidR="00AE4665" w:rsidRDefault="00AE4665">
            <w:pPr>
              <w:rPr>
                <w:rFonts w:ascii="Arial" w:hAnsi="Arial" w:cs="Arial"/>
                <w:sz w:val="22"/>
                <w:szCs w:val="22"/>
              </w:rPr>
            </w:pPr>
            <w:r>
              <w:rPr>
                <w:rFonts w:ascii="Arial" w:hAnsi="Arial" w:cs="Arial"/>
                <w:sz w:val="22"/>
                <w:szCs w:val="22"/>
              </w:rPr>
              <w:t xml:space="preserve">                     М.П.</w:t>
            </w:r>
            <w:r>
              <w:rPr>
                <w:rFonts w:ascii="Arial" w:hAnsi="Arial" w:cs="Arial"/>
                <w:sz w:val="22"/>
                <w:szCs w:val="22"/>
              </w:rPr>
              <w:tab/>
            </w:r>
          </w:p>
        </w:tc>
      </w:tr>
    </w:tbl>
    <w:p w:rsidR="00AE4665" w:rsidRDefault="00AE4665" w:rsidP="00AE4665">
      <w:pPr>
        <w:autoSpaceDE w:val="0"/>
        <w:autoSpaceDN w:val="0"/>
        <w:adjustRightInd w:val="0"/>
        <w:jc w:val="both"/>
        <w:rPr>
          <w:rFonts w:ascii="Arial" w:hAnsi="Arial" w:cs="Arial"/>
          <w:color w:val="000000"/>
          <w:sz w:val="22"/>
          <w:szCs w:val="22"/>
        </w:rPr>
      </w:pPr>
    </w:p>
    <w:p w:rsidR="00AE4665" w:rsidRDefault="00AE4665" w:rsidP="00AE4665">
      <w:pPr>
        <w:autoSpaceDE w:val="0"/>
        <w:autoSpaceDN w:val="0"/>
        <w:adjustRightInd w:val="0"/>
        <w:jc w:val="both"/>
        <w:rPr>
          <w:rFonts w:ascii="Arial" w:hAnsi="Arial" w:cs="Arial"/>
          <w:color w:val="000000"/>
          <w:sz w:val="22"/>
          <w:szCs w:val="22"/>
        </w:rPr>
      </w:pPr>
    </w:p>
    <w:p w:rsidR="00AE4665" w:rsidRDefault="00AE4665" w:rsidP="00AE4665">
      <w:pPr>
        <w:autoSpaceDE w:val="0"/>
        <w:autoSpaceDN w:val="0"/>
        <w:adjustRightInd w:val="0"/>
        <w:jc w:val="both"/>
        <w:rPr>
          <w:rFonts w:ascii="Arial" w:hAnsi="Arial" w:cs="Arial"/>
          <w:sz w:val="22"/>
          <w:szCs w:val="22"/>
        </w:rPr>
      </w:pPr>
    </w:p>
    <w:p w:rsidR="00AE4665" w:rsidRDefault="00AE4665" w:rsidP="00AE4665">
      <w:pPr>
        <w:rPr>
          <w:rFonts w:ascii="Arial" w:hAnsi="Arial" w:cs="Arial"/>
          <w:color w:val="000000"/>
          <w:sz w:val="22"/>
          <w:szCs w:val="22"/>
        </w:rPr>
      </w:pPr>
    </w:p>
    <w:tbl>
      <w:tblPr>
        <w:tblW w:w="10800" w:type="dxa"/>
        <w:tblInd w:w="60" w:type="dxa"/>
        <w:tblLayout w:type="fixed"/>
        <w:tblLook w:val="04A0"/>
      </w:tblPr>
      <w:tblGrid>
        <w:gridCol w:w="5448"/>
        <w:gridCol w:w="360"/>
        <w:gridCol w:w="4992"/>
      </w:tblGrid>
      <w:tr w:rsidR="00AE4665" w:rsidTr="00AE4665">
        <w:trPr>
          <w:trHeight w:val="182"/>
        </w:trPr>
        <w:tc>
          <w:tcPr>
            <w:tcW w:w="5448" w:type="dxa"/>
          </w:tcPr>
          <w:p w:rsidR="00AE4665" w:rsidRDefault="00AE4665">
            <w:pPr>
              <w:pStyle w:val="3"/>
              <w:snapToGrid w:val="0"/>
              <w:ind w:hanging="709"/>
              <w:rPr>
                <w:rFonts w:ascii="Arial" w:hAnsi="Arial" w:cs="Arial"/>
                <w:b/>
                <w:sz w:val="22"/>
                <w:szCs w:val="22"/>
              </w:rPr>
            </w:pPr>
          </w:p>
        </w:tc>
        <w:tc>
          <w:tcPr>
            <w:tcW w:w="360" w:type="dxa"/>
          </w:tcPr>
          <w:p w:rsidR="00AE4665" w:rsidRDefault="00AE4665">
            <w:pPr>
              <w:pStyle w:val="3"/>
              <w:snapToGrid w:val="0"/>
              <w:jc w:val="center"/>
              <w:rPr>
                <w:rFonts w:ascii="Arial" w:hAnsi="Arial" w:cs="Arial"/>
                <w:b/>
                <w:sz w:val="22"/>
                <w:szCs w:val="22"/>
              </w:rPr>
            </w:pPr>
          </w:p>
        </w:tc>
        <w:tc>
          <w:tcPr>
            <w:tcW w:w="4992" w:type="dxa"/>
          </w:tcPr>
          <w:p w:rsidR="00AE4665" w:rsidRDefault="00AE4665">
            <w:pPr>
              <w:pStyle w:val="3"/>
              <w:snapToGrid w:val="0"/>
              <w:ind w:hanging="709"/>
              <w:rPr>
                <w:rFonts w:ascii="Arial" w:hAnsi="Arial" w:cs="Arial"/>
                <w:b/>
                <w:sz w:val="22"/>
                <w:szCs w:val="22"/>
              </w:rPr>
            </w:pPr>
          </w:p>
        </w:tc>
      </w:tr>
      <w:tr w:rsidR="00AE4665" w:rsidTr="00AE4665">
        <w:trPr>
          <w:trHeight w:val="182"/>
        </w:trPr>
        <w:tc>
          <w:tcPr>
            <w:tcW w:w="5448" w:type="dxa"/>
          </w:tcPr>
          <w:p w:rsidR="00AE4665" w:rsidRDefault="00AE4665">
            <w:pPr>
              <w:pStyle w:val="3"/>
              <w:snapToGrid w:val="0"/>
              <w:ind w:hanging="709"/>
              <w:rPr>
                <w:rFonts w:ascii="Arial" w:hAnsi="Arial" w:cs="Arial"/>
                <w:b/>
                <w:sz w:val="22"/>
                <w:szCs w:val="22"/>
              </w:rPr>
            </w:pPr>
          </w:p>
        </w:tc>
        <w:tc>
          <w:tcPr>
            <w:tcW w:w="360" w:type="dxa"/>
          </w:tcPr>
          <w:p w:rsidR="00AE4665" w:rsidRDefault="00AE4665">
            <w:pPr>
              <w:pStyle w:val="3"/>
              <w:snapToGrid w:val="0"/>
              <w:jc w:val="center"/>
              <w:rPr>
                <w:rFonts w:ascii="Arial" w:hAnsi="Arial" w:cs="Arial"/>
                <w:b/>
                <w:sz w:val="22"/>
                <w:szCs w:val="22"/>
              </w:rPr>
            </w:pPr>
          </w:p>
        </w:tc>
        <w:tc>
          <w:tcPr>
            <w:tcW w:w="4992" w:type="dxa"/>
          </w:tcPr>
          <w:p w:rsidR="00AE4665" w:rsidRDefault="00AE4665">
            <w:pPr>
              <w:pStyle w:val="3"/>
              <w:snapToGrid w:val="0"/>
              <w:ind w:hanging="709"/>
              <w:rPr>
                <w:rFonts w:ascii="Arial" w:hAnsi="Arial" w:cs="Arial"/>
                <w:b/>
                <w:sz w:val="22"/>
                <w:szCs w:val="22"/>
              </w:rPr>
            </w:pPr>
          </w:p>
        </w:tc>
      </w:tr>
      <w:tr w:rsidR="00AE4665" w:rsidTr="00AE4665">
        <w:trPr>
          <w:trHeight w:val="182"/>
        </w:trPr>
        <w:tc>
          <w:tcPr>
            <w:tcW w:w="5448" w:type="dxa"/>
          </w:tcPr>
          <w:p w:rsidR="00AE4665" w:rsidRDefault="00AE4665">
            <w:pPr>
              <w:pStyle w:val="3"/>
              <w:snapToGrid w:val="0"/>
              <w:ind w:hanging="709"/>
              <w:rPr>
                <w:rFonts w:ascii="Arial" w:hAnsi="Arial" w:cs="Arial"/>
                <w:sz w:val="22"/>
                <w:szCs w:val="22"/>
              </w:rPr>
            </w:pPr>
          </w:p>
        </w:tc>
        <w:tc>
          <w:tcPr>
            <w:tcW w:w="360" w:type="dxa"/>
          </w:tcPr>
          <w:p w:rsidR="00AE4665" w:rsidRDefault="00AE4665">
            <w:pPr>
              <w:pStyle w:val="3"/>
              <w:snapToGrid w:val="0"/>
              <w:jc w:val="center"/>
              <w:rPr>
                <w:rFonts w:ascii="Arial" w:hAnsi="Arial" w:cs="Arial"/>
                <w:b/>
                <w:sz w:val="22"/>
                <w:szCs w:val="22"/>
              </w:rPr>
            </w:pPr>
          </w:p>
        </w:tc>
        <w:tc>
          <w:tcPr>
            <w:tcW w:w="4992" w:type="dxa"/>
          </w:tcPr>
          <w:p w:rsidR="00AE4665" w:rsidRDefault="00AE4665">
            <w:pPr>
              <w:pStyle w:val="3"/>
              <w:snapToGrid w:val="0"/>
              <w:ind w:hanging="709"/>
              <w:rPr>
                <w:rFonts w:ascii="Arial" w:hAnsi="Arial" w:cs="Arial"/>
                <w:sz w:val="22"/>
                <w:szCs w:val="22"/>
              </w:rPr>
            </w:pPr>
          </w:p>
        </w:tc>
      </w:tr>
      <w:tr w:rsidR="00AE4665" w:rsidTr="00AE4665">
        <w:trPr>
          <w:trHeight w:val="182"/>
        </w:trPr>
        <w:tc>
          <w:tcPr>
            <w:tcW w:w="5448" w:type="dxa"/>
          </w:tcPr>
          <w:p w:rsidR="00AE4665" w:rsidRDefault="00AE4665">
            <w:pPr>
              <w:pStyle w:val="3"/>
              <w:snapToGrid w:val="0"/>
              <w:ind w:hanging="709"/>
              <w:rPr>
                <w:rFonts w:ascii="Arial" w:hAnsi="Arial" w:cs="Arial"/>
                <w:sz w:val="22"/>
                <w:szCs w:val="22"/>
              </w:rPr>
            </w:pPr>
          </w:p>
        </w:tc>
        <w:tc>
          <w:tcPr>
            <w:tcW w:w="360" w:type="dxa"/>
          </w:tcPr>
          <w:p w:rsidR="00AE4665" w:rsidRDefault="00AE4665">
            <w:pPr>
              <w:pStyle w:val="3"/>
              <w:snapToGrid w:val="0"/>
              <w:jc w:val="center"/>
              <w:rPr>
                <w:rFonts w:ascii="Arial" w:hAnsi="Arial" w:cs="Arial"/>
                <w:b/>
                <w:sz w:val="22"/>
                <w:szCs w:val="22"/>
              </w:rPr>
            </w:pPr>
          </w:p>
        </w:tc>
        <w:tc>
          <w:tcPr>
            <w:tcW w:w="4992" w:type="dxa"/>
          </w:tcPr>
          <w:p w:rsidR="00AE4665" w:rsidRDefault="00AE4665">
            <w:pPr>
              <w:pStyle w:val="3"/>
              <w:snapToGrid w:val="0"/>
              <w:ind w:left="0"/>
              <w:rPr>
                <w:rFonts w:ascii="Arial" w:hAnsi="Arial" w:cs="Arial"/>
                <w:b/>
                <w:sz w:val="22"/>
                <w:szCs w:val="22"/>
              </w:rPr>
            </w:pPr>
          </w:p>
        </w:tc>
      </w:tr>
      <w:tr w:rsidR="00AE4665" w:rsidTr="00AE4665">
        <w:trPr>
          <w:trHeight w:val="182"/>
        </w:trPr>
        <w:tc>
          <w:tcPr>
            <w:tcW w:w="5448" w:type="dxa"/>
          </w:tcPr>
          <w:p w:rsidR="00AE4665" w:rsidRDefault="00AE4665">
            <w:pPr>
              <w:pStyle w:val="3"/>
              <w:snapToGrid w:val="0"/>
              <w:ind w:hanging="769"/>
              <w:rPr>
                <w:rFonts w:ascii="Arial" w:hAnsi="Arial" w:cs="Arial"/>
                <w:sz w:val="22"/>
                <w:szCs w:val="22"/>
              </w:rPr>
            </w:pPr>
          </w:p>
        </w:tc>
        <w:tc>
          <w:tcPr>
            <w:tcW w:w="360" w:type="dxa"/>
          </w:tcPr>
          <w:p w:rsidR="00AE4665" w:rsidRDefault="00AE4665">
            <w:pPr>
              <w:pStyle w:val="3"/>
              <w:snapToGrid w:val="0"/>
              <w:jc w:val="center"/>
              <w:rPr>
                <w:rFonts w:ascii="Arial" w:hAnsi="Arial" w:cs="Arial"/>
                <w:b/>
                <w:sz w:val="22"/>
                <w:szCs w:val="22"/>
              </w:rPr>
            </w:pPr>
          </w:p>
        </w:tc>
        <w:tc>
          <w:tcPr>
            <w:tcW w:w="4992" w:type="dxa"/>
          </w:tcPr>
          <w:p w:rsidR="00AE4665" w:rsidRDefault="00AE4665">
            <w:pPr>
              <w:pStyle w:val="3"/>
              <w:snapToGrid w:val="0"/>
              <w:ind w:left="0"/>
              <w:rPr>
                <w:rFonts w:ascii="Arial" w:hAnsi="Arial" w:cs="Arial"/>
                <w:sz w:val="22"/>
                <w:szCs w:val="22"/>
              </w:rPr>
            </w:pPr>
          </w:p>
        </w:tc>
      </w:tr>
      <w:tr w:rsidR="00AE4665" w:rsidTr="00AE4665">
        <w:trPr>
          <w:trHeight w:val="182"/>
        </w:trPr>
        <w:tc>
          <w:tcPr>
            <w:tcW w:w="5448" w:type="dxa"/>
          </w:tcPr>
          <w:p w:rsidR="00AE4665" w:rsidRDefault="00AE4665">
            <w:pPr>
              <w:pStyle w:val="3"/>
              <w:snapToGrid w:val="0"/>
              <w:rPr>
                <w:rFonts w:ascii="Arial" w:hAnsi="Arial" w:cs="Arial"/>
                <w:b/>
                <w:sz w:val="22"/>
                <w:szCs w:val="22"/>
              </w:rPr>
            </w:pPr>
          </w:p>
        </w:tc>
        <w:tc>
          <w:tcPr>
            <w:tcW w:w="360" w:type="dxa"/>
          </w:tcPr>
          <w:p w:rsidR="00AE4665" w:rsidRDefault="00AE4665">
            <w:pPr>
              <w:pStyle w:val="3"/>
              <w:snapToGrid w:val="0"/>
              <w:jc w:val="center"/>
              <w:rPr>
                <w:rFonts w:ascii="Arial" w:hAnsi="Arial" w:cs="Arial"/>
                <w:b/>
                <w:sz w:val="22"/>
                <w:szCs w:val="22"/>
              </w:rPr>
            </w:pPr>
          </w:p>
        </w:tc>
        <w:tc>
          <w:tcPr>
            <w:tcW w:w="4992" w:type="dxa"/>
          </w:tcPr>
          <w:p w:rsidR="00AE4665" w:rsidRDefault="00AE4665">
            <w:pPr>
              <w:pStyle w:val="3"/>
              <w:snapToGrid w:val="0"/>
              <w:rPr>
                <w:rFonts w:ascii="Arial" w:hAnsi="Arial" w:cs="Arial"/>
                <w:sz w:val="22"/>
                <w:szCs w:val="22"/>
              </w:rPr>
            </w:pPr>
          </w:p>
        </w:tc>
      </w:tr>
    </w:tbl>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lang w:val="en-US"/>
        </w:rPr>
      </w:pPr>
    </w:p>
    <w:p w:rsidR="00AE4665" w:rsidRP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rPr>
      </w:pPr>
    </w:p>
    <w:p w:rsidR="00AE4665" w:rsidRDefault="00AE4665" w:rsidP="00AE4665">
      <w:pPr>
        <w:rPr>
          <w:rFonts w:ascii="Arial" w:hAnsi="Arial" w:cs="Arial"/>
          <w:sz w:val="22"/>
          <w:szCs w:val="22"/>
          <w:lang w:val="en-US"/>
        </w:rPr>
      </w:pPr>
    </w:p>
    <w:p w:rsidR="00AE4665" w:rsidRDefault="00AE4665" w:rsidP="00AE4665">
      <w:pPr>
        <w:rPr>
          <w:rFonts w:ascii="Arial" w:hAnsi="Arial" w:cs="Arial"/>
          <w:sz w:val="22"/>
          <w:szCs w:val="22"/>
        </w:rPr>
      </w:pPr>
    </w:p>
    <w:tbl>
      <w:tblPr>
        <w:tblW w:w="5040" w:type="dxa"/>
        <w:tblInd w:w="5328" w:type="dxa"/>
        <w:tblLayout w:type="fixed"/>
        <w:tblLook w:val="01E0"/>
      </w:tblPr>
      <w:tblGrid>
        <w:gridCol w:w="618"/>
        <w:gridCol w:w="282"/>
        <w:gridCol w:w="988"/>
        <w:gridCol w:w="1870"/>
        <w:gridCol w:w="236"/>
        <w:gridCol w:w="1046"/>
      </w:tblGrid>
      <w:tr w:rsidR="00AE4665" w:rsidTr="00AE4665">
        <w:tc>
          <w:tcPr>
            <w:tcW w:w="5040" w:type="dxa"/>
            <w:gridSpan w:val="6"/>
            <w:hideMark/>
          </w:tcPr>
          <w:p w:rsidR="00AE4665" w:rsidRDefault="00AE4665">
            <w:pPr>
              <w:rPr>
                <w:rFonts w:ascii="Arial" w:hAnsi="Arial" w:cs="Arial"/>
                <w:b/>
                <w:bCs/>
                <w:sz w:val="22"/>
                <w:szCs w:val="22"/>
              </w:rPr>
            </w:pPr>
            <w:r>
              <w:rPr>
                <w:rFonts w:ascii="Arial" w:hAnsi="Arial" w:cs="Arial"/>
                <w:sz w:val="22"/>
                <w:szCs w:val="22"/>
              </w:rPr>
              <w:br w:type="page"/>
            </w:r>
            <w:r>
              <w:rPr>
                <w:rFonts w:ascii="Arial" w:hAnsi="Arial" w:cs="Arial"/>
                <w:b/>
                <w:bCs/>
                <w:sz w:val="22"/>
                <w:szCs w:val="22"/>
              </w:rPr>
              <w:t>ПРИЛОЖЕНИЕ № 2</w:t>
            </w:r>
          </w:p>
        </w:tc>
      </w:tr>
      <w:tr w:rsidR="00AE4665" w:rsidTr="00AE4665">
        <w:tc>
          <w:tcPr>
            <w:tcW w:w="1888" w:type="dxa"/>
            <w:gridSpan w:val="3"/>
            <w:hideMark/>
          </w:tcPr>
          <w:p w:rsidR="00AE4665" w:rsidRDefault="00AE4665">
            <w:pPr>
              <w:rPr>
                <w:rFonts w:ascii="Arial" w:hAnsi="Arial" w:cs="Arial"/>
                <w:b/>
                <w:bCs/>
                <w:sz w:val="22"/>
                <w:szCs w:val="22"/>
              </w:rPr>
            </w:pPr>
            <w:r>
              <w:rPr>
                <w:rFonts w:ascii="Arial" w:hAnsi="Arial" w:cs="Arial"/>
                <w:b/>
                <w:bCs/>
                <w:sz w:val="22"/>
                <w:szCs w:val="22"/>
              </w:rPr>
              <w:t>к договору №</w:t>
            </w:r>
          </w:p>
        </w:tc>
        <w:tc>
          <w:tcPr>
            <w:tcW w:w="3152" w:type="dxa"/>
            <w:gridSpan w:val="3"/>
            <w:tcBorders>
              <w:top w:val="nil"/>
              <w:left w:val="nil"/>
              <w:bottom w:val="single" w:sz="4" w:space="0" w:color="auto"/>
              <w:right w:val="nil"/>
            </w:tcBorders>
          </w:tcPr>
          <w:p w:rsidR="00AE4665" w:rsidRDefault="00AE4665">
            <w:pPr>
              <w:jc w:val="right"/>
              <w:rPr>
                <w:rFonts w:ascii="Arial" w:hAnsi="Arial" w:cs="Arial"/>
                <w:b/>
                <w:bCs/>
                <w:sz w:val="22"/>
                <w:szCs w:val="22"/>
              </w:rPr>
            </w:pPr>
          </w:p>
        </w:tc>
      </w:tr>
      <w:tr w:rsidR="00AE4665" w:rsidTr="00AE4665">
        <w:tc>
          <w:tcPr>
            <w:tcW w:w="618" w:type="dxa"/>
            <w:hideMark/>
          </w:tcPr>
          <w:p w:rsidR="00AE4665" w:rsidRDefault="00AE4665">
            <w:pPr>
              <w:rPr>
                <w:rFonts w:ascii="Arial" w:hAnsi="Arial" w:cs="Arial"/>
                <w:b/>
                <w:bCs/>
                <w:sz w:val="22"/>
                <w:szCs w:val="22"/>
              </w:rPr>
            </w:pPr>
            <w:r>
              <w:rPr>
                <w:rFonts w:ascii="Arial" w:hAnsi="Arial" w:cs="Arial"/>
                <w:b/>
                <w:bCs/>
                <w:sz w:val="22"/>
                <w:szCs w:val="22"/>
              </w:rPr>
              <w:t>от</w:t>
            </w:r>
          </w:p>
        </w:tc>
        <w:tc>
          <w:tcPr>
            <w:tcW w:w="282" w:type="dxa"/>
          </w:tcPr>
          <w:p w:rsidR="00AE4665" w:rsidRDefault="00AE4665">
            <w:pPr>
              <w:rPr>
                <w:rFonts w:ascii="Arial" w:hAnsi="Arial" w:cs="Arial"/>
                <w:b/>
                <w:bCs/>
                <w:sz w:val="22"/>
                <w:szCs w:val="22"/>
              </w:rPr>
            </w:pPr>
          </w:p>
        </w:tc>
        <w:tc>
          <w:tcPr>
            <w:tcW w:w="2858" w:type="dxa"/>
            <w:gridSpan w:val="2"/>
            <w:tcBorders>
              <w:top w:val="nil"/>
              <w:left w:val="nil"/>
              <w:bottom w:val="single" w:sz="4" w:space="0" w:color="auto"/>
              <w:right w:val="nil"/>
            </w:tcBorders>
          </w:tcPr>
          <w:p w:rsidR="00AE4665" w:rsidRDefault="00AE4665">
            <w:pPr>
              <w:jc w:val="right"/>
              <w:rPr>
                <w:rFonts w:ascii="Arial" w:hAnsi="Arial" w:cs="Arial"/>
                <w:b/>
                <w:bCs/>
                <w:sz w:val="22"/>
                <w:szCs w:val="22"/>
              </w:rPr>
            </w:pPr>
          </w:p>
        </w:tc>
        <w:tc>
          <w:tcPr>
            <w:tcW w:w="236" w:type="dxa"/>
          </w:tcPr>
          <w:p w:rsidR="00AE4665" w:rsidRDefault="00AE4665">
            <w:pPr>
              <w:jc w:val="right"/>
              <w:rPr>
                <w:rFonts w:ascii="Arial" w:hAnsi="Arial" w:cs="Arial"/>
                <w:b/>
                <w:bCs/>
                <w:sz w:val="22"/>
                <w:szCs w:val="22"/>
              </w:rPr>
            </w:pPr>
          </w:p>
        </w:tc>
        <w:tc>
          <w:tcPr>
            <w:tcW w:w="1046" w:type="dxa"/>
            <w:tcBorders>
              <w:top w:val="nil"/>
              <w:left w:val="nil"/>
              <w:bottom w:val="single" w:sz="4" w:space="0" w:color="auto"/>
              <w:right w:val="nil"/>
            </w:tcBorders>
            <w:hideMark/>
          </w:tcPr>
          <w:p w:rsidR="00AE4665" w:rsidRDefault="00AE4665">
            <w:pPr>
              <w:jc w:val="right"/>
              <w:rPr>
                <w:rFonts w:ascii="Arial" w:hAnsi="Arial" w:cs="Arial"/>
                <w:b/>
                <w:bCs/>
                <w:sz w:val="22"/>
                <w:szCs w:val="22"/>
              </w:rPr>
            </w:pPr>
            <w:r>
              <w:rPr>
                <w:rFonts w:ascii="Arial" w:hAnsi="Arial" w:cs="Arial"/>
                <w:b/>
                <w:bCs/>
                <w:sz w:val="22"/>
                <w:szCs w:val="22"/>
              </w:rPr>
              <w:t>20      г.</w:t>
            </w:r>
          </w:p>
        </w:tc>
      </w:tr>
      <w:tr w:rsidR="00AE4665" w:rsidTr="00AE4665">
        <w:tc>
          <w:tcPr>
            <w:tcW w:w="5040" w:type="dxa"/>
            <w:gridSpan w:val="6"/>
            <w:hideMark/>
          </w:tcPr>
          <w:p w:rsidR="00AE4665" w:rsidRDefault="00AE4665">
            <w:pPr>
              <w:rPr>
                <w:rFonts w:ascii="Arial" w:hAnsi="Arial" w:cs="Arial"/>
                <w:b/>
                <w:bCs/>
                <w:sz w:val="22"/>
                <w:szCs w:val="22"/>
              </w:rPr>
            </w:pPr>
            <w:r>
              <w:rPr>
                <w:rFonts w:ascii="Arial" w:hAnsi="Arial" w:cs="Arial"/>
                <w:bCs/>
                <w:sz w:val="22"/>
                <w:szCs w:val="22"/>
              </w:rPr>
              <w:t>ФОРМА</w:t>
            </w:r>
          </w:p>
        </w:tc>
      </w:tr>
    </w:tbl>
    <w:p w:rsidR="00AE4665" w:rsidRDefault="00AE4665" w:rsidP="00AE4665">
      <w:pPr>
        <w:ind w:left="630"/>
        <w:jc w:val="center"/>
        <w:rPr>
          <w:b/>
        </w:rPr>
      </w:pPr>
    </w:p>
    <w:p w:rsidR="00AE4665" w:rsidRDefault="00AE4665" w:rsidP="00AE4665">
      <w:pPr>
        <w:ind w:left="630"/>
        <w:jc w:val="center"/>
        <w:rPr>
          <w:b/>
        </w:rPr>
      </w:pPr>
    </w:p>
    <w:p w:rsidR="00AE4665" w:rsidRDefault="00AE4665" w:rsidP="00AE4665">
      <w:pPr>
        <w:ind w:left="630"/>
        <w:jc w:val="center"/>
        <w:rPr>
          <w:b/>
        </w:rPr>
      </w:pPr>
      <w:r>
        <w:rPr>
          <w:b/>
        </w:rPr>
        <w:t>Уведомление</w:t>
      </w:r>
    </w:p>
    <w:p w:rsidR="00AE4665" w:rsidRDefault="00AE4665" w:rsidP="00AE4665">
      <w:pPr>
        <w:ind w:left="630"/>
        <w:jc w:val="center"/>
        <w:rPr>
          <w:b/>
        </w:rPr>
      </w:pPr>
      <w:r>
        <w:rPr>
          <w:b/>
        </w:rPr>
        <w:t>об использовании опциона в сторону увеличения/уменьшения</w:t>
      </w:r>
    </w:p>
    <w:p w:rsidR="00AE4665" w:rsidRDefault="00AE4665" w:rsidP="00AE4665">
      <w:pPr>
        <w:ind w:left="630"/>
        <w:jc w:val="center"/>
        <w:rPr>
          <w:b/>
        </w:rPr>
      </w:pPr>
    </w:p>
    <w:p w:rsidR="00AE4665" w:rsidRDefault="00AE4665" w:rsidP="00AE4665">
      <w:pPr>
        <w:jc w:val="center"/>
        <w:rPr>
          <w:b/>
        </w:rPr>
      </w:pPr>
    </w:p>
    <w:p w:rsidR="00AE4665" w:rsidRDefault="00AE4665" w:rsidP="00AE4665">
      <w:pPr>
        <w:rPr>
          <w:b/>
        </w:rPr>
      </w:pPr>
      <w:proofErr w:type="spellStart"/>
      <w:r>
        <w:rPr>
          <w:b/>
        </w:rPr>
        <w:t>г</w:t>
      </w:r>
      <w:proofErr w:type="gramStart"/>
      <w:r>
        <w:rPr>
          <w:b/>
        </w:rPr>
        <w:t>.М</w:t>
      </w:r>
      <w:proofErr w:type="gramEnd"/>
      <w:r>
        <w:rPr>
          <w:b/>
        </w:rPr>
        <w:t>егион</w:t>
      </w:r>
      <w:proofErr w:type="spellEnd"/>
      <w:r>
        <w:rPr>
          <w:b/>
        </w:rPr>
        <w:tab/>
      </w:r>
      <w:r>
        <w:rPr>
          <w:b/>
        </w:rPr>
        <w:tab/>
      </w:r>
      <w:r>
        <w:rPr>
          <w:b/>
        </w:rPr>
        <w:tab/>
      </w:r>
      <w:r>
        <w:rPr>
          <w:b/>
        </w:rPr>
        <w:tab/>
      </w:r>
      <w:r>
        <w:rPr>
          <w:b/>
        </w:rPr>
        <w:tab/>
      </w:r>
      <w:r>
        <w:rPr>
          <w:b/>
        </w:rPr>
        <w:tab/>
      </w:r>
      <w:r>
        <w:rPr>
          <w:b/>
        </w:rPr>
        <w:tab/>
      </w:r>
      <w:r>
        <w:rPr>
          <w:b/>
        </w:rPr>
        <w:tab/>
        <w:t>«___»____________20__г.</w:t>
      </w:r>
    </w:p>
    <w:p w:rsidR="00AE4665" w:rsidRDefault="00AE4665" w:rsidP="00AE4665">
      <w:pPr>
        <w:rPr>
          <w:b/>
        </w:rPr>
      </w:pPr>
    </w:p>
    <w:p w:rsidR="00AE4665" w:rsidRDefault="00AE4665" w:rsidP="00AE4665">
      <w:pPr>
        <w:jc w:val="center"/>
        <w:rPr>
          <w:b/>
        </w:rPr>
      </w:pPr>
      <w:r>
        <w:rPr>
          <w:b/>
        </w:rPr>
        <w:t>Уважаемый (</w:t>
      </w:r>
      <w:proofErr w:type="spellStart"/>
      <w:r>
        <w:rPr>
          <w:b/>
        </w:rPr>
        <w:t>ая</w:t>
      </w:r>
      <w:proofErr w:type="spellEnd"/>
      <w:r>
        <w:rPr>
          <w:b/>
        </w:rPr>
        <w:t xml:space="preserve">) </w:t>
      </w:r>
      <w:r>
        <w:t>___________________________________</w:t>
      </w:r>
      <w:proofErr w:type="gramStart"/>
      <w:r>
        <w:t xml:space="preserve"> !</w:t>
      </w:r>
      <w:proofErr w:type="gramEnd"/>
    </w:p>
    <w:p w:rsidR="00AE4665" w:rsidRDefault="00AE4665" w:rsidP="00AE4665">
      <w:pPr>
        <w:jc w:val="both"/>
      </w:pPr>
    </w:p>
    <w:p w:rsidR="00AE4665" w:rsidRDefault="00AE4665" w:rsidP="00AE4665">
      <w:pPr>
        <w:jc w:val="both"/>
      </w:pPr>
    </w:p>
    <w:p w:rsidR="00AE4665" w:rsidRDefault="00AE4665" w:rsidP="00AE4665">
      <w:pPr>
        <w:ind w:firstLine="709"/>
        <w:jc w:val="both"/>
      </w:pPr>
      <w:r>
        <w:t xml:space="preserve">В соответствии с условиями договора поставки № ____________ </w:t>
      </w:r>
      <w:proofErr w:type="gramStart"/>
      <w:r>
        <w:t>от</w:t>
      </w:r>
      <w:proofErr w:type="gramEnd"/>
      <w:r>
        <w:t xml:space="preserve">  ___________________</w:t>
      </w:r>
    </w:p>
    <w:p w:rsidR="00AE4665" w:rsidRDefault="00AE4665" w:rsidP="00AE4665">
      <w:pPr>
        <w:jc w:val="both"/>
      </w:pPr>
      <w: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tab/>
      </w:r>
      <w:r>
        <w:tab/>
      </w:r>
      <w:r>
        <w:tab/>
      </w:r>
      <w:r>
        <w:tab/>
      </w:r>
      <w:r>
        <w:rPr>
          <w:rFonts w:cs="Arial"/>
        </w:rPr>
        <w:tab/>
      </w:r>
      <w:r>
        <w:rPr>
          <w:rFonts w:cs="Arial"/>
        </w:rPr>
        <w:tab/>
      </w:r>
      <w:r>
        <w:rPr>
          <w:rFonts w:cs="Arial"/>
        </w:rPr>
        <w:tab/>
      </w:r>
      <w:r>
        <w:rPr>
          <w:sz w:val="18"/>
          <w:szCs w:val="18"/>
        </w:rPr>
        <w:t>(уменьшения/увеличения)</w:t>
      </w:r>
    </w:p>
    <w:p w:rsidR="00AE4665" w:rsidRDefault="00AE4665" w:rsidP="00AE4665">
      <w:pPr>
        <w:ind w:firstLine="709"/>
        <w:jc w:val="both"/>
        <w:rPr>
          <w:rFonts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4"/>
        <w:gridCol w:w="2126"/>
        <w:gridCol w:w="2552"/>
        <w:gridCol w:w="2799"/>
      </w:tblGrid>
      <w:tr w:rsidR="00AE4665" w:rsidTr="00AE4665">
        <w:tc>
          <w:tcPr>
            <w:tcW w:w="2154" w:type="dxa"/>
            <w:tcBorders>
              <w:top w:val="single" w:sz="4" w:space="0" w:color="auto"/>
              <w:left w:val="single" w:sz="4" w:space="0" w:color="auto"/>
              <w:bottom w:val="single" w:sz="4" w:space="0" w:color="auto"/>
              <w:right w:val="single" w:sz="4" w:space="0" w:color="auto"/>
            </w:tcBorders>
            <w:hideMark/>
          </w:tcPr>
          <w:p w:rsidR="00AE4665" w:rsidRDefault="00AE4665">
            <w:pPr>
              <w:jc w:val="both"/>
              <w:rPr>
                <w:b/>
                <w:sz w:val="20"/>
              </w:rPr>
            </w:pPr>
            <w:r>
              <w:rPr>
                <w:b/>
                <w:sz w:val="20"/>
              </w:rPr>
              <w:t>Наименование Товара</w:t>
            </w:r>
          </w:p>
        </w:tc>
        <w:tc>
          <w:tcPr>
            <w:tcW w:w="2126" w:type="dxa"/>
            <w:tcBorders>
              <w:top w:val="single" w:sz="4" w:space="0" w:color="auto"/>
              <w:left w:val="single" w:sz="4" w:space="0" w:color="auto"/>
              <w:bottom w:val="single" w:sz="4" w:space="0" w:color="auto"/>
              <w:right w:val="single" w:sz="4" w:space="0" w:color="auto"/>
            </w:tcBorders>
            <w:hideMark/>
          </w:tcPr>
          <w:p w:rsidR="00AE4665" w:rsidRDefault="00AE4665">
            <w:pPr>
              <w:jc w:val="both"/>
              <w:rPr>
                <w:b/>
                <w:sz w:val="20"/>
              </w:rPr>
            </w:pPr>
            <w:r>
              <w:rPr>
                <w:b/>
                <w:sz w:val="20"/>
              </w:rPr>
              <w:t>№ п/п в таблице Спецификации</w:t>
            </w:r>
          </w:p>
        </w:tc>
        <w:tc>
          <w:tcPr>
            <w:tcW w:w="2552" w:type="dxa"/>
            <w:tcBorders>
              <w:top w:val="single" w:sz="4" w:space="0" w:color="auto"/>
              <w:left w:val="single" w:sz="4" w:space="0" w:color="auto"/>
              <w:bottom w:val="single" w:sz="4" w:space="0" w:color="auto"/>
              <w:right w:val="single" w:sz="4" w:space="0" w:color="auto"/>
            </w:tcBorders>
            <w:hideMark/>
          </w:tcPr>
          <w:p w:rsidR="00AE4665" w:rsidRDefault="00AE4665">
            <w:pPr>
              <w:jc w:val="both"/>
              <w:rPr>
                <w:b/>
                <w:sz w:val="20"/>
              </w:rPr>
            </w:pPr>
            <w:r>
              <w:rPr>
                <w:b/>
                <w:sz w:val="20"/>
              </w:rPr>
              <w:t>Количество поставляемого Товара по Спецификации</w:t>
            </w:r>
          </w:p>
        </w:tc>
        <w:tc>
          <w:tcPr>
            <w:tcW w:w="2799" w:type="dxa"/>
            <w:tcBorders>
              <w:top w:val="single" w:sz="4" w:space="0" w:color="auto"/>
              <w:left w:val="single" w:sz="4" w:space="0" w:color="auto"/>
              <w:bottom w:val="single" w:sz="4" w:space="0" w:color="auto"/>
              <w:right w:val="single" w:sz="4" w:space="0" w:color="auto"/>
            </w:tcBorders>
            <w:hideMark/>
          </w:tcPr>
          <w:p w:rsidR="00AE4665" w:rsidRDefault="00AE4665">
            <w:pPr>
              <w:jc w:val="both"/>
              <w:rPr>
                <w:b/>
                <w:sz w:val="20"/>
              </w:rPr>
            </w:pPr>
            <w:r>
              <w:rPr>
                <w:b/>
                <w:sz w:val="20"/>
              </w:rPr>
              <w:t>Количество поставляемого Товара с учётом заявленного Покупателем опциона</w:t>
            </w:r>
          </w:p>
        </w:tc>
      </w:tr>
      <w:tr w:rsidR="00AE4665" w:rsidTr="00AE4665">
        <w:tc>
          <w:tcPr>
            <w:tcW w:w="2154" w:type="dxa"/>
            <w:tcBorders>
              <w:top w:val="single" w:sz="4" w:space="0" w:color="auto"/>
              <w:left w:val="single" w:sz="4" w:space="0" w:color="auto"/>
              <w:bottom w:val="single" w:sz="4" w:space="0" w:color="auto"/>
              <w:right w:val="single" w:sz="4" w:space="0" w:color="auto"/>
            </w:tcBorders>
          </w:tcPr>
          <w:p w:rsidR="00AE4665" w:rsidRDefault="00AE4665">
            <w:pPr>
              <w:jc w:val="both"/>
            </w:pPr>
          </w:p>
        </w:tc>
        <w:tc>
          <w:tcPr>
            <w:tcW w:w="2126" w:type="dxa"/>
            <w:tcBorders>
              <w:top w:val="single" w:sz="4" w:space="0" w:color="auto"/>
              <w:left w:val="single" w:sz="4" w:space="0" w:color="auto"/>
              <w:bottom w:val="single" w:sz="4" w:space="0" w:color="auto"/>
              <w:right w:val="single" w:sz="4" w:space="0" w:color="auto"/>
            </w:tcBorders>
          </w:tcPr>
          <w:p w:rsidR="00AE4665" w:rsidRDefault="00AE4665">
            <w:pPr>
              <w:jc w:val="both"/>
            </w:pPr>
          </w:p>
        </w:tc>
        <w:tc>
          <w:tcPr>
            <w:tcW w:w="2552" w:type="dxa"/>
            <w:tcBorders>
              <w:top w:val="single" w:sz="4" w:space="0" w:color="auto"/>
              <w:left w:val="single" w:sz="4" w:space="0" w:color="auto"/>
              <w:bottom w:val="single" w:sz="4" w:space="0" w:color="auto"/>
              <w:right w:val="single" w:sz="4" w:space="0" w:color="auto"/>
            </w:tcBorders>
          </w:tcPr>
          <w:p w:rsidR="00AE4665" w:rsidRDefault="00AE4665">
            <w:pPr>
              <w:jc w:val="both"/>
            </w:pPr>
          </w:p>
        </w:tc>
        <w:tc>
          <w:tcPr>
            <w:tcW w:w="2799" w:type="dxa"/>
            <w:tcBorders>
              <w:top w:val="single" w:sz="4" w:space="0" w:color="auto"/>
              <w:left w:val="single" w:sz="4" w:space="0" w:color="auto"/>
              <w:bottom w:val="single" w:sz="4" w:space="0" w:color="auto"/>
              <w:right w:val="single" w:sz="4" w:space="0" w:color="auto"/>
            </w:tcBorders>
          </w:tcPr>
          <w:p w:rsidR="00AE4665" w:rsidRDefault="00AE4665">
            <w:pPr>
              <w:jc w:val="both"/>
            </w:pPr>
          </w:p>
        </w:tc>
      </w:tr>
    </w:tbl>
    <w:p w:rsidR="00AE4665" w:rsidRDefault="00AE4665" w:rsidP="00AE4665">
      <w:pPr>
        <w:ind w:firstLine="709"/>
        <w:jc w:val="both"/>
      </w:pPr>
    </w:p>
    <w:p w:rsidR="00AE4665" w:rsidRDefault="00AE4665" w:rsidP="00AE4665">
      <w:pPr>
        <w:ind w:firstLine="709"/>
        <w:jc w:val="both"/>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3.6pt;margin-top:-73.6pt;width:511.15pt;height:122pt;rotation:20402287fd;z-index:-251658240" adj="10462">
            <v:shadow color="#868686"/>
            <v:textpath style="font-family:&quot;Times New Roman&quot;;font-size:48pt;v-text-kern:t" trim="t" fitpath="t" string="ФОРМА"/>
          </v:shape>
        </w:pict>
      </w:r>
      <w: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t>по</w:t>
      </w:r>
      <w:proofErr w:type="gramEnd"/>
      <w:r>
        <w:t xml:space="preserve"> № ______________________ в срок не позднее _________________,</w:t>
      </w:r>
    </w:p>
    <w:p w:rsidR="00AE4665" w:rsidRDefault="00AE4665" w:rsidP="00AE4665">
      <w:pPr>
        <w:ind w:firstLine="709"/>
        <w:jc w:val="both"/>
        <w:rPr>
          <w:sz w:val="18"/>
          <w:szCs w:val="18"/>
        </w:rPr>
      </w:pPr>
      <w:r>
        <w:tab/>
      </w:r>
      <w:r>
        <w:tab/>
      </w:r>
      <w:r>
        <w:tab/>
      </w:r>
      <w:r>
        <w:tab/>
      </w:r>
      <w:r>
        <w:tab/>
      </w:r>
      <w:r>
        <w:tab/>
      </w:r>
      <w:r>
        <w:tab/>
      </w:r>
      <w:r>
        <w:tab/>
        <w:t xml:space="preserve">                </w:t>
      </w:r>
      <w:r>
        <w:rPr>
          <w:sz w:val="18"/>
          <w:szCs w:val="18"/>
        </w:rPr>
        <w:t>(указывается время и дата)</w:t>
      </w:r>
    </w:p>
    <w:p w:rsidR="00AE4665" w:rsidRDefault="00AE4665" w:rsidP="00AE4665">
      <w:pPr>
        <w:jc w:val="both"/>
      </w:pPr>
      <w:r>
        <w:t>с последующей отправкой подлинника Дополнения почтовой связью в течение</w:t>
      </w:r>
      <w:proofErr w:type="gramStart"/>
      <w:r>
        <w:t xml:space="preserve"> ____ (__________) </w:t>
      </w:r>
      <w:proofErr w:type="gramEnd"/>
      <w:r>
        <w:t>рабочих дней со дня его подписания.</w:t>
      </w:r>
    </w:p>
    <w:tbl>
      <w:tblPr>
        <w:tblW w:w="9645" w:type="dxa"/>
        <w:tblInd w:w="900" w:type="dxa"/>
        <w:tblLayout w:type="fixed"/>
        <w:tblLook w:val="04A0"/>
      </w:tblPr>
      <w:tblGrid>
        <w:gridCol w:w="4246"/>
        <w:gridCol w:w="1620"/>
        <w:gridCol w:w="3779"/>
      </w:tblGrid>
      <w:tr w:rsidR="00AE4665" w:rsidTr="00AE4665">
        <w:trPr>
          <w:trHeight w:val="182"/>
        </w:trPr>
        <w:tc>
          <w:tcPr>
            <w:tcW w:w="4248" w:type="dxa"/>
          </w:tcPr>
          <w:p w:rsidR="00AE4665" w:rsidRDefault="00AE4665">
            <w:pPr>
              <w:pStyle w:val="3"/>
              <w:snapToGrid w:val="0"/>
              <w:ind w:left="0"/>
              <w:rPr>
                <w:b/>
              </w:rPr>
            </w:pPr>
          </w:p>
        </w:tc>
        <w:tc>
          <w:tcPr>
            <w:tcW w:w="1620" w:type="dxa"/>
          </w:tcPr>
          <w:p w:rsidR="00AE4665" w:rsidRDefault="00AE4665">
            <w:pPr>
              <w:pStyle w:val="3"/>
              <w:snapToGrid w:val="0"/>
              <w:ind w:left="0"/>
              <w:rPr>
                <w:b/>
              </w:rPr>
            </w:pPr>
          </w:p>
        </w:tc>
        <w:tc>
          <w:tcPr>
            <w:tcW w:w="3780" w:type="dxa"/>
          </w:tcPr>
          <w:p w:rsidR="00AE4665" w:rsidRDefault="00AE4665">
            <w:pPr>
              <w:pStyle w:val="3"/>
              <w:snapToGrid w:val="0"/>
              <w:ind w:left="0"/>
              <w:rPr>
                <w:b/>
              </w:rPr>
            </w:pPr>
          </w:p>
        </w:tc>
      </w:tr>
    </w:tbl>
    <w:p w:rsidR="00AE4665" w:rsidRDefault="00AE4665" w:rsidP="00AE4665">
      <w:pPr>
        <w:jc w:val="center"/>
        <w:rPr>
          <w:b/>
          <w:color w:val="000000"/>
        </w:rPr>
      </w:pPr>
      <w:r>
        <w:rPr>
          <w:b/>
          <w:color w:val="000000"/>
        </w:rPr>
        <w:t>Подписи Сторон</w:t>
      </w:r>
    </w:p>
    <w:p w:rsidR="00AE4665" w:rsidRDefault="00AE4665" w:rsidP="00AE4665">
      <w:pPr>
        <w:jc w:val="center"/>
        <w:rPr>
          <w:b/>
          <w:color w:val="000000"/>
        </w:rPr>
      </w:pPr>
    </w:p>
    <w:tbl>
      <w:tblPr>
        <w:tblW w:w="10200" w:type="dxa"/>
        <w:tblLayout w:type="fixed"/>
        <w:tblLook w:val="04A0"/>
      </w:tblPr>
      <w:tblGrid>
        <w:gridCol w:w="59"/>
        <w:gridCol w:w="840"/>
        <w:gridCol w:w="3318"/>
        <w:gridCol w:w="569"/>
        <w:gridCol w:w="359"/>
        <w:gridCol w:w="340"/>
        <w:gridCol w:w="21"/>
        <w:gridCol w:w="3183"/>
        <w:gridCol w:w="1260"/>
        <w:gridCol w:w="236"/>
        <w:gridCol w:w="15"/>
      </w:tblGrid>
      <w:tr w:rsidR="00AE4665" w:rsidTr="00AE4665">
        <w:trPr>
          <w:trHeight w:val="191"/>
        </w:trPr>
        <w:tc>
          <w:tcPr>
            <w:tcW w:w="5145" w:type="dxa"/>
            <w:gridSpan w:val="5"/>
            <w:hideMark/>
          </w:tcPr>
          <w:p w:rsidR="00AE4665" w:rsidRDefault="00AE4665">
            <w:r>
              <w:t>ПОКУПАТЕЛЬ</w:t>
            </w:r>
          </w:p>
        </w:tc>
        <w:tc>
          <w:tcPr>
            <w:tcW w:w="340" w:type="dxa"/>
          </w:tcPr>
          <w:p w:rsidR="00AE4665" w:rsidRDefault="00AE4665"/>
        </w:tc>
        <w:tc>
          <w:tcPr>
            <w:tcW w:w="4715" w:type="dxa"/>
            <w:gridSpan w:val="5"/>
            <w:hideMark/>
          </w:tcPr>
          <w:p w:rsidR="00AE4665" w:rsidRDefault="00AE4665">
            <w:r>
              <w:t>ПОСТАВЩИК</w:t>
            </w:r>
          </w:p>
        </w:tc>
      </w:tr>
      <w:tr w:rsidR="00AE4665" w:rsidTr="00AE4665">
        <w:trPr>
          <w:trHeight w:val="191"/>
        </w:trPr>
        <w:tc>
          <w:tcPr>
            <w:tcW w:w="5145" w:type="dxa"/>
            <w:gridSpan w:val="5"/>
            <w:hideMark/>
          </w:tcPr>
          <w:p w:rsidR="00AE4665" w:rsidRDefault="00AE4665">
            <w:r>
              <w:t>ОАО «СН-МНГ»</w:t>
            </w:r>
          </w:p>
        </w:tc>
        <w:tc>
          <w:tcPr>
            <w:tcW w:w="340" w:type="dxa"/>
          </w:tcPr>
          <w:p w:rsidR="00AE4665" w:rsidRDefault="00AE4665"/>
        </w:tc>
        <w:tc>
          <w:tcPr>
            <w:tcW w:w="4715" w:type="dxa"/>
            <w:gridSpan w:val="5"/>
            <w:hideMark/>
          </w:tcPr>
          <w:p w:rsidR="00AE4665" w:rsidRDefault="00AE4665">
            <w:r>
              <w:t>«</w:t>
            </w:r>
            <w:r>
              <w:rPr>
                <w:highlight w:val="lightGray"/>
              </w:rPr>
              <w:t>_________________________________</w:t>
            </w:r>
            <w:r>
              <w:t>»</w:t>
            </w:r>
          </w:p>
        </w:tc>
      </w:tr>
      <w:tr w:rsidR="00AE4665" w:rsidTr="00AE4665">
        <w:trPr>
          <w:trHeight w:val="382"/>
        </w:trPr>
        <w:tc>
          <w:tcPr>
            <w:tcW w:w="5145" w:type="dxa"/>
            <w:gridSpan w:val="5"/>
            <w:hideMark/>
          </w:tcPr>
          <w:p w:rsidR="00AE4665" w:rsidRDefault="00AE4665">
            <w:r>
              <w:tab/>
            </w:r>
          </w:p>
        </w:tc>
        <w:tc>
          <w:tcPr>
            <w:tcW w:w="340" w:type="dxa"/>
          </w:tcPr>
          <w:p w:rsidR="00AE4665" w:rsidRDefault="00AE4665"/>
        </w:tc>
        <w:tc>
          <w:tcPr>
            <w:tcW w:w="4715" w:type="dxa"/>
            <w:gridSpan w:val="5"/>
          </w:tcPr>
          <w:p w:rsidR="00AE4665" w:rsidRDefault="00AE4665"/>
        </w:tc>
      </w:tr>
      <w:tr w:rsidR="00AE4665" w:rsidTr="00AE4665">
        <w:trPr>
          <w:trHeight w:val="191"/>
        </w:trPr>
        <w:tc>
          <w:tcPr>
            <w:tcW w:w="5145" w:type="dxa"/>
            <w:gridSpan w:val="5"/>
            <w:hideMark/>
          </w:tcPr>
          <w:p w:rsidR="00AE4665" w:rsidRDefault="00AE4665">
            <w:r>
              <w:rPr>
                <w:highlight w:val="lightGray"/>
              </w:rPr>
              <w:t>Генеральный директор</w:t>
            </w:r>
          </w:p>
        </w:tc>
        <w:tc>
          <w:tcPr>
            <w:tcW w:w="340" w:type="dxa"/>
          </w:tcPr>
          <w:p w:rsidR="00AE4665" w:rsidRDefault="00AE4665"/>
        </w:tc>
        <w:tc>
          <w:tcPr>
            <w:tcW w:w="4715" w:type="dxa"/>
            <w:gridSpan w:val="5"/>
            <w:hideMark/>
          </w:tcPr>
          <w:p w:rsidR="00AE4665" w:rsidRDefault="00AE4665">
            <w:r>
              <w:rPr>
                <w:highlight w:val="lightGray"/>
              </w:rPr>
              <w:t>Генеральный директор</w:t>
            </w:r>
          </w:p>
        </w:tc>
      </w:tr>
      <w:tr w:rsidR="00AE4665" w:rsidTr="00AE4665">
        <w:trPr>
          <w:trHeight w:val="191"/>
        </w:trPr>
        <w:tc>
          <w:tcPr>
            <w:tcW w:w="5145" w:type="dxa"/>
            <w:gridSpan w:val="5"/>
            <w:hideMark/>
          </w:tcPr>
          <w:p w:rsidR="00AE4665" w:rsidRDefault="00AE4665">
            <w:r>
              <w:rPr>
                <w:highlight w:val="lightGray"/>
              </w:rPr>
              <w:t>_____________________________ (ФИО)</w:t>
            </w:r>
          </w:p>
        </w:tc>
        <w:tc>
          <w:tcPr>
            <w:tcW w:w="340" w:type="dxa"/>
          </w:tcPr>
          <w:p w:rsidR="00AE4665" w:rsidRDefault="00AE4665"/>
        </w:tc>
        <w:tc>
          <w:tcPr>
            <w:tcW w:w="4715" w:type="dxa"/>
            <w:gridSpan w:val="5"/>
            <w:hideMark/>
          </w:tcPr>
          <w:p w:rsidR="00AE4665" w:rsidRDefault="00AE4665">
            <w:r>
              <w:rPr>
                <w:highlight w:val="lightGray"/>
              </w:rPr>
              <w:t>_____________________________ (ФИО)</w:t>
            </w:r>
          </w:p>
        </w:tc>
      </w:tr>
      <w:tr w:rsidR="00AE4665" w:rsidTr="00AE4665">
        <w:trPr>
          <w:trHeight w:val="191"/>
        </w:trPr>
        <w:tc>
          <w:tcPr>
            <w:tcW w:w="5145" w:type="dxa"/>
            <w:gridSpan w:val="5"/>
            <w:hideMark/>
          </w:tcPr>
          <w:p w:rsidR="00AE4665" w:rsidRDefault="00AE4665">
            <w:r>
              <w:t xml:space="preserve">                      М.П.</w:t>
            </w:r>
            <w:r>
              <w:tab/>
            </w:r>
          </w:p>
        </w:tc>
        <w:tc>
          <w:tcPr>
            <w:tcW w:w="340" w:type="dxa"/>
          </w:tcPr>
          <w:p w:rsidR="00AE4665" w:rsidRDefault="00AE4665"/>
        </w:tc>
        <w:tc>
          <w:tcPr>
            <w:tcW w:w="4715" w:type="dxa"/>
            <w:gridSpan w:val="5"/>
            <w:hideMark/>
          </w:tcPr>
          <w:p w:rsidR="00AE4665" w:rsidRDefault="00AE4665">
            <w:r>
              <w:t xml:space="preserve">                     М.П.</w:t>
            </w:r>
            <w:r>
              <w:tab/>
            </w:r>
          </w:p>
        </w:tc>
      </w:tr>
      <w:tr w:rsidR="00AE4665" w:rsidTr="00AE4665">
        <w:trPr>
          <w:gridBefore w:val="1"/>
          <w:gridAfter w:val="2"/>
          <w:wBefore w:w="59" w:type="dxa"/>
          <w:wAfter w:w="251" w:type="dxa"/>
          <w:trHeight w:val="182"/>
        </w:trPr>
        <w:tc>
          <w:tcPr>
            <w:tcW w:w="4727" w:type="dxa"/>
            <w:gridSpan w:val="3"/>
          </w:tcPr>
          <w:p w:rsidR="00AE4665" w:rsidRDefault="00AE4665">
            <w:pPr>
              <w:pStyle w:val="3"/>
              <w:snapToGrid w:val="0"/>
              <w:ind w:left="0"/>
            </w:pPr>
          </w:p>
        </w:tc>
        <w:tc>
          <w:tcPr>
            <w:tcW w:w="720" w:type="dxa"/>
            <w:gridSpan w:val="3"/>
          </w:tcPr>
          <w:p w:rsidR="00AE4665" w:rsidRDefault="00AE4665">
            <w:pPr>
              <w:pStyle w:val="3"/>
              <w:snapToGrid w:val="0"/>
              <w:ind w:left="0"/>
              <w:jc w:val="center"/>
              <w:rPr>
                <w:b/>
              </w:rPr>
            </w:pPr>
          </w:p>
        </w:tc>
        <w:tc>
          <w:tcPr>
            <w:tcW w:w="4443" w:type="dxa"/>
            <w:gridSpan w:val="2"/>
          </w:tcPr>
          <w:p w:rsidR="00AE4665" w:rsidRDefault="00AE4665">
            <w:pPr>
              <w:pStyle w:val="3"/>
              <w:snapToGrid w:val="0"/>
              <w:ind w:left="0"/>
            </w:pPr>
          </w:p>
        </w:tc>
      </w:tr>
      <w:tr w:rsidR="00AE4665" w:rsidTr="00AE4665">
        <w:trPr>
          <w:gridBefore w:val="1"/>
          <w:gridAfter w:val="2"/>
          <w:wBefore w:w="59" w:type="dxa"/>
          <w:wAfter w:w="251" w:type="dxa"/>
          <w:trHeight w:val="182"/>
        </w:trPr>
        <w:tc>
          <w:tcPr>
            <w:tcW w:w="4727" w:type="dxa"/>
            <w:gridSpan w:val="3"/>
          </w:tcPr>
          <w:p w:rsidR="00AE4665" w:rsidRDefault="00AE4665">
            <w:pPr>
              <w:pStyle w:val="3"/>
              <w:snapToGrid w:val="0"/>
              <w:ind w:left="0"/>
            </w:pPr>
          </w:p>
        </w:tc>
        <w:tc>
          <w:tcPr>
            <w:tcW w:w="720" w:type="dxa"/>
            <w:gridSpan w:val="3"/>
          </w:tcPr>
          <w:p w:rsidR="00AE4665" w:rsidRDefault="00AE4665">
            <w:pPr>
              <w:pStyle w:val="3"/>
              <w:snapToGrid w:val="0"/>
              <w:ind w:left="0"/>
              <w:jc w:val="center"/>
              <w:rPr>
                <w:b/>
              </w:rPr>
            </w:pPr>
          </w:p>
        </w:tc>
        <w:tc>
          <w:tcPr>
            <w:tcW w:w="3183" w:type="dxa"/>
          </w:tcPr>
          <w:p w:rsidR="00AE4665" w:rsidRDefault="00AE4665">
            <w:pPr>
              <w:pStyle w:val="3"/>
              <w:snapToGrid w:val="0"/>
              <w:ind w:left="0"/>
            </w:pPr>
          </w:p>
        </w:tc>
        <w:tc>
          <w:tcPr>
            <w:tcW w:w="1260" w:type="dxa"/>
          </w:tcPr>
          <w:p w:rsidR="00AE4665" w:rsidRDefault="00AE4665">
            <w:pPr>
              <w:pStyle w:val="3"/>
              <w:snapToGrid w:val="0"/>
              <w:ind w:left="0"/>
              <w:rPr>
                <w:b/>
              </w:rPr>
            </w:pPr>
          </w:p>
        </w:tc>
      </w:tr>
      <w:tr w:rsidR="00AE4665" w:rsidTr="00AE4665">
        <w:trPr>
          <w:gridBefore w:val="1"/>
          <w:gridAfter w:val="2"/>
          <w:wBefore w:w="59" w:type="dxa"/>
          <w:wAfter w:w="251" w:type="dxa"/>
          <w:trHeight w:val="182"/>
        </w:trPr>
        <w:tc>
          <w:tcPr>
            <w:tcW w:w="4727" w:type="dxa"/>
            <w:gridSpan w:val="3"/>
          </w:tcPr>
          <w:p w:rsidR="00AE4665" w:rsidRDefault="00AE4665">
            <w:pPr>
              <w:pStyle w:val="3"/>
              <w:snapToGrid w:val="0"/>
              <w:ind w:left="0"/>
              <w:rPr>
                <w:i/>
              </w:rPr>
            </w:pPr>
          </w:p>
        </w:tc>
        <w:tc>
          <w:tcPr>
            <w:tcW w:w="720" w:type="dxa"/>
            <w:gridSpan w:val="3"/>
          </w:tcPr>
          <w:p w:rsidR="00AE4665" w:rsidRDefault="00AE4665">
            <w:pPr>
              <w:pStyle w:val="3"/>
              <w:snapToGrid w:val="0"/>
              <w:ind w:left="0"/>
              <w:jc w:val="center"/>
              <w:rPr>
                <w:b/>
              </w:rPr>
            </w:pPr>
          </w:p>
        </w:tc>
        <w:tc>
          <w:tcPr>
            <w:tcW w:w="4443" w:type="dxa"/>
            <w:gridSpan w:val="2"/>
          </w:tcPr>
          <w:p w:rsidR="00AE4665" w:rsidRDefault="00AE4665">
            <w:pPr>
              <w:pStyle w:val="3"/>
              <w:snapToGrid w:val="0"/>
              <w:ind w:left="0"/>
              <w:rPr>
                <w:i/>
              </w:rPr>
            </w:pPr>
          </w:p>
        </w:tc>
      </w:tr>
      <w:tr w:rsidR="00AE4665" w:rsidTr="00AE4665">
        <w:trPr>
          <w:gridBefore w:val="1"/>
          <w:gridAfter w:val="2"/>
          <w:wBefore w:w="59" w:type="dxa"/>
          <w:wAfter w:w="251" w:type="dxa"/>
          <w:trHeight w:val="180"/>
        </w:trPr>
        <w:tc>
          <w:tcPr>
            <w:tcW w:w="4727" w:type="dxa"/>
            <w:gridSpan w:val="3"/>
          </w:tcPr>
          <w:p w:rsidR="00AE4665" w:rsidRDefault="00AE4665">
            <w:pPr>
              <w:pStyle w:val="3"/>
              <w:snapToGrid w:val="0"/>
              <w:ind w:left="0"/>
              <w:rPr>
                <w:b/>
              </w:rPr>
            </w:pPr>
          </w:p>
        </w:tc>
        <w:tc>
          <w:tcPr>
            <w:tcW w:w="720" w:type="dxa"/>
            <w:gridSpan w:val="3"/>
          </w:tcPr>
          <w:p w:rsidR="00AE4665" w:rsidRDefault="00AE4665">
            <w:pPr>
              <w:pStyle w:val="3"/>
              <w:snapToGrid w:val="0"/>
              <w:ind w:left="0"/>
              <w:jc w:val="center"/>
              <w:rPr>
                <w:b/>
              </w:rPr>
            </w:pPr>
          </w:p>
        </w:tc>
        <w:tc>
          <w:tcPr>
            <w:tcW w:w="4443" w:type="dxa"/>
            <w:gridSpan w:val="2"/>
          </w:tcPr>
          <w:p w:rsidR="00AE4665" w:rsidRDefault="00AE4665">
            <w:pPr>
              <w:pStyle w:val="3"/>
              <w:snapToGrid w:val="0"/>
              <w:ind w:left="0"/>
            </w:pPr>
          </w:p>
        </w:tc>
      </w:tr>
      <w:tr w:rsidR="00AE4665" w:rsidTr="00AE4665">
        <w:trPr>
          <w:gridBefore w:val="2"/>
          <w:gridAfter w:val="1"/>
          <w:wBefore w:w="899" w:type="dxa"/>
          <w:wAfter w:w="15" w:type="dxa"/>
          <w:trHeight w:val="182"/>
        </w:trPr>
        <w:tc>
          <w:tcPr>
            <w:tcW w:w="3318" w:type="dxa"/>
          </w:tcPr>
          <w:p w:rsidR="00AE4665" w:rsidRDefault="00AE4665">
            <w:pPr>
              <w:pStyle w:val="3"/>
              <w:snapToGrid w:val="0"/>
              <w:ind w:left="0"/>
              <w:rPr>
                <w:sz w:val="22"/>
                <w:szCs w:val="22"/>
              </w:rPr>
            </w:pPr>
          </w:p>
        </w:tc>
        <w:tc>
          <w:tcPr>
            <w:tcW w:w="5968" w:type="dxa"/>
            <w:gridSpan w:val="7"/>
          </w:tcPr>
          <w:p w:rsidR="00AE4665" w:rsidRDefault="00AE4665">
            <w:pPr>
              <w:pStyle w:val="3"/>
              <w:snapToGrid w:val="0"/>
              <w:ind w:left="0"/>
              <w:rPr>
                <w:rFonts w:ascii="Arial" w:hAnsi="Arial" w:cs="Arial"/>
                <w:b/>
                <w:sz w:val="22"/>
                <w:szCs w:val="22"/>
              </w:rPr>
            </w:pPr>
          </w:p>
        </w:tc>
      </w:tr>
    </w:tbl>
    <w:p w:rsidR="00AE4665" w:rsidRDefault="00AE4665" w:rsidP="00AE4665">
      <w:pPr>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t xml:space="preserve"> </w:t>
      </w:r>
    </w:p>
    <w:p w:rsidR="00E756C4" w:rsidRDefault="00E756C4"/>
    <w:sectPr w:rsidR="00E756C4" w:rsidSect="00AE4665">
      <w:pgSz w:w="11906" w:h="16838"/>
      <w:pgMar w:top="568" w:right="566"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30386E"/>
    <w:multiLevelType w:val="hybridMultilevel"/>
    <w:tmpl w:val="0F0C9910"/>
    <w:lvl w:ilvl="0" w:tplc="9496E86C">
      <w:start w:val="1"/>
      <w:numFmt w:val="decimal"/>
      <w:lvlText w:val="%1."/>
      <w:lvlJc w:val="left"/>
      <w:pPr>
        <w:tabs>
          <w:tab w:val="num" w:pos="720"/>
        </w:tabs>
        <w:ind w:left="720" w:hanging="360"/>
      </w:pPr>
    </w:lvl>
    <w:lvl w:ilvl="1" w:tplc="3DDCA420">
      <w:numFmt w:val="none"/>
      <w:lvlText w:val=""/>
      <w:lvlJc w:val="left"/>
      <w:pPr>
        <w:tabs>
          <w:tab w:val="num" w:pos="360"/>
        </w:tabs>
        <w:ind w:left="0" w:firstLine="0"/>
      </w:pPr>
    </w:lvl>
    <w:lvl w:ilvl="2" w:tplc="0DDE388A">
      <w:numFmt w:val="none"/>
      <w:lvlText w:val=""/>
      <w:lvlJc w:val="left"/>
      <w:pPr>
        <w:tabs>
          <w:tab w:val="num" w:pos="360"/>
        </w:tabs>
        <w:ind w:left="0" w:firstLine="0"/>
      </w:pPr>
    </w:lvl>
    <w:lvl w:ilvl="3" w:tplc="779E6A96">
      <w:numFmt w:val="none"/>
      <w:lvlText w:val=""/>
      <w:lvlJc w:val="left"/>
      <w:pPr>
        <w:tabs>
          <w:tab w:val="num" w:pos="360"/>
        </w:tabs>
        <w:ind w:left="0" w:firstLine="0"/>
      </w:pPr>
    </w:lvl>
    <w:lvl w:ilvl="4" w:tplc="7E38A8CC">
      <w:numFmt w:val="none"/>
      <w:lvlText w:val=""/>
      <w:lvlJc w:val="left"/>
      <w:pPr>
        <w:tabs>
          <w:tab w:val="num" w:pos="360"/>
        </w:tabs>
        <w:ind w:left="0" w:firstLine="0"/>
      </w:pPr>
    </w:lvl>
    <w:lvl w:ilvl="5" w:tplc="4168ABEA">
      <w:numFmt w:val="none"/>
      <w:lvlText w:val=""/>
      <w:lvlJc w:val="left"/>
      <w:pPr>
        <w:tabs>
          <w:tab w:val="num" w:pos="360"/>
        </w:tabs>
        <w:ind w:left="0" w:firstLine="0"/>
      </w:pPr>
    </w:lvl>
    <w:lvl w:ilvl="6" w:tplc="B56A1624">
      <w:numFmt w:val="none"/>
      <w:lvlText w:val=""/>
      <w:lvlJc w:val="left"/>
      <w:pPr>
        <w:tabs>
          <w:tab w:val="num" w:pos="360"/>
        </w:tabs>
        <w:ind w:left="0" w:firstLine="0"/>
      </w:pPr>
    </w:lvl>
    <w:lvl w:ilvl="7" w:tplc="B004FFCA">
      <w:numFmt w:val="none"/>
      <w:lvlText w:val=""/>
      <w:lvlJc w:val="left"/>
      <w:pPr>
        <w:tabs>
          <w:tab w:val="num" w:pos="360"/>
        </w:tabs>
        <w:ind w:left="0" w:firstLine="0"/>
      </w:pPr>
    </w:lvl>
    <w:lvl w:ilvl="8" w:tplc="8E5E5270">
      <w:numFmt w:val="none"/>
      <w:lvlText w:val=""/>
      <w:lvlJc w:val="left"/>
      <w:pPr>
        <w:tabs>
          <w:tab w:val="num" w:pos="360"/>
        </w:tabs>
        <w:ind w:left="0" w:firstLine="0"/>
      </w:pPr>
    </w:lvl>
  </w:abstractNum>
  <w:abstractNum w:abstractNumId="1">
    <w:nsid w:val="772E648B"/>
    <w:multiLevelType w:val="multilevel"/>
    <w:tmpl w:val="0932136E"/>
    <w:lvl w:ilvl="0">
      <w:start w:val="4"/>
      <w:numFmt w:val="decimal"/>
      <w:lvlText w:val="%1."/>
      <w:lvlJc w:val="left"/>
      <w:pPr>
        <w:tabs>
          <w:tab w:val="num" w:pos="390"/>
        </w:tabs>
        <w:ind w:left="390" w:hanging="390"/>
      </w:pPr>
      <w:rPr>
        <w:b/>
      </w:rPr>
    </w:lvl>
    <w:lvl w:ilvl="1">
      <w:start w:val="1"/>
      <w:numFmt w:val="decimal"/>
      <w:lvlText w:val="%1.%2."/>
      <w:lvlJc w:val="left"/>
      <w:pPr>
        <w:tabs>
          <w:tab w:val="num" w:pos="1080"/>
        </w:tabs>
        <w:ind w:left="1080" w:hanging="720"/>
      </w:pPr>
      <w:rPr>
        <w:b w:val="0"/>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AE4665"/>
    <w:rsid w:val="00014979"/>
    <w:rsid w:val="00AE4665"/>
    <w:rsid w:val="00E756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665"/>
    <w:pPr>
      <w:spacing w:after="0" w:afterAutospacing="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466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4665"/>
    <w:rPr>
      <w:rFonts w:ascii="Arial" w:eastAsia="Times New Roman" w:hAnsi="Arial" w:cs="Arial"/>
      <w:b/>
      <w:bCs/>
      <w:kern w:val="32"/>
      <w:sz w:val="32"/>
      <w:szCs w:val="32"/>
      <w:lang w:eastAsia="ru-RU"/>
    </w:rPr>
  </w:style>
  <w:style w:type="paragraph" w:styleId="a3">
    <w:name w:val="Body Text Indent"/>
    <w:basedOn w:val="a"/>
    <w:link w:val="a4"/>
    <w:unhideWhenUsed/>
    <w:rsid w:val="00AE4665"/>
    <w:pPr>
      <w:ind w:left="708"/>
    </w:pPr>
  </w:style>
  <w:style w:type="character" w:customStyle="1" w:styleId="a4">
    <w:name w:val="Основной текст с отступом Знак"/>
    <w:basedOn w:val="a0"/>
    <w:link w:val="a3"/>
    <w:rsid w:val="00AE4665"/>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AE4665"/>
    <w:rPr>
      <w:sz w:val="22"/>
      <w:szCs w:val="20"/>
    </w:rPr>
  </w:style>
  <w:style w:type="character" w:customStyle="1" w:styleId="20">
    <w:name w:val="Основной текст 2 Знак"/>
    <w:basedOn w:val="a0"/>
    <w:link w:val="2"/>
    <w:semiHidden/>
    <w:rsid w:val="00AE4665"/>
    <w:rPr>
      <w:rFonts w:ascii="Times New Roman" w:eastAsia="Times New Roman" w:hAnsi="Times New Roman" w:cs="Times New Roman"/>
      <w:szCs w:val="20"/>
      <w:lang w:eastAsia="ru-RU"/>
    </w:rPr>
  </w:style>
  <w:style w:type="paragraph" w:styleId="3">
    <w:name w:val="Body Text Indent 3"/>
    <w:basedOn w:val="a"/>
    <w:link w:val="30"/>
    <w:unhideWhenUsed/>
    <w:rsid w:val="00AE4665"/>
    <w:pPr>
      <w:ind w:left="540"/>
    </w:pPr>
  </w:style>
  <w:style w:type="character" w:customStyle="1" w:styleId="30">
    <w:name w:val="Основной текст с отступом 3 Знак"/>
    <w:basedOn w:val="a0"/>
    <w:link w:val="3"/>
    <w:rsid w:val="00AE4665"/>
    <w:rPr>
      <w:rFonts w:ascii="Times New Roman" w:eastAsia="Times New Roman" w:hAnsi="Times New Roman" w:cs="Times New Roman"/>
      <w:sz w:val="24"/>
      <w:szCs w:val="24"/>
      <w:lang w:eastAsia="ru-RU"/>
    </w:rPr>
  </w:style>
  <w:style w:type="paragraph" w:styleId="a5">
    <w:name w:val="List Paragraph"/>
    <w:basedOn w:val="a"/>
    <w:uiPriority w:val="34"/>
    <w:qFormat/>
    <w:rsid w:val="00AE4665"/>
    <w:pPr>
      <w:ind w:left="720"/>
      <w:contextualSpacing/>
    </w:pPr>
  </w:style>
  <w:style w:type="paragraph" w:customStyle="1" w:styleId="Normal">
    <w:name w:val="Normal"/>
    <w:rsid w:val="00AE4665"/>
    <w:pPr>
      <w:widowControl w:val="0"/>
      <w:snapToGrid w:val="0"/>
      <w:spacing w:before="40" w:after="0" w:afterAutospacing="0" w:line="300" w:lineRule="auto"/>
      <w:jc w:val="both"/>
    </w:pPr>
    <w:rPr>
      <w:rFonts w:ascii="Times New Roman" w:eastAsia="Times New Roman" w:hAnsi="Times New Roman" w:cs="Times New Roman"/>
      <w:sz w:val="24"/>
      <w:szCs w:val="20"/>
      <w:lang w:eastAsia="ru-RU"/>
    </w:rPr>
  </w:style>
  <w:style w:type="paragraph" w:customStyle="1" w:styleId="rvps31454">
    <w:name w:val="rvps31454"/>
    <w:basedOn w:val="a"/>
    <w:rsid w:val="00AE4665"/>
    <w:pPr>
      <w:jc w:val="right"/>
    </w:pPr>
    <w:rPr>
      <w:rFonts w:ascii="Verdana" w:hAnsi="Verdana"/>
      <w:color w:val="000000"/>
      <w:sz w:val="18"/>
      <w:szCs w:val="18"/>
    </w:rPr>
  </w:style>
  <w:style w:type="paragraph" w:customStyle="1" w:styleId="21">
    <w:name w:val="Основной текст с отступом 21"/>
    <w:basedOn w:val="a"/>
    <w:rsid w:val="00AE4665"/>
    <w:pPr>
      <w:suppressAutoHyphens/>
      <w:ind w:firstLine="567"/>
      <w:jc w:val="both"/>
    </w:pPr>
    <w:rPr>
      <w:rFonts w:ascii="Arial" w:hAnsi="Arial"/>
      <w:szCs w:val="20"/>
      <w:lang w:eastAsia="ar-SA"/>
    </w:rPr>
  </w:style>
  <w:style w:type="paragraph" w:customStyle="1" w:styleId="THKBodytext">
    <w:name w:val="THKBodytext"/>
    <w:rsid w:val="00AE4665"/>
    <w:pPr>
      <w:tabs>
        <w:tab w:val="left" w:pos="1336"/>
      </w:tabs>
      <w:spacing w:after="280" w:afterAutospacing="0" w:line="280" w:lineRule="atLeast"/>
    </w:pPr>
    <w:rPr>
      <w:rFonts w:ascii="Arial" w:eastAsia="Times New Roman" w:hAnsi="Arial" w:cs="Times New Roman"/>
      <w:sz w:val="24"/>
      <w:szCs w:val="20"/>
      <w:lang w:eastAsia="ru-RU"/>
    </w:rPr>
  </w:style>
  <w:style w:type="paragraph" w:customStyle="1" w:styleId="1KGK9">
    <w:name w:val="1KG=K9"/>
    <w:rsid w:val="00AE4665"/>
    <w:pPr>
      <w:suppressAutoHyphens/>
      <w:autoSpaceDE w:val="0"/>
      <w:spacing w:after="0" w:afterAutospacing="0" w:line="240" w:lineRule="auto"/>
    </w:pPr>
    <w:rPr>
      <w:rFonts w:ascii="MS Sans Serif" w:eastAsia="Arial" w:hAnsi="MS Sans Serif" w:cs="Times New Roman"/>
      <w:sz w:val="20"/>
      <w:szCs w:val="24"/>
      <w:lang w:eastAsia="ar-SA"/>
    </w:rPr>
  </w:style>
</w:styles>
</file>

<file path=word/webSettings.xml><?xml version="1.0" encoding="utf-8"?>
<w:webSettings xmlns:r="http://schemas.openxmlformats.org/officeDocument/2006/relationships" xmlns:w="http://schemas.openxmlformats.org/wordprocessingml/2006/main">
  <w:divs>
    <w:div w:id="199209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4994</Words>
  <Characters>28472</Characters>
  <Application>Microsoft Office Word</Application>
  <DocSecurity>0</DocSecurity>
  <Lines>237</Lines>
  <Paragraphs>66</Paragraphs>
  <ScaleCrop>false</ScaleCrop>
  <Company>OAO SN-MNG</Company>
  <LinksUpToDate>false</LinksUpToDate>
  <CharactersWithSpaces>33400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Владимировна Морозова</dc:creator>
  <cp:keywords/>
  <dc:description/>
  <cp:lastModifiedBy>Светлана Владимировна Морозова</cp:lastModifiedBy>
  <cp:revision>3</cp:revision>
  <dcterms:created xsi:type="dcterms:W3CDTF">2014-09-11T08:16:00Z</dcterms:created>
  <dcterms:modified xsi:type="dcterms:W3CDTF">2014-09-11T08:18:00Z</dcterms:modified>
</cp:coreProperties>
</file>