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7054" w:type="dxa"/>
        <w:tblLook w:val="04A0" w:firstRow="1" w:lastRow="0" w:firstColumn="1" w:lastColumn="0" w:noHBand="0" w:noVBand="1"/>
      </w:tblPr>
      <w:tblGrid>
        <w:gridCol w:w="9747"/>
      </w:tblGrid>
      <w:tr w:rsidR="0044127D" w:rsidRPr="0044127D" w:rsidTr="0044127D">
        <w:tc>
          <w:tcPr>
            <w:tcW w:w="9747" w:type="dxa"/>
            <w:shd w:val="clear" w:color="auto" w:fill="auto"/>
          </w:tcPr>
          <w:p w:rsidR="0044127D" w:rsidRPr="0044127D" w:rsidRDefault="0044127D" w:rsidP="0044127D">
            <w:pPr>
              <w:widowControl/>
              <w:autoSpaceDE/>
              <w:autoSpaceDN/>
              <w:adjustRightInd/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44127D">
              <w:rPr>
                <w:b/>
                <w:bCs/>
                <w:sz w:val="22"/>
                <w:szCs w:val="24"/>
              </w:rPr>
              <w:t>Приложение № 1</w:t>
            </w:r>
            <w:r>
              <w:rPr>
                <w:b/>
                <w:bCs/>
                <w:sz w:val="22"/>
                <w:szCs w:val="24"/>
              </w:rPr>
              <w:t>3</w:t>
            </w:r>
            <w:bookmarkStart w:id="0" w:name="_GoBack"/>
            <w:bookmarkEnd w:id="0"/>
          </w:p>
          <w:p w:rsidR="0044127D" w:rsidRPr="0044127D" w:rsidRDefault="0044127D" w:rsidP="0044127D">
            <w:pPr>
              <w:widowControl/>
              <w:autoSpaceDE/>
              <w:autoSpaceDN/>
              <w:adjustRightInd/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44127D">
              <w:rPr>
                <w:b/>
                <w:bCs/>
                <w:sz w:val="22"/>
                <w:szCs w:val="24"/>
              </w:rPr>
              <w:t xml:space="preserve">к Договору № </w:t>
            </w:r>
          </w:p>
          <w:p w:rsidR="0044127D" w:rsidRPr="0044127D" w:rsidRDefault="0044127D" w:rsidP="0044127D">
            <w:pPr>
              <w:widowControl/>
              <w:autoSpaceDE/>
              <w:autoSpaceDN/>
              <w:adjustRightInd/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44127D">
              <w:rPr>
                <w:b/>
                <w:bCs/>
                <w:sz w:val="22"/>
                <w:szCs w:val="24"/>
              </w:rPr>
              <w:t xml:space="preserve">от «» </w:t>
            </w:r>
          </w:p>
          <w:p w:rsidR="0044127D" w:rsidRPr="0044127D" w:rsidRDefault="0044127D" w:rsidP="0044127D">
            <w:pPr>
              <w:widowControl/>
              <w:autoSpaceDE/>
              <w:autoSpaceDN/>
              <w:adjustRightInd/>
              <w:ind w:right="5"/>
              <w:outlineLvl w:val="0"/>
              <w:rPr>
                <w:b/>
                <w:bCs/>
                <w:sz w:val="24"/>
                <w:szCs w:val="24"/>
              </w:rPr>
            </w:pPr>
          </w:p>
        </w:tc>
      </w:tr>
    </w:tbl>
    <w:p w:rsidR="001D746E" w:rsidRPr="001D746E" w:rsidRDefault="001D746E" w:rsidP="0044127D">
      <w:pPr>
        <w:keepNext/>
        <w:autoSpaceDE/>
        <w:rPr>
          <w:b/>
          <w:bCs/>
          <w:sz w:val="22"/>
          <w:szCs w:val="22"/>
        </w:rPr>
      </w:pPr>
    </w:p>
    <w:p w:rsidR="001D746E" w:rsidRPr="001D746E" w:rsidRDefault="001D746E" w:rsidP="001D746E">
      <w:pPr>
        <w:keepNext/>
        <w:autoSpaceDE/>
        <w:ind w:firstLine="709"/>
        <w:jc w:val="center"/>
        <w:rPr>
          <w:b/>
          <w:bCs/>
          <w:sz w:val="22"/>
          <w:szCs w:val="22"/>
        </w:rPr>
      </w:pPr>
      <w:r w:rsidRPr="001D746E">
        <w:rPr>
          <w:b/>
          <w:bCs/>
          <w:sz w:val="22"/>
          <w:szCs w:val="22"/>
        </w:rPr>
        <w:t xml:space="preserve">                                  </w:t>
      </w:r>
    </w:p>
    <w:p w:rsidR="008E4C58" w:rsidRPr="00712577" w:rsidRDefault="008E4C58" w:rsidP="00E35698">
      <w:pPr>
        <w:keepNext/>
        <w:autoSpaceDE/>
        <w:jc w:val="both"/>
        <w:rPr>
          <w:b/>
          <w:bCs/>
          <w:sz w:val="22"/>
          <w:szCs w:val="22"/>
        </w:rPr>
      </w:pPr>
    </w:p>
    <w:p w:rsidR="008107B4" w:rsidRPr="00792601" w:rsidRDefault="00BB27F8" w:rsidP="00B31112">
      <w:pPr>
        <w:keepNext/>
        <w:tabs>
          <w:tab w:val="left" w:pos="6521"/>
        </w:tabs>
        <w:autoSpaceDE/>
        <w:jc w:val="center"/>
      </w:pPr>
      <w:r w:rsidRPr="00792601">
        <w:rPr>
          <w:color w:val="000000"/>
          <w:spacing w:val="2"/>
          <w:sz w:val="28"/>
          <w:szCs w:val="28"/>
        </w:rPr>
        <w:t>Треб</w:t>
      </w:r>
      <w:r w:rsidR="00327529">
        <w:rPr>
          <w:color w:val="000000"/>
          <w:spacing w:val="2"/>
          <w:sz w:val="28"/>
          <w:szCs w:val="28"/>
        </w:rPr>
        <w:t xml:space="preserve">ования к подрядным организациям  </w:t>
      </w:r>
      <w:r w:rsidRPr="00792601">
        <w:rPr>
          <w:color w:val="000000"/>
          <w:spacing w:val="2"/>
          <w:sz w:val="28"/>
          <w:szCs w:val="28"/>
        </w:rPr>
        <w:t>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44127D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lastRenderedPageBreak/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lastRenderedPageBreak/>
        <w:t>9. Ответственность Подрядчика за несоблюдение требований</w:t>
      </w:r>
    </w:p>
    <w:p w:rsidR="00514BD5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C80366" w:rsidRPr="003C6FF7" w:rsidRDefault="00C80366" w:rsidP="003C6FF7">
      <w:pPr>
        <w:rPr>
          <w:b/>
          <w:color w:val="000000"/>
          <w:sz w:val="10"/>
          <w:szCs w:val="10"/>
        </w:rPr>
      </w:pPr>
    </w:p>
    <w:tbl>
      <w:tblPr>
        <w:tblpPr w:leftFromText="180" w:rightFromText="180" w:vertAnchor="text" w:horzAnchor="margin" w:tblpY="105"/>
        <w:tblW w:w="10691" w:type="dxa"/>
        <w:tblLook w:val="0000" w:firstRow="0" w:lastRow="0" w:firstColumn="0" w:lastColumn="0" w:noHBand="0" w:noVBand="0"/>
      </w:tblPr>
      <w:tblGrid>
        <w:gridCol w:w="10247"/>
        <w:gridCol w:w="222"/>
        <w:gridCol w:w="222"/>
      </w:tblGrid>
      <w:tr w:rsidR="0044127D" w:rsidRPr="0044127D" w:rsidTr="0044127D">
        <w:trPr>
          <w:trHeight w:val="3835"/>
        </w:trPr>
        <w:tc>
          <w:tcPr>
            <w:tcW w:w="10247" w:type="dxa"/>
          </w:tcPr>
          <w:p w:rsidR="0044127D" w:rsidRPr="0044127D" w:rsidRDefault="0044127D" w:rsidP="0044127D">
            <w:pPr>
              <w:widowControl/>
              <w:autoSpaceDE/>
              <w:autoSpaceDN/>
              <w:adjustRightInd/>
              <w:jc w:val="both"/>
              <w:rPr>
                <w:sz w:val="24"/>
                <w:szCs w:val="28"/>
              </w:rPr>
            </w:pPr>
          </w:p>
          <w:p w:rsidR="0044127D" w:rsidRPr="0044127D" w:rsidRDefault="0044127D" w:rsidP="0044127D">
            <w:pPr>
              <w:widowControl/>
              <w:autoSpaceDE/>
              <w:autoSpaceDN/>
              <w:adjustRightInd/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4127D">
              <w:rPr>
                <w:b/>
                <w:bCs/>
                <w:sz w:val="24"/>
                <w:szCs w:val="28"/>
              </w:rPr>
              <w:t>По</w:t>
            </w:r>
            <w:r w:rsidRPr="0044127D">
              <w:rPr>
                <w:b/>
                <w:bCs/>
                <w:sz w:val="28"/>
                <w:szCs w:val="28"/>
              </w:rPr>
              <w:t>дписи сторон:</w:t>
            </w:r>
          </w:p>
          <w:p w:rsidR="0044127D" w:rsidRPr="0044127D" w:rsidRDefault="0044127D" w:rsidP="0044127D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tbl>
            <w:tblPr>
              <w:tblW w:w="10031" w:type="dxa"/>
              <w:tblLook w:val="0000" w:firstRow="0" w:lastRow="0" w:firstColumn="0" w:lastColumn="0" w:noHBand="0" w:noVBand="0"/>
            </w:tblPr>
            <w:tblGrid>
              <w:gridCol w:w="4723"/>
              <w:gridCol w:w="513"/>
              <w:gridCol w:w="4795"/>
            </w:tblGrid>
            <w:tr w:rsidR="0044127D" w:rsidRPr="0044127D" w:rsidTr="00DF74B3">
              <w:trPr>
                <w:trHeight w:val="89"/>
              </w:trPr>
              <w:tc>
                <w:tcPr>
                  <w:tcW w:w="4723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  <w:r w:rsidRPr="0044127D">
                    <w:rPr>
                      <w:b/>
                      <w:sz w:val="28"/>
                      <w:szCs w:val="28"/>
                    </w:rPr>
                    <w:t>Заказчик:</w:t>
                  </w:r>
                </w:p>
              </w:tc>
              <w:tc>
                <w:tcPr>
                  <w:tcW w:w="513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ind w:right="-171"/>
                    <w:rPr>
                      <w:b/>
                      <w:sz w:val="28"/>
                      <w:szCs w:val="28"/>
                    </w:rPr>
                  </w:pPr>
                  <w:r w:rsidRPr="0044127D">
                    <w:rPr>
                      <w:b/>
                      <w:sz w:val="28"/>
                      <w:szCs w:val="28"/>
                    </w:rPr>
                    <w:t>Подрядчик:</w:t>
                  </w:r>
                </w:p>
              </w:tc>
            </w:tr>
            <w:tr w:rsidR="0044127D" w:rsidRPr="0044127D" w:rsidTr="00DF74B3">
              <w:tc>
                <w:tcPr>
                  <w:tcW w:w="4723" w:type="dxa"/>
                  <w:vAlign w:val="center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  <w:r w:rsidRPr="0044127D">
                    <w:rPr>
                      <w:b/>
                      <w:sz w:val="28"/>
                      <w:szCs w:val="28"/>
                    </w:rPr>
                    <w:t>ОАО «СН-МНГ»</w:t>
                  </w:r>
                </w:p>
              </w:tc>
              <w:tc>
                <w:tcPr>
                  <w:tcW w:w="513" w:type="dxa"/>
                  <w:vAlign w:val="center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rPr>
                      <w:b/>
                      <w:sz w:val="28"/>
                      <w:szCs w:val="28"/>
                    </w:rPr>
                  </w:pPr>
                  <w:r w:rsidRPr="0044127D">
                    <w:rPr>
                      <w:b/>
                      <w:sz w:val="28"/>
                      <w:szCs w:val="28"/>
                    </w:rPr>
                    <w:t>ООО «»</w:t>
                  </w:r>
                </w:p>
              </w:tc>
            </w:tr>
            <w:tr w:rsidR="0044127D" w:rsidRPr="0044127D" w:rsidTr="00DF74B3">
              <w:tc>
                <w:tcPr>
                  <w:tcW w:w="4723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  <w:r w:rsidRPr="0044127D">
                    <w:rPr>
                      <w:b/>
                      <w:sz w:val="28"/>
                      <w:szCs w:val="28"/>
                    </w:rPr>
                    <w:t>Директор по добыче нефти и газа</w:t>
                  </w:r>
                </w:p>
              </w:tc>
              <w:tc>
                <w:tcPr>
                  <w:tcW w:w="513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  <w:r w:rsidRPr="0044127D">
                    <w:rPr>
                      <w:b/>
                      <w:sz w:val="28"/>
                      <w:szCs w:val="28"/>
                      <w:highlight w:val="lightGray"/>
                    </w:rPr>
                    <w:t>Генеральный директор</w:t>
                  </w:r>
                </w:p>
              </w:tc>
            </w:tr>
            <w:tr w:rsidR="0044127D" w:rsidRPr="0044127D" w:rsidTr="00DF74B3">
              <w:trPr>
                <w:trHeight w:val="664"/>
              </w:trPr>
              <w:tc>
                <w:tcPr>
                  <w:tcW w:w="4723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  <w:r w:rsidRPr="0044127D">
                    <w:rPr>
                      <w:b/>
                      <w:sz w:val="28"/>
                      <w:szCs w:val="28"/>
                    </w:rPr>
                    <w:t>_________________П.В. Василенко</w:t>
                  </w:r>
                </w:p>
              </w:tc>
              <w:tc>
                <w:tcPr>
                  <w:tcW w:w="513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44127D" w:rsidRPr="0044127D" w:rsidRDefault="0044127D" w:rsidP="0044127D">
                  <w:pPr>
                    <w:framePr w:hSpace="180" w:wrap="around" w:vAnchor="text" w:hAnchor="margin" w:y="105"/>
                    <w:widowControl/>
                    <w:autoSpaceDE/>
                    <w:autoSpaceDN/>
                    <w:adjustRightInd/>
                    <w:jc w:val="both"/>
                    <w:rPr>
                      <w:b/>
                      <w:sz w:val="28"/>
                      <w:szCs w:val="28"/>
                    </w:rPr>
                  </w:pPr>
                  <w:r w:rsidRPr="0044127D">
                    <w:rPr>
                      <w:b/>
                      <w:sz w:val="28"/>
                      <w:szCs w:val="28"/>
                    </w:rPr>
                    <w:t>________________</w:t>
                  </w:r>
                  <w:r w:rsidRPr="0044127D">
                    <w:rPr>
                      <w:b/>
                      <w:sz w:val="28"/>
                      <w:szCs w:val="24"/>
                    </w:rPr>
                    <w:t xml:space="preserve"> </w:t>
                  </w:r>
                  <w:r w:rsidRPr="0044127D">
                    <w:rPr>
                      <w:b/>
                      <w:bCs/>
                      <w:sz w:val="28"/>
                      <w:szCs w:val="28"/>
                    </w:rPr>
                    <w:t>(Ф.И.О)</w:t>
                  </w:r>
                </w:p>
              </w:tc>
            </w:tr>
          </w:tbl>
          <w:p w:rsidR="0044127D" w:rsidRPr="0044127D" w:rsidRDefault="0044127D" w:rsidP="0044127D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</w:tcPr>
          <w:p w:rsidR="0044127D" w:rsidRPr="0044127D" w:rsidRDefault="0044127D" w:rsidP="0044127D">
            <w:pPr>
              <w:widowControl/>
              <w:autoSpaceDE/>
              <w:autoSpaceDN/>
              <w:adjustRightInd/>
              <w:ind w:firstLine="709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</w:tcPr>
          <w:p w:rsidR="0044127D" w:rsidRPr="0044127D" w:rsidRDefault="0044127D" w:rsidP="0044127D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 w:rsidSect="00CE530A">
      <w:pgSz w:w="11909" w:h="16834"/>
      <w:pgMar w:top="1134" w:right="567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B633C"/>
    <w:rsid w:val="00136583"/>
    <w:rsid w:val="001D746E"/>
    <w:rsid w:val="00291ACE"/>
    <w:rsid w:val="00327529"/>
    <w:rsid w:val="0036485F"/>
    <w:rsid w:val="003C6FF7"/>
    <w:rsid w:val="004049E8"/>
    <w:rsid w:val="0044127D"/>
    <w:rsid w:val="00514BD5"/>
    <w:rsid w:val="005441F0"/>
    <w:rsid w:val="00551B76"/>
    <w:rsid w:val="00585590"/>
    <w:rsid w:val="00667DD6"/>
    <w:rsid w:val="00712577"/>
    <w:rsid w:val="00792601"/>
    <w:rsid w:val="008107B4"/>
    <w:rsid w:val="008E1802"/>
    <w:rsid w:val="008E4C58"/>
    <w:rsid w:val="00A85B55"/>
    <w:rsid w:val="00A85D0F"/>
    <w:rsid w:val="00AA4005"/>
    <w:rsid w:val="00AC3A7E"/>
    <w:rsid w:val="00B31112"/>
    <w:rsid w:val="00B66D51"/>
    <w:rsid w:val="00BB27F8"/>
    <w:rsid w:val="00BC70BE"/>
    <w:rsid w:val="00C34F48"/>
    <w:rsid w:val="00C80366"/>
    <w:rsid w:val="00C9348A"/>
    <w:rsid w:val="00CE530A"/>
    <w:rsid w:val="00DC29FC"/>
    <w:rsid w:val="00E35698"/>
    <w:rsid w:val="00E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E530A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Николай Васильевич Билый</cp:lastModifiedBy>
  <cp:revision>2</cp:revision>
  <cp:lastPrinted>2015-09-07T11:44:00Z</cp:lastPrinted>
  <dcterms:created xsi:type="dcterms:W3CDTF">2015-12-11T04:07:00Z</dcterms:created>
  <dcterms:modified xsi:type="dcterms:W3CDTF">2015-12-11T04:07:00Z</dcterms:modified>
</cp:coreProperties>
</file>