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«Славнефть-Мегионнефтегаз»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г. Мегион</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Мегион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«Славнефть-Мегионнефтегаз»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и Детализированном графике производства работ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r w:rsidRPr="00C53E0E">
        <w:rPr>
          <w:rFonts w:ascii="Times New Roman" w:eastAsia="Times New Roman" w:hAnsi="Times New Roman" w:cs="Times New Roman"/>
          <w:sz w:val="24"/>
          <w:szCs w:val="24"/>
          <w:highlight w:val="lightGray"/>
          <w:lang w:eastAsia="ru-RU"/>
        </w:rPr>
        <w:t>а(ов)</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являющимся неотъемлемой частью настоящего Договора.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__ )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с даты получения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 В течение 5 (пяти) дней со дня получения проектно – сметной документации от Заказчика, обязан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ПО в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необходимости получения дополнительной информации Подрядчик представляет последнюю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5.1.26.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5.1.36. Уведомляет Заказчика письменно о наступлении любых внеплановых событиях и происшествиях на объекте включая: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средств в целях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(СБД ДТО) г.Мегион:</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проводить перед началом рабочей смены водителей транспортных средств, предрейсовый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с даты заключения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5.2.3. В течение 10 (десяти) дней рассмотрит замечания Подрядчика по проектно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5.2.12. Осуществляет координацию работ, контроль за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9.5. При неисполнении Заказчиком обязательств по п.п.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 xml:space="preserve">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FE236A" w:rsidRDefault="00C53E0E" w:rsidP="00C53E0E">
      <w:pPr>
        <w:widowControl w:val="0"/>
        <w:autoSpaceDE w:val="0"/>
        <w:autoSpaceDN w:val="0"/>
        <w:adjustRightInd w:val="0"/>
        <w:spacing w:after="0"/>
        <w:ind w:firstLine="709"/>
        <w:jc w:val="both"/>
        <w:rPr>
          <w:rFonts w:ascii="Times New Roman" w:eastAsia="Times New Roman" w:hAnsi="Times New Roman" w:cs="Times New Roman"/>
          <w:color w:val="0000FF"/>
          <w:sz w:val="24"/>
          <w:szCs w:val="24"/>
          <w:lang w:eastAsia="ru-RU"/>
        </w:rPr>
      </w:pPr>
      <w:r w:rsidRPr="00C53E0E">
        <w:rPr>
          <w:rFonts w:ascii="Times New Roman" w:eastAsia="Times New Roman" w:hAnsi="Times New Roman" w:cs="Times New Roman"/>
          <w:sz w:val="24"/>
          <w:szCs w:val="24"/>
          <w:lang w:eastAsia="ru-RU"/>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FE236A">
        <w:rPr>
          <w:rFonts w:ascii="Times New Roman" w:eastAsia="Times New Roman" w:hAnsi="Times New Roman" w:cs="Times New Roman"/>
          <w:color w:val="0000FF"/>
          <w:sz w:val="24"/>
          <w:szCs w:val="24"/>
          <w:lang w:eastAsia="ru-RU"/>
        </w:rPr>
        <w:t>Подрядчик (Субподрядчик) обя</w:t>
      </w:r>
      <w:r w:rsidR="00FE236A" w:rsidRPr="00FE236A">
        <w:rPr>
          <w:rFonts w:ascii="Times New Roman" w:eastAsia="Times New Roman" w:hAnsi="Times New Roman" w:cs="Times New Roman"/>
          <w:color w:val="0000FF"/>
          <w:sz w:val="24"/>
          <w:szCs w:val="24"/>
          <w:lang w:eastAsia="ru-RU"/>
        </w:rPr>
        <w:t>зан уплатить штраф в размере 150 000 (Сто пятьдесят</w:t>
      </w:r>
      <w:r w:rsidRPr="00FE236A">
        <w:rPr>
          <w:rFonts w:ascii="Times New Roman" w:eastAsia="Times New Roman" w:hAnsi="Times New Roman" w:cs="Times New Roman"/>
          <w:color w:val="0000FF"/>
          <w:sz w:val="24"/>
          <w:szCs w:val="24"/>
          <w:lang w:eastAsia="ru-RU"/>
        </w:rPr>
        <w:t xml:space="preserve">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w:t>
      </w:r>
      <w:r w:rsidR="00FE236A">
        <w:rPr>
          <w:rFonts w:ascii="Times New Roman" w:eastAsia="Times New Roman" w:hAnsi="Times New Roman" w:cs="Times New Roman"/>
          <w:sz w:val="24"/>
          <w:szCs w:val="24"/>
          <w:lang w:eastAsia="ru-RU"/>
        </w:rPr>
        <w:t xml:space="preserve">ь Подрядчику штраф в размере </w:t>
      </w:r>
      <w:r w:rsidR="00FE236A" w:rsidRPr="00FE236A">
        <w:rPr>
          <w:rFonts w:ascii="Times New Roman" w:eastAsia="Times New Roman" w:hAnsi="Times New Roman" w:cs="Times New Roman"/>
          <w:color w:val="0000FF"/>
          <w:sz w:val="24"/>
          <w:szCs w:val="24"/>
          <w:lang w:eastAsia="ru-RU"/>
        </w:rPr>
        <w:t>150</w:t>
      </w:r>
      <w:r w:rsidR="00FE236A">
        <w:rPr>
          <w:rFonts w:ascii="Times New Roman" w:eastAsia="Times New Roman" w:hAnsi="Times New Roman" w:cs="Times New Roman"/>
          <w:color w:val="0000FF"/>
          <w:sz w:val="24"/>
          <w:szCs w:val="24"/>
          <w:lang w:eastAsia="ru-RU"/>
        </w:rPr>
        <w:t xml:space="preserve"> 000 (Сто пятьдесят</w:t>
      </w:r>
      <w:bookmarkStart w:id="1" w:name="_GoBack"/>
      <w:bookmarkEnd w:id="1"/>
      <w:r w:rsidRPr="00FE236A">
        <w:rPr>
          <w:rFonts w:ascii="Times New Roman" w:eastAsia="Times New Roman" w:hAnsi="Times New Roman" w:cs="Times New Roman"/>
          <w:color w:val="0000FF"/>
          <w:sz w:val="24"/>
          <w:szCs w:val="24"/>
          <w:lang w:eastAsia="ru-RU"/>
        </w:rPr>
        <w:t xml:space="preserve"> тысяч) рублей, за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14.10.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«Славнефть-Мегионнефтегаз»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в ОАО АКБ «ЕВРОФИНАНС МОСНАРБАНК» г.Москва</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г. Мегион</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E92669"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___________ от ___________</w:t>
      </w:r>
      <w:r w:rsidR="00C53E0E" w:rsidRPr="00C53E0E">
        <w:rPr>
          <w:rFonts w:ascii="Times New Roman" w:eastAsia="Times New Roman" w:hAnsi="Times New Roman" w:cs="Times New Roman"/>
          <w:sz w:val="24"/>
          <w:szCs w:val="24"/>
          <w:lang w:eastAsia="ru-RU"/>
        </w:rPr>
        <w:t>____ (далее - Договор),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п/п</w:t>
            </w:r>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C53E0E">
              <w:rPr>
                <w:rFonts w:ascii="Times New Roman" w:eastAsia="Times New Roman" w:hAnsi="Times New Roman" w:cs="Times New Roman"/>
                <w:b/>
                <w:sz w:val="28"/>
                <w:szCs w:val="28"/>
                <w:lang w:val="uk-UA" w:eastAsia="ru-RU"/>
              </w:rPr>
              <w:t>Наименование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r w:rsidRPr="00C53E0E">
              <w:rPr>
                <w:rFonts w:ascii="Times New Roman" w:eastAsia="Times New Roman" w:hAnsi="Times New Roman" w:cs="Times New Roman"/>
                <w:b/>
                <w:sz w:val="20"/>
                <w:szCs w:val="20"/>
                <w:lang w:val="uk-UA" w:eastAsia="ru-RU"/>
              </w:rPr>
              <w:t>Объем</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(кол-во листов)</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«Славнефть-Мегионнефтегаз»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669" w:rsidRDefault="00E92669">
      <w:pPr>
        <w:spacing w:after="0" w:line="240" w:lineRule="auto"/>
      </w:pPr>
      <w:r>
        <w:separator/>
      </w:r>
    </w:p>
  </w:endnote>
  <w:endnote w:type="continuationSeparator" w:id="0">
    <w:p w:rsidR="00E92669" w:rsidRDefault="00E92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FE236A">
      <w:rPr>
        <w:rStyle w:val="ad"/>
        <w:noProof/>
      </w:rPr>
      <w:t>24</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669" w:rsidRDefault="00E92669">
      <w:pPr>
        <w:spacing w:after="0" w:line="240" w:lineRule="auto"/>
      </w:pPr>
      <w:r>
        <w:separator/>
      </w:r>
    </w:p>
  </w:footnote>
  <w:footnote w:type="continuationSeparator" w:id="0">
    <w:p w:rsidR="00E92669" w:rsidRDefault="00E926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2669"/>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236A"/>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14261</Words>
  <Characters>81293</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6</cp:revision>
  <cp:lastPrinted>2015-04-01T04:58:00Z</cp:lastPrinted>
  <dcterms:created xsi:type="dcterms:W3CDTF">2014-10-10T07:12:00Z</dcterms:created>
  <dcterms:modified xsi:type="dcterms:W3CDTF">2015-04-01T04:58:00Z</dcterms:modified>
</cp:coreProperties>
</file>