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F66" w:rsidRPr="001E7F66" w:rsidRDefault="001E7F66" w:rsidP="001E7F6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="00E5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</w:t>
      </w:r>
      <w:r w:rsidR="00E5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:rsidR="001E7F66" w:rsidRPr="001E7F66" w:rsidRDefault="001E7F66" w:rsidP="001E7F6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F66" w:rsidRPr="001E7F66" w:rsidRDefault="001E7F66" w:rsidP="001E7F6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механической обработке деталей</w:t>
      </w:r>
    </w:p>
    <w:p w:rsidR="001E7F66" w:rsidRPr="001E7F66" w:rsidRDefault="001E7F66" w:rsidP="001E7F6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F66" w:rsidRPr="001E7F66" w:rsidRDefault="001E7F66" w:rsidP="001E7F6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 ____________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1E7F66" w:rsidRPr="001E7F66" w:rsidRDefault="001E7F66" w:rsidP="001E7F6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F66" w:rsidRPr="001E7F66" w:rsidRDefault="001E7F66" w:rsidP="001E7F6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7F6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генерального директора</w:t>
      </w:r>
      <w:r w:rsidRPr="001E7F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1E7F6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_______________________________________________________________________________</w:t>
      </w:r>
    </w:p>
    <w:p w:rsidR="001E7F66" w:rsidRPr="001E7F66" w:rsidRDefault="001E7F66" w:rsidP="001E7F6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proofErr w:type="gramStart"/>
      <w:r w:rsidRPr="001E7F6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1E7F66">
        <w:rPr>
          <w:rFonts w:ascii="Times New Roman" w:eastAsia="Times New Roman" w:hAnsi="Times New Roman" w:cs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1E7F66" w:rsidRPr="001E7F66" w:rsidRDefault="001E7F66" w:rsidP="001E7F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1E7F6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1E7F6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1E7F66" w:rsidRPr="001E7F66" w:rsidRDefault="001E7F66" w:rsidP="001E7F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</w:pPr>
      <w:r w:rsidRPr="001E7F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</w:t>
      </w:r>
      <w:r w:rsidRPr="001E7F6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го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 </w:t>
      </w:r>
      <w:r w:rsidRPr="001E7F6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, с одной стороны,   и </w:t>
      </w:r>
      <w:r w:rsidRPr="001E7F66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ar-SA"/>
        </w:rPr>
        <w:t xml:space="preserve"> 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_______________________________________________________________________________ </w:t>
      </w:r>
    </w:p>
    <w:p w:rsidR="001E7F66" w:rsidRPr="001E7F66" w:rsidRDefault="001E7F66" w:rsidP="001E7F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1E7F6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1E7F6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1E7F66" w:rsidRPr="001E7F66" w:rsidRDefault="001E7F66" w:rsidP="001E7F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1E7F66">
        <w:rPr>
          <w:rFonts w:ascii="Times New Roman" w:eastAsia="Times New Roman" w:hAnsi="Times New Roman" w:cs="Times New Roman"/>
          <w:b/>
          <w:sz w:val="16"/>
          <w:szCs w:val="16"/>
          <w:highlight w:val="lightGray"/>
          <w:lang w:eastAsia="ar-SA"/>
        </w:rPr>
        <w:t>,</w:t>
      </w:r>
    </w:p>
    <w:p w:rsidR="001E7F66" w:rsidRPr="001E7F66" w:rsidRDefault="001E7F66" w:rsidP="001E7F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1E7F6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1E7F6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</w:p>
    <w:p w:rsidR="001E7F66" w:rsidRPr="001E7F66" w:rsidRDefault="001E7F66" w:rsidP="001E7F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генерального директора _______________________________________________________________________________  </w:t>
      </w:r>
    </w:p>
    <w:p w:rsidR="001E7F66" w:rsidRPr="001E7F66" w:rsidRDefault="001E7F66" w:rsidP="001E7F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1E7F6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1E7F6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     подписания договора иным уполномоченным на основании Доверенности лицом, указать полностью его Ф.И.О. и должность)</w:t>
      </w:r>
    </w:p>
    <w:p w:rsidR="001E7F66" w:rsidRPr="001E7F66" w:rsidRDefault="001E7F66" w:rsidP="001E7F66">
      <w:pPr>
        <w:spacing w:after="0"/>
        <w:ind w:firstLine="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го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Устава </w:t>
      </w:r>
      <w:r w:rsidRPr="001E7F6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совместно именуемые </w:t>
      </w: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,  заключили настоящий Договор  о нижеследующем: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F66" w:rsidRPr="001E7F66" w:rsidRDefault="001E7F66" w:rsidP="001E7F66">
      <w:pPr>
        <w:numPr>
          <w:ilvl w:val="0"/>
          <w:numId w:val="5"/>
        </w:num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ОПРЕДЕЛЕНИЯ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Гарантийный срок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Дефекты/Недостатки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Деталь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1E7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запасная часть, состоящая из одной части и являющаяся одной из составных частей изделия.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Запасные части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элементы конструкции (узлы, детали), используемые при выполнении ремонта НПО.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Изделие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сборочная единица (запасная часть или металлоконструкция), состоящая из нескольких деталей.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Конструкторско-технологическая документация (КТД)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документация, содержащая полную информацию (чертежи, технические требования, описания, технологические процессы и др.), необходимую для изготовления изделий (деталей, узлов).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Механическая обработка деталей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процедура срезания слоя материалов с поверхности заготовки при помощи специального режущего инструмента (сверление, точение, фрезерование, растачивание, шлифование  и др.).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Нормативная документация (НД) –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диагностирование, освидетельствование, эксплуатацию.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Уполномоченный п</w:t>
      </w:r>
      <w:r w:rsidRPr="001E7F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редставитель Заказчика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лицо, уполномоченное Заказчиком на совершение от его имени действий в соответствии с Договором.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Уполномоченный п</w:t>
      </w:r>
      <w:r w:rsidRPr="001E7F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редставитель Исполнителя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лицо, уполномоченное Исполнителем на совершение от его имени действий в соответст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вии с Договором.</w:t>
      </w:r>
    </w:p>
    <w:p w:rsidR="001E7F66" w:rsidRPr="001E7F66" w:rsidRDefault="001E7F66" w:rsidP="001E7F66">
      <w:pPr>
        <w:numPr>
          <w:ilvl w:val="0"/>
          <w:numId w:val="5"/>
        </w:numPr>
        <w:tabs>
          <w:tab w:val="left" w:pos="284"/>
        </w:tabs>
        <w:spacing w:before="12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 ДОГОВОРА</w:t>
      </w:r>
    </w:p>
    <w:p w:rsidR="001E7F66" w:rsidRPr="001E7F66" w:rsidRDefault="001E7F66" w:rsidP="001E7F66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заявке Заказчика оказать услуги по механической обработке деталей (далее - Услуги), а Заказчик обязуется принять и оплатить услуги на условиях, указанных в настоящем договоре.</w:t>
      </w:r>
    </w:p>
    <w:p w:rsidR="001E7F66" w:rsidRPr="001E7F66" w:rsidRDefault="001E7F66" w:rsidP="001E7F66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Услуг, стоимость нормо-часа и количество нормо-часов, предусмотренные п. 2.1. настоящего Договора, определяются Спецификацией (Приложение № 1), подписанной обеими Сторонами. </w:t>
      </w:r>
    </w:p>
    <w:p w:rsidR="001E7F66" w:rsidRPr="001E7F66" w:rsidRDefault="001E7F66" w:rsidP="001E7F66">
      <w:pPr>
        <w:numPr>
          <w:ilvl w:val="0"/>
          <w:numId w:val="5"/>
        </w:numPr>
        <w:tabs>
          <w:tab w:val="left" w:pos="284"/>
        </w:tabs>
        <w:spacing w:before="12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СТОИМОСТЬ УСЛУГ И ПОРЯДОК РАСЧЕТОВ</w:t>
      </w:r>
    </w:p>
    <w:p w:rsidR="001E7F66" w:rsidRPr="001E7F66" w:rsidRDefault="001E7F66" w:rsidP="001E7F66">
      <w:pPr>
        <w:numPr>
          <w:ilvl w:val="1"/>
          <w:numId w:val="14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настоящему договору определяется стоимостью одного нормо-часа, согласованного Сторонами в Приложении № 2 (Протокол согласования договорной цены), количеством нормо-часов и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ориентировочно составляет: 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_____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u w:val="single"/>
          <w:lang w:eastAsia="ru-RU"/>
        </w:rPr>
        <w:t>сумма    цифрами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(_____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u w:val="single"/>
          <w:lang w:eastAsia="ru-RU"/>
        </w:rPr>
        <w:t>сумма прописью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___________________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рубл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ей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___ копеек без учета НДС (18%) – _____</w:t>
      </w:r>
      <w:r w:rsidRPr="001E7F66">
        <w:rPr>
          <w:rFonts w:ascii="Times New Roman" w:eastAsia="Times New Roman" w:hAnsi="Times New Roman" w:cs="Times New Roman"/>
          <w:iCs/>
          <w:sz w:val="16"/>
          <w:szCs w:val="16"/>
          <w:highlight w:val="lightGray"/>
          <w:u w:val="single"/>
          <w:lang w:eastAsia="ru-RU"/>
        </w:rPr>
        <w:t>сумма НДС цифрам)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__________ (_____</w:t>
      </w:r>
      <w:r w:rsidRPr="001E7F66">
        <w:rPr>
          <w:rFonts w:ascii="Times New Roman" w:eastAsia="Times New Roman" w:hAnsi="Times New Roman" w:cs="Times New Roman"/>
          <w:iCs/>
          <w:sz w:val="16"/>
          <w:szCs w:val="16"/>
          <w:highlight w:val="lightGray"/>
          <w:u w:val="single"/>
          <w:lang w:eastAsia="ru-RU"/>
        </w:rPr>
        <w:t>сумма НДС прописью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___________ ________) рублей ___ копеек.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Всего с учетом НДС _____</w:t>
      </w:r>
      <w:r w:rsidRPr="001E7F66">
        <w:rPr>
          <w:rFonts w:ascii="Times New Roman" w:eastAsia="Times New Roman" w:hAnsi="Times New Roman" w:cs="Times New Roman"/>
          <w:iCs/>
          <w:sz w:val="16"/>
          <w:szCs w:val="16"/>
          <w:highlight w:val="lightGray"/>
          <w:u w:val="single"/>
          <w:lang w:eastAsia="ru-RU"/>
        </w:rPr>
        <w:t>сумма цифрами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__________ (_____</w:t>
      </w:r>
      <w:r w:rsidRPr="001E7F66">
        <w:rPr>
          <w:rFonts w:ascii="Times New Roman" w:eastAsia="Times New Roman" w:hAnsi="Times New Roman" w:cs="Times New Roman"/>
          <w:iCs/>
          <w:sz w:val="16"/>
          <w:szCs w:val="16"/>
          <w:highlight w:val="lightGray"/>
          <w:u w:val="single"/>
          <w:lang w:eastAsia="ru-RU"/>
        </w:rPr>
        <w:t>сумма прописью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___________________) рублей ___ копеек.</w:t>
      </w:r>
    </w:p>
    <w:p w:rsidR="001E7F66" w:rsidRPr="001E7F66" w:rsidRDefault="001E7F66" w:rsidP="001E7F66">
      <w:pPr>
        <w:numPr>
          <w:ilvl w:val="1"/>
          <w:numId w:val="14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Заказчик обязуется осуществить оплату оказанных услуг в течение 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highlight w:val="lightGray"/>
          <w:lang w:eastAsia="ru-RU"/>
        </w:rPr>
        <w:t>90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календарных дней, но не ранее 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highlight w:val="lightGray"/>
          <w:lang w:eastAsia="ru-RU"/>
        </w:rPr>
        <w:t>60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дней </w:t>
      </w:r>
      <w:proofErr w:type="gramStart"/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 даты получения</w:t>
      </w:r>
      <w:proofErr w:type="gramEnd"/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- акта сдачи-приемки оказанных услуг;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- счета-фактуры;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- </w:t>
      </w:r>
      <w:proofErr w:type="spellStart"/>
      <w:proofErr w:type="gramStart"/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товаро</w:t>
      </w:r>
      <w:proofErr w:type="spellEnd"/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-транспортной</w:t>
      </w:r>
      <w:proofErr w:type="gramEnd"/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накладной.</w:t>
      </w:r>
    </w:p>
    <w:p w:rsidR="001E7F66" w:rsidRPr="001E7F66" w:rsidRDefault="001E7F66" w:rsidP="001E7F66">
      <w:pPr>
        <w:numPr>
          <w:ilvl w:val="1"/>
          <w:numId w:val="15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путём перечисления денежных средств по реквизитам Исполнителя, указанным в настоящем Договоре.</w:t>
      </w:r>
    </w:p>
    <w:p w:rsidR="001E7F66" w:rsidRPr="001E7F66" w:rsidRDefault="001E7F66" w:rsidP="001E7F66">
      <w:pPr>
        <w:numPr>
          <w:ilvl w:val="1"/>
          <w:numId w:val="15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третьего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числа месяца, следующего </w:t>
      </w:r>
      <w:proofErr w:type="gramStart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отчётным.</w:t>
      </w:r>
    </w:p>
    <w:p w:rsidR="001E7F66" w:rsidRPr="001E7F66" w:rsidRDefault="001E7F66" w:rsidP="001E7F66">
      <w:pPr>
        <w:numPr>
          <w:ilvl w:val="1"/>
          <w:numId w:val="15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1E7F66" w:rsidRPr="001E7F66" w:rsidRDefault="001E7F66" w:rsidP="001E7F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1E7F66" w:rsidRPr="001E7F66" w:rsidRDefault="001E7F66" w:rsidP="001E7F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1E7F66" w:rsidRPr="001E7F66" w:rsidRDefault="001E7F66" w:rsidP="001E7F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уполномоченные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1E7F66" w:rsidRPr="001E7F66" w:rsidRDefault="001E7F66" w:rsidP="001E7F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1E7F66" w:rsidRPr="001E7F66" w:rsidRDefault="001E7F66" w:rsidP="001E7F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1E7F66" w:rsidRPr="001E7F66" w:rsidRDefault="001E7F66" w:rsidP="001E7F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1E7F66" w:rsidRPr="001E7F66" w:rsidRDefault="001E7F66" w:rsidP="001E7F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1E7F66" w:rsidRPr="001E7F66" w:rsidRDefault="001E7F66" w:rsidP="001E7F66">
      <w:pPr>
        <w:numPr>
          <w:ilvl w:val="1"/>
          <w:numId w:val="15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По инициативе одной из сторон в любой момент, в течени</w:t>
      </w:r>
      <w:proofErr w:type="gramStart"/>
      <w:r w:rsidRPr="001E7F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proofErr w:type="gramEnd"/>
      <w:r w:rsidRPr="001E7F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срока действия настоящего Договора, Стороны производят сверку расчётов с оформлением соответствующего Акта.</w:t>
      </w:r>
    </w:p>
    <w:p w:rsidR="001E7F66" w:rsidRPr="001E7F66" w:rsidRDefault="001E7F66" w:rsidP="001E7F66">
      <w:pPr>
        <w:numPr>
          <w:ilvl w:val="1"/>
          <w:numId w:val="15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Стоимость услуг может быть изменена по соглашению Сторон, при этом Сторонами подписывается дополнительное соглашение.</w:t>
      </w:r>
    </w:p>
    <w:p w:rsidR="001E7F66" w:rsidRPr="001E7F66" w:rsidRDefault="001E7F66" w:rsidP="001E7F66">
      <w:pPr>
        <w:numPr>
          <w:ilvl w:val="0"/>
          <w:numId w:val="16"/>
        </w:numPr>
        <w:spacing w:before="120" w:after="120"/>
        <w:jc w:val="center"/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ПОРЯДОК ОКАЗАНИЯ И СДАЧИ УСЛУГ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оказываются Услуги, указанные в заявках, оформленных по форме Приложения № 3 к настоящему Договору.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заявках Стороны согласовывают наименование, количество и срок оказания услуг.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Исполнитель до начала оказания услуг предоставляет на согласование в адрес Заказчика расчёт (расшифровку) трудозатрат на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механической обработке деталей, оформленный по форме Приложения № 4 к настоящему Договору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на оказание услуг принимаются диспетчерской службой Исполнителя 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рабочие дни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(</w:t>
      </w:r>
      <w:proofErr w:type="spellStart"/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час</w:t>
      </w:r>
      <w:proofErr w:type="gramStart"/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:м</w:t>
      </w:r>
      <w:proofErr w:type="gramEnd"/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ин</w:t>
      </w:r>
      <w:proofErr w:type="spellEnd"/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)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(</w:t>
      </w:r>
      <w:proofErr w:type="spellStart"/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час:мин</w:t>
      </w:r>
      <w:proofErr w:type="spellEnd"/>
      <w:r w:rsidRPr="001E7F66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)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телефону 11111, факсу 11111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обязательным ответным сообщением от Исполнителя о получении Заявки.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выполняется персоналом, обученным и аттестованным в установленном порядке.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Оказание услуг Исполнителем производится  на собственной производственной базе. 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Погрузка/выгрузка Деталей на транспорт/из транспорта Заказчика на производственной базе Исполнителя производится силами и за счёт Исполнителя. 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Гарантийный срок оказанных услуг составляет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_6_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месяцев </w:t>
      </w:r>
      <w:proofErr w:type="gramStart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Акта 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 оказанных услуг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Если в ходе оказания услуг обнаружится невозможность достижения необходимого результата, вследствие обстоятельств, не зависящих от Исполнителя, Исполнитель обязан незамедлительно приостановить оказание услуг, поставив об этом в известность Заказчика в течение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2 (Двух)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рабоч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их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дн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ей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:rsidR="001E7F66" w:rsidRPr="001E7F66" w:rsidRDefault="001E7F66" w:rsidP="001E7F66">
      <w:pPr>
        <w:numPr>
          <w:ilvl w:val="1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сдачи-приемки оказанных услуг, Заказчик рассматривает его и принимает </w:t>
      </w:r>
      <w:r w:rsidRPr="001E7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оформляется Заказчиком на бумажном носителе и передается Исполнителю для устранения недостатков/замечаний. Исполнитель собственными силами и средствами устраняет выявленные Заказчиком недостатки/замечания, в срок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</w:p>
    <w:p w:rsidR="001E7F66" w:rsidRPr="001E7F66" w:rsidRDefault="001E7F66" w:rsidP="001E7F66">
      <w:pPr>
        <w:numPr>
          <w:ilvl w:val="0"/>
          <w:numId w:val="16"/>
        </w:numPr>
        <w:tabs>
          <w:tab w:val="left" w:pos="284"/>
        </w:tabs>
        <w:spacing w:before="24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ПРАВА И ОБЯЗАННОСТИ СТОРОН</w:t>
      </w:r>
    </w:p>
    <w:p w:rsidR="001E7F66" w:rsidRPr="001E7F66" w:rsidRDefault="001E7F66" w:rsidP="001E7F66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5.1. Заказчик обязан: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5.1.1. Рассмотреть и подписать Акт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оказанных услуг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или предоставить Исполнителю мотивированный отказ от подписания Акта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оказанных услуг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5.1.2. Принять и оплатить оказанные Исполнителем услуги в соответствии с условиями настоящего Договора.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5.1.3. Направить Исполнителю уведомление о назначении своих представителей, с указанием их контактных телефонов.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5.2. Заказчик вправе: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5.2.1. В любое время проверять и контролировать: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ход и качество оказания услуг;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сроки оказания услуг;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объем оказания услуг;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1E7F66" w:rsidRPr="001E7F66" w:rsidRDefault="001E7F66" w:rsidP="001E7F66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</w:t>
      </w:r>
    </w:p>
    <w:p w:rsidR="001E7F66" w:rsidRPr="001E7F66" w:rsidRDefault="001E7F66" w:rsidP="001E7F66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отказа Исполнителя от подписания акта, он оформляется Заказчиком в одностороннем порядке.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5.2.2. Требовать от Исполнителя устранения замечаний и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недостатков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5.2.3. Требовать от Исполнителя представления сертификатов, лицензий, разрешений и прочих документов, удостоверяющих готовность Исполнителем оказывать услуги.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5.2.4. В любое время полностью или частично приостановить/возобновить оказание услуг Исполнителем, путем уведомления Исполнителя с указанием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даты приостановления/возобновления оказания услуг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5.2.6.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5.2.7. Отдавать распоряжения, относящиеся к исполнению настоящего Договора и требовать от Исполнителя их исполнения.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5.2.8. Устанавливать сроки устранения Исполнителем недостатков.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1E7F66" w:rsidRPr="001E7F66" w:rsidRDefault="001E7F66" w:rsidP="001E7F66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5.2.10.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Расторгнуть Договор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без возмещения Исполнителю убытков в случаях: если Исполнитель не приступил к оказанию услуг в течение 5 (пяти) дней не по вине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 Договора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5.3. Исполнитель обязуется: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pacing w:val="1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5.3.2.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Ежемесячно, не позднее 1 (первого) числа месяца следующего за </w:t>
      </w:r>
      <w:proofErr w:type="gramStart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предоставлять Заказчику подписанный со своей стороны Акт 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 оказанных услуг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 одного рабочего дня со дня подписания Сторонами Акта 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 оказанных услуг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не позднее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второго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числа месяца следующего за </w:t>
      </w:r>
      <w:proofErr w:type="gramStart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выставлять Заказчику счёт-фактуру для оплаты оказанных услуг.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5.3.4. Собственными силами и средствами устранить обстоятельства, препятствующие оказанию Услуг, возникшие по вине Исполнителя.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5.3.5. При получении уведомления Заказчика, полностью или частично приостановить/возобновить оказание Услуг.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5.3.6.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оказанных услуг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также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5.3.7. Для оказания услуг привлекать компетентный, достаточно квалифицированный, профессиональный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5.3.8.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РФ. Осуществлять постоянный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за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5.3.9. 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5.3.10. Соблюдать и выполнять требования действующих нормативно правовых актов РФ, включая, но не ограничиваясь: </w:t>
      </w:r>
    </w:p>
    <w:p w:rsidR="001E7F66" w:rsidRPr="001E7F66" w:rsidRDefault="001E7F66" w:rsidP="001E7F66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ФЗ-116 «О промышленной безопасности опасных производственных объектов»,</w:t>
      </w:r>
    </w:p>
    <w:p w:rsidR="001E7F66" w:rsidRPr="001E7F66" w:rsidRDefault="001E7F66" w:rsidP="001E7F66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Технический регламент Таможенного союза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ТС 010/2011 «О безопасности машин и оборудования», утвержденный Решением Комиссии Таможенного союза от 18.10.2011г №823,</w:t>
      </w:r>
    </w:p>
    <w:p w:rsidR="001E7F66" w:rsidRPr="001E7F66" w:rsidRDefault="001E7F66" w:rsidP="001E7F66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Федеральные нормы и правила в области промышленной безопасности "Правила безопасности в нефтяной и газовой промышленности", утвержденные Приказом </w:t>
      </w:r>
      <w:proofErr w:type="spell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Ростехнадзора</w:t>
      </w:r>
      <w:proofErr w:type="spell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от 12.03.2013 N 101.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5.3.11.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Выполнять требования Стандарта «Общие требования, предъявляемые к подрядным организациям в Открытом акционерном обществе «</w:t>
      </w:r>
      <w:proofErr w:type="spellStart"/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– Мегионнефтегаз» в области охраны труда, промышленной, пожарной и экологической безопасности» (Приложение № </w:t>
      </w:r>
      <w:r w:rsidR="0084456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bookmarkStart w:id="0" w:name="_GoBack"/>
      <w:bookmarkEnd w:id="0"/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5.3.12.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5.3.13.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Исполнителя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5.3.14.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случае обнаружения Заказчиком в гарантийный срок недостатков в качестве оказанных услуг устранить своими силами и за свой счёт выявленные недостатки в срок, указанный в двухстороннем акте, но не более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15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рабочих дней.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5.4. Исполнитель имеет право: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5.4.1.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передав Заказчику результат услуг, оказанных по состоянию на дату расторжения Договора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5.4.2.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E7F66" w:rsidRPr="001E7F66" w:rsidRDefault="001E7F66" w:rsidP="001E7F66">
      <w:pPr>
        <w:spacing w:before="12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ОТВЕТСТВЕННОСТЬ СТОРОН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6.4.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6.5.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оказанных услуг в текущем календарном году,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6.6.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6.7.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услуг в текущем календарном году,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дней, с момента предъявления Заказчиком требования.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6.8. За нарушение Исполнителем требований/положений локальных нормативных актов Заказчика, а именно:</w:t>
      </w:r>
    </w:p>
    <w:p w:rsidR="001E7F66" w:rsidRPr="001E7F66" w:rsidRDefault="001E7F66" w:rsidP="001E7F66">
      <w:pPr>
        <w:numPr>
          <w:ilvl w:val="0"/>
          <w:numId w:val="6"/>
        </w:numPr>
        <w:spacing w:after="0"/>
        <w:ind w:firstLine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Славнефть</w:t>
      </w:r>
      <w:proofErr w:type="spellEnd"/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 СТО 025-201</w:t>
      </w:r>
      <w:r w:rsidR="0084456E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3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(Приложение № 5  к настоящему договору),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Исполнитель обязан уплатить Заказчику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требования.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не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устранения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Услуг, в сроки установленные настоящим Договором, Исполнитель уплачивает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0,1% (ноль целой одной десятой процента) от стоимости объема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lastRenderedPageBreak/>
        <w:t>Услуг в текущем календарном году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предъявления Заказчиком требования.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если Исполнитель продолжил оказывать Услуги,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этом Исполнитель уплачивает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0,2% (ноль целой двух десятых процента) от стоимости объема Услуг в текущем календарном году,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справок, сведений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 w:rsidRPr="001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оказанных услуг, так и после его подписания.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одностороннего отказа Исполнителя от исполнения обязательств по Договору без предупреждения Заказчика за 3 месяца, Исполнитель обязуется оплатить Заказчику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5%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пяти процентов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от суммы Договора.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E7F66" w:rsidRPr="001E7F66" w:rsidRDefault="001E7F66" w:rsidP="001E7F66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E7F66" w:rsidRPr="001E7F66" w:rsidRDefault="001E7F66" w:rsidP="001E7F66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E7F66" w:rsidRPr="001E7F66" w:rsidRDefault="001E7F66" w:rsidP="001E7F66">
      <w:pPr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несвоевременного устранения недостатков в качестве оказанных Услуг, выявленных Заказчиком в гарантийный срок, Исполнитель обязуется оплатить Заказчику штраф в размере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50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% (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пятьдесят процентов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от стоимости Услуг, в которых выявлены недостатки.</w:t>
      </w:r>
    </w:p>
    <w:p w:rsidR="001E7F66" w:rsidRPr="001E7F66" w:rsidRDefault="001E7F66" w:rsidP="001E7F66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6.29. В случае невыполнения согласованного представителями Сторон объема Услуг, запланированного на месяц, Исполнитель обязуется оплатить Заказчику штраф в размере 10% (десять процентов) от стоимости не оказанного в срок объема Услуг.</w:t>
      </w:r>
    </w:p>
    <w:p w:rsidR="001E7F66" w:rsidRPr="001E7F66" w:rsidRDefault="001E7F66" w:rsidP="001E7F66">
      <w:pPr>
        <w:spacing w:before="24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ОБСТОЯТЕЛЬСТВА НЕПРЕОДОЛИМОЙ СИЛЫ (ФОРС-МАЖОР)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7.2.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компетентным органом.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1E7F66" w:rsidRPr="001E7F66" w:rsidRDefault="001E7F66" w:rsidP="001E7F66">
      <w:pPr>
        <w:spacing w:before="24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КОНФИДЕНЦИАЛЬНОСТЬ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Изложенное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1E7F66" w:rsidRPr="001E7F66" w:rsidRDefault="001E7F66" w:rsidP="001E7F66">
      <w:pPr>
        <w:spacing w:before="24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РАЗРЕШЕНИЕ СПОРОВ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1E7F66" w:rsidRPr="001E7F66" w:rsidRDefault="001E7F66" w:rsidP="001E7F66">
      <w:pPr>
        <w:spacing w:before="24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АНТИКОРРУПЦИОННАЯ ОГОВОРКА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10.1.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выполнения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10.2.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даты направления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письменного уведомления.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10.4.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был</w:t>
      </w:r>
      <w:proofErr w:type="gramEnd"/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1E7F66" w:rsidRPr="001E7F66" w:rsidRDefault="001E7F66" w:rsidP="001E7F66">
      <w:pPr>
        <w:spacing w:before="24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ПРОЧИЕ УСЛОВИЯ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11.1. Договор вступает в силу с </w:t>
      </w:r>
      <w:r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«01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января 2015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года (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либо с момента его подписания обеими Сторонами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)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действует по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31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декабря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11.3. Подписав настоящий Договор, Исполнитель подтверждает, что: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11.4. Никакие другие услуги и работы Исполнителя не являются приоритетными в ущерб Услугам по настоящему Договору.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</w:t>
      </w: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E7F66" w:rsidRPr="001E7F66" w:rsidRDefault="001E7F66" w:rsidP="001E7F6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E7F66" w:rsidRPr="001E7F66" w:rsidRDefault="001E7F66" w:rsidP="001E7F66">
      <w:pPr>
        <w:spacing w:before="120" w:after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11.13. К настоящему Договору прилагаются и являются его неотъемлемой частью:</w:t>
      </w:r>
    </w:p>
    <w:p w:rsidR="001E7F66" w:rsidRPr="001E7F66" w:rsidRDefault="001E7F66" w:rsidP="001E7F6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1 - Спецификация</w:t>
      </w:r>
    </w:p>
    <w:p w:rsidR="001E7F66" w:rsidRPr="001E7F66" w:rsidRDefault="001E7F66" w:rsidP="001E7F6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2 - Протокол согласования договорной цены.</w:t>
      </w:r>
    </w:p>
    <w:p w:rsidR="001E7F66" w:rsidRPr="001E7F66" w:rsidRDefault="001E7F66" w:rsidP="001E7F6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3 - Форма заявки на оказание услуг по механической обработке деталей.</w:t>
      </w:r>
    </w:p>
    <w:p w:rsidR="001E7F66" w:rsidRPr="001E7F66" w:rsidRDefault="001E7F66" w:rsidP="001E7F6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Приложение № 4 – Расчёт (расшифровка) трудозатрат </w:t>
      </w:r>
      <w:r w:rsidRPr="001E7F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highlight w:val="lightGray"/>
          <w:lang w:eastAsia="ru-RU"/>
        </w:rPr>
        <w:t xml:space="preserve">на 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оказание услуг по механической обработке деталей.</w:t>
      </w:r>
    </w:p>
    <w:p w:rsidR="001E7F66" w:rsidRPr="001E7F66" w:rsidRDefault="001E7F66" w:rsidP="001E7F6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5 -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 СТО 025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-2013</w:t>
      </w:r>
      <w:r w:rsidRPr="001E7F6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1E7F66" w:rsidRPr="001E7F66" w:rsidRDefault="001E7F66" w:rsidP="001E7F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7F66" w:rsidRPr="001E7F66" w:rsidRDefault="001E7F66" w:rsidP="001E7F66">
      <w:pPr>
        <w:spacing w:after="0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1E7F66">
        <w:rPr>
          <w:rFonts w:ascii="Times New Roman" w:eastAsia="Times New Roman" w:hAnsi="Times New Roman" w:cs="Times New Roman"/>
          <w:b/>
          <w:iCs/>
          <w:lang w:eastAsia="ru-RU"/>
        </w:rPr>
        <w:t>АДРЕСА, БАНКОВСКИЕ РЕКВИЗИТЫ И ПОДПИСИ СТОРОН</w:t>
      </w:r>
    </w:p>
    <w:p w:rsidR="001E7F66" w:rsidRPr="001E7F66" w:rsidRDefault="001E7F66" w:rsidP="001E7F66">
      <w:pPr>
        <w:spacing w:after="0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E7F66" w:rsidRPr="001E7F66" w:rsidTr="003117FE">
        <w:trPr>
          <w:trHeight w:val="191"/>
        </w:trPr>
        <w:tc>
          <w:tcPr>
            <w:tcW w:w="5147" w:type="dxa"/>
          </w:tcPr>
          <w:p w:rsidR="001E7F66" w:rsidRPr="001E7F66" w:rsidRDefault="001E7F66" w:rsidP="001E7F66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0" w:type="dxa"/>
          </w:tcPr>
          <w:p w:rsidR="001E7F66" w:rsidRPr="001E7F66" w:rsidRDefault="001E7F66" w:rsidP="001E7F66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1E7F66" w:rsidRPr="001E7F66" w:rsidRDefault="001E7F66" w:rsidP="001E7F66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1E7F66" w:rsidRPr="001E7F66" w:rsidTr="003117FE">
        <w:trPr>
          <w:trHeight w:val="191"/>
        </w:trPr>
        <w:tc>
          <w:tcPr>
            <w:tcW w:w="5147" w:type="dxa"/>
          </w:tcPr>
          <w:p w:rsidR="001E7F66" w:rsidRPr="001E7F66" w:rsidRDefault="001E7F66" w:rsidP="001E7F66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1E7F66" w:rsidRPr="001E7F66" w:rsidRDefault="001E7F66" w:rsidP="001E7F66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1E7F66" w:rsidRPr="001E7F66" w:rsidRDefault="001E7F66" w:rsidP="001E7F66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«_________________________________»</w:t>
            </w:r>
          </w:p>
        </w:tc>
      </w:tr>
      <w:tr w:rsidR="001E7F66" w:rsidRPr="001E7F66" w:rsidTr="003117FE">
        <w:trPr>
          <w:trHeight w:val="191"/>
        </w:trPr>
        <w:tc>
          <w:tcPr>
            <w:tcW w:w="5147" w:type="dxa"/>
          </w:tcPr>
          <w:p w:rsidR="001E7F66" w:rsidRPr="001E7F66" w:rsidRDefault="001E7F66" w:rsidP="001E7F66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40" w:type="dxa"/>
          </w:tcPr>
          <w:p w:rsidR="001E7F66" w:rsidRPr="001E7F66" w:rsidRDefault="001E7F66" w:rsidP="001E7F66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1E7F66" w:rsidRPr="001E7F66" w:rsidRDefault="001E7F66" w:rsidP="001E7F66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E7F66" w:rsidRPr="001E7F66" w:rsidTr="003117FE">
        <w:trPr>
          <w:trHeight w:val="191"/>
        </w:trPr>
        <w:tc>
          <w:tcPr>
            <w:tcW w:w="5147" w:type="dxa"/>
          </w:tcPr>
          <w:p w:rsidR="001E7F66" w:rsidRPr="001E7F66" w:rsidRDefault="001E7F66" w:rsidP="001E7F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  <w:tc>
          <w:tcPr>
            <w:tcW w:w="340" w:type="dxa"/>
          </w:tcPr>
          <w:p w:rsidR="001E7F66" w:rsidRPr="001E7F66" w:rsidRDefault="001E7F66" w:rsidP="001E7F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1E7F66" w:rsidRPr="001E7F66" w:rsidRDefault="001E7F66" w:rsidP="001E7F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1E7F66" w:rsidRPr="001E7F66" w:rsidTr="003117FE">
        <w:trPr>
          <w:trHeight w:val="191"/>
        </w:trPr>
        <w:tc>
          <w:tcPr>
            <w:tcW w:w="5147" w:type="dxa"/>
          </w:tcPr>
          <w:p w:rsidR="001E7F66" w:rsidRPr="001E7F66" w:rsidRDefault="001E7F66" w:rsidP="001E7F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  <w:tc>
          <w:tcPr>
            <w:tcW w:w="340" w:type="dxa"/>
          </w:tcPr>
          <w:p w:rsidR="001E7F66" w:rsidRPr="001E7F66" w:rsidRDefault="001E7F66" w:rsidP="001E7F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1E7F66" w:rsidRPr="001E7F66" w:rsidRDefault="001E7F66" w:rsidP="001E7F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 xml:space="preserve">  _____________________________ (ФИО)</w:t>
            </w:r>
          </w:p>
        </w:tc>
      </w:tr>
      <w:tr w:rsidR="001E7F66" w:rsidRPr="001E7F66" w:rsidTr="003117FE">
        <w:trPr>
          <w:trHeight w:val="191"/>
        </w:trPr>
        <w:tc>
          <w:tcPr>
            <w:tcW w:w="5147" w:type="dxa"/>
          </w:tcPr>
          <w:p w:rsidR="001E7F66" w:rsidRPr="001E7F66" w:rsidRDefault="001E7F66" w:rsidP="001E7F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М.П.</w:t>
            </w:r>
            <w:r w:rsidRPr="001E7F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1E7F66" w:rsidRPr="001E7F66" w:rsidRDefault="001E7F66" w:rsidP="001E7F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1E7F66" w:rsidRPr="001E7F66" w:rsidRDefault="001E7F66" w:rsidP="001E7F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1E7F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М.П.</w:t>
            </w:r>
            <w:r w:rsidRPr="001E7F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</w:p>
        </w:tc>
      </w:tr>
    </w:tbl>
    <w:p w:rsidR="001E7F66" w:rsidRPr="001E7F66" w:rsidRDefault="001E7F66" w:rsidP="001E7F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6C" w:rsidRDefault="00D1126C"/>
    <w:sectPr w:rsidR="00D1126C" w:rsidSect="000D2ED2">
      <w:pgSz w:w="11906" w:h="16838" w:code="9"/>
      <w:pgMar w:top="709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6CE"/>
    <w:multiLevelType w:val="hybridMultilevel"/>
    <w:tmpl w:val="0A5242B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F5FA6"/>
    <w:multiLevelType w:val="multilevel"/>
    <w:tmpl w:val="516CF1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">
    <w:nsid w:val="0E285636"/>
    <w:multiLevelType w:val="multilevel"/>
    <w:tmpl w:val="0419001D"/>
    <w:styleLink w:val="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A223CC7"/>
    <w:multiLevelType w:val="multilevel"/>
    <w:tmpl w:val="E1760C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>
    <w:nsid w:val="288950C1"/>
    <w:multiLevelType w:val="hybridMultilevel"/>
    <w:tmpl w:val="D2EC217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96EB4"/>
    <w:multiLevelType w:val="hybridMultilevel"/>
    <w:tmpl w:val="A2FE7C1E"/>
    <w:lvl w:ilvl="0" w:tplc="A8B260A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C1D7CFB"/>
    <w:multiLevelType w:val="hybridMultilevel"/>
    <w:tmpl w:val="0AB87DB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B36370"/>
    <w:multiLevelType w:val="multilevel"/>
    <w:tmpl w:val="189A2B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53CA2935"/>
    <w:multiLevelType w:val="hybridMultilevel"/>
    <w:tmpl w:val="721C2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E10A3"/>
    <w:multiLevelType w:val="multilevel"/>
    <w:tmpl w:val="673AB80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5BA925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656C243D"/>
    <w:multiLevelType w:val="multilevel"/>
    <w:tmpl w:val="F77E55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D08230A"/>
    <w:multiLevelType w:val="hybridMultilevel"/>
    <w:tmpl w:val="84B0CFB8"/>
    <w:lvl w:ilvl="0" w:tplc="4DD0922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"/>
  </w:num>
  <w:num w:numId="4">
    <w:abstractNumId w:val="3"/>
  </w:num>
  <w:num w:numId="5">
    <w:abstractNumId w:val="13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16"/>
  </w:num>
  <w:num w:numId="11">
    <w:abstractNumId w:val="6"/>
  </w:num>
  <w:num w:numId="12">
    <w:abstractNumId w:val="0"/>
  </w:num>
  <w:num w:numId="13">
    <w:abstractNumId w:val="11"/>
  </w:num>
  <w:num w:numId="14">
    <w:abstractNumId w:val="10"/>
  </w:num>
  <w:num w:numId="15">
    <w:abstractNumId w:val="15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D58"/>
    <w:rsid w:val="001E7F66"/>
    <w:rsid w:val="0084456E"/>
    <w:rsid w:val="00CB5D58"/>
    <w:rsid w:val="00D1126C"/>
    <w:rsid w:val="00E5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F6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1E7F6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F6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1E7F6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1E7F66"/>
  </w:style>
  <w:style w:type="paragraph" w:styleId="a3">
    <w:name w:val="Balloon Text"/>
    <w:basedOn w:val="a"/>
    <w:link w:val="a4"/>
    <w:uiPriority w:val="99"/>
    <w:semiHidden/>
    <w:unhideWhenUsed/>
    <w:rsid w:val="001E7F6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1E7F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E7F6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1E7F66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rsid w:val="001E7F6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1E7F6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1E7F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E7F6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1E7F66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1E7F6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E7F6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1E7F6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1E7F6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1E7F6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E7F6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1E7F6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1E7F6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1E7F6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1E7F66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E7F66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1E7F66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1E7F66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1E7F66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1E7F66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E7F6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E7F66"/>
    <w:rPr>
      <w:rFonts w:ascii="Calibri" w:eastAsia="Times New Roman" w:hAnsi="Calibri" w:cs="Times New Roman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1E7F66"/>
    <w:pPr>
      <w:ind w:left="708"/>
    </w:pPr>
    <w:rPr>
      <w:rFonts w:ascii="Calibri" w:eastAsia="Times New Roman" w:hAnsi="Calibri" w:cs="Times New Roman"/>
      <w:lang w:eastAsia="ru-RU"/>
    </w:rPr>
  </w:style>
  <w:style w:type="numbering" w:customStyle="1" w:styleId="1">
    <w:name w:val="Стиль1"/>
    <w:uiPriority w:val="99"/>
    <w:rsid w:val="001E7F66"/>
    <w:pPr>
      <w:numPr>
        <w:numId w:val="3"/>
      </w:numPr>
    </w:pPr>
  </w:style>
  <w:style w:type="character" w:styleId="af0">
    <w:name w:val="Hyperlink"/>
    <w:basedOn w:val="a0"/>
    <w:uiPriority w:val="99"/>
    <w:semiHidden/>
    <w:unhideWhenUsed/>
    <w:rsid w:val="001E7F66"/>
    <w:rPr>
      <w:color w:val="0000FF"/>
      <w:u w:val="single"/>
    </w:rPr>
  </w:style>
  <w:style w:type="character" w:customStyle="1" w:styleId="25">
    <w:name w:val="Основной текст2"/>
    <w:basedOn w:val="a0"/>
    <w:uiPriority w:val="99"/>
    <w:rsid w:val="001E7F6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0"/>
    <w:rsid w:val="001E7F66"/>
  </w:style>
  <w:style w:type="character" w:customStyle="1" w:styleId="11pt">
    <w:name w:val="Основной текст + 11 pt"/>
    <w:basedOn w:val="a0"/>
    <w:rsid w:val="001E7F66"/>
    <w:rPr>
      <w:rFonts w:ascii="Times New Roman" w:hAnsi="Times New Roman"/>
      <w:spacing w:val="0"/>
      <w:sz w:val="22"/>
      <w:szCs w:val="22"/>
      <w:shd w:val="clear" w:color="auto" w:fill="FFFFFF"/>
    </w:rPr>
  </w:style>
  <w:style w:type="paragraph" w:customStyle="1" w:styleId="ConsNonformat">
    <w:name w:val="ConsNonformat"/>
    <w:rsid w:val="001E7F6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1E7F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1E7F6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har0">
    <w:name w:val="Char"/>
    <w:basedOn w:val="a"/>
    <w:rsid w:val="001E7F6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F6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1E7F6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F6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1E7F6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1E7F66"/>
  </w:style>
  <w:style w:type="paragraph" w:styleId="a3">
    <w:name w:val="Balloon Text"/>
    <w:basedOn w:val="a"/>
    <w:link w:val="a4"/>
    <w:uiPriority w:val="99"/>
    <w:semiHidden/>
    <w:unhideWhenUsed/>
    <w:rsid w:val="001E7F6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1E7F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E7F6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1E7F66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rsid w:val="001E7F6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1E7F6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1E7F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E7F6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1E7F66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1E7F6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E7F6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1E7F6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1E7F6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1E7F6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E7F6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1E7F6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1E7F6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1E7F6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1E7F66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E7F66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1E7F66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1E7F66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1E7F66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1E7F66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E7F6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E7F66"/>
    <w:rPr>
      <w:rFonts w:ascii="Calibri" w:eastAsia="Times New Roman" w:hAnsi="Calibri" w:cs="Times New Roman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1E7F66"/>
    <w:pPr>
      <w:ind w:left="708"/>
    </w:pPr>
    <w:rPr>
      <w:rFonts w:ascii="Calibri" w:eastAsia="Times New Roman" w:hAnsi="Calibri" w:cs="Times New Roman"/>
      <w:lang w:eastAsia="ru-RU"/>
    </w:rPr>
  </w:style>
  <w:style w:type="numbering" w:customStyle="1" w:styleId="1">
    <w:name w:val="Стиль1"/>
    <w:uiPriority w:val="99"/>
    <w:rsid w:val="001E7F66"/>
    <w:pPr>
      <w:numPr>
        <w:numId w:val="3"/>
      </w:numPr>
    </w:pPr>
  </w:style>
  <w:style w:type="character" w:styleId="af0">
    <w:name w:val="Hyperlink"/>
    <w:basedOn w:val="a0"/>
    <w:uiPriority w:val="99"/>
    <w:semiHidden/>
    <w:unhideWhenUsed/>
    <w:rsid w:val="001E7F66"/>
    <w:rPr>
      <w:color w:val="0000FF"/>
      <w:u w:val="single"/>
    </w:rPr>
  </w:style>
  <w:style w:type="character" w:customStyle="1" w:styleId="25">
    <w:name w:val="Основной текст2"/>
    <w:basedOn w:val="a0"/>
    <w:uiPriority w:val="99"/>
    <w:rsid w:val="001E7F6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0"/>
    <w:rsid w:val="001E7F66"/>
  </w:style>
  <w:style w:type="character" w:customStyle="1" w:styleId="11pt">
    <w:name w:val="Основной текст + 11 pt"/>
    <w:basedOn w:val="a0"/>
    <w:rsid w:val="001E7F66"/>
    <w:rPr>
      <w:rFonts w:ascii="Times New Roman" w:hAnsi="Times New Roman"/>
      <w:spacing w:val="0"/>
      <w:sz w:val="22"/>
      <w:szCs w:val="22"/>
      <w:shd w:val="clear" w:color="auto" w:fill="FFFFFF"/>
    </w:rPr>
  </w:style>
  <w:style w:type="paragraph" w:customStyle="1" w:styleId="ConsNonformat">
    <w:name w:val="ConsNonformat"/>
    <w:rsid w:val="001E7F6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1E7F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1E7F6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har0">
    <w:name w:val="Char"/>
    <w:basedOn w:val="a"/>
    <w:rsid w:val="001E7F6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5904</Words>
  <Characters>33659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Наталья Юрьевна Штокина</cp:lastModifiedBy>
  <cp:revision>4</cp:revision>
  <cp:lastPrinted>2014-08-27T09:02:00Z</cp:lastPrinted>
  <dcterms:created xsi:type="dcterms:W3CDTF">2014-08-27T06:24:00Z</dcterms:created>
  <dcterms:modified xsi:type="dcterms:W3CDTF">2014-09-12T03:16:00Z</dcterms:modified>
</cp:coreProperties>
</file>