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19" w:rsidRPr="009B4C1B" w:rsidRDefault="00F32719" w:rsidP="00F32719">
      <w:pPr>
        <w:autoSpaceDE/>
        <w:autoSpaceDN/>
        <w:adjustRightInd/>
        <w:spacing w:before="180" w:line="240" w:lineRule="auto"/>
        <w:ind w:firstLine="0"/>
        <w:rPr>
          <w:sz w:val="24"/>
          <w:szCs w:val="24"/>
        </w:rPr>
      </w:pPr>
      <w:bookmarkStart w:id="0" w:name="_GoBack"/>
      <w:bookmarkEnd w:id="0"/>
      <w:r w:rsidRPr="007976ED">
        <w:rPr>
          <w:sz w:val="24"/>
          <w:szCs w:val="24"/>
          <w:highlight w:val="lightGray"/>
        </w:rPr>
        <w:t>Приложение</w:t>
      </w:r>
      <w:r w:rsidR="007976ED" w:rsidRPr="007976ED">
        <w:rPr>
          <w:sz w:val="24"/>
          <w:szCs w:val="24"/>
          <w:highlight w:val="lightGray"/>
        </w:rPr>
        <w:t xml:space="preserve"> № 7</w:t>
      </w:r>
    </w:p>
    <w:p w:rsidR="00F32719" w:rsidRPr="009B4C1B" w:rsidRDefault="00F32719" w:rsidP="00F32719">
      <w:pPr>
        <w:autoSpaceDE/>
        <w:autoSpaceDN/>
        <w:adjustRightInd/>
        <w:spacing w:before="180" w:line="240" w:lineRule="auto"/>
        <w:ind w:firstLine="0"/>
        <w:rPr>
          <w:sz w:val="24"/>
          <w:szCs w:val="24"/>
        </w:rPr>
      </w:pPr>
      <w:r w:rsidRPr="009B4C1B">
        <w:rPr>
          <w:sz w:val="24"/>
          <w:szCs w:val="24"/>
        </w:rPr>
        <w:t xml:space="preserve">к договору № </w:t>
      </w:r>
      <w:r w:rsidRPr="009B4C1B">
        <w:rPr>
          <w:sz w:val="24"/>
          <w:szCs w:val="24"/>
          <w:highlight w:val="lightGray"/>
        </w:rPr>
        <w:t>_______</w:t>
      </w:r>
      <w:r w:rsidRPr="009B4C1B">
        <w:rPr>
          <w:sz w:val="24"/>
          <w:szCs w:val="24"/>
        </w:rPr>
        <w:t xml:space="preserve"> </w:t>
      </w:r>
    </w:p>
    <w:p w:rsidR="00F32719" w:rsidRPr="009B4C1B" w:rsidRDefault="00F32719" w:rsidP="00F32719">
      <w:pPr>
        <w:autoSpaceDE/>
        <w:autoSpaceDN/>
        <w:adjustRightInd/>
        <w:spacing w:before="180" w:line="240" w:lineRule="auto"/>
        <w:ind w:firstLine="0"/>
        <w:rPr>
          <w:b/>
          <w:sz w:val="24"/>
          <w:szCs w:val="24"/>
        </w:rPr>
      </w:pPr>
      <w:r w:rsidRPr="009B4C1B">
        <w:rPr>
          <w:sz w:val="24"/>
          <w:szCs w:val="24"/>
        </w:rPr>
        <w:t>от  «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>»</w:t>
      </w:r>
      <w:r w:rsidRPr="009B4C1B">
        <w:rPr>
          <w:sz w:val="24"/>
          <w:szCs w:val="24"/>
          <w:highlight w:val="lightGray"/>
        </w:rPr>
        <w:t>____________</w:t>
      </w:r>
      <w:r w:rsidRPr="009B4C1B">
        <w:rPr>
          <w:sz w:val="24"/>
          <w:szCs w:val="24"/>
        </w:rPr>
        <w:t xml:space="preserve"> 20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 xml:space="preserve"> г.</w:t>
      </w:r>
    </w:p>
    <w:p w:rsidR="00F32719" w:rsidRPr="001358E2" w:rsidRDefault="00F32719" w:rsidP="007F519C">
      <w:pPr>
        <w:keepNext/>
        <w:autoSpaceDE/>
        <w:spacing w:line="240" w:lineRule="auto"/>
        <w:ind w:firstLine="0"/>
        <w:rPr>
          <w:b/>
          <w:bCs/>
          <w:sz w:val="16"/>
          <w:szCs w:val="16"/>
        </w:rPr>
      </w:pPr>
    </w:p>
    <w:p w:rsidR="00F32719" w:rsidRPr="009B4C1B" w:rsidRDefault="00F32719" w:rsidP="00F32719">
      <w:pPr>
        <w:keepNext/>
        <w:autoSpaceDE/>
        <w:spacing w:line="240" w:lineRule="auto"/>
        <w:ind w:firstLine="709"/>
        <w:jc w:val="center"/>
        <w:rPr>
          <w:b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Акт приема </w:t>
      </w:r>
      <w:r w:rsidRPr="009B4C1B">
        <w:rPr>
          <w:sz w:val="24"/>
          <w:szCs w:val="24"/>
        </w:rPr>
        <w:t xml:space="preserve">– </w:t>
      </w:r>
      <w:r w:rsidRPr="009B4C1B">
        <w:rPr>
          <w:b/>
          <w:sz w:val="24"/>
          <w:szCs w:val="24"/>
        </w:rPr>
        <w:t>передачи</w:t>
      </w:r>
    </w:p>
    <w:p w:rsidR="00F32719" w:rsidRPr="00B97920" w:rsidRDefault="00F32719" w:rsidP="00B97920">
      <w:pPr>
        <w:keepNext/>
        <w:autoSpaceDE/>
        <w:spacing w:line="240" w:lineRule="auto"/>
        <w:ind w:firstLine="709"/>
        <w:jc w:val="center"/>
        <w:rPr>
          <w:b/>
          <w:bCs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Локальных нормативных актов Заказчика </w:t>
      </w: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534"/>
        <w:gridCol w:w="8363"/>
        <w:gridCol w:w="1077"/>
      </w:tblGrid>
      <w:tr w:rsidR="00F32719" w:rsidRPr="009B4C1B" w:rsidTr="007F519C">
        <w:trPr>
          <w:cantSplit/>
          <w:trHeight w:val="726"/>
          <w:tblHeader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32719" w:rsidRPr="009B4C1B" w:rsidRDefault="00F32719" w:rsidP="00683023">
            <w:pPr>
              <w:autoSpaceDE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9B4C1B">
              <w:rPr>
                <w:sz w:val="20"/>
                <w:szCs w:val="20"/>
                <w:lang w:val="uk-UA"/>
              </w:rPr>
              <w:t>№</w:t>
            </w:r>
          </w:p>
          <w:p w:rsidR="00F32719" w:rsidRPr="009B4C1B" w:rsidRDefault="00F32719" w:rsidP="00683023">
            <w:pPr>
              <w:autoSpaceDE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9B4C1B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32719" w:rsidRPr="009B4C1B" w:rsidRDefault="00F32719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r w:rsidRPr="009B4C1B">
              <w:rPr>
                <w:b/>
                <w:sz w:val="28"/>
                <w:szCs w:val="28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B4C1B">
              <w:rPr>
                <w:b/>
                <w:sz w:val="20"/>
                <w:szCs w:val="20"/>
                <w:lang w:val="uk-UA"/>
              </w:rPr>
              <w:t>Объем</w:t>
            </w:r>
          </w:p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9B4C1B">
              <w:rPr>
                <w:sz w:val="20"/>
                <w:szCs w:val="20"/>
                <w:lang w:val="uk-UA"/>
              </w:rPr>
              <w:t>(кол-во листов)</w:t>
            </w:r>
          </w:p>
        </w:tc>
      </w:tr>
      <w:tr w:rsidR="00F32719" w:rsidRPr="009B4C1B" w:rsidTr="00683023">
        <w:trPr>
          <w:cantSplit/>
          <w:trHeight w:val="138"/>
          <w:tblHeader/>
        </w:trPr>
        <w:tc>
          <w:tcPr>
            <w:tcW w:w="9974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F32719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3271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F32719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3271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F32719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3271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Регламент взаимодействия структурных подразделений ОАО «СН-МНГ» и Подрядных организаций по планированию, контролю и учету движения трубно-штанговой продукции (ТШП), оформлению первичных учетных документов в автоматизированной системе программного комплекса;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F32719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3271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Регламент взаимодействия между ОАО «СН-МНГ» и Подрядчиком по предоставлению материально-производственных запасов на давальческой основе и их документальное оформление при выполнении работ по капитальному и текущему  ремонту скважин;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F32719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3271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 xml:space="preserve">Регламент взаимодействия  ОАО «СН-МНГ» и </w:t>
            </w:r>
            <w:r w:rsidRPr="00F32719">
              <w:rPr>
                <w:sz w:val="24"/>
                <w:szCs w:val="24"/>
                <w:highlight w:val="lightGray"/>
                <w:u w:val="single"/>
              </w:rPr>
              <w:t>наименование подрядчика</w:t>
            </w:r>
            <w:r w:rsidRPr="00F32719">
              <w:rPr>
                <w:sz w:val="24"/>
                <w:szCs w:val="24"/>
                <w:highlight w:val="lightGray"/>
              </w:rPr>
              <w:t xml:space="preserve"> и документального оформления операций по предоставлению технологической жидкости глушения скважин на давальческой основе;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F32719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3271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Стандарт «Общие требования, предъявляемые к подрядным организациям в ОАО «СН-МНГ» в области охраны труда, промышленной, пожарной и экологической безопасности»;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F32719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3271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Стандарт «Транспортная безопасность в Открытом акционерном обществе «Славнефть-Мегионнефтегаз»;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F32719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3271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Положение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F32719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3271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F32719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3271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F32719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3271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BF79BE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F79BE" w:rsidRDefault="00BF79BE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11.1.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F79BE" w:rsidRPr="00F32719" w:rsidRDefault="00BF79BE" w:rsidP="00F32719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Процедура «Контроль употребления алкоголя, нарко</w:t>
            </w:r>
            <w:r>
              <w:rPr>
                <w:sz w:val="24"/>
                <w:szCs w:val="24"/>
                <w:highlight w:val="lightGray"/>
              </w:rPr>
              <w:t>тических и токсических веществ» (Изменение №1);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79BE" w:rsidRPr="009B4C1B" w:rsidRDefault="00BF79BE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F32719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32719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Регламент распределения обязанностей в процессе строительства скважин между Заказчиком и Подрядчиками, которые привлекаются Заказчиком для проведения работ по эксплуатационному бурению;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F32719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32719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pacing w:val="1"/>
                <w:sz w:val="24"/>
                <w:szCs w:val="24"/>
                <w:highlight w:val="lightGray"/>
              </w:rPr>
              <w:t xml:space="preserve">Регламент по безаварийному ведению буровых работ на месторождениях </w:t>
            </w:r>
            <w:r w:rsidRPr="00F32719">
              <w:rPr>
                <w:sz w:val="24"/>
                <w:szCs w:val="24"/>
                <w:highlight w:val="lightGray"/>
              </w:rPr>
              <w:t>открытого акционерного общества «Славнефть-Мегионнефтегаз»;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F32719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14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32719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bCs/>
                <w:color w:val="000000"/>
                <w:sz w:val="24"/>
                <w:szCs w:val="24"/>
                <w:highlight w:val="lightGray"/>
              </w:rPr>
              <w:t>Регламент взаимодействия ОАО «СН-МНГ» и Подрядчика по обеспечению материалами на давальческой основе при выполнении работ по строительству и освоению скважин</w:t>
            </w:r>
            <w:r w:rsidRPr="00F32719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32719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autoSpaceDE/>
              <w:spacing w:line="240" w:lineRule="auto"/>
              <w:ind w:firstLine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15.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32719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>Регламент по учету нефти, отпущенной на производственно-технологические нужды подрядным организациям выполняющим освоение скважин после бурения на месторождениях ОАО «Славнефть-Мегионнефтегаз»;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32719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F32719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32719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iCs/>
                <w:sz w:val="24"/>
                <w:szCs w:val="24"/>
                <w:highlight w:val="lightGray"/>
              </w:rPr>
              <w:t>Регламент содействия Заказчика в авиаперевозках материалов, оборудования и персонала Подрядчика</w:t>
            </w:r>
            <w:r w:rsidRPr="00F32719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32719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Default="00F32719" w:rsidP="00F32719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F32719" w:rsidRDefault="00F32719" w:rsidP="00F32719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32719">
              <w:rPr>
                <w:sz w:val="24"/>
                <w:szCs w:val="24"/>
                <w:highlight w:val="lightGray"/>
              </w:rPr>
              <w:t xml:space="preserve"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учёт извлечённых уроков и планов действий в открытом акционерном обществе «Славнефть-Мегионнефтегаз»;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9B4C1B" w:rsidRDefault="00F32719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3E2D48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E2D48" w:rsidRPr="003E2D48" w:rsidRDefault="003E2D48" w:rsidP="00F32719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E2D48" w:rsidRPr="00F32719" w:rsidRDefault="003E2D48" w:rsidP="003E2D48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3E2D48">
              <w:rPr>
                <w:sz w:val="24"/>
                <w:szCs w:val="24"/>
                <w:highlight w:val="lightGray"/>
              </w:rPr>
              <w:t>Регламент вз</w:t>
            </w:r>
            <w:r>
              <w:rPr>
                <w:sz w:val="24"/>
                <w:szCs w:val="24"/>
                <w:highlight w:val="lightGray"/>
              </w:rPr>
              <w:t xml:space="preserve">аимоотношений между ЗАКАЗЧИКОМ, </w:t>
            </w:r>
            <w:r w:rsidRPr="003E2D48">
              <w:rPr>
                <w:sz w:val="24"/>
                <w:szCs w:val="24"/>
                <w:highlight w:val="lightGray"/>
              </w:rPr>
              <w:t xml:space="preserve">ПОДРЯДЧИКОМ, выполняющим геофизические исследования (ГИС) и прострелочно-взрывные работы (ПВР) в скважинах и </w:t>
            </w:r>
            <w:r>
              <w:rPr>
                <w:sz w:val="24"/>
                <w:szCs w:val="24"/>
                <w:highlight w:val="lightGray"/>
              </w:rPr>
              <w:t xml:space="preserve"> </w:t>
            </w:r>
            <w:r w:rsidRPr="003E2D48">
              <w:rPr>
                <w:sz w:val="24"/>
                <w:szCs w:val="24"/>
                <w:highlight w:val="lightGray"/>
              </w:rPr>
              <w:t>ПОДРЯДЧИКОМ, выполняющим текущий и капитальный ремонт (ТКРС)/освоение скважин при проведении ГИС и ПВР в ОАО «СН-МНГ»</w:t>
            </w:r>
            <w:r w:rsidR="00494926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2D48" w:rsidRPr="009B4C1B" w:rsidRDefault="003E2D48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F314E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Default="00FF314E" w:rsidP="00F32719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Pr="00FF314E" w:rsidRDefault="00FF314E" w:rsidP="00494926">
            <w:pPr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FF314E">
              <w:rPr>
                <w:sz w:val="24"/>
                <w:szCs w:val="24"/>
                <w:highlight w:val="lightGray"/>
              </w:rPr>
              <w:t>Регламент Взаимоотношений  при осуществлении технико-технологического контроля (супервайзинга) при производстве работ по ТКРС и освоению скважин после бурения, работе с ГНКТ, между  ОАО «СН – МНГ» и подрядными организациями</w:t>
            </w:r>
            <w:r w:rsidR="00494926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14E" w:rsidRPr="009B4C1B" w:rsidRDefault="00FF314E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F314E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Default="00FF314E" w:rsidP="00F32719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Pr="00FF314E" w:rsidRDefault="00FF314E" w:rsidP="00494926">
            <w:pPr>
              <w:spacing w:line="240" w:lineRule="auto"/>
              <w:rPr>
                <w:sz w:val="24"/>
                <w:szCs w:val="24"/>
                <w:highlight w:val="lightGray"/>
              </w:rPr>
            </w:pPr>
            <w:r w:rsidRPr="00FF314E">
              <w:rPr>
                <w:sz w:val="24"/>
                <w:szCs w:val="24"/>
                <w:highlight w:val="lightGray"/>
              </w:rPr>
              <w:t>Технические условия на ведение монтажных работ и условия безопасности при текущем, капитальном ремонте и освоении скважин после бурения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14E" w:rsidRPr="009B4C1B" w:rsidRDefault="00FF314E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CA5096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096" w:rsidRDefault="00CA5096" w:rsidP="00CA5096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096" w:rsidRPr="00FF314E" w:rsidRDefault="00CA5096" w:rsidP="00CA5096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 w:rsidRPr="0069602B">
              <w:rPr>
                <w:highlight w:val="lightGray"/>
              </w:rPr>
              <w:t>Стандарт ОАО «СН-МНГ» на производство работ с применением УГНКТ;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096" w:rsidRPr="009B4C1B" w:rsidRDefault="00CA5096" w:rsidP="00CA509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F314E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Default="00FF314E" w:rsidP="00CA5096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CA5096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14E" w:rsidRPr="00494926" w:rsidRDefault="00FF314E" w:rsidP="00494926">
            <w:pPr>
              <w:spacing w:line="240" w:lineRule="auto"/>
              <w:rPr>
                <w:sz w:val="24"/>
                <w:szCs w:val="24"/>
                <w:highlight w:val="lightGray"/>
              </w:rPr>
            </w:pPr>
            <w:r w:rsidRPr="00FF314E">
              <w:rPr>
                <w:sz w:val="24"/>
                <w:szCs w:val="24"/>
                <w:highlight w:val="lightGray"/>
              </w:rPr>
              <w:t>Регламент взаимодействия служб ОАО «СН-МНГ» и Подрядными организациями при подготовительных и заключительных работах к ЗБС</w:t>
            </w:r>
            <w:r w:rsidR="00494926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14E" w:rsidRPr="009B4C1B" w:rsidRDefault="00FF314E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B97920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97920" w:rsidRDefault="00B97920" w:rsidP="00CA5096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97920" w:rsidRPr="00FF314E" w:rsidRDefault="00B97920" w:rsidP="00B97920">
            <w:pPr>
              <w:spacing w:line="240" w:lineRule="auto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Стандарт «Методические указания по установлению Жизненно важных правил безопасного ведения работ»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7920" w:rsidRPr="009B4C1B" w:rsidRDefault="00B97920" w:rsidP="0068302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7F519C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19C" w:rsidRDefault="007F519C" w:rsidP="007F519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19C" w:rsidRPr="00FF314E" w:rsidRDefault="007F519C" w:rsidP="007F519C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  <w:highlight w:val="lightGray"/>
              </w:rPr>
            </w:pPr>
            <w:r>
              <w:rPr>
                <w:highlight w:val="lightGray"/>
              </w:rPr>
              <w:t>План экстренного медицинского реагирования в ОАО «СН-МНГ»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19C" w:rsidRPr="009B4C1B" w:rsidRDefault="007F519C" w:rsidP="007F519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7F519C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19C" w:rsidRDefault="007F519C" w:rsidP="007F519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19C" w:rsidRPr="007F3C13" w:rsidRDefault="007F519C" w:rsidP="007F519C">
            <w:pPr>
              <w:spacing w:line="240" w:lineRule="auto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Положение о производственном контроле за соблюдением требований промышленной безопасности на опасных производственных объектах ОАО «СН-МНГ»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19C" w:rsidRPr="009B4C1B" w:rsidRDefault="007F519C" w:rsidP="007F519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7F519C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19C" w:rsidRDefault="007F519C" w:rsidP="007F519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19C" w:rsidRPr="00FF314E" w:rsidRDefault="007F519C" w:rsidP="007F519C">
            <w:pPr>
              <w:spacing w:line="240" w:lineRule="auto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происшествий в ОАО «СН-МНГ»»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19C" w:rsidRPr="009B4C1B" w:rsidRDefault="007F519C" w:rsidP="007F519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5F18BF" w:rsidRPr="009B4C1B" w:rsidTr="007F519C">
        <w:trPr>
          <w:cantSplit/>
          <w:trHeight w:val="252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F18BF" w:rsidRDefault="005F18BF" w:rsidP="007F519C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F18BF" w:rsidRDefault="005F18BF" w:rsidP="005F18BF">
            <w:pPr>
              <w:spacing w:line="240" w:lineRule="auto"/>
              <w:rPr>
                <w:sz w:val="24"/>
                <w:szCs w:val="24"/>
                <w:highlight w:val="lightGray"/>
              </w:rPr>
            </w:pPr>
            <w:r w:rsidRPr="00FF314E">
              <w:rPr>
                <w:sz w:val="24"/>
                <w:szCs w:val="24"/>
                <w:highlight w:val="lightGray"/>
              </w:rPr>
              <w:t xml:space="preserve">Регламент </w:t>
            </w:r>
            <w:r>
              <w:rPr>
                <w:sz w:val="24"/>
                <w:szCs w:val="24"/>
                <w:highlight w:val="lightGray"/>
              </w:rPr>
              <w:t>по регулированию движения необорудованных БСМТС и ремнями безопасности транспортных средств по территории месторождений ОАО «СН-МНГ».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18BF" w:rsidRPr="009B4C1B" w:rsidRDefault="005F18BF" w:rsidP="007F519C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F32719" w:rsidRPr="009B4C1B" w:rsidRDefault="00F32719" w:rsidP="00F32719">
      <w:pPr>
        <w:spacing w:line="240" w:lineRule="auto"/>
        <w:ind w:firstLine="709"/>
        <w:jc w:val="both"/>
        <w:rPr>
          <w:color w:val="000000"/>
          <w:sz w:val="20"/>
          <w:szCs w:val="20"/>
        </w:rPr>
      </w:pPr>
      <w:r w:rsidRPr="009B4C1B">
        <w:rPr>
          <w:b/>
          <w:color w:val="000000"/>
          <w:sz w:val="24"/>
          <w:szCs w:val="24"/>
        </w:rPr>
        <w:t>*</w:t>
      </w:r>
      <w:r w:rsidR="00BF79BE">
        <w:rPr>
          <w:b/>
          <w:color w:val="000000"/>
          <w:sz w:val="24"/>
          <w:szCs w:val="24"/>
        </w:rPr>
        <w:t xml:space="preserve"> </w:t>
      </w:r>
      <w:r w:rsidRPr="009B4C1B">
        <w:rPr>
          <w:color w:val="000000"/>
          <w:sz w:val="20"/>
          <w:szCs w:val="20"/>
        </w:rPr>
        <w:t>Подписав настоящий акт, Заказчик п</w:t>
      </w:r>
      <w:r>
        <w:rPr>
          <w:color w:val="000000"/>
          <w:sz w:val="20"/>
          <w:szCs w:val="20"/>
        </w:rPr>
        <w:t>одтверждает передачу Подрядчику</w:t>
      </w:r>
      <w:r w:rsidRPr="009B4C1B">
        <w:rPr>
          <w:color w:val="000000"/>
          <w:sz w:val="20"/>
          <w:szCs w:val="20"/>
        </w:rPr>
        <w:t xml:space="preserve"> вышеука</w:t>
      </w:r>
      <w:r>
        <w:rPr>
          <w:color w:val="000000"/>
          <w:sz w:val="20"/>
          <w:szCs w:val="20"/>
        </w:rPr>
        <w:t>занных документов, а Подрядчик</w:t>
      </w:r>
      <w:r w:rsidRPr="009B4C1B">
        <w:rPr>
          <w:color w:val="000000"/>
          <w:sz w:val="20"/>
          <w:szCs w:val="20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F32719" w:rsidRPr="009B4C1B" w:rsidRDefault="00F32719" w:rsidP="00F32719">
      <w:pPr>
        <w:spacing w:line="240" w:lineRule="auto"/>
        <w:ind w:firstLine="0"/>
        <w:jc w:val="center"/>
        <w:rPr>
          <w:b/>
          <w:color w:val="000000"/>
          <w:sz w:val="10"/>
          <w:szCs w:val="10"/>
        </w:rPr>
      </w:pPr>
    </w:p>
    <w:p w:rsidR="00F32719" w:rsidRDefault="00F32719" w:rsidP="00F32719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  <w:r w:rsidRPr="009B4C1B">
        <w:rPr>
          <w:b/>
          <w:color w:val="000000"/>
          <w:sz w:val="24"/>
          <w:szCs w:val="24"/>
        </w:rPr>
        <w:t>Подписи Сторон</w:t>
      </w:r>
    </w:p>
    <w:p w:rsidR="007F519C" w:rsidRPr="001358E2" w:rsidRDefault="007F519C" w:rsidP="00F32719">
      <w:pPr>
        <w:spacing w:line="240" w:lineRule="auto"/>
        <w:ind w:firstLine="0"/>
        <w:jc w:val="center"/>
        <w:rPr>
          <w:b/>
          <w:color w:val="000000"/>
          <w:sz w:val="16"/>
          <w:szCs w:val="16"/>
        </w:rPr>
      </w:pPr>
    </w:p>
    <w:p w:rsidR="00F32719" w:rsidRPr="009B4C1B" w:rsidRDefault="00F32719" w:rsidP="00F32719">
      <w:pPr>
        <w:keepLines/>
        <w:widowControl/>
        <w:autoSpaceDE/>
        <w:autoSpaceDN/>
        <w:adjustRightInd/>
        <w:spacing w:line="260" w:lineRule="auto"/>
        <w:ind w:left="709" w:firstLine="0"/>
        <w:jc w:val="both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Заказчик:                                          </w:t>
      </w:r>
      <w:r>
        <w:rPr>
          <w:b/>
          <w:sz w:val="24"/>
          <w:szCs w:val="24"/>
        </w:rPr>
        <w:t xml:space="preserve">                     Подрядчик</w:t>
      </w:r>
      <w:r w:rsidRPr="009B4C1B">
        <w:rPr>
          <w:b/>
          <w:sz w:val="24"/>
          <w:szCs w:val="24"/>
        </w:rPr>
        <w:t xml:space="preserve">:          </w:t>
      </w: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F32719" w:rsidRPr="009B4C1B" w:rsidTr="00683023">
        <w:tc>
          <w:tcPr>
            <w:tcW w:w="4808" w:type="dxa"/>
          </w:tcPr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napToGrid w:val="0"/>
              <w:spacing w:line="260" w:lineRule="auto"/>
              <w:ind w:firstLine="0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napToGrid w:val="0"/>
              <w:spacing w:line="260" w:lineRule="auto"/>
              <w:ind w:left="709" w:firstLine="0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«</w:t>
            </w:r>
            <w:r w:rsidRPr="009B4C1B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9B4C1B">
              <w:rPr>
                <w:b/>
                <w:sz w:val="24"/>
                <w:szCs w:val="24"/>
              </w:rPr>
              <w:t>»</w:t>
            </w:r>
          </w:p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napToGrid w:val="0"/>
              <w:spacing w:line="260" w:lineRule="auto"/>
              <w:ind w:left="709" w:firstLine="0"/>
              <w:rPr>
                <w:sz w:val="16"/>
                <w:szCs w:val="16"/>
              </w:rPr>
            </w:pPr>
            <w:r w:rsidRPr="009B4C1B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</w:t>
            </w:r>
            <w:r w:rsidRPr="009B4C1B"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F32719" w:rsidRPr="009B4C1B" w:rsidTr="00683023">
        <w:tc>
          <w:tcPr>
            <w:tcW w:w="4808" w:type="dxa"/>
          </w:tcPr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pacing w:line="260" w:lineRule="auto"/>
              <w:ind w:firstLine="0"/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F32719" w:rsidRPr="009B4C1B" w:rsidTr="00683023">
        <w:tc>
          <w:tcPr>
            <w:tcW w:w="4808" w:type="dxa"/>
          </w:tcPr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F32719" w:rsidRPr="009B4C1B" w:rsidTr="00683023">
        <w:tc>
          <w:tcPr>
            <w:tcW w:w="4808" w:type="dxa"/>
          </w:tcPr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F32719" w:rsidRPr="009B4C1B" w:rsidRDefault="00F32719" w:rsidP="0068302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pacing w:line="260" w:lineRule="auto"/>
              <w:ind w:left="709" w:firstLine="0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F32719" w:rsidRPr="009B4C1B" w:rsidRDefault="00F32719" w:rsidP="00683023">
            <w:pPr>
              <w:keepLines/>
              <w:widowControl/>
              <w:autoSpaceDE/>
              <w:autoSpaceDN/>
              <w:adjustRightInd/>
              <w:spacing w:line="260" w:lineRule="auto"/>
              <w:ind w:left="709" w:firstLine="0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F32719" w:rsidRPr="009B4C1B" w:rsidRDefault="00F32719" w:rsidP="00F32719">
      <w:pPr>
        <w:spacing w:line="240" w:lineRule="auto"/>
        <w:ind w:firstLine="0"/>
        <w:jc w:val="center"/>
        <w:rPr>
          <w:b/>
          <w:color w:val="000000"/>
          <w:sz w:val="10"/>
          <w:szCs w:val="10"/>
        </w:rPr>
      </w:pPr>
    </w:p>
    <w:sectPr w:rsidR="00F32719" w:rsidRPr="009B4C1B" w:rsidSect="00494926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B6159"/>
    <w:multiLevelType w:val="multilevel"/>
    <w:tmpl w:val="AE3CDB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ind w:left="1540" w:hanging="975"/>
      </w:pPr>
    </w:lvl>
    <w:lvl w:ilvl="2">
      <w:start w:val="1"/>
      <w:numFmt w:val="decimal"/>
      <w:isLgl/>
      <w:lvlText w:val="%1.%2.%3."/>
      <w:lvlJc w:val="left"/>
      <w:pPr>
        <w:ind w:left="1745" w:hanging="975"/>
      </w:pPr>
    </w:lvl>
    <w:lvl w:ilvl="3">
      <w:start w:val="1"/>
      <w:numFmt w:val="decimal"/>
      <w:isLgl/>
      <w:lvlText w:val="%1.%2.%3.%4."/>
      <w:lvlJc w:val="left"/>
      <w:pPr>
        <w:ind w:left="1950" w:hanging="975"/>
      </w:pPr>
    </w:lvl>
    <w:lvl w:ilvl="4">
      <w:start w:val="1"/>
      <w:numFmt w:val="decimal"/>
      <w:isLgl/>
      <w:lvlText w:val="%1.%2.%3.%4.%5."/>
      <w:lvlJc w:val="left"/>
      <w:pPr>
        <w:ind w:left="2260" w:hanging="1080"/>
      </w:pPr>
    </w:lvl>
    <w:lvl w:ilvl="5">
      <w:start w:val="1"/>
      <w:numFmt w:val="decimal"/>
      <w:isLgl/>
      <w:lvlText w:val="%1.%2.%3.%4.%5.%6."/>
      <w:lvlJc w:val="left"/>
      <w:pPr>
        <w:ind w:left="2465" w:hanging="1080"/>
      </w:pPr>
    </w:lvl>
    <w:lvl w:ilvl="6">
      <w:start w:val="1"/>
      <w:numFmt w:val="decimal"/>
      <w:isLgl/>
      <w:lvlText w:val="%1.%2.%3.%4.%5.%6.%7."/>
      <w:lvlJc w:val="left"/>
      <w:pPr>
        <w:ind w:left="3030" w:hanging="1440"/>
      </w:p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</w:lvl>
  </w:abstractNum>
  <w:abstractNum w:abstractNumId="1">
    <w:nsid w:val="6FD63C60"/>
    <w:multiLevelType w:val="multilevel"/>
    <w:tmpl w:val="BA5AB108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40" w:hanging="975"/>
      </w:pPr>
    </w:lvl>
    <w:lvl w:ilvl="2">
      <w:start w:val="1"/>
      <w:numFmt w:val="decimal"/>
      <w:isLgl/>
      <w:lvlText w:val="%1.%2.%3."/>
      <w:lvlJc w:val="left"/>
      <w:pPr>
        <w:ind w:left="1745" w:hanging="975"/>
      </w:pPr>
    </w:lvl>
    <w:lvl w:ilvl="3">
      <w:start w:val="1"/>
      <w:numFmt w:val="decimal"/>
      <w:isLgl/>
      <w:lvlText w:val="%1.%2.%3.%4."/>
      <w:lvlJc w:val="left"/>
      <w:pPr>
        <w:ind w:left="1950" w:hanging="975"/>
      </w:pPr>
    </w:lvl>
    <w:lvl w:ilvl="4">
      <w:start w:val="1"/>
      <w:numFmt w:val="decimal"/>
      <w:isLgl/>
      <w:lvlText w:val="%1.%2.%3.%4.%5."/>
      <w:lvlJc w:val="left"/>
      <w:pPr>
        <w:ind w:left="2260" w:hanging="1080"/>
      </w:pPr>
    </w:lvl>
    <w:lvl w:ilvl="5">
      <w:start w:val="1"/>
      <w:numFmt w:val="decimal"/>
      <w:isLgl/>
      <w:lvlText w:val="%1.%2.%3.%4.%5.%6."/>
      <w:lvlJc w:val="left"/>
      <w:pPr>
        <w:ind w:left="2465" w:hanging="1080"/>
      </w:pPr>
    </w:lvl>
    <w:lvl w:ilvl="6">
      <w:start w:val="1"/>
      <w:numFmt w:val="decimal"/>
      <w:isLgl/>
      <w:lvlText w:val="%1.%2.%3.%4.%5.%6.%7."/>
      <w:lvlJc w:val="left"/>
      <w:pPr>
        <w:ind w:left="3030" w:hanging="1440"/>
      </w:p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19"/>
    <w:rsid w:val="001358E2"/>
    <w:rsid w:val="00275734"/>
    <w:rsid w:val="003E2D48"/>
    <w:rsid w:val="00494926"/>
    <w:rsid w:val="005B7A08"/>
    <w:rsid w:val="005F18BF"/>
    <w:rsid w:val="00610DFE"/>
    <w:rsid w:val="0077128F"/>
    <w:rsid w:val="007976ED"/>
    <w:rsid w:val="007F519C"/>
    <w:rsid w:val="00B97920"/>
    <w:rsid w:val="00BF79BE"/>
    <w:rsid w:val="00CA5096"/>
    <w:rsid w:val="00F32719"/>
    <w:rsid w:val="00FF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19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14E"/>
    <w:pPr>
      <w:widowControl/>
      <w:autoSpaceDE/>
      <w:autoSpaceDN/>
      <w:adjustRightInd/>
      <w:spacing w:line="240" w:lineRule="auto"/>
      <w:ind w:left="720" w:firstLine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19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14E"/>
    <w:pPr>
      <w:widowControl/>
      <w:autoSpaceDE/>
      <w:autoSpaceDN/>
      <w:adjustRightInd/>
      <w:spacing w:line="240" w:lineRule="auto"/>
      <w:ind w:left="720" w:firstLine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Александр Васильевич Катрич</cp:lastModifiedBy>
  <cp:revision>2</cp:revision>
  <dcterms:created xsi:type="dcterms:W3CDTF">2016-01-19T09:34:00Z</dcterms:created>
  <dcterms:modified xsi:type="dcterms:W3CDTF">2016-01-19T09:34:00Z</dcterms:modified>
</cp:coreProperties>
</file>