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tblPr>
      <w:tblGrid>
        <w:gridCol w:w="5103"/>
        <w:gridCol w:w="5103"/>
      </w:tblGrid>
      <w:tr w:rsidR="00203261" w:rsidRPr="000127F9" w:rsidTr="00B11F3F">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B11F3F">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Протокол  № _______</w:t>
            </w:r>
            <w:r w:rsidR="00636656">
              <w:rPr>
                <w:rFonts w:ascii="Times New Roman" w:hAnsi="Times New Roman"/>
                <w:sz w:val="24"/>
                <w:lang w:val="en-US"/>
              </w:rPr>
              <w:t>489</w:t>
            </w:r>
            <w:r w:rsidRPr="000127F9">
              <w:rPr>
                <w:rFonts w:ascii="Times New Roman" w:hAnsi="Times New Roman"/>
                <w:sz w:val="24"/>
              </w:rPr>
              <w:t>________</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636656">
            <w:pPr>
              <w:spacing w:before="0"/>
              <w:jc w:val="both"/>
              <w:rPr>
                <w:rFonts w:ascii="Times New Roman" w:hAnsi="Times New Roman"/>
                <w:sz w:val="24"/>
              </w:rPr>
            </w:pPr>
            <w:r w:rsidRPr="000127F9">
              <w:rPr>
                <w:rFonts w:ascii="Times New Roman" w:hAnsi="Times New Roman"/>
                <w:sz w:val="24"/>
              </w:rPr>
              <w:t>«</w:t>
            </w:r>
            <w:r w:rsidR="00636656">
              <w:rPr>
                <w:rFonts w:ascii="Times New Roman" w:hAnsi="Times New Roman"/>
                <w:sz w:val="24"/>
                <w:lang w:val="en-US"/>
              </w:rPr>
              <w:t>16</w:t>
            </w:r>
            <w:r w:rsidRPr="000127F9">
              <w:rPr>
                <w:rFonts w:ascii="Times New Roman" w:hAnsi="Times New Roman"/>
                <w:sz w:val="24"/>
              </w:rPr>
              <w:t xml:space="preserve">» </w:t>
            </w:r>
            <w:proofErr w:type="spellStart"/>
            <w:r w:rsidRPr="000127F9">
              <w:rPr>
                <w:rFonts w:ascii="Times New Roman" w:hAnsi="Times New Roman"/>
                <w:sz w:val="24"/>
              </w:rPr>
              <w:t>_____</w:t>
            </w:r>
            <w:r w:rsidR="00636656">
              <w:rPr>
                <w:rFonts w:ascii="Times New Roman" w:hAnsi="Times New Roman"/>
                <w:sz w:val="24"/>
              </w:rPr>
              <w:t>октября</w:t>
            </w:r>
            <w:proofErr w:type="spellEnd"/>
            <w:r w:rsidRPr="000127F9">
              <w:rPr>
                <w:rFonts w:ascii="Times New Roman" w:hAnsi="Times New Roman"/>
                <w:sz w:val="24"/>
              </w:rPr>
              <w:t xml:space="preserve">_______  </w:t>
            </w:r>
            <w:r w:rsidR="00636656">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A01F82">
        <w:rPr>
          <w:rFonts w:ascii="Times New Roman" w:hAnsi="Times New Roman"/>
          <w:b/>
          <w:sz w:val="24"/>
        </w:rPr>
        <w:t>707</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636656">
        <w:rPr>
          <w:rFonts w:ascii="Times New Roman" w:hAnsi="Times New Roman"/>
          <w:b/>
          <w:sz w:val="24"/>
        </w:rPr>
        <w:t>16.10.</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496585">
        <w:rPr>
          <w:rFonts w:ascii="Times New Roman" w:hAnsi="Times New Roman"/>
          <w:b/>
          <w:sz w:val="24"/>
        </w:rPr>
        <w:t>1629</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496585">
        <w:rPr>
          <w:rFonts w:ascii="Times New Roman" w:hAnsi="Times New Roman"/>
          <w:b/>
          <w:sz w:val="23"/>
          <w:szCs w:val="23"/>
          <w:u w:val="single"/>
        </w:rPr>
        <w:t>Обслуживание АСУ ТП и АСКУЭ</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в соответствии с Формой 4 (наименьшая цена и проч.)</w:t>
      </w:r>
      <w:r w:rsidRPr="00D12CD3">
        <w:rPr>
          <w:rFonts w:ascii="Times New Roman" w:hAnsi="Times New Roman"/>
          <w:sz w:val="24"/>
        </w:rPr>
        <w:t xml:space="preserve"> при выполнении Требо</w:t>
      </w:r>
      <w:r w:rsidR="00635873" w:rsidRPr="00D12CD3">
        <w:rPr>
          <w:rFonts w:ascii="Times New Roman" w:hAnsi="Times New Roman"/>
          <w:sz w:val="24"/>
        </w:rPr>
        <w:t>ваний к предмету оферты (Форма 5).</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работ/услуг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авки, согласованных в договоре (Форма 6).</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FA3E46" w:rsidRPr="00D12CD3">
        <w:rPr>
          <w:rFonts w:ascii="Times New Roman" w:hAnsi="Times New Roman"/>
          <w:sz w:val="24"/>
        </w:rPr>
        <w:t xml:space="preserve">объекты выполнения работ / 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Pr="00D12CD3">
        <w:rPr>
          <w:rFonts w:ascii="Times New Roman" w:hAnsi="Times New Roman"/>
          <w:sz w:val="24"/>
        </w:rPr>
        <w:t>6</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Условия проекта договора (Форма 6</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w:t>
      </w:r>
      <w:r w:rsidR="00C24ACB" w:rsidRPr="00D12CD3">
        <w:rPr>
          <w:rFonts w:ascii="Times New Roman" w:hAnsi="Times New Roman"/>
          <w:sz w:val="24"/>
        </w:rPr>
        <w:t>редмету оферты (согласно Форме 5</w:t>
      </w:r>
      <w:r w:rsidRPr="00D12CD3">
        <w:rPr>
          <w:rFonts w:ascii="Times New Roman" w:hAnsi="Times New Roman"/>
          <w:sz w:val="24"/>
        </w:rPr>
        <w:t>).</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7436EE" w:rsidRPr="000C69C0">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 xml:space="preserve">31.03.2016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FA3E46" w:rsidRPr="00496585" w:rsidRDefault="00677D41" w:rsidP="00496585">
      <w:pPr>
        <w:numPr>
          <w:ilvl w:val="0"/>
          <w:numId w:val="28"/>
        </w:numPr>
        <w:tabs>
          <w:tab w:val="left" w:pos="1418"/>
        </w:tabs>
        <w:ind w:left="1418" w:hanging="341"/>
        <w:jc w:val="both"/>
        <w:rPr>
          <w:rFonts w:ascii="Times New Roman" w:hAnsi="Times New Roman"/>
          <w:sz w:val="24"/>
        </w:rPr>
      </w:pPr>
      <w:r w:rsidRPr="00496585">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496585">
        <w:rPr>
          <w:rFonts w:ascii="Times New Roman" w:hAnsi="Times New Roman"/>
          <w:sz w:val="24"/>
        </w:rPr>
        <w:t>оценки оферт участников закупки услуг</w:t>
      </w:r>
      <w:proofErr w:type="gramEnd"/>
      <w:r w:rsidRPr="00496585">
        <w:rPr>
          <w:rFonts w:ascii="Times New Roman" w:hAnsi="Times New Roman"/>
          <w:sz w:val="24"/>
        </w:rPr>
        <w:t xml:space="preserve"> по типу сделки № </w:t>
      </w:r>
      <w:r w:rsidR="00496585" w:rsidRPr="00496585">
        <w:rPr>
          <w:rFonts w:ascii="Times New Roman" w:hAnsi="Times New Roman"/>
          <w:b/>
          <w:sz w:val="24"/>
        </w:rPr>
        <w:t xml:space="preserve">1629 </w:t>
      </w:r>
      <w:r w:rsidR="00496585" w:rsidRPr="00496585">
        <w:rPr>
          <w:rFonts w:ascii="Times New Roman" w:hAnsi="Times New Roman"/>
          <w:b/>
          <w:sz w:val="24"/>
          <w:u w:val="single"/>
        </w:rPr>
        <w:t>«</w:t>
      </w:r>
      <w:r w:rsidR="00496585" w:rsidRPr="00496585">
        <w:rPr>
          <w:rFonts w:ascii="Times New Roman" w:hAnsi="Times New Roman"/>
          <w:b/>
          <w:sz w:val="23"/>
          <w:szCs w:val="23"/>
          <w:u w:val="single"/>
        </w:rPr>
        <w:t>Обслуживание АСУ ТП и АСКУЭ</w:t>
      </w:r>
      <w:r w:rsidR="00496585" w:rsidRPr="00496585">
        <w:rPr>
          <w:rFonts w:ascii="Times New Roman" w:hAnsi="Times New Roman"/>
          <w:b/>
          <w:sz w:val="24"/>
          <w:u w:val="single"/>
        </w:rPr>
        <w:t>».</w:t>
      </w:r>
      <w:r w:rsidR="00496585" w:rsidRPr="00496585">
        <w:rPr>
          <w:rFonts w:ascii="Times New Roman" w:hAnsi="Times New Roman"/>
          <w:sz w:val="24"/>
        </w:rPr>
        <w:t xml:space="preserve"> </w:t>
      </w:r>
      <w:r w:rsidRPr="00496585">
        <w:rPr>
          <w:rFonts w:ascii="Times New Roman" w:hAnsi="Times New Roman"/>
          <w:sz w:val="24"/>
        </w:rPr>
        <w:t>(Форма 9)</w:t>
      </w:r>
      <w:r w:rsidR="00FA3E46" w:rsidRPr="00496585">
        <w:rPr>
          <w:rFonts w:ascii="Times New Roman" w:hAnsi="Times New Roman"/>
          <w:sz w:val="24"/>
        </w:rPr>
        <w:t>;</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ра с указанием цен, стоимости (Форма 3</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DE73B8"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lastRenderedPageBreak/>
        <w:t>Таблица цен</w:t>
      </w:r>
      <w:r w:rsidR="002779F3" w:rsidRPr="00D12CD3">
        <w:rPr>
          <w:rFonts w:ascii="Times New Roman" w:hAnsi="Times New Roman"/>
          <w:sz w:val="24"/>
        </w:rPr>
        <w:t xml:space="preserve"> (Форма 4</w:t>
      </w:r>
      <w:r w:rsidR="00FA3E46" w:rsidRPr="00D12CD3">
        <w:rPr>
          <w:rFonts w:ascii="Times New Roman" w:hAnsi="Times New Roman"/>
          <w:sz w:val="24"/>
        </w:rPr>
        <w:t>, подписанная уполномоченным лицом и заверенная печатью участника закупки);</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008A1AF9" w:rsidRPr="00D12CD3">
        <w:rPr>
          <w:rFonts w:ascii="Times New Roman" w:hAnsi="Times New Roman"/>
          <w:b/>
          <w:sz w:val="24"/>
        </w:rPr>
        <w:t xml:space="preserve">«Предложение на № </w:t>
      </w:r>
      <w:r w:rsidR="00A01F82">
        <w:rPr>
          <w:rFonts w:ascii="Times New Roman" w:hAnsi="Times New Roman"/>
          <w:b/>
          <w:sz w:val="24"/>
        </w:rPr>
        <w:t>707</w:t>
      </w:r>
      <w:r w:rsidR="00496585">
        <w:rPr>
          <w:rFonts w:ascii="Times New Roman" w:hAnsi="Times New Roman"/>
          <w:b/>
          <w:sz w:val="24"/>
        </w:rPr>
        <w:t>/</w:t>
      </w:r>
      <w:r w:rsidR="008A1AF9" w:rsidRPr="00D12CD3">
        <w:rPr>
          <w:rFonts w:ascii="Times New Roman" w:hAnsi="Times New Roman"/>
          <w:b/>
          <w:sz w:val="24"/>
        </w:rPr>
        <w:t xml:space="preserve">ТК/2015  от </w:t>
      </w:r>
      <w:r w:rsidR="00636656">
        <w:rPr>
          <w:rFonts w:ascii="Times New Roman" w:hAnsi="Times New Roman"/>
          <w:b/>
          <w:sz w:val="24"/>
        </w:rPr>
        <w:t>16.10.</w:t>
      </w:r>
      <w:r w:rsidR="008A1AF9" w:rsidRPr="00D12CD3">
        <w:rPr>
          <w:rFonts w:ascii="Times New Roman" w:hAnsi="Times New Roman"/>
          <w:b/>
          <w:sz w:val="24"/>
        </w:rPr>
        <w:t>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xml:space="preserve">, Ханты-Мансийский автономный </w:t>
      </w:r>
      <w:proofErr w:type="spellStart"/>
      <w:r w:rsidR="00D513DB" w:rsidRPr="00D12CD3">
        <w:rPr>
          <w:rFonts w:ascii="Times New Roman" w:hAnsi="Times New Roman"/>
          <w:b/>
          <w:sz w:val="24"/>
        </w:rPr>
        <w:t>округ-Югра</w:t>
      </w:r>
      <w:proofErr w:type="spellEnd"/>
      <w:r w:rsidR="00D513DB" w:rsidRPr="00D12CD3">
        <w:rPr>
          <w:rFonts w:ascii="Times New Roman" w:hAnsi="Times New Roman"/>
          <w:b/>
          <w:sz w:val="24"/>
        </w:rPr>
        <w:t>,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636656">
        <w:rPr>
          <w:rFonts w:ascii="Times New Roman" w:hAnsi="Times New Roman"/>
          <w:b/>
          <w:sz w:val="24"/>
        </w:rPr>
        <w:t>16</w:t>
      </w:r>
      <w:r w:rsidRPr="00D12CD3">
        <w:rPr>
          <w:rFonts w:ascii="Times New Roman" w:hAnsi="Times New Roman"/>
          <w:b/>
          <w:sz w:val="24"/>
        </w:rPr>
        <w:t xml:space="preserve">» </w:t>
      </w:r>
      <w:r w:rsidR="00636656">
        <w:rPr>
          <w:rFonts w:ascii="Times New Roman" w:hAnsi="Times New Roman"/>
          <w:b/>
          <w:sz w:val="24"/>
        </w:rPr>
        <w:t>октября</w:t>
      </w:r>
      <w:r w:rsidRPr="00D12CD3">
        <w:rPr>
          <w:rFonts w:ascii="Times New Roman" w:hAnsi="Times New Roman"/>
          <w:b/>
          <w:sz w:val="24"/>
        </w:rPr>
        <w:t xml:space="preserve"> </w:t>
      </w:r>
      <w:r w:rsidR="00636656">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636656">
        <w:rPr>
          <w:rFonts w:ascii="Times New Roman" w:hAnsi="Times New Roman"/>
          <w:b/>
          <w:sz w:val="24"/>
        </w:rPr>
        <w:t>15</w:t>
      </w:r>
      <w:r w:rsidRPr="00D12CD3">
        <w:rPr>
          <w:rFonts w:ascii="Times New Roman" w:hAnsi="Times New Roman"/>
          <w:b/>
          <w:sz w:val="24"/>
        </w:rPr>
        <w:t>:</w:t>
      </w:r>
      <w:r w:rsidR="00636656">
        <w:rPr>
          <w:rFonts w:ascii="Times New Roman" w:hAnsi="Times New Roman"/>
          <w:b/>
          <w:sz w:val="24"/>
        </w:rPr>
        <w:t xml:space="preserve">00 </w:t>
      </w:r>
      <w:proofErr w:type="spellStart"/>
      <w:proofErr w:type="gramStart"/>
      <w:r w:rsidR="00636656">
        <w:rPr>
          <w:rFonts w:ascii="Times New Roman" w:hAnsi="Times New Roman"/>
          <w:b/>
          <w:sz w:val="24"/>
        </w:rPr>
        <w:t>мск</w:t>
      </w:r>
      <w:proofErr w:type="spellEnd"/>
      <w:proofErr w:type="gramEnd"/>
      <w:r w:rsidRPr="00D12CD3">
        <w:rPr>
          <w:rFonts w:ascii="Times New Roman" w:hAnsi="Times New Roman"/>
          <w:b/>
          <w:sz w:val="24"/>
        </w:rPr>
        <w:t xml:space="preserve"> «</w:t>
      </w:r>
      <w:r w:rsidR="00636656">
        <w:rPr>
          <w:rFonts w:ascii="Times New Roman" w:hAnsi="Times New Roman"/>
          <w:b/>
          <w:sz w:val="24"/>
        </w:rPr>
        <w:t>29</w:t>
      </w:r>
      <w:r w:rsidRPr="00D12CD3">
        <w:rPr>
          <w:rFonts w:ascii="Times New Roman" w:hAnsi="Times New Roman"/>
          <w:b/>
          <w:sz w:val="24"/>
        </w:rPr>
        <w:t xml:space="preserve">» </w:t>
      </w:r>
      <w:r w:rsidR="00636656">
        <w:rPr>
          <w:rFonts w:ascii="Times New Roman" w:hAnsi="Times New Roman"/>
          <w:b/>
          <w:sz w:val="24"/>
        </w:rPr>
        <w:t>октября</w:t>
      </w:r>
      <w:r w:rsidRPr="00D12CD3">
        <w:rPr>
          <w:rFonts w:ascii="Times New Roman" w:hAnsi="Times New Roman"/>
          <w:b/>
          <w:sz w:val="24"/>
        </w:rPr>
        <w:t xml:space="preserve"> </w:t>
      </w:r>
      <w:r w:rsidR="00636656">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D513DB" w:rsidRPr="00D12CD3">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636656">
        <w:rPr>
          <w:rFonts w:ascii="Times New Roman" w:hAnsi="Times New Roman"/>
          <w:sz w:val="24"/>
        </w:rPr>
        <w:t>26</w:t>
      </w:r>
      <w:r w:rsidR="00D513DB" w:rsidRPr="00D12CD3">
        <w:rPr>
          <w:rFonts w:ascii="Times New Roman" w:hAnsi="Times New Roman"/>
          <w:sz w:val="24"/>
        </w:rPr>
        <w:t xml:space="preserve">» </w:t>
      </w:r>
      <w:r w:rsidR="00636656">
        <w:rPr>
          <w:rFonts w:ascii="Times New Roman" w:hAnsi="Times New Roman"/>
          <w:sz w:val="24"/>
        </w:rPr>
        <w:t>октября</w:t>
      </w:r>
      <w:r w:rsidR="00D513DB" w:rsidRPr="00D12CD3">
        <w:rPr>
          <w:rFonts w:ascii="Times New Roman" w:hAnsi="Times New Roman"/>
          <w:sz w:val="24"/>
        </w:rPr>
        <w:t xml:space="preserve"> </w:t>
      </w:r>
      <w:r w:rsidR="00636656">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D510C3" w:rsidRPr="00D12CD3" w:rsidRDefault="00D510C3" w:rsidP="00D510C3">
      <w:pPr>
        <w:pStyle w:val="ae"/>
        <w:rPr>
          <w:rFonts w:ascii="Times New Roman" w:hAnsi="Times New Roman"/>
          <w:sz w:val="24"/>
          <w:szCs w:val="24"/>
        </w:rPr>
      </w:pPr>
    </w:p>
    <w:p w:rsidR="00496585" w:rsidRPr="000127F9" w:rsidRDefault="00BF3530" w:rsidP="00496585">
      <w:pPr>
        <w:spacing w:before="0"/>
        <w:jc w:val="both"/>
        <w:rPr>
          <w:rFonts w:ascii="Times New Roman" w:hAnsi="Times New Roman"/>
          <w:sz w:val="24"/>
        </w:rPr>
      </w:pPr>
      <w:r>
        <w:rPr>
          <w:rFonts w:ascii="Times New Roman" w:hAnsi="Times New Roman"/>
          <w:sz w:val="24"/>
        </w:rPr>
        <w:t xml:space="preserve">           </w:t>
      </w:r>
      <w:r w:rsidR="00496585">
        <w:rPr>
          <w:rFonts w:ascii="Times New Roman" w:hAnsi="Times New Roman"/>
          <w:sz w:val="24"/>
        </w:rPr>
        <w:t>Начальник ЭО</w:t>
      </w:r>
    </w:p>
    <w:p w:rsidR="00496585" w:rsidRPr="000127F9" w:rsidRDefault="00496585" w:rsidP="00496585">
      <w:pPr>
        <w:spacing w:before="0"/>
        <w:ind w:firstLine="709"/>
        <w:jc w:val="both"/>
        <w:rPr>
          <w:rFonts w:ascii="Times New Roman" w:hAnsi="Times New Roman"/>
          <w:sz w:val="24"/>
        </w:rPr>
      </w:pPr>
      <w:proofErr w:type="spellStart"/>
      <w:r>
        <w:rPr>
          <w:rFonts w:ascii="Times New Roman" w:hAnsi="Times New Roman"/>
          <w:sz w:val="24"/>
        </w:rPr>
        <w:t>Сайфулин</w:t>
      </w:r>
      <w:proofErr w:type="spellEnd"/>
      <w:r>
        <w:rPr>
          <w:rFonts w:ascii="Times New Roman" w:hAnsi="Times New Roman"/>
          <w:sz w:val="24"/>
        </w:rPr>
        <w:t xml:space="preserve"> </w:t>
      </w:r>
      <w:proofErr w:type="spellStart"/>
      <w:r>
        <w:rPr>
          <w:rFonts w:ascii="Times New Roman" w:hAnsi="Times New Roman"/>
          <w:sz w:val="24"/>
        </w:rPr>
        <w:t>Наиль</w:t>
      </w:r>
      <w:proofErr w:type="spellEnd"/>
      <w:r>
        <w:rPr>
          <w:rFonts w:ascii="Times New Roman" w:hAnsi="Times New Roman"/>
          <w:sz w:val="24"/>
        </w:rPr>
        <w:t xml:space="preserve"> </w:t>
      </w:r>
      <w:proofErr w:type="spellStart"/>
      <w:r>
        <w:rPr>
          <w:rFonts w:ascii="Times New Roman" w:hAnsi="Times New Roman"/>
          <w:sz w:val="24"/>
        </w:rPr>
        <w:t>Насырович</w:t>
      </w:r>
      <w:proofErr w:type="spellEnd"/>
    </w:p>
    <w:p w:rsidR="00496585" w:rsidRPr="008E6225" w:rsidRDefault="00496585" w:rsidP="00496585">
      <w:pPr>
        <w:spacing w:before="0"/>
        <w:ind w:firstLine="709"/>
        <w:jc w:val="both"/>
        <w:rPr>
          <w:rFonts w:ascii="Times New Roman" w:hAnsi="Times New Roman"/>
          <w:sz w:val="24"/>
        </w:rPr>
      </w:pPr>
      <w:r>
        <w:rPr>
          <w:rFonts w:ascii="Times New Roman" w:hAnsi="Times New Roman"/>
          <w:sz w:val="24"/>
        </w:rPr>
        <w:t>тел. (34643) 4</w:t>
      </w:r>
      <w:r w:rsidRPr="00F421D6">
        <w:rPr>
          <w:rFonts w:ascii="Times New Roman" w:hAnsi="Times New Roman"/>
          <w:sz w:val="24"/>
        </w:rPr>
        <w:t>1</w:t>
      </w:r>
      <w:r>
        <w:rPr>
          <w:rFonts w:ascii="Times New Roman" w:hAnsi="Times New Roman"/>
          <w:sz w:val="24"/>
        </w:rPr>
        <w:t>-</w:t>
      </w:r>
      <w:r w:rsidRPr="00F421D6">
        <w:rPr>
          <w:rFonts w:ascii="Times New Roman" w:hAnsi="Times New Roman"/>
          <w:sz w:val="24"/>
        </w:rPr>
        <w:t>749</w:t>
      </w:r>
      <w:r w:rsidRPr="000127F9">
        <w:rPr>
          <w:rFonts w:ascii="Times New Roman" w:hAnsi="Times New Roman"/>
          <w:sz w:val="24"/>
        </w:rPr>
        <w:t xml:space="preserve">, </w:t>
      </w:r>
      <w:hyperlink r:id="rId8" w:history="1">
        <w:r w:rsidRPr="00886879">
          <w:rPr>
            <w:rStyle w:val="aa"/>
            <w:rFonts w:ascii="Times New Roman" w:hAnsi="Times New Roman"/>
            <w:sz w:val="24"/>
            <w:lang w:val="en-US"/>
          </w:rPr>
          <w:t>SaifulinNN</w:t>
        </w:r>
        <w:r w:rsidRPr="00886879">
          <w:rPr>
            <w:rStyle w:val="aa"/>
            <w:rFonts w:ascii="Times New Roman" w:hAnsi="Times New Roman"/>
            <w:sz w:val="24"/>
          </w:rPr>
          <w:t>@mng.slavneft.ru</w:t>
        </w:r>
      </w:hyperlink>
      <w:r>
        <w:rPr>
          <w:rFonts w:ascii="Times New Roman" w:hAnsi="Times New Roman"/>
          <w:sz w:val="24"/>
        </w:rPr>
        <w:t>;</w:t>
      </w:r>
    </w:p>
    <w:p w:rsidR="00996348" w:rsidRPr="00D12CD3" w:rsidRDefault="00996348" w:rsidP="00D510C3">
      <w:pPr>
        <w:pStyle w:val="ae"/>
        <w:rPr>
          <w:rStyle w:val="aa"/>
          <w:rFonts w:ascii="Times New Roman" w:hAnsi="Times New Roman"/>
          <w:sz w:val="24"/>
          <w:szCs w:val="24"/>
        </w:rPr>
      </w:pPr>
      <w:r w:rsidRPr="00D12CD3">
        <w:rPr>
          <w:rStyle w:val="aa"/>
          <w:rFonts w:ascii="Times New Roman" w:hAnsi="Times New Roman"/>
          <w:sz w:val="24"/>
          <w:szCs w:val="24"/>
        </w:rPr>
        <w:t xml:space="preserve">         </w:t>
      </w:r>
    </w:p>
    <w:p w:rsidR="00996348" w:rsidRPr="00D12CD3" w:rsidRDefault="005B7198" w:rsidP="00996348">
      <w:pPr>
        <w:pStyle w:val="ae"/>
        <w:ind w:firstLine="709"/>
        <w:rPr>
          <w:rFonts w:ascii="Times New Roman" w:hAnsi="Times New Roman"/>
          <w:sz w:val="24"/>
          <w:szCs w:val="24"/>
        </w:rPr>
      </w:pPr>
      <w:r>
        <w:rPr>
          <w:rFonts w:ascii="Times New Roman" w:hAnsi="Times New Roman"/>
          <w:sz w:val="24"/>
          <w:szCs w:val="24"/>
        </w:rPr>
        <w:t>Главный</w:t>
      </w:r>
      <w:r w:rsidR="00996348" w:rsidRPr="00D12CD3">
        <w:rPr>
          <w:rFonts w:ascii="Times New Roman" w:hAnsi="Times New Roman"/>
          <w:sz w:val="24"/>
          <w:szCs w:val="24"/>
        </w:rPr>
        <w:t xml:space="preserve"> специалист ОЗПУ</w:t>
      </w:r>
    </w:p>
    <w:p w:rsidR="00996348" w:rsidRPr="00D12CD3" w:rsidRDefault="005B7198" w:rsidP="00996348">
      <w:pPr>
        <w:pStyle w:val="ae"/>
        <w:ind w:firstLine="709"/>
        <w:rPr>
          <w:rFonts w:ascii="Times New Roman" w:hAnsi="Times New Roman"/>
          <w:sz w:val="24"/>
          <w:szCs w:val="24"/>
        </w:rPr>
      </w:pPr>
      <w:r>
        <w:rPr>
          <w:rFonts w:ascii="Times New Roman" w:hAnsi="Times New Roman"/>
          <w:sz w:val="24"/>
          <w:szCs w:val="24"/>
        </w:rPr>
        <w:t>Саяпов Спартак Рафаилович</w:t>
      </w:r>
    </w:p>
    <w:p w:rsidR="00996348" w:rsidRPr="00D12CD3" w:rsidRDefault="005B7198" w:rsidP="00996348">
      <w:pPr>
        <w:pStyle w:val="ae"/>
        <w:ind w:firstLine="709"/>
        <w:rPr>
          <w:rFonts w:ascii="Times New Roman" w:hAnsi="Times New Roman"/>
          <w:color w:val="003399"/>
          <w:sz w:val="24"/>
          <w:szCs w:val="24"/>
          <w:u w:val="single"/>
        </w:rPr>
      </w:pPr>
      <w:r>
        <w:rPr>
          <w:rFonts w:ascii="Times New Roman" w:hAnsi="Times New Roman"/>
          <w:sz w:val="24"/>
          <w:szCs w:val="24"/>
        </w:rPr>
        <w:t>тел. (34643) 4</w:t>
      </w:r>
      <w:r w:rsidRPr="005B7198">
        <w:rPr>
          <w:rFonts w:ascii="Times New Roman" w:hAnsi="Times New Roman"/>
          <w:sz w:val="24"/>
          <w:szCs w:val="24"/>
        </w:rPr>
        <w:t>9</w:t>
      </w:r>
      <w:r>
        <w:rPr>
          <w:rFonts w:ascii="Times New Roman" w:hAnsi="Times New Roman"/>
          <w:sz w:val="24"/>
          <w:szCs w:val="24"/>
        </w:rPr>
        <w:t>-</w:t>
      </w:r>
      <w:r w:rsidRPr="00DA3572">
        <w:rPr>
          <w:rFonts w:ascii="Times New Roman" w:hAnsi="Times New Roman"/>
          <w:sz w:val="24"/>
          <w:szCs w:val="24"/>
        </w:rPr>
        <w:t>022</w:t>
      </w:r>
      <w:r>
        <w:rPr>
          <w:rFonts w:ascii="Times New Roman" w:hAnsi="Times New Roman"/>
          <w:sz w:val="24"/>
          <w:szCs w:val="24"/>
        </w:rPr>
        <w:t>,</w:t>
      </w:r>
      <w:r w:rsidRPr="005B7198">
        <w:rPr>
          <w:rFonts w:ascii="Times New Roman" w:hAnsi="Times New Roman"/>
          <w:sz w:val="24"/>
          <w:szCs w:val="24"/>
        </w:rPr>
        <w:t xml:space="preserve"> </w:t>
      </w:r>
      <w:hyperlink r:id="rId9" w:history="1">
        <w:r w:rsidRPr="00EF5286">
          <w:rPr>
            <w:rStyle w:val="aa"/>
            <w:rFonts w:ascii="Times New Roman" w:eastAsia="Times New Roman" w:hAnsi="Times New Roman"/>
            <w:bCs/>
            <w:sz w:val="24"/>
            <w:szCs w:val="24"/>
            <w:lang w:val="en-US"/>
          </w:rPr>
          <w:t>SaiapovSR</w:t>
        </w:r>
        <w:r w:rsidRPr="00EF5286">
          <w:rPr>
            <w:rStyle w:val="aa"/>
            <w:rFonts w:ascii="Times New Roman" w:eastAsia="Times New Roman" w:hAnsi="Times New Roman"/>
            <w:bCs/>
            <w:sz w:val="24"/>
            <w:szCs w:val="24"/>
          </w:rPr>
          <w:t>@mng.slavneft.ru</w:t>
        </w:r>
      </w:hyperlink>
      <w:r w:rsidR="00996348" w:rsidRPr="00EF5286">
        <w:rPr>
          <w:rFonts w:ascii="Times New Roman" w:hAnsi="Times New Roman"/>
          <w:color w:val="003399"/>
          <w:sz w:val="24"/>
          <w:szCs w:val="24"/>
          <w:u w:val="single"/>
        </w:rPr>
        <w:t>.</w:t>
      </w:r>
    </w:p>
    <w:p w:rsidR="00214DBD" w:rsidRPr="00D12CD3" w:rsidRDefault="00214DBD" w:rsidP="00996348">
      <w:pPr>
        <w:pStyle w:val="ae"/>
        <w:ind w:firstLine="709"/>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996348">
      <w:pPr>
        <w:pStyle w:val="ae"/>
        <w:ind w:firstLine="709"/>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xml:space="preserve">, Ханты-Мансийский автономный </w:t>
      </w:r>
      <w:proofErr w:type="spellStart"/>
      <w:r w:rsidR="00853A3E" w:rsidRPr="00D12CD3">
        <w:rPr>
          <w:rFonts w:ascii="Times New Roman" w:hAnsi="Times New Roman"/>
          <w:sz w:val="24"/>
        </w:rPr>
        <w:t>округ-Югра</w:t>
      </w:r>
      <w:proofErr w:type="spellEnd"/>
      <w:r w:rsidR="00853A3E" w:rsidRPr="00D12CD3">
        <w:rPr>
          <w:rFonts w:ascii="Times New Roman" w:hAnsi="Times New Roman"/>
          <w:sz w:val="24"/>
        </w:rPr>
        <w:t>,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F42CF0" w:rsidRPr="00D12CD3">
        <w:rPr>
          <w:rFonts w:ascii="Times New Roman" w:hAnsi="Times New Roman"/>
          <w:b/>
          <w:sz w:val="24"/>
        </w:rPr>
        <w:t xml:space="preserve">№ </w:t>
      </w:r>
      <w:r w:rsidR="00A01F82">
        <w:rPr>
          <w:rFonts w:ascii="Times New Roman" w:hAnsi="Times New Roman"/>
          <w:b/>
          <w:sz w:val="24"/>
        </w:rPr>
        <w:t>707</w:t>
      </w:r>
      <w:r w:rsidR="00496585">
        <w:rPr>
          <w:rFonts w:ascii="Times New Roman" w:hAnsi="Times New Roman"/>
          <w:b/>
          <w:sz w:val="24"/>
        </w:rPr>
        <w:t>/</w:t>
      </w:r>
      <w:r w:rsidR="00F42CF0" w:rsidRPr="00D12CD3">
        <w:rPr>
          <w:rFonts w:ascii="Times New Roman" w:hAnsi="Times New Roman"/>
          <w:b/>
          <w:sz w:val="24"/>
        </w:rPr>
        <w:t xml:space="preserve">ТК/2015  от </w:t>
      </w:r>
      <w:r w:rsidR="00636656">
        <w:rPr>
          <w:rFonts w:ascii="Times New Roman" w:hAnsi="Times New Roman"/>
          <w:b/>
          <w:sz w:val="24"/>
        </w:rPr>
        <w:t>16.10.</w:t>
      </w:r>
      <w:r w:rsidR="00F42CF0" w:rsidRPr="00D12CD3">
        <w:rPr>
          <w:rFonts w:ascii="Times New Roman" w:hAnsi="Times New Roman"/>
          <w:b/>
          <w:sz w:val="24"/>
        </w:rPr>
        <w:t>2015г</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извещение о согласии сделать оферту </w:t>
      </w:r>
      <w:r w:rsidRPr="00D12CD3">
        <w:rPr>
          <w:rFonts w:ascii="Times New Roman" w:hAnsi="Times New Roman"/>
          <w:color w:val="FF0000"/>
          <w:sz w:val="24"/>
        </w:rPr>
        <w:t>(Форма 2)</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договора </w:t>
      </w:r>
      <w:r w:rsidRPr="00D12CD3">
        <w:rPr>
          <w:rFonts w:ascii="Times New Roman" w:hAnsi="Times New Roman"/>
          <w:color w:val="FF0000"/>
          <w:sz w:val="24"/>
        </w:rPr>
        <w:t>(Форма 3)</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12CD3">
        <w:rPr>
          <w:rFonts w:ascii="Times New Roman" w:hAnsi="Times New Roman"/>
          <w:color w:val="FF0000"/>
          <w:sz w:val="24"/>
        </w:rPr>
        <w:t>(Форма 4)</w:t>
      </w:r>
      <w:r w:rsidRPr="00D12CD3">
        <w:rPr>
          <w:rFonts w:ascii="Times New Roman" w:hAnsi="Times New Roman"/>
          <w:sz w:val="24"/>
        </w:rPr>
        <w:t xml:space="preserve">, в соответствии с Требованиями к предмету оферты </w:t>
      </w:r>
      <w:r w:rsidRPr="00D12CD3">
        <w:rPr>
          <w:rFonts w:ascii="Times New Roman" w:hAnsi="Times New Roman"/>
          <w:color w:val="FF0000"/>
          <w:sz w:val="24"/>
        </w:rPr>
        <w:t>(Форма 5)</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lastRenderedPageBreak/>
        <w:t xml:space="preserve">перечень аффилированных организаций </w:t>
      </w:r>
      <w:r w:rsidRPr="00D12CD3">
        <w:rPr>
          <w:rFonts w:ascii="Times New Roman" w:hAnsi="Times New Roman"/>
          <w:color w:val="FF0000"/>
          <w:sz w:val="24"/>
        </w:rPr>
        <w:t>(Форма 7)</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калькуляция, заполненная и подписанная </w:t>
      </w:r>
      <w:r w:rsidRPr="00D12CD3">
        <w:rPr>
          <w:rFonts w:ascii="Times New Roman" w:hAnsi="Times New Roman"/>
          <w:b/>
          <w:sz w:val="24"/>
          <w:u w:val="single"/>
        </w:rPr>
        <w:t>с расшифровками по статьям затрат</w:t>
      </w:r>
      <w:r w:rsidRPr="00D12CD3">
        <w:rPr>
          <w:rFonts w:ascii="Times New Roman" w:hAnsi="Times New Roman"/>
          <w:sz w:val="24"/>
        </w:rPr>
        <w:t xml:space="preserve"> </w:t>
      </w:r>
      <w:r w:rsidRPr="00D12CD3">
        <w:rPr>
          <w:rFonts w:ascii="Times New Roman" w:hAnsi="Times New Roman"/>
          <w:color w:val="FF0000"/>
          <w:sz w:val="24"/>
        </w:rPr>
        <w:t>(Форма 8)</w:t>
      </w:r>
      <w:r w:rsidRPr="00D12CD3">
        <w:rPr>
          <w:rFonts w:ascii="Times New Roman" w:hAnsi="Times New Roman"/>
          <w:sz w:val="24"/>
        </w:rPr>
        <w:t>;</w:t>
      </w:r>
    </w:p>
    <w:p w:rsidR="005900B9" w:rsidRPr="00DA3572" w:rsidRDefault="004B2980" w:rsidP="00496585">
      <w:pPr>
        <w:jc w:val="both"/>
        <w:rPr>
          <w:rFonts w:ascii="Times New Roman" w:hAnsi="Times New Roman"/>
          <w:b/>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w:t>
      </w:r>
      <w:r w:rsidR="00496585">
        <w:rPr>
          <w:rFonts w:ascii="Times New Roman" w:hAnsi="Times New Roman"/>
          <w:b/>
          <w:sz w:val="24"/>
        </w:rPr>
        <w:t>1629</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496585">
        <w:rPr>
          <w:rFonts w:ascii="Times New Roman" w:hAnsi="Times New Roman"/>
          <w:b/>
          <w:sz w:val="23"/>
          <w:szCs w:val="23"/>
          <w:u w:val="single"/>
        </w:rPr>
        <w:t>Обслуживание АСУ ТП и АСКУЭ</w:t>
      </w:r>
      <w:r w:rsidR="00496585" w:rsidRPr="007D3874">
        <w:rPr>
          <w:rFonts w:ascii="Times New Roman" w:hAnsi="Times New Roman"/>
          <w:b/>
          <w:sz w:val="24"/>
          <w:u w:val="single"/>
        </w:rPr>
        <w:t>».</w:t>
      </w:r>
      <w:r w:rsidR="00496585">
        <w:rPr>
          <w:rFonts w:ascii="Times New Roman" w:hAnsi="Times New Roman"/>
          <w:b/>
          <w:sz w:val="24"/>
        </w:rPr>
        <w:t xml:space="preserve"> </w:t>
      </w:r>
      <w:r w:rsidRPr="00D12CD3">
        <w:rPr>
          <w:rFonts w:ascii="Times New Roman" w:hAnsi="Times New Roman"/>
          <w:color w:val="FF0000"/>
          <w:sz w:val="24"/>
        </w:rPr>
        <w:t>(Форма 9)</w:t>
      </w:r>
      <w:r w:rsidRPr="00D12CD3">
        <w:rPr>
          <w:rFonts w:ascii="Times New Roman" w:hAnsi="Times New Roman"/>
          <w:sz w:val="24"/>
        </w:rPr>
        <w:t>;</w:t>
      </w:r>
    </w:p>
    <w:p w:rsidR="00FA3E46" w:rsidRPr="00D12CD3" w:rsidRDefault="00FA3E46" w:rsidP="004B2980">
      <w:pPr>
        <w:rPr>
          <w:rFonts w:ascii="Times New Roman" w:hAnsi="Times New Roman"/>
          <w:sz w:val="24"/>
          <w:u w:val="single"/>
        </w:rPr>
      </w:pPr>
    </w:p>
    <w:p w:rsidR="002633B5" w:rsidRPr="00D12CD3" w:rsidRDefault="002633B5" w:rsidP="000127F9">
      <w:pPr>
        <w:spacing w:before="0"/>
        <w:jc w:val="both"/>
        <w:rPr>
          <w:rFonts w:ascii="Times New Roman" w:hAnsi="Times New Roman"/>
          <w:sz w:val="24"/>
        </w:rPr>
      </w:pPr>
    </w:p>
    <w:p w:rsidR="00636656" w:rsidRDefault="00636656" w:rsidP="00636656">
      <w:pPr>
        <w:spacing w:before="0"/>
        <w:jc w:val="both"/>
        <w:rPr>
          <w:rFonts w:ascii="Times New Roman" w:hAnsi="Times New Roman"/>
          <w:sz w:val="24"/>
        </w:rPr>
      </w:pPr>
    </w:p>
    <w:p w:rsidR="00636656" w:rsidRDefault="00636656" w:rsidP="00636656">
      <w:pPr>
        <w:spacing w:before="0"/>
        <w:jc w:val="both"/>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Pr="00496585" w:rsidRDefault="00D12CD3" w:rsidP="00FA3E46">
      <w:pPr>
        <w:spacing w:before="0"/>
        <w:rPr>
          <w:rFonts w:ascii="Times New Roman" w:hAnsi="Times New Roman"/>
          <w:b/>
          <w:sz w:val="24"/>
        </w:rPr>
      </w:pPr>
    </w:p>
    <w:p w:rsidR="00DA3572" w:rsidRPr="00496585" w:rsidRDefault="00DA3572"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496585" w:rsidRPr="00496585" w:rsidRDefault="00496585" w:rsidP="00FA3E46">
      <w:pPr>
        <w:spacing w:before="0"/>
        <w:rPr>
          <w:rFonts w:ascii="Times New Roman" w:hAnsi="Times New Roman"/>
          <w:b/>
          <w:sz w:val="24"/>
        </w:rPr>
      </w:pPr>
    </w:p>
    <w:p w:rsidR="00DA3572" w:rsidRPr="00496585" w:rsidRDefault="00DA3572"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Pr="00496585" w:rsidRDefault="00496585"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636656" w:rsidRDefault="00636656" w:rsidP="00FA3E46">
      <w:pPr>
        <w:spacing w:before="0"/>
        <w:rPr>
          <w:rFonts w:ascii="Times New Roman" w:hAnsi="Times New Roman"/>
          <w:b/>
          <w:sz w:val="24"/>
        </w:rPr>
      </w:pPr>
    </w:p>
    <w:p w:rsidR="00636656" w:rsidRDefault="00636656" w:rsidP="00FA3E46">
      <w:pPr>
        <w:spacing w:before="0"/>
        <w:rPr>
          <w:rFonts w:ascii="Times New Roman" w:hAnsi="Times New Roman"/>
          <w:b/>
          <w:sz w:val="24"/>
        </w:rPr>
      </w:pPr>
    </w:p>
    <w:p w:rsidR="00636656" w:rsidRDefault="00636656" w:rsidP="00FA3E46">
      <w:pPr>
        <w:spacing w:before="0"/>
        <w:rPr>
          <w:rFonts w:ascii="Times New Roman" w:hAnsi="Times New Roman"/>
          <w:b/>
          <w:sz w:val="24"/>
        </w:rPr>
      </w:pPr>
    </w:p>
    <w:p w:rsidR="00636656" w:rsidRDefault="00636656" w:rsidP="00FA3E46">
      <w:pPr>
        <w:spacing w:before="0"/>
        <w:rPr>
          <w:rFonts w:ascii="Times New Roman" w:hAnsi="Times New Roman"/>
          <w:b/>
          <w:sz w:val="24"/>
        </w:rPr>
      </w:pPr>
    </w:p>
    <w:p w:rsidR="00636656" w:rsidRDefault="00636656" w:rsidP="00FA3E46">
      <w:pPr>
        <w:spacing w:before="0"/>
        <w:rPr>
          <w:rFonts w:ascii="Times New Roman" w:hAnsi="Times New Roman"/>
          <w:b/>
          <w:sz w:val="24"/>
        </w:rPr>
      </w:pPr>
    </w:p>
    <w:p w:rsidR="00636656" w:rsidRDefault="00636656" w:rsidP="00FA3E46">
      <w:pPr>
        <w:spacing w:before="0"/>
        <w:rPr>
          <w:rFonts w:ascii="Times New Roman" w:hAnsi="Times New Roman"/>
          <w:b/>
          <w:sz w:val="24"/>
        </w:rPr>
      </w:pPr>
    </w:p>
    <w:p w:rsidR="00636656" w:rsidRDefault="00636656" w:rsidP="00FA3E46">
      <w:pPr>
        <w:spacing w:before="0"/>
        <w:rPr>
          <w:rFonts w:ascii="Times New Roman" w:hAnsi="Times New Roman"/>
          <w:b/>
          <w:sz w:val="24"/>
        </w:rPr>
      </w:pPr>
    </w:p>
    <w:p w:rsidR="00636656" w:rsidRDefault="00636656" w:rsidP="00FA3E46">
      <w:pPr>
        <w:spacing w:before="0"/>
        <w:rPr>
          <w:rFonts w:ascii="Times New Roman" w:hAnsi="Times New Roman"/>
          <w:b/>
          <w:sz w:val="24"/>
        </w:rPr>
      </w:pPr>
    </w:p>
    <w:p w:rsidR="00636656" w:rsidRDefault="00636656" w:rsidP="00FA3E46">
      <w:pPr>
        <w:spacing w:before="0"/>
        <w:rPr>
          <w:rFonts w:ascii="Times New Roman" w:hAnsi="Times New Roman"/>
          <w:b/>
          <w:sz w:val="24"/>
        </w:rPr>
      </w:pPr>
    </w:p>
    <w:p w:rsidR="00636656" w:rsidRPr="00F32034" w:rsidRDefault="00636656" w:rsidP="00FA3E46">
      <w:pPr>
        <w:spacing w:before="0"/>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A01F82" w:rsidRPr="00A01F82" w:rsidRDefault="004E5AD6" w:rsidP="00A01F82">
      <w:pPr>
        <w:pStyle w:val="af5"/>
        <w:rPr>
          <w:rFonts w:ascii="Times New Roman" w:hAnsi="Times New Roman"/>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A01F82">
        <w:rPr>
          <w:rFonts w:ascii="Times New Roman" w:hAnsi="Times New Roman"/>
          <w:b/>
          <w:color w:val="auto"/>
          <w:sz w:val="24"/>
        </w:rPr>
        <w:t>707</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636656">
        <w:rPr>
          <w:rFonts w:ascii="Times New Roman" w:hAnsi="Times New Roman"/>
          <w:b/>
          <w:color w:val="auto"/>
          <w:sz w:val="24"/>
        </w:rPr>
        <w:t>16.10.</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Славнефть-Мегионнефтегаз</w:t>
      </w:r>
      <w:proofErr w:type="spellEnd"/>
      <w:r w:rsidRPr="00D74D17">
        <w:rPr>
          <w:rFonts w:ascii="Times New Roman" w:hAnsi="Times New Roman"/>
          <w:color w:val="auto"/>
          <w:sz w:val="24"/>
        </w:rPr>
        <w:t xml:space="preserve">» </w:t>
      </w:r>
      <w:r w:rsidR="003B46D9" w:rsidRPr="00D74D17">
        <w:rPr>
          <w:rFonts w:ascii="Times New Roman" w:hAnsi="Times New Roman"/>
          <w:color w:val="auto"/>
          <w:sz w:val="24"/>
        </w:rPr>
        <w:t xml:space="preserve">договор </w:t>
      </w:r>
      <w:r w:rsidR="00496585" w:rsidRPr="00496585">
        <w:rPr>
          <w:rFonts w:ascii="Times New Roman" w:hAnsi="Times New Roman"/>
          <w:color w:val="auto"/>
          <w:sz w:val="24"/>
        </w:rPr>
        <w:t xml:space="preserve">на </w:t>
      </w:r>
      <w:r w:rsidR="00A01F82" w:rsidRPr="00A01F82">
        <w:rPr>
          <w:rFonts w:ascii="Times New Roman" w:hAnsi="Times New Roman"/>
          <w:color w:val="auto"/>
          <w:sz w:val="24"/>
        </w:rPr>
        <w:t>оказание услуг по сервисному обслуживанию и ремонту оборудования</w:t>
      </w:r>
      <w:proofErr w:type="gramEnd"/>
    </w:p>
    <w:p w:rsidR="004E5AD6" w:rsidRPr="00DA3572" w:rsidRDefault="00A01F82" w:rsidP="00A01F82">
      <w:pPr>
        <w:pStyle w:val="af5"/>
        <w:rPr>
          <w:rFonts w:ascii="Times New Roman" w:hAnsi="Times New Roman"/>
          <w:b/>
          <w:color w:val="auto"/>
          <w:sz w:val="24"/>
        </w:rPr>
      </w:pPr>
      <w:r w:rsidRPr="00A01F82">
        <w:rPr>
          <w:rFonts w:ascii="Times New Roman" w:hAnsi="Times New Roman"/>
          <w:color w:val="auto"/>
          <w:sz w:val="24"/>
        </w:rPr>
        <w:t>системы АСДУЭ/АСТУЭ</w:t>
      </w:r>
      <w:r>
        <w:rPr>
          <w:rFonts w:ascii="Times New Roman" w:hAnsi="Times New Roman"/>
          <w:color w:val="auto"/>
          <w:sz w:val="24"/>
        </w:rPr>
        <w:t xml:space="preserve"> </w:t>
      </w:r>
      <w:r w:rsidR="004E5AD6"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Славнефть-Мегионнефтегаз</w:t>
      </w:r>
      <w:proofErr w:type="spellEnd"/>
      <w:r w:rsidRPr="000127F9">
        <w:rPr>
          <w:rFonts w:ascii="Times New Roman" w:hAnsi="Times New Roman"/>
          <w:sz w:val="24"/>
        </w:rPr>
        <w:t>»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Славнефть-Мегионнефтегаз</w:t>
      </w:r>
      <w:proofErr w:type="spellEnd"/>
      <w:r w:rsidRPr="000127F9">
        <w:rPr>
          <w:rFonts w:ascii="Times New Roman" w:hAnsi="Times New Roman"/>
          <w:sz w:val="24"/>
        </w:rPr>
        <w:t>».</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BF3530">
        <w:rPr>
          <w:rFonts w:ascii="Times New Roman" w:hAnsi="Times New Roman"/>
          <w:sz w:val="24"/>
        </w:rPr>
        <w:t xml:space="preserve">           </w:t>
      </w:r>
      <w:bookmarkStart w:id="0" w:name="_GoBack"/>
      <w:bookmarkEnd w:id="0"/>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Pr="00803783" w:rsidRDefault="005C1FB0" w:rsidP="003B46D9">
      <w:pPr>
        <w:rPr>
          <w:rFonts w:ascii="Times New Roman" w:hAnsi="Times New Roman"/>
          <w:b/>
          <w:sz w:val="24"/>
        </w:rPr>
      </w:pPr>
    </w:p>
    <w:p w:rsidR="00460D76" w:rsidRDefault="00460D76"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Форма 3 «Предложение о заключении договора»</w:t>
      </w:r>
    </w:p>
    <w:p w:rsidR="005B0A3B" w:rsidRPr="00BD5B3B" w:rsidRDefault="00B67C56" w:rsidP="000127F9">
      <w:pPr>
        <w:ind w:left="5400"/>
        <w:jc w:val="both"/>
        <w:rPr>
          <w:rFonts w:ascii="Times New Roman" w:hAnsi="Times New Roman"/>
          <w:szCs w:val="22"/>
        </w:rPr>
      </w:pPr>
      <w:r w:rsidRPr="00B67C56">
        <w:rPr>
          <w:rFonts w:ascii="Times New Roman" w:hAnsi="Times New Roman"/>
          <w:noProof/>
          <w:sz w:val="24"/>
        </w:rPr>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v:textbox>
          </v:shape>
        </w:pict>
      </w:r>
      <w:r w:rsidR="005B0A3B" w:rsidRPr="00BD5B3B">
        <w:rPr>
          <w:rFonts w:ascii="Times New Roman" w:hAnsi="Times New Roman"/>
          <w:szCs w:val="22"/>
        </w:rPr>
        <w:t xml:space="preserve">Адрес: 628684, ХМАО-Югра, г. </w:t>
      </w:r>
      <w:proofErr w:type="spellStart"/>
      <w:r w:rsidR="005B0A3B" w:rsidRPr="00BD5B3B">
        <w:rPr>
          <w:rFonts w:ascii="Times New Roman" w:hAnsi="Times New Roman"/>
          <w:szCs w:val="22"/>
        </w:rPr>
        <w:t>Мегион</w:t>
      </w:r>
      <w:proofErr w:type="spellEnd"/>
      <w:r w:rsidR="005B0A3B"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A01F8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D272C8" w:rsidRPr="00D272C8">
        <w:rPr>
          <w:rFonts w:ascii="Times New Roman" w:hAnsi="Times New Roman"/>
          <w:sz w:val="23"/>
          <w:szCs w:val="23"/>
        </w:rPr>
        <w:t xml:space="preserve"> </w:t>
      </w:r>
      <w:r w:rsidR="00496585" w:rsidRPr="00496585">
        <w:rPr>
          <w:rFonts w:ascii="Times New Roman" w:hAnsi="Times New Roman"/>
          <w:sz w:val="24"/>
        </w:rPr>
        <w:t xml:space="preserve">на </w:t>
      </w:r>
      <w:r w:rsidR="00A01F82" w:rsidRPr="00A01F82">
        <w:rPr>
          <w:rFonts w:ascii="Times New Roman" w:hAnsi="Times New Roman"/>
          <w:sz w:val="24"/>
        </w:rPr>
        <w:t>оказание услуг по сервисному обслуживанию и ремонту оборудования системы АСДУЭ/АСТУЭ</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p w:rsidR="00B06F76" w:rsidRPr="00BD5B3B" w:rsidRDefault="00B06F76" w:rsidP="004B70D5">
      <w:pPr>
        <w:jc w:val="both"/>
        <w:rPr>
          <w:rFonts w:ascii="Times New Roman" w:hAnsi="Times New Roman"/>
          <w:sz w:val="23"/>
          <w:szCs w:val="23"/>
        </w:rPr>
      </w:pPr>
    </w:p>
    <w:tbl>
      <w:tblPr>
        <w:tblW w:w="0" w:type="auto"/>
        <w:jc w:val="center"/>
        <w:tblInd w:w="108" w:type="dxa"/>
        <w:tblLook w:val="000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272C8" w:rsidRDefault="00A01F82" w:rsidP="00DA3572">
            <w:pPr>
              <w:pStyle w:val="ae"/>
              <w:jc w:val="center"/>
              <w:rPr>
                <w:rFonts w:ascii="Times New Roman" w:hAnsi="Times New Roman"/>
                <w:sz w:val="23"/>
                <w:szCs w:val="23"/>
              </w:rPr>
            </w:pPr>
            <w:r w:rsidRPr="00A01F82">
              <w:rPr>
                <w:rFonts w:ascii="Times New Roman" w:hAnsi="Times New Roman"/>
                <w:sz w:val="24"/>
              </w:rPr>
              <w:t>оказание услуг по сервисному обслуживанию и ремонту оборудования системы АСДУЭ/АСТУЭ</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496585">
            <w:pPr>
              <w:pStyle w:val="ae"/>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496585">
              <w:rPr>
                <w:rFonts w:ascii="Times New Roman" w:hAnsi="Times New Roman"/>
                <w:sz w:val="23"/>
                <w:szCs w:val="23"/>
              </w:rPr>
              <w:t>1</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e"/>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095536" w:rsidRPr="00095536" w:rsidRDefault="00095536" w:rsidP="00095536">
            <w:pPr>
              <w:pStyle w:val="ae"/>
              <w:rPr>
                <w:rFonts w:ascii="Times New Roman" w:hAnsi="Times New Roman"/>
                <w:sz w:val="23"/>
                <w:szCs w:val="23"/>
              </w:rPr>
            </w:pPr>
            <w:r w:rsidRPr="00095536">
              <w:rPr>
                <w:rFonts w:ascii="Times New Roman" w:hAnsi="Times New Roman"/>
                <w:sz w:val="23"/>
                <w:szCs w:val="23"/>
              </w:rPr>
              <w:t xml:space="preserve">Заказчик обязуется осуществить оплату оказанных работ в течение 90 календарных дней, но не ранее 60 дней </w:t>
            </w:r>
            <w:proofErr w:type="gramStart"/>
            <w:r w:rsidRPr="00095536">
              <w:rPr>
                <w:rFonts w:ascii="Times New Roman" w:hAnsi="Times New Roman"/>
                <w:sz w:val="23"/>
                <w:szCs w:val="23"/>
              </w:rPr>
              <w:t>с даты получения</w:t>
            </w:r>
            <w:proofErr w:type="gramEnd"/>
            <w:r w:rsidRPr="00095536">
              <w:rPr>
                <w:rFonts w:ascii="Times New Roman" w:hAnsi="Times New Roman"/>
                <w:sz w:val="23"/>
                <w:szCs w:val="23"/>
              </w:rPr>
              <w:t xml:space="preserve"> от Исполнителя оригиналов следующих документов:</w:t>
            </w:r>
          </w:p>
          <w:p w:rsidR="00095536" w:rsidRPr="00095536" w:rsidRDefault="00095536" w:rsidP="00095536">
            <w:pPr>
              <w:pStyle w:val="ae"/>
              <w:rPr>
                <w:rFonts w:ascii="Times New Roman" w:hAnsi="Times New Roman"/>
                <w:sz w:val="23"/>
                <w:szCs w:val="23"/>
              </w:rPr>
            </w:pPr>
            <w:r w:rsidRPr="00095536">
              <w:rPr>
                <w:rFonts w:ascii="Times New Roman" w:hAnsi="Times New Roman"/>
                <w:sz w:val="23"/>
                <w:szCs w:val="23"/>
              </w:rPr>
              <w:t xml:space="preserve">      а) </w:t>
            </w:r>
            <w:r w:rsidR="00496585" w:rsidRPr="00496585">
              <w:rPr>
                <w:rFonts w:ascii="Times New Roman" w:hAnsi="Times New Roman"/>
                <w:sz w:val="23"/>
                <w:szCs w:val="23"/>
              </w:rPr>
              <w:t>акта сдачи-приемки оказанных Услуг</w:t>
            </w:r>
          </w:p>
          <w:p w:rsidR="00CB3678" w:rsidRPr="00BD5B3B" w:rsidRDefault="00095536" w:rsidP="00095536">
            <w:pPr>
              <w:pStyle w:val="ae"/>
              <w:jc w:val="both"/>
              <w:rPr>
                <w:rFonts w:ascii="Times New Roman" w:hAnsi="Times New Roman"/>
                <w:sz w:val="23"/>
                <w:szCs w:val="23"/>
              </w:rPr>
            </w:pPr>
            <w:r w:rsidRPr="00095536">
              <w:rPr>
                <w:rFonts w:ascii="Times New Roman" w:hAnsi="Times New Roman"/>
                <w:sz w:val="23"/>
                <w:szCs w:val="23"/>
              </w:rPr>
              <w:t xml:space="preserve">      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A946E0"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A946E0" w:rsidRPr="00BD5B3B" w:rsidRDefault="00A946E0" w:rsidP="00F264F4">
            <w:pPr>
              <w:pStyle w:val="ae"/>
              <w:rPr>
                <w:rFonts w:ascii="Times New Roman" w:hAnsi="Times New Roman"/>
                <w:sz w:val="23"/>
                <w:szCs w:val="23"/>
              </w:rPr>
            </w:pPr>
            <w:r w:rsidRPr="006E04C0">
              <w:rPr>
                <w:rFonts w:ascii="Times New Roman" w:hAnsi="Times New Roman"/>
              </w:rPr>
              <w:t>Увеличение (+</w:t>
            </w:r>
            <w:r w:rsidR="00F264F4">
              <w:rPr>
                <w:rFonts w:ascii="Times New Roman" w:hAnsi="Times New Roman"/>
              </w:rPr>
              <w:t>30</w:t>
            </w:r>
            <w:r w:rsidRPr="006E04C0">
              <w:rPr>
                <w:rFonts w:ascii="Times New Roman" w:hAnsi="Times New Roman"/>
              </w:rPr>
              <w:t>%)/ уменьшение (-</w:t>
            </w:r>
            <w:r w:rsidR="00F264F4">
              <w:rPr>
                <w:rFonts w:ascii="Times New Roman" w:hAnsi="Times New Roman"/>
              </w:rPr>
              <w:t>30</w:t>
            </w:r>
            <w:r w:rsidRPr="006E04C0">
              <w:rPr>
                <w:rFonts w:ascii="Times New Roman" w:hAnsi="Times New Roman"/>
              </w:rPr>
              <w:t>%)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A946E0" w:rsidRDefault="00A946E0" w:rsidP="00523D2D">
            <w:pPr>
              <w:pStyle w:val="ae"/>
              <w:jc w:val="center"/>
              <w:rPr>
                <w:rFonts w:ascii="Times New Roman" w:hAnsi="Times New Roman"/>
                <w:sz w:val="23"/>
                <w:szCs w:val="23"/>
              </w:rPr>
            </w:pPr>
            <w:r>
              <w:rPr>
                <w:rFonts w:ascii="Times New Roman" w:hAnsi="Times New Roman"/>
                <w:sz w:val="23"/>
                <w:szCs w:val="23"/>
              </w:rPr>
              <w:t>Да/нет</w:t>
            </w:r>
          </w:p>
        </w:tc>
      </w:tr>
      <w:tr w:rsidR="007D51E3"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523D2D">
            <w:pPr>
              <w:pStyle w:val="ae"/>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523D2D">
            <w:pPr>
              <w:pStyle w:val="ae"/>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ящее предложение действует 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ED33E8">
        <w:rPr>
          <w:rFonts w:ascii="Times New Roman" w:hAnsi="Times New Roman"/>
          <w:sz w:val="23"/>
          <w:szCs w:val="23"/>
        </w:rPr>
        <w:t>марта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e"/>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23207A">
        <w:rPr>
          <w:rFonts w:ascii="Times New Roman" w:hAnsi="Times New Roman"/>
          <w:sz w:val="23"/>
          <w:szCs w:val="23"/>
        </w:rPr>
        <w:t>Т</w:t>
      </w:r>
      <w:r w:rsidR="00510783">
        <w:rPr>
          <w:rFonts w:ascii="Times New Roman" w:hAnsi="Times New Roman"/>
          <w:sz w:val="23"/>
          <w:szCs w:val="23"/>
        </w:rPr>
        <w:t xml:space="preserve">аблице цен, прилагаемой </w:t>
      </w:r>
      <w:r w:rsidR="00576586">
        <w:rPr>
          <w:rFonts w:ascii="Times New Roman" w:hAnsi="Times New Roman"/>
          <w:sz w:val="23"/>
          <w:szCs w:val="23"/>
        </w:rPr>
        <w:t>к настоящей оферте.</w:t>
      </w:r>
    </w:p>
    <w:p w:rsidR="00093DAC" w:rsidRDefault="00093DAC" w:rsidP="00093DAC">
      <w:pPr>
        <w:pStyle w:val="ae"/>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e"/>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114646" w:rsidRPr="00BD5B3B" w:rsidRDefault="005B0A3B" w:rsidP="00BD5B3B">
      <w:pPr>
        <w:rPr>
          <w:rFonts w:ascii="Times New Roman" w:hAnsi="Times New Roman"/>
          <w:sz w:val="23"/>
          <w:szCs w:val="23"/>
        </w:rPr>
      </w:pPr>
      <w:r w:rsidRPr="00BD5B3B">
        <w:rPr>
          <w:rFonts w:ascii="Times New Roman" w:hAnsi="Times New Roman"/>
          <w:sz w:val="23"/>
          <w:szCs w:val="23"/>
        </w:rPr>
        <w:tab/>
        <w:t>МП</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t xml:space="preserve">                                                     </w:t>
      </w:r>
      <w:r w:rsidRPr="00BD5B3B">
        <w:rPr>
          <w:rFonts w:ascii="Times New Roman" w:hAnsi="Times New Roman"/>
          <w:sz w:val="23"/>
          <w:szCs w:val="23"/>
        </w:rPr>
        <w:tab/>
        <w:t>___________</w:t>
      </w:r>
    </w:p>
    <w:p w:rsidR="005C1FB0" w:rsidRDefault="005C1FB0" w:rsidP="00FB3B93">
      <w:pPr>
        <w:jc w:val="right"/>
        <w:rPr>
          <w:rFonts w:ascii="Times New Roman" w:hAnsi="Times New Roman"/>
          <w:b/>
          <w:sz w:val="24"/>
        </w:rPr>
      </w:pPr>
    </w:p>
    <w:p w:rsidR="006A3CA1" w:rsidRDefault="00ED6421" w:rsidP="00CB3C04">
      <w:pPr>
        <w:jc w:val="both"/>
        <w:rPr>
          <w:rFonts w:ascii="Times New Roman" w:hAnsi="Times New Roman"/>
          <w:sz w:val="23"/>
          <w:szCs w:val="23"/>
        </w:rPr>
      </w:pPr>
      <w:r>
        <w:rPr>
          <w:rFonts w:ascii="Times New Roman" w:hAnsi="Times New Roman"/>
          <w:sz w:val="23"/>
          <w:szCs w:val="23"/>
        </w:rPr>
        <w:t xml:space="preserve">                                                                                                                </w:t>
      </w:r>
      <w:r w:rsidRPr="00BD5B3B">
        <w:rPr>
          <w:rFonts w:ascii="Times New Roman" w:hAnsi="Times New Roman"/>
          <w:sz w:val="23"/>
          <w:szCs w:val="23"/>
        </w:rPr>
        <w:t>Подпись:</w:t>
      </w:r>
    </w:p>
    <w:p w:rsidR="00A01F82" w:rsidRPr="00023DAF" w:rsidRDefault="00A01F82" w:rsidP="00CB3C04">
      <w:pPr>
        <w:jc w:val="both"/>
        <w:rPr>
          <w:rFonts w:ascii="Times New Roman" w:hAnsi="Times New Roman"/>
          <w:sz w:val="23"/>
          <w:szCs w:val="23"/>
        </w:rPr>
      </w:pPr>
    </w:p>
    <w:p w:rsidR="00CB3C04" w:rsidRPr="000127F9" w:rsidRDefault="00CB3C04" w:rsidP="00CB3C04">
      <w:pPr>
        <w:jc w:val="right"/>
        <w:rPr>
          <w:rFonts w:ascii="Times New Roman" w:hAnsi="Times New Roman"/>
          <w:b/>
          <w:sz w:val="24"/>
        </w:rPr>
      </w:pPr>
      <w:r w:rsidRPr="000127F9">
        <w:rPr>
          <w:rFonts w:ascii="Times New Roman" w:hAnsi="Times New Roman"/>
          <w:b/>
          <w:sz w:val="24"/>
        </w:rPr>
        <w:lastRenderedPageBreak/>
        <w:t>Форма 5 «Техническое задание»</w:t>
      </w:r>
    </w:p>
    <w:tbl>
      <w:tblPr>
        <w:tblW w:w="9639" w:type="dxa"/>
        <w:tblInd w:w="108" w:type="dxa"/>
        <w:tblLook w:val="01E0"/>
      </w:tblPr>
      <w:tblGrid>
        <w:gridCol w:w="5103"/>
        <w:gridCol w:w="4536"/>
      </w:tblGrid>
      <w:tr w:rsidR="00CB3C04" w:rsidRPr="000127F9" w:rsidTr="00354E1D">
        <w:trPr>
          <w:trHeight w:val="369"/>
        </w:trPr>
        <w:tc>
          <w:tcPr>
            <w:tcW w:w="5103" w:type="dxa"/>
          </w:tcPr>
          <w:p w:rsidR="00CB3C04" w:rsidRPr="000127F9" w:rsidRDefault="00CB3C04" w:rsidP="00354E1D">
            <w:pPr>
              <w:tabs>
                <w:tab w:val="left" w:pos="4606"/>
              </w:tabs>
              <w:ind w:right="353"/>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УТВЕРЖДЕНО</w:t>
            </w:r>
          </w:p>
        </w:tc>
      </w:tr>
      <w:tr w:rsidR="00CB3C04" w:rsidRPr="000127F9" w:rsidTr="00354E1D">
        <w:trPr>
          <w:trHeight w:val="369"/>
        </w:trPr>
        <w:tc>
          <w:tcPr>
            <w:tcW w:w="5103" w:type="dxa"/>
          </w:tcPr>
          <w:p w:rsidR="00CB3C04" w:rsidRPr="000127F9" w:rsidRDefault="00CB3C04" w:rsidP="00354E1D">
            <w:pPr>
              <w:ind w:right="-72"/>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решением Тендерной комиссии</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354E1D">
            <w:pPr>
              <w:jc w:val="right"/>
              <w:rPr>
                <w:rFonts w:ascii="Times New Roman" w:hAnsi="Times New Roman"/>
                <w:sz w:val="24"/>
              </w:rPr>
            </w:pPr>
            <w:r w:rsidRPr="000127F9">
              <w:rPr>
                <w:rFonts w:ascii="Times New Roman" w:hAnsi="Times New Roman"/>
                <w:sz w:val="24"/>
              </w:rPr>
              <w:t>Протокол  № ______</w:t>
            </w:r>
            <w:r w:rsidR="00636656">
              <w:rPr>
                <w:rFonts w:ascii="Times New Roman" w:hAnsi="Times New Roman"/>
                <w:sz w:val="24"/>
              </w:rPr>
              <w:t>489</w:t>
            </w:r>
            <w:r w:rsidRPr="000127F9">
              <w:rPr>
                <w:rFonts w:ascii="Times New Roman" w:hAnsi="Times New Roman"/>
                <w:sz w:val="24"/>
              </w:rPr>
              <w:t>_________</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636656">
            <w:pPr>
              <w:jc w:val="right"/>
              <w:rPr>
                <w:rFonts w:ascii="Times New Roman" w:hAnsi="Times New Roman"/>
                <w:sz w:val="24"/>
              </w:rPr>
            </w:pPr>
            <w:r w:rsidRPr="000127F9">
              <w:rPr>
                <w:rFonts w:ascii="Times New Roman" w:hAnsi="Times New Roman"/>
                <w:sz w:val="24"/>
              </w:rPr>
              <w:t>«</w:t>
            </w:r>
            <w:r w:rsidR="00636656">
              <w:rPr>
                <w:rFonts w:ascii="Times New Roman" w:hAnsi="Times New Roman"/>
                <w:sz w:val="24"/>
              </w:rPr>
              <w:t>16</w:t>
            </w:r>
            <w:r w:rsidRPr="000127F9">
              <w:rPr>
                <w:rFonts w:ascii="Times New Roman" w:hAnsi="Times New Roman"/>
                <w:sz w:val="24"/>
              </w:rPr>
              <w:t xml:space="preserve">» </w:t>
            </w:r>
            <w:proofErr w:type="spellStart"/>
            <w:r w:rsidRPr="000127F9">
              <w:rPr>
                <w:rFonts w:ascii="Times New Roman" w:hAnsi="Times New Roman"/>
                <w:sz w:val="24"/>
              </w:rPr>
              <w:t>___</w:t>
            </w:r>
            <w:r w:rsidR="00636656">
              <w:rPr>
                <w:rFonts w:ascii="Times New Roman" w:hAnsi="Times New Roman"/>
                <w:sz w:val="24"/>
              </w:rPr>
              <w:t>октября</w:t>
            </w:r>
            <w:proofErr w:type="spellEnd"/>
            <w:r w:rsidRPr="000127F9">
              <w:rPr>
                <w:rFonts w:ascii="Times New Roman" w:hAnsi="Times New Roman"/>
                <w:sz w:val="24"/>
              </w:rPr>
              <w:t xml:space="preserve">_________  </w:t>
            </w:r>
            <w:r w:rsidR="00636656">
              <w:rPr>
                <w:rFonts w:ascii="Times New Roman" w:hAnsi="Times New Roman"/>
                <w:sz w:val="24"/>
              </w:rPr>
              <w:t>2015</w:t>
            </w:r>
            <w:r w:rsidRPr="000127F9">
              <w:rPr>
                <w:rFonts w:ascii="Times New Roman" w:hAnsi="Times New Roman"/>
                <w:sz w:val="24"/>
              </w:rPr>
              <w:t xml:space="preserve"> г.</w:t>
            </w:r>
          </w:p>
        </w:tc>
      </w:tr>
    </w:tbl>
    <w:p w:rsidR="00CB3C04" w:rsidRPr="000127F9" w:rsidRDefault="00CB3C04" w:rsidP="00CB3C04">
      <w:pPr>
        <w:jc w:val="center"/>
        <w:rPr>
          <w:rFonts w:ascii="Times New Roman" w:hAnsi="Times New Roman"/>
          <w:b/>
          <w:sz w:val="24"/>
        </w:rPr>
      </w:pPr>
    </w:p>
    <w:p w:rsidR="00CB3C04" w:rsidRPr="000127F9" w:rsidRDefault="00CB3C04" w:rsidP="00CB3C04">
      <w:pPr>
        <w:jc w:val="center"/>
        <w:rPr>
          <w:rFonts w:ascii="Times New Roman" w:hAnsi="Times New Roman"/>
          <w:b/>
          <w:sz w:val="24"/>
        </w:rPr>
      </w:pPr>
      <w:r w:rsidRPr="000127F9">
        <w:rPr>
          <w:rFonts w:ascii="Times New Roman" w:hAnsi="Times New Roman"/>
          <w:b/>
          <w:sz w:val="24"/>
        </w:rPr>
        <w:t>ТРЕБОВАНИЯ К ПРЕДМЕТУ ОФЕРТЫ</w:t>
      </w:r>
    </w:p>
    <w:p w:rsidR="00CB3C04" w:rsidRPr="000127F9" w:rsidRDefault="00CB3C04" w:rsidP="00CB3C04">
      <w:pPr>
        <w:jc w:val="center"/>
        <w:rPr>
          <w:rFonts w:ascii="Times New Roman" w:hAnsi="Times New Roman"/>
          <w:b/>
          <w:sz w:val="24"/>
        </w:rPr>
      </w:pPr>
      <w:r w:rsidRPr="000127F9">
        <w:rPr>
          <w:rFonts w:ascii="Times New Roman" w:hAnsi="Times New Roman"/>
          <w:b/>
          <w:sz w:val="24"/>
        </w:rPr>
        <w:t>(техническое задание)</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Общие положения </w:t>
      </w:r>
    </w:p>
    <w:p w:rsidR="00496585" w:rsidRPr="00A01F82" w:rsidRDefault="00EB6FDE" w:rsidP="00496585">
      <w:pPr>
        <w:pStyle w:val="ab"/>
        <w:numPr>
          <w:ilvl w:val="0"/>
          <w:numId w:val="15"/>
        </w:numPr>
        <w:autoSpaceDE w:val="0"/>
        <w:autoSpaceDN w:val="0"/>
        <w:adjustRightInd w:val="0"/>
        <w:spacing w:before="0" w:line="276" w:lineRule="auto"/>
        <w:ind w:left="0" w:firstLine="0"/>
        <w:jc w:val="both"/>
        <w:rPr>
          <w:rFonts w:ascii="Times New Roman" w:hAnsi="Times New Roman"/>
          <w:szCs w:val="22"/>
        </w:rPr>
      </w:pPr>
      <w:r>
        <w:rPr>
          <w:rFonts w:ascii="Times New Roman" w:hAnsi="Times New Roman"/>
          <w:szCs w:val="22"/>
        </w:rPr>
        <w:t>Вид оказания услуг</w:t>
      </w:r>
      <w:r w:rsidR="00A01F82" w:rsidRPr="00A01F82">
        <w:rPr>
          <w:rFonts w:ascii="Times New Roman" w:hAnsi="Times New Roman"/>
          <w:szCs w:val="22"/>
        </w:rPr>
        <w:t xml:space="preserve">: </w:t>
      </w:r>
      <w:r w:rsidR="00A01F82" w:rsidRPr="00A01F82">
        <w:rPr>
          <w:rFonts w:ascii="Times New Roman" w:hAnsi="Times New Roman"/>
          <w:b/>
          <w:szCs w:val="22"/>
        </w:rPr>
        <w:t>оказание услуг по сервисному обслуживанию и ремонту оборудования системы АСДУЭ/АСТУЭ</w:t>
      </w:r>
    </w:p>
    <w:p w:rsidR="00496585" w:rsidRPr="00A01F82" w:rsidRDefault="00496585" w:rsidP="00496585">
      <w:pPr>
        <w:pStyle w:val="ab"/>
        <w:autoSpaceDE w:val="0"/>
        <w:autoSpaceDN w:val="0"/>
        <w:adjustRightInd w:val="0"/>
        <w:spacing w:before="0" w:line="276" w:lineRule="auto"/>
        <w:ind w:left="0"/>
        <w:jc w:val="both"/>
        <w:rPr>
          <w:rFonts w:ascii="Times New Roman" w:hAnsi="Times New Roman"/>
          <w:szCs w:val="22"/>
        </w:rPr>
      </w:pPr>
      <w:r w:rsidRPr="00A01F82">
        <w:rPr>
          <w:rFonts w:ascii="Times New Roman" w:hAnsi="Times New Roman"/>
          <w:szCs w:val="22"/>
        </w:rPr>
        <w:t xml:space="preserve">        Заказчик: ОАО «СН-МНГ».</w:t>
      </w:r>
    </w:p>
    <w:p w:rsidR="00496585" w:rsidRPr="00A01F82" w:rsidRDefault="00496585" w:rsidP="00496585">
      <w:pPr>
        <w:pStyle w:val="ab"/>
        <w:numPr>
          <w:ilvl w:val="0"/>
          <w:numId w:val="14"/>
        </w:numPr>
        <w:tabs>
          <w:tab w:val="num" w:pos="780"/>
        </w:tabs>
        <w:autoSpaceDE w:val="0"/>
        <w:autoSpaceDN w:val="0"/>
        <w:adjustRightInd w:val="0"/>
        <w:spacing w:before="0" w:line="276" w:lineRule="auto"/>
        <w:ind w:left="0" w:firstLine="0"/>
        <w:jc w:val="both"/>
        <w:rPr>
          <w:rFonts w:ascii="Times New Roman" w:hAnsi="Times New Roman"/>
          <w:szCs w:val="22"/>
        </w:rPr>
      </w:pPr>
      <w:r w:rsidRPr="00A01F82">
        <w:rPr>
          <w:rFonts w:ascii="Times New Roman" w:hAnsi="Times New Roman"/>
          <w:szCs w:val="22"/>
        </w:rPr>
        <w:t>Плановые сроки выполнения работ: 01.01.2016 – 31.12.2016 гг.</w:t>
      </w:r>
    </w:p>
    <w:p w:rsidR="00496585" w:rsidRPr="00A01F82" w:rsidRDefault="00496585" w:rsidP="00496585">
      <w:pPr>
        <w:pStyle w:val="ab"/>
        <w:numPr>
          <w:ilvl w:val="0"/>
          <w:numId w:val="14"/>
        </w:numPr>
        <w:tabs>
          <w:tab w:val="num" w:pos="780"/>
        </w:tabs>
        <w:autoSpaceDE w:val="0"/>
        <w:autoSpaceDN w:val="0"/>
        <w:adjustRightInd w:val="0"/>
        <w:spacing w:before="0" w:line="276" w:lineRule="auto"/>
        <w:ind w:left="0" w:firstLine="0"/>
        <w:jc w:val="both"/>
        <w:rPr>
          <w:rFonts w:ascii="Times New Roman" w:hAnsi="Times New Roman"/>
          <w:szCs w:val="22"/>
        </w:rPr>
      </w:pPr>
      <w:r w:rsidRPr="00A01F82">
        <w:rPr>
          <w:rFonts w:ascii="Times New Roman" w:hAnsi="Times New Roman"/>
          <w:szCs w:val="22"/>
        </w:rPr>
        <w:t xml:space="preserve">Место выполнение работ: </w:t>
      </w:r>
      <w:proofErr w:type="spellStart"/>
      <w:r w:rsidR="00A01F82" w:rsidRPr="00A01F82">
        <w:rPr>
          <w:rFonts w:ascii="Times New Roman" w:hAnsi="Times New Roman"/>
          <w:szCs w:val="22"/>
        </w:rPr>
        <w:t>Ватинское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Северо-Покурское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Аганское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Южно-Аганское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Мегионское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Мыхпайское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Ново-Покурское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Южно-Покамасовское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Покамасовское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Локосовское</w:t>
      </w:r>
      <w:proofErr w:type="spellEnd"/>
      <w:r w:rsidR="00A01F82" w:rsidRPr="00A01F82">
        <w:rPr>
          <w:rFonts w:ascii="Times New Roman" w:hAnsi="Times New Roman"/>
          <w:szCs w:val="22"/>
        </w:rPr>
        <w:t xml:space="preserve">, Северо-Островное, Южно-Островное, </w:t>
      </w:r>
      <w:proofErr w:type="spellStart"/>
      <w:r w:rsidR="00A01F82" w:rsidRPr="00A01F82">
        <w:rPr>
          <w:rFonts w:ascii="Times New Roman" w:hAnsi="Times New Roman"/>
          <w:szCs w:val="22"/>
        </w:rPr>
        <w:t>Аригольское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Ачимовское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Чистинное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Западно-Усть-Балыкское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Тайлаковское</w:t>
      </w:r>
      <w:proofErr w:type="spellEnd"/>
      <w:r w:rsidR="00A01F82" w:rsidRPr="00A01F82">
        <w:rPr>
          <w:rFonts w:ascii="Times New Roman" w:hAnsi="Times New Roman"/>
          <w:szCs w:val="22"/>
        </w:rPr>
        <w:t xml:space="preserve">, </w:t>
      </w:r>
      <w:proofErr w:type="spellStart"/>
      <w:r w:rsidR="00A01F82" w:rsidRPr="00A01F82">
        <w:rPr>
          <w:rFonts w:ascii="Times New Roman" w:hAnsi="Times New Roman"/>
          <w:szCs w:val="22"/>
        </w:rPr>
        <w:t>Западно-Асомкинское</w:t>
      </w:r>
      <w:proofErr w:type="spellEnd"/>
      <w:r w:rsidR="00A01F82" w:rsidRPr="00A01F82">
        <w:rPr>
          <w:rFonts w:ascii="Times New Roman" w:hAnsi="Times New Roman"/>
          <w:szCs w:val="22"/>
        </w:rPr>
        <w:t xml:space="preserve"> месторождения нефти ОАО «СН-МНГ».</w:t>
      </w:r>
    </w:p>
    <w:p w:rsidR="00496585" w:rsidRPr="00DF1A61" w:rsidRDefault="00496585" w:rsidP="00496585">
      <w:pPr>
        <w:pStyle w:val="ab"/>
        <w:numPr>
          <w:ilvl w:val="0"/>
          <w:numId w:val="13"/>
        </w:numPr>
        <w:tabs>
          <w:tab w:val="num" w:pos="0"/>
        </w:tabs>
        <w:autoSpaceDE w:val="0"/>
        <w:autoSpaceDN w:val="0"/>
        <w:adjustRightInd w:val="0"/>
        <w:spacing w:before="0" w:line="276" w:lineRule="auto"/>
        <w:ind w:left="0" w:firstLine="0"/>
        <w:jc w:val="both"/>
        <w:rPr>
          <w:rFonts w:ascii="Times New Roman" w:hAnsi="Times New Roman"/>
          <w:szCs w:val="22"/>
        </w:rPr>
      </w:pPr>
      <w:r w:rsidRPr="00A01F82">
        <w:rPr>
          <w:rFonts w:ascii="Times New Roman" w:hAnsi="Times New Roman"/>
          <w:szCs w:val="22"/>
        </w:rPr>
        <w:t>Стартовая стоимость договора (в рублях без учета НДС 18%): без объявления стартовой</w:t>
      </w:r>
      <w:r w:rsidRPr="00DF1A61">
        <w:rPr>
          <w:rFonts w:ascii="Times New Roman" w:hAnsi="Times New Roman"/>
          <w:szCs w:val="22"/>
        </w:rPr>
        <w:t xml:space="preserve"> стоимости;</w:t>
      </w:r>
    </w:p>
    <w:p w:rsidR="00496585" w:rsidRPr="00DF1A61" w:rsidRDefault="00496585" w:rsidP="00496585">
      <w:pPr>
        <w:pStyle w:val="ab"/>
        <w:numPr>
          <w:ilvl w:val="0"/>
          <w:numId w:val="12"/>
        </w:numPr>
        <w:tabs>
          <w:tab w:val="num" w:pos="780"/>
        </w:tabs>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 xml:space="preserve">Порядок оплаты: </w:t>
      </w:r>
    </w:p>
    <w:p w:rsidR="00496585" w:rsidRPr="00DF1A61" w:rsidRDefault="00496585" w:rsidP="00496585">
      <w:pPr>
        <w:spacing w:before="0" w:line="288" w:lineRule="auto"/>
        <w:jc w:val="both"/>
        <w:rPr>
          <w:rFonts w:ascii="Times New Roman" w:hAnsi="Times New Roman"/>
          <w:szCs w:val="22"/>
        </w:rPr>
      </w:pPr>
      <w:r w:rsidRPr="00DF1A61">
        <w:rPr>
          <w:rFonts w:ascii="Times New Roman" w:hAnsi="Times New Roman"/>
          <w:szCs w:val="22"/>
        </w:rPr>
        <w:t xml:space="preserve">Заказчик обязуется осуществить оплату оказанных Услуг в течение 90 календарных дней, но не ранее 60 дней </w:t>
      </w:r>
      <w:proofErr w:type="gramStart"/>
      <w:r w:rsidRPr="00DF1A61">
        <w:rPr>
          <w:rFonts w:ascii="Times New Roman" w:hAnsi="Times New Roman"/>
          <w:szCs w:val="22"/>
        </w:rPr>
        <w:t>с даты получения</w:t>
      </w:r>
      <w:proofErr w:type="gramEnd"/>
      <w:r w:rsidRPr="00DF1A61">
        <w:rPr>
          <w:rFonts w:ascii="Times New Roman" w:hAnsi="Times New Roman"/>
          <w:szCs w:val="22"/>
        </w:rPr>
        <w:t xml:space="preserve"> от Исполнителя оригиналов документов: а) Акта сдачи-приемки оказанных услуг; б) счета-фактуры.</w:t>
      </w:r>
    </w:p>
    <w:p w:rsidR="00496585" w:rsidRPr="00DF1A61" w:rsidRDefault="00496585" w:rsidP="00496585">
      <w:pPr>
        <w:autoSpaceDE w:val="0"/>
        <w:autoSpaceDN w:val="0"/>
        <w:adjustRightInd w:val="0"/>
        <w:spacing w:before="0" w:line="276" w:lineRule="auto"/>
        <w:jc w:val="both"/>
        <w:rPr>
          <w:rFonts w:ascii="Times New Roman" w:hAnsi="Times New Roman"/>
          <w:szCs w:val="22"/>
        </w:rPr>
      </w:pPr>
      <w:r w:rsidRPr="00DF1A61">
        <w:rPr>
          <w:rFonts w:ascii="Times New Roman" w:hAnsi="Times New Roman"/>
          <w:szCs w:val="22"/>
        </w:rPr>
        <w:t>На основании условий предлагаемых к заключению Договора подряда (Форма 6).</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Основные требования к выполнению работ: </w:t>
      </w:r>
    </w:p>
    <w:p w:rsidR="00496585" w:rsidRPr="00DF1A61" w:rsidRDefault="00496585" w:rsidP="00496585">
      <w:pPr>
        <w:pStyle w:val="af"/>
        <w:spacing w:line="276" w:lineRule="auto"/>
        <w:ind w:left="0"/>
        <w:jc w:val="both"/>
        <w:rPr>
          <w:sz w:val="22"/>
          <w:szCs w:val="22"/>
        </w:rPr>
      </w:pPr>
      <w:r w:rsidRPr="00DF1A61">
        <w:rPr>
          <w:iCs/>
          <w:sz w:val="22"/>
          <w:szCs w:val="22"/>
        </w:rPr>
        <w:t>Качественное, своевременное выполнение объемов работ,  на основании условий предлагаемых к заключению Договора (Форма 6) по минимальной стоимости и  требованиям, изложенным в «</w:t>
      </w:r>
      <w:r w:rsidRPr="00DF1A61">
        <w:rPr>
          <w:b/>
          <w:iCs/>
          <w:sz w:val="22"/>
          <w:szCs w:val="22"/>
        </w:rPr>
        <w:t xml:space="preserve">Техническом задании» </w:t>
      </w:r>
      <w:r w:rsidRPr="00DF1A61">
        <w:rPr>
          <w:iCs/>
          <w:sz w:val="22"/>
          <w:szCs w:val="22"/>
        </w:rPr>
        <w:t>(Приложение №1 к Форме 5).</w:t>
      </w:r>
      <w:r w:rsidRPr="00DF1A61">
        <w:rPr>
          <w:b/>
          <w:iCs/>
          <w:sz w:val="22"/>
          <w:szCs w:val="22"/>
        </w:rPr>
        <w:t xml:space="preserve"> </w:t>
      </w:r>
      <w:r w:rsidRPr="00DF1A61">
        <w:rPr>
          <w:sz w:val="22"/>
          <w:szCs w:val="22"/>
        </w:rPr>
        <w:t>Обязательным условием является заполнение таблицы цен (Форма 4)</w:t>
      </w:r>
      <w:r>
        <w:rPr>
          <w:sz w:val="22"/>
          <w:szCs w:val="22"/>
        </w:rPr>
        <w:t xml:space="preserve"> и предоставление расшифровке к форме 8.</w:t>
      </w:r>
    </w:p>
    <w:p w:rsidR="00496585" w:rsidRPr="00DF1A61" w:rsidRDefault="00496585" w:rsidP="00496585">
      <w:pPr>
        <w:pStyle w:val="af"/>
        <w:spacing w:line="276" w:lineRule="auto"/>
        <w:ind w:left="0"/>
        <w:jc w:val="both"/>
        <w:rPr>
          <w:b/>
          <w:sz w:val="22"/>
          <w:szCs w:val="22"/>
        </w:rPr>
      </w:pPr>
      <w:r w:rsidRPr="00DF1A61">
        <w:rPr>
          <w:b/>
          <w:sz w:val="22"/>
          <w:szCs w:val="22"/>
        </w:rPr>
        <w:t xml:space="preserve">Основные требования к Претенденту: </w:t>
      </w:r>
    </w:p>
    <w:p w:rsidR="00496585" w:rsidRPr="00DF1A61" w:rsidRDefault="00496585" w:rsidP="00496585">
      <w:pPr>
        <w:pStyle w:val="ab"/>
        <w:numPr>
          <w:ilvl w:val="0"/>
          <w:numId w:val="18"/>
        </w:numPr>
        <w:tabs>
          <w:tab w:val="left" w:pos="426"/>
        </w:tabs>
        <w:spacing w:before="0"/>
        <w:ind w:left="0" w:firstLine="0"/>
        <w:jc w:val="both"/>
        <w:rPr>
          <w:rFonts w:ascii="Times New Roman" w:hAnsi="Times New Roman"/>
          <w:szCs w:val="22"/>
        </w:rPr>
      </w:pPr>
      <w:r w:rsidRPr="00DF1A61">
        <w:rPr>
          <w:rFonts w:ascii="Times New Roman" w:hAnsi="Times New Roman"/>
          <w:szCs w:val="22"/>
        </w:rPr>
        <w:t xml:space="preserve">Соответствие  требованиям критерий технической </w:t>
      </w:r>
      <w:proofErr w:type="gramStart"/>
      <w:r w:rsidRPr="00DF1A61">
        <w:rPr>
          <w:rFonts w:ascii="Times New Roman" w:hAnsi="Times New Roman"/>
          <w:szCs w:val="22"/>
        </w:rPr>
        <w:t>оценки оферт участников закупки услуг</w:t>
      </w:r>
      <w:proofErr w:type="gramEnd"/>
      <w:r w:rsidRPr="00DF1A61">
        <w:rPr>
          <w:rFonts w:ascii="Times New Roman" w:hAnsi="Times New Roman"/>
          <w:szCs w:val="22"/>
        </w:rPr>
        <w:t xml:space="preserve"> по типу сделки </w:t>
      </w:r>
      <w:r w:rsidRPr="00DF1A61">
        <w:rPr>
          <w:rFonts w:ascii="Times New Roman" w:hAnsi="Times New Roman"/>
          <w:b/>
          <w:szCs w:val="22"/>
        </w:rPr>
        <w:t xml:space="preserve">1629 </w:t>
      </w:r>
      <w:r w:rsidRPr="00DF1A61">
        <w:rPr>
          <w:rFonts w:ascii="Times New Roman" w:hAnsi="Times New Roman"/>
          <w:b/>
          <w:szCs w:val="22"/>
          <w:u w:val="single"/>
        </w:rPr>
        <w:t>«Обслуживание АСУ ТП и АСКУЭ»</w:t>
      </w:r>
      <w:r w:rsidRPr="00DF1A61">
        <w:rPr>
          <w:rFonts w:ascii="Times New Roman" w:hAnsi="Times New Roman"/>
          <w:szCs w:val="22"/>
        </w:rPr>
        <w:t xml:space="preserve"> (Форма 9);</w:t>
      </w:r>
    </w:p>
    <w:p w:rsidR="00496585" w:rsidRPr="00DF1A61" w:rsidRDefault="00496585" w:rsidP="00496585">
      <w:pPr>
        <w:pStyle w:val="ab"/>
        <w:numPr>
          <w:ilvl w:val="0"/>
          <w:numId w:val="18"/>
        </w:numPr>
        <w:tabs>
          <w:tab w:val="left" w:pos="426"/>
        </w:tabs>
        <w:spacing w:before="0"/>
        <w:ind w:left="0" w:firstLine="0"/>
        <w:jc w:val="both"/>
        <w:rPr>
          <w:rFonts w:ascii="Times New Roman" w:hAnsi="Times New Roman"/>
          <w:szCs w:val="22"/>
        </w:rPr>
      </w:pPr>
      <w:r w:rsidRPr="00DF1A61">
        <w:rPr>
          <w:rFonts w:ascii="Times New Roman" w:hAnsi="Times New Roman"/>
          <w:szCs w:val="22"/>
        </w:rPr>
        <w:t xml:space="preserve">Предоставление полного пакета документов к требованиям критерий технической оценки оферт участников закупки услуг  по типу сделки </w:t>
      </w:r>
      <w:r w:rsidRPr="00DF1A61">
        <w:rPr>
          <w:rFonts w:ascii="Times New Roman" w:hAnsi="Times New Roman"/>
          <w:b/>
          <w:szCs w:val="22"/>
        </w:rPr>
        <w:t xml:space="preserve"> 1629 </w:t>
      </w:r>
      <w:r w:rsidRPr="00DF1A61">
        <w:rPr>
          <w:rFonts w:ascii="Times New Roman" w:hAnsi="Times New Roman"/>
          <w:b/>
          <w:szCs w:val="22"/>
          <w:u w:val="single"/>
        </w:rPr>
        <w:t>«Обслуживание АСУ ТП и АСКУЭ»</w:t>
      </w:r>
      <w:r w:rsidRPr="00DF1A61">
        <w:rPr>
          <w:szCs w:val="22"/>
        </w:rPr>
        <w:t xml:space="preserve"> </w:t>
      </w:r>
      <w:r w:rsidRPr="00DF1A61">
        <w:rPr>
          <w:rFonts w:ascii="Times New Roman" w:hAnsi="Times New Roman"/>
          <w:szCs w:val="22"/>
        </w:rPr>
        <w:t>(Форма 9).</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Условия выполнения работ: </w:t>
      </w:r>
    </w:p>
    <w:p w:rsidR="00496585" w:rsidRPr="00DF1A61" w:rsidRDefault="00496585" w:rsidP="00496585">
      <w:pPr>
        <w:tabs>
          <w:tab w:val="left" w:pos="0"/>
          <w:tab w:val="left" w:pos="540"/>
          <w:tab w:val="left" w:pos="567"/>
        </w:tabs>
        <w:spacing w:before="0"/>
        <w:jc w:val="both"/>
        <w:rPr>
          <w:rFonts w:ascii="Times New Roman" w:hAnsi="Times New Roman"/>
          <w:szCs w:val="22"/>
        </w:rPr>
      </w:pPr>
      <w:r w:rsidRPr="00DF1A61">
        <w:rPr>
          <w:rFonts w:ascii="Times New Roman" w:hAnsi="Times New Roman"/>
          <w:szCs w:val="22"/>
        </w:rPr>
        <w:t xml:space="preserve">         Осуществлять постоянный </w:t>
      </w:r>
      <w:proofErr w:type="gramStart"/>
      <w:r w:rsidRPr="00DF1A61">
        <w:rPr>
          <w:rFonts w:ascii="Times New Roman" w:hAnsi="Times New Roman"/>
          <w:szCs w:val="22"/>
        </w:rPr>
        <w:t>контроль за</w:t>
      </w:r>
      <w:proofErr w:type="gramEnd"/>
      <w:r w:rsidRPr="00DF1A61">
        <w:rPr>
          <w:rFonts w:ascii="Times New Roman" w:hAnsi="Times New Roman"/>
          <w:szCs w:val="22"/>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496585" w:rsidRPr="00DF1A61" w:rsidRDefault="00496585" w:rsidP="00496585">
      <w:pPr>
        <w:pStyle w:val="ab"/>
        <w:numPr>
          <w:ilvl w:val="0"/>
          <w:numId w:val="17"/>
        </w:numPr>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 руб.</w:t>
      </w:r>
    </w:p>
    <w:p w:rsidR="00496585" w:rsidRPr="00DF1A61" w:rsidRDefault="00496585" w:rsidP="00496585">
      <w:pPr>
        <w:pStyle w:val="ab"/>
        <w:autoSpaceDN w:val="0"/>
        <w:adjustRightInd w:val="0"/>
        <w:spacing w:before="0" w:line="276" w:lineRule="auto"/>
        <w:ind w:left="0"/>
        <w:rPr>
          <w:rFonts w:ascii="Times New Roman" w:hAnsi="Times New Roman"/>
          <w:szCs w:val="22"/>
        </w:rPr>
      </w:pPr>
      <w:r w:rsidRPr="00DF1A61">
        <w:rPr>
          <w:rFonts w:ascii="Times New Roman" w:hAnsi="Times New Roman"/>
          <w:szCs w:val="22"/>
        </w:rPr>
        <w:t>- смерть в результате несчастного случая;</w:t>
      </w:r>
    </w:p>
    <w:p w:rsidR="00496585" w:rsidRPr="00DF1A61" w:rsidRDefault="00496585" w:rsidP="00496585">
      <w:pPr>
        <w:pStyle w:val="ab"/>
        <w:autoSpaceDN w:val="0"/>
        <w:adjustRightInd w:val="0"/>
        <w:spacing w:line="276" w:lineRule="auto"/>
        <w:rPr>
          <w:rFonts w:ascii="Times New Roman" w:hAnsi="Times New Roman"/>
          <w:szCs w:val="22"/>
        </w:rPr>
      </w:pPr>
      <w:r w:rsidRPr="00DF1A61">
        <w:rPr>
          <w:rFonts w:ascii="Times New Roman" w:hAnsi="Times New Roman"/>
          <w:szCs w:val="22"/>
        </w:rPr>
        <w:t xml:space="preserve">- постоянная (полная) утрата трудоспособности в результате несчастного случая с установлением </w:t>
      </w:r>
      <w:r w:rsidRPr="00DF1A61">
        <w:rPr>
          <w:rFonts w:ascii="Times New Roman" w:hAnsi="Times New Roman"/>
          <w:szCs w:val="22"/>
          <w:lang w:val="en-US"/>
        </w:rPr>
        <w:t>I</w:t>
      </w:r>
      <w:r w:rsidRPr="00DF1A61">
        <w:rPr>
          <w:rFonts w:ascii="Times New Roman" w:hAnsi="Times New Roman"/>
          <w:szCs w:val="22"/>
        </w:rPr>
        <w:t xml:space="preserve">, </w:t>
      </w:r>
      <w:r w:rsidRPr="00DF1A61">
        <w:rPr>
          <w:rFonts w:ascii="Times New Roman" w:hAnsi="Times New Roman"/>
          <w:szCs w:val="22"/>
          <w:lang w:val="en-US"/>
        </w:rPr>
        <w:t>II</w:t>
      </w:r>
      <w:r w:rsidRPr="00DF1A61">
        <w:rPr>
          <w:rFonts w:ascii="Times New Roman" w:hAnsi="Times New Roman"/>
          <w:szCs w:val="22"/>
        </w:rPr>
        <w:t xml:space="preserve">, </w:t>
      </w:r>
      <w:r w:rsidRPr="00DF1A61">
        <w:rPr>
          <w:rFonts w:ascii="Times New Roman" w:hAnsi="Times New Roman"/>
          <w:szCs w:val="22"/>
          <w:lang w:val="en-US"/>
        </w:rPr>
        <w:t>III</w:t>
      </w:r>
      <w:r w:rsidRPr="00DF1A61">
        <w:rPr>
          <w:rFonts w:ascii="Times New Roman" w:hAnsi="Times New Roman"/>
          <w:szCs w:val="22"/>
        </w:rPr>
        <w:t xml:space="preserve"> группы инвалидности.</w:t>
      </w:r>
    </w:p>
    <w:p w:rsidR="00496585" w:rsidRPr="00DF1A61" w:rsidRDefault="00496585" w:rsidP="00496585">
      <w:pPr>
        <w:jc w:val="both"/>
        <w:rPr>
          <w:rFonts w:ascii="Times New Roman" w:hAnsi="Times New Roman"/>
          <w:szCs w:val="22"/>
        </w:rPr>
      </w:pPr>
    </w:p>
    <w:p w:rsidR="00A01F82" w:rsidRDefault="00A01F82" w:rsidP="007E3F41">
      <w:pPr>
        <w:spacing w:before="0"/>
        <w:ind w:left="4248"/>
        <w:jc w:val="both"/>
        <w:rPr>
          <w:rFonts w:ascii="Times New Roman" w:hAnsi="Times New Roman"/>
          <w:szCs w:val="22"/>
        </w:rPr>
      </w:pPr>
    </w:p>
    <w:p w:rsidR="00636656" w:rsidRDefault="00636656" w:rsidP="007E3F41">
      <w:pPr>
        <w:spacing w:before="0"/>
        <w:ind w:left="4248"/>
        <w:jc w:val="both"/>
        <w:rPr>
          <w:rFonts w:ascii="Times New Roman" w:hAnsi="Times New Roman"/>
          <w:szCs w:val="22"/>
        </w:rPr>
      </w:pPr>
    </w:p>
    <w:p w:rsidR="00636656" w:rsidRPr="007E3F41" w:rsidRDefault="00636656" w:rsidP="007E3F41">
      <w:pPr>
        <w:spacing w:before="0"/>
        <w:ind w:left="4248"/>
        <w:jc w:val="both"/>
        <w:rPr>
          <w:rFonts w:ascii="Times New Roman" w:hAnsi="Times New Roman"/>
          <w:szCs w:val="22"/>
        </w:rPr>
      </w:pPr>
    </w:p>
    <w:p w:rsidR="00230F80" w:rsidRPr="009A35A4" w:rsidRDefault="00230F80" w:rsidP="009F334F">
      <w:pPr>
        <w:spacing w:before="0"/>
        <w:ind w:left="4248" w:hanging="846"/>
        <w:jc w:val="both"/>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F9B" w:rsidRDefault="00EC3F9B">
      <w:pPr>
        <w:spacing w:before="0"/>
      </w:pPr>
      <w:r>
        <w:separator/>
      </w:r>
    </w:p>
  </w:endnote>
  <w:endnote w:type="continuationSeparator" w:id="0">
    <w:p w:rsidR="00EC3F9B" w:rsidRDefault="00EC3F9B">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F9B" w:rsidRDefault="00EC3F9B">
      <w:pPr>
        <w:spacing w:before="0"/>
      </w:pPr>
      <w:r>
        <w:separator/>
      </w:r>
    </w:p>
  </w:footnote>
  <w:footnote w:type="continuationSeparator" w:id="0">
    <w:p w:rsidR="00EC3F9B" w:rsidRDefault="00EC3F9B">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9">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25"/>
  </w:num>
  <w:num w:numId="4">
    <w:abstractNumId w:val="26"/>
  </w:num>
  <w:num w:numId="5">
    <w:abstractNumId w:val="11"/>
  </w:num>
  <w:num w:numId="6">
    <w:abstractNumId w:val="19"/>
  </w:num>
  <w:num w:numId="7">
    <w:abstractNumId w:val="0"/>
  </w:num>
  <w:num w:numId="8">
    <w:abstractNumId w:val="1"/>
  </w:num>
  <w:num w:numId="9">
    <w:abstractNumId w:val="17"/>
  </w:num>
  <w:num w:numId="10">
    <w:abstractNumId w:val="10"/>
  </w:num>
  <w:num w:numId="11">
    <w:abstractNumId w:val="14"/>
  </w:num>
  <w:num w:numId="12">
    <w:abstractNumId w:val="7"/>
  </w:num>
  <w:num w:numId="13">
    <w:abstractNumId w:val="2"/>
  </w:num>
  <w:num w:numId="14">
    <w:abstractNumId w:val="21"/>
  </w:num>
  <w:num w:numId="15">
    <w:abstractNumId w:val="6"/>
  </w:num>
  <w:num w:numId="16">
    <w:abstractNumId w:val="18"/>
  </w:num>
  <w:num w:numId="17">
    <w:abstractNumId w:val="24"/>
  </w:num>
  <w:num w:numId="18">
    <w:abstractNumId w:val="4"/>
  </w:num>
  <w:num w:numId="19">
    <w:abstractNumId w:val="9"/>
  </w:num>
  <w:num w:numId="20">
    <w:abstractNumId w:val="8"/>
  </w:num>
  <w:num w:numId="21">
    <w:abstractNumId w:val="15"/>
  </w:num>
  <w:num w:numId="22">
    <w:abstractNumId w:val="5"/>
  </w:num>
  <w:num w:numId="23">
    <w:abstractNumId w:val="16"/>
  </w:num>
  <w:num w:numId="24">
    <w:abstractNumId w:val="22"/>
  </w:num>
  <w:num w:numId="25">
    <w:abstractNumId w:val="3"/>
  </w:num>
  <w:num w:numId="26">
    <w:abstractNumId w:val="12"/>
  </w:num>
  <w:num w:numId="27">
    <w:abstractNumId w:val="27"/>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8E3006"/>
    <w:rsid w:val="000022DD"/>
    <w:rsid w:val="000063D4"/>
    <w:rsid w:val="000127F9"/>
    <w:rsid w:val="00023DAF"/>
    <w:rsid w:val="00041AE9"/>
    <w:rsid w:val="0004530B"/>
    <w:rsid w:val="00046F60"/>
    <w:rsid w:val="0005356C"/>
    <w:rsid w:val="000617FD"/>
    <w:rsid w:val="00064B61"/>
    <w:rsid w:val="00072229"/>
    <w:rsid w:val="00072D0B"/>
    <w:rsid w:val="000778F9"/>
    <w:rsid w:val="00093DAC"/>
    <w:rsid w:val="00095536"/>
    <w:rsid w:val="000A6477"/>
    <w:rsid w:val="000B2601"/>
    <w:rsid w:val="000C09D2"/>
    <w:rsid w:val="000C69C0"/>
    <w:rsid w:val="000F6EAA"/>
    <w:rsid w:val="00100181"/>
    <w:rsid w:val="00103857"/>
    <w:rsid w:val="00107110"/>
    <w:rsid w:val="00107F72"/>
    <w:rsid w:val="001104B7"/>
    <w:rsid w:val="00114646"/>
    <w:rsid w:val="00116B1F"/>
    <w:rsid w:val="0011794F"/>
    <w:rsid w:val="00120B02"/>
    <w:rsid w:val="00137A59"/>
    <w:rsid w:val="00157EA4"/>
    <w:rsid w:val="00164D00"/>
    <w:rsid w:val="0016622E"/>
    <w:rsid w:val="00176FB8"/>
    <w:rsid w:val="00181645"/>
    <w:rsid w:val="00185706"/>
    <w:rsid w:val="001876F4"/>
    <w:rsid w:val="00195D98"/>
    <w:rsid w:val="001A3589"/>
    <w:rsid w:val="001B6D6E"/>
    <w:rsid w:val="001B741D"/>
    <w:rsid w:val="001C62C6"/>
    <w:rsid w:val="001C6CC4"/>
    <w:rsid w:val="001D3094"/>
    <w:rsid w:val="001D6C46"/>
    <w:rsid w:val="001E1B26"/>
    <w:rsid w:val="001E4A4D"/>
    <w:rsid w:val="00203261"/>
    <w:rsid w:val="002146CE"/>
    <w:rsid w:val="00214DBD"/>
    <w:rsid w:val="0022202A"/>
    <w:rsid w:val="002249B7"/>
    <w:rsid w:val="00224DFC"/>
    <w:rsid w:val="00230F80"/>
    <w:rsid w:val="0023207A"/>
    <w:rsid w:val="0024364E"/>
    <w:rsid w:val="00244B6E"/>
    <w:rsid w:val="00256993"/>
    <w:rsid w:val="002618D6"/>
    <w:rsid w:val="002633B5"/>
    <w:rsid w:val="002645AA"/>
    <w:rsid w:val="00277969"/>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4168E"/>
    <w:rsid w:val="003454B5"/>
    <w:rsid w:val="00345A95"/>
    <w:rsid w:val="0036720F"/>
    <w:rsid w:val="00367C11"/>
    <w:rsid w:val="003730DD"/>
    <w:rsid w:val="00380227"/>
    <w:rsid w:val="00382A75"/>
    <w:rsid w:val="00386856"/>
    <w:rsid w:val="003A27C5"/>
    <w:rsid w:val="003A2B78"/>
    <w:rsid w:val="003A492B"/>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651B"/>
    <w:rsid w:val="00557C26"/>
    <w:rsid w:val="0056455D"/>
    <w:rsid w:val="00565F5B"/>
    <w:rsid w:val="00567D40"/>
    <w:rsid w:val="00576586"/>
    <w:rsid w:val="0058560A"/>
    <w:rsid w:val="005877E1"/>
    <w:rsid w:val="005900B9"/>
    <w:rsid w:val="00590DBB"/>
    <w:rsid w:val="00591406"/>
    <w:rsid w:val="005B0095"/>
    <w:rsid w:val="005B0A3B"/>
    <w:rsid w:val="005B7198"/>
    <w:rsid w:val="005C1FB0"/>
    <w:rsid w:val="005C2984"/>
    <w:rsid w:val="005D48F3"/>
    <w:rsid w:val="005E1956"/>
    <w:rsid w:val="005F69BD"/>
    <w:rsid w:val="005F7876"/>
    <w:rsid w:val="006150ED"/>
    <w:rsid w:val="006202E7"/>
    <w:rsid w:val="0062530A"/>
    <w:rsid w:val="00634093"/>
    <w:rsid w:val="00635873"/>
    <w:rsid w:val="00636656"/>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4F06"/>
    <w:rsid w:val="008D5E0A"/>
    <w:rsid w:val="008D6F5A"/>
    <w:rsid w:val="008D71B1"/>
    <w:rsid w:val="008E3006"/>
    <w:rsid w:val="008F2B4A"/>
    <w:rsid w:val="008F2E0E"/>
    <w:rsid w:val="009136EB"/>
    <w:rsid w:val="009258E2"/>
    <w:rsid w:val="00927DBF"/>
    <w:rsid w:val="00932E5D"/>
    <w:rsid w:val="00935886"/>
    <w:rsid w:val="00937663"/>
    <w:rsid w:val="00942AC3"/>
    <w:rsid w:val="00943FE9"/>
    <w:rsid w:val="00954E79"/>
    <w:rsid w:val="0096095C"/>
    <w:rsid w:val="00963D7F"/>
    <w:rsid w:val="00981FD5"/>
    <w:rsid w:val="009821F1"/>
    <w:rsid w:val="00996348"/>
    <w:rsid w:val="00996D20"/>
    <w:rsid w:val="009A35A4"/>
    <w:rsid w:val="009A3A78"/>
    <w:rsid w:val="009B7918"/>
    <w:rsid w:val="009C792D"/>
    <w:rsid w:val="009D0283"/>
    <w:rsid w:val="009D3A19"/>
    <w:rsid w:val="009F2927"/>
    <w:rsid w:val="009F334F"/>
    <w:rsid w:val="00A01F82"/>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50329"/>
    <w:rsid w:val="00B530C5"/>
    <w:rsid w:val="00B57D8B"/>
    <w:rsid w:val="00B64CBC"/>
    <w:rsid w:val="00B6789B"/>
    <w:rsid w:val="00B67C56"/>
    <w:rsid w:val="00B82751"/>
    <w:rsid w:val="00B86D81"/>
    <w:rsid w:val="00BA5180"/>
    <w:rsid w:val="00BB2FDA"/>
    <w:rsid w:val="00BC44E4"/>
    <w:rsid w:val="00BC50B9"/>
    <w:rsid w:val="00BD024F"/>
    <w:rsid w:val="00BD249E"/>
    <w:rsid w:val="00BD2A5A"/>
    <w:rsid w:val="00BD40B8"/>
    <w:rsid w:val="00BD5B3B"/>
    <w:rsid w:val="00BE53AE"/>
    <w:rsid w:val="00BF3530"/>
    <w:rsid w:val="00C10757"/>
    <w:rsid w:val="00C10BEF"/>
    <w:rsid w:val="00C17C09"/>
    <w:rsid w:val="00C24ACB"/>
    <w:rsid w:val="00C3199D"/>
    <w:rsid w:val="00C3776E"/>
    <w:rsid w:val="00C43822"/>
    <w:rsid w:val="00C44C4C"/>
    <w:rsid w:val="00C55B89"/>
    <w:rsid w:val="00C60AAC"/>
    <w:rsid w:val="00C6211E"/>
    <w:rsid w:val="00C624E9"/>
    <w:rsid w:val="00C72992"/>
    <w:rsid w:val="00C779AE"/>
    <w:rsid w:val="00C83E97"/>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554C"/>
    <w:rsid w:val="00DB46D1"/>
    <w:rsid w:val="00DC3C1A"/>
    <w:rsid w:val="00DE73B8"/>
    <w:rsid w:val="00DF39C5"/>
    <w:rsid w:val="00E05954"/>
    <w:rsid w:val="00E14603"/>
    <w:rsid w:val="00E15C4D"/>
    <w:rsid w:val="00E17768"/>
    <w:rsid w:val="00E3118B"/>
    <w:rsid w:val="00E34C0A"/>
    <w:rsid w:val="00E4090D"/>
    <w:rsid w:val="00E447B5"/>
    <w:rsid w:val="00E44FE7"/>
    <w:rsid w:val="00E56069"/>
    <w:rsid w:val="00E63543"/>
    <w:rsid w:val="00E96D84"/>
    <w:rsid w:val="00E977CC"/>
    <w:rsid w:val="00EA0059"/>
    <w:rsid w:val="00EA2C02"/>
    <w:rsid w:val="00EA7411"/>
    <w:rsid w:val="00EB30F3"/>
    <w:rsid w:val="00EB6C08"/>
    <w:rsid w:val="00EB6FDE"/>
    <w:rsid w:val="00EC2553"/>
    <w:rsid w:val="00EC3F9B"/>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B3B93"/>
    <w:rsid w:val="00FB4C3C"/>
    <w:rsid w:val="00FC687E"/>
    <w:rsid w:val="00FD1D2E"/>
    <w:rsid w:val="00FE7C79"/>
    <w:rsid w:val="00FF60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fulinNN@mng.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n-mng.ru/zakupki-i-realizatsiya/zakupki/"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Tender@mng.slavneft.ru" TargetMode="External"/><Relationship Id="rId4" Type="http://schemas.openxmlformats.org/officeDocument/2006/relationships/settings" Target="settings.xml"/><Relationship Id="rId9" Type="http://schemas.openxmlformats.org/officeDocument/2006/relationships/hyperlink" Target="mailto:SaiapovSR@mng.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30044-36C7-4FF6-8E90-7D948A66D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3380</Words>
  <Characters>19267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Оксана Анатольевна Дмитриченко</cp:lastModifiedBy>
  <cp:revision>5</cp:revision>
  <cp:lastPrinted>2015-09-29T12:20:00Z</cp:lastPrinted>
  <dcterms:created xsi:type="dcterms:W3CDTF">2015-09-29T11:34:00Z</dcterms:created>
  <dcterms:modified xsi:type="dcterms:W3CDTF">2015-10-16T03:40:00Z</dcterms:modified>
</cp:coreProperties>
</file>