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Default="00540769" w:rsidP="002C4C0F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Приложение № _</w:t>
      </w:r>
      <w:r w:rsidR="002C4C0F">
        <w:rPr>
          <w:color w:val="000000"/>
          <w:spacing w:val="-2"/>
          <w:sz w:val="20"/>
          <w:szCs w:val="20"/>
        </w:rPr>
        <w:t>8</w:t>
      </w:r>
      <w:bookmarkStart w:id="0" w:name="_GoBack"/>
      <w:bookmarkEnd w:id="0"/>
      <w:r>
        <w:rPr>
          <w:color w:val="000000"/>
          <w:spacing w:val="-2"/>
          <w:sz w:val="20"/>
          <w:szCs w:val="20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>подрядных организаций, выполняющих работы/оказывающих услуги на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объектах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До начала выполнения работ/оказания услуг, подрядная организация (Подрядчик) обязана организовать и оплатить за счет собственных средств </w:t>
      </w:r>
      <w:r w:rsidRPr="00792601">
        <w:rPr>
          <w:color w:val="000000"/>
          <w:spacing w:val="-7"/>
          <w:sz w:val="28"/>
          <w:szCs w:val="28"/>
        </w:rPr>
        <w:t xml:space="preserve">проведение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Минздравсоцразвития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 xml:space="preserve">средств проведение периодического медицинского осмотра работников в соответствии с Приказом Минздравсоцразвития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2C4C0F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Предвахтовый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предвахтовый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Предрейсовый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предрейсовых </w:t>
      </w:r>
      <w:r w:rsidRPr="00792601">
        <w:rPr>
          <w:color w:val="000000"/>
          <w:spacing w:val="-6"/>
          <w:sz w:val="28"/>
          <w:szCs w:val="28"/>
        </w:rPr>
        <w:t xml:space="preserve">(послерейсовых)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Ростехнадзора</w:t>
      </w:r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Минздравсоцразвития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в проведений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FE5C0E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tbl>
            <w:tblPr>
              <w:tblW w:w="448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80"/>
            </w:tblGrid>
            <w:tr w:rsidR="00FE5C0E" w:rsidRPr="004458A2" w:rsidTr="00E923ED">
              <w:trPr>
                <w:trHeight w:val="630"/>
              </w:trPr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9D9D9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FE5C0E" w:rsidRPr="004458A2" w:rsidRDefault="00FE5C0E" w:rsidP="00E923E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4458A2">
                    <w:rPr>
                      <w:b/>
                      <w:bCs/>
                    </w:rPr>
                    <w:t>ЗАКАЗЧИК:</w:t>
                  </w:r>
                </w:p>
              </w:tc>
            </w:tr>
            <w:tr w:rsidR="00FE5C0E" w:rsidRPr="004458A2" w:rsidTr="00E923ED">
              <w:trPr>
                <w:trHeight w:val="630"/>
              </w:trPr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9D9D9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FE5C0E" w:rsidRPr="004458A2" w:rsidRDefault="00FE5C0E" w:rsidP="00E923E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4458A2">
                    <w:rPr>
                      <w:b/>
                      <w:bCs/>
                    </w:rPr>
                    <w:t>ОАО "СН-МНГ"</w:t>
                  </w:r>
                </w:p>
              </w:tc>
            </w:tr>
            <w:tr w:rsidR="00FE5C0E" w:rsidRPr="004458A2" w:rsidTr="00E923ED">
              <w:trPr>
                <w:trHeight w:val="660"/>
              </w:trPr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9D9D9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FE5C0E" w:rsidRPr="004458A2" w:rsidRDefault="00FE5C0E" w:rsidP="00E923E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4458A2">
                    <w:rPr>
                      <w:b/>
                      <w:bCs/>
                    </w:rPr>
                    <w:t xml:space="preserve">Заместитель Генерального директора – </w:t>
                  </w:r>
                </w:p>
              </w:tc>
            </w:tr>
            <w:tr w:rsidR="00FE5C0E" w:rsidRPr="004458A2" w:rsidTr="00E923ED">
              <w:trPr>
                <w:trHeight w:val="555"/>
              </w:trPr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9D9D9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FE5C0E" w:rsidRPr="004458A2" w:rsidRDefault="00FE5C0E" w:rsidP="00E923E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4458A2">
                    <w:rPr>
                      <w:b/>
                      <w:bCs/>
                    </w:rPr>
                    <w:t xml:space="preserve">Директор по капитальному строительству   </w:t>
                  </w:r>
                </w:p>
              </w:tc>
            </w:tr>
            <w:tr w:rsidR="00FE5C0E" w:rsidRPr="004458A2" w:rsidTr="00E923ED">
              <w:trPr>
                <w:trHeight w:val="315"/>
              </w:trPr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9D9D9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FE5C0E" w:rsidRPr="004458A2" w:rsidRDefault="00FE5C0E" w:rsidP="00E923ED">
                  <w:pPr>
                    <w:rPr>
                      <w:sz w:val="24"/>
                      <w:szCs w:val="24"/>
                    </w:rPr>
                  </w:pPr>
                  <w:r w:rsidRPr="004458A2">
                    <w:t>________________/Д.А. Николаев</w:t>
                  </w:r>
                </w:p>
              </w:tc>
            </w:tr>
          </w:tbl>
          <w:p w:rsidR="00FE5C0E" w:rsidRDefault="00FE5C0E"/>
        </w:tc>
        <w:tc>
          <w:tcPr>
            <w:tcW w:w="342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FE5C0E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FE5C0E" w:rsidRDefault="00FE5C0E"/>
        </w:tc>
        <w:tc>
          <w:tcPr>
            <w:tcW w:w="342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</w:p>
        </w:tc>
      </w:tr>
      <w:tr w:rsidR="00FE5C0E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FE5C0E" w:rsidRDefault="00FE5C0E"/>
        </w:tc>
        <w:tc>
          <w:tcPr>
            <w:tcW w:w="342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</w:p>
        </w:tc>
      </w:tr>
      <w:tr w:rsidR="00FE5C0E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FE5C0E" w:rsidRDefault="00FE5C0E"/>
        </w:tc>
        <w:tc>
          <w:tcPr>
            <w:tcW w:w="342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</w:p>
        </w:tc>
      </w:tr>
      <w:tr w:rsidR="00FE5C0E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FE5C0E" w:rsidRDefault="00FE5C0E"/>
        </w:tc>
        <w:tc>
          <w:tcPr>
            <w:tcW w:w="342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FE5C0E" w:rsidRPr="00540769" w:rsidRDefault="00FE5C0E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2C4C0F"/>
    <w:rsid w:val="00514BD5"/>
    <w:rsid w:val="00540769"/>
    <w:rsid w:val="005441F0"/>
    <w:rsid w:val="00585590"/>
    <w:rsid w:val="005955D7"/>
    <w:rsid w:val="00775FD9"/>
    <w:rsid w:val="00792601"/>
    <w:rsid w:val="007F11AC"/>
    <w:rsid w:val="008107B4"/>
    <w:rsid w:val="00BB27F8"/>
    <w:rsid w:val="00C5433E"/>
    <w:rsid w:val="00DC29FC"/>
    <w:rsid w:val="00F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Ольга Николаевна Скляренко</cp:lastModifiedBy>
  <cp:revision>9</cp:revision>
  <cp:lastPrinted>2015-09-07T11:44:00Z</cp:lastPrinted>
  <dcterms:created xsi:type="dcterms:W3CDTF">2015-09-18T13:27:00Z</dcterms:created>
  <dcterms:modified xsi:type="dcterms:W3CDTF">2015-11-17T04:23:00Z</dcterms:modified>
</cp:coreProperties>
</file>