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D37A2D" w:rsidRPr="00D37A2D">
        <w:rPr>
          <w:rFonts w:ascii="Times New Roman" w:hAnsi="Times New Roman"/>
          <w:bCs/>
          <w:sz w:val="24"/>
        </w:rPr>
        <w:t>Южно-Аганское м/р.</w:t>
      </w:r>
    </w:p>
    <w:p w:rsidR="00A76A36" w:rsidRPr="00D37A2D"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D37A2D" w:rsidRPr="00D37A2D">
        <w:rPr>
          <w:rFonts w:ascii="Times New Roman" w:hAnsi="Times New Roman"/>
          <w:bCs/>
          <w:sz w:val="24"/>
        </w:rPr>
        <w:t>ВЛ-35кВ Ф2,3ПС110/35/6кВ до ПСС35/6 Инвентарный № 130000005840</w:t>
      </w:r>
    </w:p>
    <w:p w:rsidR="00D37A2D" w:rsidRDefault="00A76A36" w:rsidP="00A76A36">
      <w:pPr>
        <w:widowControl w:val="0"/>
        <w:autoSpaceDE w:val="0"/>
        <w:autoSpaceDN w:val="0"/>
        <w:adjustRightInd w:val="0"/>
        <w:spacing w:line="300" w:lineRule="auto"/>
        <w:ind w:firstLine="700"/>
        <w:jc w:val="both"/>
        <w:rPr>
          <w:rFonts w:ascii="Times New Roman" w:hAnsi="Times New Roman"/>
          <w:bCs/>
          <w:sz w:val="24"/>
        </w:rPr>
      </w:pPr>
      <w:r w:rsidRPr="00D910D6">
        <w:rPr>
          <w:rFonts w:ascii="Times New Roman" w:hAnsi="Times New Roman"/>
          <w:b/>
          <w:sz w:val="24"/>
        </w:rPr>
        <w:t xml:space="preserve">«Стройка» – </w:t>
      </w:r>
      <w:r w:rsidR="00D37A2D" w:rsidRPr="00D37A2D">
        <w:rPr>
          <w:rFonts w:ascii="Times New Roman" w:hAnsi="Times New Roman"/>
          <w:sz w:val="24"/>
        </w:rPr>
        <w:t>Кетовское м/р.</w:t>
      </w:r>
    </w:p>
    <w:p w:rsidR="00D37A2D" w:rsidRPr="00D37A2D"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 xml:space="preserve">«Объект» - </w:t>
      </w:r>
      <w:r w:rsidR="00D37A2D" w:rsidRPr="00D37A2D">
        <w:rPr>
          <w:rFonts w:ascii="Times New Roman" w:hAnsi="Times New Roman"/>
          <w:sz w:val="24"/>
        </w:rPr>
        <w:t>ВЛ35кВ Ф1,3отПС110/35/6"Кетовская"доПС35/6"К.ск10" Инвентарный №130000006579</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D37A2D" w:rsidRPr="00D37A2D">
        <w:rPr>
          <w:rFonts w:ascii="Times New Roman" w:hAnsi="Times New Roman"/>
          <w:sz w:val="24"/>
        </w:rPr>
        <w:t>Аганское м/р.</w:t>
      </w:r>
    </w:p>
    <w:p w:rsidR="00A76A36" w:rsidRPr="00D37A2D"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w:t>
      </w:r>
      <w:r w:rsidR="00D37A2D">
        <w:rPr>
          <w:rFonts w:ascii="Times New Roman" w:hAnsi="Times New Roman"/>
          <w:b/>
          <w:bCs/>
          <w:sz w:val="24"/>
        </w:rPr>
        <w:t xml:space="preserve">- </w:t>
      </w:r>
      <w:r w:rsidR="00D37A2D" w:rsidRPr="00D37A2D">
        <w:rPr>
          <w:rFonts w:ascii="Times New Roman" w:hAnsi="Times New Roman"/>
          <w:bCs/>
          <w:sz w:val="24"/>
        </w:rPr>
        <w:t>ДвухцепнаяВЛ-110 кВ Лысенковская (Аганская-2)КНС37 Инвентарный №180000000117</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lastRenderedPageBreak/>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lastRenderedPageBreak/>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 xml:space="preserve">выполняемых Подрядчиком в соответствии с условиями настоящего Договора, в том числе и в течение </w:t>
      </w:r>
      <w:r w:rsidRPr="00A3355F">
        <w:rPr>
          <w:rFonts w:ascii="Times New Roman" w:hAnsi="Times New Roman"/>
          <w:sz w:val="24"/>
        </w:rPr>
        <w:lastRenderedPageBreak/>
        <w:t>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E747C5" w:rsidRDefault="00F42D18" w:rsidP="00D37A2D">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E747C5">
        <w:rPr>
          <w:rFonts w:ascii="Times New Roman" w:hAnsi="Times New Roman"/>
          <w:bCs/>
          <w:sz w:val="24"/>
        </w:rPr>
        <w:t xml:space="preserve"> </w:t>
      </w:r>
      <w:r w:rsidR="00D37A2D" w:rsidRPr="00D37A2D">
        <w:rPr>
          <w:rFonts w:ascii="Times New Roman" w:hAnsi="Times New Roman"/>
          <w:bCs/>
          <w:sz w:val="24"/>
        </w:rPr>
        <w:t>ВЛ-35кВ Ф2,3ПС110/35/6кВ до ПСС35/6 Инвентарный № 130000005840</w:t>
      </w:r>
      <w:r w:rsidR="00D37A2D">
        <w:rPr>
          <w:rFonts w:ascii="Times New Roman" w:hAnsi="Times New Roman"/>
          <w:b/>
          <w:sz w:val="24"/>
        </w:rPr>
        <w:t xml:space="preserve">; </w:t>
      </w:r>
      <w:r w:rsidR="00D37A2D" w:rsidRPr="00D37A2D">
        <w:rPr>
          <w:rFonts w:ascii="Times New Roman" w:hAnsi="Times New Roman"/>
          <w:sz w:val="24"/>
        </w:rPr>
        <w:t>ВЛ35кВ Ф1,3отПС110/35/6"Кетовская"доПС35/6"К.ск10" Инвентарный №130000006579</w:t>
      </w:r>
      <w:r w:rsidR="00D37A2D">
        <w:rPr>
          <w:rFonts w:ascii="Times New Roman" w:hAnsi="Times New Roman"/>
          <w:sz w:val="24"/>
        </w:rPr>
        <w:t xml:space="preserve">; </w:t>
      </w:r>
      <w:r w:rsidR="00D37A2D">
        <w:rPr>
          <w:rFonts w:ascii="Times New Roman" w:hAnsi="Times New Roman"/>
          <w:b/>
          <w:bCs/>
          <w:sz w:val="24"/>
        </w:rPr>
        <w:t xml:space="preserve"> </w:t>
      </w:r>
      <w:r w:rsidR="00D37A2D" w:rsidRPr="00D37A2D">
        <w:rPr>
          <w:rFonts w:ascii="Times New Roman" w:hAnsi="Times New Roman"/>
          <w:bCs/>
          <w:sz w:val="24"/>
        </w:rPr>
        <w:t>ДвухцепнаяВЛ-110 кВ Лысенковская (Аганская-2)КНС37 Инвентарный №180000000117</w:t>
      </w:r>
      <w:bookmarkStart w:id="0" w:name="_GoBack"/>
      <w:bookmarkEnd w:id="0"/>
      <w:r w:rsidR="005D6048">
        <w:rPr>
          <w:rFonts w:ascii="Times New Roman" w:hAnsi="Times New Roman"/>
          <w:bCs/>
          <w:sz w:val="24"/>
        </w:rPr>
        <w:t>.</w:t>
      </w:r>
      <w:r w:rsidR="00A60658" w:rsidRPr="00A3355F">
        <w:rPr>
          <w:rFonts w:ascii="Times New Roman" w:hAnsi="Times New Roman"/>
          <w:sz w:val="24"/>
        </w:rPr>
        <w:t xml:space="preserve"> </w:t>
      </w:r>
      <w:r w:rsidRPr="00A3355F">
        <w:rPr>
          <w:rFonts w:ascii="Times New Roman" w:hAnsi="Times New Roman"/>
          <w:sz w:val="24"/>
        </w:rPr>
        <w:t xml:space="preserve">(далее - </w:t>
      </w:r>
      <w:r w:rsidRPr="00A3355F">
        <w:rPr>
          <w:rFonts w:ascii="Times New Roman" w:hAnsi="Times New Roman"/>
          <w:sz w:val="24"/>
        </w:rPr>
        <w:lastRenderedPageBreak/>
        <w:t>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w:t>
      </w:r>
      <w:r w:rsidRPr="00A3355F">
        <w:rPr>
          <w:rFonts w:ascii="Times New Roman" w:hAnsi="Times New Roman"/>
          <w:iCs/>
          <w:sz w:val="24"/>
        </w:rPr>
        <w:lastRenderedPageBreak/>
        <w:t>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lastRenderedPageBreak/>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lastRenderedPageBreak/>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w:t>
      </w:r>
      <w:r w:rsidR="00D910D6">
        <w:rPr>
          <w:rFonts w:ascii="Times New Roman" w:hAnsi="Times New Roman"/>
          <w:sz w:val="24"/>
        </w:rPr>
        <w:t>контроля закупочных процедур</w:t>
      </w:r>
      <w:r w:rsidRPr="00967CF3">
        <w:rPr>
          <w:rFonts w:ascii="Times New Roman" w:hAnsi="Times New Roman"/>
          <w:sz w:val="24"/>
        </w:rPr>
        <w:t>.</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xml:space="preserve">.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w:t>
      </w:r>
      <w:r w:rsidRPr="00A3355F">
        <w:rPr>
          <w:rFonts w:ascii="Times New Roman" w:hAnsi="Times New Roman"/>
          <w:sz w:val="24"/>
        </w:rPr>
        <w:lastRenderedPageBreak/>
        <w:t>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w:t>
      </w:r>
      <w:r w:rsidRPr="00A3355F">
        <w:rPr>
          <w:rFonts w:ascii="Times New Roman" w:hAnsi="Times New Roman"/>
          <w:sz w:val="24"/>
        </w:rPr>
        <w:lastRenderedPageBreak/>
        <w:t>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xml:space="preserve">. Представляет полномочному представителю Заказчика ежесуточную информацию о </w:t>
      </w:r>
      <w:r w:rsidRPr="00A3355F">
        <w:rPr>
          <w:rFonts w:ascii="Times New Roman" w:hAnsi="Times New Roman"/>
          <w:sz w:val="24"/>
        </w:rPr>
        <w:lastRenderedPageBreak/>
        <w:t>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xml:space="preserve">.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w:t>
      </w:r>
      <w:r w:rsidRPr="00A3355F">
        <w:rPr>
          <w:rFonts w:ascii="Times New Roman" w:hAnsi="Times New Roman"/>
          <w:bCs/>
          <w:snapToGrid w:val="0"/>
          <w:color w:val="000000"/>
          <w:sz w:val="24"/>
        </w:rPr>
        <w:lastRenderedPageBreak/>
        <w:t>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w:t>
      </w:r>
      <w:r w:rsidRPr="009B08BE">
        <w:rPr>
          <w:rFonts w:ascii="Times New Roman" w:hAnsi="Times New Roman"/>
          <w:sz w:val="24"/>
        </w:rPr>
        <w:lastRenderedPageBreak/>
        <w:t>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контроль за сроками и качеством производства </w:t>
      </w:r>
      <w:r w:rsidRPr="00C7260F">
        <w:rPr>
          <w:rFonts w:ascii="Times New Roman" w:hAnsi="Times New Roman"/>
          <w:sz w:val="24"/>
        </w:rPr>
        <w:lastRenderedPageBreak/>
        <w:t>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.14. Без объяснения причин, отказать Подрядчику в привлечении последним </w:t>
      </w:r>
      <w:r w:rsidRPr="004467FC">
        <w:rPr>
          <w:rFonts w:ascii="Times New Roman" w:hAnsi="Times New Roman"/>
          <w:sz w:val="24"/>
        </w:rPr>
        <w:lastRenderedPageBreak/>
        <w:t>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w:t>
      </w:r>
      <w:r w:rsidRPr="00A3355F">
        <w:rPr>
          <w:rFonts w:ascii="Times New Roman" w:hAnsi="Times New Roman"/>
          <w:sz w:val="24"/>
        </w:rPr>
        <w:lastRenderedPageBreak/>
        <w:t>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w:t>
      </w:r>
      <w:r w:rsidRPr="00A3355F">
        <w:rPr>
          <w:rStyle w:val="itemtext1"/>
          <w:rFonts w:ascii="Times New Roman" w:hAnsi="Times New Roman" w:cs="Times New Roman"/>
          <w:sz w:val="24"/>
          <w:szCs w:val="24"/>
        </w:rPr>
        <w:lastRenderedPageBreak/>
        <w:t>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соблюдение технологических режимов, установленных технологическими картами и </w:t>
      </w:r>
      <w:r w:rsidRPr="00A3355F">
        <w:rPr>
          <w:rFonts w:ascii="Times New Roman" w:hAnsi="Times New Roman"/>
          <w:sz w:val="24"/>
        </w:rPr>
        <w:lastRenderedPageBreak/>
        <w:t>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w:t>
      </w:r>
      <w:r w:rsidRPr="00A3355F">
        <w:rPr>
          <w:rFonts w:ascii="Times New Roman" w:hAnsi="Times New Roman"/>
          <w:sz w:val="24"/>
        </w:rPr>
        <w:lastRenderedPageBreak/>
        <w:t xml:space="preserve">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w:t>
      </w:r>
      <w:r w:rsidRPr="001352B0">
        <w:rPr>
          <w:rFonts w:ascii="Times New Roman" w:hAnsi="Times New Roman"/>
          <w:sz w:val="24"/>
        </w:rPr>
        <w:lastRenderedPageBreak/>
        <w:t>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lastRenderedPageBreak/>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w:t>
      </w:r>
      <w:r w:rsidRPr="00A3355F">
        <w:rPr>
          <w:rFonts w:ascii="Times New Roman" w:hAnsi="Times New Roman"/>
          <w:sz w:val="24"/>
        </w:rPr>
        <w:lastRenderedPageBreak/>
        <w:t>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w:t>
      </w:r>
      <w:r w:rsidRPr="00A3355F">
        <w:rPr>
          <w:rFonts w:ascii="Times New Roman" w:hAnsi="Times New Roman"/>
          <w:sz w:val="24"/>
        </w:rPr>
        <w:lastRenderedPageBreak/>
        <w:t>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w:t>
      </w:r>
      <w:r w:rsidRPr="003351E3">
        <w:rPr>
          <w:rFonts w:ascii="Times New Roman" w:hAnsi="Times New Roman"/>
          <w:color w:val="000000"/>
          <w:sz w:val="24"/>
        </w:rPr>
        <w:lastRenderedPageBreak/>
        <w:t xml:space="preserve">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w:t>
      </w:r>
      <w:r w:rsidRPr="003351E3">
        <w:rPr>
          <w:rFonts w:ascii="Times New Roman" w:hAnsi="Times New Roman"/>
          <w:sz w:val="24"/>
        </w:rPr>
        <w:lastRenderedPageBreak/>
        <w:t>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lastRenderedPageBreak/>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 xml:space="preserve">Настоящий Договор или дополнительные соглашения к нему, могут быть  переданы с </w:t>
      </w:r>
      <w:r w:rsidRPr="00A3355F">
        <w:rPr>
          <w:rFonts w:ascii="Times New Roman" w:hAnsi="Times New Roman"/>
          <w:color w:val="000000"/>
          <w:sz w:val="24"/>
        </w:rPr>
        <w:lastRenderedPageBreak/>
        <w:t>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lastRenderedPageBreak/>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BD4" w:rsidRDefault="00914BD4">
      <w:r>
        <w:separator/>
      </w:r>
    </w:p>
  </w:endnote>
  <w:endnote w:type="continuationSeparator" w:id="0">
    <w:p w:rsidR="00914BD4" w:rsidRDefault="00914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D37A2D">
      <w:rPr>
        <w:rStyle w:val="ae"/>
        <w:noProof/>
      </w:rPr>
      <w:t>15</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BD4" w:rsidRDefault="00914BD4">
      <w:r>
        <w:separator/>
      </w:r>
    </w:p>
  </w:footnote>
  <w:footnote w:type="continuationSeparator" w:id="0">
    <w:p w:rsidR="00914BD4" w:rsidRDefault="00914B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B5570"/>
    <w:rsid w:val="001D348F"/>
    <w:rsid w:val="001E676D"/>
    <w:rsid w:val="00211CA4"/>
    <w:rsid w:val="002120B2"/>
    <w:rsid w:val="00232C32"/>
    <w:rsid w:val="002D027F"/>
    <w:rsid w:val="003143CA"/>
    <w:rsid w:val="003351E3"/>
    <w:rsid w:val="0033613F"/>
    <w:rsid w:val="00381B78"/>
    <w:rsid w:val="00392368"/>
    <w:rsid w:val="003C58BB"/>
    <w:rsid w:val="003F418B"/>
    <w:rsid w:val="00442FF3"/>
    <w:rsid w:val="00461478"/>
    <w:rsid w:val="004D5260"/>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26D68"/>
    <w:rsid w:val="00837C7F"/>
    <w:rsid w:val="008B53CC"/>
    <w:rsid w:val="008D051A"/>
    <w:rsid w:val="00913365"/>
    <w:rsid w:val="00914BD4"/>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E4E22"/>
    <w:rsid w:val="00BE5027"/>
    <w:rsid w:val="00C11DC5"/>
    <w:rsid w:val="00C60302"/>
    <w:rsid w:val="00C67D55"/>
    <w:rsid w:val="00C7260F"/>
    <w:rsid w:val="00CE7972"/>
    <w:rsid w:val="00D013D3"/>
    <w:rsid w:val="00D26A33"/>
    <w:rsid w:val="00D32409"/>
    <w:rsid w:val="00D37A2D"/>
    <w:rsid w:val="00D910D6"/>
    <w:rsid w:val="00D9754C"/>
    <w:rsid w:val="00DE1487"/>
    <w:rsid w:val="00DE6D55"/>
    <w:rsid w:val="00E23165"/>
    <w:rsid w:val="00E26A1A"/>
    <w:rsid w:val="00E55435"/>
    <w:rsid w:val="00E747C5"/>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15956</Words>
  <Characters>90954</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9</cp:revision>
  <cp:lastPrinted>2016-01-11T05:12:00Z</cp:lastPrinted>
  <dcterms:created xsi:type="dcterms:W3CDTF">2016-03-11T09:21:00Z</dcterms:created>
  <dcterms:modified xsi:type="dcterms:W3CDTF">2016-03-22T05:41:00Z</dcterms:modified>
</cp:coreProperties>
</file>