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24D3F">
            <w:pPr>
              <w:spacing w:before="0"/>
              <w:jc w:val="right"/>
              <w:rPr>
                <w:rFonts w:ascii="Times New Roman" w:hAnsi="Times New Roman"/>
                <w:sz w:val="24"/>
              </w:rPr>
            </w:pPr>
            <w:r w:rsidRPr="000127F9">
              <w:rPr>
                <w:rFonts w:ascii="Times New Roman" w:hAnsi="Times New Roman"/>
                <w:sz w:val="24"/>
              </w:rPr>
              <w:t>Протокол  № ____</w:t>
            </w:r>
            <w:r w:rsidR="00C24D3F">
              <w:rPr>
                <w:rFonts w:ascii="Times New Roman" w:hAnsi="Times New Roman"/>
                <w:sz w:val="24"/>
              </w:rPr>
              <w:t>8</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C24D3F">
            <w:pPr>
              <w:spacing w:before="0"/>
              <w:jc w:val="right"/>
              <w:rPr>
                <w:rFonts w:ascii="Times New Roman" w:hAnsi="Times New Roman"/>
                <w:sz w:val="24"/>
              </w:rPr>
            </w:pPr>
            <w:r w:rsidRPr="000127F9">
              <w:rPr>
                <w:rFonts w:ascii="Times New Roman" w:hAnsi="Times New Roman"/>
                <w:sz w:val="24"/>
              </w:rPr>
              <w:t>«_</w:t>
            </w:r>
            <w:r w:rsidR="00C24D3F">
              <w:rPr>
                <w:rFonts w:ascii="Times New Roman" w:hAnsi="Times New Roman"/>
                <w:sz w:val="24"/>
              </w:rPr>
              <w:t>20</w:t>
            </w:r>
            <w:r w:rsidRPr="000127F9">
              <w:rPr>
                <w:rFonts w:ascii="Times New Roman" w:hAnsi="Times New Roman"/>
                <w:sz w:val="24"/>
              </w:rPr>
              <w:t>_» _____</w:t>
            </w:r>
            <w:r w:rsidR="00C24D3F">
              <w:rPr>
                <w:rFonts w:ascii="Times New Roman" w:hAnsi="Times New Roman"/>
                <w:sz w:val="24"/>
              </w:rPr>
              <w:t>01</w:t>
            </w:r>
            <w:r w:rsidRPr="000127F9">
              <w:rPr>
                <w:rFonts w:ascii="Times New Roman" w:hAnsi="Times New Roman"/>
                <w:sz w:val="24"/>
              </w:rPr>
              <w:t>_____  _</w:t>
            </w:r>
            <w:r w:rsidR="00C24D3F">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5A227D">
        <w:rPr>
          <w:rFonts w:ascii="Times New Roman" w:hAnsi="Times New Roman"/>
          <w:b/>
          <w:color w:val="2000E2"/>
          <w:sz w:val="24"/>
        </w:rPr>
        <w:t>986/</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C24D3F">
        <w:rPr>
          <w:rFonts w:ascii="Times New Roman" w:hAnsi="Times New Roman"/>
          <w:b/>
          <w:color w:val="2000E2"/>
          <w:sz w:val="24"/>
        </w:rPr>
        <w:t>20</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C24D3F">
        <w:rPr>
          <w:rFonts w:ascii="Times New Roman" w:hAnsi="Times New Roman"/>
          <w:b/>
          <w:color w:val="2000E2"/>
          <w:sz w:val="24"/>
        </w:rPr>
        <w:t>01</w:t>
      </w:r>
      <w:r w:rsidR="00341539" w:rsidRPr="00710444">
        <w:rPr>
          <w:rFonts w:ascii="Times New Roman" w:hAnsi="Times New Roman"/>
          <w:b/>
          <w:color w:val="2000E2"/>
          <w:sz w:val="24"/>
        </w:rPr>
        <w:t>________</w:t>
      </w:r>
      <w:r w:rsidR="00C24D3F">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 xml:space="preserve">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5A227D">
        <w:rPr>
          <w:rFonts w:ascii="Times New Roman" w:hAnsi="Times New Roman"/>
          <w:b/>
          <w:color w:val="2000E2"/>
          <w:sz w:val="24"/>
        </w:rPr>
        <w:t>986/</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C24D3F">
        <w:rPr>
          <w:rFonts w:ascii="Times New Roman" w:hAnsi="Times New Roman"/>
          <w:b/>
          <w:color w:val="2000E2"/>
          <w:sz w:val="24"/>
        </w:rPr>
        <w:t>20</w:t>
      </w:r>
      <w:r w:rsidRPr="00710444">
        <w:rPr>
          <w:rFonts w:ascii="Times New Roman" w:hAnsi="Times New Roman"/>
          <w:b/>
          <w:color w:val="2000E2"/>
          <w:sz w:val="24"/>
        </w:rPr>
        <w:t xml:space="preserve">  » ____</w:t>
      </w:r>
      <w:r w:rsidR="00C24D3F">
        <w:rPr>
          <w:rFonts w:ascii="Times New Roman" w:hAnsi="Times New Roman"/>
          <w:b/>
          <w:color w:val="2000E2"/>
          <w:sz w:val="24"/>
        </w:rPr>
        <w:t>01_______2016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24D3F">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C24D3F">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C24D3F">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24D3F">
        <w:rPr>
          <w:rFonts w:ascii="Times New Roman" w:hAnsi="Times New Roman"/>
          <w:sz w:val="24"/>
        </w:rPr>
        <w:t>02</w:t>
      </w:r>
      <w:r w:rsidRPr="00B54E0C">
        <w:rPr>
          <w:rFonts w:ascii="Times New Roman" w:hAnsi="Times New Roman"/>
          <w:sz w:val="24"/>
        </w:rPr>
        <w:t xml:space="preserve">» </w:t>
      </w:r>
      <w:r w:rsidRPr="00B54E0C">
        <w:rPr>
          <w:rFonts w:ascii="Times New Roman" w:hAnsi="Times New Roman"/>
          <w:sz w:val="24"/>
          <w:u w:val="single"/>
        </w:rPr>
        <w:t xml:space="preserve">        </w:t>
      </w:r>
      <w:r w:rsidR="00C24D3F">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C24D3F">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«__</w:t>
      </w:r>
      <w:r w:rsidR="000A2BA2">
        <w:rPr>
          <w:rFonts w:ascii="Times New Roman" w:hAnsi="Times New Roman"/>
          <w:sz w:val="24"/>
        </w:rPr>
        <w:t>28</w:t>
      </w:r>
      <w:r w:rsidRPr="00D40F9D">
        <w:rPr>
          <w:rFonts w:ascii="Times New Roman" w:hAnsi="Times New Roman"/>
          <w:sz w:val="24"/>
        </w:rPr>
        <w:t>_» ____</w:t>
      </w:r>
      <w:r w:rsidR="000A2BA2">
        <w:rPr>
          <w:rFonts w:ascii="Times New Roman" w:hAnsi="Times New Roman"/>
          <w:sz w:val="24"/>
        </w:rPr>
        <w:t>01</w:t>
      </w:r>
      <w:r w:rsidRPr="00D40F9D">
        <w:rPr>
          <w:rFonts w:ascii="Times New Roman" w:hAnsi="Times New Roman"/>
          <w:sz w:val="24"/>
        </w:rPr>
        <w:t>___________ _</w:t>
      </w:r>
      <w:r w:rsidR="000A2BA2">
        <w:rPr>
          <w:rFonts w:ascii="Times New Roman" w:hAnsi="Times New Roman"/>
          <w:sz w:val="24"/>
        </w:rPr>
        <w:t>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w:t>
      </w:r>
      <w:r w:rsidRPr="00B54E0C">
        <w:rPr>
          <w:rFonts w:ascii="Times New Roman" w:hAnsi="Times New Roman"/>
          <w:b/>
          <w:sz w:val="24"/>
        </w:rPr>
        <w:lastRenderedPageBreak/>
        <w:t>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5A227D">
        <w:rPr>
          <w:rFonts w:ascii="Times New Roman" w:hAnsi="Times New Roman"/>
          <w:b/>
          <w:color w:val="2000E2"/>
          <w:sz w:val="24"/>
        </w:rPr>
        <w:t>986/</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7908D2">
        <w:rPr>
          <w:rFonts w:ascii="Times New Roman" w:hAnsi="Times New Roman"/>
          <w:b/>
          <w:color w:val="2000E2"/>
          <w:sz w:val="24"/>
        </w:rPr>
        <w:t>20</w:t>
      </w:r>
      <w:r w:rsidR="00F02084" w:rsidRPr="00710444">
        <w:rPr>
          <w:rFonts w:ascii="Times New Roman" w:hAnsi="Times New Roman"/>
          <w:b/>
          <w:color w:val="2000E2"/>
          <w:sz w:val="24"/>
        </w:rPr>
        <w:t>_»__</w:t>
      </w:r>
      <w:r w:rsidR="007908D2">
        <w:rPr>
          <w:rFonts w:ascii="Times New Roman" w:hAnsi="Times New Roman"/>
          <w:b/>
          <w:color w:val="2000E2"/>
          <w:sz w:val="24"/>
        </w:rPr>
        <w:t>01____2016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5A227D" w:rsidRPr="005A227D">
        <w:rPr>
          <w:rFonts w:ascii="Times New Roman" w:hAnsi="Times New Roman"/>
          <w:color w:val="2000E2"/>
          <w:sz w:val="24"/>
        </w:rPr>
        <w:t xml:space="preserve">Реконструкция ДНС </w:t>
      </w:r>
      <w:proofErr w:type="spellStart"/>
      <w:r w:rsidR="005A227D" w:rsidRPr="005A227D">
        <w:rPr>
          <w:rFonts w:ascii="Times New Roman" w:hAnsi="Times New Roman"/>
          <w:color w:val="2000E2"/>
          <w:sz w:val="24"/>
        </w:rPr>
        <w:t>Локосовского</w:t>
      </w:r>
      <w:proofErr w:type="spellEnd"/>
      <w:r w:rsidR="005A227D" w:rsidRPr="005A227D">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5A227D">
              <w:rPr>
                <w:rFonts w:ascii="Times New Roman" w:hAnsi="Times New Roman"/>
                <w:color w:val="2000E2"/>
                <w:sz w:val="24"/>
                <w:szCs w:val="24"/>
              </w:rPr>
              <w:t>1303.4.834</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A227D">
              <w:rPr>
                <w:rFonts w:ascii="Times New Roman" w:hAnsi="Times New Roman"/>
                <w:color w:val="2000E2"/>
                <w:sz w:val="24"/>
              </w:rPr>
              <w:t>10</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7D10B3">
              <w:rPr>
                <w:rFonts w:ascii="Times New Roman" w:hAnsi="Times New Roman"/>
                <w:color w:val="2000E2"/>
                <w:sz w:val="24"/>
              </w:rPr>
              <w:t>0</w:t>
            </w:r>
            <w:r w:rsidR="007510D9">
              <w:rPr>
                <w:rFonts w:ascii="Times New Roman" w:hAnsi="Times New Roman"/>
                <w:color w:val="2000E2"/>
                <w:sz w:val="24"/>
              </w:rPr>
              <w:t>.</w:t>
            </w:r>
            <w:r w:rsidR="00617427">
              <w:rPr>
                <w:rFonts w:ascii="Times New Roman" w:hAnsi="Times New Roman"/>
                <w:color w:val="2000E2"/>
                <w:sz w:val="24"/>
              </w:rPr>
              <w:t>0</w:t>
            </w:r>
            <w:r w:rsidR="005A227D">
              <w:rPr>
                <w:rFonts w:ascii="Times New Roman" w:hAnsi="Times New Roman"/>
                <w:color w:val="2000E2"/>
                <w:sz w:val="24"/>
              </w:rPr>
              <w:t>4</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lastRenderedPageBreak/>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A227D">
        <w:rPr>
          <w:rFonts w:ascii="Times New Roman" w:hAnsi="Times New Roman"/>
          <w:color w:val="2000E2"/>
          <w:sz w:val="24"/>
        </w:rPr>
        <w:t>1303.4.834</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B66CC1" w:rsidRPr="00B66CC1">
        <w:rPr>
          <w:rFonts w:ascii="Times New Roman" w:hAnsi="Times New Roman"/>
          <w:color w:val="2000E2"/>
          <w:sz w:val="24"/>
        </w:rPr>
        <w:t xml:space="preserve">с </w:t>
      </w:r>
      <w:proofErr w:type="spellStart"/>
      <w:r w:rsidR="005A227D" w:rsidRPr="005A227D">
        <w:rPr>
          <w:rFonts w:ascii="Times New Roman" w:hAnsi="Times New Roman"/>
          <w:color w:val="2000E2"/>
          <w:sz w:val="24"/>
        </w:rPr>
        <w:t>с</w:t>
      </w:r>
      <w:proofErr w:type="spellEnd"/>
      <w:r w:rsidR="005A227D" w:rsidRPr="005A227D">
        <w:rPr>
          <w:rFonts w:ascii="Times New Roman" w:hAnsi="Times New Roman"/>
          <w:color w:val="2000E2"/>
          <w:sz w:val="24"/>
        </w:rPr>
        <w:t xml:space="preserve"> 10.05.2016г. по 30.04.2017г.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A227D">
        <w:rPr>
          <w:rFonts w:ascii="Times New Roman" w:hAnsi="Times New Roman"/>
          <w:color w:val="2000E2"/>
          <w:sz w:val="24"/>
        </w:rPr>
        <w:t>1303.4.834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A227D">
        <w:rPr>
          <w:rFonts w:ascii="Times New Roman" w:hAnsi="Times New Roman"/>
          <w:color w:val="2000E2"/>
          <w:sz w:val="24"/>
        </w:rPr>
        <w:t>1303.4.834</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9666" w:type="dxa"/>
        <w:tblInd w:w="93" w:type="dxa"/>
        <w:tblLayout w:type="fixed"/>
        <w:tblLook w:val="04A0" w:firstRow="1" w:lastRow="0" w:firstColumn="1" w:lastColumn="0" w:noHBand="0" w:noVBand="1"/>
      </w:tblPr>
      <w:tblGrid>
        <w:gridCol w:w="486"/>
        <w:gridCol w:w="2275"/>
        <w:gridCol w:w="1853"/>
        <w:gridCol w:w="1355"/>
        <w:gridCol w:w="1455"/>
        <w:gridCol w:w="2242"/>
      </w:tblGrid>
      <w:tr w:rsidR="005A227D" w:rsidRPr="005A227D" w:rsidTr="005A227D">
        <w:trPr>
          <w:trHeight w:val="945"/>
        </w:trPr>
        <w:tc>
          <w:tcPr>
            <w:tcW w:w="486"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п/п</w:t>
            </w:r>
          </w:p>
        </w:tc>
        <w:tc>
          <w:tcPr>
            <w:tcW w:w="2275" w:type="dxa"/>
            <w:tcBorders>
              <w:top w:val="single" w:sz="4" w:space="0" w:color="auto"/>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Содержание требования</w:t>
            </w:r>
          </w:p>
        </w:tc>
        <w:tc>
          <w:tcPr>
            <w:tcW w:w="1853" w:type="dxa"/>
            <w:tcBorders>
              <w:top w:val="single" w:sz="4" w:space="0" w:color="auto"/>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Подтверждение соответствия требованию</w:t>
            </w:r>
          </w:p>
        </w:tc>
        <w:tc>
          <w:tcPr>
            <w:tcW w:w="1355" w:type="dxa"/>
            <w:tcBorders>
              <w:top w:val="single" w:sz="4" w:space="0" w:color="auto"/>
              <w:left w:val="nil"/>
              <w:bottom w:val="single" w:sz="8" w:space="0" w:color="auto"/>
              <w:right w:val="nil"/>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Единица измерения</w:t>
            </w:r>
          </w:p>
        </w:tc>
        <w:tc>
          <w:tcPr>
            <w:tcW w:w="3697"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Критерии оценки соответствия требованию</w:t>
            </w:r>
          </w:p>
        </w:tc>
      </w:tr>
      <w:tr w:rsidR="005A227D" w:rsidRPr="005A227D" w:rsidTr="005A227D">
        <w:trPr>
          <w:trHeight w:val="705"/>
        </w:trPr>
        <w:tc>
          <w:tcPr>
            <w:tcW w:w="9666" w:type="dxa"/>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5A227D" w:rsidRPr="005A227D" w:rsidTr="005A227D">
        <w:trPr>
          <w:trHeight w:val="1905"/>
        </w:trPr>
        <w:tc>
          <w:tcPr>
            <w:tcW w:w="486" w:type="dxa"/>
            <w:vMerge w:val="restart"/>
            <w:tcBorders>
              <w:top w:val="nil"/>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1</w:t>
            </w:r>
          </w:p>
        </w:tc>
        <w:tc>
          <w:tcPr>
            <w:tcW w:w="2275" w:type="dxa"/>
            <w:vMerge w:val="restart"/>
            <w:tcBorders>
              <w:top w:val="nil"/>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w:t>
            </w:r>
            <w:r w:rsidRPr="005A227D">
              <w:rPr>
                <w:rFonts w:ascii="Times New Roman" w:hAnsi="Times New Roman"/>
                <w:bCs/>
                <w:color w:val="000000"/>
                <w:sz w:val="20"/>
                <w:szCs w:val="20"/>
              </w:rPr>
              <w:lastRenderedPageBreak/>
              <w:t>Градостроительным кодексом РФ)</w:t>
            </w:r>
          </w:p>
        </w:tc>
        <w:tc>
          <w:tcPr>
            <w:tcW w:w="1853" w:type="dxa"/>
            <w:vMerge w:val="restart"/>
            <w:tcBorders>
              <w:top w:val="nil"/>
              <w:left w:val="single" w:sz="8" w:space="0" w:color="000000"/>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Наличие/отсутствие</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Наличие свидетельства СРО. Наличие иных разрешительных документов (при необходимости).</w:t>
            </w:r>
          </w:p>
        </w:tc>
      </w:tr>
      <w:tr w:rsidR="005A227D" w:rsidRPr="005A227D" w:rsidTr="005A227D">
        <w:trPr>
          <w:trHeight w:val="1755"/>
        </w:trPr>
        <w:tc>
          <w:tcPr>
            <w:tcW w:w="486" w:type="dxa"/>
            <w:vMerge/>
            <w:tcBorders>
              <w:top w:val="nil"/>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2275" w:type="dxa"/>
            <w:vMerge/>
            <w:tcBorders>
              <w:top w:val="nil"/>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853" w:type="dxa"/>
            <w:vMerge/>
            <w:tcBorders>
              <w:top w:val="nil"/>
              <w:left w:val="single" w:sz="8" w:space="0" w:color="000000"/>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5A227D" w:rsidRPr="005A227D" w:rsidTr="005A227D">
        <w:trPr>
          <w:trHeight w:val="975"/>
        </w:trPr>
        <w:tc>
          <w:tcPr>
            <w:tcW w:w="486" w:type="dxa"/>
            <w:vMerge w:val="restart"/>
            <w:tcBorders>
              <w:top w:val="nil"/>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lastRenderedPageBreak/>
              <w:t>2</w:t>
            </w:r>
          </w:p>
        </w:tc>
        <w:tc>
          <w:tcPr>
            <w:tcW w:w="2275" w:type="dxa"/>
            <w:vMerge w:val="restart"/>
            <w:tcBorders>
              <w:top w:val="nil"/>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tcBorders>
              <w:top w:val="nil"/>
              <w:left w:val="single" w:sz="8" w:space="0" w:color="000000"/>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Копия сертификата СМК ISO 9001-2011</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Наличие/отсутствие</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Наличие  сертификата СМК ISO 9001-2011.</w:t>
            </w:r>
          </w:p>
        </w:tc>
      </w:tr>
      <w:tr w:rsidR="005A227D" w:rsidRPr="005A227D" w:rsidTr="005A227D">
        <w:trPr>
          <w:trHeight w:val="975"/>
        </w:trPr>
        <w:tc>
          <w:tcPr>
            <w:tcW w:w="486" w:type="dxa"/>
            <w:vMerge/>
            <w:tcBorders>
              <w:top w:val="nil"/>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2275" w:type="dxa"/>
            <w:vMerge/>
            <w:tcBorders>
              <w:top w:val="nil"/>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853" w:type="dxa"/>
            <w:vMerge/>
            <w:tcBorders>
              <w:top w:val="nil"/>
              <w:left w:val="single" w:sz="8" w:space="0" w:color="000000"/>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Отсутствие сертификата СМК ISO 9001-2011.</w:t>
            </w:r>
          </w:p>
        </w:tc>
      </w:tr>
      <w:tr w:rsidR="005A227D" w:rsidRPr="005A227D" w:rsidTr="005A227D">
        <w:trPr>
          <w:trHeight w:val="660"/>
        </w:trPr>
        <w:tc>
          <w:tcPr>
            <w:tcW w:w="9666" w:type="dxa"/>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t>Требования к опыту</w:t>
            </w:r>
          </w:p>
        </w:tc>
      </w:tr>
      <w:tr w:rsidR="005A227D" w:rsidRPr="005A227D" w:rsidTr="005A227D">
        <w:trPr>
          <w:trHeight w:val="2415"/>
        </w:trPr>
        <w:tc>
          <w:tcPr>
            <w:tcW w:w="486" w:type="dxa"/>
            <w:vMerge w:val="restart"/>
            <w:tcBorders>
              <w:top w:val="nil"/>
              <w:left w:val="single" w:sz="4" w:space="0" w:color="auto"/>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3</w:t>
            </w:r>
          </w:p>
        </w:tc>
        <w:tc>
          <w:tcPr>
            <w:tcW w:w="2275" w:type="dxa"/>
            <w:vMerge w:val="restart"/>
            <w:tcBorders>
              <w:top w:val="nil"/>
              <w:left w:val="single" w:sz="8" w:space="0" w:color="auto"/>
              <w:bottom w:val="nil"/>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объектов строительства, реконструкции площадочных объектов, не менее 10 объектов за последние 3 года, подтвержденных положительным заключением ГГЭ.</w:t>
            </w:r>
          </w:p>
        </w:tc>
        <w:tc>
          <w:tcPr>
            <w:tcW w:w="1853" w:type="dxa"/>
            <w:vMerge w:val="restart"/>
            <w:tcBorders>
              <w:top w:val="nil"/>
              <w:left w:val="single" w:sz="8" w:space="0" w:color="000000"/>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Количество проектов на строительство, реконструкцию площадочных объектов шт.</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5A227D" w:rsidRPr="005A227D" w:rsidTr="005A227D">
        <w:trPr>
          <w:trHeight w:val="2415"/>
        </w:trPr>
        <w:tc>
          <w:tcPr>
            <w:tcW w:w="486" w:type="dxa"/>
            <w:vMerge/>
            <w:tcBorders>
              <w:top w:val="nil"/>
              <w:left w:val="single" w:sz="4" w:space="0" w:color="auto"/>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nil"/>
              <w:left w:val="single" w:sz="8" w:space="0" w:color="auto"/>
              <w:bottom w:val="nil"/>
              <w:right w:val="single" w:sz="8" w:space="0" w:color="000000"/>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853" w:type="dxa"/>
            <w:vMerge/>
            <w:tcBorders>
              <w:top w:val="nil"/>
              <w:left w:val="single" w:sz="8" w:space="0" w:color="000000"/>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455" w:type="dxa"/>
            <w:tcBorders>
              <w:top w:val="nil"/>
              <w:left w:val="nil"/>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nil"/>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5A227D">
              <w:rPr>
                <w:rFonts w:ascii="Times New Roman" w:hAnsi="Times New Roman"/>
                <w:bCs/>
                <w:sz w:val="20"/>
                <w:szCs w:val="20"/>
              </w:rPr>
              <w:t>Главгосэкспертизы</w:t>
            </w:r>
            <w:proofErr w:type="spellEnd"/>
            <w:r w:rsidRPr="005A227D">
              <w:rPr>
                <w:rFonts w:ascii="Times New Roman" w:hAnsi="Times New Roman"/>
                <w:bCs/>
                <w:sz w:val="20"/>
                <w:szCs w:val="20"/>
              </w:rPr>
              <w:t xml:space="preserve"> России.</w:t>
            </w:r>
          </w:p>
        </w:tc>
      </w:tr>
      <w:tr w:rsidR="005A227D" w:rsidRPr="005A227D" w:rsidTr="005A227D">
        <w:trPr>
          <w:trHeight w:val="1905"/>
        </w:trPr>
        <w:tc>
          <w:tcPr>
            <w:tcW w:w="4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4</w:t>
            </w:r>
          </w:p>
        </w:tc>
        <w:tc>
          <w:tcPr>
            <w:tcW w:w="227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tcBorders>
              <w:top w:val="single" w:sz="8" w:space="0" w:color="auto"/>
              <w:left w:val="nil"/>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r w:rsidRPr="005A227D">
              <w:rPr>
                <w:rFonts w:ascii="Times New Roman" w:hAnsi="Times New Roman"/>
                <w:bCs/>
                <w:sz w:val="20"/>
                <w:szCs w:val="20"/>
              </w:rPr>
              <w:lastRenderedPageBreak/>
              <w:t>документацию выполненную по договору.</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lastRenderedPageBreak/>
              <w:t>Количество лет</w:t>
            </w:r>
          </w:p>
        </w:tc>
        <w:tc>
          <w:tcPr>
            <w:tcW w:w="1455" w:type="dxa"/>
            <w:tcBorders>
              <w:top w:val="single" w:sz="8" w:space="0" w:color="auto"/>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single" w:sz="8" w:space="0" w:color="auto"/>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xml:space="preserve">Наличие опыта работы в нефтедобывающей промышленности   </w:t>
            </w:r>
            <w:proofErr w:type="spellStart"/>
            <w:r w:rsidRPr="005A227D">
              <w:rPr>
                <w:rFonts w:ascii="Times New Roman" w:hAnsi="Times New Roman"/>
                <w:bCs/>
                <w:sz w:val="20"/>
                <w:szCs w:val="20"/>
              </w:rPr>
              <w:t>вв</w:t>
            </w:r>
            <w:proofErr w:type="spellEnd"/>
            <w:r w:rsidRPr="005A227D">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5A227D" w:rsidRPr="005A227D" w:rsidTr="005A227D">
        <w:trPr>
          <w:trHeight w:val="1890"/>
        </w:trPr>
        <w:tc>
          <w:tcPr>
            <w:tcW w:w="486" w:type="dxa"/>
            <w:vMerge/>
            <w:tcBorders>
              <w:top w:val="single" w:sz="8" w:space="0" w:color="auto"/>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single" w:sz="8" w:space="0" w:color="auto"/>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853" w:type="dxa"/>
            <w:vMerge/>
            <w:tcBorders>
              <w:top w:val="single" w:sz="8" w:space="0" w:color="auto"/>
              <w:left w:val="nil"/>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5A227D" w:rsidRPr="005A227D" w:rsidTr="005A227D">
        <w:trPr>
          <w:trHeight w:val="585"/>
        </w:trPr>
        <w:tc>
          <w:tcPr>
            <w:tcW w:w="9666" w:type="dxa"/>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5A227D" w:rsidRPr="005A227D" w:rsidRDefault="005A227D" w:rsidP="005A227D">
            <w:pPr>
              <w:spacing w:before="0"/>
              <w:rPr>
                <w:rFonts w:ascii="Times New Roman" w:hAnsi="Times New Roman"/>
                <w:bCs/>
                <w:color w:val="000000"/>
                <w:sz w:val="20"/>
                <w:szCs w:val="20"/>
              </w:rPr>
            </w:pPr>
            <w:r w:rsidRPr="005A227D">
              <w:rPr>
                <w:rFonts w:ascii="Times New Roman" w:hAnsi="Times New Roman"/>
                <w:bCs/>
                <w:color w:val="000000"/>
                <w:sz w:val="20"/>
                <w:szCs w:val="20"/>
              </w:rPr>
              <w:lastRenderedPageBreak/>
              <w:t xml:space="preserve">Требование о наличии трудовых ресурсов </w:t>
            </w:r>
          </w:p>
        </w:tc>
      </w:tr>
      <w:tr w:rsidR="005A227D" w:rsidRPr="005A227D" w:rsidTr="005A227D">
        <w:trPr>
          <w:trHeight w:val="1305"/>
        </w:trPr>
        <w:tc>
          <w:tcPr>
            <w:tcW w:w="486" w:type="dxa"/>
            <w:vMerge w:val="restart"/>
            <w:tcBorders>
              <w:top w:val="nil"/>
              <w:left w:val="single" w:sz="4" w:space="0" w:color="auto"/>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5</w:t>
            </w:r>
          </w:p>
        </w:tc>
        <w:tc>
          <w:tcPr>
            <w:tcW w:w="2275" w:type="dxa"/>
            <w:vMerge w:val="restart"/>
            <w:tcBorders>
              <w:top w:val="nil"/>
              <w:left w:val="single" w:sz="8" w:space="0" w:color="auto"/>
              <w:bottom w:val="nil"/>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tcBorders>
              <w:top w:val="nil"/>
              <w:left w:val="single" w:sz="8" w:space="0" w:color="000000"/>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355" w:type="dxa"/>
            <w:vMerge w:val="restart"/>
            <w:tcBorders>
              <w:top w:val="nil"/>
              <w:left w:val="single" w:sz="8" w:space="0" w:color="auto"/>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Количество инженеров проектировщиков - чел.</w:t>
            </w:r>
          </w:p>
        </w:tc>
        <w:tc>
          <w:tcPr>
            <w:tcW w:w="1455" w:type="dxa"/>
            <w:tcBorders>
              <w:top w:val="nil"/>
              <w:left w:val="nil"/>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5A227D" w:rsidRPr="005A227D" w:rsidTr="005A227D">
        <w:trPr>
          <w:trHeight w:val="1305"/>
        </w:trPr>
        <w:tc>
          <w:tcPr>
            <w:tcW w:w="486" w:type="dxa"/>
            <w:vMerge/>
            <w:tcBorders>
              <w:top w:val="nil"/>
              <w:left w:val="single" w:sz="4" w:space="0" w:color="auto"/>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nil"/>
              <w:left w:val="single" w:sz="8" w:space="0" w:color="auto"/>
              <w:bottom w:val="nil"/>
              <w:right w:val="single" w:sz="8" w:space="0" w:color="000000"/>
            </w:tcBorders>
            <w:vAlign w:val="center"/>
            <w:hideMark/>
          </w:tcPr>
          <w:p w:rsidR="005A227D" w:rsidRPr="005A227D" w:rsidRDefault="005A227D" w:rsidP="005A227D">
            <w:pPr>
              <w:spacing w:before="0"/>
              <w:rPr>
                <w:rFonts w:ascii="Times New Roman" w:hAnsi="Times New Roman"/>
                <w:bCs/>
                <w:sz w:val="20"/>
                <w:szCs w:val="20"/>
              </w:rPr>
            </w:pPr>
          </w:p>
        </w:tc>
        <w:tc>
          <w:tcPr>
            <w:tcW w:w="1853" w:type="dxa"/>
            <w:vMerge/>
            <w:tcBorders>
              <w:top w:val="nil"/>
              <w:left w:val="single" w:sz="8" w:space="0" w:color="000000"/>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455" w:type="dxa"/>
            <w:tcBorders>
              <w:top w:val="single" w:sz="4" w:space="0" w:color="auto"/>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Кол-во трудовых ресурсов, менее значения, установленного в критерии.</w:t>
            </w:r>
          </w:p>
        </w:tc>
      </w:tr>
      <w:tr w:rsidR="005A227D" w:rsidRPr="005A227D" w:rsidTr="005A227D">
        <w:trPr>
          <w:trHeight w:val="1875"/>
        </w:trPr>
        <w:tc>
          <w:tcPr>
            <w:tcW w:w="4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6</w:t>
            </w:r>
          </w:p>
        </w:tc>
        <w:tc>
          <w:tcPr>
            <w:tcW w:w="227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техники(бурильная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3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Наличие/отсутствие</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5A227D" w:rsidRPr="005A227D" w:rsidTr="005A227D">
        <w:trPr>
          <w:trHeight w:val="1875"/>
        </w:trPr>
        <w:tc>
          <w:tcPr>
            <w:tcW w:w="486" w:type="dxa"/>
            <w:vMerge/>
            <w:tcBorders>
              <w:top w:val="single" w:sz="8" w:space="0" w:color="auto"/>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single" w:sz="8" w:space="0" w:color="auto"/>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sz w:val="20"/>
                <w:szCs w:val="20"/>
              </w:rPr>
            </w:pPr>
          </w:p>
        </w:tc>
        <w:tc>
          <w:tcPr>
            <w:tcW w:w="1853" w:type="dxa"/>
            <w:vMerge/>
            <w:tcBorders>
              <w:top w:val="single" w:sz="8" w:space="0" w:color="auto"/>
              <w:left w:val="single" w:sz="8" w:space="0" w:color="000000"/>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single" w:sz="8" w:space="0" w:color="auto"/>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Кол-во трудовых ресурсов, менее значения, установленного в критерии.</w:t>
            </w:r>
          </w:p>
        </w:tc>
      </w:tr>
      <w:tr w:rsidR="005A227D" w:rsidRPr="005A227D" w:rsidTr="005A227D">
        <w:trPr>
          <w:trHeight w:val="705"/>
        </w:trPr>
        <w:tc>
          <w:tcPr>
            <w:tcW w:w="486" w:type="dxa"/>
            <w:tcBorders>
              <w:top w:val="nil"/>
              <w:left w:val="single" w:sz="4" w:space="0" w:color="auto"/>
              <w:bottom w:val="nil"/>
              <w:right w:val="nil"/>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w:t>
            </w:r>
          </w:p>
        </w:tc>
        <w:tc>
          <w:tcPr>
            <w:tcW w:w="2275" w:type="dxa"/>
            <w:tcBorders>
              <w:top w:val="nil"/>
              <w:left w:val="nil"/>
              <w:bottom w:val="nil"/>
              <w:right w:val="nil"/>
            </w:tcBorders>
            <w:shd w:val="clear" w:color="auto" w:fill="auto"/>
            <w:vAlign w:val="center"/>
            <w:hideMark/>
          </w:tcPr>
          <w:p w:rsidR="005A227D" w:rsidRPr="005A227D" w:rsidRDefault="005A227D" w:rsidP="005A227D">
            <w:pPr>
              <w:spacing w:before="0"/>
              <w:rPr>
                <w:rFonts w:ascii="Times New Roman" w:hAnsi="Times New Roman"/>
                <w:bCs/>
                <w:sz w:val="20"/>
                <w:szCs w:val="20"/>
              </w:rPr>
            </w:pPr>
          </w:p>
        </w:tc>
        <w:tc>
          <w:tcPr>
            <w:tcW w:w="1853" w:type="dxa"/>
            <w:tcBorders>
              <w:top w:val="nil"/>
              <w:left w:val="nil"/>
              <w:bottom w:val="nil"/>
              <w:right w:val="nil"/>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p>
        </w:tc>
        <w:tc>
          <w:tcPr>
            <w:tcW w:w="1355" w:type="dxa"/>
            <w:tcBorders>
              <w:top w:val="nil"/>
              <w:left w:val="nil"/>
              <w:bottom w:val="nil"/>
              <w:right w:val="nil"/>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p>
        </w:tc>
        <w:tc>
          <w:tcPr>
            <w:tcW w:w="1455" w:type="dxa"/>
            <w:tcBorders>
              <w:top w:val="nil"/>
              <w:left w:val="nil"/>
              <w:bottom w:val="nil"/>
              <w:right w:val="nil"/>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p>
        </w:tc>
        <w:tc>
          <w:tcPr>
            <w:tcW w:w="2242" w:type="dxa"/>
            <w:tcBorders>
              <w:top w:val="nil"/>
              <w:left w:val="nil"/>
              <w:bottom w:val="nil"/>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w:t>
            </w:r>
          </w:p>
        </w:tc>
      </w:tr>
      <w:tr w:rsidR="005A227D" w:rsidRPr="005A227D" w:rsidTr="005A227D">
        <w:trPr>
          <w:trHeight w:val="525"/>
        </w:trPr>
        <w:tc>
          <w:tcPr>
            <w:tcW w:w="9666" w:type="dxa"/>
            <w:gridSpan w:val="6"/>
            <w:tcBorders>
              <w:top w:val="nil"/>
              <w:left w:val="single" w:sz="4" w:space="0" w:color="auto"/>
              <w:bottom w:val="nil"/>
              <w:right w:val="single" w:sz="4" w:space="0" w:color="auto"/>
            </w:tcBorders>
            <w:shd w:val="clear" w:color="auto" w:fill="auto"/>
            <w:vAlign w:val="bottom"/>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 xml:space="preserve">Требование о наличии финансовых ресурсов </w:t>
            </w:r>
          </w:p>
        </w:tc>
      </w:tr>
      <w:tr w:rsidR="005A227D" w:rsidRPr="005A227D" w:rsidTr="005A227D">
        <w:trPr>
          <w:trHeight w:val="1440"/>
        </w:trPr>
        <w:tc>
          <w:tcPr>
            <w:tcW w:w="4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7</w:t>
            </w:r>
          </w:p>
        </w:tc>
        <w:tc>
          <w:tcPr>
            <w:tcW w:w="2275"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площадочных объектов" не менее 35 </w:t>
            </w:r>
            <w:proofErr w:type="spellStart"/>
            <w:r w:rsidRPr="005A227D">
              <w:rPr>
                <w:rFonts w:ascii="Times New Roman" w:hAnsi="Times New Roman"/>
                <w:bCs/>
                <w:sz w:val="20"/>
                <w:szCs w:val="20"/>
              </w:rPr>
              <w:t>млн.руб</w:t>
            </w:r>
            <w:proofErr w:type="spellEnd"/>
            <w:r w:rsidRPr="005A227D">
              <w:rPr>
                <w:rFonts w:ascii="Times New Roman" w:hAnsi="Times New Roman"/>
                <w:bCs/>
                <w:sz w:val="20"/>
                <w:szCs w:val="20"/>
              </w:rPr>
              <w:t>.</w:t>
            </w:r>
          </w:p>
        </w:tc>
        <w:tc>
          <w:tcPr>
            <w:tcW w:w="1853"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
        </w:tc>
        <w:tc>
          <w:tcPr>
            <w:tcW w:w="13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 xml:space="preserve">млн. </w:t>
            </w:r>
            <w:proofErr w:type="spellStart"/>
            <w:r w:rsidRPr="005A227D">
              <w:rPr>
                <w:rFonts w:ascii="Times New Roman" w:hAnsi="Times New Roman"/>
                <w:bCs/>
                <w:sz w:val="20"/>
                <w:szCs w:val="20"/>
              </w:rPr>
              <w:t>руб</w:t>
            </w:r>
            <w:proofErr w:type="spellEnd"/>
          </w:p>
        </w:tc>
        <w:tc>
          <w:tcPr>
            <w:tcW w:w="1455" w:type="dxa"/>
            <w:tcBorders>
              <w:top w:val="single" w:sz="8" w:space="0" w:color="auto"/>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single" w:sz="8" w:space="0" w:color="auto"/>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Среднегодовой оборот за последние 3 года равен или больше установленного в критерии</w:t>
            </w:r>
          </w:p>
        </w:tc>
      </w:tr>
      <w:tr w:rsidR="005A227D" w:rsidRPr="005A227D" w:rsidTr="005A227D">
        <w:trPr>
          <w:trHeight w:val="1335"/>
        </w:trPr>
        <w:tc>
          <w:tcPr>
            <w:tcW w:w="486" w:type="dxa"/>
            <w:vMerge/>
            <w:tcBorders>
              <w:top w:val="single" w:sz="8" w:space="0" w:color="auto"/>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single" w:sz="8" w:space="0" w:color="auto"/>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sz w:val="20"/>
                <w:szCs w:val="20"/>
              </w:rPr>
            </w:pPr>
          </w:p>
        </w:tc>
        <w:tc>
          <w:tcPr>
            <w:tcW w:w="1853" w:type="dxa"/>
            <w:vMerge/>
            <w:tcBorders>
              <w:top w:val="single" w:sz="8" w:space="0" w:color="auto"/>
              <w:left w:val="single" w:sz="8" w:space="0" w:color="000000"/>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single" w:sz="8" w:space="0" w:color="auto"/>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Среднегодовой оборот за последние 3 года меньше установленного в критерии</w:t>
            </w:r>
          </w:p>
        </w:tc>
      </w:tr>
      <w:tr w:rsidR="005A227D" w:rsidRPr="005A227D" w:rsidTr="005A227D">
        <w:trPr>
          <w:trHeight w:val="495"/>
        </w:trPr>
        <w:tc>
          <w:tcPr>
            <w:tcW w:w="9666" w:type="dxa"/>
            <w:gridSpan w:val="6"/>
            <w:tcBorders>
              <w:top w:val="single" w:sz="8" w:space="0" w:color="auto"/>
              <w:left w:val="single" w:sz="4" w:space="0" w:color="auto"/>
              <w:bottom w:val="single" w:sz="8" w:space="0" w:color="auto"/>
              <w:right w:val="single" w:sz="4" w:space="0" w:color="auto"/>
            </w:tcBorders>
            <w:shd w:val="clear" w:color="auto" w:fill="auto"/>
            <w:vAlign w:val="bottom"/>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lastRenderedPageBreak/>
              <w:t>Иные требования</w:t>
            </w:r>
          </w:p>
        </w:tc>
      </w:tr>
      <w:tr w:rsidR="005A227D" w:rsidRPr="005A227D" w:rsidTr="005A227D">
        <w:trPr>
          <w:trHeight w:val="1800"/>
        </w:trPr>
        <w:tc>
          <w:tcPr>
            <w:tcW w:w="486" w:type="dxa"/>
            <w:vMerge w:val="restart"/>
            <w:tcBorders>
              <w:top w:val="nil"/>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8</w:t>
            </w:r>
          </w:p>
        </w:tc>
        <w:tc>
          <w:tcPr>
            <w:tcW w:w="2275" w:type="dxa"/>
            <w:vMerge w:val="restart"/>
            <w:tcBorders>
              <w:top w:val="nil"/>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
        </w:tc>
        <w:tc>
          <w:tcPr>
            <w:tcW w:w="1853" w:type="dxa"/>
            <w:vMerge w:val="restart"/>
            <w:tcBorders>
              <w:top w:val="nil"/>
              <w:left w:val="single" w:sz="8" w:space="0" w:color="000000"/>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Письмо (в свободной форме) за подписью руководителя участника закупки</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Наличие/отсутствие</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5A227D" w:rsidRPr="005A227D" w:rsidTr="005A227D">
        <w:trPr>
          <w:trHeight w:val="1800"/>
        </w:trPr>
        <w:tc>
          <w:tcPr>
            <w:tcW w:w="486" w:type="dxa"/>
            <w:vMerge/>
            <w:tcBorders>
              <w:top w:val="nil"/>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nil"/>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sz w:val="20"/>
                <w:szCs w:val="20"/>
              </w:rPr>
            </w:pPr>
          </w:p>
        </w:tc>
        <w:tc>
          <w:tcPr>
            <w:tcW w:w="1853" w:type="dxa"/>
            <w:vMerge/>
            <w:tcBorders>
              <w:top w:val="nil"/>
              <w:left w:val="single" w:sz="8" w:space="0" w:color="000000"/>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Имеются случаи судебных разбирательств, исковые требования по которым удовлетворены</w:t>
            </w:r>
          </w:p>
        </w:tc>
      </w:tr>
      <w:tr w:rsidR="005A227D" w:rsidRPr="005A227D" w:rsidTr="005A227D">
        <w:trPr>
          <w:trHeight w:val="1695"/>
        </w:trPr>
        <w:tc>
          <w:tcPr>
            <w:tcW w:w="486" w:type="dxa"/>
            <w:vMerge w:val="restart"/>
            <w:tcBorders>
              <w:top w:val="nil"/>
              <w:left w:val="single" w:sz="4" w:space="0" w:color="auto"/>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9</w:t>
            </w:r>
          </w:p>
        </w:tc>
        <w:tc>
          <w:tcPr>
            <w:tcW w:w="2275" w:type="dxa"/>
            <w:vMerge w:val="restart"/>
            <w:tcBorders>
              <w:top w:val="nil"/>
              <w:left w:val="single" w:sz="8" w:space="0" w:color="auto"/>
              <w:bottom w:val="single" w:sz="8" w:space="0" w:color="000000"/>
              <w:right w:val="single" w:sz="8" w:space="0" w:color="000000"/>
            </w:tcBorders>
            <w:shd w:val="clear" w:color="auto" w:fill="auto"/>
            <w:vAlign w:val="center"/>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tcBorders>
              <w:top w:val="nil"/>
              <w:left w:val="single" w:sz="8" w:space="0" w:color="000000"/>
              <w:bottom w:val="nil"/>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Письмо о согласии с условиями  стандартного договора, размещенного в составе данного ПДО , за подписью руководителя предприятия</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Согласие/ Отсутствие  согласия</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5A227D" w:rsidRPr="005A227D" w:rsidTr="005A227D">
        <w:trPr>
          <w:trHeight w:val="1695"/>
        </w:trPr>
        <w:tc>
          <w:tcPr>
            <w:tcW w:w="486" w:type="dxa"/>
            <w:vMerge/>
            <w:tcBorders>
              <w:top w:val="nil"/>
              <w:left w:val="single" w:sz="4" w:space="0" w:color="auto"/>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nil"/>
              <w:left w:val="single" w:sz="8" w:space="0" w:color="auto"/>
              <w:bottom w:val="single" w:sz="8" w:space="0" w:color="000000"/>
              <w:right w:val="single" w:sz="8" w:space="0" w:color="000000"/>
            </w:tcBorders>
            <w:vAlign w:val="center"/>
            <w:hideMark/>
          </w:tcPr>
          <w:p w:rsidR="005A227D" w:rsidRPr="005A227D" w:rsidRDefault="005A227D" w:rsidP="005A227D">
            <w:pPr>
              <w:spacing w:before="0"/>
              <w:rPr>
                <w:rFonts w:ascii="Times New Roman" w:hAnsi="Times New Roman"/>
                <w:bCs/>
                <w:sz w:val="20"/>
                <w:szCs w:val="20"/>
              </w:rPr>
            </w:pPr>
          </w:p>
        </w:tc>
        <w:tc>
          <w:tcPr>
            <w:tcW w:w="1853" w:type="dxa"/>
            <w:vMerge/>
            <w:tcBorders>
              <w:top w:val="nil"/>
              <w:left w:val="single" w:sz="8" w:space="0" w:color="000000"/>
              <w:bottom w:val="nil"/>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5A227D" w:rsidRPr="005A227D" w:rsidTr="005A227D">
        <w:trPr>
          <w:trHeight w:val="1665"/>
        </w:trPr>
        <w:tc>
          <w:tcPr>
            <w:tcW w:w="4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10</w:t>
            </w:r>
          </w:p>
        </w:tc>
        <w:tc>
          <w:tcPr>
            <w:tcW w:w="2275" w:type="dxa"/>
            <w:vMerge w:val="restart"/>
            <w:tcBorders>
              <w:top w:val="nil"/>
              <w:left w:val="single" w:sz="8" w:space="0" w:color="auto"/>
              <w:bottom w:val="single" w:sz="8" w:space="0" w:color="000000"/>
              <w:right w:val="nil"/>
            </w:tcBorders>
            <w:shd w:val="clear" w:color="auto" w:fill="auto"/>
            <w:vAlign w:val="center"/>
            <w:hideMark/>
          </w:tcPr>
          <w:p w:rsidR="005A227D" w:rsidRPr="005A227D" w:rsidRDefault="005A227D" w:rsidP="005A227D">
            <w:pPr>
              <w:spacing w:before="0"/>
              <w:rPr>
                <w:rFonts w:ascii="Times New Roman" w:hAnsi="Times New Roman"/>
                <w:bCs/>
                <w:sz w:val="20"/>
                <w:szCs w:val="20"/>
              </w:rPr>
            </w:pPr>
            <w:r w:rsidRPr="005A227D">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Письмо за подписью руководителя предприятия</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Наличие/отсутствие</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5A227D" w:rsidRPr="005A227D" w:rsidTr="005A227D">
        <w:trPr>
          <w:trHeight w:val="1785"/>
        </w:trPr>
        <w:tc>
          <w:tcPr>
            <w:tcW w:w="486" w:type="dxa"/>
            <w:vMerge/>
            <w:tcBorders>
              <w:top w:val="single" w:sz="8" w:space="0" w:color="auto"/>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2275" w:type="dxa"/>
            <w:vMerge/>
            <w:tcBorders>
              <w:top w:val="nil"/>
              <w:left w:val="single" w:sz="8" w:space="0" w:color="auto"/>
              <w:bottom w:val="single" w:sz="8" w:space="0" w:color="000000"/>
              <w:right w:val="nil"/>
            </w:tcBorders>
            <w:vAlign w:val="center"/>
            <w:hideMark/>
          </w:tcPr>
          <w:p w:rsidR="005A227D" w:rsidRPr="005A227D" w:rsidRDefault="005A227D" w:rsidP="005A227D">
            <w:pPr>
              <w:spacing w:before="0"/>
              <w:rPr>
                <w:rFonts w:ascii="Times New Roman" w:hAnsi="Times New Roman"/>
                <w:bCs/>
                <w:sz w:val="20"/>
                <w:szCs w:val="20"/>
              </w:rPr>
            </w:pPr>
          </w:p>
        </w:tc>
        <w:tc>
          <w:tcPr>
            <w:tcW w:w="1853" w:type="dxa"/>
            <w:vMerge/>
            <w:tcBorders>
              <w:top w:val="single" w:sz="8" w:space="0" w:color="auto"/>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5A227D" w:rsidRPr="005A227D" w:rsidTr="005A227D">
        <w:trPr>
          <w:trHeight w:val="2325"/>
        </w:trPr>
        <w:tc>
          <w:tcPr>
            <w:tcW w:w="486" w:type="dxa"/>
            <w:vMerge w:val="restart"/>
            <w:tcBorders>
              <w:top w:val="nil"/>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11</w:t>
            </w:r>
          </w:p>
        </w:tc>
        <w:tc>
          <w:tcPr>
            <w:tcW w:w="227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Имеются ли документально подтвержденные факты неудовлетворительного качества выполнения проектно-изыскательских работ для нужд ОАО "СН-МНГ" за последние 3 года?</w:t>
            </w:r>
          </w:p>
        </w:tc>
        <w:tc>
          <w:tcPr>
            <w:tcW w:w="1853"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Письмо за подписью руководителя предприятия</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 xml:space="preserve"> </w:t>
            </w:r>
            <w:r w:rsidR="008A343F">
              <w:rPr>
                <w:rFonts w:ascii="Times New Roman" w:hAnsi="Times New Roman"/>
                <w:bCs/>
                <w:color w:val="000000"/>
                <w:sz w:val="20"/>
                <w:szCs w:val="20"/>
              </w:rPr>
              <w:t>Да/</w:t>
            </w:r>
            <w:r w:rsidRPr="005A227D">
              <w:rPr>
                <w:rFonts w:ascii="Times New Roman" w:hAnsi="Times New Roman"/>
                <w:bCs/>
                <w:color w:val="000000"/>
                <w:sz w:val="20"/>
                <w:szCs w:val="20"/>
              </w:rPr>
              <w:t>Нет/Работы для нужд ОАО "СН-МНГ" ранее не выполнялись</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5A227D" w:rsidRPr="005A227D" w:rsidTr="005A227D">
        <w:trPr>
          <w:trHeight w:val="1785"/>
        </w:trPr>
        <w:tc>
          <w:tcPr>
            <w:tcW w:w="486" w:type="dxa"/>
            <w:vMerge/>
            <w:tcBorders>
              <w:top w:val="nil"/>
              <w:left w:val="single" w:sz="4"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227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853"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355" w:type="dxa"/>
            <w:vMerge/>
            <w:tcBorders>
              <w:top w:val="nil"/>
              <w:left w:val="single" w:sz="8" w:space="0" w:color="auto"/>
              <w:bottom w:val="single" w:sz="8" w:space="0" w:color="000000"/>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Не 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5A227D" w:rsidRPr="005A227D" w:rsidTr="005A227D">
        <w:trPr>
          <w:trHeight w:val="1785"/>
        </w:trPr>
        <w:tc>
          <w:tcPr>
            <w:tcW w:w="486" w:type="dxa"/>
            <w:vMerge w:val="restart"/>
            <w:tcBorders>
              <w:top w:val="nil"/>
              <w:left w:val="single" w:sz="4"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12</w:t>
            </w:r>
          </w:p>
        </w:tc>
        <w:tc>
          <w:tcPr>
            <w:tcW w:w="227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Согласие  на проведение Технического аудита Заказчиком.</w:t>
            </w:r>
          </w:p>
        </w:tc>
        <w:tc>
          <w:tcPr>
            <w:tcW w:w="1853"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Письмо за подписью руководителя предприятия</w:t>
            </w:r>
          </w:p>
        </w:tc>
        <w:tc>
          <w:tcPr>
            <w:tcW w:w="1355" w:type="dxa"/>
            <w:vMerge w:val="restart"/>
            <w:tcBorders>
              <w:top w:val="nil"/>
              <w:left w:val="single" w:sz="8" w:space="0" w:color="auto"/>
              <w:bottom w:val="single" w:sz="8" w:space="0" w:color="000000"/>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sz w:val="20"/>
                <w:szCs w:val="20"/>
              </w:rPr>
            </w:pPr>
            <w:r w:rsidRPr="005A227D">
              <w:rPr>
                <w:rFonts w:ascii="Times New Roman" w:hAnsi="Times New Roman"/>
                <w:bCs/>
                <w:sz w:val="20"/>
                <w:szCs w:val="20"/>
              </w:rPr>
              <w:t>Согласие/ Отсутствие  согласия</w:t>
            </w:r>
          </w:p>
        </w:tc>
        <w:tc>
          <w:tcPr>
            <w:tcW w:w="1455" w:type="dxa"/>
            <w:tcBorders>
              <w:top w:val="nil"/>
              <w:left w:val="nil"/>
              <w:bottom w:val="single" w:sz="8"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Соответствует</w:t>
            </w:r>
          </w:p>
        </w:tc>
        <w:tc>
          <w:tcPr>
            <w:tcW w:w="2242" w:type="dxa"/>
            <w:tcBorders>
              <w:top w:val="nil"/>
              <w:left w:val="nil"/>
              <w:bottom w:val="single" w:sz="8"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Согласие на проведение Технического аудита Заказчиком</w:t>
            </w:r>
          </w:p>
        </w:tc>
      </w:tr>
      <w:tr w:rsidR="005A227D" w:rsidRPr="005A227D" w:rsidTr="005A227D">
        <w:trPr>
          <w:trHeight w:val="1785"/>
        </w:trPr>
        <w:tc>
          <w:tcPr>
            <w:tcW w:w="486" w:type="dxa"/>
            <w:vMerge/>
            <w:tcBorders>
              <w:top w:val="nil"/>
              <w:left w:val="single" w:sz="4" w:space="0" w:color="auto"/>
              <w:bottom w:val="single" w:sz="4" w:space="0" w:color="auto"/>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2275" w:type="dxa"/>
            <w:vMerge/>
            <w:tcBorders>
              <w:top w:val="nil"/>
              <w:left w:val="single" w:sz="8" w:space="0" w:color="auto"/>
              <w:bottom w:val="single" w:sz="4" w:space="0" w:color="auto"/>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853" w:type="dxa"/>
            <w:vMerge/>
            <w:tcBorders>
              <w:top w:val="nil"/>
              <w:left w:val="single" w:sz="8" w:space="0" w:color="auto"/>
              <w:bottom w:val="single" w:sz="4" w:space="0" w:color="auto"/>
              <w:right w:val="single" w:sz="8" w:space="0" w:color="auto"/>
            </w:tcBorders>
            <w:vAlign w:val="center"/>
            <w:hideMark/>
          </w:tcPr>
          <w:p w:rsidR="005A227D" w:rsidRPr="005A227D" w:rsidRDefault="005A227D" w:rsidP="005A227D">
            <w:pPr>
              <w:spacing w:before="0"/>
              <w:rPr>
                <w:rFonts w:ascii="Times New Roman" w:hAnsi="Times New Roman"/>
                <w:bCs/>
                <w:color w:val="000000"/>
                <w:sz w:val="20"/>
                <w:szCs w:val="20"/>
              </w:rPr>
            </w:pPr>
          </w:p>
        </w:tc>
        <w:tc>
          <w:tcPr>
            <w:tcW w:w="1355" w:type="dxa"/>
            <w:vMerge/>
            <w:tcBorders>
              <w:top w:val="nil"/>
              <w:left w:val="single" w:sz="8" w:space="0" w:color="auto"/>
              <w:bottom w:val="single" w:sz="4" w:space="0" w:color="auto"/>
              <w:right w:val="single" w:sz="8" w:space="0" w:color="auto"/>
            </w:tcBorders>
            <w:vAlign w:val="center"/>
            <w:hideMark/>
          </w:tcPr>
          <w:p w:rsidR="005A227D" w:rsidRPr="005A227D" w:rsidRDefault="005A227D" w:rsidP="005A227D">
            <w:pPr>
              <w:spacing w:before="0"/>
              <w:rPr>
                <w:rFonts w:ascii="Times New Roman" w:hAnsi="Times New Roman"/>
                <w:bCs/>
                <w:sz w:val="20"/>
                <w:szCs w:val="20"/>
              </w:rPr>
            </w:pPr>
          </w:p>
        </w:tc>
        <w:tc>
          <w:tcPr>
            <w:tcW w:w="1455" w:type="dxa"/>
            <w:tcBorders>
              <w:top w:val="nil"/>
              <w:left w:val="nil"/>
              <w:bottom w:val="single" w:sz="4" w:space="0" w:color="auto"/>
              <w:right w:val="single" w:sz="8"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Не соответствует</w:t>
            </w:r>
          </w:p>
        </w:tc>
        <w:tc>
          <w:tcPr>
            <w:tcW w:w="2242" w:type="dxa"/>
            <w:tcBorders>
              <w:top w:val="nil"/>
              <w:left w:val="nil"/>
              <w:bottom w:val="single" w:sz="4" w:space="0" w:color="auto"/>
              <w:right w:val="single" w:sz="4" w:space="0" w:color="auto"/>
            </w:tcBorders>
            <w:shd w:val="clear" w:color="auto" w:fill="auto"/>
            <w:vAlign w:val="center"/>
            <w:hideMark/>
          </w:tcPr>
          <w:p w:rsidR="005A227D" w:rsidRPr="005A227D" w:rsidRDefault="005A227D" w:rsidP="005A227D">
            <w:pPr>
              <w:spacing w:before="0"/>
              <w:jc w:val="center"/>
              <w:rPr>
                <w:rFonts w:ascii="Times New Roman" w:hAnsi="Times New Roman"/>
                <w:bCs/>
                <w:color w:val="000000"/>
                <w:sz w:val="20"/>
                <w:szCs w:val="20"/>
              </w:rPr>
            </w:pPr>
            <w:r w:rsidRPr="005A227D">
              <w:rPr>
                <w:rFonts w:ascii="Times New Roman" w:hAnsi="Times New Roman"/>
                <w:bCs/>
                <w:color w:val="000000"/>
                <w:sz w:val="20"/>
                <w:szCs w:val="20"/>
              </w:rPr>
              <w:t>Отсутствие согласия на проведение Технического аудита Заказчиком</w:t>
            </w:r>
          </w:p>
        </w:tc>
      </w:tr>
    </w:tbl>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250" w:rsidRDefault="00FD5250">
      <w:pPr>
        <w:spacing w:before="0"/>
      </w:pPr>
      <w:r>
        <w:separator/>
      </w:r>
    </w:p>
  </w:endnote>
  <w:endnote w:type="continuationSeparator" w:id="0">
    <w:p w:rsidR="00FD5250" w:rsidRDefault="00FD525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250" w:rsidRDefault="00FD5250">
      <w:pPr>
        <w:spacing w:before="0"/>
      </w:pPr>
      <w:r>
        <w:separator/>
      </w:r>
    </w:p>
  </w:footnote>
  <w:footnote w:type="continuationSeparator" w:id="0">
    <w:p w:rsidR="00FD5250" w:rsidRDefault="00FD525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2BA2"/>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4696"/>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08D2"/>
    <w:rsid w:val="00793CC1"/>
    <w:rsid w:val="00794F67"/>
    <w:rsid w:val="007A220B"/>
    <w:rsid w:val="007A2975"/>
    <w:rsid w:val="007A4982"/>
    <w:rsid w:val="007A4B57"/>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A343F"/>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237D"/>
    <w:rsid w:val="00A41D74"/>
    <w:rsid w:val="00A43BC9"/>
    <w:rsid w:val="00A46744"/>
    <w:rsid w:val="00A63994"/>
    <w:rsid w:val="00A64528"/>
    <w:rsid w:val="00A672AE"/>
    <w:rsid w:val="00A67748"/>
    <w:rsid w:val="00A67D52"/>
    <w:rsid w:val="00A7245C"/>
    <w:rsid w:val="00A810D6"/>
    <w:rsid w:val="00A840CB"/>
    <w:rsid w:val="00A96EAD"/>
    <w:rsid w:val="00AB5439"/>
    <w:rsid w:val="00AC5343"/>
    <w:rsid w:val="00AC5B81"/>
    <w:rsid w:val="00AD3AF5"/>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24D3F"/>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D5250"/>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35E02-4624-4599-B35B-1433A3B17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2501</TotalTime>
  <Pages>14</Pages>
  <Words>4675</Words>
  <Characters>26651</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306</cp:revision>
  <cp:lastPrinted>2015-11-16T09:09:00Z</cp:lastPrinted>
  <dcterms:created xsi:type="dcterms:W3CDTF">2014-07-17T07:15:00Z</dcterms:created>
  <dcterms:modified xsi:type="dcterms:W3CDTF">2016-01-19T13:20:00Z</dcterms:modified>
</cp:coreProperties>
</file>