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973F24" w:rsidRPr="00973F24">
        <w:rPr>
          <w:rFonts w:ascii="Times New Roman" w:hAnsi="Times New Roman"/>
          <w:b/>
          <w:sz w:val="24"/>
        </w:rPr>
        <w:t>44</w:t>
      </w:r>
      <w:r w:rsidR="00973F24">
        <w:rPr>
          <w:rFonts w:ascii="Times New Roman" w:hAnsi="Times New Roman"/>
          <w:b/>
          <w:sz w:val="24"/>
        </w:rPr>
        <w:t>8</w:t>
      </w:r>
      <w:r w:rsidR="007F3DBE">
        <w:rPr>
          <w:rFonts w:ascii="Times New Roman" w:hAnsi="Times New Roman"/>
          <w:b/>
          <w:sz w:val="24"/>
        </w:rPr>
        <w:t xml:space="preserve">/ТК/2014г. от </w:t>
      </w:r>
      <w:r w:rsidR="00973F24">
        <w:rPr>
          <w:rFonts w:ascii="Times New Roman" w:hAnsi="Times New Roman"/>
          <w:b/>
          <w:sz w:val="24"/>
        </w:rPr>
        <w:t>22</w:t>
      </w:r>
      <w:r w:rsidRPr="000127F9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Default="0055651B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="00973F24">
        <w:rPr>
          <w:rFonts w:ascii="Times New Roman" w:hAnsi="Times New Roman"/>
          <w:b/>
          <w:sz w:val="24"/>
        </w:rPr>
        <w:t>типам</w:t>
      </w:r>
      <w:r w:rsidRPr="000127F9">
        <w:rPr>
          <w:rFonts w:ascii="Times New Roman" w:hAnsi="Times New Roman"/>
          <w:b/>
          <w:sz w:val="24"/>
        </w:rPr>
        <w:t xml:space="preserve"> сдел</w:t>
      </w:r>
      <w:r w:rsidR="00973F24">
        <w:rPr>
          <w:rFonts w:ascii="Times New Roman" w:hAnsi="Times New Roman"/>
          <w:b/>
          <w:sz w:val="24"/>
        </w:rPr>
        <w:t>ок:</w:t>
      </w:r>
      <w:r w:rsidRPr="000127F9">
        <w:rPr>
          <w:rFonts w:ascii="Times New Roman" w:hAnsi="Times New Roman"/>
          <w:b/>
          <w:sz w:val="24"/>
        </w:rPr>
        <w:t xml:space="preserve"> </w:t>
      </w:r>
    </w:p>
    <w:p w:rsidR="00973F24" w:rsidRP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 w:rsidRPr="00973F24">
        <w:rPr>
          <w:rFonts w:ascii="Times New Roman" w:hAnsi="Times New Roman"/>
          <w:b/>
          <w:sz w:val="24"/>
        </w:rPr>
        <w:tab/>
        <w:t xml:space="preserve">1101 «Оказание услуг по защите нефтепромысловых объектов и внутрискважинного оборудования от </w:t>
      </w:r>
      <w:proofErr w:type="spellStart"/>
      <w:r w:rsidRPr="00973F24">
        <w:rPr>
          <w:rFonts w:ascii="Times New Roman" w:hAnsi="Times New Roman"/>
          <w:b/>
          <w:sz w:val="24"/>
        </w:rPr>
        <w:t>солеотложений</w:t>
      </w:r>
      <w:proofErr w:type="spellEnd"/>
      <w:r w:rsidRPr="00973F24">
        <w:rPr>
          <w:rFonts w:ascii="Times New Roman" w:hAnsi="Times New Roman"/>
          <w:b/>
          <w:sz w:val="24"/>
        </w:rPr>
        <w:t>»;</w:t>
      </w:r>
    </w:p>
    <w:p w:rsidR="00973F24" w:rsidRP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 w:rsidRPr="00973F24">
        <w:rPr>
          <w:rFonts w:ascii="Times New Roman" w:hAnsi="Times New Roman"/>
          <w:b/>
          <w:sz w:val="24"/>
        </w:rPr>
        <w:tab/>
        <w:t xml:space="preserve">1102 «Оказание услуг по удалению </w:t>
      </w:r>
      <w:proofErr w:type="spellStart"/>
      <w:r w:rsidRPr="00973F24">
        <w:rPr>
          <w:rFonts w:ascii="Times New Roman" w:hAnsi="Times New Roman"/>
          <w:b/>
          <w:sz w:val="24"/>
        </w:rPr>
        <w:t>солеотложений</w:t>
      </w:r>
      <w:proofErr w:type="spellEnd"/>
      <w:r w:rsidRPr="00973F24">
        <w:rPr>
          <w:rFonts w:ascii="Times New Roman" w:hAnsi="Times New Roman"/>
          <w:b/>
          <w:sz w:val="24"/>
        </w:rPr>
        <w:t xml:space="preserve"> </w:t>
      </w:r>
      <w:proofErr w:type="spellStart"/>
      <w:r w:rsidRPr="00973F24">
        <w:rPr>
          <w:rFonts w:ascii="Times New Roman" w:hAnsi="Times New Roman"/>
          <w:b/>
          <w:sz w:val="24"/>
        </w:rPr>
        <w:t>нефтепрмысловых</w:t>
      </w:r>
      <w:proofErr w:type="spellEnd"/>
      <w:r w:rsidRPr="00973F24">
        <w:rPr>
          <w:rFonts w:ascii="Times New Roman" w:hAnsi="Times New Roman"/>
          <w:b/>
          <w:sz w:val="24"/>
        </w:rPr>
        <w:t xml:space="preserve"> объектов и внутрискважинного оборудования»;</w:t>
      </w:r>
    </w:p>
    <w:p w:rsidR="00973F24" w:rsidRP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 w:rsidRPr="00973F24">
        <w:rPr>
          <w:rFonts w:ascii="Times New Roman" w:hAnsi="Times New Roman"/>
          <w:b/>
          <w:sz w:val="24"/>
        </w:rPr>
        <w:tab/>
        <w:t>1103 «Оказание услуг по удалению гидратных отложений на внутрискважинном оборудовании»;</w:t>
      </w:r>
    </w:p>
    <w:p w:rsidR="00973F24" w:rsidRP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 w:rsidRPr="00973F24">
        <w:rPr>
          <w:rFonts w:ascii="Times New Roman" w:hAnsi="Times New Roman"/>
          <w:b/>
          <w:sz w:val="24"/>
        </w:rPr>
        <w:tab/>
        <w:t xml:space="preserve">1105 «Оказание услуг по защите нефтепромысловых объектов и внутрискважинного оборудования от </w:t>
      </w:r>
      <w:proofErr w:type="spellStart"/>
      <w:r w:rsidRPr="00973F24">
        <w:rPr>
          <w:rFonts w:ascii="Times New Roman" w:hAnsi="Times New Roman"/>
          <w:b/>
          <w:sz w:val="24"/>
        </w:rPr>
        <w:t>парафиноотложений</w:t>
      </w:r>
      <w:proofErr w:type="spellEnd"/>
      <w:r w:rsidRPr="00973F24">
        <w:rPr>
          <w:rFonts w:ascii="Times New Roman" w:hAnsi="Times New Roman"/>
          <w:b/>
          <w:sz w:val="24"/>
        </w:rPr>
        <w:t>»;</w:t>
      </w:r>
    </w:p>
    <w:p w:rsidR="00973F24" w:rsidRP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 w:rsidRPr="00973F24">
        <w:rPr>
          <w:rFonts w:ascii="Times New Roman" w:hAnsi="Times New Roman"/>
          <w:b/>
          <w:sz w:val="24"/>
        </w:rPr>
        <w:tab/>
        <w:t xml:space="preserve">1108 «Оказание услуг по </w:t>
      </w:r>
      <w:proofErr w:type="spellStart"/>
      <w:r w:rsidRPr="00973F24">
        <w:rPr>
          <w:rFonts w:ascii="Times New Roman" w:hAnsi="Times New Roman"/>
          <w:b/>
          <w:sz w:val="24"/>
        </w:rPr>
        <w:t>депарафинизации</w:t>
      </w:r>
      <w:proofErr w:type="spellEnd"/>
      <w:r w:rsidRPr="00973F24">
        <w:rPr>
          <w:rFonts w:ascii="Times New Roman" w:hAnsi="Times New Roman"/>
          <w:b/>
          <w:sz w:val="24"/>
        </w:rPr>
        <w:t xml:space="preserve"> скважин»;</w:t>
      </w:r>
    </w:p>
    <w:p w:rsidR="00973F24" w:rsidRDefault="00973F24" w:rsidP="00973F24">
      <w:pPr>
        <w:spacing w:before="0"/>
        <w:jc w:val="both"/>
        <w:rPr>
          <w:rFonts w:ascii="Times New Roman" w:hAnsi="Times New Roman"/>
          <w:b/>
          <w:sz w:val="24"/>
        </w:rPr>
      </w:pPr>
      <w:r w:rsidRPr="00973F24">
        <w:rPr>
          <w:rFonts w:ascii="Times New Roman" w:hAnsi="Times New Roman"/>
          <w:b/>
          <w:sz w:val="24"/>
        </w:rPr>
        <w:t>•</w:t>
      </w:r>
      <w:r>
        <w:rPr>
          <w:rFonts w:ascii="Times New Roman" w:hAnsi="Times New Roman"/>
          <w:b/>
          <w:sz w:val="24"/>
        </w:rPr>
        <w:t xml:space="preserve">     1</w:t>
      </w:r>
      <w:r w:rsidRPr="00973F24">
        <w:rPr>
          <w:rFonts w:ascii="Times New Roman" w:hAnsi="Times New Roman"/>
          <w:b/>
          <w:sz w:val="24"/>
        </w:rPr>
        <w:t>109 «Оказание услуг комплексной химизации внутрискважинного оборудования по предотвращению осложнений в добыче нефти и газа».</w:t>
      </w:r>
    </w:p>
    <w:p w:rsidR="000B2601" w:rsidRPr="000127F9" w:rsidRDefault="000B2601" w:rsidP="00973F2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</w:t>
      </w:r>
      <w:r w:rsidR="00973F24">
        <w:rPr>
          <w:rFonts w:ascii="Times New Roman" w:hAnsi="Times New Roman"/>
          <w:sz w:val="24"/>
        </w:rPr>
        <w:t>101</w:t>
      </w:r>
      <w:r>
        <w:rPr>
          <w:rFonts w:ascii="Times New Roman" w:hAnsi="Times New Roman"/>
          <w:sz w:val="24"/>
        </w:rPr>
        <w:t xml:space="preserve"> (Форма 8</w:t>
      </w:r>
      <w:r w:rsidR="00CE38F5">
        <w:rPr>
          <w:rFonts w:ascii="Times New Roman" w:hAnsi="Times New Roman"/>
          <w:sz w:val="24"/>
        </w:rPr>
        <w:t>);</w:t>
      </w:r>
    </w:p>
    <w:p w:rsidR="00973F24" w:rsidRDefault="00973F24" w:rsidP="00973F2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№1102 (Форма 9);</w:t>
      </w:r>
    </w:p>
    <w:p w:rsidR="00973F24" w:rsidRDefault="00973F24" w:rsidP="00973F2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№1103; 1105 (Форма 10);</w:t>
      </w:r>
    </w:p>
    <w:p w:rsidR="00973F24" w:rsidRDefault="00973F24" w:rsidP="00973F2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№1108 (Форма 11);</w:t>
      </w:r>
    </w:p>
    <w:p w:rsidR="00973F24" w:rsidRDefault="00973F24" w:rsidP="00973F2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№1109 (Форма 12);</w:t>
      </w:r>
    </w:p>
    <w:p w:rsidR="00973F24" w:rsidRDefault="00973F24" w:rsidP="00973F24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№1109/1 (Форма 13);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973F24">
        <w:rPr>
          <w:rFonts w:ascii="Times New Roman" w:hAnsi="Times New Roman"/>
          <w:sz w:val="24"/>
        </w:rPr>
        <w:t xml:space="preserve"> (Форма 14</w:t>
      </w:r>
      <w:r w:rsidRPr="009D0283">
        <w:rPr>
          <w:rFonts w:ascii="Times New Roman" w:hAnsi="Times New Roman"/>
          <w:sz w:val="24"/>
        </w:rPr>
        <w:t>);</w:t>
      </w:r>
    </w:p>
    <w:p w:rsidR="00875B06" w:rsidRPr="00973F24" w:rsidRDefault="00875B06" w:rsidP="00973F24">
      <w:pPr>
        <w:pStyle w:val="ab"/>
        <w:numPr>
          <w:ilvl w:val="0"/>
          <w:numId w:val="2"/>
        </w:numPr>
        <w:tabs>
          <w:tab w:val="clear" w:pos="1428"/>
        </w:tabs>
        <w:ind w:left="709" w:hanging="709"/>
        <w:rPr>
          <w:rFonts w:ascii="Times New Roman" w:hAnsi="Times New Roman"/>
          <w:sz w:val="24"/>
        </w:rPr>
      </w:pPr>
      <w:r w:rsidRPr="00973F24">
        <w:rPr>
          <w:rFonts w:ascii="Times New Roman" w:hAnsi="Times New Roman"/>
          <w:sz w:val="24"/>
        </w:rPr>
        <w:t>документы, подтверждающие соответствие под</w:t>
      </w:r>
      <w:r w:rsidR="00973F24">
        <w:rPr>
          <w:rFonts w:ascii="Times New Roman" w:hAnsi="Times New Roman"/>
          <w:sz w:val="24"/>
        </w:rPr>
        <w:t xml:space="preserve">рядной организации требованиям </w:t>
      </w:r>
      <w:r w:rsidRPr="00973F24">
        <w:rPr>
          <w:rFonts w:ascii="Times New Roman" w:hAnsi="Times New Roman"/>
          <w:sz w:val="24"/>
        </w:rPr>
        <w:t>основных к</w:t>
      </w:r>
      <w:r w:rsidR="00973F24">
        <w:rPr>
          <w:rFonts w:ascii="Times New Roman" w:hAnsi="Times New Roman"/>
          <w:sz w:val="24"/>
        </w:rPr>
        <w:t>ритериев на проведение работ по</w:t>
      </w:r>
      <w:r w:rsidR="00973F24" w:rsidRPr="00973F24">
        <w:rPr>
          <w:rFonts w:ascii="Times New Roman" w:hAnsi="Times New Roman"/>
          <w:sz w:val="24"/>
        </w:rPr>
        <w:t xml:space="preserve"> типам сделок: 1101</w:t>
      </w:r>
      <w:r w:rsidR="00973F24">
        <w:rPr>
          <w:rFonts w:ascii="Times New Roman" w:hAnsi="Times New Roman"/>
          <w:sz w:val="24"/>
        </w:rPr>
        <w:t>; 1102; 1103; 1105; 1108; 1109</w:t>
      </w:r>
      <w:r w:rsidR="00973F24" w:rsidRPr="00973F24">
        <w:rPr>
          <w:rFonts w:ascii="Times New Roman" w:hAnsi="Times New Roman"/>
          <w:sz w:val="24"/>
        </w:rPr>
        <w:t>.</w:t>
      </w:r>
      <w:r w:rsidR="00CB536B">
        <w:rPr>
          <w:rFonts w:ascii="Times New Roman" w:hAnsi="Times New Roman"/>
          <w:sz w:val="24"/>
        </w:rPr>
        <w:t xml:space="preserve">, Раздел 11: </w:t>
      </w:r>
      <w:r w:rsidR="00CB536B" w:rsidRPr="000127F9">
        <w:rPr>
          <w:rFonts w:ascii="Times New Roman" w:hAnsi="Times New Roman"/>
          <w:sz w:val="24"/>
        </w:rPr>
        <w:t>«</w:t>
      </w:r>
      <w:r w:rsidR="00CB536B">
        <w:rPr>
          <w:rFonts w:ascii="Times New Roman" w:hAnsi="Times New Roman"/>
          <w:sz w:val="24"/>
        </w:rPr>
        <w:t xml:space="preserve">Химизация технологических процессов» </w:t>
      </w:r>
      <w:r w:rsidR="00973F24" w:rsidRPr="00973F24">
        <w:rPr>
          <w:rFonts w:ascii="Times New Roman" w:hAnsi="Times New Roman"/>
          <w:sz w:val="24"/>
        </w:rPr>
        <w:t xml:space="preserve"> (Форма 15</w:t>
      </w:r>
      <w:r w:rsidRPr="00973F24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___________ 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15:00 </w:t>
      </w:r>
      <w:proofErr w:type="gramStart"/>
      <w:r w:rsidR="00BF3164">
        <w:rPr>
          <w:rFonts w:ascii="Times New Roman" w:hAnsi="Times New Roman"/>
          <w:b/>
          <w:sz w:val="24"/>
        </w:rPr>
        <w:t>МСК</w:t>
      </w:r>
      <w:proofErr w:type="gramEnd"/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CB536B">
        <w:rPr>
          <w:rFonts w:ascii="Times New Roman" w:hAnsi="Times New Roman"/>
          <w:b/>
          <w:sz w:val="24"/>
        </w:rPr>
        <w:t>448</w:t>
      </w:r>
      <w:r w:rsidR="00382A75">
        <w:rPr>
          <w:rFonts w:ascii="Times New Roman" w:hAnsi="Times New Roman"/>
          <w:b/>
          <w:sz w:val="24"/>
        </w:rPr>
        <w:t xml:space="preserve">/ТК/2014г. от </w:t>
      </w:r>
      <w:r w:rsidR="00CB536B">
        <w:rPr>
          <w:rFonts w:ascii="Times New Roman" w:hAnsi="Times New Roman"/>
          <w:b/>
          <w:sz w:val="24"/>
        </w:rPr>
        <w:t>22</w:t>
      </w:r>
      <w:r w:rsidR="000022DD"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Pr="00E3044E">
        <w:rPr>
          <w:rFonts w:ascii="Times New Roman" w:hAnsi="Times New Roman"/>
          <w:b/>
          <w:sz w:val="24"/>
        </w:rPr>
        <w:t>первый конверт</w:t>
      </w:r>
      <w:r w:rsidRPr="00E3044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</w:t>
      </w:r>
      <w:r>
        <w:rPr>
          <w:rFonts w:ascii="Times New Roman" w:hAnsi="Times New Roman"/>
          <w:sz w:val="24"/>
        </w:rPr>
        <w:t>риев на проведение работ по</w:t>
      </w:r>
      <w:r w:rsidRPr="00973F24">
        <w:rPr>
          <w:rFonts w:ascii="Times New Roman" w:hAnsi="Times New Roman"/>
          <w:sz w:val="24"/>
        </w:rPr>
        <w:t xml:space="preserve"> типам сделок: 1101</w:t>
      </w:r>
      <w:r>
        <w:rPr>
          <w:rFonts w:ascii="Times New Roman" w:hAnsi="Times New Roman"/>
          <w:sz w:val="24"/>
        </w:rPr>
        <w:t>; 1102; 1103; 1105; 1108; 1109</w:t>
      </w:r>
      <w:r w:rsidRPr="00973F2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, Раздел 11: </w:t>
      </w:r>
      <w:r w:rsidRPr="000127F9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 xml:space="preserve">Химизация технологических процессов» </w:t>
      </w:r>
      <w:r w:rsidRPr="00973F24">
        <w:rPr>
          <w:rFonts w:ascii="Times New Roman" w:hAnsi="Times New Roman"/>
          <w:sz w:val="24"/>
        </w:rPr>
        <w:t xml:space="preserve"> (Форма 15)</w:t>
      </w:r>
      <w:r w:rsidRPr="00E3044E">
        <w:rPr>
          <w:rFonts w:ascii="Times New Roman" w:hAnsi="Times New Roman"/>
          <w:sz w:val="24"/>
        </w:rPr>
        <w:t xml:space="preserve"> (без указания сумм, цен и </w:t>
      </w:r>
      <w:proofErr w:type="spellStart"/>
      <w:r w:rsidRPr="00E3044E">
        <w:rPr>
          <w:rFonts w:ascii="Times New Roman" w:hAnsi="Times New Roman"/>
          <w:sz w:val="24"/>
        </w:rPr>
        <w:t>т</w:t>
      </w:r>
      <w:proofErr w:type="gramStart"/>
      <w:r w:rsidRPr="00E3044E">
        <w:rPr>
          <w:rFonts w:ascii="Times New Roman" w:hAnsi="Times New Roman"/>
          <w:sz w:val="24"/>
        </w:rPr>
        <w:t>.п</w:t>
      </w:r>
      <w:proofErr w:type="spellEnd"/>
      <w:proofErr w:type="gramEnd"/>
      <w:r w:rsidRPr="00E3044E">
        <w:rPr>
          <w:rFonts w:ascii="Times New Roman" w:hAnsi="Times New Roman"/>
          <w:sz w:val="24"/>
        </w:rPr>
        <w:t>);</w:t>
      </w: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lastRenderedPageBreak/>
        <w:t xml:space="preserve">- </w:t>
      </w:r>
      <w:r w:rsidRPr="00E3044E">
        <w:rPr>
          <w:rFonts w:ascii="Times New Roman" w:hAnsi="Times New Roman"/>
          <w:b/>
          <w:sz w:val="24"/>
        </w:rPr>
        <w:t>второй  конверт</w:t>
      </w:r>
      <w:r w:rsidRPr="00E3044E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первом конверте»</w:t>
      </w: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E3044E">
        <w:rPr>
          <w:rFonts w:ascii="Times New Roman" w:hAnsi="Times New Roman"/>
          <w:b/>
          <w:sz w:val="24"/>
        </w:rPr>
        <w:t>третий конверт</w:t>
      </w:r>
      <w:r w:rsidRPr="00E3044E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E3044E">
        <w:rPr>
          <w:rFonts w:ascii="Times New Roman" w:hAnsi="Times New Roman"/>
          <w:sz w:val="24"/>
        </w:rPr>
        <w:t xml:space="preserve"> расшифро</w:t>
      </w:r>
      <w:r>
        <w:rPr>
          <w:rFonts w:ascii="Times New Roman" w:hAnsi="Times New Roman"/>
          <w:sz w:val="24"/>
        </w:rPr>
        <w:t>вкой по статьям затрат (Форма 14</w:t>
      </w:r>
      <w:r w:rsidRPr="00E3044E">
        <w:rPr>
          <w:rFonts w:ascii="Times New Roman" w:hAnsi="Times New Roman"/>
          <w:sz w:val="24"/>
        </w:rPr>
        <w:t>);</w:t>
      </w:r>
    </w:p>
    <w:p w:rsidR="000022DD" w:rsidRPr="000127F9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Pr="00E3044E">
        <w:rPr>
          <w:rFonts w:ascii="Times New Roman" w:hAnsi="Times New Roman"/>
          <w:b/>
          <w:sz w:val="24"/>
        </w:rPr>
        <w:t>четвертый  конверт</w:t>
      </w:r>
      <w:r w:rsidRPr="00E3044E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</w:p>
    <w:p w:rsidR="00203261" w:rsidRPr="00973F2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973F24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___» __________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8E622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И.О.</w:t>
      </w:r>
      <w:r w:rsidR="00E4090D">
        <w:rPr>
          <w:rFonts w:ascii="Times New Roman" w:hAnsi="Times New Roman"/>
          <w:sz w:val="24"/>
        </w:rPr>
        <w:t xml:space="preserve"> начальника </w:t>
      </w:r>
      <w:r>
        <w:rPr>
          <w:rFonts w:ascii="Times New Roman" w:hAnsi="Times New Roman"/>
          <w:sz w:val="24"/>
        </w:rPr>
        <w:t>службы химизации технологических процессов</w:t>
      </w:r>
    </w:p>
    <w:p w:rsidR="00D95F9E" w:rsidRPr="000127F9" w:rsidRDefault="008E622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Ивашкин Олег Николаевич</w:t>
      </w:r>
    </w:p>
    <w:p w:rsidR="00D95F9E" w:rsidRPr="008E6225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</w:t>
      </w:r>
      <w:r w:rsidR="008E6225">
        <w:rPr>
          <w:rFonts w:ascii="Times New Roman" w:hAnsi="Times New Roman"/>
          <w:sz w:val="24"/>
        </w:rPr>
        <w:t>46-448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8E6225" w:rsidRPr="00597A23">
          <w:rPr>
            <w:rStyle w:val="aa"/>
            <w:rFonts w:ascii="Times New Roman" w:hAnsi="Times New Roman"/>
            <w:sz w:val="24"/>
            <w:lang w:val="en-US"/>
          </w:rPr>
          <w:t>IvashkinON</w:t>
        </w:r>
        <w:r w:rsidR="008E6225" w:rsidRPr="00597A23">
          <w:rPr>
            <w:rStyle w:val="aa"/>
            <w:rFonts w:ascii="Times New Roman" w:hAnsi="Times New Roman"/>
            <w:sz w:val="24"/>
          </w:rPr>
          <w:t>@mng.slavneft.ru</w:t>
        </w:r>
      </w:hyperlink>
      <w:r w:rsidR="008E6225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 ОЗПУ</w:t>
      </w:r>
    </w:p>
    <w:p w:rsidR="008E6225" w:rsidRPr="006F7034" w:rsidRDefault="008E6225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0022DD" w:rsidRPr="008E6225" w:rsidRDefault="008E6225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252137">
          <w:rPr>
            <w:rStyle w:val="aa"/>
            <w:rFonts w:ascii="Arial" w:hAnsi="Arial" w:cs="Arial"/>
            <w:sz w:val="19"/>
            <w:szCs w:val="19"/>
            <w:lang w:val="en-US"/>
          </w:rPr>
          <w:t>SaiapovSR</w:t>
        </w:r>
        <w:r w:rsidRPr="00252137">
          <w:rPr>
            <w:rStyle w:val="aa"/>
            <w:rFonts w:ascii="Arial" w:hAnsi="Arial" w:cs="Arial"/>
            <w:sz w:val="19"/>
            <w:szCs w:val="19"/>
          </w:rPr>
          <w:t>@mng.slavneft.ru</w:t>
        </w:r>
      </w:hyperlink>
      <w:r w:rsidRPr="006F703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103BD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103BDE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B30F3" w:rsidRDefault="00EB30F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973F2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05056" w:rsidRPr="00973F24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77C23" w:rsidRPr="000127F9" w:rsidRDefault="00C77C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BDE" w:rsidRDefault="00103B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BDE" w:rsidRDefault="00103B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3BDE" w:rsidRPr="000127F9" w:rsidRDefault="00103B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91406" w:rsidRPr="000127F9" w:rsidRDefault="00591406" w:rsidP="00B419EF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CB536B">
        <w:rPr>
          <w:rFonts w:ascii="Times New Roman" w:hAnsi="Times New Roman"/>
          <w:b/>
          <w:sz w:val="24"/>
        </w:rPr>
        <w:t>448</w:t>
      </w:r>
      <w:r w:rsidRPr="000127F9">
        <w:rPr>
          <w:rFonts w:ascii="Times New Roman" w:hAnsi="Times New Roman"/>
          <w:b/>
          <w:sz w:val="24"/>
        </w:rPr>
        <w:t xml:space="preserve">/ТК/2014г. от </w:t>
      </w:r>
      <w:r w:rsidR="00CB536B">
        <w:rPr>
          <w:rFonts w:ascii="Times New Roman" w:hAnsi="Times New Roman"/>
          <w:b/>
          <w:sz w:val="24"/>
        </w:rPr>
        <w:t>22</w:t>
      </w:r>
      <w:r w:rsidRPr="000127F9">
        <w:rPr>
          <w:rFonts w:ascii="Times New Roman" w:hAnsi="Times New Roman"/>
          <w:b/>
          <w:sz w:val="24"/>
        </w:rPr>
        <w:t>.07.2014г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>на оказание</w:t>
      </w:r>
      <w:r w:rsidR="00CB536B">
        <w:rPr>
          <w:rFonts w:ascii="Times New Roman" w:hAnsi="Times New Roman"/>
          <w:sz w:val="24"/>
        </w:rPr>
        <w:t xml:space="preserve"> услуг химизации технологических процессов добычи нефти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CB536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61">
              <w:rPr>
                <w:rFonts w:ascii="Times New Roman" w:hAnsi="Times New Roman"/>
                <w:sz w:val="24"/>
              </w:rPr>
              <w:t>оказание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услуг химизации технологических процессов добычи нефти</w:t>
            </w:r>
            <w:proofErr w:type="gramEnd"/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103BDE" w:rsidRPr="000127F9" w:rsidRDefault="00103BDE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01.01.2015 –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6B086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акта оказанных услуг;</w:t>
            </w:r>
          </w:p>
          <w:p w:rsidR="006B0867" w:rsidRDefault="00CB3678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  <w:p w:rsidR="00CB3678" w:rsidRPr="000127F9" w:rsidRDefault="00CB3678" w:rsidP="00B62B8F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C60AAC" w:rsidRDefault="00C60AAC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127F9" w:rsidRDefault="00230F80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73F24" w:rsidRDefault="00230F80" w:rsidP="00FB3B93">
      <w:pPr>
        <w:rPr>
          <w:rFonts w:ascii="Times New Roman" w:hAnsi="Times New Roman"/>
          <w:b/>
          <w:sz w:val="24"/>
        </w:rPr>
      </w:pPr>
    </w:p>
    <w:p w:rsidR="00605056" w:rsidRDefault="00605056" w:rsidP="00FB3B93">
      <w:pPr>
        <w:rPr>
          <w:rFonts w:ascii="Times New Roman" w:hAnsi="Times New Roman"/>
          <w:b/>
          <w:sz w:val="24"/>
        </w:rPr>
      </w:pPr>
    </w:p>
    <w:p w:rsidR="00CB536B" w:rsidRPr="00973F24" w:rsidRDefault="00CB536B" w:rsidP="00FB3B93">
      <w:pPr>
        <w:rPr>
          <w:rFonts w:ascii="Times New Roman" w:hAnsi="Times New Roman"/>
          <w:b/>
          <w:sz w:val="24"/>
        </w:rPr>
      </w:pPr>
    </w:p>
    <w:p w:rsidR="00CE0D94" w:rsidRDefault="00CE0D94" w:rsidP="00FB3B93">
      <w:pPr>
        <w:rPr>
          <w:rFonts w:ascii="Times New Roman" w:hAnsi="Times New Roman"/>
          <w:b/>
          <w:sz w:val="24"/>
        </w:rPr>
      </w:pPr>
    </w:p>
    <w:p w:rsidR="00030C0E" w:rsidRDefault="00030C0E" w:rsidP="00FB3B93">
      <w:pPr>
        <w:rPr>
          <w:rFonts w:ascii="Times New Roman" w:hAnsi="Times New Roman"/>
          <w:b/>
          <w:sz w:val="24"/>
        </w:rPr>
      </w:pPr>
    </w:p>
    <w:p w:rsidR="00030C0E" w:rsidRPr="000127F9" w:rsidRDefault="00030C0E" w:rsidP="00FB3B93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605056" w:rsidRPr="00605056" w:rsidRDefault="006C707A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выполнения работ: </w:t>
      </w:r>
      <w:r w:rsidR="00CB536B" w:rsidRPr="00833661">
        <w:rPr>
          <w:rFonts w:ascii="Times New Roman" w:hAnsi="Times New Roman"/>
          <w:sz w:val="24"/>
        </w:rPr>
        <w:t>оказание</w:t>
      </w:r>
      <w:r w:rsidR="00CB536B">
        <w:rPr>
          <w:rFonts w:ascii="Times New Roman" w:hAnsi="Times New Roman"/>
          <w:sz w:val="24"/>
        </w:rPr>
        <w:t xml:space="preserve"> </w:t>
      </w:r>
      <w:proofErr w:type="gramStart"/>
      <w:r w:rsidR="00CB536B">
        <w:rPr>
          <w:rFonts w:ascii="Times New Roman" w:hAnsi="Times New Roman"/>
          <w:sz w:val="24"/>
        </w:rPr>
        <w:t>услуг химизации технологических процессов добычи нефти</w:t>
      </w:r>
      <w:proofErr w:type="gramEnd"/>
      <w:r w:rsidR="00605056" w:rsidRPr="00605056">
        <w:rPr>
          <w:rFonts w:ascii="Times New Roman" w:hAnsi="Times New Roman"/>
          <w:sz w:val="24"/>
        </w:rPr>
        <w:t>.</w:t>
      </w:r>
    </w:p>
    <w:p w:rsidR="005B0A3B" w:rsidRPr="006050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605056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>
        <w:rPr>
          <w:rFonts w:ascii="Times New Roman" w:hAnsi="Times New Roman"/>
          <w:sz w:val="24"/>
        </w:rPr>
        <w:t>01.01.2015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1.</w:t>
      </w:r>
      <w:r w:rsidRPr="00EA2C02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2.</w:t>
      </w:r>
      <w:r w:rsidRPr="00EA2C02">
        <w:rPr>
          <w:rFonts w:ascii="Times New Roman" w:hAnsi="Times New Roman"/>
          <w:sz w:val="24"/>
        </w:rPr>
        <w:tab/>
        <w:t>счета-фактуры;</w:t>
      </w:r>
    </w:p>
    <w:p w:rsidR="005B0A3B" w:rsidRPr="000127F9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103BDE" w:rsidRPr="00103BDE" w:rsidRDefault="00103BDE" w:rsidP="00103BDE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Соответствие «</w:t>
      </w:r>
      <w:r w:rsidRPr="000127F9">
        <w:rPr>
          <w:rFonts w:ascii="Times New Roman" w:hAnsi="Times New Roman"/>
          <w:sz w:val="24"/>
        </w:rPr>
        <w:t xml:space="preserve">Основным критериям на проведение работ </w:t>
      </w:r>
      <w:r>
        <w:rPr>
          <w:rFonts w:ascii="Times New Roman" w:hAnsi="Times New Roman"/>
          <w:sz w:val="24"/>
        </w:rPr>
        <w:t>по</w:t>
      </w:r>
      <w:r w:rsidRPr="00973F24">
        <w:rPr>
          <w:rFonts w:ascii="Times New Roman" w:hAnsi="Times New Roman"/>
          <w:sz w:val="24"/>
        </w:rPr>
        <w:t xml:space="preserve"> типам сделок: 1101</w:t>
      </w:r>
      <w:r>
        <w:rPr>
          <w:rFonts w:ascii="Times New Roman" w:hAnsi="Times New Roman"/>
          <w:sz w:val="24"/>
        </w:rPr>
        <w:t>; 1102; 1103; 1105; 1108; 1109</w:t>
      </w:r>
      <w:r>
        <w:rPr>
          <w:rFonts w:ascii="Times New Roman" w:hAnsi="Times New Roman"/>
          <w:sz w:val="24"/>
        </w:rPr>
        <w:t>» и п</w:t>
      </w:r>
      <w:r w:rsidRPr="00103BDE">
        <w:rPr>
          <w:rFonts w:ascii="Times New Roman" w:hAnsi="Times New Roman"/>
          <w:sz w:val="24"/>
        </w:rPr>
        <w:t>редоставление полного пакета документов к</w:t>
      </w:r>
      <w:r>
        <w:rPr>
          <w:rFonts w:ascii="Times New Roman" w:hAnsi="Times New Roman"/>
          <w:sz w:val="24"/>
        </w:rPr>
        <w:t xml:space="preserve"> </w:t>
      </w:r>
      <w:r w:rsidRPr="00103BDE">
        <w:rPr>
          <w:rFonts w:ascii="Times New Roman" w:hAnsi="Times New Roman"/>
          <w:sz w:val="24"/>
        </w:rPr>
        <w:t>«Основным критериям на проведение работ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 w:rsidRPr="00973F24">
        <w:rPr>
          <w:rFonts w:ascii="Times New Roman" w:hAnsi="Times New Roman"/>
          <w:sz w:val="24"/>
        </w:rPr>
        <w:t xml:space="preserve"> типам сделок: 1101</w:t>
      </w:r>
      <w:r>
        <w:rPr>
          <w:rFonts w:ascii="Times New Roman" w:hAnsi="Times New Roman"/>
          <w:sz w:val="24"/>
        </w:rPr>
        <w:t>; 1102; 1103; 1105; 1108; 1109»</w:t>
      </w:r>
      <w:r>
        <w:rPr>
          <w:rFonts w:ascii="Times New Roman" w:hAnsi="Times New Roman"/>
          <w:sz w:val="24"/>
        </w:rPr>
        <w:t>.</w:t>
      </w:r>
    </w:p>
    <w:p w:rsidR="005B0A3B" w:rsidRDefault="00BD40B8" w:rsidP="000127F9">
      <w:pPr>
        <w:pStyle w:val="af"/>
        <w:spacing w:line="276" w:lineRule="auto"/>
        <w:ind w:left="0"/>
        <w:jc w:val="both"/>
      </w:pPr>
      <w:r w:rsidRPr="00BD40B8">
        <w:rPr>
          <w:iCs/>
        </w:rPr>
        <w:t xml:space="preserve">Качественное, своевременное выполнение объемов </w:t>
      </w:r>
      <w:proofErr w:type="gramStart"/>
      <w:r w:rsidRPr="00BD40B8">
        <w:rPr>
          <w:iCs/>
        </w:rPr>
        <w:t>работ</w:t>
      </w:r>
      <w:proofErr w:type="gramEnd"/>
      <w:r w:rsidRPr="00BD40B8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 xml:space="preserve">Форме </w:t>
      </w:r>
      <w:r w:rsidR="00FA5EF0">
        <w:rPr>
          <w:iCs/>
        </w:rPr>
        <w:t>5</w:t>
      </w:r>
      <w:r w:rsidRPr="00BD40B8">
        <w:rPr>
          <w:iCs/>
        </w:rPr>
        <w:t xml:space="preserve"> «</w:t>
      </w:r>
      <w:r w:rsidRPr="00BD40B8">
        <w:rPr>
          <w:b/>
          <w:iCs/>
        </w:rPr>
        <w:t xml:space="preserve">Техническое задание». </w:t>
      </w:r>
      <w:r w:rsidR="005B0A3B" w:rsidRPr="00BD40B8">
        <w:t>Обязательным условием является заполнение расшифровки стоимости работ по вышеуказанным лотам согласно Форм</w:t>
      </w:r>
      <w:r w:rsidR="00DA529A">
        <w:t>е 14</w:t>
      </w:r>
      <w:r w:rsidR="005B0A3B" w:rsidRPr="00BD40B8">
        <w:t>.</w:t>
      </w:r>
    </w:p>
    <w:p w:rsidR="006C707A" w:rsidRPr="006C707A" w:rsidRDefault="006C707A" w:rsidP="006C707A">
      <w:pPr>
        <w:pStyle w:val="af"/>
        <w:spacing w:line="276" w:lineRule="auto"/>
        <w:jc w:val="both"/>
      </w:pPr>
      <w:r w:rsidRPr="006C707A">
        <w:t>•</w:t>
      </w:r>
      <w:r w:rsidRPr="006C707A">
        <w:tab/>
        <w:t>Исполнитель обязуется оказывать услуги по химизации технологических процессов нефти (далее – Услуги), а Заказчик обязуется оплачивать оказанные Услуги в соответствии с настоящим Договором.</w:t>
      </w:r>
    </w:p>
    <w:p w:rsidR="006C707A" w:rsidRPr="006C707A" w:rsidRDefault="006C707A" w:rsidP="006C707A">
      <w:pPr>
        <w:pStyle w:val="af"/>
        <w:spacing w:line="276" w:lineRule="auto"/>
        <w:jc w:val="both"/>
      </w:pPr>
      <w:r w:rsidRPr="006C707A">
        <w:t>•</w:t>
      </w:r>
      <w:r w:rsidRPr="006C707A">
        <w:tab/>
        <w:t>Услуги по Договору оказываются Исполнителем с использованием его оборудования (механизмов и инструментов), его персоналом, из химических реагентов, предоставляемых Заказчиком в порядке, установленном Договором.</w:t>
      </w:r>
    </w:p>
    <w:p w:rsidR="006C707A" w:rsidRPr="006C707A" w:rsidRDefault="006C707A" w:rsidP="006C707A">
      <w:pPr>
        <w:pStyle w:val="af"/>
        <w:spacing w:line="276" w:lineRule="auto"/>
        <w:jc w:val="both"/>
      </w:pPr>
      <w:r w:rsidRPr="006C707A">
        <w:t>•</w:t>
      </w:r>
      <w:r w:rsidRPr="006C707A">
        <w:tab/>
        <w:t>Наличие квалифицированного персонала</w:t>
      </w:r>
    </w:p>
    <w:p w:rsidR="00C07C4A" w:rsidRPr="006C707A" w:rsidRDefault="006C707A" w:rsidP="006C707A">
      <w:pPr>
        <w:pStyle w:val="af"/>
        <w:spacing w:line="276" w:lineRule="auto"/>
        <w:ind w:left="0"/>
        <w:jc w:val="both"/>
      </w:pPr>
      <w:r>
        <w:t xml:space="preserve">            </w:t>
      </w:r>
      <w:r w:rsidRPr="006C707A">
        <w:t>•</w:t>
      </w:r>
      <w:r w:rsidRPr="006C707A">
        <w:tab/>
        <w:t>Соблюдение стандартов, регламентов, положений ОАО «СН-МНГ»</w:t>
      </w: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6C707A" w:rsidRDefault="006C707A" w:rsidP="006C707A">
      <w:pPr>
        <w:pStyle w:val="af"/>
        <w:spacing w:line="276" w:lineRule="auto"/>
        <w:ind w:left="720"/>
        <w:jc w:val="both"/>
      </w:pPr>
      <w:r>
        <w:t>•</w:t>
      </w:r>
      <w:r>
        <w:tab/>
        <w:t>Быть правоспособным на осуществление предлагаемому виду работ;</w:t>
      </w:r>
    </w:p>
    <w:p w:rsidR="006C707A" w:rsidRDefault="006C707A" w:rsidP="006C707A">
      <w:pPr>
        <w:pStyle w:val="af"/>
        <w:spacing w:line="276" w:lineRule="auto"/>
        <w:ind w:left="720"/>
        <w:jc w:val="both"/>
      </w:pPr>
      <w:r>
        <w:t>•</w:t>
      </w:r>
      <w:r>
        <w:tab/>
        <w:t>Исполнять обязательства по уплате налогов в бюджеты всех уровней;</w:t>
      </w:r>
    </w:p>
    <w:p w:rsidR="006C707A" w:rsidRDefault="006C707A" w:rsidP="006C707A">
      <w:pPr>
        <w:pStyle w:val="af"/>
        <w:spacing w:line="276" w:lineRule="auto"/>
        <w:ind w:left="720"/>
        <w:jc w:val="both"/>
      </w:pPr>
      <w:r>
        <w:lastRenderedPageBreak/>
        <w:t>•</w:t>
      </w:r>
      <w:r>
        <w:tab/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6C707A" w:rsidRDefault="006C707A" w:rsidP="006C707A">
      <w:pPr>
        <w:pStyle w:val="af"/>
        <w:spacing w:line="276" w:lineRule="auto"/>
        <w:ind w:left="720"/>
        <w:jc w:val="both"/>
      </w:pPr>
      <w:r>
        <w:t>•</w:t>
      </w:r>
      <w:r>
        <w:tab/>
        <w:t>Иметь необходимые лицензии;</w:t>
      </w:r>
    </w:p>
    <w:p w:rsidR="00230F80" w:rsidRPr="000127F9" w:rsidRDefault="006C707A" w:rsidP="006C707A">
      <w:pPr>
        <w:pStyle w:val="af"/>
        <w:spacing w:line="276" w:lineRule="auto"/>
        <w:ind w:left="720"/>
        <w:jc w:val="both"/>
      </w:pPr>
      <w:r>
        <w:t>•</w:t>
      </w:r>
      <w:r>
        <w:tab/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договора,  также обладать опытом выполнения аналогичных по объему, срокам и видам выполняемых работ договоров.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6C707A" w:rsidRPr="006C707A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>•</w:t>
      </w:r>
      <w:r w:rsidRPr="006C707A">
        <w:rPr>
          <w:rFonts w:ascii="Times New Roman" w:hAnsi="Times New Roman"/>
          <w:sz w:val="24"/>
        </w:rPr>
        <w:tab/>
        <w:t>При выполнении подрядных работ на объектах ОАО «СН-МНГ» Исполнитель соблюдает требования:</w:t>
      </w:r>
    </w:p>
    <w:p w:rsidR="006C707A" w:rsidRPr="006C707A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 xml:space="preserve">1. ПОЛОЖЕНИЕ "о </w:t>
      </w:r>
      <w:proofErr w:type="spellStart"/>
      <w:r w:rsidRPr="006C707A">
        <w:rPr>
          <w:rFonts w:ascii="Times New Roman" w:hAnsi="Times New Roman"/>
          <w:sz w:val="24"/>
        </w:rPr>
        <w:t>контрольно</w:t>
      </w:r>
      <w:proofErr w:type="spellEnd"/>
      <w:r w:rsidRPr="006C707A">
        <w:rPr>
          <w:rFonts w:ascii="Times New Roman" w:hAnsi="Times New Roman"/>
          <w:sz w:val="24"/>
        </w:rPr>
        <w:t xml:space="preserve"> - пропускных пунктах ОАО «</w:t>
      </w:r>
      <w:proofErr w:type="spellStart"/>
      <w:r w:rsidRPr="006C707A">
        <w:rPr>
          <w:rFonts w:ascii="Times New Roman" w:hAnsi="Times New Roman"/>
          <w:sz w:val="24"/>
        </w:rPr>
        <w:t>Славнефть</w:t>
      </w:r>
      <w:proofErr w:type="spellEnd"/>
      <w:r w:rsidRPr="006C707A">
        <w:rPr>
          <w:rFonts w:ascii="Times New Roman" w:hAnsi="Times New Roman"/>
          <w:sz w:val="24"/>
        </w:rPr>
        <w:t>-Мегионнефтегаз» с изменениями и дополнениями";</w:t>
      </w:r>
    </w:p>
    <w:p w:rsidR="006C707A" w:rsidRPr="006C707A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C707A">
        <w:rPr>
          <w:rFonts w:ascii="Times New Roman" w:hAnsi="Times New Roman"/>
          <w:sz w:val="24"/>
        </w:rPr>
        <w:t>Славнефть</w:t>
      </w:r>
      <w:proofErr w:type="spellEnd"/>
      <w:r w:rsidRPr="006C707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025-2008.</w:t>
      </w:r>
    </w:p>
    <w:p w:rsidR="006C707A" w:rsidRPr="006C707A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>•</w:t>
      </w:r>
      <w:r w:rsidRPr="006C707A">
        <w:rPr>
          <w:rFonts w:ascii="Times New Roman" w:hAnsi="Times New Roman"/>
          <w:sz w:val="24"/>
        </w:rPr>
        <w:tab/>
        <w:t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6C707A" w:rsidRPr="006C707A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>•</w:t>
      </w:r>
      <w:r w:rsidRPr="006C707A">
        <w:rPr>
          <w:rFonts w:ascii="Times New Roman" w:hAnsi="Times New Roman"/>
          <w:sz w:val="24"/>
        </w:rPr>
        <w:tab/>
        <w:t>Производственная программа:</w:t>
      </w:r>
    </w:p>
    <w:p w:rsidR="005B0A3B" w:rsidRDefault="006C707A" w:rsidP="006C707A">
      <w:pPr>
        <w:ind w:left="709" w:hanging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6C707A">
        <w:rPr>
          <w:rFonts w:ascii="Times New Roman" w:hAnsi="Times New Roman"/>
          <w:sz w:val="24"/>
        </w:rPr>
        <w:t>- по Лотам</w:t>
      </w:r>
      <w:bookmarkStart w:id="0" w:name="_GoBack"/>
      <w:bookmarkEnd w:id="0"/>
    </w:p>
    <w:p w:rsidR="006C707A" w:rsidRPr="002D3539" w:rsidRDefault="006C707A" w:rsidP="006C707A">
      <w:pPr>
        <w:ind w:left="709"/>
        <w:jc w:val="both"/>
        <w:rPr>
          <w:rFonts w:ascii="Times New Roman" w:hAnsi="Times New Roman"/>
          <w:b/>
          <w:sz w:val="24"/>
        </w:rPr>
      </w:pPr>
      <w:r w:rsidRPr="002D3539">
        <w:rPr>
          <w:rFonts w:ascii="Times New Roman" w:hAnsi="Times New Roman"/>
          <w:b/>
          <w:sz w:val="24"/>
        </w:rPr>
        <w:t>5.     Прочие условия:</w:t>
      </w:r>
    </w:p>
    <w:p w:rsidR="002D3539" w:rsidRDefault="002D3539" w:rsidP="002D3539">
      <w:pPr>
        <w:ind w:left="709" w:hanging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 w:rsidRPr="002D3539">
        <w:rPr>
          <w:rFonts w:ascii="Times New Roman" w:hAnsi="Times New Roman"/>
          <w:sz w:val="24"/>
        </w:rPr>
        <w:t>•</w:t>
      </w:r>
      <w:r w:rsidRPr="002D3539">
        <w:rPr>
          <w:rFonts w:ascii="Times New Roman" w:hAnsi="Times New Roman"/>
          <w:sz w:val="24"/>
        </w:rPr>
        <w:tab/>
        <w:t>Заказчик отстраняет Претендента от участия в тендере, на любом этапе его проведения, в случае предоставления им недостоверных сведений о его соответствии требованиям, установленным Заказчиком;</w:t>
      </w:r>
    </w:p>
    <w:p w:rsidR="00E3044E" w:rsidRPr="00407172" w:rsidRDefault="00E3044E" w:rsidP="00E3044E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709" w:firstLine="0"/>
        <w:jc w:val="both"/>
        <w:rPr>
          <w:rFonts w:ascii="Times New Roman" w:hAnsi="Times New Roman"/>
          <w:b/>
          <w:sz w:val="24"/>
        </w:rPr>
      </w:pPr>
      <w:r w:rsidRPr="00407172">
        <w:rPr>
          <w:rFonts w:ascii="Times New Roman" w:hAnsi="Times New Roman"/>
          <w:b/>
          <w:sz w:val="24"/>
        </w:rPr>
        <w:t>В случае победы на тендере</w:t>
      </w:r>
      <w:r>
        <w:rPr>
          <w:rFonts w:ascii="Times New Roman" w:hAnsi="Times New Roman"/>
          <w:b/>
          <w:sz w:val="24"/>
        </w:rPr>
        <w:t xml:space="preserve"> по данному ПДО</w:t>
      </w:r>
      <w:r w:rsidRPr="00407172">
        <w:rPr>
          <w:rFonts w:ascii="Times New Roman" w:hAnsi="Times New Roman"/>
          <w:b/>
          <w:sz w:val="24"/>
        </w:rPr>
        <w:t xml:space="preserve">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E3044E" w:rsidRPr="002D3539" w:rsidRDefault="00E3044E" w:rsidP="002D3539">
      <w:pPr>
        <w:ind w:left="709" w:hanging="709"/>
        <w:rPr>
          <w:rFonts w:ascii="Times New Roman" w:hAnsi="Times New Roman"/>
          <w:sz w:val="24"/>
        </w:rPr>
      </w:pPr>
    </w:p>
    <w:p w:rsidR="006C707A" w:rsidRPr="000127F9" w:rsidRDefault="006C707A" w:rsidP="006C707A">
      <w:pPr>
        <w:ind w:left="709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709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5860D712"/>
    <w:lvl w:ilvl="0" w:tplc="6A84D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0C0E"/>
    <w:rsid w:val="0004530B"/>
    <w:rsid w:val="000B2601"/>
    <w:rsid w:val="00103857"/>
    <w:rsid w:val="00103BDE"/>
    <w:rsid w:val="001104B7"/>
    <w:rsid w:val="00185706"/>
    <w:rsid w:val="001876F4"/>
    <w:rsid w:val="001B6D6E"/>
    <w:rsid w:val="001C6CC4"/>
    <w:rsid w:val="00203261"/>
    <w:rsid w:val="00230F80"/>
    <w:rsid w:val="00277969"/>
    <w:rsid w:val="002C20D8"/>
    <w:rsid w:val="002D3539"/>
    <w:rsid w:val="002E6752"/>
    <w:rsid w:val="002F4522"/>
    <w:rsid w:val="00303C67"/>
    <w:rsid w:val="003454B5"/>
    <w:rsid w:val="003730DD"/>
    <w:rsid w:val="00382A75"/>
    <w:rsid w:val="003A2B78"/>
    <w:rsid w:val="003F1714"/>
    <w:rsid w:val="00404678"/>
    <w:rsid w:val="00433159"/>
    <w:rsid w:val="004341CF"/>
    <w:rsid w:val="00475586"/>
    <w:rsid w:val="004D4A54"/>
    <w:rsid w:val="004E5AD6"/>
    <w:rsid w:val="0051640B"/>
    <w:rsid w:val="0055651B"/>
    <w:rsid w:val="00591406"/>
    <w:rsid w:val="005B0A3B"/>
    <w:rsid w:val="005D48F3"/>
    <w:rsid w:val="005F69BD"/>
    <w:rsid w:val="00605056"/>
    <w:rsid w:val="00643A99"/>
    <w:rsid w:val="00692B1B"/>
    <w:rsid w:val="006B0867"/>
    <w:rsid w:val="006C707A"/>
    <w:rsid w:val="006F47E3"/>
    <w:rsid w:val="007A5ECD"/>
    <w:rsid w:val="007B61E9"/>
    <w:rsid w:val="007E24D8"/>
    <w:rsid w:val="007E4C24"/>
    <w:rsid w:val="007F3DBE"/>
    <w:rsid w:val="008318C3"/>
    <w:rsid w:val="00833661"/>
    <w:rsid w:val="00875B06"/>
    <w:rsid w:val="00877B60"/>
    <w:rsid w:val="008D71B1"/>
    <w:rsid w:val="008E3006"/>
    <w:rsid w:val="008E6225"/>
    <w:rsid w:val="008F2B4A"/>
    <w:rsid w:val="00901A49"/>
    <w:rsid w:val="0096095C"/>
    <w:rsid w:val="00963D7F"/>
    <w:rsid w:val="00973F24"/>
    <w:rsid w:val="00981FD5"/>
    <w:rsid w:val="009821F1"/>
    <w:rsid w:val="009A35A4"/>
    <w:rsid w:val="009D0283"/>
    <w:rsid w:val="00A44017"/>
    <w:rsid w:val="00A64528"/>
    <w:rsid w:val="00A8439F"/>
    <w:rsid w:val="00AC3E82"/>
    <w:rsid w:val="00B21C57"/>
    <w:rsid w:val="00B419EF"/>
    <w:rsid w:val="00B62B8F"/>
    <w:rsid w:val="00BB4718"/>
    <w:rsid w:val="00BC44E4"/>
    <w:rsid w:val="00BD40B8"/>
    <w:rsid w:val="00BF3164"/>
    <w:rsid w:val="00C07C4A"/>
    <w:rsid w:val="00C10BEF"/>
    <w:rsid w:val="00C3199D"/>
    <w:rsid w:val="00C60AAC"/>
    <w:rsid w:val="00C624E9"/>
    <w:rsid w:val="00C77C23"/>
    <w:rsid w:val="00CA10C5"/>
    <w:rsid w:val="00CB3678"/>
    <w:rsid w:val="00CB536B"/>
    <w:rsid w:val="00CE0D94"/>
    <w:rsid w:val="00CE14C3"/>
    <w:rsid w:val="00CE38F5"/>
    <w:rsid w:val="00D55AFF"/>
    <w:rsid w:val="00D92DED"/>
    <w:rsid w:val="00D95F9E"/>
    <w:rsid w:val="00DA33E8"/>
    <w:rsid w:val="00DA529A"/>
    <w:rsid w:val="00DD4758"/>
    <w:rsid w:val="00E05954"/>
    <w:rsid w:val="00E17768"/>
    <w:rsid w:val="00E3044E"/>
    <w:rsid w:val="00E3118B"/>
    <w:rsid w:val="00E4090D"/>
    <w:rsid w:val="00E81A67"/>
    <w:rsid w:val="00EA2C02"/>
    <w:rsid w:val="00EB30F3"/>
    <w:rsid w:val="00EC7717"/>
    <w:rsid w:val="00ED3854"/>
    <w:rsid w:val="00EF7057"/>
    <w:rsid w:val="00F24F77"/>
    <w:rsid w:val="00F3476B"/>
    <w:rsid w:val="00F47CBE"/>
    <w:rsid w:val="00F52E67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shkinO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B0490-61CC-4C16-BABB-DB9E9C0D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Спартак Рафаилович Саяпов</cp:lastModifiedBy>
  <cp:revision>15</cp:revision>
  <cp:lastPrinted>2014-08-13T05:29:00Z</cp:lastPrinted>
  <dcterms:created xsi:type="dcterms:W3CDTF">2014-07-21T03:07:00Z</dcterms:created>
  <dcterms:modified xsi:type="dcterms:W3CDTF">2014-08-13T05:37:00Z</dcterms:modified>
</cp:coreProperties>
</file>