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666"/>
        <w:gridCol w:w="284"/>
      </w:tblGrid>
      <w:tr w:rsidR="00D628AB" w:rsidRPr="00752562" w:rsidTr="008932B4">
        <w:trPr>
          <w:gridAfter w:val="1"/>
          <w:wAfter w:w="284" w:type="dxa"/>
        </w:trPr>
        <w:tc>
          <w:tcPr>
            <w:tcW w:w="2666" w:type="dxa"/>
            <w:shd w:val="clear" w:color="auto" w:fill="auto"/>
          </w:tcPr>
          <w:p w:rsidR="00D628AB" w:rsidRPr="0059217E" w:rsidRDefault="00D628AB" w:rsidP="00D628AB">
            <w:pPr>
              <w:ind w:left="7"/>
              <w:rPr>
                <w:b/>
                <w:bCs/>
              </w:rPr>
            </w:pPr>
            <w:r w:rsidRPr="00752562">
              <w:rPr>
                <w:b/>
                <w:bCs/>
                <w:sz w:val="22"/>
                <w:szCs w:val="22"/>
              </w:rPr>
              <w:t>ПРИЛОЖЕНИЕ №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u w:val="single"/>
              </w:rPr>
              <w:t>4</w:t>
            </w:r>
          </w:p>
        </w:tc>
      </w:tr>
      <w:tr w:rsidR="00D628AB" w:rsidRPr="00752562" w:rsidTr="008932B4">
        <w:tc>
          <w:tcPr>
            <w:tcW w:w="2950" w:type="dxa"/>
            <w:gridSpan w:val="2"/>
            <w:shd w:val="clear" w:color="auto" w:fill="auto"/>
          </w:tcPr>
          <w:p w:rsidR="00D628AB" w:rsidRPr="00752562" w:rsidRDefault="00D628AB" w:rsidP="00865605">
            <w:pPr>
              <w:ind w:left="7" w:right="-57"/>
              <w:rPr>
                <w:b/>
                <w:bCs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D628AB" w:rsidRPr="00752562" w:rsidTr="008932B4">
        <w:tc>
          <w:tcPr>
            <w:tcW w:w="2950" w:type="dxa"/>
            <w:gridSpan w:val="2"/>
            <w:shd w:val="clear" w:color="auto" w:fill="auto"/>
          </w:tcPr>
          <w:p w:rsidR="00D628AB" w:rsidRPr="00752562" w:rsidRDefault="00D628AB" w:rsidP="00865605">
            <w:pPr>
              <w:ind w:left="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от </w:t>
            </w:r>
          </w:p>
        </w:tc>
      </w:tr>
    </w:tbl>
    <w:p w:rsidR="00D628AB" w:rsidRDefault="00D628AB" w:rsidP="00D628AB">
      <w:pPr>
        <w:keepNext/>
        <w:ind w:left="142"/>
        <w:rPr>
          <w:b/>
          <w:bCs/>
          <w:sz w:val="10"/>
          <w:szCs w:val="10"/>
          <w:lang w:val="en-US"/>
        </w:rPr>
      </w:pPr>
      <w:r w:rsidRPr="00483DD0">
        <w:rPr>
          <w:b/>
          <w:bCs/>
          <w:i/>
          <w:color w:val="BFBFBF"/>
          <w:sz w:val="22"/>
          <w:szCs w:val="22"/>
        </w:rPr>
        <w:t xml:space="preserve">на </w:t>
      </w:r>
      <w:r>
        <w:rPr>
          <w:b/>
          <w:bCs/>
          <w:i/>
          <w:color w:val="BFBFBF"/>
          <w:sz w:val="22"/>
          <w:szCs w:val="22"/>
        </w:rPr>
        <w:t>1</w:t>
      </w:r>
      <w:r w:rsidRPr="00483DD0">
        <w:rPr>
          <w:b/>
          <w:bCs/>
          <w:i/>
          <w:color w:val="BFBFBF"/>
          <w:sz w:val="22"/>
          <w:szCs w:val="22"/>
        </w:rPr>
        <w:t xml:space="preserve"> (</w:t>
      </w:r>
      <w:r>
        <w:rPr>
          <w:b/>
          <w:bCs/>
          <w:i/>
          <w:color w:val="A6A6A6"/>
          <w:sz w:val="22"/>
          <w:szCs w:val="22"/>
        </w:rPr>
        <w:t>одном</w:t>
      </w:r>
      <w:r w:rsidRPr="00483DD0">
        <w:rPr>
          <w:b/>
          <w:bCs/>
          <w:i/>
          <w:color w:val="BFBFBF"/>
          <w:sz w:val="22"/>
          <w:szCs w:val="22"/>
        </w:rPr>
        <w:t>) лист</w:t>
      </w:r>
      <w:r>
        <w:rPr>
          <w:b/>
          <w:bCs/>
          <w:i/>
          <w:color w:val="BFBFBF"/>
          <w:sz w:val="22"/>
          <w:szCs w:val="22"/>
        </w:rPr>
        <w:t>е</w:t>
      </w:r>
    </w:p>
    <w:p w:rsidR="0057546C" w:rsidRDefault="0057546C" w:rsidP="00D628AB">
      <w:pPr>
        <w:pStyle w:val="THKRecipaddress"/>
        <w:spacing w:after="0"/>
        <w:ind w:left="630"/>
        <w:rPr>
          <w:rFonts w:ascii="Times New Roman" w:hAnsi="Times New Roman"/>
          <w:b/>
          <w:szCs w:val="24"/>
        </w:rPr>
      </w:pPr>
    </w:p>
    <w:p w:rsidR="00D628AB" w:rsidRDefault="00D628AB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57546C" w:rsidRPr="0057546C" w:rsidRDefault="00865605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5pt;margin-top:172.65pt;width:475.85pt;height:106.65pt;rotation:21289604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57546C"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8442BF" w:rsidRPr="0057546C" w:rsidRDefault="008442BF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D628AB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szCs w:val="24"/>
          <w:lang w:eastAsia="en-US" w:bidi="en-US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6D6A28" w:rsidTr="008E3984">
        <w:tc>
          <w:tcPr>
            <w:tcW w:w="1689" w:type="dxa"/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  <w:r w:rsidRPr="00D628AB">
              <w:rPr>
                <w:lang w:eastAsia="en-US" w:bidi="en-US"/>
              </w:rPr>
              <w:t xml:space="preserve">г. </w:t>
            </w:r>
            <w:proofErr w:type="spellStart"/>
            <w:r w:rsidRPr="00D628AB">
              <w:rPr>
                <w:lang w:eastAsia="en-US" w:bidi="en-US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</w:p>
        </w:tc>
        <w:tc>
          <w:tcPr>
            <w:tcW w:w="336" w:type="dxa"/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  <w:r w:rsidRPr="00D628AB">
              <w:rPr>
                <w:lang w:eastAsia="en-US" w:bidi="en-US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</w:p>
        </w:tc>
        <w:tc>
          <w:tcPr>
            <w:tcW w:w="456" w:type="dxa"/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  <w:r w:rsidRPr="00D628AB">
              <w:rPr>
                <w:lang w:eastAsia="en-US" w:bidi="en-US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</w:p>
        </w:tc>
        <w:tc>
          <w:tcPr>
            <w:tcW w:w="456" w:type="dxa"/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  <w:r w:rsidRPr="00D628AB">
              <w:rPr>
                <w:lang w:eastAsia="en-US" w:bidi="en-US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</w:p>
        </w:tc>
        <w:tc>
          <w:tcPr>
            <w:tcW w:w="423" w:type="dxa"/>
          </w:tcPr>
          <w:p w:rsidR="0057546C" w:rsidRPr="00D628AB" w:rsidRDefault="0057546C" w:rsidP="008E3984">
            <w:pPr>
              <w:jc w:val="both"/>
              <w:rPr>
                <w:lang w:eastAsia="en-US" w:bidi="en-US"/>
              </w:rPr>
            </w:pPr>
            <w:proofErr w:type="gramStart"/>
            <w:r w:rsidRPr="00D628AB">
              <w:rPr>
                <w:lang w:eastAsia="en-US" w:bidi="en-US"/>
              </w:rPr>
              <w:t>г</w:t>
            </w:r>
            <w:proofErr w:type="gramEnd"/>
            <w:r w:rsidRPr="00D628AB">
              <w:rPr>
                <w:lang w:eastAsia="en-US" w:bidi="en-US"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="00137568">
        <w:rPr>
          <w:rFonts w:ascii="Times New Roman" w:hAnsi="Times New Roman"/>
          <w:szCs w:val="24"/>
        </w:rPr>
        <w:t>Исполнителя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194B2E" w:rsidP="008E3984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Д</w:t>
            </w:r>
            <w:r w:rsidR="0057546C" w:rsidRPr="00EC343A">
              <w:rPr>
                <w:b/>
              </w:rPr>
              <w:t>иректор</w:t>
            </w:r>
            <w:r>
              <w:rPr>
                <w:b/>
              </w:rPr>
              <w:t xml:space="preserve"> по ДНГ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Default="00C97822"/>
    <w:p w:rsidR="00D628AB" w:rsidRPr="004631DE" w:rsidRDefault="00D628AB"/>
    <w:p w:rsidR="00C97822" w:rsidRPr="004631DE" w:rsidRDefault="00C97822"/>
    <w:p w:rsidR="00D628AB" w:rsidRDefault="00D628AB" w:rsidP="00D628AB">
      <w:pPr>
        <w:ind w:left="-57" w:right="-57"/>
        <w:jc w:val="center"/>
        <w:rPr>
          <w:b/>
          <w:color w:val="000000"/>
        </w:rPr>
      </w:pPr>
      <w:r w:rsidRPr="006E4EE4">
        <w:rPr>
          <w:b/>
          <w:color w:val="000000"/>
        </w:rPr>
        <w:t>Подписи Сторон</w:t>
      </w:r>
    </w:p>
    <w:p w:rsidR="00D628AB" w:rsidRPr="0059217E" w:rsidRDefault="00D628AB" w:rsidP="00D628AB">
      <w:pPr>
        <w:ind w:left="-57" w:right="-57"/>
        <w:jc w:val="center"/>
        <w:rPr>
          <w:b/>
          <w:color w:val="000000"/>
          <w:sz w:val="16"/>
          <w:szCs w:val="16"/>
        </w:rPr>
      </w:pPr>
    </w:p>
    <w:tbl>
      <w:tblPr>
        <w:tblW w:w="973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565"/>
        <w:gridCol w:w="2222"/>
        <w:gridCol w:w="2222"/>
      </w:tblGrid>
      <w:tr w:rsidR="00D628AB" w:rsidRPr="006E4EE4" w:rsidTr="008932B4">
        <w:trPr>
          <w:trHeight w:val="182"/>
        </w:trPr>
        <w:tc>
          <w:tcPr>
            <w:tcW w:w="4728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</w:rPr>
            </w:pPr>
            <w:r w:rsidRPr="006E4EE4">
              <w:rPr>
                <w:b/>
              </w:rPr>
              <w:t>Заказчик:</w:t>
            </w:r>
          </w:p>
        </w:tc>
        <w:tc>
          <w:tcPr>
            <w:tcW w:w="565" w:type="dxa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</w:rPr>
            </w:pPr>
            <w:r w:rsidRPr="006E4EE4">
              <w:rPr>
                <w:b/>
              </w:rPr>
              <w:t>Исполнитель:</w:t>
            </w:r>
          </w:p>
        </w:tc>
      </w:tr>
      <w:tr w:rsidR="00D628AB" w:rsidRPr="006E4EE4" w:rsidTr="008932B4">
        <w:trPr>
          <w:trHeight w:val="182"/>
        </w:trPr>
        <w:tc>
          <w:tcPr>
            <w:tcW w:w="4728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</w:rPr>
            </w:pPr>
            <w:r w:rsidRPr="006E4EE4">
              <w:rPr>
                <w:b/>
              </w:rPr>
              <w:t>ОАО «СН-МНГ»</w:t>
            </w:r>
          </w:p>
        </w:tc>
        <w:tc>
          <w:tcPr>
            <w:tcW w:w="565" w:type="dxa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</w:rPr>
            </w:pPr>
          </w:p>
        </w:tc>
      </w:tr>
      <w:tr w:rsidR="00D628AB" w:rsidRPr="006E4EE4" w:rsidTr="008932B4">
        <w:trPr>
          <w:trHeight w:val="182"/>
        </w:trPr>
        <w:tc>
          <w:tcPr>
            <w:tcW w:w="4728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</w:rPr>
            </w:pPr>
            <w:r w:rsidRPr="006E4EE4">
              <w:rPr>
                <w:b/>
              </w:rPr>
              <w:t>Директор по добыче нефти и газа</w:t>
            </w:r>
          </w:p>
        </w:tc>
        <w:tc>
          <w:tcPr>
            <w:tcW w:w="565" w:type="dxa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</w:rPr>
            </w:pPr>
            <w:r w:rsidRPr="006E4EE4">
              <w:rPr>
                <w:b/>
              </w:rPr>
              <w:t>Генеральный директор</w:t>
            </w:r>
          </w:p>
        </w:tc>
      </w:tr>
      <w:tr w:rsidR="00D628AB" w:rsidRPr="006E4EE4" w:rsidTr="008932B4">
        <w:trPr>
          <w:trHeight w:val="51"/>
        </w:trPr>
        <w:tc>
          <w:tcPr>
            <w:tcW w:w="4728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  <w:i/>
                <w:color w:val="D9D9D9"/>
              </w:rPr>
            </w:pPr>
          </w:p>
        </w:tc>
        <w:tc>
          <w:tcPr>
            <w:tcW w:w="565" w:type="dxa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rPr>
                <w:b/>
                <w:i/>
                <w:color w:val="D9D9D9"/>
              </w:rPr>
            </w:pPr>
          </w:p>
        </w:tc>
      </w:tr>
      <w:tr w:rsidR="00D628AB" w:rsidRPr="006E4EE4" w:rsidTr="008932B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i/>
              </w:rPr>
            </w:pPr>
            <w:r w:rsidRPr="006E4EE4">
              <w:rPr>
                <w:b/>
              </w:rPr>
              <w:t xml:space="preserve">П.В. Василенко                         </w:t>
            </w:r>
          </w:p>
        </w:tc>
        <w:tc>
          <w:tcPr>
            <w:tcW w:w="565" w:type="dxa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i/>
              </w:rPr>
            </w:pPr>
          </w:p>
        </w:tc>
        <w:tc>
          <w:tcPr>
            <w:tcW w:w="2222" w:type="dxa"/>
          </w:tcPr>
          <w:p w:rsidR="00D628AB" w:rsidRPr="006E4EE4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i/>
              </w:rPr>
            </w:pPr>
            <w:bookmarkStart w:id="0" w:name="_GoBack"/>
            <w:bookmarkEnd w:id="0"/>
          </w:p>
        </w:tc>
      </w:tr>
      <w:tr w:rsidR="00D628AB" w:rsidRPr="0059217E" w:rsidTr="008932B4">
        <w:trPr>
          <w:trHeight w:val="180"/>
        </w:trPr>
        <w:tc>
          <w:tcPr>
            <w:tcW w:w="4728" w:type="dxa"/>
            <w:gridSpan w:val="2"/>
          </w:tcPr>
          <w:p w:rsidR="00D628AB" w:rsidRPr="0059217E" w:rsidRDefault="00D628AB" w:rsidP="008932B4">
            <w:pPr>
              <w:pStyle w:val="a3"/>
              <w:snapToGrid w:val="0"/>
              <w:ind w:left="-57" w:right="-57" w:firstLine="0"/>
              <w:rPr>
                <w:b/>
              </w:rPr>
            </w:pPr>
            <w:r w:rsidRPr="0059217E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65" w:type="dxa"/>
          </w:tcPr>
          <w:p w:rsidR="00D628AB" w:rsidRPr="0059217E" w:rsidRDefault="00D628AB" w:rsidP="008932B4">
            <w:pPr>
              <w:pStyle w:val="a3"/>
              <w:snapToGrid w:val="0"/>
              <w:ind w:left="-57" w:right="-57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D628AB" w:rsidRPr="0059217E" w:rsidRDefault="00D628AB" w:rsidP="008932B4">
            <w:pPr>
              <w:pStyle w:val="a3"/>
              <w:snapToGrid w:val="0"/>
              <w:ind w:left="-57" w:right="-57" w:firstLine="0"/>
            </w:pPr>
            <w:r w:rsidRPr="0059217E">
              <w:rPr>
                <w:b/>
                <w:sz w:val="22"/>
                <w:szCs w:val="22"/>
              </w:rPr>
              <w:t xml:space="preserve"> М.П.</w:t>
            </w:r>
          </w:p>
        </w:tc>
      </w:tr>
    </w:tbl>
    <w:p w:rsidR="00D628AB" w:rsidRPr="0059217E" w:rsidRDefault="00D628AB" w:rsidP="00D628AB">
      <w:pPr>
        <w:ind w:left="-57" w:right="-57"/>
        <w:jc w:val="both"/>
        <w:rPr>
          <w:sz w:val="4"/>
          <w:szCs w:val="4"/>
        </w:rPr>
      </w:pPr>
    </w:p>
    <w:p w:rsidR="00C97822" w:rsidRPr="00C97822" w:rsidRDefault="00C97822"/>
    <w:sectPr w:rsidR="00C97822" w:rsidRPr="00C97822" w:rsidSect="00D628A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26600"/>
    <w:rsid w:val="000847AF"/>
    <w:rsid w:val="000C6C58"/>
    <w:rsid w:val="00137568"/>
    <w:rsid w:val="00194B2E"/>
    <w:rsid w:val="00196D82"/>
    <w:rsid w:val="00287547"/>
    <w:rsid w:val="004631DE"/>
    <w:rsid w:val="00510FA1"/>
    <w:rsid w:val="0057546C"/>
    <w:rsid w:val="006D6A28"/>
    <w:rsid w:val="007B2509"/>
    <w:rsid w:val="008442BF"/>
    <w:rsid w:val="00865605"/>
    <w:rsid w:val="00932CB6"/>
    <w:rsid w:val="00941618"/>
    <w:rsid w:val="009702F3"/>
    <w:rsid w:val="00B648FA"/>
    <w:rsid w:val="00C97822"/>
    <w:rsid w:val="00D628AB"/>
    <w:rsid w:val="00F6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Николай Васильевич Билый</cp:lastModifiedBy>
  <cp:revision>2</cp:revision>
  <cp:lastPrinted>2014-09-11T09:38:00Z</cp:lastPrinted>
  <dcterms:created xsi:type="dcterms:W3CDTF">2015-06-18T09:34:00Z</dcterms:created>
  <dcterms:modified xsi:type="dcterms:W3CDTF">2015-06-18T09:34:00Z</dcterms:modified>
</cp:coreProperties>
</file>