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BE" w:rsidRPr="005D32BE" w:rsidRDefault="005D32BE" w:rsidP="005D32B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Дополнение № 1 </w:t>
      </w:r>
      <w:proofErr w:type="gramStart"/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2BE" w:rsidRPr="005D32BE" w:rsidRDefault="005D32BE" w:rsidP="005D32B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Приложению № 2 </w:t>
      </w:r>
    </w:p>
    <w:p w:rsidR="005D32BE" w:rsidRPr="005D32BE" w:rsidRDefault="005D32BE" w:rsidP="005D32B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</w:t>
      </w:r>
      <w:r w:rsidRPr="005D32BE">
        <w:rPr>
          <w:rFonts w:ascii="Times New Roman" w:eastAsia="Times New Roman" w:hAnsi="Times New Roman" w:cs="Times New Roman"/>
          <w:highlight w:val="lightGray"/>
          <w:lang w:eastAsia="ru-RU"/>
        </w:rPr>
        <w:t>№ ____ от __.___.20___г</w:t>
      </w:r>
      <w:r w:rsidRPr="005D32BE">
        <w:rPr>
          <w:rFonts w:ascii="Times New Roman" w:eastAsia="Times New Roman" w:hAnsi="Times New Roman" w:cs="Times New Roman"/>
          <w:lang w:eastAsia="ru-RU"/>
        </w:rPr>
        <w:t>.</w:t>
      </w:r>
    </w:p>
    <w:p w:rsidR="005D32BE" w:rsidRPr="005D32BE" w:rsidRDefault="005D32BE" w:rsidP="005D32B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3601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3483"/>
        <w:gridCol w:w="1912"/>
        <w:gridCol w:w="3437"/>
      </w:tblGrid>
      <w:tr w:rsidR="005D32BE" w:rsidRPr="005D32BE" w:rsidTr="005D32BE">
        <w:trPr>
          <w:trHeight w:val="56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proofErr w:type="gramStart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Статьи затрат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(руб.)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Удельный вес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(%) </w:t>
            </w:r>
            <w:proofErr w:type="gramEnd"/>
          </w:p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всего стоимости работ</w:t>
            </w:r>
          </w:p>
        </w:tc>
      </w:tr>
      <w:tr w:rsidR="005D32BE" w:rsidRPr="005D32BE" w:rsidTr="005D32BE">
        <w:trPr>
          <w:trHeight w:val="29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Электроэнергия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29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заработной платы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=(п3/п13)%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Амортизационные отчисления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=(п5/п13)%</w:t>
            </w:r>
          </w:p>
        </w:tc>
      </w:tr>
      <w:tr w:rsidR="005D32BE" w:rsidRPr="005D32BE" w:rsidTr="005D32BE">
        <w:trPr>
          <w:trHeight w:val="29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Транспортные услуги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29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расходы</w:t>
            </w: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=(п8/п13)%</w:t>
            </w:r>
          </w:p>
        </w:tc>
      </w:tr>
      <w:tr w:rsidR="005D32BE" w:rsidRPr="005D32BE" w:rsidTr="005D32BE">
        <w:trPr>
          <w:trHeight w:val="61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прямых затрат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=п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+п2+п3+п4+п5+п6+п7+п8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=(п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/п13)%</w:t>
            </w:r>
          </w:p>
        </w:tc>
      </w:tr>
      <w:tr w:rsidR="005D32BE" w:rsidRPr="005D32BE" w:rsidTr="005D32BE">
        <w:trPr>
          <w:trHeight w:val="29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Накладные расходы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=(п10/п13)%</w:t>
            </w:r>
          </w:p>
        </w:tc>
      </w:tr>
      <w:tr w:rsidR="005D32BE" w:rsidRPr="005D32BE" w:rsidTr="005D32BE">
        <w:trPr>
          <w:trHeight w:val="61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с накладными расходами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=п</w:t>
            </w:r>
            <w:proofErr w:type="gramStart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proofErr w:type="gramEnd"/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+п10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=(п11/п13)%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Рентабельность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=(п12/п13)%</w:t>
            </w:r>
          </w:p>
        </w:tc>
      </w:tr>
      <w:tr w:rsidR="005D32BE" w:rsidRPr="005D32BE" w:rsidTr="005D32BE">
        <w:trPr>
          <w:trHeight w:val="30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стоимость работ (1 ед.)**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=п11+п12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2BE" w:rsidRPr="005D32BE" w:rsidRDefault="005D32BE" w:rsidP="005D32B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5D32BE" w:rsidRPr="005D32BE" w:rsidRDefault="005D32BE" w:rsidP="005D32B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КАЛЬКУЛЯЦИЯ</w:t>
      </w:r>
    </w:p>
    <w:p w:rsidR="005D32BE" w:rsidRPr="005D32BE" w:rsidRDefault="005D32BE" w:rsidP="005D32BE">
      <w:pPr>
        <w:tabs>
          <w:tab w:val="left" w:pos="3686"/>
          <w:tab w:val="left" w:pos="7513"/>
        </w:tabs>
        <w:spacing w:after="0" w:line="240" w:lineRule="auto"/>
        <w:ind w:left="34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proofErr w:type="gramEnd"/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 «Прочие расходы» необходимо дополнительно расшифровать (внутри калькуляции).</w:t>
      </w: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** </w:t>
      </w:r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Дополнительно  необходимо  предоставить расшифровку (в разрезе количественных и ценовых показателей) по статьям затрат.</w:t>
      </w: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32BE" w:rsidRPr="005D32BE" w:rsidRDefault="005D32BE" w:rsidP="005D3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3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5D32BE" w:rsidRPr="005D32BE" w:rsidRDefault="005D32BE" w:rsidP="005D3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32BE" w:rsidRPr="005D32BE" w:rsidRDefault="005D32BE" w:rsidP="005D32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D32B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Заказчик:                                                                             Исполнитель:</w:t>
      </w:r>
    </w:p>
    <w:tbl>
      <w:tblPr>
        <w:tblW w:w="952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214"/>
        <w:gridCol w:w="2478"/>
        <w:gridCol w:w="674"/>
        <w:gridCol w:w="2081"/>
        <w:gridCol w:w="901"/>
        <w:gridCol w:w="1180"/>
      </w:tblGrid>
      <w:tr w:rsidR="005D32BE" w:rsidRPr="005D32BE" w:rsidTr="005D32BE">
        <w:trPr>
          <w:trHeight w:val="196"/>
        </w:trPr>
        <w:tc>
          <w:tcPr>
            <w:tcW w:w="4692" w:type="dxa"/>
            <w:gridSpan w:val="2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674" w:type="dxa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D32BE" w:rsidRPr="005D32BE" w:rsidTr="005D32BE">
        <w:trPr>
          <w:trHeight w:val="196"/>
        </w:trPr>
        <w:tc>
          <w:tcPr>
            <w:tcW w:w="4692" w:type="dxa"/>
            <w:gridSpan w:val="2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62" w:type="dxa"/>
            <w:gridSpan w:val="3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5D32BE" w:rsidRPr="005D32BE" w:rsidTr="005D32BE">
        <w:trPr>
          <w:trHeight w:val="196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62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D32BE" w:rsidRPr="005D32BE" w:rsidTr="005D32BE">
        <w:trPr>
          <w:trHeight w:val="55"/>
        </w:trPr>
        <w:tc>
          <w:tcPr>
            <w:tcW w:w="4692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(должность)</w:t>
            </w:r>
          </w:p>
        </w:tc>
      </w:tr>
      <w:tr w:rsidR="005D32BE" w:rsidRPr="005D32BE" w:rsidTr="005D32BE">
        <w:trPr>
          <w:trHeight w:val="196"/>
        </w:trPr>
        <w:tc>
          <w:tcPr>
            <w:tcW w:w="2214" w:type="dxa"/>
            <w:tcBorders>
              <w:bottom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478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081" w:type="dxa"/>
            <w:gridSpan w:val="2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</w:tr>
      <w:tr w:rsidR="005D32BE" w:rsidRPr="005D32BE" w:rsidTr="005D32BE">
        <w:trPr>
          <w:trHeight w:val="196"/>
        </w:trPr>
        <w:tc>
          <w:tcPr>
            <w:tcW w:w="4692" w:type="dxa"/>
            <w:gridSpan w:val="2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62" w:type="dxa"/>
            <w:gridSpan w:val="3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         (подпись)</w:t>
            </w:r>
          </w:p>
        </w:tc>
      </w:tr>
      <w:tr w:rsidR="005D32BE" w:rsidRPr="005D32BE" w:rsidTr="005D32BE">
        <w:trPr>
          <w:trHeight w:val="194"/>
        </w:trPr>
        <w:tc>
          <w:tcPr>
            <w:tcW w:w="4692" w:type="dxa"/>
            <w:gridSpan w:val="2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674" w:type="dxa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62" w:type="dxa"/>
            <w:gridSpan w:val="3"/>
            <w:shd w:val="clear" w:color="auto" w:fill="BFBFBF"/>
          </w:tcPr>
          <w:p w:rsidR="005D32BE" w:rsidRPr="005D32BE" w:rsidRDefault="005D32BE" w:rsidP="005D32B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32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М.П.</w:t>
            </w:r>
          </w:p>
        </w:tc>
      </w:tr>
    </w:tbl>
    <w:p w:rsidR="00132B1C" w:rsidRDefault="00132B1C">
      <w:bookmarkStart w:id="0" w:name="_GoBack"/>
      <w:bookmarkEnd w:id="0"/>
    </w:p>
    <w:sectPr w:rsidR="0013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27"/>
    <w:rsid w:val="00026328"/>
    <w:rsid w:val="000703D6"/>
    <w:rsid w:val="00070B6E"/>
    <w:rsid w:val="000A1FBC"/>
    <w:rsid w:val="000B02DD"/>
    <w:rsid w:val="000C0D24"/>
    <w:rsid w:val="000E7692"/>
    <w:rsid w:val="0011424C"/>
    <w:rsid w:val="00132B1C"/>
    <w:rsid w:val="001A29C3"/>
    <w:rsid w:val="001A30A1"/>
    <w:rsid w:val="001B777F"/>
    <w:rsid w:val="002025D0"/>
    <w:rsid w:val="00224816"/>
    <w:rsid w:val="00235EDB"/>
    <w:rsid w:val="00296C34"/>
    <w:rsid w:val="002A0144"/>
    <w:rsid w:val="002A118A"/>
    <w:rsid w:val="002B7E42"/>
    <w:rsid w:val="002D335C"/>
    <w:rsid w:val="003E3781"/>
    <w:rsid w:val="003E382A"/>
    <w:rsid w:val="00493A64"/>
    <w:rsid w:val="004B3AD3"/>
    <w:rsid w:val="004D7588"/>
    <w:rsid w:val="005A2377"/>
    <w:rsid w:val="005D1EB9"/>
    <w:rsid w:val="005D32BE"/>
    <w:rsid w:val="005D3793"/>
    <w:rsid w:val="00625A50"/>
    <w:rsid w:val="00662F45"/>
    <w:rsid w:val="006E01BE"/>
    <w:rsid w:val="0072317F"/>
    <w:rsid w:val="00756547"/>
    <w:rsid w:val="00773B9D"/>
    <w:rsid w:val="00795361"/>
    <w:rsid w:val="007B1FC1"/>
    <w:rsid w:val="007D6D7D"/>
    <w:rsid w:val="007E3E3A"/>
    <w:rsid w:val="008B7BA3"/>
    <w:rsid w:val="008E46EC"/>
    <w:rsid w:val="008F273E"/>
    <w:rsid w:val="00901E89"/>
    <w:rsid w:val="00927DF7"/>
    <w:rsid w:val="009418F6"/>
    <w:rsid w:val="009E083E"/>
    <w:rsid w:val="009F4526"/>
    <w:rsid w:val="00AF43AF"/>
    <w:rsid w:val="00B43DA1"/>
    <w:rsid w:val="00B52CC4"/>
    <w:rsid w:val="00B63BFE"/>
    <w:rsid w:val="00BA7BCF"/>
    <w:rsid w:val="00BC2907"/>
    <w:rsid w:val="00BE23F2"/>
    <w:rsid w:val="00BE639D"/>
    <w:rsid w:val="00C02755"/>
    <w:rsid w:val="00C03F74"/>
    <w:rsid w:val="00C33A94"/>
    <w:rsid w:val="00C35312"/>
    <w:rsid w:val="00C72FCE"/>
    <w:rsid w:val="00CA3804"/>
    <w:rsid w:val="00CB43F1"/>
    <w:rsid w:val="00CE19D1"/>
    <w:rsid w:val="00CF12D2"/>
    <w:rsid w:val="00D2417B"/>
    <w:rsid w:val="00D34B51"/>
    <w:rsid w:val="00D35327"/>
    <w:rsid w:val="00D63B5B"/>
    <w:rsid w:val="00D817C5"/>
    <w:rsid w:val="00E01AE8"/>
    <w:rsid w:val="00E317EF"/>
    <w:rsid w:val="00E404D1"/>
    <w:rsid w:val="00EF2924"/>
    <w:rsid w:val="00F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2</cp:revision>
  <dcterms:created xsi:type="dcterms:W3CDTF">2015-08-20T03:28:00Z</dcterms:created>
  <dcterms:modified xsi:type="dcterms:W3CDTF">2015-08-20T03:28:00Z</dcterms:modified>
</cp:coreProperties>
</file>