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0A0" w:firstRow="1" w:lastRow="0" w:firstColumn="1" w:lastColumn="0" w:noHBand="0" w:noVBand="0"/>
      </w:tblPr>
      <w:tblGrid>
        <w:gridCol w:w="6629"/>
        <w:gridCol w:w="3118"/>
      </w:tblGrid>
      <w:tr w:rsidR="004B20C3" w:rsidRPr="00BF4D49" w:rsidTr="009A7F7A">
        <w:tc>
          <w:tcPr>
            <w:tcW w:w="6629" w:type="dxa"/>
          </w:tcPr>
          <w:p w:rsidR="005776C0" w:rsidRPr="00BF4D49" w:rsidRDefault="005776C0" w:rsidP="00CB2C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A7F7A" w:rsidRPr="009A11F4" w:rsidRDefault="009A7F7A" w:rsidP="009A7F7A">
            <w:pPr>
              <w:pStyle w:val="a4"/>
              <w:ind w:left="46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>Приложение № 26</w:t>
            </w:r>
          </w:p>
          <w:p w:rsidR="009A7F7A" w:rsidRPr="009A11F4" w:rsidRDefault="009A7F7A" w:rsidP="009A7F7A">
            <w:pPr>
              <w:pStyle w:val="a4"/>
              <w:ind w:left="46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к Договору № __/___/__ </w:t>
            </w:r>
          </w:p>
          <w:p w:rsidR="004B20C3" w:rsidRPr="00BF4D49" w:rsidRDefault="009A7F7A" w:rsidP="009A7F7A">
            <w:pPr>
              <w:pStyle w:val="a4"/>
              <w:ind w:left="460"/>
              <w:rPr>
                <w:rFonts w:ascii="Times New Roman" w:hAnsi="Times New Roman"/>
                <w:sz w:val="24"/>
                <w:szCs w:val="24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>от __.__.____</w:t>
            </w:r>
          </w:p>
        </w:tc>
      </w:tr>
    </w:tbl>
    <w:p w:rsidR="004B20C3" w:rsidRPr="00BF4D49" w:rsidRDefault="004B20C3" w:rsidP="00CB2C40">
      <w:pPr>
        <w:pStyle w:val="a4"/>
        <w:rPr>
          <w:rFonts w:ascii="Times New Roman" w:hAnsi="Times New Roman"/>
          <w:sz w:val="24"/>
          <w:szCs w:val="24"/>
        </w:rPr>
      </w:pPr>
    </w:p>
    <w:p w:rsidR="004B20C3" w:rsidRPr="009D6169" w:rsidRDefault="004B20C3" w:rsidP="004A5DA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D6169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4A5DA1" w:rsidRPr="009A11F4" w:rsidRDefault="009B2FF1" w:rsidP="004A5DA1">
      <w:pPr>
        <w:pStyle w:val="a4"/>
        <w:jc w:val="center"/>
        <w:rPr>
          <w:rFonts w:ascii="Times New Roman" w:hAnsi="Times New Roman"/>
          <w:b/>
          <w:sz w:val="28"/>
          <w:szCs w:val="28"/>
          <w:highlight w:val="lightGray"/>
        </w:rPr>
      </w:pPr>
      <w:r w:rsidRPr="009A11F4">
        <w:rPr>
          <w:rFonts w:ascii="Times New Roman" w:hAnsi="Times New Roman"/>
          <w:b/>
          <w:sz w:val="28"/>
          <w:szCs w:val="28"/>
          <w:highlight w:val="lightGray"/>
        </w:rPr>
        <w:t>на</w:t>
      </w:r>
      <w:r w:rsidR="004B20C3" w:rsidRPr="009A11F4">
        <w:rPr>
          <w:rFonts w:ascii="Times New Roman" w:hAnsi="Times New Roman"/>
          <w:b/>
          <w:sz w:val="28"/>
          <w:szCs w:val="28"/>
          <w:highlight w:val="lightGray"/>
        </w:rPr>
        <w:t xml:space="preserve"> </w:t>
      </w:r>
      <w:r w:rsidR="00EC1706" w:rsidRPr="009A11F4">
        <w:rPr>
          <w:rFonts w:ascii="Times New Roman" w:hAnsi="Times New Roman"/>
          <w:b/>
          <w:sz w:val="28"/>
          <w:szCs w:val="28"/>
          <w:highlight w:val="lightGray"/>
        </w:rPr>
        <w:t>проведени</w:t>
      </w:r>
      <w:r w:rsidRPr="009A11F4">
        <w:rPr>
          <w:rFonts w:ascii="Times New Roman" w:hAnsi="Times New Roman"/>
          <w:b/>
          <w:sz w:val="28"/>
          <w:szCs w:val="28"/>
          <w:highlight w:val="lightGray"/>
        </w:rPr>
        <w:t>е</w:t>
      </w:r>
      <w:r w:rsidR="00EC1706" w:rsidRPr="009A11F4">
        <w:rPr>
          <w:rFonts w:ascii="Times New Roman" w:hAnsi="Times New Roman"/>
          <w:b/>
          <w:sz w:val="28"/>
          <w:szCs w:val="28"/>
          <w:highlight w:val="lightGray"/>
        </w:rPr>
        <w:t xml:space="preserve"> работ </w:t>
      </w:r>
      <w:r w:rsidR="004B20C3" w:rsidRPr="009A11F4">
        <w:rPr>
          <w:rFonts w:ascii="Times New Roman" w:hAnsi="Times New Roman"/>
          <w:b/>
          <w:sz w:val="28"/>
          <w:szCs w:val="28"/>
          <w:highlight w:val="lightGray"/>
        </w:rPr>
        <w:t xml:space="preserve">по </w:t>
      </w:r>
      <w:r w:rsidR="00100E9C" w:rsidRPr="009A11F4">
        <w:rPr>
          <w:rFonts w:ascii="Times New Roman" w:hAnsi="Times New Roman"/>
          <w:b/>
          <w:sz w:val="28"/>
          <w:szCs w:val="28"/>
          <w:highlight w:val="lightGray"/>
        </w:rPr>
        <w:t>текущему</w:t>
      </w:r>
      <w:r w:rsidR="004A5DA1" w:rsidRPr="009A11F4">
        <w:rPr>
          <w:rFonts w:ascii="Times New Roman" w:hAnsi="Times New Roman"/>
          <w:b/>
          <w:sz w:val="28"/>
          <w:szCs w:val="28"/>
          <w:highlight w:val="lightGray"/>
        </w:rPr>
        <w:t xml:space="preserve">, </w:t>
      </w:r>
      <w:r w:rsidR="00100E9C" w:rsidRPr="009A11F4">
        <w:rPr>
          <w:rFonts w:ascii="Times New Roman" w:hAnsi="Times New Roman"/>
          <w:b/>
          <w:sz w:val="28"/>
          <w:szCs w:val="28"/>
          <w:highlight w:val="lightGray"/>
        </w:rPr>
        <w:t>капитальному</w:t>
      </w:r>
      <w:r w:rsidR="00F605D4" w:rsidRPr="009A11F4">
        <w:rPr>
          <w:rFonts w:ascii="Times New Roman" w:hAnsi="Times New Roman"/>
          <w:b/>
          <w:sz w:val="28"/>
          <w:szCs w:val="28"/>
          <w:highlight w:val="lightGray"/>
        </w:rPr>
        <w:t xml:space="preserve"> ремонту</w:t>
      </w:r>
    </w:p>
    <w:p w:rsidR="004B20C3" w:rsidRPr="009D6169" w:rsidRDefault="00BB430B" w:rsidP="004A5DA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A11F4">
        <w:rPr>
          <w:rFonts w:ascii="Times New Roman" w:hAnsi="Times New Roman"/>
          <w:b/>
          <w:sz w:val="28"/>
          <w:szCs w:val="28"/>
          <w:highlight w:val="lightGray"/>
        </w:rPr>
        <w:t xml:space="preserve">и освоению скважин </w:t>
      </w:r>
      <w:r w:rsidR="004A5DA1" w:rsidRPr="009A11F4">
        <w:rPr>
          <w:rFonts w:ascii="Times New Roman" w:hAnsi="Times New Roman"/>
          <w:b/>
          <w:sz w:val="28"/>
          <w:szCs w:val="28"/>
          <w:highlight w:val="lightGray"/>
        </w:rPr>
        <w:t>после бурения</w:t>
      </w:r>
    </w:p>
    <w:p w:rsidR="00F605D4" w:rsidRPr="009D6169" w:rsidRDefault="00F605D4" w:rsidP="00B119D3">
      <w:pPr>
        <w:pStyle w:val="3"/>
        <w:numPr>
          <w:ilvl w:val="0"/>
          <w:numId w:val="1"/>
        </w:numPr>
        <w:ind w:left="0" w:firstLine="709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9D6169">
        <w:rPr>
          <w:rStyle w:val="aa"/>
          <w:rFonts w:ascii="Times New Roman" w:hAnsi="Times New Roman"/>
          <w:b/>
          <w:sz w:val="28"/>
          <w:szCs w:val="28"/>
        </w:rPr>
        <w:t>Общая часть</w:t>
      </w:r>
    </w:p>
    <w:p w:rsidR="007A601C" w:rsidRPr="00BF4D49" w:rsidRDefault="004A5DA1" w:rsidP="00B119D3">
      <w:pPr>
        <w:numPr>
          <w:ilvl w:val="1"/>
          <w:numId w:val="1"/>
        </w:numPr>
        <w:ind w:left="0" w:firstLine="709"/>
        <w:jc w:val="both"/>
      </w:pPr>
      <w:r w:rsidRPr="00BF4D49">
        <w:t>Выполнение работ на нефтяных, нагнетательных, водозаборных скважинах первой, второй и третьей категории.</w:t>
      </w:r>
    </w:p>
    <w:p w:rsidR="007A601C" w:rsidRPr="00BF4D49" w:rsidRDefault="007A601C" w:rsidP="00B119D3">
      <w:pPr>
        <w:numPr>
          <w:ilvl w:val="1"/>
          <w:numId w:val="1"/>
        </w:numPr>
        <w:ind w:left="0" w:firstLine="709"/>
        <w:jc w:val="both"/>
      </w:pPr>
      <w:r w:rsidRPr="00BF4D49">
        <w:t>Выполнение работ в соответствии с «Правилами ведения ремонтных работ в скважинах» РД-153-39-023-97</w:t>
      </w:r>
      <w:r w:rsidR="004A5DA1" w:rsidRPr="00BF4D49">
        <w:t>.</w:t>
      </w:r>
    </w:p>
    <w:p w:rsidR="004A5DA1" w:rsidRPr="00BF4D49" w:rsidRDefault="004A5DA1" w:rsidP="004A5DA1">
      <w:pPr>
        <w:numPr>
          <w:ilvl w:val="1"/>
          <w:numId w:val="1"/>
        </w:numPr>
        <w:ind w:left="0" w:firstLine="709"/>
        <w:jc w:val="both"/>
      </w:pPr>
      <w:r w:rsidRPr="00BF4D49">
        <w:t>Выполнение работ в соответствии с «Классификатором ремонтных работ в скважинах» РД-39.0-088-01.</w:t>
      </w:r>
    </w:p>
    <w:p w:rsidR="004A5DA1" w:rsidRPr="00BF4D49" w:rsidRDefault="004A5DA1" w:rsidP="00B119D3">
      <w:pPr>
        <w:numPr>
          <w:ilvl w:val="1"/>
          <w:numId w:val="1"/>
        </w:numPr>
        <w:ind w:left="0" w:firstLine="709"/>
        <w:jc w:val="both"/>
      </w:pPr>
      <w:r w:rsidRPr="00BF4D49">
        <w:t>Выполнение работ в соответствии с «Правилами промышленной безопасности в нефтяной и газовой промышленности» ПБ 08-624-13.</w:t>
      </w:r>
    </w:p>
    <w:p w:rsidR="004A5DA1" w:rsidRPr="00BF4D49" w:rsidRDefault="004A5DA1" w:rsidP="00B119D3">
      <w:pPr>
        <w:numPr>
          <w:ilvl w:val="1"/>
          <w:numId w:val="1"/>
        </w:numPr>
        <w:ind w:left="0" w:firstLine="709"/>
        <w:jc w:val="both"/>
      </w:pPr>
      <w:r w:rsidRPr="00BF4D49">
        <w:t>Выполнение работ в соответствии с «Инструкцией по предупреждению газонефтеводопроявлений и открытых фонтанов при строительстве и ремонте скважин в нефтяной и газовой промышленности» РД 08-254-98.</w:t>
      </w:r>
    </w:p>
    <w:p w:rsidR="004A5DA1" w:rsidRPr="00BF4D49" w:rsidRDefault="004A5DA1" w:rsidP="00B119D3">
      <w:pPr>
        <w:numPr>
          <w:ilvl w:val="1"/>
          <w:numId w:val="1"/>
        </w:numPr>
        <w:ind w:left="0" w:firstLine="709"/>
        <w:jc w:val="both"/>
      </w:pPr>
      <w:r w:rsidRPr="00BF4D49">
        <w:t>Выполнение работ в соответствии с «Инструкцией по безопасности одновременного производства буровых работ, освоения и эксплуатации скважин на кусте» РД 08-435-02</w:t>
      </w:r>
      <w:r w:rsidR="00BF4D49" w:rsidRPr="00BF4D49">
        <w:t>.</w:t>
      </w:r>
    </w:p>
    <w:p w:rsidR="00BF4D49" w:rsidRPr="00BF4D49" w:rsidRDefault="00BF4D49" w:rsidP="00BF4D49">
      <w:pPr>
        <w:numPr>
          <w:ilvl w:val="1"/>
          <w:numId w:val="1"/>
        </w:numPr>
        <w:ind w:left="0" w:firstLine="709"/>
        <w:jc w:val="both"/>
      </w:pPr>
      <w:r w:rsidRPr="00BF4D49">
        <w:t>Выполнение работ в соответствии с «Правилами пожарной безопасности в нефтяной промышленности» ППБО-85.</w:t>
      </w:r>
    </w:p>
    <w:p w:rsidR="00F605D4" w:rsidRPr="009D6169" w:rsidRDefault="00F605D4" w:rsidP="00BF4D49">
      <w:pPr>
        <w:pStyle w:val="3"/>
        <w:numPr>
          <w:ilvl w:val="0"/>
          <w:numId w:val="1"/>
        </w:numPr>
        <w:ind w:left="0" w:firstLine="709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9D6169">
        <w:rPr>
          <w:rStyle w:val="aa"/>
          <w:rFonts w:ascii="Times New Roman" w:hAnsi="Times New Roman"/>
          <w:b/>
          <w:sz w:val="28"/>
          <w:szCs w:val="28"/>
        </w:rPr>
        <w:t xml:space="preserve">Описание объекта </w:t>
      </w:r>
      <w:r w:rsidR="00C56046">
        <w:rPr>
          <w:rStyle w:val="aa"/>
          <w:rFonts w:ascii="Times New Roman" w:hAnsi="Times New Roman"/>
          <w:b/>
          <w:sz w:val="28"/>
          <w:szCs w:val="28"/>
        </w:rPr>
        <w:t>выполнения работ</w:t>
      </w:r>
    </w:p>
    <w:p w:rsidR="00F605D4" w:rsidRPr="00BF4D49" w:rsidRDefault="003333EE" w:rsidP="00B119D3">
      <w:pPr>
        <w:numPr>
          <w:ilvl w:val="1"/>
          <w:numId w:val="1"/>
        </w:numPr>
        <w:ind w:left="0" w:firstLine="709"/>
        <w:jc w:val="both"/>
      </w:pPr>
      <w:r w:rsidRPr="00BF4D49">
        <w:t xml:space="preserve">Объекты ОАО «СН-МНГ» </w:t>
      </w:r>
      <w:r w:rsidR="00F605D4" w:rsidRPr="00BF4D49">
        <w:t xml:space="preserve">в административном отношении находятся на территории Тюменской </w:t>
      </w:r>
      <w:r w:rsidR="00F7381D" w:rsidRPr="00BF4D49">
        <w:t xml:space="preserve">области </w:t>
      </w:r>
      <w:r w:rsidR="00F605D4" w:rsidRPr="00BF4D49">
        <w:t>(Нижневартовский</w:t>
      </w:r>
      <w:r w:rsidR="00F7381D" w:rsidRPr="00BF4D49">
        <w:t xml:space="preserve"> и  Сургутский район)</w:t>
      </w:r>
      <w:r w:rsidR="00DE3B10" w:rsidRPr="00BF4D49">
        <w:t xml:space="preserve"> и Томской области</w:t>
      </w:r>
      <w:r w:rsidR="00721A92">
        <w:t xml:space="preserve"> (Приложение №6)</w:t>
      </w:r>
      <w:r w:rsidR="00F605D4" w:rsidRPr="00BF4D49">
        <w:t xml:space="preserve">. </w:t>
      </w:r>
    </w:p>
    <w:p w:rsidR="00F605D4" w:rsidRPr="00BF4D49" w:rsidRDefault="00F605D4" w:rsidP="00B119D3">
      <w:pPr>
        <w:numPr>
          <w:ilvl w:val="1"/>
          <w:numId w:val="1"/>
        </w:numPr>
        <w:ind w:left="0" w:firstLine="709"/>
        <w:jc w:val="both"/>
      </w:pPr>
      <w:r w:rsidRPr="00BF4D49">
        <w:t>Усредненное расстояние</w:t>
      </w:r>
      <w:r w:rsidR="000A751E" w:rsidRPr="00BF4D49">
        <w:t xml:space="preserve"> от г. Мегиона до месторождений:</w:t>
      </w:r>
    </w:p>
    <w:p w:rsidR="003B45F6" w:rsidRPr="00BF4D49" w:rsidRDefault="003B45F6" w:rsidP="003B45F6">
      <w:pPr>
        <w:ind w:left="709"/>
        <w:jc w:val="both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976B53" w:rsidRPr="00BF4D49" w:rsidTr="00976B53">
        <w:tc>
          <w:tcPr>
            <w:tcW w:w="4732" w:type="dxa"/>
            <w:shd w:val="clear" w:color="auto" w:fill="auto"/>
          </w:tcPr>
          <w:p w:rsidR="003B45F6" w:rsidRPr="00BF4D49" w:rsidRDefault="003B45F6" w:rsidP="00976B53">
            <w:pPr>
              <w:ind w:left="142"/>
              <w:jc w:val="both"/>
              <w:rPr>
                <w:b/>
              </w:rPr>
            </w:pPr>
            <w:r w:rsidRPr="00BF4D49">
              <w:rPr>
                <w:b/>
              </w:rPr>
              <w:t>Объекты Аганского НГДУ: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Мегионский ЛУ – 30км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Аганский ЛУ</w:t>
            </w:r>
            <w:r w:rsidRPr="00BF4D49">
              <w:tab/>
              <w:t>- 50км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Южно-Аганский ЛУ – 35км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Ново-Покурский ЛУ- 152км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Южно-Покамасовский ЛУ – 110км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Покамасовский ЛУ – 110км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Северо-Островной ЛУ – 171км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Южно-Локосовский ЛУ – 194км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Мыхпайский ЛУ – 27км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Кетовский ЛУ – 169км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Южно-Островной ЛУ – 171км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Западно-Усть-Балыкский Л – 274км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Ачимовский ЛУ – 282км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Чистинный ЛУ – 324км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Западно-Асомкинский ЛУ – 310км</w:t>
            </w:r>
          </w:p>
          <w:p w:rsidR="003B45F6" w:rsidRPr="00BF4D49" w:rsidRDefault="003B45F6" w:rsidP="00B119D3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BF4D49">
              <w:t>Северо-Асомкинский ЛУ – 310км</w:t>
            </w:r>
          </w:p>
          <w:p w:rsidR="003B45F6" w:rsidRPr="00BF4D49" w:rsidRDefault="003B45F6" w:rsidP="00976B53">
            <w:pPr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3B45F6" w:rsidRPr="00BF4D49" w:rsidRDefault="003B45F6" w:rsidP="00976B53">
            <w:pPr>
              <w:ind w:hanging="20"/>
              <w:jc w:val="both"/>
              <w:rPr>
                <w:b/>
              </w:rPr>
            </w:pPr>
            <w:r w:rsidRPr="00BF4D49">
              <w:rPr>
                <w:b/>
              </w:rPr>
              <w:lastRenderedPageBreak/>
              <w:t>Объекты Ватинского НГДУ: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Мегионский ЛУ (КП 218-221) – 27км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Ватинский ЛУ – 20км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Северо-Покурский ЛУ – 29км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Луговой ЛУ – 50км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Мыхпайский ЛУ (КП 54-55) – 27км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Северо-Ореховский ЛУ – 42км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Аригольский ЛУ – 201км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Узунский ЛУ</w:t>
            </w:r>
            <w:r w:rsidRPr="00BF4D49">
              <w:tab/>
              <w:t xml:space="preserve"> - 123км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Максимкинский ЛУ</w:t>
            </w:r>
            <w:r w:rsidRPr="00BF4D49">
              <w:tab/>
              <w:t xml:space="preserve"> - 201км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Кысомский ЛУ – 109км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Западно-Аригольский ЛУ – 201км</w:t>
            </w:r>
          </w:p>
          <w:p w:rsidR="003B45F6" w:rsidRPr="00BF4D49" w:rsidRDefault="003B45F6" w:rsidP="00B119D3">
            <w:pPr>
              <w:numPr>
                <w:ilvl w:val="0"/>
                <w:numId w:val="3"/>
              </w:numPr>
              <w:ind w:left="0" w:hanging="20"/>
              <w:jc w:val="both"/>
            </w:pPr>
            <w:r w:rsidRPr="00BF4D49">
              <w:t>Тайлаковский ЛУ  - 452км</w:t>
            </w:r>
          </w:p>
          <w:p w:rsidR="003B45F6" w:rsidRPr="00BF4D49" w:rsidRDefault="003B45F6" w:rsidP="00976B53">
            <w:pPr>
              <w:jc w:val="both"/>
            </w:pPr>
          </w:p>
          <w:p w:rsidR="003B45F6" w:rsidRPr="00BF4D49" w:rsidRDefault="003B45F6" w:rsidP="00976B53">
            <w:pPr>
              <w:ind w:left="142"/>
              <w:jc w:val="both"/>
              <w:rPr>
                <w:b/>
              </w:rPr>
            </w:pPr>
          </w:p>
        </w:tc>
      </w:tr>
    </w:tbl>
    <w:p w:rsidR="009065DB" w:rsidRPr="00BF4D49" w:rsidRDefault="009065DB" w:rsidP="003B45F6">
      <w:pPr>
        <w:jc w:val="both"/>
      </w:pPr>
    </w:p>
    <w:p w:rsidR="00EE6219" w:rsidRPr="00BF4D49" w:rsidRDefault="00802BA9" w:rsidP="00797FA2">
      <w:pPr>
        <w:ind w:firstLine="709"/>
        <w:jc w:val="both"/>
      </w:pPr>
      <w:r w:rsidRPr="00BF4D49">
        <w:t>Доступность части региона ограничена в период ледостава (5-10 дней) и ледохода (2-4 дня). В летнее время – паромная переправа</w:t>
      </w:r>
      <w:r w:rsidR="00AC53E1" w:rsidRPr="00BF4D49">
        <w:t xml:space="preserve">, </w:t>
      </w:r>
      <w:r w:rsidRPr="00BF4D49">
        <w:t>в зимнее время – понтонны</w:t>
      </w:r>
      <w:r w:rsidR="00AC53E1" w:rsidRPr="00BF4D49">
        <w:t>е</w:t>
      </w:r>
      <w:r w:rsidRPr="00BF4D49">
        <w:t xml:space="preserve"> мост</w:t>
      </w:r>
      <w:r w:rsidR="00AC53E1" w:rsidRPr="00BF4D49">
        <w:t>ы</w:t>
      </w:r>
      <w:r w:rsidRPr="00BF4D49">
        <w:t>.</w:t>
      </w:r>
      <w:r w:rsidR="00AC53E1" w:rsidRPr="00BF4D49">
        <w:t xml:space="preserve"> Сообщение с отдаленными месторождениями в зимнее время – зимник, в летнее – вертолет.</w:t>
      </w:r>
    </w:p>
    <w:p w:rsidR="003B45F6" w:rsidRPr="00BF4D49" w:rsidRDefault="003B45F6" w:rsidP="003B45F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Платные дороги – за счет Заказчика, за исключением участка п. Александрово – вах. пос. Пионерный.</w:t>
      </w:r>
    </w:p>
    <w:p w:rsidR="003B45F6" w:rsidRPr="00BF4D49" w:rsidRDefault="003B45F6" w:rsidP="005409F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Платные переправы за счет Заказчика, за исключением переправы ЗАО «Союз офицеров» (р. Вах, в районе п.г.т. Излучинск).</w:t>
      </w:r>
    </w:p>
    <w:p w:rsidR="00802BA9" w:rsidRPr="00BF4D49" w:rsidRDefault="000E24F4" w:rsidP="00B119D3">
      <w:pPr>
        <w:numPr>
          <w:ilvl w:val="1"/>
          <w:numId w:val="1"/>
        </w:numPr>
        <w:ind w:left="0" w:firstLine="709"/>
        <w:jc w:val="both"/>
      </w:pPr>
      <w:r w:rsidRPr="00BF4D49">
        <w:t>Диапазон глубин скважин составляет от 1400 до 3900 м.</w:t>
      </w:r>
    </w:p>
    <w:p w:rsidR="00802BA9" w:rsidRPr="009D6169" w:rsidRDefault="00802BA9" w:rsidP="00B119D3">
      <w:pPr>
        <w:pStyle w:val="3"/>
        <w:numPr>
          <w:ilvl w:val="0"/>
          <w:numId w:val="1"/>
        </w:numPr>
        <w:ind w:left="0" w:firstLine="709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9D6169">
        <w:rPr>
          <w:rStyle w:val="aa"/>
          <w:rFonts w:ascii="Times New Roman" w:hAnsi="Times New Roman"/>
          <w:b/>
          <w:sz w:val="28"/>
          <w:szCs w:val="28"/>
        </w:rPr>
        <w:t>Вид</w:t>
      </w:r>
      <w:r w:rsidR="009D6169" w:rsidRPr="009D6169">
        <w:rPr>
          <w:rStyle w:val="aa"/>
          <w:rFonts w:ascii="Times New Roman" w:hAnsi="Times New Roman"/>
          <w:b/>
          <w:sz w:val="28"/>
          <w:szCs w:val="28"/>
        </w:rPr>
        <w:t xml:space="preserve"> и</w:t>
      </w:r>
      <w:r w:rsidRPr="009D6169">
        <w:rPr>
          <w:rStyle w:val="aa"/>
          <w:rFonts w:ascii="Times New Roman" w:hAnsi="Times New Roman"/>
          <w:b/>
          <w:sz w:val="28"/>
          <w:szCs w:val="28"/>
        </w:rPr>
        <w:t xml:space="preserve"> объемы </w:t>
      </w:r>
      <w:r w:rsidR="00BF4D49" w:rsidRPr="009D6169">
        <w:rPr>
          <w:rStyle w:val="aa"/>
          <w:rFonts w:ascii="Times New Roman" w:hAnsi="Times New Roman"/>
          <w:b/>
          <w:sz w:val="28"/>
          <w:szCs w:val="28"/>
        </w:rPr>
        <w:t>работ</w:t>
      </w:r>
      <w:r w:rsidRPr="009D6169">
        <w:rPr>
          <w:rStyle w:val="aa"/>
          <w:rFonts w:ascii="Times New Roman" w:hAnsi="Times New Roman"/>
          <w:b/>
          <w:sz w:val="28"/>
          <w:szCs w:val="28"/>
        </w:rPr>
        <w:t>.</w:t>
      </w:r>
    </w:p>
    <w:p w:rsidR="00B119D3" w:rsidRPr="00BF4D49" w:rsidRDefault="00B119D3" w:rsidP="00B119D3"/>
    <w:p w:rsidR="00383C78" w:rsidRPr="00BF4D49" w:rsidRDefault="00BF4D49" w:rsidP="00B119D3">
      <w:pPr>
        <w:numPr>
          <w:ilvl w:val="1"/>
          <w:numId w:val="1"/>
        </w:numPr>
        <w:ind w:left="0" w:firstLine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Объемы работ, сроки и количество бригад в соответствии с производственной программой (</w:t>
      </w:r>
      <w:r w:rsidRPr="009A11F4">
        <w:rPr>
          <w:rFonts w:eastAsia="Calibri"/>
          <w:bCs/>
          <w:highlight w:val="lightGray"/>
          <w:lang w:eastAsia="en-US"/>
        </w:rPr>
        <w:t>Приложение №</w:t>
      </w:r>
      <w:r w:rsidR="009D6169" w:rsidRPr="009A11F4">
        <w:rPr>
          <w:rFonts w:eastAsia="Calibri"/>
          <w:bCs/>
          <w:highlight w:val="lightGray"/>
          <w:lang w:eastAsia="en-US"/>
        </w:rPr>
        <w:t>5</w:t>
      </w:r>
      <w:r>
        <w:rPr>
          <w:rFonts w:eastAsia="Calibri"/>
          <w:bCs/>
          <w:lang w:eastAsia="en-US"/>
        </w:rPr>
        <w:t>)</w:t>
      </w:r>
    </w:p>
    <w:p w:rsidR="00464329" w:rsidRPr="00BF4D49" w:rsidRDefault="00F06C6B" w:rsidP="00B119D3">
      <w:pPr>
        <w:numPr>
          <w:ilvl w:val="1"/>
          <w:numId w:val="1"/>
        </w:numPr>
        <w:ind w:left="0" w:firstLine="709"/>
        <w:jc w:val="both"/>
        <w:rPr>
          <w:rFonts w:eastAsia="Calibri"/>
          <w:bCs/>
          <w:lang w:eastAsia="en-US"/>
        </w:rPr>
      </w:pPr>
      <w:r w:rsidRPr="00BF4D49">
        <w:rPr>
          <w:rFonts w:eastAsia="Calibri"/>
          <w:bCs/>
          <w:lang w:eastAsia="en-US"/>
        </w:rPr>
        <w:t>Номенклатура ремонтов согласно РД-153-39-023-97</w:t>
      </w:r>
      <w:r w:rsidR="005409F9" w:rsidRPr="00BF4D49">
        <w:rPr>
          <w:rFonts w:eastAsia="Calibri"/>
          <w:bCs/>
          <w:lang w:eastAsia="en-US"/>
        </w:rPr>
        <w:t>.</w:t>
      </w:r>
    </w:p>
    <w:p w:rsidR="00BF4D49" w:rsidRDefault="004B20C3" w:rsidP="00BF4D49">
      <w:pPr>
        <w:numPr>
          <w:ilvl w:val="1"/>
          <w:numId w:val="1"/>
        </w:numPr>
        <w:ind w:left="0" w:firstLine="709"/>
        <w:jc w:val="both"/>
        <w:rPr>
          <w:b/>
          <w:i/>
        </w:rPr>
      </w:pPr>
      <w:r w:rsidRPr="00BF4D49">
        <w:rPr>
          <w:b/>
          <w:i/>
        </w:rPr>
        <w:t>Объемы работ по скважинам могут быть изменены (+/-) в пределах проектно-сметной документации и в соответствии с условиями договора</w:t>
      </w:r>
      <w:r w:rsidR="00814DE3" w:rsidRPr="00BF4D49">
        <w:rPr>
          <w:b/>
          <w:i/>
        </w:rPr>
        <w:t>.</w:t>
      </w:r>
      <w:r w:rsidRPr="00BF4D49">
        <w:rPr>
          <w:b/>
          <w:i/>
        </w:rPr>
        <w:t xml:space="preserve"> </w:t>
      </w:r>
    </w:p>
    <w:p w:rsidR="000D0D34" w:rsidRPr="00BF4D49" w:rsidRDefault="000D0D34" w:rsidP="00BF4D49">
      <w:pPr>
        <w:numPr>
          <w:ilvl w:val="1"/>
          <w:numId w:val="1"/>
        </w:numPr>
        <w:ind w:left="0" w:firstLine="709"/>
        <w:jc w:val="both"/>
        <w:rPr>
          <w:b/>
        </w:rPr>
      </w:pPr>
      <w:r w:rsidRPr="00BF4D49">
        <w:t>Работы выполняются круглогодично, 2</w:t>
      </w:r>
      <w:r w:rsidR="007D4401" w:rsidRPr="00BF4D49">
        <w:t xml:space="preserve">2 </w:t>
      </w:r>
      <w:r w:rsidRPr="00BF4D49">
        <w:t>часа в сутки, 365 дней в году.</w:t>
      </w:r>
    </w:p>
    <w:p w:rsidR="00992E33" w:rsidRPr="009D6169" w:rsidRDefault="00992E33" w:rsidP="00992E33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</w:p>
    <w:p w:rsidR="00C647F8" w:rsidRPr="009D6169" w:rsidRDefault="00C647F8" w:rsidP="00C647F8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9D6169">
        <w:rPr>
          <w:rFonts w:ascii="Times New Roman" w:hAnsi="Times New Roman"/>
          <w:b/>
          <w:sz w:val="28"/>
          <w:szCs w:val="28"/>
        </w:rPr>
        <w:t>Формирование стоимости работ</w:t>
      </w:r>
    </w:p>
    <w:p w:rsidR="00601732" w:rsidRDefault="00601732" w:rsidP="00601732">
      <w:pPr>
        <w:pStyle w:val="a4"/>
        <w:ind w:left="720"/>
        <w:rPr>
          <w:rFonts w:ascii="Times New Roman" w:hAnsi="Times New Roman"/>
          <w:b/>
          <w:sz w:val="24"/>
          <w:szCs w:val="28"/>
        </w:rPr>
      </w:pPr>
    </w:p>
    <w:p w:rsidR="00601732" w:rsidRPr="00601732" w:rsidRDefault="00C647F8" w:rsidP="00601732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01732">
        <w:rPr>
          <w:rFonts w:ascii="Times New Roman" w:hAnsi="Times New Roman"/>
          <w:sz w:val="24"/>
          <w:szCs w:val="28"/>
        </w:rPr>
        <w:t>При формировании стоимости услуг необходимо руководствоваться табел</w:t>
      </w:r>
      <w:r w:rsidR="00601732" w:rsidRPr="00601732">
        <w:rPr>
          <w:rFonts w:ascii="Times New Roman" w:hAnsi="Times New Roman"/>
          <w:sz w:val="24"/>
          <w:szCs w:val="28"/>
        </w:rPr>
        <w:t>ями</w:t>
      </w:r>
      <w:r w:rsidRPr="00601732">
        <w:rPr>
          <w:rFonts w:ascii="Times New Roman" w:hAnsi="Times New Roman"/>
          <w:sz w:val="24"/>
          <w:szCs w:val="28"/>
        </w:rPr>
        <w:t xml:space="preserve"> технического оснащения бригад и цехов ТКРС (Приложение №1, Приложение №2, Приложение №3, Приложение №4)</w:t>
      </w:r>
      <w:r w:rsidR="00601732" w:rsidRPr="00601732">
        <w:rPr>
          <w:rFonts w:ascii="Times New Roman" w:hAnsi="Times New Roman"/>
          <w:sz w:val="24"/>
          <w:szCs w:val="28"/>
        </w:rPr>
        <w:t>.</w:t>
      </w:r>
    </w:p>
    <w:p w:rsidR="00601732" w:rsidRPr="00601732" w:rsidRDefault="00601732" w:rsidP="00601732">
      <w:pPr>
        <w:pStyle w:val="a4"/>
        <w:numPr>
          <w:ilvl w:val="1"/>
          <w:numId w:val="1"/>
        </w:numPr>
        <w:ind w:left="0" w:firstLine="709"/>
        <w:jc w:val="both"/>
        <w:rPr>
          <w:rStyle w:val="aa"/>
          <w:rFonts w:ascii="Times New Roman" w:hAnsi="Times New Roman"/>
          <w:sz w:val="24"/>
          <w:szCs w:val="24"/>
        </w:rPr>
      </w:pPr>
      <w:r w:rsidRPr="00601732">
        <w:rPr>
          <w:rStyle w:val="aa"/>
          <w:rFonts w:ascii="Times New Roman" w:hAnsi="Times New Roman"/>
          <w:sz w:val="24"/>
          <w:szCs w:val="24"/>
        </w:rPr>
        <w:t>Стоимость бригадо/часа капитального ремонта и освоения скважин после бурения должна включать затраты Подрядчика: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Ремонтно-изоляционные работы в том числе:</w:t>
      </w:r>
    </w:p>
    <w:p w:rsidR="00601732" w:rsidRPr="00BF4D49" w:rsidRDefault="00601732" w:rsidP="00601732">
      <w:pPr>
        <w:numPr>
          <w:ilvl w:val="0"/>
          <w:numId w:val="13"/>
        </w:numPr>
        <w:ind w:left="1418" w:hanging="567"/>
        <w:jc w:val="both"/>
        <w:rPr>
          <w:rFonts w:eastAsia="Arial Unicode MS"/>
        </w:rPr>
      </w:pPr>
      <w:r w:rsidRPr="00BF4D49">
        <w:rPr>
          <w:rFonts w:eastAsia="Arial Unicode MS"/>
        </w:rPr>
        <w:t>Установка цементных мостов;</w:t>
      </w:r>
    </w:p>
    <w:p w:rsidR="00601732" w:rsidRPr="00BF4D49" w:rsidRDefault="00601732" w:rsidP="00601732">
      <w:pPr>
        <w:numPr>
          <w:ilvl w:val="0"/>
          <w:numId w:val="13"/>
        </w:numPr>
        <w:ind w:left="1418" w:hanging="567"/>
        <w:jc w:val="both"/>
        <w:rPr>
          <w:rFonts w:eastAsia="Arial Unicode MS"/>
        </w:rPr>
      </w:pPr>
      <w:r w:rsidRPr="00BF4D49">
        <w:rPr>
          <w:rFonts w:eastAsia="Arial Unicode MS"/>
        </w:rPr>
        <w:t>Изоляция пласта методом отсыпки песком и закрепления цементом.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Операции по закачке кислоты:</w:t>
      </w:r>
    </w:p>
    <w:p w:rsidR="00601732" w:rsidRPr="00BF4D49" w:rsidRDefault="00601732" w:rsidP="00601732">
      <w:pPr>
        <w:numPr>
          <w:ilvl w:val="0"/>
          <w:numId w:val="12"/>
        </w:numPr>
        <w:ind w:left="1418" w:hanging="567"/>
        <w:jc w:val="both"/>
        <w:rPr>
          <w:rFonts w:eastAsia="Arial Unicode MS"/>
        </w:rPr>
      </w:pPr>
      <w:r w:rsidRPr="00BF4D49">
        <w:rPr>
          <w:rFonts w:eastAsia="Arial Unicode MS"/>
        </w:rPr>
        <w:t>Установка кислотной ванны;</w:t>
      </w:r>
    </w:p>
    <w:p w:rsidR="00601732" w:rsidRPr="00BF4D49" w:rsidRDefault="00601732" w:rsidP="00601732">
      <w:pPr>
        <w:numPr>
          <w:ilvl w:val="0"/>
          <w:numId w:val="12"/>
        </w:numPr>
        <w:ind w:left="1418" w:hanging="567"/>
        <w:jc w:val="both"/>
        <w:rPr>
          <w:rFonts w:eastAsia="Arial Unicode MS"/>
        </w:rPr>
      </w:pPr>
      <w:r w:rsidRPr="00BF4D49">
        <w:rPr>
          <w:rFonts w:eastAsia="Arial Unicode MS"/>
        </w:rPr>
        <w:t>Кислотная обработка для увеличения приемистости нагнетательной скважины;</w:t>
      </w:r>
    </w:p>
    <w:p w:rsidR="00601732" w:rsidRPr="00BF4D49" w:rsidRDefault="00601732" w:rsidP="00601732">
      <w:pPr>
        <w:numPr>
          <w:ilvl w:val="0"/>
          <w:numId w:val="12"/>
        </w:numPr>
        <w:ind w:left="1418" w:hanging="567"/>
        <w:jc w:val="both"/>
        <w:rPr>
          <w:rFonts w:eastAsia="Arial Unicode MS"/>
        </w:rPr>
      </w:pPr>
      <w:r w:rsidRPr="00BF4D49">
        <w:rPr>
          <w:rFonts w:eastAsia="Arial Unicode MS"/>
        </w:rPr>
        <w:t>Кислотная обработка для увеличения приемистости при ремонтно-изоляционных работах;</w:t>
      </w:r>
    </w:p>
    <w:p w:rsidR="00601732" w:rsidRPr="00BF4D49" w:rsidRDefault="00601732" w:rsidP="00601732">
      <w:pPr>
        <w:numPr>
          <w:ilvl w:val="0"/>
          <w:numId w:val="12"/>
        </w:numPr>
        <w:ind w:left="1418" w:hanging="567"/>
        <w:jc w:val="both"/>
        <w:rPr>
          <w:rFonts w:eastAsia="Arial Unicode MS"/>
        </w:rPr>
      </w:pPr>
      <w:r w:rsidRPr="00BF4D49">
        <w:rPr>
          <w:rFonts w:eastAsia="Arial Unicode MS"/>
        </w:rPr>
        <w:t>Динамическая кислотная ванна при устранении солеотложений;</w:t>
      </w:r>
    </w:p>
    <w:p w:rsidR="00601732" w:rsidRPr="00BF4D49" w:rsidRDefault="00601732" w:rsidP="00601732">
      <w:pPr>
        <w:numPr>
          <w:ilvl w:val="0"/>
          <w:numId w:val="12"/>
        </w:numPr>
        <w:ind w:left="1418" w:hanging="567"/>
        <w:jc w:val="both"/>
        <w:rPr>
          <w:rFonts w:eastAsia="Arial Unicode MS"/>
        </w:rPr>
      </w:pPr>
      <w:r w:rsidRPr="00BF4D49">
        <w:rPr>
          <w:rFonts w:eastAsia="Arial Unicode MS"/>
        </w:rPr>
        <w:t>Затраты на утилизацию нефтешлама (отходы производства работ).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Затраты на приобретение и предоставление всех необходимых материалов и оборудования, всех типоразмеров по номенклатуре КРС для проведения работ;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Затраты на глушение скважин (без стоимости солевых растворов и их приготовления);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Затраты на услуги технологического транспорта и спец. техники (ЦА-320, ППУ, компрессорная установка и т.п.), необходимой для проведения технологических операций при КРС;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 по КРС;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lastRenderedPageBreak/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Затраты на обустройство базы (производственного участка), проживание;</w:t>
      </w:r>
      <w:r w:rsidRPr="00BF4D49">
        <w:rPr>
          <w:rFonts w:eastAsia="Arial Unicode MS"/>
        </w:rPr>
        <w:tab/>
      </w:r>
    </w:p>
    <w:p w:rsidR="00601732" w:rsidRPr="00BF4D49" w:rsidRDefault="00601732" w:rsidP="00601732">
      <w:pPr>
        <w:numPr>
          <w:ilvl w:val="0"/>
          <w:numId w:val="11"/>
        </w:numPr>
        <w:jc w:val="both"/>
        <w:rPr>
          <w:rFonts w:eastAsia="Arial Unicode MS"/>
        </w:rPr>
      </w:pPr>
      <w:r w:rsidRPr="00BF4D49">
        <w:rPr>
          <w:rFonts w:eastAsia="Arial Unicode MS"/>
        </w:rPr>
        <w:t>Арендные платежи;</w:t>
      </w:r>
      <w:r w:rsidRPr="00BF4D49">
        <w:rPr>
          <w:rFonts w:eastAsia="Arial Unicode MS"/>
        </w:rPr>
        <w:tab/>
      </w:r>
    </w:p>
    <w:p w:rsidR="00601732" w:rsidRPr="00BF4D49" w:rsidRDefault="00601732" w:rsidP="00601732">
      <w:pPr>
        <w:numPr>
          <w:ilvl w:val="0"/>
          <w:numId w:val="11"/>
        </w:numPr>
        <w:jc w:val="both"/>
      </w:pPr>
      <w:r w:rsidRPr="00BF4D49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BF4D49">
        <w:rPr>
          <w:rFonts w:eastAsia="Arial Unicode MS"/>
        </w:rPr>
        <w:tab/>
      </w:r>
    </w:p>
    <w:p w:rsidR="00601732" w:rsidRDefault="00601732" w:rsidP="00601732">
      <w:pPr>
        <w:ind w:left="720"/>
        <w:jc w:val="both"/>
      </w:pPr>
    </w:p>
    <w:p w:rsidR="00831C0A" w:rsidRPr="00601732" w:rsidRDefault="00831C0A" w:rsidP="00831C0A">
      <w:pPr>
        <w:pStyle w:val="a4"/>
        <w:numPr>
          <w:ilvl w:val="1"/>
          <w:numId w:val="1"/>
        </w:numPr>
        <w:ind w:left="0" w:firstLine="709"/>
        <w:jc w:val="both"/>
        <w:rPr>
          <w:rStyle w:val="aa"/>
          <w:rFonts w:ascii="Times New Roman" w:hAnsi="Times New Roman"/>
          <w:sz w:val="24"/>
          <w:szCs w:val="24"/>
        </w:rPr>
      </w:pPr>
      <w:r w:rsidRPr="00601732">
        <w:rPr>
          <w:rStyle w:val="aa"/>
          <w:rFonts w:ascii="Times New Roman" w:hAnsi="Times New Roman"/>
          <w:sz w:val="24"/>
          <w:szCs w:val="24"/>
        </w:rPr>
        <w:t xml:space="preserve">Стоимость бригадо/часа капитального ремонта и освоения скважин после бурения </w:t>
      </w:r>
      <w:r>
        <w:rPr>
          <w:rStyle w:val="aa"/>
          <w:rFonts w:ascii="Times New Roman" w:hAnsi="Times New Roman"/>
          <w:sz w:val="24"/>
          <w:szCs w:val="24"/>
        </w:rPr>
        <w:t>не включает</w:t>
      </w:r>
      <w:r w:rsidRPr="00601732">
        <w:rPr>
          <w:rStyle w:val="aa"/>
          <w:rFonts w:ascii="Times New Roman" w:hAnsi="Times New Roman"/>
          <w:sz w:val="24"/>
          <w:szCs w:val="24"/>
        </w:rPr>
        <w:t xml:space="preserve"> затраты Подрядчика:</w:t>
      </w:r>
    </w:p>
    <w:p w:rsidR="00831C0A" w:rsidRDefault="00831C0A" w:rsidP="00831C0A">
      <w:pPr>
        <w:numPr>
          <w:ilvl w:val="0"/>
          <w:numId w:val="17"/>
        </w:numPr>
        <w:ind w:left="0" w:firstLine="709"/>
        <w:jc w:val="both"/>
      </w:pPr>
      <w:r>
        <w:t>Затраты на услуги по канатным работам при КРС (отбивки забоя, привязки и т.д.);</w:t>
      </w:r>
    </w:p>
    <w:p w:rsidR="00831C0A" w:rsidRDefault="00831C0A" w:rsidP="00831C0A">
      <w:pPr>
        <w:numPr>
          <w:ilvl w:val="0"/>
          <w:numId w:val="17"/>
        </w:numPr>
        <w:ind w:left="0" w:firstLine="709"/>
        <w:jc w:val="both"/>
      </w:pPr>
      <w:r>
        <w:t>Затраты на обеспечение бригад технической водой и нефтью для проведения работ по КРС и освоению скважин со танка;</w:t>
      </w:r>
    </w:p>
    <w:p w:rsidR="00831C0A" w:rsidRDefault="00831C0A" w:rsidP="00831C0A">
      <w:pPr>
        <w:numPr>
          <w:ilvl w:val="0"/>
          <w:numId w:val="17"/>
        </w:numPr>
        <w:ind w:left="0" w:firstLine="709"/>
        <w:jc w:val="both"/>
      </w:pPr>
      <w:r>
        <w:t>Затраты на завоз-вывоз фондовой НКТ.</w:t>
      </w:r>
    </w:p>
    <w:p w:rsidR="00601732" w:rsidRPr="00A51DED" w:rsidRDefault="00601732" w:rsidP="00831C0A">
      <w:pPr>
        <w:pStyle w:val="3"/>
        <w:numPr>
          <w:ilvl w:val="1"/>
          <w:numId w:val="1"/>
        </w:numPr>
        <w:ind w:left="0" w:firstLine="709"/>
        <w:jc w:val="both"/>
        <w:rPr>
          <w:rStyle w:val="aa"/>
          <w:rFonts w:ascii="Times New Roman" w:hAnsi="Times New Roman"/>
          <w:b/>
          <w:sz w:val="24"/>
          <w:szCs w:val="24"/>
        </w:rPr>
      </w:pPr>
      <w:r w:rsidRPr="00A51DED">
        <w:rPr>
          <w:rStyle w:val="aa"/>
          <w:rFonts w:ascii="Times New Roman" w:hAnsi="Times New Roman"/>
          <w:sz w:val="24"/>
          <w:szCs w:val="24"/>
        </w:rPr>
        <w:t>С</w:t>
      </w:r>
      <w:r w:rsidRPr="00A51DED">
        <w:rPr>
          <w:rStyle w:val="aa"/>
          <w:rFonts w:ascii="Times New Roman" w:hAnsi="Times New Roman"/>
          <w:b/>
          <w:sz w:val="24"/>
          <w:szCs w:val="24"/>
        </w:rPr>
        <w:t xml:space="preserve">тоимость бригадо/часа </w:t>
      </w:r>
      <w:r>
        <w:rPr>
          <w:rStyle w:val="aa"/>
          <w:rFonts w:ascii="Times New Roman" w:hAnsi="Times New Roman"/>
          <w:b/>
          <w:sz w:val="24"/>
          <w:szCs w:val="24"/>
        </w:rPr>
        <w:t>текущего</w:t>
      </w:r>
      <w:r w:rsidRPr="00A51DED">
        <w:rPr>
          <w:rStyle w:val="aa"/>
          <w:rFonts w:ascii="Times New Roman" w:hAnsi="Times New Roman"/>
          <w:b/>
          <w:sz w:val="24"/>
          <w:szCs w:val="24"/>
        </w:rPr>
        <w:t xml:space="preserve"> ремонта скважины должна включать затраты Подрядчика:</w:t>
      </w:r>
    </w:p>
    <w:p w:rsidR="00601732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5E6296">
        <w:rPr>
          <w:rFonts w:eastAsia="Arial Unicode MS"/>
        </w:rPr>
        <w:t xml:space="preserve">Затраты на приобретение и предоставление всех необходимых материалов и оборудования, всех типоразмеров по номенклатуре </w:t>
      </w:r>
      <w:r>
        <w:rPr>
          <w:rFonts w:eastAsia="Arial Unicode MS"/>
        </w:rPr>
        <w:t>Т</w:t>
      </w:r>
      <w:r w:rsidRPr="005E6296">
        <w:rPr>
          <w:rFonts w:eastAsia="Arial Unicode MS"/>
        </w:rPr>
        <w:t>РС для проведения работ;</w:t>
      </w:r>
    </w:p>
    <w:p w:rsidR="00601732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глушение скважин (без стоимости солевых</w:t>
      </w:r>
      <w:r>
        <w:rPr>
          <w:rFonts w:eastAsia="Arial Unicode MS"/>
        </w:rPr>
        <w:t xml:space="preserve"> растворов и их приготовления);</w:t>
      </w:r>
    </w:p>
    <w:p w:rsidR="00601732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5E6296">
        <w:rPr>
          <w:rFonts w:eastAsia="Arial Unicode MS"/>
        </w:rPr>
        <w:t xml:space="preserve">Затраты на услуги технологического транспорта и спец. техники (ЦА-320, ППУ, и т.п.), необходимой для проведения технологических операций при </w:t>
      </w:r>
      <w:r>
        <w:rPr>
          <w:rFonts w:eastAsia="Arial Unicode MS"/>
        </w:rPr>
        <w:t>Т</w:t>
      </w:r>
      <w:r w:rsidRPr="005E6296">
        <w:rPr>
          <w:rFonts w:eastAsia="Arial Unicode MS"/>
        </w:rPr>
        <w:t>РС;</w:t>
      </w:r>
    </w:p>
    <w:p w:rsidR="00601732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601732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601732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5E6296">
        <w:rPr>
          <w:rFonts w:eastAsia="Arial Unicode MS"/>
        </w:rPr>
        <w:t xml:space="preserve">Затраты на привлечение специализированного сервиса и оборудования, а так же приобретение всех необходимых материалов при проведении работ по </w:t>
      </w:r>
      <w:r>
        <w:rPr>
          <w:rFonts w:eastAsia="Arial Unicode MS"/>
        </w:rPr>
        <w:t>Т</w:t>
      </w:r>
      <w:r w:rsidRPr="005E6296">
        <w:rPr>
          <w:rFonts w:eastAsia="Arial Unicode MS"/>
        </w:rPr>
        <w:t>РС;</w:t>
      </w:r>
    </w:p>
    <w:p w:rsidR="00601732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5E6296">
        <w:rPr>
          <w:rFonts w:eastAsia="Arial Unicode MS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601732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601732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обустройство базы (производственного участка), проживание;</w:t>
      </w:r>
      <w:r w:rsidRPr="005E6296">
        <w:rPr>
          <w:rFonts w:eastAsia="Arial Unicode MS"/>
        </w:rPr>
        <w:tab/>
      </w:r>
    </w:p>
    <w:p w:rsidR="00601732" w:rsidRDefault="00601732" w:rsidP="00831C0A">
      <w:pPr>
        <w:numPr>
          <w:ilvl w:val="0"/>
          <w:numId w:val="11"/>
        </w:numPr>
        <w:ind w:left="0" w:firstLine="709"/>
        <w:jc w:val="both"/>
        <w:rPr>
          <w:rFonts w:eastAsia="Arial Unicode MS"/>
        </w:rPr>
      </w:pPr>
      <w:r w:rsidRPr="005E6296">
        <w:rPr>
          <w:rFonts w:eastAsia="Arial Unicode MS"/>
        </w:rPr>
        <w:t>Арендные платежи;</w:t>
      </w:r>
      <w:r w:rsidRPr="005E6296">
        <w:rPr>
          <w:rFonts w:eastAsia="Arial Unicode MS"/>
        </w:rPr>
        <w:tab/>
      </w:r>
    </w:p>
    <w:p w:rsidR="00601732" w:rsidRPr="00B119D3" w:rsidRDefault="00601732" w:rsidP="00831C0A">
      <w:pPr>
        <w:numPr>
          <w:ilvl w:val="0"/>
          <w:numId w:val="11"/>
        </w:numPr>
        <w:ind w:left="0" w:firstLine="709"/>
        <w:jc w:val="both"/>
      </w:pPr>
      <w:r w:rsidRPr="005E6296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5E6296">
        <w:rPr>
          <w:rFonts w:eastAsia="Arial Unicode MS"/>
        </w:rPr>
        <w:tab/>
      </w:r>
    </w:p>
    <w:p w:rsidR="00831C0A" w:rsidRPr="00A51DED" w:rsidRDefault="00831C0A" w:rsidP="00831C0A">
      <w:pPr>
        <w:pStyle w:val="3"/>
        <w:numPr>
          <w:ilvl w:val="1"/>
          <w:numId w:val="1"/>
        </w:numPr>
        <w:ind w:left="0" w:firstLine="709"/>
        <w:jc w:val="both"/>
        <w:rPr>
          <w:rStyle w:val="aa"/>
          <w:rFonts w:ascii="Times New Roman" w:hAnsi="Times New Roman"/>
          <w:b/>
          <w:sz w:val="24"/>
          <w:szCs w:val="24"/>
        </w:rPr>
      </w:pPr>
      <w:r w:rsidRPr="00A51DED">
        <w:rPr>
          <w:rStyle w:val="aa"/>
          <w:rFonts w:ascii="Times New Roman" w:hAnsi="Times New Roman"/>
          <w:sz w:val="24"/>
          <w:szCs w:val="24"/>
        </w:rPr>
        <w:t>С</w:t>
      </w:r>
      <w:r w:rsidRPr="00A51DED">
        <w:rPr>
          <w:rStyle w:val="aa"/>
          <w:rFonts w:ascii="Times New Roman" w:hAnsi="Times New Roman"/>
          <w:b/>
          <w:sz w:val="24"/>
          <w:szCs w:val="24"/>
        </w:rPr>
        <w:t xml:space="preserve">тоимость бригадо/часа </w:t>
      </w:r>
      <w:r>
        <w:rPr>
          <w:rStyle w:val="aa"/>
          <w:rFonts w:ascii="Times New Roman" w:hAnsi="Times New Roman"/>
          <w:b/>
          <w:sz w:val="24"/>
          <w:szCs w:val="24"/>
        </w:rPr>
        <w:t>текущего</w:t>
      </w:r>
      <w:r w:rsidRPr="00A51DED">
        <w:rPr>
          <w:rStyle w:val="aa"/>
          <w:rFonts w:ascii="Times New Roman" w:hAnsi="Times New Roman"/>
          <w:b/>
          <w:sz w:val="24"/>
          <w:szCs w:val="24"/>
        </w:rPr>
        <w:t xml:space="preserve"> ремонта скважины </w:t>
      </w:r>
      <w:r>
        <w:rPr>
          <w:rStyle w:val="aa"/>
          <w:rFonts w:ascii="Times New Roman" w:hAnsi="Times New Roman"/>
          <w:b/>
          <w:sz w:val="24"/>
          <w:szCs w:val="24"/>
        </w:rPr>
        <w:t xml:space="preserve">не включает </w:t>
      </w:r>
      <w:r w:rsidRPr="00A51DED">
        <w:rPr>
          <w:rStyle w:val="aa"/>
          <w:rFonts w:ascii="Times New Roman" w:hAnsi="Times New Roman"/>
          <w:b/>
          <w:sz w:val="24"/>
          <w:szCs w:val="24"/>
        </w:rPr>
        <w:t>затраты Подрядчика:</w:t>
      </w:r>
    </w:p>
    <w:p w:rsidR="00831C0A" w:rsidRDefault="00831C0A" w:rsidP="00831C0A">
      <w:pPr>
        <w:ind w:firstLine="709"/>
        <w:jc w:val="both"/>
      </w:pPr>
    </w:p>
    <w:p w:rsidR="00831C0A" w:rsidRDefault="00831C0A" w:rsidP="00831C0A">
      <w:pPr>
        <w:numPr>
          <w:ilvl w:val="0"/>
          <w:numId w:val="19"/>
        </w:numPr>
        <w:ind w:left="0" w:firstLine="709"/>
        <w:jc w:val="both"/>
      </w:pPr>
      <w:r>
        <w:t>Затраты на услуги по канатным работам при ТРС (отбивки забоя, привязки и т.д.);</w:t>
      </w:r>
    </w:p>
    <w:p w:rsidR="00831C0A" w:rsidRDefault="00831C0A" w:rsidP="00831C0A">
      <w:pPr>
        <w:numPr>
          <w:ilvl w:val="0"/>
          <w:numId w:val="19"/>
        </w:numPr>
        <w:ind w:left="0" w:firstLine="709"/>
        <w:jc w:val="both"/>
      </w:pPr>
      <w:r>
        <w:t>Затраты на обеспечение бригад технической водой и нефтью для проведения работ по КРС;</w:t>
      </w:r>
    </w:p>
    <w:p w:rsidR="00831C0A" w:rsidRDefault="00831C0A" w:rsidP="00831C0A">
      <w:pPr>
        <w:numPr>
          <w:ilvl w:val="0"/>
          <w:numId w:val="19"/>
        </w:numPr>
        <w:ind w:left="0" w:firstLine="709"/>
        <w:jc w:val="both"/>
      </w:pPr>
      <w:r>
        <w:t>Затраты на завоз-вывоз фондовой НКТ.</w:t>
      </w:r>
    </w:p>
    <w:p w:rsidR="00831C0A" w:rsidRDefault="00831C0A" w:rsidP="00831C0A">
      <w:pPr>
        <w:numPr>
          <w:ilvl w:val="1"/>
          <w:numId w:val="1"/>
        </w:numPr>
        <w:jc w:val="both"/>
      </w:pPr>
      <w:r>
        <w:t>Базовая стоимость бригадо-часа рассчитывается отдельно по каждому виду деятельности (ТРС, КРС и Освоение скважин после бурения).</w:t>
      </w:r>
    </w:p>
    <w:p w:rsidR="00831C0A" w:rsidRPr="00831C0A" w:rsidRDefault="00831C0A" w:rsidP="00831C0A">
      <w:pPr>
        <w:pStyle w:val="a4"/>
        <w:jc w:val="center"/>
        <w:rPr>
          <w:rFonts w:ascii="Times New Roman" w:hAnsi="Times New Roman"/>
          <w:b/>
          <w:sz w:val="28"/>
          <w:szCs w:val="24"/>
        </w:rPr>
      </w:pPr>
    </w:p>
    <w:p w:rsidR="00831C0A" w:rsidRPr="00831C0A" w:rsidRDefault="00831C0A" w:rsidP="00831C0A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4"/>
        </w:rPr>
      </w:pPr>
      <w:r w:rsidRPr="00831C0A">
        <w:rPr>
          <w:rFonts w:ascii="Times New Roman" w:hAnsi="Times New Roman"/>
          <w:b/>
          <w:sz w:val="28"/>
          <w:szCs w:val="24"/>
        </w:rPr>
        <w:t>Оплата выполненных работ.</w:t>
      </w:r>
    </w:p>
    <w:p w:rsidR="000F0D45" w:rsidRDefault="000F0D45" w:rsidP="000F0D45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Стоимость работ рассчитывается исходя из 22 часов в сутки</w:t>
      </w:r>
      <w:r>
        <w:rPr>
          <w:rFonts w:ascii="Times New Roman" w:hAnsi="Times New Roman"/>
          <w:sz w:val="24"/>
          <w:szCs w:val="24"/>
        </w:rPr>
        <w:t>, расценок и ставок, определенных согласно п/п 4.1-4.6;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С=(С</w:t>
      </w:r>
      <w:r w:rsidRPr="000F0D45"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*В</w:t>
      </w:r>
      <w:r w:rsidRPr="000F0D45">
        <w:rPr>
          <w:rFonts w:ascii="Times New Roman" w:hAnsi="Times New Roman"/>
          <w:sz w:val="24"/>
          <w:szCs w:val="24"/>
          <w:vertAlign w:val="subscript"/>
        </w:rPr>
        <w:t>ПР</w:t>
      </w:r>
      <w:r>
        <w:rPr>
          <w:rFonts w:ascii="Times New Roman" w:hAnsi="Times New Roman"/>
          <w:sz w:val="24"/>
          <w:szCs w:val="24"/>
        </w:rPr>
        <w:t>+С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*В</w:t>
      </w:r>
      <w:r w:rsidRPr="000F0D45">
        <w:rPr>
          <w:rFonts w:ascii="Times New Roman" w:hAnsi="Times New Roman"/>
          <w:sz w:val="24"/>
          <w:szCs w:val="24"/>
          <w:vertAlign w:val="subscript"/>
        </w:rPr>
        <w:t>О</w:t>
      </w:r>
      <w:r>
        <w:rPr>
          <w:rFonts w:ascii="Times New Roman" w:hAnsi="Times New Roman"/>
          <w:sz w:val="24"/>
          <w:szCs w:val="24"/>
        </w:rPr>
        <w:t>+С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*В</w:t>
      </w:r>
      <w:r w:rsidRPr="000F0D45">
        <w:rPr>
          <w:rFonts w:ascii="Times New Roman" w:hAnsi="Times New Roman"/>
          <w:sz w:val="24"/>
          <w:szCs w:val="24"/>
          <w:vertAlign w:val="subscript"/>
        </w:rPr>
        <w:t>М</w:t>
      </w:r>
      <w:r>
        <w:rPr>
          <w:rFonts w:ascii="Times New Roman" w:hAnsi="Times New Roman"/>
          <w:sz w:val="24"/>
          <w:szCs w:val="24"/>
        </w:rPr>
        <w:t>)-Ш,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Где: </w:t>
      </w:r>
    </w:p>
    <w:p w:rsidR="00831C0A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– стоимость выполненных работ в отчетном периоде;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0F0D45"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базовая стоимость 1 бригадо-часа;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0F0D45">
        <w:rPr>
          <w:rFonts w:ascii="Times New Roman" w:hAnsi="Times New Roman"/>
          <w:sz w:val="24"/>
          <w:szCs w:val="24"/>
          <w:vertAlign w:val="subscript"/>
        </w:rPr>
        <w:t>ПР</w:t>
      </w:r>
      <w:r>
        <w:rPr>
          <w:rFonts w:ascii="Times New Roman" w:hAnsi="Times New Roman"/>
          <w:sz w:val="24"/>
          <w:szCs w:val="24"/>
        </w:rPr>
        <w:t xml:space="preserve"> – производительное нормативное время принятое Заказчиком;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0F0D45">
        <w:rPr>
          <w:rFonts w:ascii="Times New Roman" w:hAnsi="Times New Roman"/>
          <w:sz w:val="24"/>
          <w:szCs w:val="24"/>
          <w:vertAlign w:val="subscript"/>
        </w:rPr>
        <w:t>2</w:t>
      </w:r>
      <w:r w:rsidRPr="000F0D45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– базовая стоимость 1 бригадо-часа в ожидании;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0F0D45">
        <w:rPr>
          <w:rFonts w:ascii="Times New Roman" w:hAnsi="Times New Roman"/>
          <w:sz w:val="24"/>
          <w:szCs w:val="24"/>
          <w:vertAlign w:val="subscript"/>
        </w:rPr>
        <w:t>О</w:t>
      </w:r>
      <w:r>
        <w:rPr>
          <w:rFonts w:ascii="Times New Roman" w:hAnsi="Times New Roman"/>
          <w:sz w:val="24"/>
          <w:szCs w:val="24"/>
        </w:rPr>
        <w:t xml:space="preserve"> – время ожидания;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0F0D45">
        <w:rPr>
          <w:rFonts w:ascii="Times New Roman" w:hAnsi="Times New Roman"/>
          <w:sz w:val="24"/>
          <w:szCs w:val="24"/>
          <w:vertAlign w:val="subscript"/>
        </w:rPr>
        <w:t>3</w:t>
      </w:r>
      <w:r w:rsidRPr="000F0D45">
        <w:rPr>
          <w:rFonts w:ascii="Times New Roman" w:hAnsi="Times New Roman"/>
          <w:sz w:val="24"/>
          <w:szCs w:val="24"/>
        </w:rPr>
        <w:t>**</w:t>
      </w:r>
      <w:r>
        <w:rPr>
          <w:rFonts w:ascii="Times New Roman" w:hAnsi="Times New Roman"/>
          <w:sz w:val="24"/>
          <w:szCs w:val="24"/>
        </w:rPr>
        <w:t xml:space="preserve"> – базовая стоимость 1 бригадо-часа в ожидании по метеоусловиям;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0F0D45">
        <w:rPr>
          <w:rFonts w:ascii="Times New Roman" w:hAnsi="Times New Roman"/>
          <w:sz w:val="24"/>
          <w:szCs w:val="24"/>
          <w:vertAlign w:val="subscript"/>
        </w:rPr>
        <w:t>М</w:t>
      </w:r>
      <w:r>
        <w:rPr>
          <w:rFonts w:ascii="Times New Roman" w:hAnsi="Times New Roman"/>
          <w:sz w:val="24"/>
          <w:szCs w:val="24"/>
        </w:rPr>
        <w:t xml:space="preserve"> – время ожидания по метеоусловиям;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 – Снижение, согласно шкалы оценки качества.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</w:p>
    <w:p w:rsidR="000F0D45" w:rsidRDefault="000F0D45" w:rsidP="000F0D45">
      <w:pPr>
        <w:pStyle w:val="a4"/>
        <w:ind w:left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Стоимость бригадо-часа в ожидании Заказчика оплачивается по согласованной ставке, но не более </w:t>
      </w:r>
      <w:r w:rsidRPr="009A11F4">
        <w:rPr>
          <w:rFonts w:ascii="Times New Roman" w:hAnsi="Times New Roman"/>
          <w:sz w:val="24"/>
          <w:szCs w:val="24"/>
          <w:highlight w:val="lightGray"/>
        </w:rPr>
        <w:t>66%</w:t>
      </w:r>
      <w:r>
        <w:rPr>
          <w:rFonts w:ascii="Times New Roman" w:hAnsi="Times New Roman"/>
          <w:sz w:val="24"/>
          <w:szCs w:val="24"/>
        </w:rPr>
        <w:t xml:space="preserve"> от стоимости базового бригадо-часа.</w:t>
      </w:r>
    </w:p>
    <w:p w:rsidR="000F0D45" w:rsidRDefault="000F0D45" w:rsidP="000F0D45">
      <w:pPr>
        <w:pStyle w:val="a4"/>
        <w:ind w:left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 Стоимость бригадо-часа в ожидании по метеоусловиям оплачивается по согласованной ставке, но не более </w:t>
      </w:r>
      <w:r w:rsidRPr="009A11F4">
        <w:rPr>
          <w:rFonts w:ascii="Times New Roman" w:hAnsi="Times New Roman"/>
          <w:sz w:val="24"/>
          <w:szCs w:val="24"/>
          <w:highlight w:val="lightGray"/>
        </w:rPr>
        <w:t>50%</w:t>
      </w:r>
      <w:r>
        <w:rPr>
          <w:rFonts w:ascii="Times New Roman" w:hAnsi="Times New Roman"/>
          <w:sz w:val="24"/>
          <w:szCs w:val="24"/>
        </w:rPr>
        <w:t xml:space="preserve"> от стоимости базового бригадо-часа.</w:t>
      </w:r>
    </w:p>
    <w:p w:rsidR="000F0D45" w:rsidRDefault="000F0D45" w:rsidP="000F0D45">
      <w:pPr>
        <w:pStyle w:val="a4"/>
        <w:ind w:left="709"/>
        <w:jc w:val="both"/>
        <w:rPr>
          <w:rFonts w:ascii="Times New Roman" w:hAnsi="Times New Roman"/>
          <w:sz w:val="24"/>
          <w:szCs w:val="24"/>
        </w:rPr>
      </w:pPr>
    </w:p>
    <w:p w:rsidR="00323A5F" w:rsidRPr="00BF4D49" w:rsidRDefault="00323A5F" w:rsidP="00323A5F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 xml:space="preserve">Простои бригад по вине Подрядчика не оплачиваются. </w:t>
      </w:r>
    </w:p>
    <w:p w:rsidR="00601732" w:rsidRDefault="00601732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 xml:space="preserve">Стоимость работ определяется стоимостью одного бригадо-часа и нормативной продолжительностью фактически выполненных производительных операций. Превышение предъявленного к оплате времени над календарным временем выполнения Работ Заказчиком не оплачивается. </w:t>
      </w:r>
    </w:p>
    <w:p w:rsidR="00323A5F" w:rsidRDefault="00601732" w:rsidP="00323A5F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В случае если выполняемые работы не предусмотрены вышеуказанными нормами, объем работ принимается к оплате не основании двухстороннего акта с указанием производительного затраченного времени.</w:t>
      </w:r>
      <w:r w:rsidR="00323A5F" w:rsidRPr="00323A5F">
        <w:rPr>
          <w:rFonts w:ascii="Times New Roman" w:hAnsi="Times New Roman"/>
          <w:sz w:val="24"/>
          <w:szCs w:val="24"/>
        </w:rPr>
        <w:t xml:space="preserve"> </w:t>
      </w:r>
    </w:p>
    <w:p w:rsidR="00323A5F" w:rsidRPr="00BF4D49" w:rsidRDefault="00323A5F" w:rsidP="00323A5F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Дополнительные работы, проведенные по согласованию с Заказчиком и работы сверх нормативного времени (по вине Подрядчика), оплачиваются Заказчиком по производительному времени и по стоимости бригадо/часа, на основании двухстороннего акта.</w:t>
      </w:r>
    </w:p>
    <w:p w:rsidR="00601732" w:rsidRPr="00BF4D49" w:rsidRDefault="00601732" w:rsidP="00831C0A">
      <w:pPr>
        <w:numPr>
          <w:ilvl w:val="1"/>
          <w:numId w:val="1"/>
        </w:numPr>
        <w:ind w:left="0" w:firstLine="709"/>
        <w:jc w:val="both"/>
        <w:rPr>
          <w:bCs/>
        </w:rPr>
      </w:pPr>
      <w:r w:rsidRPr="00BF4D49">
        <w:rPr>
          <w:szCs w:val="16"/>
        </w:rPr>
        <w:t>Стоимость 1 бригадо/часа не подлежит корректировке в сторону увеличения.</w:t>
      </w:r>
      <w:r w:rsidRPr="00BF4D49">
        <w:rPr>
          <w:bCs/>
        </w:rPr>
        <w:t xml:space="preserve"> </w:t>
      </w:r>
    </w:p>
    <w:p w:rsidR="00601732" w:rsidRPr="00BF4D49" w:rsidRDefault="00601732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календарных дней, но не ранее 60 дней с даты получения от Подрядчика оригиналов документов. </w:t>
      </w:r>
    </w:p>
    <w:p w:rsidR="00601732" w:rsidRDefault="00601732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9D6169" w:rsidRDefault="009D6169" w:rsidP="009D616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D6169" w:rsidRPr="009D6169" w:rsidRDefault="009D6169" w:rsidP="009D6169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9D6169">
        <w:rPr>
          <w:rFonts w:ascii="Times New Roman" w:hAnsi="Times New Roman"/>
          <w:b/>
          <w:sz w:val="28"/>
          <w:szCs w:val="28"/>
        </w:rPr>
        <w:t>Сроки выполнения работ.</w:t>
      </w:r>
    </w:p>
    <w:p w:rsidR="009D6169" w:rsidRPr="009D6169" w:rsidRDefault="009D6169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6169">
        <w:rPr>
          <w:rFonts w:ascii="Times New Roman" w:hAnsi="Times New Roman"/>
          <w:sz w:val="24"/>
          <w:szCs w:val="24"/>
        </w:rPr>
        <w:t xml:space="preserve">Дата окончания мобилизации оборудования и персонала на объекты </w:t>
      </w:r>
      <w:r w:rsidRPr="009A11F4">
        <w:rPr>
          <w:rFonts w:ascii="Times New Roman" w:hAnsi="Times New Roman"/>
          <w:sz w:val="24"/>
          <w:szCs w:val="24"/>
          <w:highlight w:val="lightGray"/>
        </w:rPr>
        <w:t>31.12.201</w:t>
      </w:r>
      <w:r w:rsidR="009A7F7A" w:rsidRPr="009A11F4">
        <w:rPr>
          <w:rFonts w:ascii="Times New Roman" w:hAnsi="Times New Roman"/>
          <w:sz w:val="24"/>
          <w:szCs w:val="24"/>
          <w:highlight w:val="lightGray"/>
        </w:rPr>
        <w:t>6</w:t>
      </w:r>
      <w:r w:rsidRPr="009A11F4">
        <w:rPr>
          <w:rFonts w:ascii="Times New Roman" w:hAnsi="Times New Roman"/>
          <w:sz w:val="24"/>
          <w:szCs w:val="24"/>
          <w:highlight w:val="lightGray"/>
        </w:rPr>
        <w:t>г.</w:t>
      </w:r>
    </w:p>
    <w:p w:rsidR="009D6169" w:rsidRPr="009D6169" w:rsidRDefault="009D6169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6169">
        <w:rPr>
          <w:rFonts w:ascii="Times New Roman" w:hAnsi="Times New Roman"/>
          <w:sz w:val="24"/>
          <w:szCs w:val="24"/>
        </w:rPr>
        <w:t xml:space="preserve">Начало проведения работ – </w:t>
      </w:r>
      <w:r w:rsidRPr="009A11F4">
        <w:rPr>
          <w:rFonts w:ascii="Times New Roman" w:hAnsi="Times New Roman"/>
          <w:sz w:val="24"/>
          <w:szCs w:val="24"/>
          <w:highlight w:val="lightGray"/>
        </w:rPr>
        <w:t>«___» _______ 201_г.;</w:t>
      </w:r>
    </w:p>
    <w:p w:rsidR="009D6169" w:rsidRPr="009D6169" w:rsidRDefault="009D6169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6169">
        <w:rPr>
          <w:rFonts w:ascii="Times New Roman" w:hAnsi="Times New Roman"/>
          <w:sz w:val="24"/>
          <w:szCs w:val="24"/>
        </w:rPr>
        <w:t xml:space="preserve">Окончание проведения работ – </w:t>
      </w:r>
      <w:r w:rsidRPr="009A11F4">
        <w:rPr>
          <w:rFonts w:ascii="Times New Roman" w:hAnsi="Times New Roman"/>
          <w:sz w:val="24"/>
          <w:szCs w:val="24"/>
          <w:highlight w:val="lightGray"/>
        </w:rPr>
        <w:t>«___» _______ 201_г.</w:t>
      </w:r>
    </w:p>
    <w:p w:rsidR="009D6169" w:rsidRPr="00BF4D49" w:rsidRDefault="009D6169" w:rsidP="009D616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524B3C" w:rsidRPr="009D6169" w:rsidRDefault="009D6169" w:rsidP="00831C0A">
      <w:pPr>
        <w:pStyle w:val="3"/>
        <w:numPr>
          <w:ilvl w:val="0"/>
          <w:numId w:val="1"/>
        </w:numPr>
        <w:ind w:left="0" w:firstLine="709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9D6169">
        <w:rPr>
          <w:rStyle w:val="aa"/>
          <w:rFonts w:ascii="Times New Roman" w:hAnsi="Times New Roman"/>
          <w:b/>
          <w:sz w:val="28"/>
          <w:szCs w:val="28"/>
        </w:rPr>
        <w:t>Особые условия Заказчика на выполнение работ</w:t>
      </w:r>
    </w:p>
    <w:p w:rsidR="00524B3C" w:rsidRPr="00BF4D49" w:rsidRDefault="00524B3C" w:rsidP="00831C0A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ind w:left="0" w:firstLine="709"/>
        <w:jc w:val="both"/>
      </w:pPr>
      <w:r w:rsidRPr="00BF4D49">
        <w:t xml:space="preserve">Наличие лицензий (разрешений), предусмотренных законодательством Российской Федерации, на осуществление данного вида работ </w:t>
      </w:r>
      <w:r w:rsidR="007A601C" w:rsidRPr="00BF4D49">
        <w:t>с окончанием срока действия не ранее</w:t>
      </w:r>
      <w:r w:rsidRPr="00BF4D49">
        <w:t xml:space="preserve"> </w:t>
      </w:r>
      <w:r w:rsidR="007A601C" w:rsidRPr="009A11F4">
        <w:rPr>
          <w:highlight w:val="lightGray"/>
        </w:rPr>
        <w:t>«___» _______ 201_г.</w:t>
      </w:r>
    </w:p>
    <w:p w:rsidR="00524B3C" w:rsidRPr="00BF4D49" w:rsidRDefault="00524B3C" w:rsidP="00831C0A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</w:pPr>
      <w:r w:rsidRPr="00BF4D49">
        <w:rPr>
          <w:iCs/>
          <w:spacing w:val="-6"/>
        </w:rPr>
        <w:t>Участник должен обладать опытом производства работ</w:t>
      </w:r>
      <w:r w:rsidR="007946F7" w:rsidRPr="00BF4D49">
        <w:rPr>
          <w:iCs/>
          <w:spacing w:val="-6"/>
        </w:rPr>
        <w:t xml:space="preserve"> (</w:t>
      </w:r>
      <w:r w:rsidR="007946F7" w:rsidRPr="009A11F4">
        <w:rPr>
          <w:iCs/>
          <w:spacing w:val="-6"/>
          <w:highlight w:val="lightGray"/>
        </w:rPr>
        <w:t>не менее 3 лет</w:t>
      </w:r>
      <w:r w:rsidR="007946F7" w:rsidRPr="00BF4D49">
        <w:rPr>
          <w:iCs/>
          <w:spacing w:val="-6"/>
        </w:rPr>
        <w:t>)</w:t>
      </w:r>
      <w:r w:rsidRPr="00BF4D49">
        <w:rPr>
          <w:iCs/>
          <w:spacing w:val="-6"/>
        </w:rPr>
        <w:t>.</w:t>
      </w:r>
      <w:r w:rsidR="007946F7" w:rsidRPr="00BF4D49">
        <w:rPr>
          <w:iCs/>
          <w:spacing w:val="-6"/>
        </w:rPr>
        <w:t xml:space="preserve"> Подрядчик должен предоставить отзывы о выполненных работах </w:t>
      </w:r>
      <w:r w:rsidR="007946F7" w:rsidRPr="009A11F4">
        <w:rPr>
          <w:iCs/>
          <w:spacing w:val="-6"/>
          <w:highlight w:val="lightGray"/>
        </w:rPr>
        <w:t>за последние 3 года</w:t>
      </w:r>
      <w:r w:rsidR="007946F7" w:rsidRPr="00BF4D49">
        <w:rPr>
          <w:iCs/>
          <w:spacing w:val="-6"/>
        </w:rPr>
        <w:t>.</w:t>
      </w:r>
    </w:p>
    <w:p w:rsidR="00524B3C" w:rsidRPr="00BF4D49" w:rsidRDefault="00524B3C" w:rsidP="00831C0A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</w:pPr>
      <w:r w:rsidRPr="00BF4D49">
        <w:lastRenderedPageBreak/>
        <w:t xml:space="preserve">Участник должен предоставлять квалифицированный персонал, имеющий 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B74D35" w:rsidRPr="00BF4D49" w:rsidRDefault="00B74D35" w:rsidP="00831C0A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4D49">
        <w:rPr>
          <w:rFonts w:eastAsia="Calibri"/>
        </w:rPr>
        <w:t>Для выполнения технологических операций, Подрядчик обеспечивает себя необходимым оборудованием,  материалами, автотранспортом (в т.ч. спец. техникой), за исключением техники и оборудованием предоставляемых Заказчиком.</w:t>
      </w:r>
    </w:p>
    <w:p w:rsidR="00524B3C" w:rsidRPr="00BF4D49" w:rsidRDefault="00524B3C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0E24F4" w:rsidRPr="00BF4D49" w:rsidRDefault="00B74D35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BF4D49">
        <w:t>Геологическое сопровождение работ по КРС</w:t>
      </w:r>
      <w:r w:rsidR="00BF4D49">
        <w:t xml:space="preserve"> и освоению скважин</w:t>
      </w:r>
      <w:r w:rsidR="000E24F4" w:rsidRPr="00BF4D49">
        <w:t xml:space="preserve">, в том числе </w:t>
      </w:r>
      <w:r w:rsidR="000E24F4" w:rsidRPr="00BF4D49">
        <w:rPr>
          <w:szCs w:val="16"/>
        </w:rPr>
        <w:t>сопровождение всех геолого-физических работ при КРС</w:t>
      </w:r>
      <w:r w:rsidR="00BF4D49">
        <w:rPr>
          <w:szCs w:val="16"/>
        </w:rPr>
        <w:t xml:space="preserve"> и освоению скважин</w:t>
      </w:r>
      <w:r w:rsidR="000E24F4" w:rsidRPr="00BF4D49">
        <w:rPr>
          <w:szCs w:val="16"/>
        </w:rPr>
        <w:t>.</w:t>
      </w:r>
    </w:p>
    <w:p w:rsidR="00524B3C" w:rsidRPr="00BF4D49" w:rsidRDefault="00524B3C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524B3C" w:rsidRPr="00BF4D49" w:rsidRDefault="00524B3C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Согласие на подписание типового договора на выполнение работ по капитальному ремонту скважин</w:t>
      </w:r>
      <w:r w:rsidR="00BF4D49">
        <w:rPr>
          <w:rFonts w:ascii="Times New Roman" w:hAnsi="Times New Roman"/>
          <w:sz w:val="24"/>
          <w:szCs w:val="24"/>
        </w:rPr>
        <w:t xml:space="preserve"> в редакции Заказчика</w:t>
      </w:r>
      <w:r w:rsidRPr="00BF4D49">
        <w:rPr>
          <w:rFonts w:ascii="Times New Roman" w:hAnsi="Times New Roman"/>
          <w:sz w:val="24"/>
          <w:szCs w:val="24"/>
        </w:rPr>
        <w:t>.</w:t>
      </w:r>
    </w:p>
    <w:p w:rsidR="00524B3C" w:rsidRPr="009A11F4" w:rsidRDefault="00524B3C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BF4D49">
        <w:rPr>
          <w:rFonts w:ascii="Times New Roman" w:hAnsi="Times New Roman"/>
          <w:sz w:val="24"/>
          <w:szCs w:val="24"/>
        </w:rPr>
        <w:t>Укомплектованность бригад КРС</w:t>
      </w:r>
      <w:r w:rsidR="00492871" w:rsidRPr="00BF4D49">
        <w:rPr>
          <w:rFonts w:ascii="Times New Roman" w:hAnsi="Times New Roman"/>
          <w:sz w:val="24"/>
          <w:szCs w:val="24"/>
        </w:rPr>
        <w:t xml:space="preserve"> и освоения скважин </w:t>
      </w:r>
      <w:r w:rsidR="00BF4D49">
        <w:rPr>
          <w:rFonts w:ascii="Times New Roman" w:hAnsi="Times New Roman"/>
          <w:sz w:val="24"/>
          <w:szCs w:val="24"/>
        </w:rPr>
        <w:t>после бурения</w:t>
      </w:r>
      <w:r w:rsidRPr="00BF4D49">
        <w:rPr>
          <w:rFonts w:ascii="Times New Roman" w:hAnsi="Times New Roman"/>
          <w:sz w:val="24"/>
          <w:szCs w:val="24"/>
        </w:rPr>
        <w:t xml:space="preserve"> </w:t>
      </w:r>
      <w:r w:rsidR="00383C78" w:rsidRPr="00BF4D49">
        <w:rPr>
          <w:rFonts w:ascii="Times New Roman" w:hAnsi="Times New Roman"/>
          <w:sz w:val="24"/>
          <w:szCs w:val="24"/>
        </w:rPr>
        <w:t>исправным</w:t>
      </w:r>
      <w:r w:rsidR="00D61620" w:rsidRPr="00BF4D49">
        <w:rPr>
          <w:rFonts w:ascii="Times New Roman" w:hAnsi="Times New Roman"/>
          <w:sz w:val="24"/>
          <w:szCs w:val="24"/>
        </w:rPr>
        <w:t>и</w:t>
      </w:r>
      <w:r w:rsidR="00383C78" w:rsidRPr="00BF4D49">
        <w:rPr>
          <w:rFonts w:ascii="Times New Roman" w:hAnsi="Times New Roman"/>
          <w:sz w:val="24"/>
          <w:szCs w:val="24"/>
        </w:rPr>
        <w:t xml:space="preserve"> </w:t>
      </w:r>
      <w:r w:rsidRPr="00BF4D49">
        <w:rPr>
          <w:rFonts w:ascii="Times New Roman" w:hAnsi="Times New Roman"/>
          <w:sz w:val="24"/>
          <w:szCs w:val="24"/>
        </w:rPr>
        <w:t>подъемным</w:t>
      </w:r>
      <w:r w:rsidR="00D61620" w:rsidRPr="00BF4D49">
        <w:rPr>
          <w:rFonts w:ascii="Times New Roman" w:hAnsi="Times New Roman"/>
          <w:sz w:val="24"/>
          <w:szCs w:val="24"/>
        </w:rPr>
        <w:t>и</w:t>
      </w:r>
      <w:r w:rsidRPr="00BF4D49">
        <w:rPr>
          <w:rFonts w:ascii="Times New Roman" w:hAnsi="Times New Roman"/>
          <w:sz w:val="24"/>
          <w:szCs w:val="24"/>
        </w:rPr>
        <w:t xml:space="preserve"> агрегат</w:t>
      </w:r>
      <w:r w:rsidR="00D61620" w:rsidRPr="00BF4D49">
        <w:rPr>
          <w:rFonts w:ascii="Times New Roman" w:hAnsi="Times New Roman"/>
          <w:sz w:val="24"/>
          <w:szCs w:val="24"/>
        </w:rPr>
        <w:t>а</w:t>
      </w:r>
      <w:r w:rsidRPr="00BF4D49">
        <w:rPr>
          <w:rFonts w:ascii="Times New Roman" w:hAnsi="Times New Roman"/>
          <w:sz w:val="24"/>
          <w:szCs w:val="24"/>
        </w:rPr>
        <w:t>м</w:t>
      </w:r>
      <w:r w:rsidR="00D61620" w:rsidRPr="00BF4D49">
        <w:rPr>
          <w:rFonts w:ascii="Times New Roman" w:hAnsi="Times New Roman"/>
          <w:sz w:val="24"/>
          <w:szCs w:val="24"/>
        </w:rPr>
        <w:t>и</w:t>
      </w:r>
      <w:r w:rsidR="00383C78" w:rsidRPr="00BF4D49">
        <w:rPr>
          <w:rFonts w:ascii="Times New Roman" w:hAnsi="Times New Roman"/>
          <w:sz w:val="24"/>
          <w:szCs w:val="24"/>
        </w:rPr>
        <w:t xml:space="preserve">, </w:t>
      </w:r>
      <w:r w:rsidRPr="00BF4D49">
        <w:rPr>
          <w:rFonts w:ascii="Times New Roman" w:hAnsi="Times New Roman"/>
          <w:sz w:val="24"/>
          <w:szCs w:val="24"/>
        </w:rPr>
        <w:t xml:space="preserve"> грузоподъемностью </w:t>
      </w:r>
      <w:r w:rsidR="00C60957" w:rsidRPr="009A11F4">
        <w:rPr>
          <w:rFonts w:ascii="Times New Roman" w:hAnsi="Times New Roman"/>
          <w:b/>
          <w:sz w:val="24"/>
          <w:szCs w:val="24"/>
          <w:highlight w:val="lightGray"/>
        </w:rPr>
        <w:t>не менее</w:t>
      </w:r>
      <w:r w:rsidR="00C60957" w:rsidRPr="009A11F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5409F9" w:rsidRPr="009A11F4">
        <w:rPr>
          <w:rFonts w:ascii="Times New Roman" w:hAnsi="Times New Roman"/>
          <w:b/>
          <w:sz w:val="24"/>
          <w:szCs w:val="24"/>
          <w:highlight w:val="lightGray"/>
        </w:rPr>
        <w:t>50</w:t>
      </w:r>
      <w:r w:rsidR="00C60957" w:rsidRPr="009A11F4">
        <w:rPr>
          <w:rFonts w:ascii="Times New Roman" w:hAnsi="Times New Roman"/>
          <w:b/>
          <w:sz w:val="24"/>
          <w:szCs w:val="24"/>
          <w:highlight w:val="lightGray"/>
        </w:rPr>
        <w:t xml:space="preserve"> тонн</w:t>
      </w:r>
      <w:r w:rsidR="00E70D3B" w:rsidRPr="009A11F4">
        <w:rPr>
          <w:rFonts w:ascii="Times New Roman" w:hAnsi="Times New Roman"/>
          <w:b/>
          <w:sz w:val="24"/>
          <w:szCs w:val="24"/>
          <w:highlight w:val="lightGray"/>
        </w:rPr>
        <w:t xml:space="preserve"> (не старше 2008 г.в.)</w:t>
      </w:r>
      <w:r w:rsidR="005409F9" w:rsidRPr="009A11F4">
        <w:rPr>
          <w:rFonts w:ascii="Times New Roman" w:hAnsi="Times New Roman"/>
          <w:b/>
          <w:sz w:val="24"/>
          <w:szCs w:val="24"/>
          <w:highlight w:val="lightGray"/>
        </w:rPr>
        <w:t xml:space="preserve"> – 30% от общего количества бригад</w:t>
      </w:r>
      <w:r w:rsidR="00C60957" w:rsidRPr="009A11F4">
        <w:rPr>
          <w:rFonts w:ascii="Times New Roman" w:hAnsi="Times New Roman"/>
          <w:b/>
          <w:sz w:val="24"/>
          <w:szCs w:val="24"/>
          <w:highlight w:val="lightGray"/>
        </w:rPr>
        <w:t xml:space="preserve">, </w:t>
      </w:r>
      <w:r w:rsidR="005409F9" w:rsidRPr="009A11F4">
        <w:rPr>
          <w:rFonts w:ascii="Times New Roman" w:hAnsi="Times New Roman"/>
          <w:b/>
          <w:sz w:val="24"/>
          <w:szCs w:val="24"/>
          <w:highlight w:val="lightGray"/>
        </w:rPr>
        <w:t>не менее 60 тонн (не старше 2008 г.в.) – 70% от общего количества бригад</w:t>
      </w:r>
      <w:r w:rsidR="00A26367" w:rsidRPr="009A11F4">
        <w:rPr>
          <w:rFonts w:ascii="Times New Roman" w:hAnsi="Times New Roman"/>
          <w:sz w:val="24"/>
          <w:szCs w:val="24"/>
          <w:highlight w:val="lightGray"/>
        </w:rPr>
        <w:t>.</w:t>
      </w:r>
    </w:p>
    <w:p w:rsidR="00BF4D49" w:rsidRPr="009A11F4" w:rsidRDefault="00BF4D49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C60957">
        <w:rPr>
          <w:rFonts w:ascii="Times New Roman" w:hAnsi="Times New Roman"/>
          <w:sz w:val="24"/>
          <w:szCs w:val="24"/>
        </w:rPr>
        <w:t xml:space="preserve">Укомплектованность бригад </w:t>
      </w:r>
      <w:r>
        <w:rPr>
          <w:rFonts w:ascii="Times New Roman" w:hAnsi="Times New Roman"/>
          <w:sz w:val="24"/>
          <w:szCs w:val="24"/>
        </w:rPr>
        <w:t>Т</w:t>
      </w:r>
      <w:r w:rsidRPr="00C60957"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z w:val="24"/>
          <w:szCs w:val="24"/>
        </w:rPr>
        <w:t xml:space="preserve"> исправными </w:t>
      </w:r>
      <w:r w:rsidRPr="00C60957">
        <w:rPr>
          <w:rFonts w:ascii="Times New Roman" w:hAnsi="Times New Roman"/>
          <w:sz w:val="24"/>
          <w:szCs w:val="24"/>
        </w:rPr>
        <w:t>подъемным</w:t>
      </w:r>
      <w:r>
        <w:rPr>
          <w:rFonts w:ascii="Times New Roman" w:hAnsi="Times New Roman"/>
          <w:sz w:val="24"/>
          <w:szCs w:val="24"/>
        </w:rPr>
        <w:t>и</w:t>
      </w:r>
      <w:r w:rsidRPr="00C60957">
        <w:rPr>
          <w:rFonts w:ascii="Times New Roman" w:hAnsi="Times New Roman"/>
          <w:sz w:val="24"/>
          <w:szCs w:val="24"/>
        </w:rPr>
        <w:t xml:space="preserve"> агрегат</w:t>
      </w:r>
      <w:r>
        <w:rPr>
          <w:rFonts w:ascii="Times New Roman" w:hAnsi="Times New Roman"/>
          <w:sz w:val="24"/>
          <w:szCs w:val="24"/>
        </w:rPr>
        <w:t>а</w:t>
      </w:r>
      <w:r w:rsidRPr="00C6095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и, </w:t>
      </w:r>
      <w:r w:rsidRPr="00C60957">
        <w:rPr>
          <w:rFonts w:ascii="Times New Roman" w:hAnsi="Times New Roman"/>
          <w:sz w:val="24"/>
          <w:szCs w:val="24"/>
        </w:rPr>
        <w:t xml:space="preserve"> грузоподъемностью </w:t>
      </w:r>
      <w:r w:rsidRPr="009A11F4">
        <w:rPr>
          <w:rFonts w:ascii="Times New Roman" w:hAnsi="Times New Roman"/>
          <w:b/>
          <w:sz w:val="24"/>
          <w:szCs w:val="24"/>
          <w:highlight w:val="lightGray"/>
        </w:rPr>
        <w:t>не менее</w:t>
      </w:r>
      <w:r w:rsidRPr="009A11F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9A11F4">
        <w:rPr>
          <w:rFonts w:ascii="Times New Roman" w:hAnsi="Times New Roman"/>
          <w:b/>
          <w:sz w:val="24"/>
          <w:szCs w:val="24"/>
          <w:highlight w:val="lightGray"/>
        </w:rPr>
        <w:t>40 тонн (не старше 2008 г.в.) – 30% от общего количества бригад, не менее 50 тонн (не старше 2008 г.в.) – 70% от общего количества бригад</w:t>
      </w:r>
      <w:r w:rsidRPr="009A11F4">
        <w:rPr>
          <w:rFonts w:ascii="Times New Roman" w:hAnsi="Times New Roman"/>
          <w:sz w:val="24"/>
          <w:szCs w:val="24"/>
          <w:highlight w:val="lightGray"/>
        </w:rPr>
        <w:t>.</w:t>
      </w:r>
    </w:p>
    <w:p w:rsidR="000951E2" w:rsidRPr="00BF4D49" w:rsidRDefault="000951E2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 xml:space="preserve">Обеспечивать и допускать бригады к ремонту скважин, укомплектованные оборудованием, инструментами, приспособлениями и КИП по Табелю технического оснащения бригад </w:t>
      </w:r>
      <w:r w:rsidR="00556A9C">
        <w:rPr>
          <w:rFonts w:ascii="Times New Roman" w:hAnsi="Times New Roman"/>
          <w:sz w:val="24"/>
          <w:szCs w:val="24"/>
        </w:rPr>
        <w:t xml:space="preserve">ТРС и </w:t>
      </w:r>
      <w:r w:rsidRPr="00BF4D49">
        <w:rPr>
          <w:rFonts w:ascii="Times New Roman" w:hAnsi="Times New Roman"/>
          <w:sz w:val="24"/>
          <w:szCs w:val="24"/>
        </w:rPr>
        <w:t>КРС.</w:t>
      </w:r>
    </w:p>
    <w:p w:rsidR="00E70D3B" w:rsidRPr="00BF4D49" w:rsidRDefault="00E70D3B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 xml:space="preserve">Оснащение цехов </w:t>
      </w:r>
      <w:r w:rsidR="00556A9C">
        <w:rPr>
          <w:rFonts w:ascii="Times New Roman" w:hAnsi="Times New Roman"/>
          <w:sz w:val="24"/>
          <w:szCs w:val="24"/>
        </w:rPr>
        <w:t>Т</w:t>
      </w:r>
      <w:r w:rsidRPr="00BF4D49">
        <w:rPr>
          <w:rFonts w:ascii="Times New Roman" w:hAnsi="Times New Roman"/>
          <w:sz w:val="24"/>
          <w:szCs w:val="24"/>
        </w:rPr>
        <w:t>КРС в соответствии с табелем</w:t>
      </w:r>
      <w:r w:rsidR="00556A9C">
        <w:rPr>
          <w:rFonts w:ascii="Times New Roman" w:hAnsi="Times New Roman"/>
          <w:sz w:val="24"/>
          <w:szCs w:val="24"/>
        </w:rPr>
        <w:t xml:space="preserve"> технического оснащения цехов ТРС и КРС</w:t>
      </w:r>
      <w:r w:rsidRPr="00BF4D49">
        <w:rPr>
          <w:rFonts w:ascii="Times New Roman" w:hAnsi="Times New Roman"/>
          <w:sz w:val="24"/>
          <w:szCs w:val="24"/>
        </w:rPr>
        <w:t>.</w:t>
      </w:r>
    </w:p>
    <w:p w:rsidR="007A601C" w:rsidRPr="00BF4D49" w:rsidRDefault="007A601C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Минимальный перечень основной вездеходной спецтехники для производства</w:t>
      </w:r>
      <w:r w:rsidR="00556A9C">
        <w:rPr>
          <w:rFonts w:ascii="Times New Roman" w:hAnsi="Times New Roman"/>
          <w:sz w:val="24"/>
          <w:szCs w:val="24"/>
        </w:rPr>
        <w:t xml:space="preserve"> работ из расчета 10 бригад (пр</w:t>
      </w:r>
      <w:r w:rsidRPr="00BF4D49">
        <w:rPr>
          <w:rFonts w:ascii="Times New Roman" w:hAnsi="Times New Roman"/>
          <w:sz w:val="24"/>
          <w:szCs w:val="24"/>
        </w:rPr>
        <w:t>и</w:t>
      </w:r>
      <w:r w:rsidR="00556A9C">
        <w:rPr>
          <w:rFonts w:ascii="Times New Roman" w:hAnsi="Times New Roman"/>
          <w:sz w:val="24"/>
          <w:szCs w:val="24"/>
        </w:rPr>
        <w:t xml:space="preserve"> </w:t>
      </w:r>
      <w:r w:rsidRPr="00BF4D49">
        <w:rPr>
          <w:rFonts w:ascii="Times New Roman" w:hAnsi="Times New Roman"/>
          <w:sz w:val="24"/>
          <w:szCs w:val="24"/>
        </w:rPr>
        <w:t>увеличении количества бригад, количество спецтехники увеличивается пропорционально в большую сторону):</w:t>
      </w:r>
    </w:p>
    <w:p w:rsidR="007A601C" w:rsidRPr="009D6169" w:rsidRDefault="007A601C" w:rsidP="00831C0A">
      <w:pPr>
        <w:pStyle w:val="a4"/>
        <w:numPr>
          <w:ilvl w:val="2"/>
          <w:numId w:val="1"/>
        </w:numPr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D6169">
        <w:rPr>
          <w:rFonts w:ascii="Times New Roman" w:hAnsi="Times New Roman"/>
          <w:b/>
          <w:sz w:val="24"/>
          <w:szCs w:val="24"/>
        </w:rPr>
        <w:t>Для бригад ТКРС и освоения скважин: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типа/аналог УНБ-160х32 (ЦА-320) - 4 ед.;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типа/аналог АЦН-16 - 9 ед.;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КО (вакуумник) - 2 ед.;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ППУ - 3 ед. (январь - апрель - 4 ед; май - 3 ед.; июнь - сентябрь - 2 ед., октябрь - декабрь - 4 ед.);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седельный тягач с полуприцепом - 3 ед.;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автокран - 2 ед.;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К-700 (или аналог) - 2 ед.;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самосвал - 2 ед.;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тягач с гидроманипулятором - 1 ед.;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пассажироперевозящая техника - 3 ед.;</w:t>
      </w:r>
    </w:p>
    <w:p w:rsidR="007A601C" w:rsidRPr="00BF4D49" w:rsidRDefault="007A601C" w:rsidP="00B119D3">
      <w:pPr>
        <w:pStyle w:val="a4"/>
        <w:numPr>
          <w:ilvl w:val="0"/>
          <w:numId w:val="7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УДС-114 (или аналог) - 1 ед.</w:t>
      </w:r>
    </w:p>
    <w:p w:rsidR="007A601C" w:rsidRPr="009D6169" w:rsidRDefault="007A601C" w:rsidP="009D6169">
      <w:pPr>
        <w:pStyle w:val="a4"/>
        <w:numPr>
          <w:ilvl w:val="2"/>
          <w:numId w:val="1"/>
        </w:numPr>
        <w:ind w:hanging="371"/>
        <w:jc w:val="both"/>
        <w:rPr>
          <w:rFonts w:ascii="Times New Roman" w:hAnsi="Times New Roman"/>
          <w:b/>
          <w:sz w:val="24"/>
          <w:szCs w:val="24"/>
        </w:rPr>
      </w:pPr>
      <w:r w:rsidRPr="009D6169">
        <w:rPr>
          <w:rFonts w:ascii="Times New Roman" w:hAnsi="Times New Roman"/>
          <w:b/>
          <w:sz w:val="24"/>
          <w:szCs w:val="24"/>
        </w:rPr>
        <w:t>Состав звена глушения:</w:t>
      </w:r>
    </w:p>
    <w:p w:rsidR="007A601C" w:rsidRPr="00BF4D49" w:rsidRDefault="007A601C" w:rsidP="00B119D3">
      <w:pPr>
        <w:pStyle w:val="a4"/>
        <w:numPr>
          <w:ilvl w:val="0"/>
          <w:numId w:val="8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типа/аналог УНБ-160х32 (ЦА-320) - 1 ед.;</w:t>
      </w:r>
    </w:p>
    <w:p w:rsidR="007A601C" w:rsidRPr="00BF4D49" w:rsidRDefault="007A601C" w:rsidP="00B119D3">
      <w:pPr>
        <w:pStyle w:val="a4"/>
        <w:numPr>
          <w:ilvl w:val="0"/>
          <w:numId w:val="8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типа/аналог АЦН-16 - 3 ед.;</w:t>
      </w:r>
    </w:p>
    <w:p w:rsidR="007A601C" w:rsidRPr="00BF4D49" w:rsidRDefault="007A601C" w:rsidP="00B119D3">
      <w:pPr>
        <w:pStyle w:val="a4"/>
        <w:numPr>
          <w:ilvl w:val="0"/>
          <w:numId w:val="8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В период октябрь-апрель, по требованию Заказчика в состав звена входит ППУ - 1 ед.</w:t>
      </w:r>
    </w:p>
    <w:p w:rsidR="007A601C" w:rsidRPr="00BF4D49" w:rsidRDefault="007A601C" w:rsidP="00556A9C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lastRenderedPageBreak/>
        <w:t>Наличие контрольно-измерительных и регистрирующих приборов для контроля параметров проводимого процесса глушения скважины (скорость закачки, объем давление, продолжительность, для растворов плотностью от 1,02г/см3 и выше - плотномер).</w:t>
      </w:r>
    </w:p>
    <w:p w:rsidR="007A601C" w:rsidRPr="00BF4D49" w:rsidRDefault="0076086C" w:rsidP="009D6169">
      <w:pPr>
        <w:numPr>
          <w:ilvl w:val="1"/>
          <w:numId w:val="1"/>
        </w:numPr>
        <w:ind w:left="0" w:firstLine="709"/>
        <w:jc w:val="both"/>
      </w:pPr>
      <w:r w:rsidRPr="00BF4D49">
        <w:t>Весь инструмент и оборудование должно быть паспортизировано и проверено на пригодность к эксплуатации.</w:t>
      </w:r>
    </w:p>
    <w:p w:rsidR="0076086C" w:rsidRPr="00BF4D49" w:rsidRDefault="00556A9C" w:rsidP="009D6169">
      <w:pPr>
        <w:numPr>
          <w:ilvl w:val="1"/>
          <w:numId w:val="1"/>
        </w:numPr>
        <w:ind w:left="0" w:firstLine="709"/>
        <w:jc w:val="both"/>
      </w:pPr>
      <w:r>
        <w:t>100% о</w:t>
      </w:r>
      <w:r w:rsidR="007A601C" w:rsidRPr="00BF4D49">
        <w:t>снащенность бригад ИВЭ-50 модели, позволяющей контролировать не менее 4-х показателей (вес на крюке, момент на гидравлическом ключе, процент загазованности на устье скважины, давление в манифольде). Возможность передачи данных в режиме он-лайн на сервер Заказчика.</w:t>
      </w:r>
      <w:r w:rsidR="0076086C" w:rsidRPr="00BF4D49">
        <w:t xml:space="preserve"> </w:t>
      </w:r>
    </w:p>
    <w:p w:rsidR="007A601C" w:rsidRPr="009D6169" w:rsidRDefault="007A601C" w:rsidP="009D6169">
      <w:pPr>
        <w:numPr>
          <w:ilvl w:val="1"/>
          <w:numId w:val="1"/>
        </w:numPr>
        <w:ind w:left="0" w:firstLine="709"/>
        <w:jc w:val="both"/>
        <w:rPr>
          <w:b/>
        </w:rPr>
      </w:pPr>
      <w:r w:rsidRPr="009D6169">
        <w:rPr>
          <w:b/>
        </w:rPr>
        <w:t>Состав бригады КРС и освоения:</w:t>
      </w:r>
    </w:p>
    <w:p w:rsidR="007A601C" w:rsidRPr="00BF4D49" w:rsidRDefault="007A601C" w:rsidP="00556A9C">
      <w:pPr>
        <w:numPr>
          <w:ilvl w:val="0"/>
          <w:numId w:val="10"/>
        </w:numPr>
        <w:ind w:left="0" w:firstLine="709"/>
        <w:jc w:val="both"/>
      </w:pPr>
      <w:r w:rsidRPr="00BF4D49">
        <w:t xml:space="preserve">мастер КРС - </w:t>
      </w:r>
      <w:r w:rsidRPr="009A11F4">
        <w:rPr>
          <w:highlight w:val="lightGray"/>
        </w:rPr>
        <w:t>2 чел.;</w:t>
      </w:r>
    </w:p>
    <w:p w:rsidR="007A601C" w:rsidRPr="00BF4D49" w:rsidRDefault="007A601C" w:rsidP="00556A9C">
      <w:pPr>
        <w:numPr>
          <w:ilvl w:val="0"/>
          <w:numId w:val="10"/>
        </w:numPr>
        <w:ind w:left="0" w:firstLine="709"/>
        <w:jc w:val="both"/>
      </w:pPr>
      <w:r w:rsidRPr="00BF4D49">
        <w:t xml:space="preserve">бурильщик КРС - </w:t>
      </w:r>
      <w:r w:rsidRPr="009A11F4">
        <w:rPr>
          <w:highlight w:val="lightGray"/>
        </w:rPr>
        <w:t>4 чел.;</w:t>
      </w:r>
    </w:p>
    <w:p w:rsidR="007A601C" w:rsidRPr="00BF4D49" w:rsidRDefault="007A601C" w:rsidP="00556A9C">
      <w:pPr>
        <w:numPr>
          <w:ilvl w:val="0"/>
          <w:numId w:val="10"/>
        </w:numPr>
        <w:ind w:left="0" w:firstLine="709"/>
        <w:jc w:val="both"/>
      </w:pPr>
      <w:r w:rsidRPr="00BF4D49">
        <w:t xml:space="preserve">машинист подъемника - </w:t>
      </w:r>
      <w:r w:rsidRPr="009A11F4">
        <w:rPr>
          <w:highlight w:val="lightGray"/>
        </w:rPr>
        <w:t>4 чел.;</w:t>
      </w:r>
    </w:p>
    <w:p w:rsidR="007A601C" w:rsidRPr="00BF4D49" w:rsidRDefault="007A601C" w:rsidP="00556A9C">
      <w:pPr>
        <w:numPr>
          <w:ilvl w:val="0"/>
          <w:numId w:val="10"/>
        </w:numPr>
        <w:ind w:left="0" w:firstLine="709"/>
        <w:jc w:val="both"/>
      </w:pPr>
      <w:r w:rsidRPr="00BF4D49">
        <w:t xml:space="preserve">помощник бурильщика - </w:t>
      </w:r>
      <w:r w:rsidRPr="009A11F4">
        <w:rPr>
          <w:highlight w:val="lightGray"/>
        </w:rPr>
        <w:t>8 чел.</w:t>
      </w:r>
      <w:r w:rsidRPr="00BF4D49">
        <w:t xml:space="preserve"> (при укладке труб на стеллажи);</w:t>
      </w:r>
    </w:p>
    <w:p w:rsidR="007A601C" w:rsidRPr="00BF4D49" w:rsidRDefault="007A601C" w:rsidP="00556A9C">
      <w:pPr>
        <w:numPr>
          <w:ilvl w:val="0"/>
          <w:numId w:val="10"/>
        </w:numPr>
        <w:ind w:left="0" w:firstLine="709"/>
        <w:jc w:val="both"/>
      </w:pPr>
      <w:r w:rsidRPr="00BF4D49">
        <w:t xml:space="preserve">помощник бурильщика - </w:t>
      </w:r>
      <w:r w:rsidRPr="009A11F4">
        <w:rPr>
          <w:highlight w:val="lightGray"/>
        </w:rPr>
        <w:t>12 чел.</w:t>
      </w:r>
      <w:r w:rsidRPr="00BF4D49">
        <w:t xml:space="preserve"> (при установке труб вертикально).</w:t>
      </w:r>
    </w:p>
    <w:p w:rsidR="007A601C" w:rsidRPr="009D6169" w:rsidRDefault="007A601C" w:rsidP="009D6169">
      <w:pPr>
        <w:numPr>
          <w:ilvl w:val="1"/>
          <w:numId w:val="1"/>
        </w:numPr>
        <w:ind w:left="0" w:firstLine="709"/>
        <w:jc w:val="both"/>
        <w:rPr>
          <w:b/>
        </w:rPr>
      </w:pPr>
      <w:r w:rsidRPr="009D6169">
        <w:rPr>
          <w:b/>
        </w:rPr>
        <w:t>Состав бригады ПРС:</w:t>
      </w:r>
    </w:p>
    <w:p w:rsidR="007A601C" w:rsidRPr="00BF4D49" w:rsidRDefault="007A601C" w:rsidP="00556A9C">
      <w:pPr>
        <w:numPr>
          <w:ilvl w:val="0"/>
          <w:numId w:val="9"/>
        </w:numPr>
        <w:ind w:left="0" w:firstLine="709"/>
        <w:jc w:val="both"/>
      </w:pPr>
      <w:r w:rsidRPr="00BF4D49">
        <w:t>мастер ПРС - 1 чел.;</w:t>
      </w:r>
    </w:p>
    <w:p w:rsidR="007A601C" w:rsidRPr="00BF4D49" w:rsidRDefault="007A601C" w:rsidP="00556A9C">
      <w:pPr>
        <w:numPr>
          <w:ilvl w:val="0"/>
          <w:numId w:val="9"/>
        </w:numPr>
        <w:ind w:left="0" w:firstLine="709"/>
        <w:jc w:val="both"/>
      </w:pPr>
      <w:r w:rsidRPr="00BF4D49">
        <w:t xml:space="preserve">оператор 6-го разряда - </w:t>
      </w:r>
      <w:r w:rsidRPr="009A11F4">
        <w:rPr>
          <w:highlight w:val="lightGray"/>
        </w:rPr>
        <w:t>4 чел.;</w:t>
      </w:r>
    </w:p>
    <w:p w:rsidR="007A601C" w:rsidRPr="00BF4D49" w:rsidRDefault="007A601C" w:rsidP="00556A9C">
      <w:pPr>
        <w:numPr>
          <w:ilvl w:val="0"/>
          <w:numId w:val="9"/>
        </w:numPr>
        <w:ind w:left="0" w:firstLine="709"/>
        <w:jc w:val="both"/>
      </w:pPr>
      <w:r w:rsidRPr="00BF4D49">
        <w:t xml:space="preserve">машинист подъемника - </w:t>
      </w:r>
      <w:r w:rsidRPr="009A11F4">
        <w:rPr>
          <w:highlight w:val="lightGray"/>
        </w:rPr>
        <w:t>4 чел.;</w:t>
      </w:r>
    </w:p>
    <w:p w:rsidR="007A601C" w:rsidRPr="00BF4D49" w:rsidRDefault="007A601C" w:rsidP="00556A9C">
      <w:pPr>
        <w:numPr>
          <w:ilvl w:val="0"/>
          <w:numId w:val="9"/>
        </w:numPr>
        <w:ind w:left="0" w:firstLine="709"/>
        <w:jc w:val="both"/>
      </w:pPr>
      <w:r w:rsidRPr="00BF4D49">
        <w:t xml:space="preserve">оператор не ниже 4-го разрядка - </w:t>
      </w:r>
      <w:r w:rsidRPr="009A11F4">
        <w:rPr>
          <w:highlight w:val="lightGray"/>
        </w:rPr>
        <w:t>4 чел.</w:t>
      </w:r>
    </w:p>
    <w:p w:rsidR="000E24F4" w:rsidRPr="00BF4D49" w:rsidRDefault="000E24F4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BF4D49">
        <w:t>Заключить договоры с энергосбытовой и сетевой компаниями на покупку и передачу электроэнергии.</w:t>
      </w:r>
    </w:p>
    <w:p w:rsidR="00D61620" w:rsidRPr="00BF4D49" w:rsidRDefault="00D61620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BF4D49">
        <w:t xml:space="preserve">Обеспечить все бригады </w:t>
      </w:r>
      <w:r w:rsidR="00556A9C">
        <w:t>Т</w:t>
      </w:r>
      <w:r w:rsidRPr="00BF4D49">
        <w:t>КРС опломбированными счетчиками эл. энергии, и по согласованию с ОГЭ Заказчика, утвердить нормы расхода эл. энергии для бригад, работающих на месторождениях, имеющих автономные источники энергоснабжения.</w:t>
      </w:r>
    </w:p>
    <w:p w:rsidR="00D61620" w:rsidRPr="009D6169" w:rsidRDefault="00524B3C" w:rsidP="009D6169">
      <w:pPr>
        <w:pStyle w:val="a4"/>
        <w:numPr>
          <w:ilvl w:val="1"/>
          <w:numId w:val="1"/>
        </w:numPr>
        <w:ind w:left="1418" w:hanging="709"/>
        <w:jc w:val="both"/>
      </w:pPr>
      <w:r w:rsidRPr="00BF4D49">
        <w:rPr>
          <w:rFonts w:ascii="Times New Roman" w:hAnsi="Times New Roman"/>
          <w:sz w:val="24"/>
          <w:szCs w:val="24"/>
        </w:rPr>
        <w:t>Соблюдение и выполнение требований общих и локальных документов</w:t>
      </w:r>
      <w:r w:rsidR="009D6169">
        <w:rPr>
          <w:rFonts w:ascii="Times New Roman" w:hAnsi="Times New Roman"/>
          <w:sz w:val="24"/>
          <w:szCs w:val="24"/>
        </w:rPr>
        <w:t xml:space="preserve"> ОАО «СН-МНГ».</w:t>
      </w:r>
    </w:p>
    <w:p w:rsidR="00524B3C" w:rsidRPr="00BF4D49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BF4D49">
        <w:rPr>
          <w:szCs w:val="16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524B3C" w:rsidRPr="00BF4D49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BF4D49">
        <w:rPr>
          <w:szCs w:val="16"/>
        </w:rPr>
        <w:t>Обеспечение фирменной спецодеждой с логотипом собственной компании.</w:t>
      </w:r>
    </w:p>
    <w:p w:rsidR="00524B3C" w:rsidRPr="00BF4D49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BF4D49">
        <w:rPr>
          <w:szCs w:val="16"/>
        </w:rPr>
        <w:t>Обеспечение культуры производства на уровне стандартов.</w:t>
      </w:r>
    </w:p>
    <w:p w:rsidR="0076086C" w:rsidRPr="00BF4D49" w:rsidRDefault="0076086C" w:rsidP="009D6169">
      <w:pPr>
        <w:numPr>
          <w:ilvl w:val="1"/>
          <w:numId w:val="1"/>
        </w:numPr>
        <w:ind w:left="0" w:firstLine="709"/>
        <w:rPr>
          <w:szCs w:val="16"/>
        </w:rPr>
      </w:pPr>
      <w:r w:rsidRPr="00BF4D49">
        <w:rPr>
          <w:szCs w:val="16"/>
        </w:rPr>
        <w:t>Организация круглосуточного производства работ.</w:t>
      </w:r>
    </w:p>
    <w:p w:rsidR="00524B3C" w:rsidRPr="00BF4D49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BF4D49">
        <w:rPr>
          <w:szCs w:val="16"/>
        </w:rPr>
        <w:t>Обязательное наличие круглосуточной телефонной, электронной связи с Заказчиком.</w:t>
      </w:r>
    </w:p>
    <w:p w:rsidR="00524B3C" w:rsidRPr="00BF4D49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BF4D49">
        <w:rPr>
          <w:szCs w:val="16"/>
        </w:rPr>
        <w:t xml:space="preserve">Заказчик оставляет за собой право возмещать убытки от превышения Исполнителем нормативного времени работ бригад </w:t>
      </w:r>
      <w:r w:rsidR="00556A9C">
        <w:rPr>
          <w:szCs w:val="16"/>
        </w:rPr>
        <w:t>Т</w:t>
      </w:r>
      <w:r w:rsidRPr="00BF4D49">
        <w:rPr>
          <w:szCs w:val="16"/>
        </w:rPr>
        <w:t>КРС.</w:t>
      </w:r>
    </w:p>
    <w:p w:rsidR="00C9473D" w:rsidRPr="00BF4D49" w:rsidRDefault="00C9473D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BF4D49">
        <w:t xml:space="preserve">Ликвидация браков, аварий по вине Подрядчика выполняется за счет Подрядчика. </w:t>
      </w:r>
    </w:p>
    <w:p w:rsidR="00C9473D" w:rsidRPr="00BF4D49" w:rsidRDefault="00C9473D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BF4D49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524B3C" w:rsidRPr="00BF4D49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BF4D49">
        <w:rPr>
          <w:szCs w:val="16"/>
        </w:rPr>
        <w:t>Ответственность перед Заказчико</w:t>
      </w:r>
      <w:r w:rsidR="006F1F9B" w:rsidRPr="00BF4D49">
        <w:rPr>
          <w:szCs w:val="16"/>
        </w:rPr>
        <w:t xml:space="preserve">м </w:t>
      </w:r>
      <w:r w:rsidRPr="00BF4D49">
        <w:rPr>
          <w:szCs w:val="16"/>
        </w:rPr>
        <w:t>за действия или бездействия третьей стороны (субподрядчик).</w:t>
      </w:r>
    </w:p>
    <w:p w:rsidR="0076086C" w:rsidRPr="00BF4D49" w:rsidRDefault="0076086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BF4D49">
        <w:rPr>
          <w:szCs w:val="16"/>
        </w:rPr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524B3C" w:rsidRPr="00BF4D49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BF4D49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524B3C" w:rsidRPr="00BF4D49" w:rsidRDefault="00524B3C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BF4D49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C9473D" w:rsidRPr="00BF4D49" w:rsidRDefault="00C9473D" w:rsidP="009D6169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 w:rsidRPr="00BF4D49">
        <w:lastRenderedPageBreak/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B079F0" w:rsidRPr="00BF4D49" w:rsidRDefault="00B079F0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 xml:space="preserve">Подрядчик гарантирует, что результаты его работ соответствует </w:t>
      </w:r>
      <w:r w:rsidR="00D61620" w:rsidRPr="00BF4D49">
        <w:rPr>
          <w:rFonts w:ascii="Times New Roman" w:hAnsi="Times New Roman"/>
          <w:sz w:val="24"/>
          <w:szCs w:val="24"/>
        </w:rPr>
        <w:t xml:space="preserve">условиям </w:t>
      </w:r>
      <w:r w:rsidRPr="00BF4D49">
        <w:rPr>
          <w:rFonts w:ascii="Times New Roman" w:hAnsi="Times New Roman"/>
          <w:sz w:val="24"/>
          <w:szCs w:val="24"/>
        </w:rPr>
        <w:t>договор</w:t>
      </w:r>
      <w:r w:rsidR="00D61620" w:rsidRPr="00BF4D49">
        <w:rPr>
          <w:rFonts w:ascii="Times New Roman" w:hAnsi="Times New Roman"/>
          <w:sz w:val="24"/>
          <w:szCs w:val="24"/>
        </w:rPr>
        <w:t>а</w:t>
      </w:r>
      <w:r w:rsidRPr="00BF4D49">
        <w:rPr>
          <w:rFonts w:ascii="Times New Roman" w:hAnsi="Times New Roman"/>
          <w:sz w:val="24"/>
          <w:szCs w:val="24"/>
        </w:rPr>
        <w:t xml:space="preserve"> и несет ответственность за исправление недостатков в работах. Продолжительность гарантийного периода составляет 12 месяцев с даты подписани</w:t>
      </w:r>
      <w:r w:rsidR="00D61620" w:rsidRPr="00BF4D49">
        <w:rPr>
          <w:rFonts w:ascii="Times New Roman" w:hAnsi="Times New Roman"/>
          <w:sz w:val="24"/>
          <w:szCs w:val="24"/>
        </w:rPr>
        <w:t>я документов</w:t>
      </w:r>
      <w:r w:rsidRPr="00BF4D49">
        <w:rPr>
          <w:rFonts w:ascii="Times New Roman" w:hAnsi="Times New Roman"/>
          <w:sz w:val="24"/>
          <w:szCs w:val="24"/>
        </w:rPr>
        <w:t>.</w:t>
      </w:r>
    </w:p>
    <w:p w:rsidR="00B079F0" w:rsidRPr="00BF4D49" w:rsidRDefault="00B079F0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Предоставление документов и отчетностей</w:t>
      </w:r>
      <w:r w:rsidR="007946F7" w:rsidRPr="00BF4D49">
        <w:rPr>
          <w:rFonts w:ascii="Times New Roman" w:hAnsi="Times New Roman"/>
          <w:sz w:val="24"/>
          <w:szCs w:val="24"/>
        </w:rPr>
        <w:t xml:space="preserve">, в том числе приемка и оформление результатов выполненных работ, осуществляется </w:t>
      </w:r>
      <w:r w:rsidRPr="00BF4D49">
        <w:rPr>
          <w:rFonts w:ascii="Times New Roman" w:hAnsi="Times New Roman"/>
          <w:sz w:val="24"/>
          <w:szCs w:val="24"/>
        </w:rPr>
        <w:t xml:space="preserve"> в соответствии с условиями типового договора.</w:t>
      </w:r>
    </w:p>
    <w:p w:rsidR="0055529B" w:rsidRPr="00BF4D49" w:rsidRDefault="00B079F0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(В соответствии с условиями договора).</w:t>
      </w:r>
    </w:p>
    <w:p w:rsidR="0055529B" w:rsidRPr="00BF4D49" w:rsidRDefault="0055529B" w:rsidP="009D6169">
      <w:pPr>
        <w:pStyle w:val="a7"/>
        <w:numPr>
          <w:ilvl w:val="1"/>
          <w:numId w:val="1"/>
        </w:numPr>
        <w:ind w:left="0" w:firstLine="709"/>
        <w:rPr>
          <w:rFonts w:eastAsia="Calibri"/>
          <w:color w:val="auto"/>
          <w:lang w:eastAsia="en-US"/>
        </w:rPr>
      </w:pPr>
      <w:r w:rsidRPr="00BF4D49">
        <w:rPr>
          <w:rFonts w:eastAsia="Calibri"/>
          <w:color w:val="auto"/>
          <w:lang w:eastAsia="en-US"/>
        </w:rPr>
        <w:t>Заказчик оставляет за собой право осуществлять контроль над качеством Работ Подрядчика с привлечением ответственных представителей Заказчика.</w:t>
      </w:r>
    </w:p>
    <w:p w:rsidR="00C04996" w:rsidRPr="00BF4D49" w:rsidRDefault="00C04996" w:rsidP="009D6169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400 000 (четырехсот тысяч) рублей, с включением в договор следующих рисков:</w:t>
      </w:r>
    </w:p>
    <w:p w:rsidR="00C04996" w:rsidRPr="00BF4D49" w:rsidRDefault="00C04996" w:rsidP="00B119D3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C04996" w:rsidRPr="00BF4D49" w:rsidRDefault="00C04996" w:rsidP="00B119D3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C04996" w:rsidRPr="00BF4D49" w:rsidRDefault="00C04996" w:rsidP="00C0499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6D72BB" w:rsidRPr="00BF4D49" w:rsidRDefault="006D72BB" w:rsidP="009D6169">
      <w:pPr>
        <w:numPr>
          <w:ilvl w:val="1"/>
          <w:numId w:val="1"/>
        </w:numPr>
        <w:ind w:left="0" w:firstLine="709"/>
        <w:jc w:val="both"/>
        <w:rPr>
          <w:rFonts w:eastAsia="Calibri"/>
          <w:lang w:eastAsia="en-US"/>
        </w:rPr>
      </w:pPr>
      <w:r w:rsidRPr="00BF4D49">
        <w:rPr>
          <w:rFonts w:eastAsia="Calibri"/>
          <w:lang w:eastAsia="en-US"/>
        </w:rPr>
        <w:t xml:space="preserve">В случае если при проведении технического аудита бригад и </w:t>
      </w:r>
      <w:r w:rsidR="00136BCC" w:rsidRPr="00BF4D49">
        <w:rPr>
          <w:rFonts w:eastAsia="Calibri"/>
          <w:lang w:eastAsia="en-US"/>
        </w:rPr>
        <w:t xml:space="preserve">цехов </w:t>
      </w:r>
      <w:r w:rsidRPr="00BF4D49">
        <w:rPr>
          <w:rFonts w:eastAsia="Calibri"/>
          <w:lang w:eastAsia="en-US"/>
        </w:rPr>
        <w:t xml:space="preserve">ТКРС, выявляется несоответствие оснащения бригад и </w:t>
      </w:r>
      <w:r w:rsidR="00136BCC" w:rsidRPr="00BF4D49">
        <w:rPr>
          <w:rFonts w:eastAsia="Calibri"/>
          <w:lang w:eastAsia="en-US"/>
        </w:rPr>
        <w:t xml:space="preserve">цехов </w:t>
      </w:r>
      <w:r w:rsidRPr="00BF4D49">
        <w:rPr>
          <w:rFonts w:eastAsia="Calibri"/>
          <w:lang w:eastAsia="en-US"/>
        </w:rPr>
        <w:t xml:space="preserve">ТКРС действующему в ОАО </w:t>
      </w:r>
      <w:r w:rsidR="00136BCC" w:rsidRPr="00BF4D49">
        <w:rPr>
          <w:rFonts w:eastAsia="Calibri"/>
          <w:lang w:eastAsia="en-US"/>
        </w:rPr>
        <w:t>«</w:t>
      </w:r>
      <w:r w:rsidRPr="00BF4D49">
        <w:rPr>
          <w:rFonts w:eastAsia="Calibri"/>
          <w:lang w:eastAsia="en-US"/>
        </w:rPr>
        <w:t>СН</w:t>
      </w:r>
      <w:r w:rsidR="00D74490" w:rsidRPr="00BF4D49">
        <w:rPr>
          <w:rFonts w:eastAsia="Calibri"/>
          <w:lang w:eastAsia="en-US"/>
        </w:rPr>
        <w:t>-</w:t>
      </w:r>
      <w:r w:rsidRPr="00BF4D49">
        <w:rPr>
          <w:rFonts w:eastAsia="Calibri"/>
          <w:lang w:eastAsia="en-US"/>
        </w:rPr>
        <w:t>МНГ</w:t>
      </w:r>
      <w:r w:rsidR="00136BCC" w:rsidRPr="00BF4D49">
        <w:rPr>
          <w:rFonts w:eastAsia="Calibri"/>
          <w:lang w:eastAsia="en-US"/>
        </w:rPr>
        <w:t>»</w:t>
      </w:r>
      <w:r w:rsidRPr="00BF4D49">
        <w:rPr>
          <w:rFonts w:eastAsia="Calibri"/>
          <w:lang w:eastAsia="en-US"/>
        </w:rPr>
        <w:t xml:space="preserve"> табелю оснащения бригад </w:t>
      </w:r>
      <w:r w:rsidR="00136BCC" w:rsidRPr="00BF4D49">
        <w:rPr>
          <w:rFonts w:eastAsia="Calibri"/>
          <w:lang w:eastAsia="en-US"/>
        </w:rPr>
        <w:t xml:space="preserve">и цехов, </w:t>
      </w:r>
      <w:r w:rsidRPr="00BF4D49">
        <w:rPr>
          <w:rFonts w:eastAsia="Calibri"/>
          <w:lang w:eastAsia="en-US"/>
        </w:rPr>
        <w:t xml:space="preserve">Подрядчик гарантирует произвести доукомплектацию бригад до требуемого Заказчиком уровня. </w:t>
      </w:r>
    </w:p>
    <w:p w:rsidR="006D72BB" w:rsidRPr="00BF4D49" w:rsidRDefault="006D72BB" w:rsidP="00BE0B7D">
      <w:pPr>
        <w:ind w:firstLine="709"/>
        <w:jc w:val="both"/>
        <w:rPr>
          <w:rFonts w:eastAsia="Calibri"/>
          <w:lang w:eastAsia="en-US"/>
        </w:rPr>
      </w:pPr>
      <w:r w:rsidRPr="00BF4D49">
        <w:rPr>
          <w:rFonts w:eastAsia="Calibri"/>
          <w:lang w:eastAsia="en-US"/>
        </w:rPr>
        <w:t>Подрядчик составляет поквартальную программу технического перевооружения</w:t>
      </w:r>
      <w:r w:rsidR="00136BCC" w:rsidRPr="00BF4D49">
        <w:rPr>
          <w:rFonts w:eastAsia="Calibri"/>
          <w:lang w:eastAsia="en-US"/>
        </w:rPr>
        <w:t xml:space="preserve"> бригад и цехов ТКРС</w:t>
      </w:r>
      <w:r w:rsidRPr="00BF4D49">
        <w:rPr>
          <w:rFonts w:eastAsia="Calibri"/>
          <w:lang w:eastAsia="en-US"/>
        </w:rPr>
        <w:t xml:space="preserve">, согласовывает её с </w:t>
      </w:r>
      <w:r w:rsidR="00136BCC" w:rsidRPr="00BF4D49">
        <w:rPr>
          <w:rFonts w:eastAsia="Calibri"/>
          <w:lang w:eastAsia="en-US"/>
        </w:rPr>
        <w:t>Заказчиком</w:t>
      </w:r>
      <w:r w:rsidRPr="00BF4D49">
        <w:rPr>
          <w:rFonts w:eastAsia="Calibri"/>
          <w:lang w:eastAsia="en-US"/>
        </w:rPr>
        <w:t>,</w:t>
      </w:r>
      <w:r w:rsidR="00136BCC" w:rsidRPr="00BF4D49">
        <w:rPr>
          <w:rFonts w:eastAsia="Calibri"/>
          <w:lang w:eastAsia="en-US"/>
        </w:rPr>
        <w:t xml:space="preserve"> и обязуется реализовать в полном размере и предусмотренные сроки</w:t>
      </w:r>
      <w:r w:rsidRPr="00BF4D49">
        <w:rPr>
          <w:rFonts w:eastAsia="Calibri"/>
          <w:lang w:eastAsia="en-US"/>
        </w:rPr>
        <w:t>.</w:t>
      </w:r>
    </w:p>
    <w:p w:rsidR="00BE0B7D" w:rsidRPr="00BF4D49" w:rsidRDefault="00BE0B7D" w:rsidP="009D6169">
      <w:pPr>
        <w:pStyle w:val="a9"/>
        <w:numPr>
          <w:ilvl w:val="1"/>
          <w:numId w:val="1"/>
        </w:numPr>
        <w:ind w:left="0" w:firstLine="709"/>
        <w:contextualSpacing w:val="0"/>
        <w:jc w:val="both"/>
      </w:pPr>
      <w:r w:rsidRPr="00BF4D49">
        <w:t>Подрядчик самостоятельно разрабатывает и согласовывает план мероприятий по локализации и ликвидации последствий аварий на опасных производственных объектах в соответствии с Постановлением правительства Российской Федерации от 26.08.2013г. №730 «Об утверждении Положения о разработке планов мероприятий по локализации и ликвидации последствий аварий на опасных производственных объектах».</w:t>
      </w:r>
    </w:p>
    <w:p w:rsidR="00BE0B7D" w:rsidRPr="00BF4D49" w:rsidRDefault="00BE0B7D" w:rsidP="009D6169">
      <w:pPr>
        <w:pStyle w:val="a9"/>
        <w:numPr>
          <w:ilvl w:val="1"/>
          <w:numId w:val="1"/>
        </w:numPr>
        <w:ind w:left="0" w:firstLine="709"/>
        <w:contextualSpacing w:val="0"/>
        <w:jc w:val="both"/>
      </w:pPr>
      <w:r w:rsidRPr="00BF4D49">
        <w:t xml:space="preserve">Работы по ликвидации аварий в соответствии с утвержденным планом (п. </w:t>
      </w:r>
      <w:r w:rsidR="009D6169">
        <w:t>7.40</w:t>
      </w:r>
      <w:r w:rsidRPr="00BF4D49">
        <w:t>) производятся под руководством технического руководителя Подрядчика при участии мастера по сложным работам и мастера бригады по ремонту скважин и Подрядчика.</w:t>
      </w:r>
    </w:p>
    <w:p w:rsidR="006B7A15" w:rsidRPr="00BF4D49" w:rsidRDefault="006B7A15" w:rsidP="00831C0A">
      <w:pPr>
        <w:pStyle w:val="3"/>
        <w:numPr>
          <w:ilvl w:val="0"/>
          <w:numId w:val="1"/>
        </w:numPr>
        <w:jc w:val="center"/>
        <w:rPr>
          <w:rStyle w:val="aa"/>
          <w:rFonts w:ascii="Times New Roman" w:eastAsia="Arial Unicode MS" w:hAnsi="Times New Roman"/>
          <w:b/>
          <w:bCs/>
        </w:rPr>
      </w:pPr>
      <w:r w:rsidRPr="00BF4D49">
        <w:rPr>
          <w:rStyle w:val="aa"/>
          <w:rFonts w:ascii="Times New Roman" w:hAnsi="Times New Roman"/>
          <w:b/>
          <w:bCs/>
        </w:rPr>
        <w:t>Прочие условия.</w:t>
      </w:r>
    </w:p>
    <w:p w:rsidR="000D0D34" w:rsidRPr="00BF4D49" w:rsidRDefault="000D0D34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4D49">
        <w:rPr>
          <w:rFonts w:eastAsia="Calibri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0D0D34" w:rsidRPr="00BF4D49" w:rsidRDefault="000D0D34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4D49">
        <w:rPr>
          <w:rFonts w:eastAsia="Calibri"/>
        </w:rPr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D0D34" w:rsidRPr="00BF4D49" w:rsidRDefault="000D0D34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4D49">
        <w:rPr>
          <w:rFonts w:eastAsia="Calibri"/>
        </w:rPr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контроль за их исполнением. </w:t>
      </w:r>
    </w:p>
    <w:p w:rsidR="005431B0" w:rsidRPr="00BF4D49" w:rsidRDefault="005431B0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4D49">
        <w:rPr>
          <w:rFonts w:eastAsia="Calibri"/>
        </w:rPr>
        <w:lastRenderedPageBreak/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5431B0" w:rsidRPr="00BF4D49" w:rsidRDefault="005431B0" w:rsidP="00831C0A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4D49">
        <w:rPr>
          <w:rFonts w:eastAsia="Calibri"/>
        </w:rPr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5431B0" w:rsidRPr="00BF4D49" w:rsidRDefault="00B079F0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З</w:t>
      </w:r>
      <w:r w:rsidR="005431B0" w:rsidRPr="00BF4D49">
        <w:rPr>
          <w:rFonts w:ascii="Times New Roman" w:hAnsi="Times New Roman"/>
          <w:sz w:val="24"/>
          <w:szCs w:val="24"/>
        </w:rPr>
        <w:t>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5431B0" w:rsidRPr="00BF4D49" w:rsidRDefault="005431B0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5431B0" w:rsidRPr="00BF4D49" w:rsidRDefault="005431B0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5431B0" w:rsidRPr="00BF4D49" w:rsidRDefault="005431B0" w:rsidP="00831C0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4D49">
        <w:rPr>
          <w:rFonts w:ascii="Times New Roman" w:hAnsi="Times New Roman"/>
          <w:sz w:val="24"/>
          <w:szCs w:val="24"/>
        </w:rPr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9D6169" w:rsidRPr="00BF4D49" w:rsidRDefault="009D6169" w:rsidP="00947AC1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2"/>
        <w:gridCol w:w="9335"/>
      </w:tblGrid>
      <w:tr w:rsidR="00682480" w:rsidTr="00947AC1">
        <w:tc>
          <w:tcPr>
            <w:tcW w:w="10137" w:type="dxa"/>
            <w:gridSpan w:val="2"/>
            <w:shd w:val="clear" w:color="auto" w:fill="auto"/>
          </w:tcPr>
          <w:p w:rsidR="00682480" w:rsidRPr="00470D38" w:rsidRDefault="00682480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D38">
              <w:rPr>
                <w:rFonts w:ascii="Times New Roman" w:hAnsi="Times New Roman"/>
                <w:b/>
                <w:sz w:val="24"/>
                <w:szCs w:val="24"/>
              </w:rPr>
              <w:t>Приложения:</w:t>
            </w:r>
          </w:p>
        </w:tc>
      </w:tr>
      <w:tr w:rsidR="009D6169" w:rsidTr="00947AC1">
        <w:tc>
          <w:tcPr>
            <w:tcW w:w="802" w:type="dxa"/>
            <w:shd w:val="clear" w:color="auto" w:fill="auto"/>
          </w:tcPr>
          <w:p w:rsidR="009D6169" w:rsidRPr="009A11F4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9335" w:type="dxa"/>
            <w:shd w:val="clear" w:color="auto" w:fill="auto"/>
          </w:tcPr>
          <w:p w:rsidR="009D6169" w:rsidRPr="009A11F4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>Табель технического оснащения бригады капитального ремонта скважин;</w:t>
            </w:r>
          </w:p>
        </w:tc>
      </w:tr>
      <w:tr w:rsidR="009D6169" w:rsidTr="00947AC1">
        <w:trPr>
          <w:trHeight w:val="87"/>
        </w:trPr>
        <w:tc>
          <w:tcPr>
            <w:tcW w:w="802" w:type="dxa"/>
            <w:shd w:val="clear" w:color="auto" w:fill="auto"/>
          </w:tcPr>
          <w:p w:rsidR="009D6169" w:rsidRPr="009A11F4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>2.</w:t>
            </w:r>
          </w:p>
        </w:tc>
        <w:tc>
          <w:tcPr>
            <w:tcW w:w="9335" w:type="dxa"/>
            <w:shd w:val="clear" w:color="auto" w:fill="auto"/>
          </w:tcPr>
          <w:p w:rsidR="009D6169" w:rsidRPr="009A11F4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>Табель технического оснащения цеха капитального ремонта скважин;</w:t>
            </w:r>
          </w:p>
        </w:tc>
      </w:tr>
      <w:tr w:rsidR="009D6169" w:rsidTr="00947AC1">
        <w:tc>
          <w:tcPr>
            <w:tcW w:w="802" w:type="dxa"/>
            <w:shd w:val="clear" w:color="auto" w:fill="auto"/>
          </w:tcPr>
          <w:p w:rsidR="009D6169" w:rsidRPr="009A11F4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>3.</w:t>
            </w:r>
          </w:p>
        </w:tc>
        <w:tc>
          <w:tcPr>
            <w:tcW w:w="9335" w:type="dxa"/>
            <w:shd w:val="clear" w:color="auto" w:fill="auto"/>
          </w:tcPr>
          <w:p w:rsidR="009D6169" w:rsidRPr="009A11F4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>Табель технического оснащения бригады текущего ремонта скважин;</w:t>
            </w:r>
          </w:p>
        </w:tc>
      </w:tr>
      <w:tr w:rsidR="009D6169" w:rsidTr="00947AC1">
        <w:tc>
          <w:tcPr>
            <w:tcW w:w="802" w:type="dxa"/>
            <w:shd w:val="clear" w:color="auto" w:fill="auto"/>
          </w:tcPr>
          <w:p w:rsidR="009D6169" w:rsidRPr="009A11F4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>4.</w:t>
            </w:r>
          </w:p>
        </w:tc>
        <w:tc>
          <w:tcPr>
            <w:tcW w:w="9335" w:type="dxa"/>
            <w:shd w:val="clear" w:color="auto" w:fill="auto"/>
          </w:tcPr>
          <w:p w:rsidR="009D6169" w:rsidRPr="009A11F4" w:rsidRDefault="009D6169" w:rsidP="00470D3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A11F4">
              <w:rPr>
                <w:rFonts w:ascii="Times New Roman" w:hAnsi="Times New Roman"/>
                <w:sz w:val="24"/>
                <w:szCs w:val="24"/>
                <w:highlight w:val="lightGray"/>
              </w:rPr>
              <w:t>Табель технического оснащения цеха текущего ремонта скважин;</w:t>
            </w:r>
          </w:p>
        </w:tc>
      </w:tr>
    </w:tbl>
    <w:p w:rsidR="009D6169" w:rsidRDefault="009D6169" w:rsidP="00797FA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6169" w:rsidRPr="00BF4D49" w:rsidRDefault="009D6169" w:rsidP="00797FA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7849" w:rsidRDefault="00C647F8" w:rsidP="00C647F8">
      <w:pPr>
        <w:ind w:left="360"/>
        <w:jc w:val="right"/>
      </w:pPr>
      <w:r>
        <w:br w:type="page"/>
      </w:r>
      <w:r>
        <w:lastRenderedPageBreak/>
        <w:t>Приложение №1</w:t>
      </w:r>
    </w:p>
    <w:p w:rsidR="00C647F8" w:rsidRDefault="00C647F8" w:rsidP="00C647F8">
      <w:pPr>
        <w:ind w:left="360"/>
        <w:jc w:val="center"/>
        <w:rPr>
          <w:b/>
        </w:rPr>
      </w:pPr>
    </w:p>
    <w:p w:rsidR="00C647F8" w:rsidRPr="00C647F8" w:rsidRDefault="00C647F8" w:rsidP="00C647F8">
      <w:pPr>
        <w:ind w:left="360"/>
        <w:jc w:val="center"/>
        <w:rPr>
          <w:b/>
        </w:rPr>
      </w:pPr>
      <w:r w:rsidRPr="00C647F8">
        <w:rPr>
          <w:b/>
        </w:rPr>
        <w:t>ТАБЕЛЬ ТЕХНИЧЕСКОГО ОСНАЩЕНИЯ</w:t>
      </w:r>
    </w:p>
    <w:p w:rsidR="00C647F8" w:rsidRDefault="00C647F8" w:rsidP="00C647F8">
      <w:pPr>
        <w:ind w:left="360"/>
        <w:jc w:val="center"/>
        <w:rPr>
          <w:b/>
        </w:rPr>
      </w:pPr>
      <w:r w:rsidRPr="00C647F8">
        <w:rPr>
          <w:b/>
        </w:rPr>
        <w:t>Бригады капитального ремонта скважины</w:t>
      </w:r>
    </w:p>
    <w:p w:rsidR="00C647F8" w:rsidRDefault="00C647F8" w:rsidP="00C647F8">
      <w:pPr>
        <w:ind w:left="360"/>
        <w:jc w:val="center"/>
        <w:rPr>
          <w:b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261"/>
        <w:gridCol w:w="1701"/>
        <w:gridCol w:w="1559"/>
        <w:gridCol w:w="960"/>
        <w:gridCol w:w="316"/>
        <w:gridCol w:w="1701"/>
      </w:tblGrid>
      <w:tr w:rsidR="00C647F8" w:rsidRPr="00C647F8" w:rsidTr="00C647F8">
        <w:trPr>
          <w:trHeight w:val="37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>Шифр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>Ед.</w:t>
            </w:r>
            <w:r>
              <w:rPr>
                <w:b/>
                <w:bCs/>
                <w:sz w:val="22"/>
                <w:szCs w:val="28"/>
              </w:rPr>
              <w:t xml:space="preserve"> </w:t>
            </w:r>
            <w:r w:rsidRPr="00C647F8">
              <w:rPr>
                <w:b/>
                <w:bCs/>
                <w:sz w:val="22"/>
                <w:szCs w:val="28"/>
              </w:rPr>
              <w:t>изм.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>Кол-во на 1 бригаду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>Примечание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>пп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b/>
                <w:bCs/>
                <w:sz w:val="22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b/>
                <w:bCs/>
                <w:sz w:val="22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b/>
                <w:bCs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47F8" w:rsidRPr="00C647F8" w:rsidRDefault="00C647F8" w:rsidP="00C647F8">
            <w:pPr>
              <w:rPr>
                <w:b/>
                <w:bCs/>
                <w:sz w:val="22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b/>
                <w:bCs/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            </w:t>
            </w:r>
          </w:p>
        </w:tc>
        <w:tc>
          <w:tcPr>
            <w:tcW w:w="949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 xml:space="preserve">   1. Технологический инструмент и оборудование:</w:t>
            </w:r>
          </w:p>
        </w:tc>
      </w:tr>
      <w:tr w:rsidR="00C647F8" w:rsidRPr="00C647F8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Стационарное средство связи обеспечивающее постоянную двухстороннюю связь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160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Агрегат подъемный с комплектом навесного и нестандартного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УПА-60, УПА-60/80, АПР - 60/80 или аналоги (грузоподъёмность не менее 60 тн.)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Не старше 2008 г.в.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Передвижные приемные мостки с рабочей площадкой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Ключ гидравлический для свинчивания и развинчивания НКТ в комплекте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Ойл Кантри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81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Спайдер пневматический в комплекте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Ойл Кантри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Противовыбросовое оборудование: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превентор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ППР, ППШР-2ФТ, ПМТ,(156/21)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запорная компановка с подвесным патрубком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КШ-73, КШ-89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по одному каждого типоразмера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превентор штанговый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ППШ,ПМШ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Емкость для долива скважин с уровнемером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не менее 20 м.куб. 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color w:val="FF0000"/>
                <w:sz w:val="22"/>
                <w:szCs w:val="28"/>
              </w:rPr>
            </w:pPr>
            <w:r w:rsidRPr="00C647F8">
              <w:rPr>
                <w:color w:val="FF0000"/>
                <w:sz w:val="22"/>
                <w:szCs w:val="28"/>
              </w:rPr>
              <w:t>1.8.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color w:val="FF0000"/>
                <w:sz w:val="22"/>
                <w:szCs w:val="28"/>
              </w:rPr>
            </w:pPr>
            <w:r w:rsidRPr="00C647F8">
              <w:rPr>
                <w:color w:val="FF0000"/>
                <w:sz w:val="22"/>
                <w:szCs w:val="28"/>
              </w:rPr>
              <w:t>Индикатор веса с возможностью он-лайн передачи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color w:val="FF0000"/>
                <w:sz w:val="22"/>
                <w:szCs w:val="28"/>
              </w:rPr>
            </w:pPr>
            <w:r w:rsidRPr="00C647F8">
              <w:rPr>
                <w:color w:val="FF0000"/>
                <w:sz w:val="22"/>
                <w:szCs w:val="28"/>
              </w:rPr>
              <w:t>ИВЭ-50,ИВС и т.д.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color w:val="FF0000"/>
                <w:sz w:val="22"/>
                <w:szCs w:val="28"/>
              </w:rPr>
            </w:pPr>
            <w:r w:rsidRPr="00C647F8">
              <w:rPr>
                <w:color w:val="FF0000"/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color w:val="FF0000"/>
                <w:sz w:val="22"/>
                <w:szCs w:val="28"/>
              </w:rPr>
            </w:pPr>
            <w:r w:rsidRPr="00C647F8">
              <w:rPr>
                <w:color w:val="FF0000"/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color w:val="FF0000"/>
                <w:sz w:val="22"/>
                <w:szCs w:val="28"/>
              </w:rPr>
            </w:pPr>
            <w:r w:rsidRPr="00C647F8">
              <w:rPr>
                <w:color w:val="FF0000"/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Желобная емкость с системой очистки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Не менее 10 м.куб.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1.10.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Промывочный комплекс: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Вертлюг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ВП-50, ВП-80, 4ВП-50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4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Сальник промывочный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Шланг высокого давления               Р-250 атм.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РВД-50/21 L- 18 м.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1.11.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Штропы, грузоподъемностью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пара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В зависимости от грузоподъёмности подъёмного агрегата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-80 т.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-60 т.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ШЭ,ШЭН, ШБЭУ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1.12.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Элеваторы трубные со вставками: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ЭТА-50,60 БН, ЭС-60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Диаметр     60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  73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  89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51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  60 мм «В»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 наличии НКТ соответствующей типаразмеру</w:t>
            </w:r>
          </w:p>
        </w:tc>
      </w:tr>
      <w:tr w:rsidR="00C647F8" w:rsidRPr="00C647F8" w:rsidTr="00C647F8">
        <w:trPr>
          <w:trHeight w:val="51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  73 мм «В»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51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  89 мм «В»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Наличие на базе </w:t>
            </w:r>
          </w:p>
        </w:tc>
      </w:tr>
      <w:tr w:rsidR="00C647F8" w:rsidRPr="00C647F8" w:rsidTr="00C647F8">
        <w:trPr>
          <w:trHeight w:val="9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1.13.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Элеваторы трубные вспомогательные  (2-х штропные)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ЭХЛ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Диаметр 33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Наличие на базе 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48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Диаметр 60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73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89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1.14.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Элеваторы штанговые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грузоподьемностью: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10 тонн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ЭШН-10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15 тонн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ЭШН-15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75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Ключи трубные с условным диаметром труб: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КТГУ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             60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             73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             89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Автомат для свинчивания и развинчивания насосных штанг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АШК-Т, МШТК, АШК-Т или аналогичное импортное обор.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Наличие на базе (1 на 10 бригад)</w:t>
            </w:r>
          </w:p>
        </w:tc>
      </w:tr>
      <w:tr w:rsidR="00C647F8" w:rsidRPr="00C647F8" w:rsidTr="00C647F8">
        <w:trPr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lastRenderedPageBreak/>
              <w:t>1.17.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Ключи штанговые для работы с АШК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КШ, КШН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 СПО штанг, каждого типоразмера (1 на 5 бригад)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Безопасный штанговый ключ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КШК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Ключи трубные цепные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КЦО, КЦН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Ключи трубные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КТР, КОТ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1.21.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Ключи рожковые (накидные) для фонтанной арматуры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36 х 41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шт          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41 х 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Патрубок подъемный для НКТ: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33мм.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Наличие на базе 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48мм.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-60мм.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-73мм.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-'89мм.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Патрубок монтажный для НКТ: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-60мм.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-73мм.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-89мм.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2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-60мм. «В»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 наличии НКТ соответствующей типаразмеру</w:t>
            </w:r>
          </w:p>
        </w:tc>
      </w:tr>
      <w:tr w:rsidR="00C647F8" w:rsidRPr="00C647F8" w:rsidTr="00C647F8">
        <w:trPr>
          <w:trHeight w:val="4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-73мм. «В»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75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1.24.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Шаблоны трубные для шаблонирования НКТ диамером: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Шаблон трубный диаметром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47,9мм.,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59,6мм.,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89мм.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72,7мм.,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1.25.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Штанговый крюк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КН -10, 15; КП-10,15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C647F8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1.26.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Насосно-компрессорная   труба-технологическая (промаркированная)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Длина - не менее средней глубины фонда скважин  </w:t>
            </w:r>
          </w:p>
        </w:tc>
      </w:tr>
      <w:tr w:rsidR="00C647F8" w:rsidRPr="00C647F8" w:rsidTr="00C647F8">
        <w:trPr>
          <w:trHeight w:val="151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lastRenderedPageBreak/>
              <w:t>1.27.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Стеллаж для технологической НКТ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При необходимости по требованию Заказчика доп. стелажи не менее 3-х 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Строп для монтажа - демонтажа гидроключа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3-х ветьевой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1.29.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Строп канатный вспомогательный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4т.;L-4м., D-18мм.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1.30.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Строп канатный вспомогательный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4т.;L-8м., D-18мм.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Направляющая воронка для спуска насосных штанг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Юбка для предотвращения разбрызгивания промывочной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Мундштук (перо) для промывки скважины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ф60мм,ф73мм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5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Пиломуфта для промывки скважины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ф73мм,ф89мм,ф92мм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5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Пулевидная. воронка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ф73мм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Направляющая "воронка" для проведения ГИС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Приспособление для рубки каната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Переводник с быстроразъемным соединением с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БРС-2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1.39.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Калибры трубные для НКТ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На БПО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89мм.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На БПО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1.40.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Переводники трубные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D60*73, D73*60,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D73*73"В", D73*89,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D60*73"В", D89*73.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1.41.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Сухари для трубных ключей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КТГУили аналог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1.42.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Сухари для гидравлических ключей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по 1 комплекту на типоразмер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Вставки для пневматических спайдеров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по 1 комплекту </w:t>
            </w:r>
            <w:r w:rsidRPr="00C647F8">
              <w:rPr>
                <w:sz w:val="22"/>
                <w:szCs w:val="28"/>
              </w:rPr>
              <w:lastRenderedPageBreak/>
              <w:t>на типоразмер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lastRenderedPageBreak/>
              <w:t> </w:t>
            </w:r>
          </w:p>
        </w:tc>
      </w:tr>
      <w:tr w:rsidR="00C647F8" w:rsidRPr="00C647F8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lastRenderedPageBreak/>
              <w:t>1.44.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Уплотнительные резьбовые смазки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Типа Р-402, Р-416, ПСМ,"Русма", "ПИОН" или аналоги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кг/мес.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Согласно требованиям завода изготовителя труб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1.45.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Смазка для гидравлических ключей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Литол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кг/мес.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1.46.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Шприц-масленка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1.47.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Столик инструментальный (устьевой)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1.48.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Колено шарнирное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не менее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1.49.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Кран КВД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1.50.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Подвесной ролик для кабеля УЭЦН (</w:t>
            </w:r>
            <w:r w:rsidRPr="00C647F8">
              <w:rPr>
                <w:b/>
                <w:bCs/>
                <w:sz w:val="22"/>
                <w:szCs w:val="28"/>
                <w:u w:val="single"/>
              </w:rPr>
              <w:t>с отсекателем</w:t>
            </w:r>
            <w:r w:rsidRPr="00C647F8">
              <w:rPr>
                <w:sz w:val="22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1.51.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Оттяжной ролик для СПО кабеля УЭЦН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1.52.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Задвижка технологическая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ЗМС, ВУС-50*16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9CCFF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</w:t>
            </w:r>
          </w:p>
        </w:tc>
        <w:tc>
          <w:tcPr>
            <w:tcW w:w="9498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 xml:space="preserve">             2. Вспомогательный инструмент и приспособления</w:t>
            </w:r>
          </w:p>
        </w:tc>
      </w:tr>
      <w:tr w:rsidR="00C647F8" w:rsidRPr="00C647F8" w:rsidTr="00C647F8">
        <w:trPr>
          <w:trHeight w:val="114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2.1.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Автокабеленаматыватель с поддоном для сбора нефтепродуктов в комплекте с э/кабелем и заземлением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УНРКТ-2Н или аналог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 СПО УЭЦН, не менее 1 к-т на 3 бригады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Кувалда металлическая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Кувалда омедненная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 искробезопасного инструмента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Согласно перечня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Секач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Рулетка 15-25 м. (металическая)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Уровень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Ареометр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Слесарный инструмент (см. примечание)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набор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2.10.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Тиски параллельные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Щетка для очистки резьб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Подставка для труб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Крючок вспомогательный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Монтировка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lastRenderedPageBreak/>
              <w:t>2.15.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Зажим для захвата полированного штока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C647F8" w:rsidTr="00C647F8">
        <w:trPr>
          <w:trHeight w:val="7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Помазок для смазывания резьбы труб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18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Прокладки под трубы и штанги (деревяные)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Исходя из 3-х прокладок на ряд НКТ и 5-ти прокладок на ряд штанг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Канат пеньковый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м.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Мегомметр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Специальное приспособление для установки и снятия поясов (клямс),крепящих электрокабель к трубам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2.21.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Стойка-подставка под кабель УЭЦН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не менее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2.22.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Штангодержатель разрезной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 СПО штанг (1 на 5 бригад)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2.23.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Щит электрический распределительный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2.24.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Газоанализатор для измерения и контроля концентрации горючих газов и паров, токсичных газов CO, CO2, H2S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2.25.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Приспособление для подтаскивания НКТ (вилка)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Исходя из типоразмера НКТ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2.26.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Манометр Р-60атм./250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60 атм.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250 атм.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Обтиратор заводского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Исходя из типоразмера НКТ</w:t>
            </w:r>
          </w:p>
        </w:tc>
      </w:tr>
      <w:tr w:rsidR="00C647F8" w:rsidRPr="00C647F8" w:rsidTr="00C647F8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2.28.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Ключи накидные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949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b/>
                <w:bCs/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>3. Бытовое оборудование, инвентарь, средства индивидуальной защиты и охраны труда: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Передвижной вагон мастера в комплекте с э/кабелем и заземлением 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Исходя из условий работы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Передвижной вагон-спальный в комплекте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Исходя из условий работы</w:t>
            </w:r>
          </w:p>
        </w:tc>
      </w:tr>
      <w:tr w:rsidR="00C647F8" w:rsidRPr="00C647F8" w:rsidTr="00C647F8">
        <w:trPr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lastRenderedPageBreak/>
              <w:t>3.3.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Бытовой передвижной вагон (культбудка с оборудованием – умывальник, бак для питьевой воды)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Передвижной вагон-сушилка,оборудованный  местами для переодевания в комплекте с э/кабелем и заземление 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Инструментальный вагон в комплекте с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Лопата штыковая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Лопата совковая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Каска защитная с подшлемником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Страховочный пояс верхового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5-ти точечный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Перчатки диэлектрические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пар.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Коврик диэлектрический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Ведро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Холодильник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Печь СВЧ или электроплита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Электрообогреватель масляный взрывозащищенного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к-т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Плакаты по технике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к-т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Аншлаг бригадный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Плакаты предупреждающие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не менее 5-ти каждого комплекта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Флажки красные предупреждающие для анкеров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к-т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В зависимости от количества анкеров </w:t>
            </w:r>
          </w:p>
        </w:tc>
      </w:tr>
      <w:tr w:rsidR="00C647F8" w:rsidRPr="00C647F8" w:rsidTr="00C647F8">
        <w:trPr>
          <w:trHeight w:val="9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3.21.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Сигнальная лента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м.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не менее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lastRenderedPageBreak/>
              <w:t>3.22.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Аварийное освещение (аккумуляторные фонари) во взрывозащищённом исполнении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3.23.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Контейнер для бытового мусора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3.24.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Контейнер для промасленной ветоши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3.25.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Контейнер - поддон  для сбора нефтешлама, 1 м/куб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3.26.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Контейнер- экологический поддон  для слива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Под каждое БРС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Ёмкость для питьевой 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3.28.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Плафоны взрывобезопасные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3.29.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Очки защитные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3.30.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Щиток защитный лицевой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3.31.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Канат страховочный на мачте подъемного агрегата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3.32.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 xml:space="preserve">Аптечка медицинская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18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3.33.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Аптечка медицинская для удалённых объектов 1-го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Расстояние от бригады до медицинского пункта        50 и более км.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3.34.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Аптечка автомобильная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3.35.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Станции для промывки глаз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3.36.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Противогаз фильтрующий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 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3.37.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Пожарная сигнализация, выносная, световая, звуковая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на каждый вагон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3.38.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Противопожарный инвентарь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Согласно перечня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комплект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3.39.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Прожектор во взрывозащитном исполнении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ИО-1000, ПКН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3.40.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Стойка для подвешивания эл. кабеля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lastRenderedPageBreak/>
              <w:t>3.41.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Приспособление для электрозаземления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2 на каждую единицу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jc w:val="center"/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 </w:t>
            </w:r>
          </w:p>
        </w:tc>
      </w:tr>
      <w:tr w:rsidR="00C647F8" w:rsidRPr="00C647F8" w:rsidTr="00C647F8">
        <w:trPr>
          <w:trHeight w:val="375"/>
        </w:trPr>
        <w:tc>
          <w:tcPr>
            <w:tcW w:w="10080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b/>
                <w:bCs/>
                <w:sz w:val="22"/>
                <w:szCs w:val="28"/>
              </w:rPr>
              <w:t>Примечание:</w:t>
            </w:r>
            <w:r w:rsidRPr="00C647F8">
              <w:rPr>
                <w:sz w:val="22"/>
                <w:szCs w:val="28"/>
              </w:rPr>
              <w:t xml:space="preserve"> В набор слесарного инструмента входят:</w:t>
            </w:r>
          </w:p>
        </w:tc>
      </w:tr>
      <w:tr w:rsidR="00C647F8" w:rsidRPr="00C647F8" w:rsidTr="00C647F8">
        <w:trPr>
          <w:trHeight w:val="825"/>
        </w:trPr>
        <w:tc>
          <w:tcPr>
            <w:tcW w:w="1008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7F8" w:rsidRPr="00C647F8" w:rsidRDefault="00C647F8" w:rsidP="00C647F8">
            <w:pPr>
              <w:rPr>
                <w:sz w:val="22"/>
                <w:szCs w:val="28"/>
              </w:rPr>
            </w:pPr>
            <w:r w:rsidRPr="00C647F8">
              <w:rPr>
                <w:sz w:val="22"/>
                <w:szCs w:val="28"/>
              </w:rPr>
              <w:t>Ключи гаечные – 14х17; 17х19; 22х24; 22х27; 27х32; 32х36; 45х55; ножовка по металлу, напильники разные, зубило, отвертки разные, плоскогубцы, молоток.</w:t>
            </w:r>
          </w:p>
        </w:tc>
      </w:tr>
    </w:tbl>
    <w:p w:rsidR="00C647F8" w:rsidRDefault="00C647F8" w:rsidP="00C647F8">
      <w:pPr>
        <w:ind w:left="360"/>
        <w:jc w:val="right"/>
      </w:pPr>
      <w:r>
        <w:t>Приложение №2</w:t>
      </w:r>
    </w:p>
    <w:p w:rsidR="00C647F8" w:rsidRDefault="00C647F8" w:rsidP="00C647F8">
      <w:pPr>
        <w:ind w:left="360"/>
        <w:jc w:val="center"/>
        <w:rPr>
          <w:b/>
        </w:rPr>
      </w:pPr>
    </w:p>
    <w:p w:rsidR="00C647F8" w:rsidRPr="00C647F8" w:rsidRDefault="00C647F8" w:rsidP="00C647F8">
      <w:pPr>
        <w:ind w:left="360"/>
        <w:jc w:val="center"/>
        <w:rPr>
          <w:b/>
        </w:rPr>
      </w:pPr>
      <w:r w:rsidRPr="00C647F8">
        <w:rPr>
          <w:b/>
        </w:rPr>
        <w:t>ТАБЕЛЬ ТЕХНИЧЕСКОГО ОСНАЩЕНИЯ</w:t>
      </w:r>
    </w:p>
    <w:p w:rsidR="00C647F8" w:rsidRDefault="00C647F8" w:rsidP="00C647F8">
      <w:pPr>
        <w:ind w:left="360"/>
        <w:jc w:val="center"/>
        <w:rPr>
          <w:b/>
        </w:rPr>
      </w:pPr>
      <w:r w:rsidRPr="00C647F8">
        <w:rPr>
          <w:b/>
        </w:rPr>
        <w:t xml:space="preserve">Бригады </w:t>
      </w:r>
      <w:r w:rsidR="00601732">
        <w:rPr>
          <w:b/>
        </w:rPr>
        <w:t>текущего</w:t>
      </w:r>
      <w:r w:rsidRPr="00C647F8">
        <w:rPr>
          <w:b/>
        </w:rPr>
        <w:t xml:space="preserve"> ремонта скважины</w:t>
      </w:r>
    </w:p>
    <w:p w:rsidR="00C647F8" w:rsidRDefault="00C647F8" w:rsidP="00C647F8">
      <w:pPr>
        <w:ind w:left="360"/>
        <w:jc w:val="center"/>
        <w:rPr>
          <w:b/>
        </w:rPr>
      </w:pPr>
    </w:p>
    <w:tbl>
      <w:tblPr>
        <w:tblW w:w="129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261"/>
        <w:gridCol w:w="1701"/>
        <w:gridCol w:w="1559"/>
        <w:gridCol w:w="1276"/>
        <w:gridCol w:w="1701"/>
        <w:gridCol w:w="960"/>
        <w:gridCol w:w="236"/>
        <w:gridCol w:w="1701"/>
      </w:tblGrid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>Шифр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>Ед.изм.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>Кол-во на 1 бригаду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>пп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732" w:rsidRPr="00601732" w:rsidRDefault="00601732" w:rsidP="0060173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94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 xml:space="preserve">   1. Технологический инструмент и оборудование:</w:t>
            </w:r>
          </w:p>
        </w:tc>
      </w:tr>
      <w:tr w:rsidR="00601732" w:rsidRPr="00601732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Стационарное средство связи обеспечивающее постоянную двухстороннюю связь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Агрегат подъемный с комплектом навесного и нестандартного оборудования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АПРС-40, АПРС-50, АПР-60/80 или аналоги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не старше 2008г.в.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Передвижные приемные мостки с рабочей площадкой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2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Ключ гидравлический для свинчивания и развинчивания НКТ в комплекте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Ойл Кантри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Спайдер пневматический в комплекте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Ойл Кантри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Противовыбросовое оборудование: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превентор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ППР,ППС2ФТ, ПМТ,(156/21)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запорная компановка с подвесным патрубком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КШ-73, КШ-89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 одному каждого типоразмера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превентор штанговый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ППШ,ПМШ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При СПО штанг (1 на 5 бригад)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Емкость для долива скважин с уровнемером и подогревом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Не менее 10 м.куб. 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lastRenderedPageBreak/>
              <w:t>1.8.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Индикатор веса с возможнотью он - лайн передачи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ИВЭ-50,ИВС и т.д.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Желобная емкость с системой очистки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Не менее 10 м.куб. Наличие на базе - 1 на 5 бригад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1.10.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Промывочный комплекс: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Наличие на базе 1 к-т на 5 бригад</w:t>
            </w:r>
          </w:p>
        </w:tc>
      </w:tr>
      <w:tr w:rsidR="00601732" w:rsidRPr="00601732" w:rsidTr="00601732">
        <w:trPr>
          <w:gridAfter w:val="3"/>
          <w:wAfter w:w="2897" w:type="dxa"/>
          <w:trHeight w:val="7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Вертлюг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ВП-50, ВП-80, 4ВП-50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Сальник промывочный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Шланг высокого давления               Р-250 атм.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РВД-50/21 L- 18 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1.11.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Штропы, грузоподъемностью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пара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В зависимости от грузоподъёмности подъёмного агрегата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-60 т.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-50 т.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ШЭ,ШЭН, ШБЭУ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-28 т.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75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1.12.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Элеваторы трубные со вставками: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ЭТА-50,60 БН, ЭС-60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Диаметр  60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73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89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12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60 мм «В»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При наличии НКТ соответствующей типаразмеру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73 мм «В»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89 мм «В»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Наличие на базе </w:t>
            </w:r>
          </w:p>
        </w:tc>
      </w:tr>
      <w:tr w:rsidR="00601732" w:rsidRPr="00601732" w:rsidTr="00601732">
        <w:trPr>
          <w:gridAfter w:val="3"/>
          <w:wAfter w:w="2897" w:type="dxa"/>
          <w:trHeight w:val="75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1.13.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Элеваторы трубные вспомогательные                             (2-х штропные)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ЭХЛ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Диаметр 33 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39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Наличие на базе </w:t>
            </w:r>
          </w:p>
        </w:tc>
      </w:tr>
      <w:tr w:rsidR="00601732" w:rsidRPr="00601732" w:rsidTr="00601732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48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39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Диаметр 60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73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   73"В"мм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89 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1.14.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Элеваторы штанговые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грузоподьемностью: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10 тонн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ЭШН-10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При СПО </w:t>
            </w:r>
            <w:r w:rsidRPr="00601732">
              <w:rPr>
                <w:sz w:val="22"/>
                <w:szCs w:val="22"/>
              </w:rPr>
              <w:lastRenderedPageBreak/>
              <w:t>штанг (1 на 5 бригад)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15 тонн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ЭШН-15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75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lastRenderedPageBreak/>
              <w:t>1.15.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Ключи трубные с условным диаметром труб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КТГУ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           60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           73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             89 мм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Автомат для свинчивания и развинчивания насосных штанг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АШК-Т, МШТК, АШК-Т или аналогичное импортное обор.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Наличие на базе - 1 на 10 бригад</w:t>
            </w:r>
          </w:p>
        </w:tc>
      </w:tr>
      <w:tr w:rsidR="00601732" w:rsidRPr="00601732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Ключи штанговые для работы с АШК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КШ, КШН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При СПО штанг, каждого типоразмера (1 на 5 бригад)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Безопасный штанговый ключ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КШК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Ключи трубные цепные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КЦО, КЦН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Ключи трубные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КТР, КОТ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4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1.21.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Ключи рожковые (накидные) для фонтанной арматуры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36 х 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шт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41 х 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Патрубок подъемный для НКТ: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33мм.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Наличие на базе 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48мм.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-60мм.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-73мм.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-'89мм.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Патрубок монтажный для НКТ: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-60мм.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-73мм.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-89мм.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94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-60мм. «В»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При наличии НКТ соответствующей типаразмеру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-73мм. «В»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75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1.24.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Шаблоны трубные для шаблонирования НКТ диамером: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Шаблон трубный диаметром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47,9мм.,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59,6мм.,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89мм.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72,7мм., L-1250мм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1.25.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Штанговый крюк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КН -10, 15; КП-10,15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При СПО штанг (1 на 5 бригад)</w:t>
            </w:r>
          </w:p>
        </w:tc>
      </w:tr>
      <w:tr w:rsidR="00601732" w:rsidRPr="00601732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Стеллаж для технологической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При необходимости по требованию Заказчика доп. стелажи не менее 3-х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Строп для монтажа - демонтажа гидроключа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3-х ветьевой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1.29.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Строп канатный вспомогательный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4т.;L-4м., D-18мм.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1.30.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Строп канатный вспомогательный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4т.;L-8м., D-18мм.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Направляющая воронка для спуска насосных штанг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При СПО штанг (1 на 5 бригад)</w:t>
            </w:r>
          </w:p>
        </w:tc>
      </w:tr>
      <w:tr w:rsidR="00601732" w:rsidRPr="00601732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Юбка для предотвращения разбрызгивания промывочной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Мундштук (перо), пиломуфта для промывки скважины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Направляющая "воронка" для проведения ГИС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Приспособление для рубки каната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Переводник с быстроразъемным соединением с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БРС-2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Калибры трубные для НКТ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60мм.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На БПО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73мм.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89мм.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На БПО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Переводники трубные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D60*73, D73*60,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D73*73"В", D73*89,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D60*73"В", D89*73.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 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1.39.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Сухари для трубных ключей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КТГУили аналог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lastRenderedPageBreak/>
              <w:t>1.40.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Сухари для гидравлических ключей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 1 комплекту на типоразмер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1.41.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Вставки для пневматических спайдеров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 1 комплекту на типоразмер 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1.42.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Уплотнительные резьбовые смазки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Типа Р-402, Р-416, ПСМ,"Русма", "ПИОН"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кг/мес.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Согласно требованиям завода изготовителя труб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1.43.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Смазка для гидравлических ключей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Литол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кг/мес.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1.44.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Шприц-масленка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1.45.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Столик инструментальный (устьевой)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1.46.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Колено шарнирное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не менее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1.47.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Кран КВД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1.48.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Подвесной ролик для кабеля УЭЦН (с отсекателем)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1.49.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Оттяжной ролик для СПО кабеля УЭЦН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1.50.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Задвижка технологическая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ЗМС, КШ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9CCFF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949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 xml:space="preserve">             2. Вспомогательный инструмент и приспособления</w:t>
            </w:r>
          </w:p>
        </w:tc>
      </w:tr>
      <w:tr w:rsidR="00601732" w:rsidRPr="00601732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Автокабеленаматыватель с поддоном для сбора нефтепродуктов в комплекте с э/кабелем и заземлением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УНРКТ-2Н или аналог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Кувалда металлическая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Кувалда омедненная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 искробезопасного инструмента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Согласно перечня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Секач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Рулетка 15-25 м. (металическая)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Уровень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Ареометр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Слесарный инструмент (см. примечание)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набор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2.1</w:t>
            </w:r>
            <w:r w:rsidRPr="00601732">
              <w:rPr>
                <w:sz w:val="22"/>
                <w:szCs w:val="22"/>
              </w:rPr>
              <w:lastRenderedPageBreak/>
              <w:t>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lastRenderedPageBreak/>
              <w:t>Тиски параллельные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lastRenderedPageBreak/>
              <w:t>2.11.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Щетка для очистки резьб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Подставка для труб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Крючок вспомогательный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Монтировка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Зажим для захвата полированного штока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Помазок для смазывания резьбы труб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5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Прокладки под трубы и штанги (деревяные)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Исходя из 3-х прокладок на ряд НКТ и 5-ти прокладок на ряд штанг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Канат пеньковый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м.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Мегомметр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Специальное приспособление для установки и снятия поясов (клямс),крепящих электрокабель к трубам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2.21.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Стойка-подставка под кабель УЭЦН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не менее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2.22.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Щит электрический распределительный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2.23.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Газоанализатор для измерения и контроля концентрации горючих газов и паров, токсичных газов CO, CO2, H2S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2.24.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Приспособление для подтаскивания НКТ (вилка)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Исходя из типоразмера НКТ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2.25.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Манометр Р-60атм./250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60 атм.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250 атм.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2.26.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Обтиратор заводского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Исходя из типоразмера НКТ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Ключи накидные (ударные)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2.28.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Пробоотборник                               для отбора  проб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lastRenderedPageBreak/>
              <w:t xml:space="preserve">                                                                    </w:t>
            </w:r>
          </w:p>
        </w:tc>
        <w:tc>
          <w:tcPr>
            <w:tcW w:w="94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9CC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>3. Бытовое оборудование, инвентарь, средства индивидуальной защиты и охраны труда: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Передвижной вагон мастера в комплекте с э/кабелем и заземлением 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Исходя из условий работы</w:t>
            </w:r>
          </w:p>
        </w:tc>
      </w:tr>
      <w:tr w:rsidR="00601732" w:rsidRPr="00601732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Передвижной вагон-спальный в комплекте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Исходя из условий работы</w:t>
            </w:r>
          </w:p>
        </w:tc>
      </w:tr>
      <w:tr w:rsidR="00601732" w:rsidRPr="00601732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Бытовой передвижной вагон (культбудка с оборудованием – умывальник, бак для питьевой воды)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Передвижной вагон-сушилка,оборудованный  местами для переодевания в комплекте с э/кабелем и заземление 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Допускается совмещенный передвежной вагон-сушилка и инструменталка 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Инструментальный вагон в комплекте с э/кабелем и заземлениемне менее 40м.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Лопата штыковая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Лопата совковая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Каска защитная с подшлемником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Страховочный пояс верхового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5-ти точечный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Перчатки диэлектрические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пар.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Коврик диэлектрический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Ведро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Холодильник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Печь СВЧ или электроплита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Электрообогреватель масляный взрывозащищенного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Плакаты по технике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Аншлаг бригадный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Плакаты предупреждающие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не менее 5-ти каждого комплекта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lastRenderedPageBreak/>
              <w:t>3.20.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Флажки красные предупреждающие для анкеров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В зависимости от количества анкеров 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3.21.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Сигнальная лента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не менее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3.22.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Аварийное освещение (аккумуляторные фонари) во взрывозащищённом исполнении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3.23.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Контейнер для бытового мусора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3.24.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Контейнер для промасленной ветоши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3.25.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Контейнер - поддон  для сбора нефтешлама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3.26.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Контейнер- экологический поддон  для слива жидкости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Под каждое БРС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Ёмкость для питьевой 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3.28.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Плафоны взрывобезопасные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3.29.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Очки защитные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3.30.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Щиток защитный лицевой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3.31.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Канат страховочный на мачте подъемного агрегата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3.32.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 xml:space="preserve">Аптечка медицинская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15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3.33.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Аптечка медицинская для удалённых объектов 1-го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Расстояние от бригады до медицинского пункта        50 и более км.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3.34.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Аптечка автомобильная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3.35.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Станции для промывки глаз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3.36.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Противогаз фильтрующий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 на каждого члена бригады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3.37.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Пожарная сигнализация, выносная, световая, звуковая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на каждый вагон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lastRenderedPageBreak/>
              <w:t>3.38.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Противопожарный инвентарь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Согласно перечня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3.39.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Прожектор во взрывозащитном исполнении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ИО-1000, ПКН или аналог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3.40.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Стойка для подвешивания эл. кабеля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3.41.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Приспособление для электрозаземления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2 на каждую единицу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gridAfter w:val="3"/>
          <w:wAfter w:w="2897" w:type="dxa"/>
          <w:trHeight w:val="375"/>
        </w:trPr>
        <w:tc>
          <w:tcPr>
            <w:tcW w:w="100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01732" w:rsidRPr="00601732" w:rsidRDefault="00601732" w:rsidP="00601732">
            <w:pPr>
              <w:rPr>
                <w:b/>
                <w:bCs/>
                <w:sz w:val="22"/>
                <w:szCs w:val="22"/>
              </w:rPr>
            </w:pPr>
            <w:r w:rsidRPr="00601732">
              <w:rPr>
                <w:b/>
                <w:bCs/>
                <w:sz w:val="22"/>
                <w:szCs w:val="22"/>
              </w:rPr>
              <w:t>Примечание: В набор слесарного инструмента входят:</w:t>
            </w:r>
          </w:p>
        </w:tc>
      </w:tr>
      <w:tr w:rsidR="00601732" w:rsidRPr="00601732" w:rsidTr="00601732">
        <w:trPr>
          <w:gridAfter w:val="3"/>
          <w:wAfter w:w="2897" w:type="dxa"/>
          <w:trHeight w:val="870"/>
        </w:trPr>
        <w:tc>
          <w:tcPr>
            <w:tcW w:w="100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01732" w:rsidRPr="00601732" w:rsidRDefault="00601732" w:rsidP="00601732">
            <w:pPr>
              <w:rPr>
                <w:sz w:val="22"/>
                <w:szCs w:val="22"/>
              </w:rPr>
            </w:pPr>
            <w:r w:rsidRPr="00601732">
              <w:rPr>
                <w:sz w:val="22"/>
                <w:szCs w:val="22"/>
              </w:rPr>
              <w:t>Ключи гаечные – 14х17; 17х19; 22х24; 22х27; 27х32; 32х36; 45х55; ножовка по металлу, напильники разные, зубило, отвертки разные, плоскогубцы, молоток.</w:t>
            </w:r>
          </w:p>
        </w:tc>
      </w:tr>
    </w:tbl>
    <w:p w:rsidR="00601732" w:rsidRDefault="00601732" w:rsidP="00C647F8">
      <w:pPr>
        <w:ind w:left="360"/>
        <w:jc w:val="center"/>
        <w:rPr>
          <w:b/>
        </w:rPr>
      </w:pPr>
    </w:p>
    <w:p w:rsidR="00601732" w:rsidRDefault="00601732" w:rsidP="00601732">
      <w:pPr>
        <w:ind w:left="360"/>
        <w:jc w:val="right"/>
      </w:pPr>
      <w:r>
        <w:rPr>
          <w:b/>
        </w:rPr>
        <w:br w:type="page"/>
      </w:r>
      <w:r w:rsidRPr="00601732">
        <w:lastRenderedPageBreak/>
        <w:t>П</w:t>
      </w:r>
      <w:r>
        <w:t>риложение №3</w:t>
      </w:r>
    </w:p>
    <w:p w:rsidR="00601732" w:rsidRDefault="00601732" w:rsidP="00601732">
      <w:pPr>
        <w:ind w:left="360"/>
        <w:jc w:val="center"/>
        <w:rPr>
          <w:b/>
        </w:rPr>
      </w:pPr>
    </w:p>
    <w:p w:rsidR="00601732" w:rsidRPr="00C647F8" w:rsidRDefault="00601732" w:rsidP="00601732">
      <w:pPr>
        <w:ind w:left="360"/>
        <w:jc w:val="center"/>
        <w:rPr>
          <w:b/>
        </w:rPr>
      </w:pPr>
      <w:r w:rsidRPr="00C647F8">
        <w:rPr>
          <w:b/>
        </w:rPr>
        <w:t>ТАБЕЛЬ ТЕХНИЧЕСКОГО ОСНАЩЕНИЯ</w:t>
      </w:r>
    </w:p>
    <w:p w:rsidR="00601732" w:rsidRDefault="00601732" w:rsidP="00601732">
      <w:pPr>
        <w:ind w:left="360"/>
        <w:jc w:val="center"/>
        <w:rPr>
          <w:b/>
        </w:rPr>
      </w:pPr>
      <w:r>
        <w:rPr>
          <w:b/>
        </w:rPr>
        <w:t xml:space="preserve">Цеха капитального </w:t>
      </w:r>
      <w:r w:rsidRPr="00C647F8">
        <w:rPr>
          <w:b/>
        </w:rPr>
        <w:t>ремонта скважины</w:t>
      </w:r>
    </w:p>
    <w:p w:rsidR="00601732" w:rsidRDefault="00601732" w:rsidP="00C647F8">
      <w:pPr>
        <w:ind w:left="360"/>
        <w:jc w:val="center"/>
        <w:rPr>
          <w:b/>
        </w:rPr>
      </w:pP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960"/>
        <w:gridCol w:w="5009"/>
        <w:gridCol w:w="1134"/>
        <w:gridCol w:w="1660"/>
        <w:gridCol w:w="1601"/>
      </w:tblGrid>
      <w:tr w:rsidR="00601732" w:rsidRPr="00601732" w:rsidTr="0060173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Нормативное количество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Резервный подъемный агрегат с комплектом оборудования.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1 на 5 бригад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не старше 8 лет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Емкость доливная объемом не менее 20 м3  и фильтром для очистки  ЖГС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на 10 бригад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Резерв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Емкость желобная объемом не менее 10 м3 оборудована сетчатым фильтром и магнитом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1шт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Резерв</w:t>
            </w:r>
          </w:p>
        </w:tc>
      </w:tr>
      <w:tr w:rsidR="00601732" w:rsidRPr="00601732" w:rsidTr="0060173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Гидравлический ключ типа "Ойл-Кантри" или его аналог с моментомером и комплектом плашек под НКТ условным диаметром 48 -114 мм и бурильных труб  2-3/8; 2-7/8"  и  3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1 на 5 бригад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Универсальный механический ключ УМК-50 с комплектом сменных частей под различные диаметры СБТ.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1 на 5 бригад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Вертлюг эксплуатационный ВЭ - 80 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1 на 3 бригады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Вертлюг эксплуатационный ВП - 50 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1 на 3 бригады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Герметизатор устья для работы роторной компоновкой (гермотруба)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Желоб для укладки ведущей 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Переводники с НКТ на бурильные трубы и с бурильных труб на 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100 - 200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Превентор малогабаритный штанговый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Превентор со срезающими глухими плашками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1 на 5 бригад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Превентор универсальный с проходным диаметром 180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1 на 5 бригад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Элеватор трубный типа ЭТА-60 и ЭТА-80 БН с комплектом вставок под НКТ условным диаметром 73, 73"В", 89, 89"В", 102, 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Элеваторы для бурильных труб диаметром 60 - 114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Элеваторы трубные вспомогательные двухштропные для труб условным диаметром диаметром 48 - 114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Элеваторы двуштропные 73-114мм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Элеваторы трубные для э/к 146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цех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Элеваторы трубные для э/к 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цех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Штропа грузоподъемностью 80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Штропа грузоподъемностью 100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Ключи трубные для работы с НКТ условным диаметром 48,60,73,89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Ключи стопорные для работы с НКТ  условным диаметром 48,60,73,89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Ключи трубные цепные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Ключи гидравлические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Промывочный рукав высокого давления согласно требованиям ТБ (Pраб. = 250 атм).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резерв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Патрубок подъемный для НКТ диаметром 48-114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1 на 3 бригады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Шаблон для НКТ 60*5,0мм / L-1250мм, D-47,9мм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Шаблон для НКТ 73*5,5мм / L-1250мм, D-59,6мм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Шаблон для НКТ 73*7,0мм / L-1250мм, D-56,6мм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Шаблон для НКТ 89 мм / L-1250мм, D-72,7мм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Шаблон для НКТ 102 мм / L-1250мм, D-85,4мм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Головка для обратной промывки ЦИСОН с комплектом манжет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Пакер технологический  с гидроякорем для э/к с условным диаметром  139,7; 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Пакер технологический  с гидроякорем для э/к с условным диаметром  102,114,178,194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Переводники штанговые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50 - 100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Переводники трубные для НКТ и СБТ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100 - 200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Дроссель регулируемый ДР-80х35, ДР-80ГхЗГ, ДР-80Гх35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Манифольд МПБ2-80х35, МПБ2-80х35К2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 – 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Двигатель забойный винтовой Д-127, Д-105, Д-106, Д-85, Д-75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Магнитное  перо для очистки забоя скважины от металла для э/к с условным диаметром 102;114; 139,7;146-168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 – 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Магнитная печать для очистки забоя скважины от металла для э/к с условным диаметром 102;114; 139,7;146-168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 – 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Ролик оттяжной грузоподъемностью 8 -12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2 – 5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на цех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Механическая желонка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Труболовка наружная*, ТНЗ-114, ТНЗ-146, ТНЗ-168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Труболовка наружная освобождающаяся механического действия*, ТНО-116-73, ТНО-136-89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Труболовка внутренняя для ловли НКТ неосвобождающаяся (правая, левая)*, ТВ48-80, ТВ60-80, ТВ73-92, ТВ89-100, ТВ14-130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Труболовка внутренняя освобождающаяся торцевая механического действия для ловли НКТ (правая, левая)*,ТВМ-60-1, ТВМ 73-1, ТВМ 89-1, ТВМ 114-1, ТВМ 114-2, ТВМ 50-2-108, ТВМ 73-1-2, ТВМ 73-2-108, ТВМ 73-2-118, ТВМ 73-2-138, </w:t>
            </w:r>
            <w:r w:rsidRPr="00601732">
              <w:rPr>
                <w:color w:val="000000"/>
                <w:sz w:val="22"/>
                <w:szCs w:val="22"/>
              </w:rPr>
              <w:lastRenderedPageBreak/>
              <w:t>ТВМ 89-2-134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lastRenderedPageBreak/>
              <w:t>49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Труболовка освобождающаяся гидравлического действия*,ТВГ 73-2-138, ТВГ 73-2-115, ТВГ 89-2-115, ТВГ 89-2-134, ТВГ 114-1-132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Овершоты: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ОВ-90,ОВТ-90, ОВТ95, ОВ-95, ОВ-114, ОВТ-114,ОВ-118, ОВТ-118, ОВ-119, ОВТ-119, ОВ-122, ОВТ-122, ОВС-124, ОВО-124, ОВ-124, ОВТ-124, ОК-59, ОКТ-59, ОК-95,ОКТ-95,ОК-118, ОКТ-118, ОК-122, ОКТ-122, ОКТ-124, ОК-124, (правые, левые)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ОВ-130, ОВ-140, ОВТ-140, ОВ-146, ОВТ-146, ОВ-156, ОВТ-156, ОВТ-168, ОВ-168, ОК-140, ОКТ-140, ОК-146, ОКТ-146 (правые, левые)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Комплект удлинителей до 11 метров (правые, левые)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Штанголовка плашечная типа ШП ШП-118, ШП-122, ШТ-136, ШМ-89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Труболовки освобождающие типа Т с удлинителями, Т-48 Т-60, Т-73, Т-89, Т-102, Т-114 (правые, левые)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Колокол для ловли НКТ и бурильных труб диаметром 48 - 114 мм(правые,левые), К 58-40, К 70-58, К 70-52, К 85-64; КС 85-68, КС 100-79, КС 115-94, К 100-78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Паук с обратной промывкой типа ПГ-119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Паук механический типа ПМ-119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Металлошламоуловители с наружным диаметром 108-136 (комплект не менее 10 шт.)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Труборезы наружные и внутренние для НКТ 48-114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Перо гидромонитор типа ПГМ для Э/К от 102 до 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Гидродомкрат скважинный типа ГИД-146, ГИД-168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Ротор Р-200, гидравлический, карданный, цепной привод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 – 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Ротор Р-360, гидравлический, карданный, цепной привод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Метчики эксплуатационные специальные (правые, левые) МЭС-12 всех типоразмеров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Метчики ловильные для бурильных труб МБУ-32-93, МБУ-58-94, МСЗ-62, МСЗ-72, МСЗ-88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Метчики универсальные для ловли колонн НКТ (правые, левые),МЭУ 36-60, 46-80, 69-100, 85-127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 – 18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Ловители комбинированные для колонны штанг всех размеров (за тело и муфту) ЛКШ-114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lastRenderedPageBreak/>
              <w:t>69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Фрезеры режуще-истирающие торцевые с центрирующим элементом (правые, левые), ФП - 10 типоразмеров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Фрезеры торцовые типа 1Ф,3Ф,6Ф,8Ф,9Ф,5Ф,10Ф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Фрезеры кольцевые типа 11Ф1а, 12Ф1ак, 13Ф1АК, 14Ф1Ф, 1Ф,1В,1Б, 1Г, 2Ф, 2Б, 2В, 2Г, 3А, 3Б, 3В,3Г, 4А, 4Б, 4Г, 4В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Фрезеры пилотные типов 20Ф и 23 Ф с наружным диаметром от 86-140мм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Кольцево-торцевые фрезеры всех типоразмеров 93 - 122мм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Фрезеры колонные конусные, ФКК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 – 15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Калибраторы лопастные типа КЛП для э/к с наружным диаметром 102-168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Переводники безопасные типа БРП 66,73,76,86,88,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Перо-воронка (пулеобразное перо для боковых стволов с внутренним диаметром 88 мм)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Шаблоны э/колонны диаметром 120мм, 124мм, 140 мм /  L=40м,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Шаблоны э/колонны диаметром 82мм, 118мм,120мм, 122мм, 124мм, 140 мм, 164 мм /  L=2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Торцовые и конусные печати ф= 80-160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Крючки для извлечения кабеля -  (центральный, эксцентричный, штопор)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Райберы диаметром 112-146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Шламоуловитель гидравлический (Гидромониторный паук, вентура).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Скрепер под э/колонны условным диаметром 102, 114, 127, 140, 146 и 168мм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Скрепер С-194, С-168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Ерш d= 112-146 / l= 2м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 –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Удочка однорогая с промывкой УОП-1-146, УОП-1-168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Удочка однорогая шарнирная УОШ1-1,УОШ1-146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Опрессовочные седла для технологических НКТ 60, 73 и 89 мм / НКВ 73мм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Удочка шарнирная типа У 50-120  (правая, левая)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вида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Канаторезка КР 19-146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 – 12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Вилка двурогая ВД1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9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Долота: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lastRenderedPageBreak/>
              <w:t>94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 - пикообразные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15 - 20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 - трехшарошечные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20 - 30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Долото фрезерного типа диаметром 82-146мм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Набор оправок под э/колонну диаметром 102-194мм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Оборудование для ВЦ (КОПС, обратные клапана 33мм,48мм)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СБТ 73мм для работы в скважинах с глубиной 3500м / с правой резьбой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4 бригады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СБТ 73мм для работы в скважинах с глубиной 3500м / с левой резьбой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5 бригад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Ведущая труба 80х80 115х115 длиной 8м+ 12 м левая-правая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+ 3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УБТ-88,9- 50 м по 100 метров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Переводники для СБТ, НКТ, омывочных труб и ловильного инструмента всех типоразмеров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 – 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Клапан опрессовочный, с опрессовочным седлом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применяемого типоразмера труб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НКТ 42 мм L 1800 м марки "Е"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НКТ 48 мм L 1800 м марки "Е" (N-80) с левой резьбой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НКТ 60 мм L 1800 м марки "Е" с снятыми фасками 45*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СБТ 60мм   L=800 метров с правой резьбой для работы в ЭК 102-114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СБТ 60мм  L=800 метров с левой резьбой ЭК 102-114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СБТ 89мм  с правой резьбой (L исходя из глубины скважин на объектах ведения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СБТ 89мм  с левой резьбой (L исходя из глубины скважин на объектах ведения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НКТ технологические марки прочности N-80 (L исходя из глубины скважин на объектах ведения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FF0000"/>
                <w:sz w:val="22"/>
                <w:szCs w:val="22"/>
              </w:rPr>
            </w:pPr>
            <w:r w:rsidRPr="00601732">
              <w:rPr>
                <w:color w:val="FF0000"/>
                <w:sz w:val="22"/>
                <w:szCs w:val="22"/>
              </w:rPr>
              <w:t>Один резервный комплект на 5 бригад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Омывочные наборные безмуфтовые трубы L=50 метров (правые, левые) для работы с внутренним диаметром э/к от 88-168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Яссы, гидроударники, механические ударники (правые, левые)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Сварочный пост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Передвижной сварочный агрегат с комплектом для газорезки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Гидравлические ножницы, Углошлифовальные машины (Болгарка)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Патрубки подгоночные для всех типоразмеров СБТ L~2-6м  (правые, левые)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 – 12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lastRenderedPageBreak/>
              <w:t>118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Патрубок подгоночный, всех типоразмеров НКТ не ниже марки "Е"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 – 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Патрубок реперный, всех типоразмеров НКТ не ниже марки "Е"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4 – 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Комплект калибров для каждого типоразмера НКТ 60, 73 и 89мм / НКВ 73мм, НКВ 89мм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5 бригад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 НКТ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Калибры для контроля резьб СБТ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 БТ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Подставка (катушка разрезная) для ЭЦН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 на 5 бригад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Рулетка 20 м (металлическая)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Ареометр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Манометр 100атм, 250атм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каждого типоразмера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Мегометр (1000В)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Мегометр (не более 500В) (под УЭЦН с ТМС)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Термометр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Метр складной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Электронный индикатор веса (ИВЭ-50) с фиксацией момента свинчивания, нагрузки, давления.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Газоанализатор типа СГГ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 xml:space="preserve">Штангенциркуль ШЦ-1-125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Штангенциркуль ШЦ-1-250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Динамометр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Толщиномер ультразвуковой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Щётка для чистки резьбы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Клямсователь отечественного и импортного производства для установки поясов, крепящих электрокабель к трубам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Опрессовочные седла для технологических НКТ 60, 73 и 89 мм / НКВ 73мм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Быстроразъёмное соединение с НКТ 73мм (БРС)  и уголки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8+6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1732" w:rsidRPr="00601732" w:rsidTr="0060173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Противосифонная юбка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  <w:sz w:val="22"/>
                <w:szCs w:val="22"/>
              </w:rPr>
            </w:pPr>
            <w:r w:rsidRPr="00601732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601732" w:rsidRDefault="00601732" w:rsidP="00C647F8">
      <w:pPr>
        <w:ind w:left="360"/>
        <w:jc w:val="center"/>
        <w:rPr>
          <w:b/>
        </w:rPr>
      </w:pPr>
    </w:p>
    <w:p w:rsidR="00601732" w:rsidRDefault="00601732" w:rsidP="00601732">
      <w:pPr>
        <w:ind w:left="360"/>
        <w:jc w:val="right"/>
      </w:pPr>
      <w:r>
        <w:rPr>
          <w:b/>
        </w:rPr>
        <w:br w:type="page"/>
      </w:r>
      <w:r w:rsidRPr="00601732">
        <w:lastRenderedPageBreak/>
        <w:t>П</w:t>
      </w:r>
      <w:r>
        <w:t>риложение №4</w:t>
      </w:r>
    </w:p>
    <w:p w:rsidR="00601732" w:rsidRDefault="00601732" w:rsidP="00601732">
      <w:pPr>
        <w:ind w:left="360"/>
        <w:jc w:val="center"/>
        <w:rPr>
          <w:b/>
        </w:rPr>
      </w:pPr>
    </w:p>
    <w:p w:rsidR="00601732" w:rsidRPr="00C647F8" w:rsidRDefault="00601732" w:rsidP="00601732">
      <w:pPr>
        <w:ind w:left="360"/>
        <w:jc w:val="center"/>
        <w:rPr>
          <w:b/>
        </w:rPr>
      </w:pPr>
      <w:r w:rsidRPr="00C647F8">
        <w:rPr>
          <w:b/>
        </w:rPr>
        <w:t>ТАБЕЛЬ ТЕХНИЧЕСКОГО ОСНАЩЕНИЯ</w:t>
      </w:r>
    </w:p>
    <w:p w:rsidR="00601732" w:rsidRDefault="00601732" w:rsidP="00601732">
      <w:pPr>
        <w:ind w:left="360"/>
        <w:jc w:val="center"/>
        <w:rPr>
          <w:b/>
        </w:rPr>
      </w:pPr>
      <w:r>
        <w:rPr>
          <w:b/>
        </w:rPr>
        <w:t xml:space="preserve">Цеха текущего </w:t>
      </w:r>
      <w:r w:rsidRPr="00C647F8">
        <w:rPr>
          <w:b/>
        </w:rPr>
        <w:t>ремонта скважины</w:t>
      </w:r>
    </w:p>
    <w:p w:rsidR="00601732" w:rsidRDefault="00601732" w:rsidP="00C647F8">
      <w:pPr>
        <w:ind w:left="360"/>
        <w:jc w:val="center"/>
        <w:rPr>
          <w:b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960"/>
        <w:gridCol w:w="5009"/>
        <w:gridCol w:w="1134"/>
        <w:gridCol w:w="1660"/>
        <w:gridCol w:w="1600"/>
      </w:tblGrid>
      <w:tr w:rsidR="00601732" w:rsidRPr="00601732" w:rsidTr="0060173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№ п/п</w:t>
            </w: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Ед. изм.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Нормативное количество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Примечание</w:t>
            </w:r>
          </w:p>
        </w:tc>
      </w:tr>
      <w:tr w:rsidR="00601732" w:rsidRPr="00601732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Резервный подъемный агрегат с комплектом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1 на 5 бригад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не старше 8 лет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Емкость доливная объемом не менее 10 м3  и фильтром для очистки  ЖГС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на 10 бригад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Резерв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Емкость желобная объемом не менее 10 м3 оборудована сетчатым фильтром и магнитом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1 на 3 бригады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Резерв</w:t>
            </w:r>
          </w:p>
        </w:tc>
      </w:tr>
      <w:tr w:rsidR="00601732" w:rsidRPr="00601732" w:rsidTr="00601732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Гидравлический ключ типа "Ойл-Кантри" или его аналог с моментомером и комплектом плашек под НКТ условным диаметром 48 -114 мм и бурильных труб  2-3/8; 2-7/8"  и  3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1 на 5 бригад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Вертлюг эксплуатационный ВЭ - 80 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1 на 3 бригады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Вертлюг эксплуатационный ВП - 50 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1 на 3 бригады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Желоб для укладки ведущей 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1 на 3 бригады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Превентор малогабаритный штанговый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Превентор со срезающими глухими плашками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1 на 5 бригад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Превентор универсальный с проходным диаметром 180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1 на 5 бригад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 xml:space="preserve">Элеватор трубный типа ЭТА-60 с комплектом вставок под НКТ условным диаметром 73, 73"В", 89, 89"В".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4 –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Элеваторы трубные вспомогательные двухштропные для труб условным диаметром диаметром 48 - 114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Ключи трубные для работы с НКТ условным диаметром 48,60,73,89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Ключи стопорные для работы с НКТ  условным диаметром 48,60,73,89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Ключи трубные цепные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Ключи гидравлические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Промывочный рукав высокого давления согласно требованиям ТБ (Pраб. = 250 атм).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резерв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Патрубок подъемный для НКТ диаметром 48-114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1 на 3 бригады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Шаблоны для НКТ диаметром 48 - 114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Головка для обратной промывки ЦИСОН с комплектом манжет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4 –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lastRenderedPageBreak/>
              <w:t>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Пакер технологический  с гидроякорем для э/к с условным диаметром  139,7;146-168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Пакер технологический  с гидроякорем для э/к с условным диаметром  102,114мм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1 - 3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Переводники штанговые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50 - 100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Переводники трубные для 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100 - 200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Дроссель регулируемый ДР-80х35, ДР-80ГхЗГ, ДР-80Гх35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Манифольд МПБ2-80х35, МПБ2-80х35К2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 – 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Двигатель забойный винтовой Д-127,Д-105, Д-106, Д-85, Д75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4 –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Магнитное  перо для очистки забоя скважины от металла для э/к с условным диаметром 102;114; 139,7;146-168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 – 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Магнитная печать для очистки забоя скважины от металла для э/к с условным диаметром 102;114; 139,7;146-168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 – 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Ролик оттяжной грузоподъемностью 8 -12 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2 – 5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на цех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Механическая желонка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Штанголовка плашечная типа ШП ШП-118, ШП-122, ШТ-136, ШМ-89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Паук механический типа ПМ-119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Металлошламоуловители с наружным диаметром 108-136 (комплект не менее 10 шт.)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 –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Труборезы наружные и внутренние для НКТ 48-114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Перо гидромонитор типа ПГМ для Э/К от 102 до 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Ловители комбинированные для колонны штанг всех размеров (за тело и муфту) ЛКШ-114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4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Переводники безопасные типа БРП 66,73,76,86,88,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Перо-воронка (пулеобразное перо для боковых стволов с внутренним диаметром 88 мм)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40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Шаблоны э/колонн диаметром 120мм, 124мм, 140 мм, / L=40м,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41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Шаблоны э/колонны диаметром 82мм, 118мм,122мм, 124мм,  140 мм / L=2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42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Торцовые и конусные печати ф= 80-160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8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lastRenderedPageBreak/>
              <w:t>43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Крючки для извлечения кабеля -  (центральный, эксцентричный, штопор)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6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44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Райберы Ф - 112-146 мм.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45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Шламоуловитель гидравлический (Гидромониторный паук, вентура).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46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Скрепер под э/колонны условным диаметром 102, 114, 127, 140, 146 и 168мм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 –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47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Скрепер С-194, С-168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48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Ерш d= 112-146 / l= 2м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6 – 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49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Опрессовочные седла для технологических НКТ 60, 73 и 89 мм / НКВ 73мм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 xml:space="preserve">Долота: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 xml:space="preserve"> - пикообразные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15 - 20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 xml:space="preserve"> - трехшарошечные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20 - 30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Сварочный пост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Передвижной сварочный агрегат с комплектом для газорезки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Гидравлические ножницы, Углошлифовальные машины (Болгарка)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Патрубок подгоночный, всех типоразмеров НКТ не ниже марки "Е"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10 – 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Патрубок реперный, всех типоразмеров НКТ не ниже марки "Е" (N-80)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4 – 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Комплект калибров для каждого типоразмера НКТ 60, 73 и 89мм / НКВ 73мм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 НКТ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59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 xml:space="preserve">Технологические НКТ - 73мм * 5,5мм (гладкая), группы прочности «Е» (N-80), максимальная </w:t>
            </w:r>
            <w:bookmarkStart w:id="0" w:name="_GoBack"/>
            <w:r w:rsidRPr="0087400E">
              <w:t>глубина до 3000 м</w:t>
            </w:r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Технологические НКТ - 60мм * 5,0мм (с снятыми фасками) группы прочности «Е» (N-80), 1000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Шаблон для НКТ 60*5,0мм. L-1250мм, D-47,9мм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Шаблон для НКТ 73*5,5мм. L-1250мм, D-59,6мм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Шаблон для НКТ 73*7,0мм. L-1250мм, D-56,6мм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Шаблон для НКТ 89 мм. L-1250мм, D-72,7мм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Шаблон для НКТ 102 мм. L-1250мм, D-85,4мм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 на 4 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Рулетка 20 м (металлическая)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Подставка (катушка разрезная) для ЭЦН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 xml:space="preserve">1 на 4 </w:t>
            </w:r>
            <w:r w:rsidRPr="00601732">
              <w:rPr>
                <w:color w:val="000000"/>
              </w:rPr>
              <w:lastRenderedPageBreak/>
              <w:t>бригады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lastRenderedPageBreak/>
              <w:t> 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lastRenderedPageBreak/>
              <w:t>67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Ареометр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Манометр 100атм, 250атм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каждого типоразмера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69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Мегометр (1000В)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Мегометр (не более 500В) (под УЭЦН с ТМС)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Термометр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Метр складной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Электронный индикатор веса (ИВЭ-50) с фиксацией момента свинчивания, нагрузки, давления.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Газоанализатор типа СГГ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 xml:space="preserve">Штангенциркуль ШЦ-1-125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Штангенциркуль ШЦ-1-250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Динамометр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Толщиномер ультразвуковой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79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Щётка для чистки резьбы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80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Клямсователь отечественного и импортного производства для установки поясов, крепящих электрокабель к трубам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81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Опрессовочные седла для технологических НКТ 60, 73 и 89 мм / НКВ 73мм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компл.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82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Быстроразъёмное соединение с НКТ 73мм (БРС)  и уголки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8+6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  <w:tr w:rsidR="00601732" w:rsidRPr="00601732" w:rsidTr="00601732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83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Противосифонная юбка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шт.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jc w:val="center"/>
              <w:rPr>
                <w:color w:val="000000"/>
              </w:rPr>
            </w:pPr>
            <w:r w:rsidRPr="00601732"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732" w:rsidRPr="00601732" w:rsidRDefault="00601732" w:rsidP="00601732">
            <w:pPr>
              <w:rPr>
                <w:color w:val="000000"/>
              </w:rPr>
            </w:pPr>
            <w:r w:rsidRPr="00601732">
              <w:rPr>
                <w:color w:val="000000"/>
              </w:rPr>
              <w:t> </w:t>
            </w:r>
          </w:p>
        </w:tc>
      </w:tr>
    </w:tbl>
    <w:p w:rsidR="009D6169" w:rsidRDefault="009D6169" w:rsidP="00C647F8">
      <w:pPr>
        <w:ind w:left="360"/>
        <w:jc w:val="center"/>
        <w:rPr>
          <w:b/>
        </w:rPr>
      </w:pPr>
    </w:p>
    <w:p w:rsidR="00601732" w:rsidRPr="00C647F8" w:rsidRDefault="009D6169" w:rsidP="00C647F8">
      <w:pPr>
        <w:ind w:left="360"/>
        <w:jc w:val="center"/>
        <w:rPr>
          <w:b/>
        </w:rPr>
      </w:pPr>
      <w:r>
        <w:rPr>
          <w:b/>
        </w:rPr>
        <w:br w:type="page"/>
      </w:r>
      <w:r w:rsidR="009A11F4">
        <w:rPr>
          <w:b/>
          <w:noProof/>
        </w:rPr>
        <w:lastRenderedPageBreak/>
        <w:pict>
          <v:rect id="_x0000_s1029" style="position:absolute;left:0;text-align:left;margin-left:-70.15pt;margin-top:46.2pt;width:146.15pt;height:30.1pt;rotation:270;z-index:1" stroked="f">
            <v:textbox style="layout-flow:vertical;mso-layout-flow-alt:bottom-to-top">
              <w:txbxContent>
                <w:p w:rsidR="00721A92" w:rsidRPr="00721A92" w:rsidRDefault="00721A92">
                  <w:r w:rsidRPr="00721A92">
                    <w:t>Приложение №6</w:t>
                  </w:r>
                </w:p>
              </w:txbxContent>
            </v:textbox>
          </v:rect>
        </w:pict>
      </w:r>
      <w:r w:rsidR="0087400E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25pt;height:720.7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Транспортная схема"/>
          </v:shape>
        </w:pict>
      </w:r>
    </w:p>
    <w:sectPr w:rsidR="00601732" w:rsidRPr="00C647F8" w:rsidSect="00FE6971">
      <w:footerReference w:type="default" r:id="rId10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1F4" w:rsidRDefault="009A11F4" w:rsidP="004E2ECF">
      <w:r>
        <w:separator/>
      </w:r>
    </w:p>
  </w:endnote>
  <w:endnote w:type="continuationSeparator" w:id="0">
    <w:p w:rsidR="009A11F4" w:rsidRDefault="009A11F4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C0A" w:rsidRDefault="00831C0A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87400E">
      <w:rPr>
        <w:noProof/>
      </w:rPr>
      <w:t>36</w:t>
    </w:r>
    <w:r>
      <w:fldChar w:fldCharType="end"/>
    </w:r>
  </w:p>
  <w:p w:rsidR="00831C0A" w:rsidRDefault="00831C0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1F4" w:rsidRDefault="009A11F4" w:rsidP="004E2ECF">
      <w:r>
        <w:separator/>
      </w:r>
    </w:p>
  </w:footnote>
  <w:footnote w:type="continuationSeparator" w:id="0">
    <w:p w:rsidR="009A11F4" w:rsidRDefault="009A11F4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2369"/>
    <w:multiLevelType w:val="hybridMultilevel"/>
    <w:tmpl w:val="3762F278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154BD"/>
    <w:multiLevelType w:val="multilevel"/>
    <w:tmpl w:val="E9B453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311A2A"/>
    <w:multiLevelType w:val="hybridMultilevel"/>
    <w:tmpl w:val="DF84799E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A09B9"/>
    <w:multiLevelType w:val="multilevel"/>
    <w:tmpl w:val="B7EE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854CE5"/>
    <w:multiLevelType w:val="multilevel"/>
    <w:tmpl w:val="543CFC42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80359B7"/>
    <w:multiLevelType w:val="multilevel"/>
    <w:tmpl w:val="F7C852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4266FFD"/>
    <w:multiLevelType w:val="hybridMultilevel"/>
    <w:tmpl w:val="FE48CA24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A143D"/>
    <w:multiLevelType w:val="hybridMultilevel"/>
    <w:tmpl w:val="153621C4"/>
    <w:lvl w:ilvl="0" w:tplc="D93A15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E9A7AD3"/>
    <w:multiLevelType w:val="hybridMultilevel"/>
    <w:tmpl w:val="71B243C2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3DB4581A"/>
    <w:multiLevelType w:val="multilevel"/>
    <w:tmpl w:val="B7EE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2D34C9E"/>
    <w:multiLevelType w:val="hybridMultilevel"/>
    <w:tmpl w:val="05583F20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9958CE"/>
    <w:multiLevelType w:val="hybridMultilevel"/>
    <w:tmpl w:val="8EE2F65C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BF39F0"/>
    <w:multiLevelType w:val="multilevel"/>
    <w:tmpl w:val="B7EE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CD178E2"/>
    <w:multiLevelType w:val="hybridMultilevel"/>
    <w:tmpl w:val="2ED0333E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303934"/>
    <w:multiLevelType w:val="multilevel"/>
    <w:tmpl w:val="7C8EF3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737A6E1D"/>
    <w:multiLevelType w:val="hybridMultilevel"/>
    <w:tmpl w:val="3D1CA5EC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E345F2"/>
    <w:multiLevelType w:val="hybridMultilevel"/>
    <w:tmpl w:val="558C6FBE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6"/>
  </w:num>
  <w:num w:numId="5">
    <w:abstractNumId w:val="9"/>
  </w:num>
  <w:num w:numId="6">
    <w:abstractNumId w:val="4"/>
  </w:num>
  <w:num w:numId="7">
    <w:abstractNumId w:val="18"/>
  </w:num>
  <w:num w:numId="8">
    <w:abstractNumId w:val="0"/>
  </w:num>
  <w:num w:numId="9">
    <w:abstractNumId w:val="12"/>
  </w:num>
  <w:num w:numId="10">
    <w:abstractNumId w:val="2"/>
  </w:num>
  <w:num w:numId="11">
    <w:abstractNumId w:val="7"/>
  </w:num>
  <w:num w:numId="12">
    <w:abstractNumId w:val="13"/>
  </w:num>
  <w:num w:numId="13">
    <w:abstractNumId w:val="15"/>
  </w:num>
  <w:num w:numId="14">
    <w:abstractNumId w:val="16"/>
  </w:num>
  <w:num w:numId="15">
    <w:abstractNumId w:val="1"/>
  </w:num>
  <w:num w:numId="16">
    <w:abstractNumId w:val="3"/>
  </w:num>
  <w:num w:numId="17">
    <w:abstractNumId w:val="17"/>
  </w:num>
  <w:num w:numId="18">
    <w:abstractNumId w:val="11"/>
  </w:num>
  <w:num w:numId="1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10040"/>
    <w:rsid w:val="00031750"/>
    <w:rsid w:val="0004691B"/>
    <w:rsid w:val="00091E50"/>
    <w:rsid w:val="00093BF7"/>
    <w:rsid w:val="00093D1D"/>
    <w:rsid w:val="000951E2"/>
    <w:rsid w:val="000A751E"/>
    <w:rsid w:val="000B3A56"/>
    <w:rsid w:val="000B4391"/>
    <w:rsid w:val="000C65E4"/>
    <w:rsid w:val="000D0D34"/>
    <w:rsid w:val="000D3B18"/>
    <w:rsid w:val="000E24F4"/>
    <w:rsid w:val="000E71B0"/>
    <w:rsid w:val="000F0D45"/>
    <w:rsid w:val="000F4AA1"/>
    <w:rsid w:val="000F7C1D"/>
    <w:rsid w:val="00100030"/>
    <w:rsid w:val="00100E9C"/>
    <w:rsid w:val="001233D1"/>
    <w:rsid w:val="00132779"/>
    <w:rsid w:val="00132FDE"/>
    <w:rsid w:val="00136BCC"/>
    <w:rsid w:val="00152B32"/>
    <w:rsid w:val="001736D4"/>
    <w:rsid w:val="001849F4"/>
    <w:rsid w:val="001A3ACB"/>
    <w:rsid w:val="001B090E"/>
    <w:rsid w:val="001D3AA9"/>
    <w:rsid w:val="00202B10"/>
    <w:rsid w:val="00203716"/>
    <w:rsid w:val="00205592"/>
    <w:rsid w:val="00205AB1"/>
    <w:rsid w:val="0021088E"/>
    <w:rsid w:val="00212864"/>
    <w:rsid w:val="002276CE"/>
    <w:rsid w:val="00240B1A"/>
    <w:rsid w:val="00280FD0"/>
    <w:rsid w:val="00281279"/>
    <w:rsid w:val="002A2AD2"/>
    <w:rsid w:val="002C4525"/>
    <w:rsid w:val="002D5E21"/>
    <w:rsid w:val="002F3E78"/>
    <w:rsid w:val="003049B5"/>
    <w:rsid w:val="00306AE5"/>
    <w:rsid w:val="00323A5F"/>
    <w:rsid w:val="00330133"/>
    <w:rsid w:val="00330E2D"/>
    <w:rsid w:val="003333EE"/>
    <w:rsid w:val="003338CF"/>
    <w:rsid w:val="00336D08"/>
    <w:rsid w:val="00360E45"/>
    <w:rsid w:val="00372679"/>
    <w:rsid w:val="00383C78"/>
    <w:rsid w:val="003A3295"/>
    <w:rsid w:val="003A3A1B"/>
    <w:rsid w:val="003B28CF"/>
    <w:rsid w:val="003B45F6"/>
    <w:rsid w:val="003C2B57"/>
    <w:rsid w:val="003C4E0D"/>
    <w:rsid w:val="003E79DF"/>
    <w:rsid w:val="003F40FE"/>
    <w:rsid w:val="003F5044"/>
    <w:rsid w:val="004011B0"/>
    <w:rsid w:val="004354AF"/>
    <w:rsid w:val="004455A0"/>
    <w:rsid w:val="00464329"/>
    <w:rsid w:val="00470D38"/>
    <w:rsid w:val="00482A6E"/>
    <w:rsid w:val="004845C3"/>
    <w:rsid w:val="00492871"/>
    <w:rsid w:val="00492E48"/>
    <w:rsid w:val="00494F0D"/>
    <w:rsid w:val="004A3C05"/>
    <w:rsid w:val="004A5DA1"/>
    <w:rsid w:val="004B20C3"/>
    <w:rsid w:val="004B7849"/>
    <w:rsid w:val="004E2ECF"/>
    <w:rsid w:val="004E304B"/>
    <w:rsid w:val="004E643F"/>
    <w:rsid w:val="004F2237"/>
    <w:rsid w:val="004F2892"/>
    <w:rsid w:val="005124CC"/>
    <w:rsid w:val="005136E4"/>
    <w:rsid w:val="00515FB2"/>
    <w:rsid w:val="00524B3C"/>
    <w:rsid w:val="0052772F"/>
    <w:rsid w:val="00535E54"/>
    <w:rsid w:val="005409F9"/>
    <w:rsid w:val="00541A0A"/>
    <w:rsid w:val="005431B0"/>
    <w:rsid w:val="00544F48"/>
    <w:rsid w:val="0055529B"/>
    <w:rsid w:val="00556A9C"/>
    <w:rsid w:val="005776C0"/>
    <w:rsid w:val="00582D39"/>
    <w:rsid w:val="00596AA6"/>
    <w:rsid w:val="005C00C5"/>
    <w:rsid w:val="005C635C"/>
    <w:rsid w:val="005D1755"/>
    <w:rsid w:val="005D1FF1"/>
    <w:rsid w:val="005E6296"/>
    <w:rsid w:val="005F5035"/>
    <w:rsid w:val="00601732"/>
    <w:rsid w:val="00605185"/>
    <w:rsid w:val="0063091E"/>
    <w:rsid w:val="006801D8"/>
    <w:rsid w:val="006814BC"/>
    <w:rsid w:val="00682480"/>
    <w:rsid w:val="006A090D"/>
    <w:rsid w:val="006A1179"/>
    <w:rsid w:val="006B7881"/>
    <w:rsid w:val="006B7A15"/>
    <w:rsid w:val="006C7A82"/>
    <w:rsid w:val="006D72BB"/>
    <w:rsid w:val="006E4412"/>
    <w:rsid w:val="006F1F9B"/>
    <w:rsid w:val="007035A2"/>
    <w:rsid w:val="00703B86"/>
    <w:rsid w:val="00720D20"/>
    <w:rsid w:val="00721A92"/>
    <w:rsid w:val="00721E14"/>
    <w:rsid w:val="0076086C"/>
    <w:rsid w:val="00777D67"/>
    <w:rsid w:val="00782660"/>
    <w:rsid w:val="007946F7"/>
    <w:rsid w:val="00797FA2"/>
    <w:rsid w:val="007A601C"/>
    <w:rsid w:val="007D4234"/>
    <w:rsid w:val="007D4401"/>
    <w:rsid w:val="007E561B"/>
    <w:rsid w:val="00802BA9"/>
    <w:rsid w:val="00805A63"/>
    <w:rsid w:val="00806070"/>
    <w:rsid w:val="00814DE3"/>
    <w:rsid w:val="00826242"/>
    <w:rsid w:val="00831C0A"/>
    <w:rsid w:val="0087400E"/>
    <w:rsid w:val="00880855"/>
    <w:rsid w:val="008932AF"/>
    <w:rsid w:val="009065DB"/>
    <w:rsid w:val="00920571"/>
    <w:rsid w:val="00934001"/>
    <w:rsid w:val="00934D26"/>
    <w:rsid w:val="00937654"/>
    <w:rsid w:val="00947AC1"/>
    <w:rsid w:val="00976B53"/>
    <w:rsid w:val="00983288"/>
    <w:rsid w:val="00983EBE"/>
    <w:rsid w:val="00986D70"/>
    <w:rsid w:val="00992E33"/>
    <w:rsid w:val="00993EAD"/>
    <w:rsid w:val="009978E1"/>
    <w:rsid w:val="009A11F4"/>
    <w:rsid w:val="009A198F"/>
    <w:rsid w:val="009A206A"/>
    <w:rsid w:val="009A5061"/>
    <w:rsid w:val="009A5CF5"/>
    <w:rsid w:val="009A7F7A"/>
    <w:rsid w:val="009B2FF1"/>
    <w:rsid w:val="009D6169"/>
    <w:rsid w:val="00A15A58"/>
    <w:rsid w:val="00A20739"/>
    <w:rsid w:val="00A26367"/>
    <w:rsid w:val="00A31415"/>
    <w:rsid w:val="00A42A91"/>
    <w:rsid w:val="00A51DED"/>
    <w:rsid w:val="00A53973"/>
    <w:rsid w:val="00A55103"/>
    <w:rsid w:val="00A7249D"/>
    <w:rsid w:val="00A872A9"/>
    <w:rsid w:val="00A930C9"/>
    <w:rsid w:val="00AA6A3C"/>
    <w:rsid w:val="00AA7669"/>
    <w:rsid w:val="00AC53E1"/>
    <w:rsid w:val="00AE310F"/>
    <w:rsid w:val="00AE651B"/>
    <w:rsid w:val="00B0013C"/>
    <w:rsid w:val="00B06DA0"/>
    <w:rsid w:val="00B079F0"/>
    <w:rsid w:val="00B119D3"/>
    <w:rsid w:val="00B53E96"/>
    <w:rsid w:val="00B545A0"/>
    <w:rsid w:val="00B54BFC"/>
    <w:rsid w:val="00B62840"/>
    <w:rsid w:val="00B74D35"/>
    <w:rsid w:val="00B85431"/>
    <w:rsid w:val="00B85814"/>
    <w:rsid w:val="00B86E9B"/>
    <w:rsid w:val="00B91630"/>
    <w:rsid w:val="00B926D8"/>
    <w:rsid w:val="00B96EE6"/>
    <w:rsid w:val="00BB430B"/>
    <w:rsid w:val="00BC4005"/>
    <w:rsid w:val="00BD317A"/>
    <w:rsid w:val="00BD38D2"/>
    <w:rsid w:val="00BD674D"/>
    <w:rsid w:val="00BD7B80"/>
    <w:rsid w:val="00BE0B7D"/>
    <w:rsid w:val="00BF4D49"/>
    <w:rsid w:val="00C04996"/>
    <w:rsid w:val="00C1252D"/>
    <w:rsid w:val="00C17DEC"/>
    <w:rsid w:val="00C35C1E"/>
    <w:rsid w:val="00C56046"/>
    <w:rsid w:val="00C60957"/>
    <w:rsid w:val="00C63046"/>
    <w:rsid w:val="00C647F8"/>
    <w:rsid w:val="00C66961"/>
    <w:rsid w:val="00C93911"/>
    <w:rsid w:val="00C9473D"/>
    <w:rsid w:val="00C9776F"/>
    <w:rsid w:val="00CA2636"/>
    <w:rsid w:val="00CA6617"/>
    <w:rsid w:val="00CA69F5"/>
    <w:rsid w:val="00CA72CC"/>
    <w:rsid w:val="00CB23C9"/>
    <w:rsid w:val="00CB2C40"/>
    <w:rsid w:val="00CC1D03"/>
    <w:rsid w:val="00CD6E09"/>
    <w:rsid w:val="00CE453A"/>
    <w:rsid w:val="00D52CD2"/>
    <w:rsid w:val="00D61620"/>
    <w:rsid w:val="00D74490"/>
    <w:rsid w:val="00D7573A"/>
    <w:rsid w:val="00D777A6"/>
    <w:rsid w:val="00D82080"/>
    <w:rsid w:val="00D84945"/>
    <w:rsid w:val="00D93122"/>
    <w:rsid w:val="00DB3121"/>
    <w:rsid w:val="00DB3A5E"/>
    <w:rsid w:val="00DC2AE8"/>
    <w:rsid w:val="00DC6C01"/>
    <w:rsid w:val="00DE3B10"/>
    <w:rsid w:val="00E01477"/>
    <w:rsid w:val="00E240AA"/>
    <w:rsid w:val="00E25BC9"/>
    <w:rsid w:val="00E457DD"/>
    <w:rsid w:val="00E70D3B"/>
    <w:rsid w:val="00E90717"/>
    <w:rsid w:val="00EC1706"/>
    <w:rsid w:val="00EC25E4"/>
    <w:rsid w:val="00EC2DFA"/>
    <w:rsid w:val="00EC4F69"/>
    <w:rsid w:val="00EC5DD4"/>
    <w:rsid w:val="00EC754E"/>
    <w:rsid w:val="00EC77BA"/>
    <w:rsid w:val="00EC7F26"/>
    <w:rsid w:val="00EE06AC"/>
    <w:rsid w:val="00EE32BD"/>
    <w:rsid w:val="00EE6219"/>
    <w:rsid w:val="00EF78F0"/>
    <w:rsid w:val="00F00AA9"/>
    <w:rsid w:val="00F01620"/>
    <w:rsid w:val="00F01FA4"/>
    <w:rsid w:val="00F06C6B"/>
    <w:rsid w:val="00F47059"/>
    <w:rsid w:val="00F605D4"/>
    <w:rsid w:val="00F7381D"/>
    <w:rsid w:val="00F87DCE"/>
    <w:rsid w:val="00F87E1D"/>
    <w:rsid w:val="00F95FD6"/>
    <w:rsid w:val="00FB400C"/>
    <w:rsid w:val="00FE6971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  <w:style w:type="character" w:styleId="af1">
    <w:name w:val="Hyperlink"/>
    <w:uiPriority w:val="99"/>
    <w:semiHidden/>
    <w:unhideWhenUsed/>
    <w:rsid w:val="00C647F8"/>
    <w:rPr>
      <w:color w:val="0000FF"/>
      <w:u w:val="single"/>
    </w:rPr>
  </w:style>
  <w:style w:type="character" w:styleId="af2">
    <w:name w:val="FollowedHyperlink"/>
    <w:uiPriority w:val="99"/>
    <w:semiHidden/>
    <w:unhideWhenUsed/>
    <w:rsid w:val="0060173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0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6DB2-7488-4464-940E-43207360C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8705</Words>
  <Characters>49625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58214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Максим Юрьевич Наумов</cp:lastModifiedBy>
  <cp:revision>3</cp:revision>
  <cp:lastPrinted>2014-10-29T05:13:00Z</cp:lastPrinted>
  <dcterms:created xsi:type="dcterms:W3CDTF">2015-09-24T08:10:00Z</dcterms:created>
  <dcterms:modified xsi:type="dcterms:W3CDTF">2016-01-12T08:59:00Z</dcterms:modified>
</cp:coreProperties>
</file>