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B30" w:rsidRPr="00FB0CBB" w:rsidRDefault="00EF3B30" w:rsidP="00EF3B30">
      <w:pPr>
        <w:jc w:val="right"/>
        <w:rPr>
          <w:rFonts w:ascii="Arial" w:hAnsi="Arial" w:cs="Arial"/>
          <w:b/>
          <w:sz w:val="22"/>
          <w:szCs w:val="22"/>
        </w:rPr>
      </w:pPr>
      <w:r w:rsidRPr="00FB0CBB">
        <w:rPr>
          <w:rFonts w:ascii="Arial" w:hAnsi="Arial" w:cs="Arial"/>
          <w:b/>
          <w:sz w:val="22"/>
          <w:szCs w:val="22"/>
        </w:rPr>
        <w:t xml:space="preserve">   </w:t>
      </w:r>
      <w:r w:rsidR="000E3334" w:rsidRPr="00FB0CBB">
        <w:rPr>
          <w:rFonts w:ascii="Arial" w:hAnsi="Arial" w:cs="Arial"/>
          <w:b/>
          <w:sz w:val="22"/>
          <w:szCs w:val="22"/>
        </w:rPr>
        <w:t xml:space="preserve">   </w:t>
      </w:r>
      <w:r w:rsidRPr="00FB0CBB">
        <w:rPr>
          <w:rFonts w:ascii="Arial" w:hAnsi="Arial" w:cs="Arial"/>
          <w:b/>
          <w:sz w:val="22"/>
          <w:szCs w:val="22"/>
        </w:rPr>
        <w:t xml:space="preserve">    Форма 1 «Извещение о проведении тендера»</w:t>
      </w:r>
    </w:p>
    <w:p w:rsidR="00774FE6" w:rsidRPr="00FB0CBB" w:rsidRDefault="00774FE6" w:rsidP="00EF3B30">
      <w:pPr>
        <w:jc w:val="right"/>
        <w:rPr>
          <w:rFonts w:ascii="Arial" w:hAnsi="Arial" w:cs="Arial"/>
          <w:sz w:val="22"/>
          <w:szCs w:val="22"/>
        </w:rPr>
      </w:pPr>
    </w:p>
    <w:tbl>
      <w:tblPr>
        <w:tblW w:w="10206" w:type="dxa"/>
        <w:tblInd w:w="108" w:type="dxa"/>
        <w:tblLook w:val="01E0" w:firstRow="1" w:lastRow="1" w:firstColumn="1" w:lastColumn="1" w:noHBand="0" w:noVBand="0"/>
      </w:tblPr>
      <w:tblGrid>
        <w:gridCol w:w="10206"/>
      </w:tblGrid>
      <w:tr w:rsidR="00EF3B30" w:rsidRPr="00FB0CBB" w:rsidTr="003A1107">
        <w:trPr>
          <w:trHeight w:val="369"/>
        </w:trPr>
        <w:tc>
          <w:tcPr>
            <w:tcW w:w="5103" w:type="dxa"/>
          </w:tcPr>
          <w:p w:rsidR="00EF3B30" w:rsidRPr="00FB0CBB" w:rsidRDefault="00EF3B30" w:rsidP="00EF3B30">
            <w:pPr>
              <w:jc w:val="right"/>
              <w:rPr>
                <w:rFonts w:ascii="Arial" w:hAnsi="Arial" w:cs="Arial"/>
                <w:sz w:val="22"/>
                <w:szCs w:val="22"/>
              </w:rPr>
            </w:pPr>
            <w:r w:rsidRPr="00FB0CBB">
              <w:rPr>
                <w:rFonts w:ascii="Arial" w:hAnsi="Arial" w:cs="Arial"/>
                <w:sz w:val="22"/>
                <w:szCs w:val="22"/>
              </w:rPr>
              <w:t>УТВЕРЖДЕНО</w:t>
            </w:r>
          </w:p>
        </w:tc>
      </w:tr>
      <w:tr w:rsidR="00EF3B30" w:rsidRPr="00FB0CBB" w:rsidTr="003A1107">
        <w:trPr>
          <w:trHeight w:val="369"/>
        </w:trPr>
        <w:tc>
          <w:tcPr>
            <w:tcW w:w="5103" w:type="dxa"/>
          </w:tcPr>
          <w:p w:rsidR="00EF3B30" w:rsidRPr="00FB0CBB" w:rsidRDefault="00EF3B30" w:rsidP="00EF3B30">
            <w:pPr>
              <w:jc w:val="right"/>
              <w:rPr>
                <w:rFonts w:ascii="Arial" w:hAnsi="Arial" w:cs="Arial"/>
                <w:sz w:val="22"/>
                <w:szCs w:val="22"/>
              </w:rPr>
            </w:pPr>
            <w:r w:rsidRPr="00FB0CBB">
              <w:rPr>
                <w:rFonts w:ascii="Arial" w:hAnsi="Arial" w:cs="Arial"/>
                <w:sz w:val="22"/>
                <w:szCs w:val="22"/>
              </w:rPr>
              <w:t>решением Тендерной комиссии</w:t>
            </w:r>
          </w:p>
        </w:tc>
      </w:tr>
      <w:tr w:rsidR="00EF3B30" w:rsidRPr="00FB0CBB" w:rsidTr="003A1107">
        <w:trPr>
          <w:trHeight w:val="391"/>
        </w:trPr>
        <w:tc>
          <w:tcPr>
            <w:tcW w:w="5103" w:type="dxa"/>
          </w:tcPr>
          <w:p w:rsidR="00EF3B30" w:rsidRPr="00FB0CBB" w:rsidRDefault="00EF3B30" w:rsidP="00EF3B30">
            <w:pPr>
              <w:jc w:val="right"/>
              <w:rPr>
                <w:rFonts w:ascii="Arial" w:hAnsi="Arial" w:cs="Arial"/>
                <w:sz w:val="22"/>
                <w:szCs w:val="22"/>
              </w:rPr>
            </w:pPr>
            <w:r w:rsidRPr="00FB0CBB">
              <w:rPr>
                <w:rFonts w:ascii="Arial" w:hAnsi="Arial" w:cs="Arial"/>
                <w:sz w:val="22"/>
                <w:szCs w:val="22"/>
              </w:rPr>
              <w:t>Протокол  № ____</w:t>
            </w:r>
            <w:r w:rsidR="00DF7340">
              <w:rPr>
                <w:rFonts w:ascii="Arial" w:hAnsi="Arial" w:cs="Arial"/>
                <w:sz w:val="22"/>
                <w:szCs w:val="22"/>
              </w:rPr>
              <w:t>12</w:t>
            </w:r>
            <w:r w:rsidRPr="00FB0CBB">
              <w:rPr>
                <w:rFonts w:ascii="Arial" w:hAnsi="Arial" w:cs="Arial"/>
                <w:sz w:val="22"/>
                <w:szCs w:val="22"/>
              </w:rPr>
              <w:t>___________</w:t>
            </w:r>
          </w:p>
        </w:tc>
      </w:tr>
      <w:tr w:rsidR="00EF3B30" w:rsidRPr="00FB0CBB" w:rsidTr="003A1107">
        <w:trPr>
          <w:trHeight w:val="391"/>
        </w:trPr>
        <w:tc>
          <w:tcPr>
            <w:tcW w:w="5103" w:type="dxa"/>
          </w:tcPr>
          <w:p w:rsidR="00EF3B30" w:rsidRPr="00FB0CBB" w:rsidRDefault="00FA09EB" w:rsidP="00EF3B30">
            <w:pPr>
              <w:jc w:val="right"/>
              <w:rPr>
                <w:rFonts w:ascii="Arial" w:hAnsi="Arial" w:cs="Arial"/>
                <w:sz w:val="22"/>
                <w:szCs w:val="22"/>
              </w:rPr>
            </w:pPr>
            <w:r w:rsidRPr="00FB0CBB">
              <w:rPr>
                <w:rFonts w:ascii="Arial" w:hAnsi="Arial" w:cs="Arial"/>
                <w:sz w:val="22"/>
                <w:szCs w:val="22"/>
              </w:rPr>
              <w:t>«_</w:t>
            </w:r>
            <w:r w:rsidR="00DF7340">
              <w:rPr>
                <w:rFonts w:ascii="Arial" w:hAnsi="Arial" w:cs="Arial"/>
                <w:sz w:val="22"/>
                <w:szCs w:val="22"/>
              </w:rPr>
              <w:t>29</w:t>
            </w:r>
            <w:r w:rsidRPr="00FB0CBB">
              <w:rPr>
                <w:rFonts w:ascii="Arial" w:hAnsi="Arial" w:cs="Arial"/>
                <w:sz w:val="22"/>
                <w:szCs w:val="22"/>
              </w:rPr>
              <w:t>___» _____</w:t>
            </w:r>
            <w:r w:rsidR="00DF7340">
              <w:rPr>
                <w:rFonts w:ascii="Arial" w:hAnsi="Arial" w:cs="Arial"/>
                <w:sz w:val="22"/>
                <w:szCs w:val="22"/>
              </w:rPr>
              <w:t>02</w:t>
            </w:r>
            <w:r w:rsidRPr="00FB0CBB">
              <w:rPr>
                <w:rFonts w:ascii="Arial" w:hAnsi="Arial" w:cs="Arial"/>
                <w:sz w:val="22"/>
                <w:szCs w:val="22"/>
              </w:rPr>
              <w:t>_____</w:t>
            </w:r>
            <w:r w:rsidR="00EF3B30" w:rsidRPr="00FB0CBB">
              <w:rPr>
                <w:rFonts w:ascii="Arial" w:hAnsi="Arial" w:cs="Arial"/>
                <w:sz w:val="22"/>
                <w:szCs w:val="22"/>
              </w:rPr>
              <w:t xml:space="preserve">  ___</w:t>
            </w:r>
            <w:r w:rsidR="00DF7340">
              <w:rPr>
                <w:rFonts w:ascii="Arial" w:hAnsi="Arial" w:cs="Arial"/>
                <w:sz w:val="22"/>
                <w:szCs w:val="22"/>
              </w:rPr>
              <w:t>16</w:t>
            </w:r>
            <w:r w:rsidR="00EF3B30" w:rsidRPr="00FB0CBB">
              <w:rPr>
                <w:rFonts w:ascii="Arial" w:hAnsi="Arial" w:cs="Arial"/>
                <w:sz w:val="22"/>
                <w:szCs w:val="22"/>
              </w:rPr>
              <w:t>____ г.</w:t>
            </w:r>
          </w:p>
        </w:tc>
      </w:tr>
    </w:tbl>
    <w:p w:rsidR="00EF3B30" w:rsidRPr="00FB0CBB" w:rsidRDefault="00EF3B30">
      <w:pPr>
        <w:rPr>
          <w:rFonts w:ascii="Arial" w:hAnsi="Arial" w:cs="Arial"/>
          <w:sz w:val="22"/>
          <w:szCs w:val="22"/>
        </w:rPr>
      </w:pPr>
    </w:p>
    <w:p w:rsidR="00010018" w:rsidRPr="00FB0CBB" w:rsidRDefault="00010018" w:rsidP="00010018">
      <w:pPr>
        <w:rPr>
          <w:rFonts w:ascii="Arial" w:hAnsi="Arial" w:cs="Arial"/>
          <w:sz w:val="22"/>
          <w:szCs w:val="22"/>
        </w:rPr>
      </w:pPr>
    </w:p>
    <w:p w:rsidR="00C70A99" w:rsidRPr="00FB0CBB" w:rsidRDefault="00C70A99" w:rsidP="00010018">
      <w:pPr>
        <w:rPr>
          <w:rFonts w:ascii="Arial" w:hAnsi="Arial" w:cs="Arial"/>
          <w:sz w:val="22"/>
          <w:szCs w:val="22"/>
          <w:lang w:val="en-US"/>
        </w:rPr>
      </w:pPr>
    </w:p>
    <w:p w:rsidR="00010018" w:rsidRPr="00782B04" w:rsidRDefault="00EF3B30" w:rsidP="00010018">
      <w:pPr>
        <w:rPr>
          <w:rFonts w:ascii="Arial" w:hAnsi="Arial" w:cs="Arial"/>
          <w:b/>
          <w:sz w:val="22"/>
          <w:szCs w:val="22"/>
        </w:rPr>
      </w:pPr>
      <w:r w:rsidRPr="00C96568">
        <w:rPr>
          <w:rFonts w:ascii="Arial" w:hAnsi="Arial" w:cs="Arial"/>
          <w:b/>
          <w:sz w:val="22"/>
          <w:szCs w:val="22"/>
        </w:rPr>
        <w:t xml:space="preserve">ПДО </w:t>
      </w:r>
      <w:r w:rsidR="004C5777" w:rsidRPr="00C96568">
        <w:rPr>
          <w:rFonts w:ascii="Arial" w:hAnsi="Arial" w:cs="Arial"/>
          <w:b/>
          <w:sz w:val="22"/>
          <w:szCs w:val="22"/>
        </w:rPr>
        <w:t>№</w:t>
      </w:r>
      <w:r w:rsidR="00FC1CE2">
        <w:rPr>
          <w:rFonts w:ascii="Arial" w:hAnsi="Arial" w:cs="Arial"/>
          <w:b/>
          <w:sz w:val="22"/>
          <w:szCs w:val="22"/>
        </w:rPr>
        <w:t>062</w:t>
      </w:r>
      <w:r w:rsidR="004B5D98" w:rsidRPr="00C96568">
        <w:rPr>
          <w:rFonts w:ascii="Arial" w:hAnsi="Arial" w:cs="Arial"/>
          <w:b/>
          <w:sz w:val="22"/>
          <w:szCs w:val="22"/>
        </w:rPr>
        <w:t>/</w:t>
      </w:r>
      <w:r w:rsidR="00782B04" w:rsidRPr="00C96568">
        <w:rPr>
          <w:rFonts w:ascii="Arial" w:hAnsi="Arial" w:cs="Arial"/>
          <w:b/>
          <w:sz w:val="22"/>
          <w:szCs w:val="22"/>
        </w:rPr>
        <w:t>ТК/201</w:t>
      </w:r>
      <w:r w:rsidR="00FC1CE2">
        <w:rPr>
          <w:rFonts w:ascii="Arial" w:hAnsi="Arial" w:cs="Arial"/>
          <w:b/>
          <w:sz w:val="22"/>
          <w:szCs w:val="22"/>
        </w:rPr>
        <w:t>6</w:t>
      </w:r>
    </w:p>
    <w:p w:rsidR="00C70A99" w:rsidRPr="00FB0CBB" w:rsidRDefault="00C70A99" w:rsidP="00010018">
      <w:pPr>
        <w:jc w:val="right"/>
        <w:rPr>
          <w:rFonts w:ascii="Arial" w:hAnsi="Arial" w:cs="Arial"/>
          <w:b/>
          <w:sz w:val="22"/>
          <w:szCs w:val="22"/>
        </w:rPr>
      </w:pPr>
    </w:p>
    <w:p w:rsidR="00C70A99" w:rsidRPr="00FB0CBB" w:rsidRDefault="00C70A99" w:rsidP="00010018">
      <w:pPr>
        <w:jc w:val="right"/>
        <w:rPr>
          <w:rFonts w:ascii="Arial" w:hAnsi="Arial" w:cs="Arial"/>
          <w:b/>
          <w:sz w:val="22"/>
          <w:szCs w:val="22"/>
        </w:rPr>
      </w:pPr>
    </w:p>
    <w:p w:rsidR="00C70A99" w:rsidRPr="00FB0CBB" w:rsidRDefault="00C70A99" w:rsidP="00914E08">
      <w:pPr>
        <w:ind w:firstLine="720"/>
        <w:jc w:val="both"/>
        <w:rPr>
          <w:rFonts w:ascii="Arial" w:hAnsi="Arial" w:cs="Arial"/>
          <w:b/>
          <w:sz w:val="22"/>
          <w:szCs w:val="22"/>
        </w:rPr>
      </w:pPr>
    </w:p>
    <w:p w:rsidR="00AB539A" w:rsidRPr="003D4F91" w:rsidRDefault="00AB539A" w:rsidP="00AB539A">
      <w:pPr>
        <w:ind w:firstLine="720"/>
        <w:jc w:val="both"/>
        <w:rPr>
          <w:rFonts w:ascii="Arial" w:hAnsi="Arial" w:cs="Arial"/>
          <w:b/>
          <w:sz w:val="22"/>
          <w:szCs w:val="22"/>
        </w:rPr>
      </w:pPr>
      <w:r w:rsidRPr="008B0E07">
        <w:rPr>
          <w:rFonts w:ascii="Arial" w:hAnsi="Arial" w:cs="Arial"/>
          <w:b/>
          <w:sz w:val="22"/>
          <w:szCs w:val="22"/>
        </w:rPr>
        <w:t>ОАО «СН-МНГ»</w:t>
      </w:r>
      <w:r w:rsidRPr="008B0E07">
        <w:rPr>
          <w:rFonts w:ascii="Arial" w:hAnsi="Arial" w:cs="Arial"/>
          <w:sz w:val="22"/>
          <w:szCs w:val="22"/>
        </w:rPr>
        <w:t xml:space="preserve"> (далее – Общество) приглашает вас сделать предложение (оферту) на поставку </w:t>
      </w:r>
      <w:r w:rsidR="00643430">
        <w:rPr>
          <w:rFonts w:ascii="Arial" w:hAnsi="Arial" w:cs="Arial"/>
          <w:b/>
          <w:sz w:val="22"/>
          <w:szCs w:val="22"/>
        </w:rPr>
        <w:t xml:space="preserve">медикаментов и фармацевтической продукции </w:t>
      </w:r>
      <w:r w:rsidR="0007617A" w:rsidRPr="0007617A">
        <w:rPr>
          <w:rFonts w:ascii="Arial" w:hAnsi="Arial" w:cs="Arial"/>
          <w:b/>
          <w:sz w:val="22"/>
          <w:szCs w:val="22"/>
        </w:rPr>
        <w:t>согласно</w:t>
      </w:r>
      <w:r w:rsidR="0007617A">
        <w:rPr>
          <w:rFonts w:ascii="Arial" w:hAnsi="Arial" w:cs="Arial"/>
          <w:b/>
          <w:sz w:val="22"/>
          <w:szCs w:val="22"/>
        </w:rPr>
        <w:t xml:space="preserve"> требованиям к предмету Оферты </w:t>
      </w:r>
      <w:r w:rsidR="0007617A" w:rsidRPr="0007617A">
        <w:rPr>
          <w:rFonts w:ascii="Arial" w:hAnsi="Arial" w:cs="Arial"/>
          <w:b/>
          <w:sz w:val="22"/>
          <w:szCs w:val="22"/>
        </w:rPr>
        <w:t>Формы 2</w:t>
      </w:r>
      <w:r w:rsidR="00E41FB4">
        <w:rPr>
          <w:rFonts w:ascii="Arial" w:hAnsi="Arial" w:cs="Arial"/>
          <w:b/>
          <w:sz w:val="22"/>
          <w:szCs w:val="22"/>
        </w:rPr>
        <w:t>.</w:t>
      </w:r>
    </w:p>
    <w:p w:rsidR="00AB539A" w:rsidRPr="003D4F91" w:rsidRDefault="00AB539A" w:rsidP="00AB539A">
      <w:pPr>
        <w:ind w:firstLine="720"/>
        <w:jc w:val="both"/>
        <w:rPr>
          <w:rFonts w:ascii="Arial" w:hAnsi="Arial" w:cs="Arial"/>
          <w:b/>
          <w:sz w:val="22"/>
          <w:szCs w:val="22"/>
        </w:rPr>
      </w:pPr>
    </w:p>
    <w:p w:rsidR="00AB539A" w:rsidRPr="008B0E07" w:rsidRDefault="00AB539A" w:rsidP="00AB539A">
      <w:pPr>
        <w:ind w:firstLine="720"/>
        <w:jc w:val="both"/>
        <w:rPr>
          <w:rFonts w:ascii="Arial" w:hAnsi="Arial" w:cs="Arial"/>
          <w:sz w:val="22"/>
          <w:szCs w:val="22"/>
        </w:rPr>
      </w:pPr>
      <w:r w:rsidRPr="008B0E07">
        <w:rPr>
          <w:rFonts w:ascii="Arial" w:hAnsi="Arial" w:cs="Arial"/>
          <w:sz w:val="22"/>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w:t>
      </w:r>
      <w:r w:rsidRPr="008B0E07">
        <w:rPr>
          <w:rFonts w:ascii="Arial" w:hAnsi="Arial" w:cs="Arial"/>
          <w:b/>
          <w:sz w:val="22"/>
          <w:szCs w:val="22"/>
        </w:rPr>
        <w:t xml:space="preserve">наименьшая цена, </w:t>
      </w:r>
      <w:r w:rsidRPr="008B0E07">
        <w:rPr>
          <w:rFonts w:ascii="Arial" w:hAnsi="Arial" w:cs="Arial"/>
          <w:sz w:val="22"/>
          <w:szCs w:val="22"/>
        </w:rPr>
        <w:t>при соответствии требованиям ПДО к контрагенту и МТР).</w:t>
      </w:r>
    </w:p>
    <w:p w:rsidR="00AB539A" w:rsidRPr="006E3CE8" w:rsidRDefault="00AB539A" w:rsidP="00AB539A">
      <w:pPr>
        <w:ind w:firstLine="720"/>
        <w:jc w:val="both"/>
        <w:rPr>
          <w:rFonts w:ascii="Arial" w:hAnsi="Arial" w:cs="Arial"/>
          <w:sz w:val="22"/>
          <w:szCs w:val="22"/>
          <w:highlight w:val="red"/>
        </w:rPr>
      </w:pPr>
    </w:p>
    <w:p w:rsidR="00AB539A" w:rsidRPr="008B0E07" w:rsidRDefault="006E3CE8" w:rsidP="00AB539A">
      <w:pPr>
        <w:ind w:firstLine="720"/>
        <w:jc w:val="both"/>
        <w:rPr>
          <w:rFonts w:ascii="Arial" w:hAnsi="Arial" w:cs="Arial"/>
          <w:sz w:val="22"/>
          <w:szCs w:val="22"/>
        </w:rPr>
      </w:pPr>
      <w:proofErr w:type="gramStart"/>
      <w:r w:rsidRPr="00C96568">
        <w:rPr>
          <w:rFonts w:ascii="Arial" w:hAnsi="Arial" w:cs="Arial"/>
          <w:sz w:val="22"/>
          <w:szCs w:val="22"/>
        </w:rPr>
        <w:t>Оферта может быть представлена на часть номенклатуры МТР, указанных в Требованиях к предмету оферты.</w:t>
      </w:r>
      <w:proofErr w:type="gramEnd"/>
      <w:r w:rsidRPr="00C96568">
        <w:rPr>
          <w:rFonts w:ascii="Arial" w:hAnsi="Arial" w:cs="Arial"/>
          <w:sz w:val="22"/>
          <w:szCs w:val="22"/>
        </w:rPr>
        <w:t xml:space="preserve"> Распределение номенклатурных позиций между несколькими победителями будет осуществляться на основании предложений участников данной закупочной </w:t>
      </w:r>
      <w:proofErr w:type="gramStart"/>
      <w:r w:rsidRPr="00C96568">
        <w:rPr>
          <w:rFonts w:ascii="Arial" w:hAnsi="Arial" w:cs="Arial"/>
          <w:sz w:val="22"/>
          <w:szCs w:val="22"/>
        </w:rPr>
        <w:t>процедуры</w:t>
      </w:r>
      <w:proofErr w:type="gramEnd"/>
      <w:r w:rsidRPr="00C96568">
        <w:rPr>
          <w:rFonts w:ascii="Arial" w:hAnsi="Arial" w:cs="Arial"/>
          <w:sz w:val="22"/>
          <w:szCs w:val="22"/>
        </w:rPr>
        <w:t xml:space="preserve"> по каждой позиции исходя из его минимальной общей стоимости для МТР</w:t>
      </w:r>
      <w:r w:rsidR="00C96568" w:rsidRPr="00C96568">
        <w:rPr>
          <w:rFonts w:ascii="Arial" w:hAnsi="Arial" w:cs="Arial"/>
          <w:sz w:val="22"/>
          <w:szCs w:val="22"/>
        </w:rPr>
        <w:t>.</w:t>
      </w:r>
    </w:p>
    <w:p w:rsidR="00AB539A" w:rsidRPr="008B0E07" w:rsidRDefault="00AB539A" w:rsidP="00AB539A">
      <w:pPr>
        <w:ind w:firstLine="720"/>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Общество оставляет за собой право изменять общее количество поставляемого товара в пределах согласованного в договоре опциона.</w:t>
      </w:r>
    </w:p>
    <w:p w:rsidR="00AB539A" w:rsidRPr="008B0E07" w:rsidRDefault="00AB539A" w:rsidP="00AB539A">
      <w:pPr>
        <w:ind w:firstLine="708"/>
        <w:jc w:val="both"/>
        <w:rPr>
          <w:rFonts w:ascii="Arial" w:hAnsi="Arial" w:cs="Arial"/>
          <w:sz w:val="22"/>
          <w:szCs w:val="22"/>
        </w:rPr>
      </w:pPr>
    </w:p>
    <w:p w:rsidR="00AB539A" w:rsidRPr="008B0E07" w:rsidRDefault="00AB539A" w:rsidP="00AB539A">
      <w:pPr>
        <w:tabs>
          <w:tab w:val="num" w:pos="0"/>
          <w:tab w:val="left" w:pos="1418"/>
        </w:tabs>
        <w:ind w:firstLine="709"/>
        <w:jc w:val="both"/>
        <w:rPr>
          <w:rFonts w:ascii="Arial" w:hAnsi="Arial" w:cs="Arial"/>
          <w:sz w:val="22"/>
          <w:szCs w:val="22"/>
        </w:rPr>
      </w:pPr>
      <w:r w:rsidRPr="008B0E07">
        <w:rPr>
          <w:rFonts w:ascii="Arial" w:hAnsi="Arial" w:cs="Arial"/>
          <w:sz w:val="22"/>
          <w:szCs w:val="22"/>
        </w:rPr>
        <w:t>Под опционом понимается право Общества уменьшить</w:t>
      </w:r>
      <w:proofErr w:type="gramStart"/>
      <w:r w:rsidRPr="008B0E07">
        <w:rPr>
          <w:rFonts w:ascii="Arial" w:hAnsi="Arial" w:cs="Arial"/>
          <w:sz w:val="22"/>
          <w:szCs w:val="22"/>
        </w:rPr>
        <w:t xml:space="preserve"> (-) </w:t>
      </w:r>
      <w:proofErr w:type="gramEnd"/>
      <w:r w:rsidRPr="008B0E07">
        <w:rPr>
          <w:rFonts w:ascii="Arial" w:hAnsi="Arial" w:cs="Arial"/>
          <w:sz w:val="22"/>
          <w:szCs w:val="22"/>
        </w:rPr>
        <w:t>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AB539A" w:rsidRPr="008B0E07" w:rsidRDefault="00AB539A" w:rsidP="00AB539A">
      <w:pPr>
        <w:tabs>
          <w:tab w:val="num" w:pos="0"/>
          <w:tab w:val="left" w:pos="1418"/>
        </w:tabs>
        <w:ind w:firstLine="709"/>
        <w:jc w:val="both"/>
        <w:rPr>
          <w:rFonts w:ascii="Arial" w:hAnsi="Arial" w:cs="Arial"/>
          <w:sz w:val="22"/>
          <w:szCs w:val="22"/>
        </w:rPr>
      </w:pPr>
    </w:p>
    <w:p w:rsidR="00AB539A" w:rsidRPr="008B0E07" w:rsidRDefault="00AB539A" w:rsidP="00AB539A">
      <w:pPr>
        <w:tabs>
          <w:tab w:val="num" w:pos="0"/>
          <w:tab w:val="left" w:pos="1418"/>
        </w:tabs>
        <w:ind w:firstLine="709"/>
        <w:jc w:val="both"/>
        <w:rPr>
          <w:rFonts w:ascii="Arial" w:hAnsi="Arial" w:cs="Arial"/>
          <w:sz w:val="22"/>
          <w:szCs w:val="22"/>
        </w:rPr>
      </w:pPr>
      <w:r w:rsidRPr="008B0E07">
        <w:rPr>
          <w:rFonts w:ascii="Arial" w:hAnsi="Arial" w:cs="Arial"/>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AB539A" w:rsidRPr="008B0E07" w:rsidRDefault="00AB539A" w:rsidP="00AB539A">
      <w:pPr>
        <w:tabs>
          <w:tab w:val="num" w:pos="0"/>
          <w:tab w:val="left" w:pos="1418"/>
        </w:tabs>
        <w:ind w:firstLine="709"/>
        <w:jc w:val="both"/>
        <w:rPr>
          <w:rFonts w:ascii="Arial" w:hAnsi="Arial" w:cs="Arial"/>
          <w:sz w:val="22"/>
          <w:szCs w:val="22"/>
        </w:rPr>
      </w:pPr>
    </w:p>
    <w:p w:rsidR="00AB539A" w:rsidRPr="008B0E07" w:rsidRDefault="00AB539A" w:rsidP="00AB539A">
      <w:pPr>
        <w:tabs>
          <w:tab w:val="num" w:pos="0"/>
          <w:tab w:val="left" w:pos="1418"/>
        </w:tabs>
        <w:ind w:firstLine="709"/>
        <w:jc w:val="both"/>
        <w:rPr>
          <w:rFonts w:ascii="Arial" w:hAnsi="Arial" w:cs="Arial"/>
          <w:sz w:val="22"/>
          <w:szCs w:val="22"/>
        </w:rPr>
      </w:pPr>
      <w:r w:rsidRPr="008B0E07">
        <w:rPr>
          <w:rFonts w:ascii="Arial" w:hAnsi="Arial" w:cs="Arial"/>
          <w:sz w:val="22"/>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B539A" w:rsidRPr="008B0E07" w:rsidRDefault="00AB539A" w:rsidP="00AB539A">
      <w:pPr>
        <w:ind w:firstLine="720"/>
        <w:jc w:val="both"/>
        <w:rPr>
          <w:rFonts w:ascii="Arial" w:hAnsi="Arial" w:cs="Arial"/>
          <w:sz w:val="22"/>
          <w:szCs w:val="22"/>
        </w:rPr>
      </w:pPr>
    </w:p>
    <w:p w:rsidR="00AB539A" w:rsidRPr="008B0E07" w:rsidRDefault="00AB539A" w:rsidP="00AB539A">
      <w:pPr>
        <w:ind w:firstLine="720"/>
        <w:jc w:val="both"/>
        <w:rPr>
          <w:rFonts w:ascii="Arial" w:hAnsi="Arial" w:cs="Arial"/>
          <w:b/>
          <w:sz w:val="22"/>
          <w:szCs w:val="22"/>
        </w:rPr>
      </w:pPr>
      <w:r w:rsidRPr="00C96568">
        <w:rPr>
          <w:rFonts w:ascii="Arial" w:hAnsi="Arial" w:cs="Arial"/>
          <w:b/>
          <w:sz w:val="22"/>
          <w:szCs w:val="22"/>
        </w:rPr>
        <w:t>Тендер проводится в два этапа: оценка технической части оферт и оценка коммерческой части оферт.</w:t>
      </w:r>
    </w:p>
    <w:p w:rsidR="00AB539A" w:rsidRPr="008B0E07" w:rsidRDefault="00AB539A" w:rsidP="00AB539A">
      <w:pPr>
        <w:pStyle w:val="a4"/>
        <w:numPr>
          <w:ilvl w:val="0"/>
          <w:numId w:val="0"/>
        </w:numPr>
        <w:tabs>
          <w:tab w:val="left" w:pos="284"/>
        </w:tabs>
        <w:ind w:firstLine="709"/>
      </w:pPr>
      <w:r w:rsidRPr="008B0E07">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8B0E07">
        <w:t>соответствия технической части оферты участника закупки</w:t>
      </w:r>
      <w:proofErr w:type="gramEnd"/>
      <w:r w:rsidRPr="008B0E07">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B0E07">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w:t>
      </w:r>
      <w:r w:rsidRPr="008B0E07">
        <w:lastRenderedPageBreak/>
        <w:t>отдельном конверте), либо подтвердить действительность коммерческой части оферты, направленной ранее.</w:t>
      </w:r>
      <w:proofErr w:type="gramEnd"/>
      <w:r w:rsidRPr="008B0E07">
        <w:t xml:space="preserve"> Коммерческие части оферт, поступившие в Общество позже установленного срока, к рассмотрению не принимаются. </w:t>
      </w:r>
    </w:p>
    <w:p w:rsidR="00AB539A" w:rsidRPr="008B0E07" w:rsidRDefault="00AB539A" w:rsidP="00AB539A">
      <w:pPr>
        <w:pStyle w:val="a4"/>
        <w:numPr>
          <w:ilvl w:val="0"/>
          <w:numId w:val="0"/>
        </w:numPr>
        <w:tabs>
          <w:tab w:val="left" w:pos="284"/>
        </w:tabs>
        <w:ind w:firstLine="709"/>
      </w:pPr>
      <w:proofErr w:type="gramStart"/>
      <w:r w:rsidRPr="008B0E07">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B539A" w:rsidRPr="008B0E07" w:rsidRDefault="00AB539A" w:rsidP="00AB539A">
      <w:pPr>
        <w:pStyle w:val="a4"/>
        <w:numPr>
          <w:ilvl w:val="0"/>
          <w:numId w:val="0"/>
        </w:numPr>
        <w:tabs>
          <w:tab w:val="left" w:pos="284"/>
        </w:tabs>
        <w:ind w:firstLine="709"/>
      </w:pPr>
      <w:r w:rsidRPr="008B0E07">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B539A" w:rsidRPr="008B0E07" w:rsidRDefault="00AB539A" w:rsidP="00AB539A">
      <w:pPr>
        <w:pStyle w:val="a4"/>
        <w:numPr>
          <w:ilvl w:val="0"/>
          <w:numId w:val="0"/>
        </w:numPr>
        <w:tabs>
          <w:tab w:val="left" w:pos="284"/>
        </w:tabs>
        <w:ind w:firstLine="709"/>
      </w:pPr>
      <w:r w:rsidRPr="008B0E07">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B539A" w:rsidRPr="008B0E07" w:rsidRDefault="00AB539A" w:rsidP="00AB539A">
      <w:pPr>
        <w:pStyle w:val="a4"/>
        <w:numPr>
          <w:ilvl w:val="0"/>
          <w:numId w:val="0"/>
        </w:numPr>
        <w:tabs>
          <w:tab w:val="left" w:pos="284"/>
        </w:tabs>
        <w:ind w:firstLine="709"/>
      </w:pPr>
      <w:r w:rsidRPr="008B0E07">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8B0E07">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B539A" w:rsidRPr="008B0E07" w:rsidRDefault="00AB539A" w:rsidP="00AB539A">
      <w:pPr>
        <w:pStyle w:val="a4"/>
        <w:numPr>
          <w:ilvl w:val="0"/>
          <w:numId w:val="0"/>
        </w:numPr>
        <w:tabs>
          <w:tab w:val="left" w:pos="284"/>
        </w:tabs>
        <w:ind w:firstLine="709"/>
      </w:pPr>
      <w:r w:rsidRPr="008B0E07">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B0E07">
        <w:t>поданных</w:t>
      </w:r>
      <w:proofErr w:type="gramEnd"/>
      <w:r w:rsidRPr="008B0E07">
        <w:t xml:space="preserve"> участником закупки коммерческая часть оферты.</w:t>
      </w:r>
    </w:p>
    <w:p w:rsidR="00AB539A" w:rsidRPr="008B0E07" w:rsidRDefault="00AB539A" w:rsidP="00AB539A">
      <w:pPr>
        <w:ind w:firstLine="720"/>
        <w:jc w:val="both"/>
        <w:rPr>
          <w:rFonts w:ascii="Arial" w:hAnsi="Arial" w:cs="Arial"/>
          <w:sz w:val="22"/>
          <w:szCs w:val="22"/>
        </w:rPr>
      </w:pPr>
    </w:p>
    <w:p w:rsidR="00AB539A" w:rsidRPr="008B0E07" w:rsidRDefault="00AB539A" w:rsidP="00AB539A">
      <w:pPr>
        <w:ind w:firstLine="720"/>
        <w:jc w:val="both"/>
        <w:rPr>
          <w:rFonts w:ascii="Arial" w:hAnsi="Arial" w:cs="Arial"/>
          <w:sz w:val="22"/>
          <w:szCs w:val="22"/>
        </w:rPr>
      </w:pPr>
      <w:r w:rsidRPr="008B0E07">
        <w:rPr>
          <w:rFonts w:ascii="Arial" w:hAnsi="Arial" w:cs="Arial"/>
          <w:sz w:val="22"/>
          <w:szCs w:val="22"/>
        </w:rPr>
        <w:t>Общество оставляет за собой право акцептовать любое из поступивших предложений, либо не акцептовать ни одно из них.</w:t>
      </w:r>
    </w:p>
    <w:p w:rsidR="0048273A" w:rsidRPr="008B0E07" w:rsidRDefault="0048273A" w:rsidP="00E33E2A">
      <w:pPr>
        <w:ind w:firstLine="720"/>
        <w:jc w:val="both"/>
        <w:rPr>
          <w:rFonts w:ascii="Arial" w:hAnsi="Arial" w:cs="Arial"/>
          <w:sz w:val="22"/>
          <w:szCs w:val="22"/>
        </w:rPr>
      </w:pPr>
    </w:p>
    <w:p w:rsidR="00E33E2A" w:rsidRPr="008B0E07" w:rsidRDefault="00E33E2A" w:rsidP="00E33E2A">
      <w:pPr>
        <w:ind w:firstLine="720"/>
        <w:jc w:val="both"/>
        <w:rPr>
          <w:rFonts w:ascii="Arial" w:hAnsi="Arial" w:cs="Arial"/>
          <w:sz w:val="22"/>
          <w:szCs w:val="22"/>
        </w:rPr>
      </w:pPr>
      <w:r w:rsidRPr="008B0E07">
        <w:rPr>
          <w:rFonts w:ascii="Arial" w:hAnsi="Arial" w:cs="Arial"/>
          <w:sz w:val="22"/>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B0E07">
        <w:rPr>
          <w:rFonts w:ascii="Arial" w:hAnsi="Arial" w:cs="Arial"/>
          <w:b/>
          <w:sz w:val="22"/>
          <w:szCs w:val="22"/>
        </w:rPr>
        <w:t xml:space="preserve">до </w:t>
      </w:r>
      <w:r w:rsidR="00174E7F">
        <w:rPr>
          <w:rFonts w:ascii="Arial" w:hAnsi="Arial" w:cs="Arial"/>
          <w:b/>
          <w:sz w:val="22"/>
          <w:szCs w:val="22"/>
        </w:rPr>
        <w:t>3</w:t>
      </w:r>
      <w:r w:rsidR="002F364F">
        <w:rPr>
          <w:rFonts w:ascii="Arial" w:hAnsi="Arial" w:cs="Arial"/>
          <w:b/>
          <w:sz w:val="22"/>
          <w:szCs w:val="22"/>
        </w:rPr>
        <w:t>0</w:t>
      </w:r>
      <w:r w:rsidRPr="008B0E07">
        <w:rPr>
          <w:rFonts w:ascii="Arial" w:hAnsi="Arial" w:cs="Arial"/>
          <w:b/>
          <w:sz w:val="22"/>
          <w:szCs w:val="22"/>
        </w:rPr>
        <w:t xml:space="preserve"> </w:t>
      </w:r>
      <w:r w:rsidR="002F364F">
        <w:rPr>
          <w:rFonts w:ascii="Arial" w:hAnsi="Arial" w:cs="Arial"/>
          <w:b/>
          <w:sz w:val="22"/>
          <w:szCs w:val="22"/>
        </w:rPr>
        <w:t>апреля</w:t>
      </w:r>
      <w:r w:rsidRPr="008B0E07">
        <w:rPr>
          <w:rFonts w:ascii="Arial" w:hAnsi="Arial" w:cs="Arial"/>
          <w:b/>
          <w:sz w:val="22"/>
          <w:szCs w:val="22"/>
        </w:rPr>
        <w:t xml:space="preserve"> 201</w:t>
      </w:r>
      <w:r w:rsidR="003D4F91">
        <w:rPr>
          <w:rFonts w:ascii="Arial" w:hAnsi="Arial" w:cs="Arial"/>
          <w:b/>
          <w:sz w:val="22"/>
          <w:szCs w:val="22"/>
        </w:rPr>
        <w:t>6</w:t>
      </w:r>
      <w:r w:rsidRPr="008B0E07">
        <w:rPr>
          <w:rFonts w:ascii="Arial" w:hAnsi="Arial" w:cs="Arial"/>
          <w:b/>
          <w:sz w:val="22"/>
          <w:szCs w:val="22"/>
        </w:rPr>
        <w:t>г</w:t>
      </w:r>
      <w:r w:rsidRPr="008B0E07">
        <w:rPr>
          <w:rFonts w:ascii="Arial" w:hAnsi="Arial" w:cs="Arial"/>
          <w:sz w:val="22"/>
          <w:szCs w:val="22"/>
        </w:rPr>
        <w:t xml:space="preserve"> включительно, соответствовать всем условиям, указанным в настоящем извещении.</w:t>
      </w:r>
    </w:p>
    <w:p w:rsidR="00E33E2A" w:rsidRPr="008B0E07" w:rsidRDefault="00E33E2A" w:rsidP="00E33E2A">
      <w:pPr>
        <w:ind w:firstLine="720"/>
        <w:jc w:val="both"/>
        <w:rPr>
          <w:rFonts w:ascii="Arial" w:hAnsi="Arial" w:cs="Arial"/>
          <w:b/>
          <w:sz w:val="22"/>
          <w:szCs w:val="22"/>
        </w:rPr>
      </w:pPr>
    </w:p>
    <w:p w:rsidR="00AB539A" w:rsidRPr="008B0E07" w:rsidRDefault="00AB539A" w:rsidP="00AB539A">
      <w:pPr>
        <w:ind w:firstLine="720"/>
        <w:jc w:val="both"/>
        <w:rPr>
          <w:rFonts w:ascii="Arial" w:hAnsi="Arial" w:cs="Arial"/>
          <w:b/>
          <w:sz w:val="22"/>
          <w:szCs w:val="22"/>
        </w:rPr>
      </w:pPr>
      <w:r w:rsidRPr="008B0E07">
        <w:rPr>
          <w:rFonts w:ascii="Arial" w:hAnsi="Arial" w:cs="Arial"/>
          <w:b/>
          <w:sz w:val="22"/>
          <w:szCs w:val="22"/>
        </w:rPr>
        <w:t>Офертой контрагента будет считаться следующий комплект документов:</w:t>
      </w:r>
    </w:p>
    <w:p w:rsidR="00AB539A" w:rsidRPr="008B0E07" w:rsidRDefault="00AB539A" w:rsidP="00AB539A">
      <w:pPr>
        <w:ind w:firstLine="720"/>
        <w:jc w:val="both"/>
        <w:rPr>
          <w:rFonts w:ascii="Arial" w:hAnsi="Arial" w:cs="Arial"/>
          <w:b/>
          <w:sz w:val="22"/>
          <w:szCs w:val="22"/>
        </w:rPr>
      </w:pPr>
      <w:r w:rsidRPr="008B0E07">
        <w:rPr>
          <w:rFonts w:ascii="Arial" w:hAnsi="Arial" w:cs="Arial"/>
          <w:b/>
          <w:sz w:val="22"/>
          <w:szCs w:val="22"/>
        </w:rPr>
        <w:t>техническая часть:</w:t>
      </w:r>
    </w:p>
    <w:p w:rsidR="00AB539A" w:rsidRPr="008B0E07" w:rsidRDefault="00AB539A" w:rsidP="00AB539A">
      <w:pPr>
        <w:pStyle w:val="aff7"/>
        <w:numPr>
          <w:ilvl w:val="0"/>
          <w:numId w:val="30"/>
        </w:numPr>
        <w:tabs>
          <w:tab w:val="left" w:pos="1418"/>
        </w:tabs>
        <w:spacing w:before="120"/>
        <w:ind w:left="1418" w:hanging="284"/>
        <w:contextualSpacing w:val="0"/>
        <w:jc w:val="both"/>
        <w:rPr>
          <w:rFonts w:ascii="Arial" w:hAnsi="Arial" w:cs="Arial"/>
          <w:sz w:val="22"/>
          <w:szCs w:val="22"/>
        </w:rPr>
      </w:pPr>
      <w:r w:rsidRPr="008B0E07">
        <w:rPr>
          <w:rFonts w:ascii="Arial" w:hAnsi="Arial" w:cs="Arial"/>
          <w:sz w:val="22"/>
          <w:szCs w:val="22"/>
        </w:rPr>
        <w:t>Извещение о согласии сделать оферту (форма 4,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284"/>
        <w:contextualSpacing w:val="0"/>
        <w:jc w:val="both"/>
        <w:rPr>
          <w:rFonts w:ascii="Arial" w:hAnsi="Arial" w:cs="Arial"/>
          <w:sz w:val="22"/>
          <w:szCs w:val="22"/>
        </w:rPr>
      </w:pPr>
      <w:r w:rsidRPr="008B0E07">
        <w:rPr>
          <w:rFonts w:ascii="Arial" w:hAnsi="Arial" w:cs="Arial"/>
          <w:sz w:val="22"/>
          <w:szCs w:val="22"/>
        </w:rPr>
        <w:t>Техническое предложение (форма 6т,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284"/>
        <w:contextualSpacing w:val="0"/>
        <w:jc w:val="both"/>
        <w:rPr>
          <w:rFonts w:ascii="Arial" w:hAnsi="Arial" w:cs="Arial"/>
          <w:sz w:val="22"/>
          <w:szCs w:val="22"/>
        </w:rPr>
      </w:pPr>
      <w:r w:rsidRPr="008B0E07">
        <w:rPr>
          <w:rFonts w:ascii="Arial" w:hAnsi="Arial" w:cs="Arial"/>
          <w:sz w:val="22"/>
          <w:szCs w:val="22"/>
        </w:rPr>
        <w:t>Перечень аффилированных организаций (форма 7, подписанная уполномоченным лицом и заверенная печатью участника закупки);</w:t>
      </w:r>
    </w:p>
    <w:p w:rsidR="00AB539A"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BC14D6" w:rsidRDefault="00BC14D6"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Pr>
          <w:rFonts w:ascii="Arial" w:hAnsi="Arial" w:cs="Arial"/>
          <w:sz w:val="22"/>
          <w:szCs w:val="22"/>
        </w:rPr>
        <w:t xml:space="preserve">Сертификаты соответствия безопасности, паспорта качества или иная </w:t>
      </w:r>
      <w:proofErr w:type="gramStart"/>
      <w:r>
        <w:rPr>
          <w:rFonts w:ascii="Arial" w:hAnsi="Arial" w:cs="Arial"/>
          <w:sz w:val="22"/>
          <w:szCs w:val="22"/>
        </w:rPr>
        <w:t>документация</w:t>
      </w:r>
      <w:proofErr w:type="gramEnd"/>
      <w:r>
        <w:rPr>
          <w:rFonts w:ascii="Arial" w:hAnsi="Arial" w:cs="Arial"/>
          <w:sz w:val="22"/>
          <w:szCs w:val="22"/>
        </w:rPr>
        <w:t xml:space="preserve"> подтверждающая качества продукции;</w:t>
      </w:r>
    </w:p>
    <w:p w:rsidR="00794B6F" w:rsidRPr="004E62C9" w:rsidRDefault="00BC14D6" w:rsidP="004E62C9">
      <w:pPr>
        <w:pStyle w:val="aff7"/>
        <w:numPr>
          <w:ilvl w:val="0"/>
          <w:numId w:val="30"/>
        </w:numPr>
        <w:tabs>
          <w:tab w:val="left" w:pos="1418"/>
        </w:tabs>
        <w:spacing w:before="120"/>
        <w:ind w:left="1418" w:hanging="341"/>
        <w:contextualSpacing w:val="0"/>
        <w:jc w:val="both"/>
        <w:rPr>
          <w:rFonts w:ascii="Arial" w:hAnsi="Arial" w:cs="Arial"/>
          <w:sz w:val="22"/>
          <w:szCs w:val="22"/>
        </w:rPr>
      </w:pPr>
      <w:r>
        <w:rPr>
          <w:rFonts w:ascii="Arial" w:hAnsi="Arial" w:cs="Arial"/>
          <w:sz w:val="22"/>
          <w:szCs w:val="22"/>
        </w:rPr>
        <w:t>Разрешительная документация на виды деятельности;</w:t>
      </w:r>
    </w:p>
    <w:p w:rsidR="00AB539A"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lastRenderedPageBreak/>
        <w:t>Опись документов технической части оферты (подписанная уполномоченным лицом и заверенная печатью участника закупки);</w:t>
      </w:r>
    </w:p>
    <w:p w:rsidR="00AB539A" w:rsidRDefault="00AB539A" w:rsidP="00AB539A">
      <w:pPr>
        <w:pStyle w:val="aff7"/>
        <w:tabs>
          <w:tab w:val="left" w:pos="1418"/>
        </w:tabs>
        <w:spacing w:before="120"/>
        <w:contextualSpacing w:val="0"/>
        <w:jc w:val="both"/>
        <w:rPr>
          <w:rFonts w:ascii="Arial" w:hAnsi="Arial" w:cs="Arial"/>
          <w:sz w:val="22"/>
          <w:szCs w:val="22"/>
        </w:rPr>
      </w:pPr>
    </w:p>
    <w:p w:rsidR="00AB539A" w:rsidRPr="008B0E07" w:rsidRDefault="00AB539A" w:rsidP="00AB539A">
      <w:pPr>
        <w:pStyle w:val="aff7"/>
        <w:tabs>
          <w:tab w:val="left" w:pos="1418"/>
        </w:tabs>
        <w:spacing w:before="120"/>
        <w:contextualSpacing w:val="0"/>
        <w:jc w:val="both"/>
        <w:rPr>
          <w:rFonts w:ascii="Arial" w:hAnsi="Arial" w:cs="Arial"/>
          <w:sz w:val="22"/>
          <w:szCs w:val="22"/>
        </w:rPr>
      </w:pPr>
    </w:p>
    <w:p w:rsidR="00AB539A" w:rsidRPr="008B0E07" w:rsidRDefault="00AB539A" w:rsidP="00AB539A">
      <w:pPr>
        <w:ind w:firstLine="720"/>
        <w:jc w:val="both"/>
        <w:rPr>
          <w:rFonts w:ascii="Arial" w:hAnsi="Arial" w:cs="Arial"/>
          <w:b/>
          <w:sz w:val="22"/>
          <w:szCs w:val="22"/>
        </w:rPr>
      </w:pPr>
      <w:r w:rsidRPr="008B0E07">
        <w:rPr>
          <w:rFonts w:ascii="Arial" w:hAnsi="Arial" w:cs="Arial"/>
          <w:b/>
          <w:sz w:val="22"/>
          <w:szCs w:val="22"/>
        </w:rPr>
        <w:t>коммерческая часть:</w:t>
      </w:r>
    </w:p>
    <w:p w:rsidR="00AB539A" w:rsidRPr="008B0E07"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Коммерческое предложение (форма 6к,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Опись документов коммерческой части оферты (подписанная уполномоченным лицом и заверенная печатью участника закупки).</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Оферта предоставляется на русском языке.</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Все суммы денежных средств в оферте и приложениях к ней должны быть выражены в российских рублях.</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 xml:space="preserve">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B539A" w:rsidRPr="008B0E07" w:rsidRDefault="00AB539A" w:rsidP="00AB539A">
      <w:pPr>
        <w:ind w:firstLine="708"/>
        <w:jc w:val="both"/>
        <w:rPr>
          <w:rFonts w:ascii="Arial" w:hAnsi="Arial" w:cs="Arial"/>
          <w:sz w:val="22"/>
          <w:szCs w:val="22"/>
        </w:rPr>
      </w:pPr>
    </w:p>
    <w:p w:rsidR="00AB539A" w:rsidRPr="008B0E07" w:rsidRDefault="00AB539A" w:rsidP="00AB539A">
      <w:pPr>
        <w:widowControl w:val="0"/>
        <w:overflowPunct w:val="0"/>
        <w:autoSpaceDE w:val="0"/>
        <w:autoSpaceDN w:val="0"/>
        <w:adjustRightInd w:val="0"/>
        <w:ind w:firstLine="708"/>
        <w:jc w:val="both"/>
        <w:rPr>
          <w:rFonts w:ascii="Arial" w:hAnsi="Arial" w:cs="Arial"/>
          <w:kern w:val="28"/>
          <w:sz w:val="22"/>
          <w:szCs w:val="22"/>
        </w:rPr>
      </w:pPr>
      <w:r w:rsidRPr="008B0E07">
        <w:rPr>
          <w:rFonts w:ascii="Arial" w:hAnsi="Arial" w:cs="Arial"/>
          <w:kern w:val="28"/>
          <w:sz w:val="22"/>
          <w:szCs w:val="22"/>
        </w:rPr>
        <w:t>Оферты принимаются только в конвертах. Оферты, направленные по электронной почте, к рассмотрению не принимаются.</w:t>
      </w:r>
    </w:p>
    <w:p w:rsidR="0041031D" w:rsidRPr="008B0E07" w:rsidRDefault="0041031D" w:rsidP="0048273A">
      <w:pPr>
        <w:widowControl w:val="0"/>
        <w:overflowPunct w:val="0"/>
        <w:autoSpaceDE w:val="0"/>
        <w:autoSpaceDN w:val="0"/>
        <w:adjustRightInd w:val="0"/>
        <w:ind w:firstLine="708"/>
        <w:jc w:val="both"/>
        <w:rPr>
          <w:rFonts w:ascii="Arial" w:hAnsi="Arial" w:cs="Arial"/>
          <w:kern w:val="28"/>
          <w:sz w:val="22"/>
          <w:szCs w:val="22"/>
        </w:rPr>
      </w:pPr>
    </w:p>
    <w:p w:rsidR="0041031D" w:rsidRPr="008B0E07" w:rsidRDefault="0048273A" w:rsidP="0048273A">
      <w:pPr>
        <w:ind w:firstLine="708"/>
        <w:jc w:val="both"/>
        <w:rPr>
          <w:rFonts w:ascii="Arial" w:hAnsi="Arial" w:cs="Arial"/>
          <w:sz w:val="22"/>
          <w:szCs w:val="22"/>
        </w:rPr>
      </w:pPr>
      <w:r w:rsidRPr="008B0E07">
        <w:rPr>
          <w:rFonts w:ascii="Arial" w:hAnsi="Arial" w:cs="Arial"/>
          <w:kern w:val="28"/>
          <w:sz w:val="22"/>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B0E07">
        <w:rPr>
          <w:rFonts w:ascii="Arial" w:hAnsi="Arial" w:cs="Arial"/>
          <w:sz w:val="22"/>
          <w:szCs w:val="22"/>
        </w:rPr>
        <w:t>Надпись на конвертах должна содержать наименование участника закупки и ссылку на настоящее извещение по форме: «</w:t>
      </w:r>
      <w:r w:rsidRPr="008B0E07">
        <w:rPr>
          <w:rFonts w:ascii="Arial" w:hAnsi="Arial" w:cs="Arial"/>
          <w:b/>
          <w:sz w:val="22"/>
          <w:szCs w:val="22"/>
        </w:rPr>
        <w:t xml:space="preserve">Предложение </w:t>
      </w:r>
      <w:r w:rsidRPr="00C96568">
        <w:rPr>
          <w:rFonts w:ascii="Arial" w:hAnsi="Arial" w:cs="Arial"/>
          <w:b/>
          <w:sz w:val="22"/>
          <w:szCs w:val="22"/>
        </w:rPr>
        <w:t>на ПДО №</w:t>
      </w:r>
      <w:r w:rsidR="00FC1CE2">
        <w:rPr>
          <w:rFonts w:ascii="Arial" w:hAnsi="Arial" w:cs="Arial"/>
          <w:b/>
          <w:sz w:val="22"/>
          <w:szCs w:val="22"/>
        </w:rPr>
        <w:t>062</w:t>
      </w:r>
      <w:r w:rsidR="00EF5C2E" w:rsidRPr="00C96568">
        <w:rPr>
          <w:rFonts w:ascii="Arial" w:hAnsi="Arial" w:cs="Arial"/>
          <w:b/>
          <w:sz w:val="22"/>
          <w:szCs w:val="22"/>
        </w:rPr>
        <w:t>/ТК/201</w:t>
      </w:r>
      <w:r w:rsidR="00FC1CE2">
        <w:rPr>
          <w:rFonts w:ascii="Arial" w:hAnsi="Arial" w:cs="Arial"/>
          <w:b/>
          <w:sz w:val="22"/>
          <w:szCs w:val="22"/>
        </w:rPr>
        <w:t>6</w:t>
      </w:r>
      <w:r w:rsidRPr="00C96568">
        <w:rPr>
          <w:rFonts w:ascii="Arial" w:hAnsi="Arial" w:cs="Arial"/>
          <w:sz w:val="22"/>
          <w:szCs w:val="22"/>
        </w:rPr>
        <w:t>».</w:t>
      </w:r>
    </w:p>
    <w:p w:rsidR="0048273A" w:rsidRPr="008B0E07" w:rsidRDefault="0048273A" w:rsidP="0048273A">
      <w:pPr>
        <w:widowControl w:val="0"/>
        <w:overflowPunct w:val="0"/>
        <w:autoSpaceDE w:val="0"/>
        <w:autoSpaceDN w:val="0"/>
        <w:adjustRightInd w:val="0"/>
        <w:ind w:firstLine="708"/>
        <w:jc w:val="both"/>
        <w:rPr>
          <w:rFonts w:ascii="Arial" w:hAnsi="Arial" w:cs="Arial"/>
          <w:b/>
          <w:color w:val="FF0000"/>
          <w:sz w:val="22"/>
          <w:szCs w:val="22"/>
        </w:rPr>
      </w:pPr>
      <w:r w:rsidRPr="008B0E07">
        <w:rPr>
          <w:rFonts w:ascii="Arial" w:hAnsi="Arial" w:cs="Arial"/>
          <w:b/>
          <w:color w:val="FF0000"/>
          <w:sz w:val="22"/>
          <w:szCs w:val="22"/>
        </w:rPr>
        <w:t>Учитывая, что тендер проводится в два этапа, участник закупки передает четыре конверта документов:</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первый конверт с надписью «Техническая часть»</w:t>
      </w:r>
      <w:r w:rsidRPr="008B0E07">
        <w:rPr>
          <w:rFonts w:ascii="Arial" w:hAnsi="Arial" w:cs="Arial"/>
          <w:sz w:val="22"/>
          <w:szCs w:val="22"/>
        </w:rPr>
        <w:t xml:space="preserve"> (с пометкой «Оригинал»), содержащий оригиналы или надлежащим образом заверенные копии документов технической части оферты;</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второй  конверт с надписью «Техническая часть»</w:t>
      </w:r>
      <w:r w:rsidRPr="008B0E07">
        <w:rPr>
          <w:rFonts w:ascii="Arial" w:hAnsi="Arial" w:cs="Arial"/>
          <w:sz w:val="22"/>
          <w:szCs w:val="22"/>
        </w:rPr>
        <w:t xml:space="preserve"> (с пометкой «Копия»), содержащий копии документов, находящихся в первом конверте;</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третий конверт с надписью «Коммерческая часть»</w:t>
      </w:r>
      <w:r w:rsidRPr="008B0E07">
        <w:rPr>
          <w:rFonts w:ascii="Arial" w:hAnsi="Arial" w:cs="Arial"/>
          <w:sz w:val="22"/>
          <w:szCs w:val="22"/>
        </w:rPr>
        <w:t xml:space="preserve"> (с пометкой «Оригинал»), содержащий оригиналы или надлежащим образом заверенные копии документов коммерческой части оферты;</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четвертый  конверт с надписью «Коммерческая часть»</w:t>
      </w:r>
      <w:r w:rsidRPr="008B0E07">
        <w:rPr>
          <w:rFonts w:ascii="Arial" w:hAnsi="Arial" w:cs="Arial"/>
          <w:sz w:val="22"/>
          <w:szCs w:val="22"/>
        </w:rPr>
        <w:t xml:space="preserve"> (с пометкой «Копия»), содержащий копии документов, находящихся в третьем конверте</w:t>
      </w:r>
      <w:r w:rsidR="004D0D8E" w:rsidRPr="008B0E07">
        <w:rPr>
          <w:rFonts w:ascii="Arial" w:hAnsi="Arial" w:cs="Arial"/>
          <w:sz w:val="22"/>
          <w:szCs w:val="22"/>
        </w:rPr>
        <w:t>.</w:t>
      </w:r>
    </w:p>
    <w:p w:rsidR="004D0D8E" w:rsidRPr="008B0E07" w:rsidRDefault="004D0D8E" w:rsidP="0048273A">
      <w:pPr>
        <w:widowControl w:val="0"/>
        <w:overflowPunct w:val="0"/>
        <w:autoSpaceDE w:val="0"/>
        <w:autoSpaceDN w:val="0"/>
        <w:adjustRightInd w:val="0"/>
        <w:ind w:firstLine="708"/>
        <w:jc w:val="both"/>
        <w:rPr>
          <w:rFonts w:ascii="Arial" w:hAnsi="Arial" w:cs="Arial"/>
          <w:b/>
          <w:sz w:val="22"/>
          <w:szCs w:val="22"/>
        </w:rPr>
      </w:pPr>
    </w:p>
    <w:p w:rsidR="0048273A" w:rsidRPr="008B0E07" w:rsidRDefault="0048273A" w:rsidP="0048273A">
      <w:pPr>
        <w:widowControl w:val="0"/>
        <w:overflowPunct w:val="0"/>
        <w:autoSpaceDE w:val="0"/>
        <w:autoSpaceDN w:val="0"/>
        <w:adjustRightInd w:val="0"/>
        <w:ind w:firstLine="708"/>
        <w:jc w:val="both"/>
        <w:rPr>
          <w:rFonts w:ascii="Arial" w:hAnsi="Arial" w:cs="Arial"/>
          <w:b/>
          <w:sz w:val="22"/>
          <w:szCs w:val="22"/>
        </w:rPr>
      </w:pPr>
      <w:r w:rsidRPr="008B0E07">
        <w:rPr>
          <w:rFonts w:ascii="Arial" w:hAnsi="Arial" w:cs="Arial"/>
          <w:b/>
          <w:sz w:val="22"/>
          <w:szCs w:val="22"/>
        </w:rPr>
        <w:t>Документы в конверте с пометкой «Оригинал» являются официальной офертой.</w:t>
      </w:r>
    </w:p>
    <w:p w:rsidR="004D0D8E" w:rsidRPr="008B0E07" w:rsidRDefault="004D0D8E" w:rsidP="0048273A">
      <w:pPr>
        <w:widowControl w:val="0"/>
        <w:overflowPunct w:val="0"/>
        <w:autoSpaceDE w:val="0"/>
        <w:autoSpaceDN w:val="0"/>
        <w:adjustRightInd w:val="0"/>
        <w:ind w:firstLine="708"/>
        <w:jc w:val="both"/>
        <w:rPr>
          <w:rFonts w:ascii="Arial" w:hAnsi="Arial" w:cs="Arial"/>
          <w:b/>
          <w:kern w:val="28"/>
          <w:sz w:val="22"/>
          <w:szCs w:val="22"/>
        </w:rPr>
      </w:pPr>
    </w:p>
    <w:p w:rsidR="0048273A" w:rsidRPr="008B0E07" w:rsidRDefault="0048273A" w:rsidP="0048273A">
      <w:pPr>
        <w:widowControl w:val="0"/>
        <w:overflowPunct w:val="0"/>
        <w:autoSpaceDE w:val="0"/>
        <w:autoSpaceDN w:val="0"/>
        <w:adjustRightInd w:val="0"/>
        <w:ind w:firstLine="708"/>
        <w:jc w:val="both"/>
        <w:rPr>
          <w:rFonts w:ascii="Arial" w:hAnsi="Arial" w:cs="Arial"/>
          <w:kern w:val="28"/>
          <w:sz w:val="22"/>
          <w:szCs w:val="22"/>
        </w:rPr>
      </w:pPr>
      <w:proofErr w:type="gramStart"/>
      <w:r w:rsidRPr="008B0E07">
        <w:rPr>
          <w:rFonts w:ascii="Arial" w:hAnsi="Arial" w:cs="Arial"/>
          <w:b/>
          <w:kern w:val="28"/>
          <w:sz w:val="22"/>
          <w:szCs w:val="22"/>
        </w:rPr>
        <w:t>В конверт с пометкой «Оригинал»</w:t>
      </w:r>
      <w:r w:rsidRPr="008B0E07">
        <w:rPr>
          <w:rFonts w:ascii="Arial" w:hAnsi="Arial" w:cs="Arial"/>
          <w:kern w:val="28"/>
          <w:sz w:val="22"/>
          <w:szCs w:val="22"/>
        </w:rPr>
        <w:t xml:space="preserve"> вкладывается диск или иной электронный носитель информации с электронными скан-копиям всех документов этого конверта.</w:t>
      </w:r>
      <w:proofErr w:type="gramEnd"/>
      <w:r w:rsidRPr="008B0E07">
        <w:rPr>
          <w:rFonts w:ascii="Arial" w:hAnsi="Arial" w:cs="Arial"/>
          <w:kern w:val="28"/>
          <w:sz w:val="22"/>
          <w:szCs w:val="22"/>
        </w:rPr>
        <w:t xml:space="preserve"> </w:t>
      </w:r>
      <w:proofErr w:type="gramStart"/>
      <w:r w:rsidRPr="008B0E07">
        <w:rPr>
          <w:rFonts w:ascii="Arial" w:hAnsi="Arial" w:cs="Arial"/>
          <w:kern w:val="28"/>
          <w:sz w:val="22"/>
          <w:szCs w:val="22"/>
        </w:rPr>
        <w:t>Скан-</w:t>
      </w:r>
      <w:r w:rsidRPr="008B0E07">
        <w:rPr>
          <w:rFonts w:ascii="Arial" w:hAnsi="Arial" w:cs="Arial"/>
          <w:kern w:val="28"/>
          <w:sz w:val="22"/>
          <w:szCs w:val="22"/>
        </w:rPr>
        <w:lastRenderedPageBreak/>
        <w:t>копии</w:t>
      </w:r>
      <w:proofErr w:type="gramEnd"/>
      <w:r w:rsidRPr="008B0E07">
        <w:rPr>
          <w:rFonts w:ascii="Arial" w:hAnsi="Arial" w:cs="Arial"/>
          <w:kern w:val="28"/>
          <w:sz w:val="22"/>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48273A" w:rsidRPr="008B0E07" w:rsidRDefault="0048273A" w:rsidP="0048273A">
      <w:pPr>
        <w:widowControl w:val="0"/>
        <w:overflowPunct w:val="0"/>
        <w:autoSpaceDE w:val="0"/>
        <w:autoSpaceDN w:val="0"/>
        <w:adjustRightInd w:val="0"/>
        <w:ind w:firstLine="708"/>
        <w:jc w:val="both"/>
        <w:rPr>
          <w:rFonts w:ascii="Arial" w:hAnsi="Arial" w:cs="Arial"/>
          <w:sz w:val="22"/>
          <w:szCs w:val="22"/>
        </w:rPr>
      </w:pPr>
      <w:r w:rsidRPr="008B0E07">
        <w:rPr>
          <w:rFonts w:ascii="Arial" w:hAnsi="Arial" w:cs="Arial"/>
          <w:kern w:val="28"/>
          <w:sz w:val="22"/>
          <w:szCs w:val="22"/>
        </w:rPr>
        <w:t xml:space="preserve">Электронный носитель информации должен содержать также исходные </w:t>
      </w:r>
      <w:r w:rsidRPr="008B0E07">
        <w:rPr>
          <w:rFonts w:ascii="Arial" w:hAnsi="Arial" w:cs="Arial"/>
          <w:sz w:val="22"/>
          <w:szCs w:val="22"/>
        </w:rPr>
        <w:t xml:space="preserve">электронные версии </w:t>
      </w:r>
      <w:r w:rsidRPr="008B0E07">
        <w:rPr>
          <w:rFonts w:ascii="Arial" w:hAnsi="Arial" w:cs="Arial"/>
          <w:kern w:val="28"/>
          <w:sz w:val="22"/>
          <w:szCs w:val="22"/>
        </w:rPr>
        <w:t xml:space="preserve">(в формате </w:t>
      </w:r>
      <w:r w:rsidRPr="008B0E07">
        <w:rPr>
          <w:rFonts w:ascii="Arial" w:hAnsi="Arial" w:cs="Arial"/>
          <w:kern w:val="28"/>
          <w:sz w:val="22"/>
          <w:szCs w:val="22"/>
          <w:lang w:val="en-US"/>
        </w:rPr>
        <w:t>MS</w:t>
      </w:r>
      <w:r w:rsidRPr="008B0E07">
        <w:rPr>
          <w:rFonts w:ascii="Arial" w:hAnsi="Arial" w:cs="Arial"/>
          <w:kern w:val="28"/>
          <w:sz w:val="22"/>
          <w:szCs w:val="22"/>
        </w:rPr>
        <w:t xml:space="preserve"> </w:t>
      </w:r>
      <w:r w:rsidRPr="008B0E07">
        <w:rPr>
          <w:rFonts w:ascii="Arial" w:hAnsi="Arial" w:cs="Arial"/>
          <w:kern w:val="28"/>
          <w:sz w:val="22"/>
          <w:szCs w:val="22"/>
          <w:lang w:val="en-US"/>
        </w:rPr>
        <w:t>Excel</w:t>
      </w:r>
      <w:r w:rsidRPr="008B0E07">
        <w:rPr>
          <w:rFonts w:ascii="Arial" w:hAnsi="Arial" w:cs="Arial"/>
          <w:kern w:val="28"/>
          <w:sz w:val="22"/>
          <w:szCs w:val="22"/>
        </w:rPr>
        <w:t xml:space="preserve">, </w:t>
      </w:r>
      <w:r w:rsidRPr="008B0E07">
        <w:rPr>
          <w:rFonts w:ascii="Arial" w:hAnsi="Arial" w:cs="Arial"/>
          <w:kern w:val="28"/>
          <w:sz w:val="22"/>
          <w:szCs w:val="22"/>
          <w:lang w:val="en-US"/>
        </w:rPr>
        <w:t>MS</w:t>
      </w:r>
      <w:r w:rsidRPr="008B0E07">
        <w:rPr>
          <w:rFonts w:ascii="Arial" w:hAnsi="Arial" w:cs="Arial"/>
          <w:kern w:val="28"/>
          <w:sz w:val="22"/>
          <w:szCs w:val="22"/>
        </w:rPr>
        <w:t xml:space="preserve"> </w:t>
      </w:r>
      <w:r w:rsidRPr="008B0E07">
        <w:rPr>
          <w:rFonts w:ascii="Arial" w:hAnsi="Arial" w:cs="Arial"/>
          <w:kern w:val="28"/>
          <w:sz w:val="22"/>
          <w:szCs w:val="22"/>
          <w:lang w:val="en-US"/>
        </w:rPr>
        <w:t>Word</w:t>
      </w:r>
      <w:r w:rsidRPr="008B0E07">
        <w:rPr>
          <w:rFonts w:ascii="Arial" w:hAnsi="Arial" w:cs="Arial"/>
          <w:kern w:val="28"/>
          <w:sz w:val="22"/>
          <w:szCs w:val="22"/>
        </w:rPr>
        <w:t>)</w:t>
      </w:r>
      <w:r w:rsidRPr="008B0E07">
        <w:rPr>
          <w:rFonts w:ascii="Arial" w:hAnsi="Arial" w:cs="Arial"/>
          <w:sz w:val="22"/>
          <w:szCs w:val="22"/>
        </w:rPr>
        <w:t xml:space="preserve"> </w:t>
      </w:r>
    </w:p>
    <w:p w:rsidR="004D0D8E" w:rsidRPr="008B0E07" w:rsidRDefault="004D0D8E" w:rsidP="0048273A">
      <w:pPr>
        <w:widowControl w:val="0"/>
        <w:overflowPunct w:val="0"/>
        <w:autoSpaceDE w:val="0"/>
        <w:autoSpaceDN w:val="0"/>
        <w:adjustRightInd w:val="0"/>
        <w:ind w:firstLine="708"/>
        <w:jc w:val="both"/>
        <w:rPr>
          <w:rFonts w:ascii="Arial" w:hAnsi="Arial" w:cs="Arial"/>
          <w:sz w:val="22"/>
          <w:szCs w:val="22"/>
        </w:rPr>
      </w:pPr>
    </w:p>
    <w:p w:rsidR="0048273A" w:rsidRPr="008B0E07" w:rsidRDefault="0048273A" w:rsidP="004D0D8E">
      <w:pPr>
        <w:ind w:firstLine="708"/>
        <w:jc w:val="both"/>
        <w:rPr>
          <w:rFonts w:ascii="Arial" w:hAnsi="Arial" w:cs="Arial"/>
          <w:sz w:val="22"/>
          <w:szCs w:val="22"/>
        </w:rPr>
      </w:pPr>
      <w:r w:rsidRPr="008B0E07">
        <w:rPr>
          <w:rFonts w:ascii="Arial" w:hAnsi="Arial" w:cs="Arial"/>
          <w:sz w:val="22"/>
          <w:szCs w:val="22"/>
        </w:rPr>
        <w:t xml:space="preserve">Запечатанные конверты, скрепленные печатью участника закупки, доставляются представителем участника закупки, экспресс - почтой или заказным письмом с уведомлением о вручении по адресу: </w:t>
      </w:r>
      <w:r w:rsidR="004D0D8E" w:rsidRPr="008B0E07">
        <w:rPr>
          <w:rFonts w:ascii="Arial" w:hAnsi="Arial" w:cs="Arial"/>
          <w:sz w:val="22"/>
          <w:szCs w:val="22"/>
        </w:rPr>
        <w:t xml:space="preserve">Российская Федерация, 628684 г. </w:t>
      </w:r>
      <w:proofErr w:type="spellStart"/>
      <w:r w:rsidR="004D0D8E" w:rsidRPr="008B0E07">
        <w:rPr>
          <w:rFonts w:ascii="Arial" w:hAnsi="Arial" w:cs="Arial"/>
          <w:sz w:val="22"/>
          <w:szCs w:val="22"/>
        </w:rPr>
        <w:t>Мегион</w:t>
      </w:r>
      <w:proofErr w:type="spellEnd"/>
      <w:r w:rsidR="004D0D8E" w:rsidRPr="008B0E07">
        <w:rPr>
          <w:rFonts w:ascii="Arial" w:hAnsi="Arial" w:cs="Arial"/>
          <w:sz w:val="22"/>
          <w:szCs w:val="22"/>
        </w:rPr>
        <w:t>, Ханты-Мансийский автономный округ-Югра, ул. Кузьмина, дом 51 в Тендерный комитет.</w:t>
      </w:r>
    </w:p>
    <w:p w:rsidR="0048273A" w:rsidRPr="008B0E07" w:rsidRDefault="0048273A" w:rsidP="00010018">
      <w:pPr>
        <w:ind w:firstLine="720"/>
        <w:jc w:val="both"/>
        <w:rPr>
          <w:rFonts w:ascii="Arial" w:hAnsi="Arial" w:cs="Arial"/>
          <w:sz w:val="22"/>
          <w:szCs w:val="22"/>
        </w:rPr>
      </w:pPr>
    </w:p>
    <w:p w:rsidR="00B868BF" w:rsidRPr="008B0E07" w:rsidRDefault="00B868BF" w:rsidP="00B868BF">
      <w:pPr>
        <w:jc w:val="both"/>
        <w:rPr>
          <w:rFonts w:ascii="Arial" w:hAnsi="Arial" w:cs="Arial"/>
          <w:b/>
          <w:color w:val="000000"/>
          <w:sz w:val="22"/>
          <w:szCs w:val="22"/>
        </w:rPr>
      </w:pPr>
      <w:r w:rsidRPr="008B0E07">
        <w:rPr>
          <w:rFonts w:ascii="Arial" w:hAnsi="Arial" w:cs="Arial"/>
          <w:b/>
          <w:sz w:val="22"/>
          <w:szCs w:val="22"/>
        </w:rPr>
        <w:t xml:space="preserve">Начало приема оферт – «  </w:t>
      </w:r>
      <w:r w:rsidR="00DF7340">
        <w:rPr>
          <w:rFonts w:ascii="Arial" w:hAnsi="Arial" w:cs="Arial"/>
          <w:b/>
          <w:sz w:val="22"/>
          <w:szCs w:val="22"/>
        </w:rPr>
        <w:t>29</w:t>
      </w:r>
      <w:r w:rsidRPr="008B0E07">
        <w:rPr>
          <w:rFonts w:ascii="Arial" w:hAnsi="Arial" w:cs="Arial"/>
          <w:b/>
          <w:sz w:val="22"/>
          <w:szCs w:val="22"/>
        </w:rPr>
        <w:t xml:space="preserve">   </w:t>
      </w:r>
      <w:r w:rsidRPr="008B0E07">
        <w:rPr>
          <w:rFonts w:ascii="Arial" w:hAnsi="Arial" w:cs="Arial"/>
          <w:b/>
          <w:color w:val="000000"/>
          <w:sz w:val="22"/>
          <w:szCs w:val="22"/>
        </w:rPr>
        <w:t xml:space="preserve">»    </w:t>
      </w:r>
      <w:r w:rsidR="00DF7340">
        <w:rPr>
          <w:rFonts w:ascii="Arial" w:hAnsi="Arial" w:cs="Arial"/>
          <w:b/>
          <w:color w:val="000000"/>
          <w:sz w:val="22"/>
          <w:szCs w:val="22"/>
        </w:rPr>
        <w:t>февраля</w:t>
      </w:r>
      <w:r w:rsidRPr="008B0E07">
        <w:rPr>
          <w:rFonts w:ascii="Arial" w:hAnsi="Arial" w:cs="Arial"/>
          <w:b/>
          <w:color w:val="000000"/>
          <w:sz w:val="22"/>
          <w:szCs w:val="22"/>
        </w:rPr>
        <w:t xml:space="preserve">      201</w:t>
      </w:r>
      <w:r w:rsidR="009C42C1">
        <w:rPr>
          <w:rFonts w:ascii="Arial" w:hAnsi="Arial" w:cs="Arial"/>
          <w:b/>
          <w:color w:val="000000"/>
          <w:sz w:val="22"/>
          <w:szCs w:val="22"/>
        </w:rPr>
        <w:t>6</w:t>
      </w:r>
      <w:r w:rsidRPr="008B0E07">
        <w:rPr>
          <w:rFonts w:ascii="Arial" w:hAnsi="Arial" w:cs="Arial"/>
          <w:b/>
          <w:color w:val="000000"/>
          <w:sz w:val="22"/>
          <w:szCs w:val="22"/>
        </w:rPr>
        <w:t>года.</w:t>
      </w:r>
    </w:p>
    <w:p w:rsidR="00B868BF" w:rsidRPr="008B0E07" w:rsidRDefault="00B868BF" w:rsidP="00B868BF">
      <w:pPr>
        <w:jc w:val="both"/>
        <w:rPr>
          <w:rFonts w:ascii="Arial" w:hAnsi="Arial" w:cs="Arial"/>
          <w:b/>
          <w:sz w:val="22"/>
          <w:szCs w:val="22"/>
        </w:rPr>
      </w:pPr>
      <w:r w:rsidRPr="008B0E07">
        <w:rPr>
          <w:rFonts w:ascii="Arial" w:hAnsi="Arial" w:cs="Arial"/>
          <w:b/>
          <w:color w:val="000000"/>
          <w:sz w:val="22"/>
          <w:szCs w:val="22"/>
        </w:rPr>
        <w:t xml:space="preserve">Окончание приема оферт – 15:00 </w:t>
      </w:r>
      <w:proofErr w:type="spellStart"/>
      <w:proofErr w:type="gramStart"/>
      <w:r w:rsidR="00FB73FB" w:rsidRPr="008B0E07">
        <w:rPr>
          <w:rFonts w:ascii="Arial" w:hAnsi="Arial" w:cs="Arial"/>
          <w:b/>
          <w:color w:val="000000"/>
          <w:sz w:val="22"/>
          <w:szCs w:val="22"/>
        </w:rPr>
        <w:t>мск</w:t>
      </w:r>
      <w:proofErr w:type="spellEnd"/>
      <w:proofErr w:type="gramEnd"/>
      <w:r w:rsidRPr="008B0E07">
        <w:rPr>
          <w:rFonts w:ascii="Arial" w:hAnsi="Arial" w:cs="Arial"/>
          <w:b/>
          <w:color w:val="000000"/>
          <w:sz w:val="22"/>
          <w:szCs w:val="22"/>
        </w:rPr>
        <w:t xml:space="preserve">  «  </w:t>
      </w:r>
      <w:r w:rsidR="00DF7340">
        <w:rPr>
          <w:rFonts w:ascii="Arial" w:hAnsi="Arial" w:cs="Arial"/>
          <w:b/>
          <w:color w:val="000000"/>
          <w:sz w:val="22"/>
          <w:szCs w:val="22"/>
        </w:rPr>
        <w:t>21</w:t>
      </w:r>
      <w:r w:rsidRPr="008B0E07">
        <w:rPr>
          <w:rFonts w:ascii="Arial" w:hAnsi="Arial" w:cs="Arial"/>
          <w:b/>
          <w:color w:val="000000"/>
          <w:sz w:val="22"/>
          <w:szCs w:val="22"/>
        </w:rPr>
        <w:t xml:space="preserve">   </w:t>
      </w:r>
      <w:r w:rsidR="00A50AFB" w:rsidRPr="008B0E07">
        <w:rPr>
          <w:rFonts w:ascii="Arial" w:hAnsi="Arial" w:cs="Arial"/>
          <w:b/>
          <w:color w:val="000000"/>
          <w:sz w:val="22"/>
          <w:szCs w:val="22"/>
        </w:rPr>
        <w:t xml:space="preserve"> </w:t>
      </w:r>
      <w:r w:rsidR="00DF7340">
        <w:rPr>
          <w:rFonts w:ascii="Arial" w:hAnsi="Arial" w:cs="Arial"/>
          <w:b/>
          <w:color w:val="000000"/>
          <w:sz w:val="22"/>
          <w:szCs w:val="22"/>
        </w:rPr>
        <w:t xml:space="preserve">»   </w:t>
      </w:r>
      <w:bookmarkStart w:id="0" w:name="_GoBack"/>
      <w:bookmarkEnd w:id="0"/>
      <w:r w:rsidRPr="008B0E07">
        <w:rPr>
          <w:rFonts w:ascii="Arial" w:hAnsi="Arial" w:cs="Arial"/>
          <w:b/>
          <w:color w:val="000000"/>
          <w:sz w:val="22"/>
          <w:szCs w:val="22"/>
        </w:rPr>
        <w:t xml:space="preserve"> </w:t>
      </w:r>
      <w:r w:rsidR="00DF7340">
        <w:rPr>
          <w:rFonts w:ascii="Arial" w:hAnsi="Arial" w:cs="Arial"/>
          <w:b/>
          <w:color w:val="000000"/>
          <w:sz w:val="22"/>
          <w:szCs w:val="22"/>
        </w:rPr>
        <w:t>марта</w:t>
      </w:r>
      <w:r w:rsidRPr="008B0E07">
        <w:rPr>
          <w:rFonts w:ascii="Arial" w:hAnsi="Arial" w:cs="Arial"/>
          <w:b/>
          <w:color w:val="000000"/>
          <w:sz w:val="22"/>
          <w:szCs w:val="22"/>
        </w:rPr>
        <w:t xml:space="preserve">    </w:t>
      </w:r>
      <w:r w:rsidRPr="008B0E07">
        <w:rPr>
          <w:rFonts w:ascii="Arial" w:hAnsi="Arial" w:cs="Arial"/>
          <w:b/>
          <w:sz w:val="22"/>
          <w:szCs w:val="22"/>
        </w:rPr>
        <w:t>201</w:t>
      </w:r>
      <w:r w:rsidR="009C42C1">
        <w:rPr>
          <w:rFonts w:ascii="Arial" w:hAnsi="Arial" w:cs="Arial"/>
          <w:b/>
          <w:sz w:val="22"/>
          <w:szCs w:val="22"/>
        </w:rPr>
        <w:t>6</w:t>
      </w:r>
      <w:r w:rsidRPr="008B0E07">
        <w:rPr>
          <w:rFonts w:ascii="Arial" w:hAnsi="Arial" w:cs="Arial"/>
          <w:b/>
          <w:sz w:val="22"/>
          <w:szCs w:val="22"/>
        </w:rPr>
        <w:t xml:space="preserve"> года.</w:t>
      </w:r>
    </w:p>
    <w:p w:rsidR="00B868BF" w:rsidRPr="008B0E07" w:rsidRDefault="00B868BF" w:rsidP="00B868BF">
      <w:pPr>
        <w:jc w:val="both"/>
        <w:rPr>
          <w:rFonts w:ascii="Arial" w:hAnsi="Arial" w:cs="Arial"/>
          <w:b/>
          <w:sz w:val="22"/>
          <w:szCs w:val="22"/>
        </w:rPr>
      </w:pPr>
      <w:r w:rsidRPr="008B0E07">
        <w:rPr>
          <w:rFonts w:ascii="Arial" w:hAnsi="Arial" w:cs="Arial"/>
          <w:b/>
          <w:sz w:val="22"/>
          <w:szCs w:val="22"/>
        </w:rPr>
        <w:t xml:space="preserve">Срок для определения </w:t>
      </w:r>
      <w:r w:rsidR="004D0D8E" w:rsidRPr="008B0E07">
        <w:rPr>
          <w:rFonts w:ascii="Arial" w:hAnsi="Arial" w:cs="Arial"/>
          <w:b/>
          <w:sz w:val="22"/>
          <w:szCs w:val="22"/>
        </w:rPr>
        <w:t>победителя</w:t>
      </w:r>
      <w:r w:rsidRPr="008B0E07">
        <w:rPr>
          <w:rFonts w:ascii="Arial" w:hAnsi="Arial" w:cs="Arial"/>
          <w:b/>
          <w:sz w:val="22"/>
          <w:szCs w:val="22"/>
        </w:rPr>
        <w:t xml:space="preserve"> – до «</w:t>
      </w:r>
      <w:r w:rsidR="00174E7F">
        <w:rPr>
          <w:rFonts w:ascii="Arial" w:hAnsi="Arial" w:cs="Arial"/>
          <w:b/>
          <w:sz w:val="22"/>
          <w:szCs w:val="22"/>
        </w:rPr>
        <w:t>3</w:t>
      </w:r>
      <w:r w:rsidR="002F364F">
        <w:rPr>
          <w:rFonts w:ascii="Arial" w:hAnsi="Arial" w:cs="Arial"/>
          <w:b/>
          <w:sz w:val="22"/>
          <w:szCs w:val="22"/>
        </w:rPr>
        <w:t>0</w:t>
      </w:r>
      <w:r w:rsidRPr="008B0E07">
        <w:rPr>
          <w:rFonts w:ascii="Arial" w:hAnsi="Arial" w:cs="Arial"/>
          <w:b/>
          <w:sz w:val="22"/>
          <w:szCs w:val="22"/>
        </w:rPr>
        <w:t xml:space="preserve">» </w:t>
      </w:r>
      <w:r w:rsidR="00707C31" w:rsidRPr="008B0E07">
        <w:rPr>
          <w:rFonts w:ascii="Arial" w:hAnsi="Arial" w:cs="Arial"/>
          <w:b/>
          <w:sz w:val="22"/>
          <w:szCs w:val="22"/>
        </w:rPr>
        <w:t xml:space="preserve"> </w:t>
      </w:r>
      <w:r w:rsidR="002F364F">
        <w:rPr>
          <w:rFonts w:ascii="Arial" w:hAnsi="Arial" w:cs="Arial"/>
          <w:b/>
          <w:sz w:val="22"/>
          <w:szCs w:val="22"/>
        </w:rPr>
        <w:t>апреля</w:t>
      </w:r>
      <w:r w:rsidR="00707C31" w:rsidRPr="008B0E07">
        <w:rPr>
          <w:rFonts w:ascii="Arial" w:hAnsi="Arial" w:cs="Arial"/>
          <w:b/>
          <w:sz w:val="22"/>
          <w:szCs w:val="22"/>
        </w:rPr>
        <w:t xml:space="preserve"> </w:t>
      </w:r>
      <w:r w:rsidRPr="008B0E07">
        <w:rPr>
          <w:rFonts w:ascii="Arial" w:hAnsi="Arial" w:cs="Arial"/>
          <w:b/>
          <w:sz w:val="22"/>
          <w:szCs w:val="22"/>
        </w:rPr>
        <w:t xml:space="preserve"> 201</w:t>
      </w:r>
      <w:r w:rsidR="003D4F91">
        <w:rPr>
          <w:rFonts w:ascii="Arial" w:hAnsi="Arial" w:cs="Arial"/>
          <w:b/>
          <w:sz w:val="22"/>
          <w:szCs w:val="22"/>
        </w:rPr>
        <w:t>6</w:t>
      </w:r>
      <w:r w:rsidRPr="008B0E07">
        <w:rPr>
          <w:rFonts w:ascii="Arial" w:hAnsi="Arial" w:cs="Arial"/>
          <w:b/>
          <w:sz w:val="22"/>
          <w:szCs w:val="22"/>
        </w:rPr>
        <w:t xml:space="preserve"> года.</w:t>
      </w:r>
    </w:p>
    <w:p w:rsidR="004D0D8E" w:rsidRPr="008B0E07" w:rsidRDefault="004D0D8E" w:rsidP="00B868BF">
      <w:pPr>
        <w:jc w:val="both"/>
        <w:rPr>
          <w:rFonts w:ascii="Arial" w:hAnsi="Arial" w:cs="Arial"/>
          <w:b/>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Оферты, полученные позже указанного срока, к рассмотрению не принимаются.</w:t>
      </w:r>
    </w:p>
    <w:p w:rsidR="004D0D8E" w:rsidRPr="008B0E07" w:rsidRDefault="004D0D8E" w:rsidP="004D0D8E">
      <w:pPr>
        <w:ind w:firstLine="708"/>
        <w:jc w:val="both"/>
        <w:rPr>
          <w:rFonts w:ascii="Arial" w:hAnsi="Arial" w:cs="Arial"/>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Общество имеет право продлить срок приема оферт.</w:t>
      </w:r>
    </w:p>
    <w:p w:rsidR="004D0D8E" w:rsidRPr="008B0E07" w:rsidRDefault="004D0D8E" w:rsidP="004D0D8E">
      <w:pPr>
        <w:ind w:firstLine="708"/>
        <w:jc w:val="both"/>
        <w:rPr>
          <w:rFonts w:ascii="Arial" w:hAnsi="Arial" w:cs="Arial"/>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4D0D8E" w:rsidRPr="008B0E07" w:rsidRDefault="004D0D8E" w:rsidP="004D0D8E">
      <w:pPr>
        <w:ind w:firstLine="708"/>
        <w:jc w:val="both"/>
        <w:rPr>
          <w:rFonts w:ascii="Arial" w:hAnsi="Arial" w:cs="Arial"/>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 xml:space="preserve">Общество ответит на Ваши письменные запросы, касающиеся разъяснений настоящего предложения, полученные не позднее </w:t>
      </w:r>
      <w:r w:rsidR="00AF6F07" w:rsidRPr="008B0E07">
        <w:rPr>
          <w:rFonts w:ascii="Arial" w:hAnsi="Arial" w:cs="Arial"/>
          <w:b/>
          <w:sz w:val="22"/>
          <w:szCs w:val="22"/>
        </w:rPr>
        <w:t>«_</w:t>
      </w:r>
      <w:r w:rsidR="00DF7340">
        <w:rPr>
          <w:rFonts w:ascii="Arial" w:hAnsi="Arial" w:cs="Arial"/>
          <w:b/>
          <w:sz w:val="22"/>
          <w:szCs w:val="22"/>
        </w:rPr>
        <w:t>16_</w:t>
      </w:r>
      <w:r w:rsidR="00AF6F07" w:rsidRPr="008B0E07">
        <w:rPr>
          <w:rFonts w:ascii="Arial" w:hAnsi="Arial" w:cs="Arial"/>
          <w:b/>
          <w:sz w:val="22"/>
          <w:szCs w:val="22"/>
        </w:rPr>
        <w:t>»___</w:t>
      </w:r>
      <w:r w:rsidR="00DF7340">
        <w:rPr>
          <w:rFonts w:ascii="Arial" w:hAnsi="Arial" w:cs="Arial"/>
          <w:b/>
          <w:sz w:val="22"/>
          <w:szCs w:val="22"/>
        </w:rPr>
        <w:t>марта</w:t>
      </w:r>
      <w:r w:rsidR="00AF6F07" w:rsidRPr="008B0E07">
        <w:rPr>
          <w:rFonts w:ascii="Arial" w:hAnsi="Arial" w:cs="Arial"/>
          <w:b/>
          <w:sz w:val="22"/>
          <w:szCs w:val="22"/>
        </w:rPr>
        <w:t>_____</w:t>
      </w:r>
      <w:r w:rsidR="00AF6F07" w:rsidRPr="008B0E07">
        <w:rPr>
          <w:rFonts w:ascii="Arial" w:hAnsi="Arial" w:cs="Arial"/>
          <w:sz w:val="22"/>
          <w:szCs w:val="22"/>
        </w:rPr>
        <w:t>201</w:t>
      </w:r>
      <w:r w:rsidR="009C42C1">
        <w:rPr>
          <w:rFonts w:ascii="Arial" w:hAnsi="Arial" w:cs="Arial"/>
          <w:sz w:val="22"/>
          <w:szCs w:val="22"/>
        </w:rPr>
        <w:t>6</w:t>
      </w:r>
      <w:r w:rsidR="00AF6F07" w:rsidRPr="008B0E07">
        <w:rPr>
          <w:rFonts w:ascii="Arial" w:hAnsi="Arial" w:cs="Arial"/>
          <w:sz w:val="22"/>
          <w:szCs w:val="22"/>
        </w:rPr>
        <w:t xml:space="preserve"> года</w:t>
      </w:r>
      <w:r w:rsidRPr="008B0E07">
        <w:rPr>
          <w:rFonts w:ascii="Arial" w:hAnsi="Arial" w:cs="Arial"/>
          <w:sz w:val="22"/>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D0D8E" w:rsidRPr="008B0E07" w:rsidRDefault="004D0D8E" w:rsidP="00B868BF">
      <w:pPr>
        <w:jc w:val="both"/>
        <w:rPr>
          <w:rFonts w:ascii="Arial" w:hAnsi="Arial" w:cs="Arial"/>
          <w:b/>
          <w:sz w:val="22"/>
          <w:szCs w:val="22"/>
        </w:rPr>
      </w:pPr>
    </w:p>
    <w:p w:rsidR="0023326C" w:rsidRPr="008B0E07" w:rsidRDefault="0023326C" w:rsidP="0023326C">
      <w:pPr>
        <w:jc w:val="both"/>
        <w:rPr>
          <w:rFonts w:ascii="Arial" w:hAnsi="Arial" w:cs="Arial"/>
          <w:b/>
          <w:sz w:val="22"/>
          <w:szCs w:val="22"/>
        </w:rPr>
      </w:pPr>
      <w:r w:rsidRPr="008B0E07">
        <w:rPr>
          <w:rFonts w:ascii="Arial" w:hAnsi="Arial" w:cs="Arial"/>
          <w:b/>
          <w:sz w:val="22"/>
          <w:szCs w:val="22"/>
        </w:rPr>
        <w:t>По вопросам технического характера обращаться:</w:t>
      </w:r>
    </w:p>
    <w:p w:rsidR="005F66AD" w:rsidRPr="008B0E07" w:rsidRDefault="005F66AD" w:rsidP="005F66AD">
      <w:pPr>
        <w:jc w:val="both"/>
        <w:rPr>
          <w:rFonts w:ascii="Arial" w:hAnsi="Arial" w:cs="Arial"/>
          <w:sz w:val="22"/>
          <w:szCs w:val="22"/>
        </w:rPr>
      </w:pPr>
    </w:p>
    <w:p w:rsidR="005F66AD" w:rsidRPr="0007617A" w:rsidRDefault="00643430" w:rsidP="005F66AD">
      <w:pPr>
        <w:jc w:val="both"/>
        <w:rPr>
          <w:rFonts w:ascii="Arial" w:hAnsi="Arial" w:cs="Arial"/>
          <w:sz w:val="22"/>
          <w:szCs w:val="22"/>
        </w:rPr>
      </w:pPr>
      <w:r w:rsidRPr="0007617A">
        <w:rPr>
          <w:rFonts w:ascii="Arial" w:hAnsi="Arial" w:cs="Arial"/>
          <w:sz w:val="22"/>
          <w:szCs w:val="22"/>
        </w:rPr>
        <w:t xml:space="preserve">Ведущий экономист </w:t>
      </w:r>
      <w:proofErr w:type="spellStart"/>
      <w:r w:rsidRPr="0007617A">
        <w:rPr>
          <w:rFonts w:ascii="Arial" w:hAnsi="Arial" w:cs="Arial"/>
          <w:sz w:val="22"/>
          <w:szCs w:val="22"/>
        </w:rPr>
        <w:t>ОЭиУП</w:t>
      </w:r>
      <w:proofErr w:type="spellEnd"/>
    </w:p>
    <w:p w:rsidR="000D3460" w:rsidRDefault="00643430" w:rsidP="00010018">
      <w:pPr>
        <w:jc w:val="both"/>
        <w:rPr>
          <w:rFonts w:ascii="Arial" w:hAnsi="Arial" w:cs="Arial"/>
          <w:sz w:val="22"/>
          <w:szCs w:val="22"/>
        </w:rPr>
      </w:pPr>
      <w:proofErr w:type="spellStart"/>
      <w:r w:rsidRPr="0007617A">
        <w:rPr>
          <w:rFonts w:ascii="Arial" w:hAnsi="Arial" w:cs="Arial"/>
          <w:sz w:val="22"/>
          <w:szCs w:val="22"/>
        </w:rPr>
        <w:t>Кошкарева</w:t>
      </w:r>
      <w:proofErr w:type="spellEnd"/>
      <w:r w:rsidRPr="0007617A">
        <w:rPr>
          <w:rFonts w:ascii="Arial" w:hAnsi="Arial" w:cs="Arial"/>
          <w:sz w:val="22"/>
          <w:szCs w:val="22"/>
        </w:rPr>
        <w:t xml:space="preserve"> Татьяна Владимировна</w:t>
      </w:r>
      <w:r w:rsidR="0049628C" w:rsidRPr="0007617A">
        <w:rPr>
          <w:rFonts w:ascii="Arial" w:hAnsi="Arial" w:cs="Arial"/>
          <w:sz w:val="22"/>
          <w:szCs w:val="22"/>
        </w:rPr>
        <w:t xml:space="preserve">, </w:t>
      </w:r>
      <w:proofErr w:type="spellStart"/>
      <w:r w:rsidR="0007617A" w:rsidRPr="0007617A">
        <w:rPr>
          <w:rStyle w:val="af5"/>
          <w:sz w:val="22"/>
          <w:szCs w:val="22"/>
          <w:lang w:val="en-US"/>
        </w:rPr>
        <w:t>KoshkarevaTV</w:t>
      </w:r>
      <w:proofErr w:type="spellEnd"/>
      <w:r w:rsidR="0007617A" w:rsidRPr="0007617A">
        <w:rPr>
          <w:rStyle w:val="af5"/>
          <w:sz w:val="22"/>
          <w:szCs w:val="22"/>
        </w:rPr>
        <w:t>@</w:t>
      </w:r>
      <w:proofErr w:type="spellStart"/>
      <w:r w:rsidR="0007617A" w:rsidRPr="0007617A">
        <w:rPr>
          <w:rStyle w:val="af5"/>
          <w:sz w:val="22"/>
          <w:szCs w:val="22"/>
          <w:lang w:val="en-US"/>
        </w:rPr>
        <w:t>mng</w:t>
      </w:r>
      <w:proofErr w:type="spellEnd"/>
      <w:r w:rsidR="0007617A" w:rsidRPr="0007617A">
        <w:rPr>
          <w:rStyle w:val="af5"/>
          <w:sz w:val="22"/>
          <w:szCs w:val="22"/>
        </w:rPr>
        <w:t>.</w:t>
      </w:r>
      <w:proofErr w:type="spellStart"/>
      <w:r w:rsidR="0007617A" w:rsidRPr="0007617A">
        <w:rPr>
          <w:rStyle w:val="af5"/>
          <w:sz w:val="22"/>
          <w:szCs w:val="22"/>
          <w:lang w:val="en-US"/>
        </w:rPr>
        <w:t>slavneft</w:t>
      </w:r>
      <w:proofErr w:type="spellEnd"/>
      <w:r w:rsidR="0007617A" w:rsidRPr="0007617A">
        <w:rPr>
          <w:rStyle w:val="af5"/>
          <w:sz w:val="22"/>
          <w:szCs w:val="22"/>
        </w:rPr>
        <w:t>.</w:t>
      </w:r>
      <w:proofErr w:type="spellStart"/>
      <w:r w:rsidR="0007617A" w:rsidRPr="0007617A">
        <w:rPr>
          <w:rStyle w:val="af5"/>
          <w:sz w:val="22"/>
          <w:szCs w:val="22"/>
          <w:lang w:val="en-US"/>
        </w:rPr>
        <w:t>ru</w:t>
      </w:r>
      <w:proofErr w:type="spellEnd"/>
      <w:r w:rsidRPr="0007617A">
        <w:rPr>
          <w:rFonts w:ascii="Arial" w:hAnsi="Arial" w:cs="Arial"/>
          <w:sz w:val="22"/>
          <w:szCs w:val="22"/>
        </w:rPr>
        <w:t xml:space="preserve"> +7(34643)45-087</w:t>
      </w:r>
    </w:p>
    <w:p w:rsidR="00D41DF0" w:rsidRPr="008B0E07" w:rsidRDefault="00D41DF0" w:rsidP="00010018">
      <w:pPr>
        <w:jc w:val="both"/>
        <w:rPr>
          <w:rFonts w:ascii="Arial" w:hAnsi="Arial" w:cs="Arial"/>
          <w:sz w:val="22"/>
          <w:szCs w:val="22"/>
        </w:rPr>
      </w:pPr>
    </w:p>
    <w:p w:rsidR="00010018" w:rsidRPr="00D41DF0" w:rsidRDefault="00010018" w:rsidP="00010018">
      <w:pPr>
        <w:jc w:val="both"/>
        <w:rPr>
          <w:rFonts w:ascii="Arial" w:hAnsi="Arial" w:cs="Arial"/>
          <w:b/>
          <w:sz w:val="22"/>
          <w:szCs w:val="22"/>
        </w:rPr>
      </w:pPr>
      <w:r w:rsidRPr="008B0E07">
        <w:rPr>
          <w:rFonts w:ascii="Arial" w:hAnsi="Arial" w:cs="Arial"/>
          <w:b/>
          <w:sz w:val="22"/>
          <w:szCs w:val="22"/>
        </w:rPr>
        <w:t>По вопросам организационного характера обращаться:</w:t>
      </w:r>
    </w:p>
    <w:p w:rsidR="0063628E" w:rsidRPr="008B0E07" w:rsidRDefault="00F57410" w:rsidP="0063628E">
      <w:pPr>
        <w:jc w:val="both"/>
        <w:rPr>
          <w:rFonts w:ascii="Arial" w:hAnsi="Arial" w:cs="Arial"/>
          <w:sz w:val="22"/>
          <w:szCs w:val="22"/>
        </w:rPr>
      </w:pPr>
      <w:r w:rsidRPr="00347C12">
        <w:rPr>
          <w:rFonts w:ascii="Arial" w:hAnsi="Arial" w:cs="Arial"/>
          <w:sz w:val="22"/>
          <w:szCs w:val="22"/>
        </w:rPr>
        <w:t xml:space="preserve">Федоровцева Ксения Леонидовна  </w:t>
      </w:r>
      <w:hyperlink r:id="rId9" w:history="1">
        <w:r w:rsidRPr="008B0E07">
          <w:rPr>
            <w:rStyle w:val="af5"/>
            <w:rFonts w:ascii="Arial" w:hAnsi="Arial" w:cs="Arial"/>
            <w:sz w:val="22"/>
            <w:szCs w:val="22"/>
            <w:lang w:val="en-US"/>
          </w:rPr>
          <w:t>tender</w:t>
        </w:r>
        <w:r w:rsidRPr="008B0E07">
          <w:rPr>
            <w:rStyle w:val="af5"/>
            <w:rFonts w:ascii="Arial" w:hAnsi="Arial" w:cs="Arial"/>
            <w:sz w:val="22"/>
            <w:szCs w:val="22"/>
          </w:rPr>
          <w:t>@</w:t>
        </w:r>
        <w:proofErr w:type="spellStart"/>
        <w:r w:rsidRPr="008B0E07">
          <w:rPr>
            <w:rStyle w:val="af5"/>
            <w:rFonts w:ascii="Arial" w:hAnsi="Arial" w:cs="Arial"/>
            <w:sz w:val="22"/>
            <w:szCs w:val="22"/>
            <w:lang w:val="en-US"/>
          </w:rPr>
          <w:t>mng</w:t>
        </w:r>
        <w:proofErr w:type="spellEnd"/>
        <w:r w:rsidRPr="008B0E07">
          <w:rPr>
            <w:rStyle w:val="af5"/>
            <w:rFonts w:ascii="Arial" w:hAnsi="Arial" w:cs="Arial"/>
            <w:sz w:val="22"/>
            <w:szCs w:val="22"/>
          </w:rPr>
          <w:t>.</w:t>
        </w:r>
        <w:proofErr w:type="spellStart"/>
        <w:r w:rsidRPr="008B0E07">
          <w:rPr>
            <w:rStyle w:val="af5"/>
            <w:rFonts w:ascii="Arial" w:hAnsi="Arial" w:cs="Arial"/>
            <w:sz w:val="22"/>
            <w:szCs w:val="22"/>
            <w:lang w:val="en-US"/>
          </w:rPr>
          <w:t>slavneft</w:t>
        </w:r>
        <w:proofErr w:type="spellEnd"/>
        <w:r w:rsidRPr="008B0E07">
          <w:rPr>
            <w:rStyle w:val="af5"/>
            <w:rFonts w:ascii="Arial" w:hAnsi="Arial" w:cs="Arial"/>
            <w:sz w:val="22"/>
            <w:szCs w:val="22"/>
          </w:rPr>
          <w:t>.</w:t>
        </w:r>
        <w:proofErr w:type="spellStart"/>
        <w:r w:rsidRPr="008B0E07">
          <w:rPr>
            <w:rStyle w:val="af5"/>
            <w:rFonts w:ascii="Arial" w:hAnsi="Arial" w:cs="Arial"/>
            <w:sz w:val="22"/>
            <w:szCs w:val="22"/>
            <w:lang w:val="en-US"/>
          </w:rPr>
          <w:t>ru</w:t>
        </w:r>
        <w:proofErr w:type="spellEnd"/>
      </w:hyperlink>
      <w:r>
        <w:rPr>
          <w:rFonts w:ascii="Arial" w:hAnsi="Arial" w:cs="Arial"/>
          <w:sz w:val="22"/>
          <w:szCs w:val="22"/>
        </w:rPr>
        <w:t xml:space="preserve"> </w:t>
      </w:r>
      <w:hyperlink r:id="rId10" w:history="1">
        <w:r w:rsidRPr="00347C12">
          <w:rPr>
            <w:rFonts w:ascii="Arial" w:hAnsi="Arial" w:cs="Arial"/>
            <w:sz w:val="22"/>
            <w:szCs w:val="22"/>
          </w:rPr>
          <w:t>+7 (34643) 46-171</w:t>
        </w:r>
      </w:hyperlink>
    </w:p>
    <w:p w:rsidR="009517FC" w:rsidRPr="008B0E07" w:rsidRDefault="009517FC" w:rsidP="009517FC">
      <w:pPr>
        <w:jc w:val="both"/>
        <w:rPr>
          <w:rFonts w:ascii="Arial" w:hAnsi="Arial" w:cs="Arial"/>
          <w:sz w:val="22"/>
          <w:szCs w:val="22"/>
        </w:rPr>
      </w:pPr>
    </w:p>
    <w:p w:rsidR="00875712" w:rsidRPr="008B0E07" w:rsidRDefault="00875712" w:rsidP="00875712">
      <w:pPr>
        <w:ind w:firstLine="709"/>
        <w:jc w:val="both"/>
        <w:rPr>
          <w:rFonts w:ascii="Arial" w:hAnsi="Arial" w:cs="Arial"/>
          <w:sz w:val="22"/>
          <w:szCs w:val="22"/>
        </w:rPr>
      </w:pPr>
      <w:r w:rsidRPr="008B0E07">
        <w:rPr>
          <w:rFonts w:ascii="Arial" w:hAnsi="Arial" w:cs="Arial"/>
          <w:sz w:val="22"/>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8B0E07">
          <w:rPr>
            <w:rStyle w:val="af5"/>
            <w:rFonts w:ascii="Arial" w:hAnsi="Arial" w:cs="Arial"/>
            <w:sz w:val="22"/>
            <w:szCs w:val="22"/>
          </w:rPr>
          <w:t>www.sn-mng.ru</w:t>
        </w:r>
      </w:hyperlink>
      <w:r w:rsidRPr="008B0E07">
        <w:rPr>
          <w:rFonts w:ascii="Arial" w:hAnsi="Arial" w:cs="Arial"/>
          <w:sz w:val="22"/>
          <w:szCs w:val="22"/>
        </w:rPr>
        <w:t>.</w:t>
      </w:r>
    </w:p>
    <w:p w:rsidR="00010018" w:rsidRPr="008B0E07" w:rsidRDefault="00010018" w:rsidP="00010018">
      <w:pPr>
        <w:ind w:firstLine="720"/>
        <w:jc w:val="both"/>
        <w:rPr>
          <w:rFonts w:ascii="Arial" w:hAnsi="Arial" w:cs="Arial"/>
          <w:b/>
          <w:sz w:val="22"/>
          <w:szCs w:val="22"/>
        </w:rPr>
      </w:pPr>
    </w:p>
    <w:p w:rsidR="00010018" w:rsidRPr="008B0E07" w:rsidRDefault="00010018" w:rsidP="00084AB6">
      <w:pPr>
        <w:ind w:firstLine="720"/>
        <w:jc w:val="both"/>
        <w:rPr>
          <w:rFonts w:ascii="Arial" w:hAnsi="Arial" w:cs="Arial"/>
          <w:b/>
          <w:sz w:val="22"/>
          <w:szCs w:val="22"/>
        </w:rPr>
      </w:pPr>
      <w:r w:rsidRPr="008B0E07">
        <w:rPr>
          <w:rFonts w:ascii="Arial" w:hAnsi="Arial" w:cs="Arial"/>
          <w:b/>
          <w:sz w:val="22"/>
          <w:szCs w:val="22"/>
        </w:rPr>
        <w:t xml:space="preserve">Внимание: настоящее предложение, ни при каких обстоятельствах не может расцениваться как публичная оферта. Соответственно, </w:t>
      </w:r>
      <w:r w:rsidR="00AC2D5C">
        <w:rPr>
          <w:rFonts w:ascii="Arial" w:hAnsi="Arial" w:cs="Arial"/>
          <w:b/>
          <w:sz w:val="22"/>
          <w:szCs w:val="22"/>
        </w:rPr>
        <w:t>Общество</w:t>
      </w:r>
      <w:r w:rsidR="009517FC" w:rsidRPr="008B0E07">
        <w:rPr>
          <w:rFonts w:ascii="Arial" w:hAnsi="Arial" w:cs="Arial"/>
          <w:b/>
          <w:sz w:val="22"/>
          <w:szCs w:val="22"/>
        </w:rPr>
        <w:t xml:space="preserve"> </w:t>
      </w:r>
      <w:r w:rsidRPr="008B0E07">
        <w:rPr>
          <w:rFonts w:ascii="Arial" w:hAnsi="Arial" w:cs="Arial"/>
          <w:b/>
          <w:sz w:val="22"/>
          <w:szCs w:val="22"/>
        </w:rPr>
        <w:t xml:space="preserve">не </w:t>
      </w:r>
      <w:proofErr w:type="gramStart"/>
      <w:r w:rsidRPr="008B0E07">
        <w:rPr>
          <w:rFonts w:ascii="Arial" w:hAnsi="Arial" w:cs="Arial"/>
          <w:b/>
          <w:sz w:val="22"/>
          <w:szCs w:val="22"/>
        </w:rPr>
        <w:t>несет какой бы то ни было</w:t>
      </w:r>
      <w:proofErr w:type="gramEnd"/>
      <w:r w:rsidRPr="008B0E07">
        <w:rPr>
          <w:rFonts w:ascii="Arial" w:hAnsi="Arial" w:cs="Arial"/>
          <w:b/>
          <w:sz w:val="22"/>
          <w:szCs w:val="22"/>
        </w:rPr>
        <w:t xml:space="preserve"> ответственности за отказ заключить договор с лицами, обратившимися с предложением заключить соответствующую сделку.</w:t>
      </w:r>
    </w:p>
    <w:p w:rsidR="00AF6F07" w:rsidRPr="008B0E07" w:rsidRDefault="00AF6F07" w:rsidP="00084AB6">
      <w:pPr>
        <w:ind w:firstLine="720"/>
        <w:jc w:val="both"/>
        <w:rPr>
          <w:rFonts w:ascii="Arial" w:hAnsi="Arial" w:cs="Arial"/>
          <w:b/>
          <w:sz w:val="22"/>
          <w:szCs w:val="22"/>
        </w:rPr>
      </w:pPr>
    </w:p>
    <w:p w:rsidR="00DE582A" w:rsidRPr="008B0E07" w:rsidRDefault="00DE582A" w:rsidP="00DE582A">
      <w:pPr>
        <w:ind w:firstLine="708"/>
        <w:jc w:val="both"/>
        <w:rPr>
          <w:rFonts w:ascii="Arial" w:hAnsi="Arial" w:cs="Arial"/>
          <w:sz w:val="22"/>
          <w:szCs w:val="22"/>
        </w:rPr>
      </w:pPr>
      <w:proofErr w:type="gramStart"/>
      <w:r w:rsidRPr="008B0E07">
        <w:rPr>
          <w:rFonts w:ascii="Arial" w:hAnsi="Arial" w:cs="Arial"/>
          <w:sz w:val="22"/>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8B0E07">
        <w:rPr>
          <w:rFonts w:ascii="Arial" w:hAnsi="Arial" w:cs="Arial"/>
          <w:sz w:val="22"/>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582A" w:rsidRPr="008B0E07" w:rsidRDefault="00DE582A" w:rsidP="00DE582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sz w:val="22"/>
          <w:szCs w:val="22"/>
        </w:rPr>
        <w:t>не подана ни одна оферта (с учетом оферт, отозванных участниками закупки);</w:t>
      </w:r>
    </w:p>
    <w:p w:rsidR="00DE582A" w:rsidRPr="008B0E07" w:rsidRDefault="00DE582A" w:rsidP="00DE582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sz w:val="22"/>
          <w:szCs w:val="22"/>
        </w:rPr>
        <w:t>ни одна оферта не соответствует требованиям к предмету оферты, установленным в настоящем предложении делать оферты;</w:t>
      </w:r>
    </w:p>
    <w:p w:rsidR="00DE582A" w:rsidRPr="008B0E07" w:rsidRDefault="00DE582A" w:rsidP="00DE582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sz w:val="22"/>
          <w:szCs w:val="22"/>
        </w:rPr>
        <w:t>все поданные оферты отклонены.</w:t>
      </w:r>
    </w:p>
    <w:p w:rsidR="00DE582A" w:rsidRPr="008B0E07" w:rsidRDefault="00DE582A" w:rsidP="00DE582A">
      <w:pPr>
        <w:pStyle w:val="aff7"/>
        <w:spacing w:before="120"/>
        <w:ind w:left="1134"/>
        <w:contextualSpacing w:val="0"/>
        <w:jc w:val="both"/>
        <w:rPr>
          <w:rFonts w:ascii="Arial" w:hAnsi="Arial" w:cs="Arial"/>
          <w:sz w:val="22"/>
          <w:szCs w:val="22"/>
        </w:rPr>
      </w:pPr>
    </w:p>
    <w:p w:rsidR="00DE582A" w:rsidRPr="008B0E07" w:rsidRDefault="00DE582A" w:rsidP="00DE582A">
      <w:pPr>
        <w:ind w:firstLine="708"/>
        <w:jc w:val="both"/>
        <w:rPr>
          <w:rFonts w:ascii="Arial" w:hAnsi="Arial" w:cs="Arial"/>
          <w:b/>
          <w:sz w:val="22"/>
          <w:szCs w:val="22"/>
        </w:rPr>
      </w:pPr>
      <w:r w:rsidRPr="008B0E07">
        <w:rPr>
          <w:rFonts w:ascii="Arial" w:hAnsi="Arial" w:cs="Arial"/>
          <w:b/>
          <w:sz w:val="22"/>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B0E07">
        <w:rPr>
          <w:rFonts w:ascii="Arial" w:hAnsi="Arial" w:cs="Arial"/>
          <w:sz w:val="22"/>
          <w:szCs w:val="22"/>
        </w:rPr>
        <w:t>с даты получения</w:t>
      </w:r>
      <w:proofErr w:type="gramEnd"/>
      <w:r w:rsidRPr="008B0E07">
        <w:rPr>
          <w:rFonts w:ascii="Arial" w:hAnsi="Arial" w:cs="Arial"/>
          <w:sz w:val="22"/>
          <w:szCs w:val="22"/>
        </w:rPr>
        <w:t xml:space="preserve"> настоящего предложения, должны пройти аккредитацию в соответствии с правилами, размещенными </w:t>
      </w:r>
      <w:r w:rsidRPr="008B0E07">
        <w:rPr>
          <w:rFonts w:ascii="Arial" w:eastAsia="Calibri" w:hAnsi="Arial" w:cs="Arial"/>
          <w:color w:val="0000FF"/>
          <w:sz w:val="22"/>
          <w:szCs w:val="22"/>
          <w:u w:val="single"/>
          <w:lang w:eastAsia="en-US"/>
        </w:rPr>
        <w:t>www.sn-mng.ru</w:t>
      </w:r>
      <w:r w:rsidRPr="008B0E07">
        <w:rPr>
          <w:rFonts w:ascii="Arial" w:hAnsi="Arial" w:cs="Arial"/>
          <w:b/>
          <w:sz w:val="22"/>
          <w:szCs w:val="22"/>
        </w:rPr>
        <w:t>.</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proofErr w:type="gramStart"/>
      <w:r w:rsidRPr="008B0E07">
        <w:rPr>
          <w:rFonts w:ascii="Arial" w:hAnsi="Arial" w:cs="Arial"/>
          <w:sz w:val="22"/>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8B0E07">
        <w:rPr>
          <w:rFonts w:ascii="Arial" w:hAnsi="Arial" w:cs="Arial"/>
          <w:sz w:val="22"/>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8B0E07">
        <w:rPr>
          <w:rFonts w:ascii="Arial" w:eastAsia="Calibri" w:hAnsi="Arial" w:cs="Arial"/>
          <w:color w:val="0000FF"/>
          <w:sz w:val="22"/>
          <w:szCs w:val="22"/>
          <w:u w:val="single"/>
          <w:lang w:eastAsia="en-US"/>
        </w:rPr>
        <w:t>www.sn-mng.ru,</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proofErr w:type="gramStart"/>
      <w:r w:rsidRPr="008B0E07">
        <w:rPr>
          <w:rFonts w:ascii="Arial" w:hAnsi="Arial" w:cs="Arial"/>
          <w:sz w:val="22"/>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8B0E07">
        <w:rPr>
          <w:rFonts w:ascii="Arial" w:hAnsi="Arial" w:cs="Arial"/>
          <w:sz w:val="22"/>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 xml:space="preserve">Жалоба в письменном виде направляется в Тендерный комитет Общества по адресу: Российская Федерация, 628684 г. </w:t>
      </w:r>
      <w:proofErr w:type="spellStart"/>
      <w:r w:rsidRPr="008B0E07">
        <w:rPr>
          <w:rFonts w:ascii="Arial" w:hAnsi="Arial" w:cs="Arial"/>
          <w:sz w:val="22"/>
          <w:szCs w:val="22"/>
        </w:rPr>
        <w:t>Мегион</w:t>
      </w:r>
      <w:proofErr w:type="spellEnd"/>
      <w:r w:rsidRPr="008B0E07">
        <w:rPr>
          <w:rFonts w:ascii="Arial" w:hAnsi="Arial" w:cs="Arial"/>
          <w:sz w:val="22"/>
          <w:szCs w:val="22"/>
        </w:rPr>
        <w:t>, Ханты-Мансийский автономный округ-Югра, ул. Кузьмина, дом 51 ОАО «СН-МНГ». В жалобе указываются: обжалуемое вынесенное решение Компании, обжалуемые действия (бездействие) Компании;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u w:val="single"/>
        </w:rPr>
      </w:pPr>
      <w:r w:rsidRPr="008B0E07">
        <w:rPr>
          <w:rFonts w:ascii="Arial" w:hAnsi="Arial" w:cs="Arial"/>
          <w:sz w:val="22"/>
          <w:szCs w:val="22"/>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8B0E07">
        <w:rPr>
          <w:rFonts w:ascii="Arial" w:hAnsi="Arial" w:cs="Arial"/>
          <w:sz w:val="22"/>
          <w:szCs w:val="22"/>
        </w:rPr>
        <w:t>Славнефть</w:t>
      </w:r>
      <w:proofErr w:type="spellEnd"/>
      <w:r w:rsidRPr="008B0E07">
        <w:rPr>
          <w:rFonts w:ascii="Arial" w:hAnsi="Arial" w:cs="Arial"/>
          <w:sz w:val="22"/>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8B0E07">
        <w:rPr>
          <w:rFonts w:ascii="Arial" w:hAnsi="Arial" w:cs="Arial"/>
          <w:sz w:val="22"/>
          <w:szCs w:val="22"/>
        </w:rPr>
        <w:t>действий</w:t>
      </w:r>
      <w:proofErr w:type="gramEnd"/>
      <w:r w:rsidRPr="008B0E07">
        <w:rPr>
          <w:rFonts w:ascii="Arial" w:hAnsi="Arial" w:cs="Arial"/>
          <w:sz w:val="22"/>
          <w:szCs w:val="22"/>
        </w:rPr>
        <w:t xml:space="preserve"> как работниками Общества, так и в отношении них. Телефон «Горячей линии»: +7 (495) 777-74-15, электронная почта </w:t>
      </w:r>
      <w:hyperlink r:id="rId12" w:history="1">
        <w:r w:rsidRPr="008B0E07">
          <w:rPr>
            <w:rFonts w:ascii="Arial" w:hAnsi="Arial" w:cs="Arial"/>
            <w:sz w:val="22"/>
            <w:szCs w:val="22"/>
            <w:u w:val="single"/>
          </w:rPr>
          <w:t>hotline@slavneft.ru.</w:t>
        </w:r>
      </w:hyperlink>
    </w:p>
    <w:p w:rsidR="00DE582A" w:rsidRPr="008B0E07" w:rsidRDefault="00DE582A" w:rsidP="00DE582A">
      <w:pPr>
        <w:rPr>
          <w:rFonts w:ascii="Arial" w:hAnsi="Arial" w:cs="Arial"/>
          <w:sz w:val="22"/>
          <w:szCs w:val="22"/>
        </w:rPr>
      </w:pPr>
    </w:p>
    <w:p w:rsidR="00DE582A" w:rsidRPr="00C54D83" w:rsidRDefault="00DE582A" w:rsidP="00DE582A">
      <w:pPr>
        <w:rPr>
          <w:rFonts w:ascii="Arial" w:hAnsi="Arial" w:cs="Arial"/>
          <w:sz w:val="22"/>
          <w:szCs w:val="22"/>
        </w:rPr>
      </w:pPr>
      <w:r w:rsidRPr="00C54D83">
        <w:rPr>
          <w:rFonts w:ascii="Arial" w:hAnsi="Arial" w:cs="Arial"/>
          <w:sz w:val="22"/>
          <w:szCs w:val="22"/>
        </w:rPr>
        <w:t>Перечень документов в составе Предложения делать оферты №:</w:t>
      </w:r>
    </w:p>
    <w:p w:rsidR="00BC4AFE" w:rsidRPr="00C54D83" w:rsidRDefault="00BC4AFE" w:rsidP="00DE582A">
      <w:pPr>
        <w:rPr>
          <w:rFonts w:ascii="Arial" w:hAnsi="Arial" w:cs="Arial"/>
          <w:sz w:val="22"/>
          <w:szCs w:val="22"/>
        </w:rPr>
      </w:pPr>
    </w:p>
    <w:p w:rsidR="00DE582A" w:rsidRPr="00E41FB4" w:rsidRDefault="00DE582A" w:rsidP="00DE582A">
      <w:pPr>
        <w:rPr>
          <w:rFonts w:ascii="Arial" w:hAnsi="Arial" w:cs="Arial"/>
          <w:sz w:val="22"/>
          <w:szCs w:val="22"/>
        </w:rPr>
      </w:pPr>
      <w:r w:rsidRPr="00E41FB4">
        <w:rPr>
          <w:rFonts w:ascii="Arial" w:hAnsi="Arial" w:cs="Arial"/>
          <w:sz w:val="22"/>
          <w:szCs w:val="22"/>
        </w:rPr>
        <w:t>1. Извещение о проведении тендера (настоящий документ) на</w:t>
      </w:r>
      <w:r w:rsidR="00285284" w:rsidRPr="00E41FB4">
        <w:rPr>
          <w:rFonts w:ascii="Arial" w:hAnsi="Arial" w:cs="Arial"/>
          <w:sz w:val="22"/>
          <w:szCs w:val="22"/>
        </w:rPr>
        <w:t xml:space="preserve"> 6</w:t>
      </w:r>
      <w:r w:rsidRPr="00E41FB4">
        <w:rPr>
          <w:rFonts w:ascii="Arial" w:hAnsi="Arial" w:cs="Arial"/>
          <w:sz w:val="22"/>
          <w:szCs w:val="22"/>
        </w:rPr>
        <w:t>л. в 1 экз.</w:t>
      </w:r>
    </w:p>
    <w:p w:rsidR="00BC4AFE" w:rsidRPr="006E3CE8" w:rsidRDefault="00BC4AFE" w:rsidP="00DE582A">
      <w:pPr>
        <w:rPr>
          <w:rFonts w:ascii="Arial" w:hAnsi="Arial" w:cs="Arial"/>
          <w:sz w:val="22"/>
          <w:szCs w:val="22"/>
          <w:highlight w:val="red"/>
        </w:rPr>
      </w:pPr>
    </w:p>
    <w:p w:rsidR="00DE582A" w:rsidRPr="00671B5E" w:rsidRDefault="00DE582A" w:rsidP="00DE582A">
      <w:pPr>
        <w:rPr>
          <w:rFonts w:ascii="Arial" w:hAnsi="Arial" w:cs="Arial"/>
          <w:sz w:val="22"/>
          <w:szCs w:val="22"/>
        </w:rPr>
      </w:pPr>
      <w:r w:rsidRPr="00671B5E">
        <w:rPr>
          <w:rFonts w:ascii="Arial" w:hAnsi="Arial" w:cs="Arial"/>
          <w:sz w:val="22"/>
          <w:szCs w:val="22"/>
        </w:rPr>
        <w:t>2. Требования к предмету оферты</w:t>
      </w:r>
      <w:r w:rsidR="00285284" w:rsidRPr="00671B5E">
        <w:rPr>
          <w:rFonts w:ascii="Arial" w:hAnsi="Arial" w:cs="Arial"/>
          <w:sz w:val="22"/>
          <w:szCs w:val="22"/>
        </w:rPr>
        <w:t xml:space="preserve"> (настоящий документ)  на </w:t>
      </w:r>
      <w:r w:rsidR="00671B5E">
        <w:rPr>
          <w:rFonts w:ascii="Arial" w:hAnsi="Arial" w:cs="Arial"/>
          <w:sz w:val="22"/>
          <w:szCs w:val="22"/>
        </w:rPr>
        <w:t>10</w:t>
      </w:r>
      <w:r w:rsidR="00285284" w:rsidRPr="00671B5E">
        <w:rPr>
          <w:rFonts w:ascii="Arial" w:hAnsi="Arial" w:cs="Arial"/>
          <w:sz w:val="22"/>
          <w:szCs w:val="22"/>
        </w:rPr>
        <w:t>л. в 1 экз.</w:t>
      </w:r>
    </w:p>
    <w:p w:rsidR="00285284" w:rsidRPr="006E3CE8" w:rsidRDefault="00285284" w:rsidP="00DE582A">
      <w:pPr>
        <w:rPr>
          <w:rFonts w:ascii="Arial" w:hAnsi="Arial" w:cs="Arial"/>
          <w:sz w:val="22"/>
          <w:szCs w:val="22"/>
          <w:highlight w:val="red"/>
        </w:rPr>
      </w:pPr>
    </w:p>
    <w:p w:rsidR="00285284" w:rsidRPr="00741779" w:rsidRDefault="00285284" w:rsidP="00DE582A">
      <w:pPr>
        <w:rPr>
          <w:rFonts w:ascii="Arial" w:hAnsi="Arial" w:cs="Arial"/>
          <w:sz w:val="22"/>
          <w:szCs w:val="22"/>
        </w:rPr>
      </w:pPr>
      <w:r w:rsidRPr="00741779">
        <w:rPr>
          <w:rFonts w:ascii="Arial" w:hAnsi="Arial" w:cs="Arial"/>
          <w:sz w:val="22"/>
          <w:szCs w:val="22"/>
        </w:rPr>
        <w:t>3. Проект договора МТР</w:t>
      </w:r>
      <w:r w:rsidR="00741779">
        <w:rPr>
          <w:rFonts w:ascii="Arial" w:hAnsi="Arial" w:cs="Arial"/>
          <w:sz w:val="22"/>
          <w:szCs w:val="22"/>
        </w:rPr>
        <w:t xml:space="preserve"> </w:t>
      </w:r>
      <w:r w:rsidRPr="00741779">
        <w:rPr>
          <w:rFonts w:ascii="Arial" w:hAnsi="Arial" w:cs="Arial"/>
          <w:sz w:val="22"/>
          <w:szCs w:val="22"/>
        </w:rPr>
        <w:t>(настоящий документ)  на 17л. 1 экз.</w:t>
      </w:r>
    </w:p>
    <w:p w:rsidR="00BC4AFE" w:rsidRPr="006E3CE8" w:rsidRDefault="00BC4AFE" w:rsidP="00DE582A">
      <w:pPr>
        <w:rPr>
          <w:rFonts w:ascii="Arial" w:hAnsi="Arial" w:cs="Arial"/>
          <w:sz w:val="22"/>
          <w:szCs w:val="22"/>
          <w:highlight w:val="red"/>
        </w:rPr>
      </w:pPr>
    </w:p>
    <w:p w:rsidR="00DE582A" w:rsidRPr="00BD64F9" w:rsidRDefault="00C46F6E" w:rsidP="00DE582A">
      <w:pPr>
        <w:rPr>
          <w:rFonts w:ascii="Arial" w:hAnsi="Arial" w:cs="Arial"/>
          <w:sz w:val="22"/>
          <w:szCs w:val="22"/>
        </w:rPr>
      </w:pPr>
      <w:r w:rsidRPr="00BD64F9">
        <w:rPr>
          <w:rFonts w:ascii="Arial" w:hAnsi="Arial" w:cs="Arial"/>
          <w:sz w:val="22"/>
          <w:szCs w:val="22"/>
        </w:rPr>
        <w:t>4</w:t>
      </w:r>
      <w:r w:rsidR="00DE582A" w:rsidRPr="00BD64F9">
        <w:rPr>
          <w:rFonts w:ascii="Arial" w:hAnsi="Arial" w:cs="Arial"/>
          <w:sz w:val="22"/>
          <w:szCs w:val="22"/>
        </w:rPr>
        <w:t>. Извещение о согласии сделать оферту</w:t>
      </w:r>
      <w:r w:rsidR="00285284" w:rsidRPr="00BD64F9">
        <w:rPr>
          <w:rFonts w:ascii="Arial" w:hAnsi="Arial" w:cs="Arial"/>
          <w:sz w:val="22"/>
          <w:szCs w:val="22"/>
        </w:rPr>
        <w:t xml:space="preserve"> (настоящий документ) на 1л. 1 экз.</w:t>
      </w:r>
    </w:p>
    <w:p w:rsidR="00BC4AFE" w:rsidRPr="006E3CE8" w:rsidRDefault="00BC4AFE" w:rsidP="00DE582A">
      <w:pPr>
        <w:rPr>
          <w:rFonts w:ascii="Arial" w:hAnsi="Arial" w:cs="Arial"/>
          <w:sz w:val="22"/>
          <w:szCs w:val="22"/>
          <w:highlight w:val="red"/>
        </w:rPr>
      </w:pPr>
    </w:p>
    <w:p w:rsidR="00285284" w:rsidRPr="00D70ADF" w:rsidRDefault="00DE582A" w:rsidP="00285284">
      <w:pPr>
        <w:rPr>
          <w:rFonts w:ascii="Arial" w:hAnsi="Arial" w:cs="Arial"/>
          <w:sz w:val="22"/>
          <w:szCs w:val="22"/>
        </w:rPr>
      </w:pPr>
      <w:r w:rsidRPr="00D70ADF">
        <w:rPr>
          <w:rFonts w:ascii="Arial" w:hAnsi="Arial" w:cs="Arial"/>
          <w:sz w:val="22"/>
          <w:szCs w:val="22"/>
        </w:rPr>
        <w:t>5. Предложение о заключении договора. МТ</w:t>
      </w:r>
      <w:proofErr w:type="gramStart"/>
      <w:r w:rsidRPr="00D70ADF">
        <w:rPr>
          <w:rFonts w:ascii="Arial" w:hAnsi="Arial" w:cs="Arial"/>
          <w:sz w:val="22"/>
          <w:szCs w:val="22"/>
        </w:rPr>
        <w:t>Р</w:t>
      </w:r>
      <w:r w:rsidR="00285284" w:rsidRPr="00D70ADF">
        <w:rPr>
          <w:rFonts w:ascii="Arial" w:hAnsi="Arial" w:cs="Arial"/>
          <w:sz w:val="22"/>
          <w:szCs w:val="22"/>
        </w:rPr>
        <w:t>(</w:t>
      </w:r>
      <w:proofErr w:type="gramEnd"/>
      <w:r w:rsidR="00285284" w:rsidRPr="00D70ADF">
        <w:rPr>
          <w:rFonts w:ascii="Arial" w:hAnsi="Arial" w:cs="Arial"/>
          <w:sz w:val="22"/>
          <w:szCs w:val="22"/>
        </w:rPr>
        <w:t xml:space="preserve">настоящий документ)  на </w:t>
      </w:r>
      <w:r w:rsidR="00C54D83" w:rsidRPr="00D70ADF">
        <w:rPr>
          <w:rFonts w:ascii="Arial" w:hAnsi="Arial" w:cs="Arial"/>
          <w:sz w:val="22"/>
          <w:szCs w:val="22"/>
        </w:rPr>
        <w:t>1</w:t>
      </w:r>
      <w:r w:rsidR="00285284" w:rsidRPr="00D70ADF">
        <w:rPr>
          <w:rFonts w:ascii="Arial" w:hAnsi="Arial" w:cs="Arial"/>
          <w:sz w:val="22"/>
          <w:szCs w:val="22"/>
        </w:rPr>
        <w:t>л. в 1 экз.</w:t>
      </w:r>
    </w:p>
    <w:p w:rsidR="00BC4AFE" w:rsidRPr="006E3CE8" w:rsidRDefault="00BC4AFE" w:rsidP="00DE582A">
      <w:pPr>
        <w:rPr>
          <w:rFonts w:ascii="Arial" w:hAnsi="Arial" w:cs="Arial"/>
          <w:sz w:val="22"/>
          <w:szCs w:val="22"/>
          <w:highlight w:val="red"/>
        </w:rPr>
      </w:pPr>
    </w:p>
    <w:p w:rsidR="00285284" w:rsidRPr="00D70ADF" w:rsidRDefault="00DE582A" w:rsidP="00285284">
      <w:pPr>
        <w:rPr>
          <w:rFonts w:ascii="Arial" w:hAnsi="Arial" w:cs="Arial"/>
          <w:sz w:val="22"/>
          <w:szCs w:val="22"/>
        </w:rPr>
      </w:pPr>
      <w:r w:rsidRPr="00D70ADF">
        <w:rPr>
          <w:rFonts w:ascii="Arial" w:hAnsi="Arial" w:cs="Arial"/>
          <w:sz w:val="22"/>
          <w:szCs w:val="22"/>
        </w:rPr>
        <w:t>6т. Форма «Техническое предложение. МТР»</w:t>
      </w:r>
      <w:r w:rsidR="00285284" w:rsidRPr="00D70ADF">
        <w:rPr>
          <w:rFonts w:ascii="Arial" w:hAnsi="Arial" w:cs="Arial"/>
          <w:sz w:val="22"/>
          <w:szCs w:val="22"/>
        </w:rPr>
        <w:t xml:space="preserve"> (настоящий документ) на </w:t>
      </w:r>
      <w:r w:rsidR="00D70ADF">
        <w:rPr>
          <w:rFonts w:ascii="Arial" w:hAnsi="Arial" w:cs="Arial"/>
          <w:sz w:val="22"/>
          <w:szCs w:val="22"/>
        </w:rPr>
        <w:t>14</w:t>
      </w:r>
      <w:r w:rsidR="00285284" w:rsidRPr="00D70ADF">
        <w:rPr>
          <w:rFonts w:ascii="Arial" w:hAnsi="Arial" w:cs="Arial"/>
          <w:sz w:val="22"/>
          <w:szCs w:val="22"/>
        </w:rPr>
        <w:t>л. 1 экз.</w:t>
      </w:r>
    </w:p>
    <w:p w:rsidR="00BC4AFE" w:rsidRPr="006E3CE8" w:rsidRDefault="00BC4AFE" w:rsidP="00DE582A">
      <w:pPr>
        <w:rPr>
          <w:rFonts w:ascii="Arial" w:hAnsi="Arial" w:cs="Arial"/>
          <w:sz w:val="22"/>
          <w:szCs w:val="22"/>
          <w:highlight w:val="red"/>
        </w:rPr>
      </w:pPr>
    </w:p>
    <w:p w:rsidR="00285284" w:rsidRPr="00BD64F9" w:rsidRDefault="00DE582A" w:rsidP="00285284">
      <w:pPr>
        <w:rPr>
          <w:rFonts w:ascii="Arial" w:hAnsi="Arial" w:cs="Arial"/>
          <w:sz w:val="22"/>
          <w:szCs w:val="22"/>
        </w:rPr>
      </w:pPr>
      <w:r w:rsidRPr="00BD64F9">
        <w:rPr>
          <w:rFonts w:ascii="Arial" w:hAnsi="Arial" w:cs="Arial"/>
          <w:sz w:val="22"/>
          <w:szCs w:val="22"/>
        </w:rPr>
        <w:t>6к. Форма «Коммерческое предложение. МТР»</w:t>
      </w:r>
      <w:r w:rsidR="00285284" w:rsidRPr="00BD64F9">
        <w:rPr>
          <w:rFonts w:ascii="Arial" w:hAnsi="Arial" w:cs="Arial"/>
          <w:sz w:val="22"/>
          <w:szCs w:val="22"/>
        </w:rPr>
        <w:t xml:space="preserve"> (настоящий документ)  на </w:t>
      </w:r>
      <w:r w:rsidR="00BD64F9">
        <w:rPr>
          <w:rFonts w:ascii="Arial" w:hAnsi="Arial" w:cs="Arial"/>
          <w:sz w:val="22"/>
          <w:szCs w:val="22"/>
        </w:rPr>
        <w:t>13</w:t>
      </w:r>
      <w:r w:rsidR="00285284" w:rsidRPr="00BD64F9">
        <w:rPr>
          <w:rFonts w:ascii="Arial" w:hAnsi="Arial" w:cs="Arial"/>
          <w:sz w:val="22"/>
          <w:szCs w:val="22"/>
        </w:rPr>
        <w:t>л. 1 экз.</w:t>
      </w:r>
    </w:p>
    <w:p w:rsidR="00BC4AFE" w:rsidRPr="006E3CE8" w:rsidRDefault="00BC4AFE" w:rsidP="00DE582A">
      <w:pPr>
        <w:rPr>
          <w:rFonts w:ascii="Arial" w:hAnsi="Arial" w:cs="Arial"/>
          <w:sz w:val="22"/>
          <w:szCs w:val="22"/>
          <w:highlight w:val="red"/>
        </w:rPr>
      </w:pPr>
    </w:p>
    <w:p w:rsidR="00285284" w:rsidRPr="00C54D83" w:rsidRDefault="00DE582A" w:rsidP="00285284">
      <w:pPr>
        <w:rPr>
          <w:rFonts w:ascii="Arial" w:hAnsi="Arial" w:cs="Arial"/>
          <w:sz w:val="22"/>
          <w:szCs w:val="22"/>
        </w:rPr>
      </w:pPr>
      <w:r w:rsidRPr="00CA3AF4">
        <w:rPr>
          <w:rFonts w:ascii="Arial" w:hAnsi="Arial" w:cs="Arial"/>
          <w:sz w:val="22"/>
          <w:szCs w:val="22"/>
        </w:rPr>
        <w:t>7. Форма «Перечень аффилированных организаций»</w:t>
      </w:r>
      <w:r w:rsidR="00285284" w:rsidRPr="00CA3AF4">
        <w:rPr>
          <w:rFonts w:ascii="Arial" w:hAnsi="Arial" w:cs="Arial"/>
          <w:sz w:val="22"/>
          <w:szCs w:val="22"/>
        </w:rPr>
        <w:t xml:space="preserve"> (настоящий документ)  на 1л. 1 экз.</w:t>
      </w:r>
    </w:p>
    <w:p w:rsidR="00DE582A" w:rsidRPr="00C54D83" w:rsidRDefault="00DE582A" w:rsidP="00DE582A">
      <w:pPr>
        <w:rPr>
          <w:rFonts w:ascii="Arial" w:hAnsi="Arial" w:cs="Arial"/>
          <w:sz w:val="22"/>
          <w:szCs w:val="22"/>
        </w:rPr>
      </w:pPr>
    </w:p>
    <w:p w:rsidR="00AF6F07" w:rsidRPr="00C54D83" w:rsidRDefault="00AF6F07" w:rsidP="00DE582A">
      <w:pPr>
        <w:jc w:val="both"/>
        <w:rPr>
          <w:rFonts w:ascii="Arial" w:hAnsi="Arial" w:cs="Arial"/>
          <w:b/>
          <w:sz w:val="22"/>
          <w:szCs w:val="22"/>
        </w:rPr>
      </w:pPr>
    </w:p>
    <w:p w:rsidR="00AF6F07" w:rsidRPr="00C54D83" w:rsidRDefault="00AF6F07" w:rsidP="00084AB6">
      <w:pPr>
        <w:ind w:firstLine="720"/>
        <w:jc w:val="both"/>
        <w:rPr>
          <w:rFonts w:ascii="Arial" w:hAnsi="Arial" w:cs="Arial"/>
          <w:b/>
          <w:sz w:val="22"/>
          <w:szCs w:val="22"/>
        </w:rPr>
      </w:pPr>
    </w:p>
    <w:p w:rsidR="00AF6F07" w:rsidRPr="008B0E07" w:rsidRDefault="00AF6F07" w:rsidP="00084AB6">
      <w:pPr>
        <w:ind w:firstLine="720"/>
        <w:jc w:val="both"/>
        <w:rPr>
          <w:rFonts w:ascii="Arial" w:hAnsi="Arial" w:cs="Arial"/>
          <w:b/>
          <w:sz w:val="22"/>
          <w:szCs w:val="22"/>
        </w:rPr>
      </w:pPr>
    </w:p>
    <w:p w:rsidR="002221D2" w:rsidRPr="008B0E07" w:rsidRDefault="002221D2" w:rsidP="00084AB6">
      <w:pPr>
        <w:ind w:firstLine="720"/>
        <w:jc w:val="both"/>
        <w:rPr>
          <w:rFonts w:ascii="Arial" w:hAnsi="Arial" w:cs="Arial"/>
          <w:b/>
          <w:sz w:val="22"/>
          <w:szCs w:val="22"/>
        </w:rPr>
      </w:pPr>
    </w:p>
    <w:p w:rsidR="00854BE4" w:rsidRDefault="00854BE4" w:rsidP="00854BE4">
      <w:pPr>
        <w:jc w:val="both"/>
        <w:rPr>
          <w:rFonts w:ascii="Arial" w:hAnsi="Arial" w:cs="Arial"/>
          <w:sz w:val="22"/>
          <w:szCs w:val="22"/>
        </w:rPr>
      </w:pPr>
    </w:p>
    <w:p w:rsidR="008E2D7B" w:rsidRDefault="008E2D7B" w:rsidP="00854BE4">
      <w:pPr>
        <w:jc w:val="both"/>
        <w:rPr>
          <w:rFonts w:ascii="Arial" w:hAnsi="Arial" w:cs="Arial"/>
          <w:sz w:val="22"/>
          <w:szCs w:val="22"/>
        </w:rPr>
      </w:pPr>
    </w:p>
    <w:sectPr w:rsidR="008E2D7B" w:rsidSect="002F3817">
      <w:headerReference w:type="default" r:id="rId13"/>
      <w:headerReference w:type="first" r:id="rId14"/>
      <w:pgSz w:w="11909" w:h="16834"/>
      <w:pgMar w:top="1134" w:right="851" w:bottom="1134" w:left="1440"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A81" w:rsidRDefault="00491A81">
      <w:r>
        <w:separator/>
      </w:r>
    </w:p>
  </w:endnote>
  <w:endnote w:type="continuationSeparator" w:id="0">
    <w:p w:rsidR="00491A81" w:rsidRDefault="0049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A81" w:rsidRDefault="00491A81">
      <w:r>
        <w:separator/>
      </w:r>
    </w:p>
  </w:footnote>
  <w:footnote w:type="continuationSeparator" w:id="0">
    <w:p w:rsidR="00491A81" w:rsidRDefault="00491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142" w:rsidRDefault="006B6142">
    <w:pPr>
      <w:pStyle w:val="af2"/>
      <w:tabs>
        <w:tab w:val="left" w:pos="4020"/>
      </w:tabs>
      <w:rPr>
        <w:i/>
        <w:iCs/>
        <w:sz w:val="22"/>
      </w:rPr>
    </w:pPr>
    <w:r>
      <w:rPr>
        <w:i/>
        <w:iCs/>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142" w:rsidRDefault="006B6142">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7518"/>
    <w:multiLevelType w:val="multilevel"/>
    <w:tmpl w:val="E5408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58A3FA0"/>
    <w:multiLevelType w:val="multilevel"/>
    <w:tmpl w:val="38FA568A"/>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BB7250C"/>
    <w:multiLevelType w:val="hybridMultilevel"/>
    <w:tmpl w:val="9EF6B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5308C"/>
    <w:multiLevelType w:val="hybridMultilevel"/>
    <w:tmpl w:val="4998B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F61B0F"/>
    <w:multiLevelType w:val="hybridMultilevel"/>
    <w:tmpl w:val="3E8E608E"/>
    <w:lvl w:ilvl="0" w:tplc="B9160F5A">
      <w:start w:val="1"/>
      <w:numFmt w:val="decimal"/>
      <w:lvlText w:val="%1."/>
      <w:lvlJc w:val="left"/>
      <w:pPr>
        <w:tabs>
          <w:tab w:val="num" w:pos="1429"/>
        </w:tabs>
        <w:ind w:left="1429" w:hanging="360"/>
      </w:pPr>
      <w:rPr>
        <w:b/>
        <w:i w:val="0"/>
        <w:sz w:val="22"/>
        <w:szCs w:val="22"/>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6">
    <w:nsid w:val="10B10E5D"/>
    <w:multiLevelType w:val="multilevel"/>
    <w:tmpl w:val="F7D08E62"/>
    <w:lvl w:ilvl="0">
      <w:start w:val="4"/>
      <w:numFmt w:val="decimal"/>
      <w:lvlText w:val="%1."/>
      <w:lvlJc w:val="left"/>
      <w:pPr>
        <w:ind w:left="360" w:firstLine="0"/>
      </w:pPr>
      <w:rPr>
        <w:rFonts w:hint="default"/>
        <w:i w:val="0"/>
      </w:rPr>
    </w:lvl>
    <w:lvl w:ilvl="1">
      <w:start w:val="12"/>
      <w:numFmt w:val="decimal"/>
      <w:isLgl/>
      <w:lvlText w:val="%1.%2."/>
      <w:lvlJc w:val="left"/>
      <w:pPr>
        <w:ind w:left="210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24E772EE"/>
    <w:multiLevelType w:val="hybridMultilevel"/>
    <w:tmpl w:val="02EEC7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3F3E38"/>
    <w:multiLevelType w:val="hybridMultilevel"/>
    <w:tmpl w:val="2A8474A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F35B62"/>
    <w:multiLevelType w:val="singleLevel"/>
    <w:tmpl w:val="C9869406"/>
    <w:lvl w:ilvl="0">
      <w:start w:val="1"/>
      <w:numFmt w:val="decimal"/>
      <w:lvlText w:val="%1."/>
      <w:lvlJc w:val="left"/>
      <w:pPr>
        <w:tabs>
          <w:tab w:val="num" w:pos="360"/>
        </w:tabs>
        <w:ind w:left="340" w:hanging="340"/>
      </w:pPr>
    </w:lvl>
  </w:abstractNum>
  <w:abstractNum w:abstractNumId="10">
    <w:nsid w:val="2B7A1775"/>
    <w:multiLevelType w:val="hybridMultilevel"/>
    <w:tmpl w:val="1E4CA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E20CAE"/>
    <w:multiLevelType w:val="hybridMultilevel"/>
    <w:tmpl w:val="32680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851"/>
        </w:tabs>
        <w:ind w:left="851" w:hanging="851"/>
      </w:pPr>
      <w:rPr>
        <w:rFonts w:hint="default"/>
      </w:rPr>
    </w:lvl>
    <w:lvl w:ilvl="2">
      <w:start w:val="1"/>
      <w:numFmt w:val="decimal"/>
      <w:pStyle w:val="a0"/>
      <w:lvlText w:val="%1.%2.%3."/>
      <w:lvlJc w:val="left"/>
      <w:pPr>
        <w:tabs>
          <w:tab w:val="num" w:pos="1561"/>
        </w:tabs>
        <w:ind w:left="156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3"/>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85849D4"/>
    <w:multiLevelType w:val="hybridMultilevel"/>
    <w:tmpl w:val="73DC4D92"/>
    <w:lvl w:ilvl="0" w:tplc="AFA28A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41A05"/>
    <w:multiLevelType w:val="hybridMultilevel"/>
    <w:tmpl w:val="05F8464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44621809"/>
    <w:multiLevelType w:val="hybridMultilevel"/>
    <w:tmpl w:val="F1D05FA0"/>
    <w:lvl w:ilvl="0" w:tplc="969A0C7A">
      <w:start w:val="1"/>
      <w:numFmt w:val="bullet"/>
      <w:suff w:val="space"/>
      <w:lvlText w:val=""/>
      <w:lvlJc w:val="left"/>
      <w:pPr>
        <w:ind w:left="786"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4CEF3E58"/>
    <w:multiLevelType w:val="hybridMultilevel"/>
    <w:tmpl w:val="EB1875FC"/>
    <w:lvl w:ilvl="0" w:tplc="A1DCFA86">
      <w:start w:val="1"/>
      <w:numFmt w:val="bullet"/>
      <w:pStyle w:val="a4"/>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D7670F7"/>
    <w:multiLevelType w:val="hybridMultilevel"/>
    <w:tmpl w:val="3022CEC8"/>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4DC07746"/>
    <w:multiLevelType w:val="hybridMultilevel"/>
    <w:tmpl w:val="4516C1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0">
    <w:nsid w:val="63DE0413"/>
    <w:multiLevelType w:val="multilevel"/>
    <w:tmpl w:val="F2184870"/>
    <w:lvl w:ilvl="0">
      <w:start w:val="2"/>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1">
    <w:nsid w:val="64D811F1"/>
    <w:multiLevelType w:val="hybridMultilevel"/>
    <w:tmpl w:val="03809392"/>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2">
    <w:nsid w:val="64EC6F17"/>
    <w:multiLevelType w:val="multilevel"/>
    <w:tmpl w:val="10F842E6"/>
    <w:lvl w:ilvl="0">
      <w:start w:val="2"/>
      <w:numFmt w:val="decimal"/>
      <w:pStyle w:val="a5"/>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3">
    <w:nsid w:val="662A206D"/>
    <w:multiLevelType w:val="hybridMultilevel"/>
    <w:tmpl w:val="6F907750"/>
    <w:lvl w:ilvl="0" w:tplc="A1DCFA86">
      <w:start w:val="1"/>
      <w:numFmt w:val="bullet"/>
      <w:pStyle w:val="QAMarkedNormal"/>
      <w:lvlText w:val=""/>
      <w:lvlJc w:val="left"/>
      <w:pPr>
        <w:ind w:left="1352"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30386E"/>
    <w:multiLevelType w:val="hybridMultilevel"/>
    <w:tmpl w:val="0F0C9910"/>
    <w:lvl w:ilvl="0" w:tplc="9496E86C">
      <w:start w:val="1"/>
      <w:numFmt w:val="decimal"/>
      <w:lvlText w:val="%1."/>
      <w:lvlJc w:val="left"/>
      <w:pPr>
        <w:tabs>
          <w:tab w:val="num" w:pos="720"/>
        </w:tabs>
        <w:ind w:left="720" w:hanging="360"/>
      </w:pPr>
      <w:rPr>
        <w:rFonts w:hint="default"/>
      </w:rPr>
    </w:lvl>
    <w:lvl w:ilvl="1" w:tplc="3DDCA420">
      <w:numFmt w:val="none"/>
      <w:lvlText w:val=""/>
      <w:lvlJc w:val="left"/>
      <w:pPr>
        <w:tabs>
          <w:tab w:val="num" w:pos="360"/>
        </w:tabs>
      </w:pPr>
    </w:lvl>
    <w:lvl w:ilvl="2" w:tplc="0DDE388A">
      <w:numFmt w:val="none"/>
      <w:lvlText w:val=""/>
      <w:lvlJc w:val="left"/>
      <w:pPr>
        <w:tabs>
          <w:tab w:val="num" w:pos="360"/>
        </w:tabs>
      </w:pPr>
    </w:lvl>
    <w:lvl w:ilvl="3" w:tplc="779E6A96">
      <w:numFmt w:val="none"/>
      <w:lvlText w:val=""/>
      <w:lvlJc w:val="left"/>
      <w:pPr>
        <w:tabs>
          <w:tab w:val="num" w:pos="360"/>
        </w:tabs>
      </w:pPr>
    </w:lvl>
    <w:lvl w:ilvl="4" w:tplc="7E38A8CC">
      <w:numFmt w:val="none"/>
      <w:lvlText w:val=""/>
      <w:lvlJc w:val="left"/>
      <w:pPr>
        <w:tabs>
          <w:tab w:val="num" w:pos="360"/>
        </w:tabs>
      </w:pPr>
    </w:lvl>
    <w:lvl w:ilvl="5" w:tplc="4168ABEA">
      <w:numFmt w:val="none"/>
      <w:lvlText w:val=""/>
      <w:lvlJc w:val="left"/>
      <w:pPr>
        <w:tabs>
          <w:tab w:val="num" w:pos="360"/>
        </w:tabs>
      </w:pPr>
    </w:lvl>
    <w:lvl w:ilvl="6" w:tplc="B56A1624">
      <w:numFmt w:val="none"/>
      <w:lvlText w:val=""/>
      <w:lvlJc w:val="left"/>
      <w:pPr>
        <w:tabs>
          <w:tab w:val="num" w:pos="360"/>
        </w:tabs>
      </w:pPr>
    </w:lvl>
    <w:lvl w:ilvl="7" w:tplc="B004FFCA">
      <w:numFmt w:val="none"/>
      <w:lvlText w:val=""/>
      <w:lvlJc w:val="left"/>
      <w:pPr>
        <w:tabs>
          <w:tab w:val="num" w:pos="360"/>
        </w:tabs>
      </w:pPr>
    </w:lvl>
    <w:lvl w:ilvl="8" w:tplc="8E5E5270">
      <w:numFmt w:val="none"/>
      <w:lvlText w:val=""/>
      <w:lvlJc w:val="left"/>
      <w:pPr>
        <w:tabs>
          <w:tab w:val="num" w:pos="360"/>
        </w:tabs>
      </w:pPr>
    </w:lvl>
  </w:abstractNum>
  <w:abstractNum w:abstractNumId="26">
    <w:nsid w:val="772E648B"/>
    <w:multiLevelType w:val="multilevel"/>
    <w:tmpl w:val="A660527A"/>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78DC66AA"/>
    <w:multiLevelType w:val="hybridMultilevel"/>
    <w:tmpl w:val="1CB2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0E4E09"/>
    <w:multiLevelType w:val="hybridMultilevel"/>
    <w:tmpl w:val="7B7E0FD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062950"/>
    <w:multiLevelType w:val="multilevel"/>
    <w:tmpl w:val="3CD6716C"/>
    <w:lvl w:ilvl="0">
      <w:start w:val="1"/>
      <w:numFmt w:val="decimal"/>
      <w:lvlText w:val="%1."/>
      <w:lvlJc w:val="left"/>
      <w:pPr>
        <w:ind w:left="705" w:hanging="705"/>
      </w:pPr>
      <w:rPr>
        <w:rFonts w:hint="default"/>
      </w:rPr>
    </w:lvl>
    <w:lvl w:ilvl="1">
      <w:start w:val="1"/>
      <w:numFmt w:val="decimal"/>
      <w:lvlText w:val="%1.%2."/>
      <w:lvlJc w:val="left"/>
      <w:pPr>
        <w:ind w:left="705" w:hanging="705"/>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5"/>
  </w:num>
  <w:num w:numId="3">
    <w:abstractNumId w:val="22"/>
  </w:num>
  <w:num w:numId="4">
    <w:abstractNumId w:val="14"/>
  </w:num>
  <w:num w:numId="5">
    <w:abstractNumId w:val="15"/>
  </w:num>
  <w:num w:numId="6">
    <w:abstractNumId w:val="4"/>
  </w:num>
  <w:num w:numId="7">
    <w:abstractNumId w:val="25"/>
  </w:num>
  <w:num w:numId="8">
    <w:abstractNumId w:val="10"/>
  </w:num>
  <w:num w:numId="9">
    <w:abstractNumId w:val="17"/>
  </w:num>
  <w:num w:numId="10">
    <w:abstractNumId w:val="19"/>
  </w:num>
  <w:num w:numId="11">
    <w:abstractNumId w:val="18"/>
  </w:num>
  <w:num w:numId="12">
    <w:abstractNumId w:val="6"/>
  </w:num>
  <w:num w:numId="13">
    <w:abstractNumId w:val="9"/>
  </w:num>
  <w:num w:numId="14">
    <w:abstractNumId w:val="3"/>
  </w:num>
  <w:num w:numId="15">
    <w:abstractNumId w:val="7"/>
  </w:num>
  <w:num w:numId="16">
    <w:abstractNumId w:val="21"/>
  </w:num>
  <w:num w:numId="17">
    <w:abstractNumId w:val="16"/>
  </w:num>
  <w:num w:numId="18">
    <w:abstractNumId w:val="13"/>
  </w:num>
  <w:num w:numId="19">
    <w:abstractNumId w:val="2"/>
  </w:num>
  <w:num w:numId="20">
    <w:abstractNumId w:val="27"/>
  </w:num>
  <w:num w:numId="21">
    <w:abstractNumId w:val="8"/>
  </w:num>
  <w:num w:numId="22">
    <w:abstractNumId w:val="20"/>
  </w:num>
  <w:num w:numId="23">
    <w:abstractNumId w:val="24"/>
  </w:num>
  <w:num w:numId="24">
    <w:abstractNumId w:val="28"/>
  </w:num>
  <w:num w:numId="25">
    <w:abstractNumId w:val="26"/>
  </w:num>
  <w:num w:numId="26">
    <w:abstractNumId w:val="1"/>
  </w:num>
  <w:num w:numId="27">
    <w:abstractNumId w:val="29"/>
  </w:num>
  <w:num w:numId="28">
    <w:abstractNumId w:val="0"/>
  </w:num>
  <w:num w:numId="29">
    <w:abstractNumId w:val="11"/>
  </w:num>
  <w:num w:numId="30">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8B"/>
    <w:rsid w:val="00000A85"/>
    <w:rsid w:val="000014EB"/>
    <w:rsid w:val="00001E44"/>
    <w:rsid w:val="00002B84"/>
    <w:rsid w:val="000052F5"/>
    <w:rsid w:val="00005624"/>
    <w:rsid w:val="000061B8"/>
    <w:rsid w:val="00006620"/>
    <w:rsid w:val="00006841"/>
    <w:rsid w:val="00010018"/>
    <w:rsid w:val="00010231"/>
    <w:rsid w:val="00010420"/>
    <w:rsid w:val="00010E69"/>
    <w:rsid w:val="00012858"/>
    <w:rsid w:val="000128E3"/>
    <w:rsid w:val="0001333B"/>
    <w:rsid w:val="00014574"/>
    <w:rsid w:val="00015F7E"/>
    <w:rsid w:val="0002208D"/>
    <w:rsid w:val="000222EA"/>
    <w:rsid w:val="00022ACD"/>
    <w:rsid w:val="00022B07"/>
    <w:rsid w:val="00024D00"/>
    <w:rsid w:val="00025DCA"/>
    <w:rsid w:val="0003030F"/>
    <w:rsid w:val="00030709"/>
    <w:rsid w:val="00031DBB"/>
    <w:rsid w:val="00032824"/>
    <w:rsid w:val="00032AD3"/>
    <w:rsid w:val="0003387E"/>
    <w:rsid w:val="000345C3"/>
    <w:rsid w:val="00037102"/>
    <w:rsid w:val="00037A29"/>
    <w:rsid w:val="00037B80"/>
    <w:rsid w:val="000412EF"/>
    <w:rsid w:val="00042F6D"/>
    <w:rsid w:val="0004367D"/>
    <w:rsid w:val="00044145"/>
    <w:rsid w:val="00045C8A"/>
    <w:rsid w:val="00046611"/>
    <w:rsid w:val="00047C96"/>
    <w:rsid w:val="00051DC2"/>
    <w:rsid w:val="00052EDF"/>
    <w:rsid w:val="000553B9"/>
    <w:rsid w:val="00055A05"/>
    <w:rsid w:val="000567E2"/>
    <w:rsid w:val="0006046A"/>
    <w:rsid w:val="000632C5"/>
    <w:rsid w:val="000637B7"/>
    <w:rsid w:val="00064618"/>
    <w:rsid w:val="00064AC3"/>
    <w:rsid w:val="00064F20"/>
    <w:rsid w:val="00064FF2"/>
    <w:rsid w:val="00065BF0"/>
    <w:rsid w:val="00065E95"/>
    <w:rsid w:val="00065F1E"/>
    <w:rsid w:val="00066CBB"/>
    <w:rsid w:val="00066E06"/>
    <w:rsid w:val="0006763F"/>
    <w:rsid w:val="000676C6"/>
    <w:rsid w:val="0006770B"/>
    <w:rsid w:val="00072B0A"/>
    <w:rsid w:val="0007340E"/>
    <w:rsid w:val="000734F5"/>
    <w:rsid w:val="000739C1"/>
    <w:rsid w:val="00074CFE"/>
    <w:rsid w:val="0007503B"/>
    <w:rsid w:val="0007617A"/>
    <w:rsid w:val="00076D5E"/>
    <w:rsid w:val="0008040D"/>
    <w:rsid w:val="00080A7C"/>
    <w:rsid w:val="00081625"/>
    <w:rsid w:val="0008396D"/>
    <w:rsid w:val="00083FD5"/>
    <w:rsid w:val="000846FA"/>
    <w:rsid w:val="00084A90"/>
    <w:rsid w:val="00084AB6"/>
    <w:rsid w:val="00084F0B"/>
    <w:rsid w:val="00086BD6"/>
    <w:rsid w:val="00086D1E"/>
    <w:rsid w:val="00086F4D"/>
    <w:rsid w:val="00087EA6"/>
    <w:rsid w:val="00090706"/>
    <w:rsid w:val="000923D5"/>
    <w:rsid w:val="00092C3F"/>
    <w:rsid w:val="00093479"/>
    <w:rsid w:val="000938A4"/>
    <w:rsid w:val="00093A07"/>
    <w:rsid w:val="00093D5E"/>
    <w:rsid w:val="00094163"/>
    <w:rsid w:val="000941EB"/>
    <w:rsid w:val="000941F2"/>
    <w:rsid w:val="00094420"/>
    <w:rsid w:val="00095B2F"/>
    <w:rsid w:val="00095C8A"/>
    <w:rsid w:val="0009733A"/>
    <w:rsid w:val="00097ACA"/>
    <w:rsid w:val="000A13DB"/>
    <w:rsid w:val="000A333C"/>
    <w:rsid w:val="000A36C1"/>
    <w:rsid w:val="000A384D"/>
    <w:rsid w:val="000A5304"/>
    <w:rsid w:val="000A5BA8"/>
    <w:rsid w:val="000A6546"/>
    <w:rsid w:val="000A6815"/>
    <w:rsid w:val="000B1C65"/>
    <w:rsid w:val="000B2E1B"/>
    <w:rsid w:val="000B49D3"/>
    <w:rsid w:val="000B4C9F"/>
    <w:rsid w:val="000B5191"/>
    <w:rsid w:val="000B521C"/>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901"/>
    <w:rsid w:val="000C7B05"/>
    <w:rsid w:val="000C7B34"/>
    <w:rsid w:val="000D0A52"/>
    <w:rsid w:val="000D0D44"/>
    <w:rsid w:val="000D1084"/>
    <w:rsid w:val="000D117E"/>
    <w:rsid w:val="000D2E01"/>
    <w:rsid w:val="000D3460"/>
    <w:rsid w:val="000D4AD0"/>
    <w:rsid w:val="000D561C"/>
    <w:rsid w:val="000D6F5E"/>
    <w:rsid w:val="000D785F"/>
    <w:rsid w:val="000E0AE1"/>
    <w:rsid w:val="000E18A5"/>
    <w:rsid w:val="000E1B19"/>
    <w:rsid w:val="000E202A"/>
    <w:rsid w:val="000E32A9"/>
    <w:rsid w:val="000E3334"/>
    <w:rsid w:val="000E34A8"/>
    <w:rsid w:val="000E3FA8"/>
    <w:rsid w:val="000E4942"/>
    <w:rsid w:val="000E5AD0"/>
    <w:rsid w:val="000E6C90"/>
    <w:rsid w:val="000E7D11"/>
    <w:rsid w:val="000F0404"/>
    <w:rsid w:val="000F194F"/>
    <w:rsid w:val="000F21D5"/>
    <w:rsid w:val="000F3299"/>
    <w:rsid w:val="000F3821"/>
    <w:rsid w:val="000F4D3C"/>
    <w:rsid w:val="000F4E72"/>
    <w:rsid w:val="000F4FB6"/>
    <w:rsid w:val="000F7ADA"/>
    <w:rsid w:val="00101221"/>
    <w:rsid w:val="001015B6"/>
    <w:rsid w:val="001015DC"/>
    <w:rsid w:val="00101FC6"/>
    <w:rsid w:val="001029A9"/>
    <w:rsid w:val="00102B69"/>
    <w:rsid w:val="001038CA"/>
    <w:rsid w:val="0010420D"/>
    <w:rsid w:val="00104FF8"/>
    <w:rsid w:val="00106E64"/>
    <w:rsid w:val="0010745E"/>
    <w:rsid w:val="00107A20"/>
    <w:rsid w:val="00107FAB"/>
    <w:rsid w:val="00110078"/>
    <w:rsid w:val="00111767"/>
    <w:rsid w:val="00111B75"/>
    <w:rsid w:val="00112CD5"/>
    <w:rsid w:val="00113726"/>
    <w:rsid w:val="00115C75"/>
    <w:rsid w:val="001162A6"/>
    <w:rsid w:val="00116D6B"/>
    <w:rsid w:val="00117260"/>
    <w:rsid w:val="0012103F"/>
    <w:rsid w:val="001219C7"/>
    <w:rsid w:val="00121D77"/>
    <w:rsid w:val="001231D3"/>
    <w:rsid w:val="0012341C"/>
    <w:rsid w:val="00123831"/>
    <w:rsid w:val="00123E14"/>
    <w:rsid w:val="00124F5C"/>
    <w:rsid w:val="00126101"/>
    <w:rsid w:val="001262E6"/>
    <w:rsid w:val="0012750D"/>
    <w:rsid w:val="001309F3"/>
    <w:rsid w:val="00130EA0"/>
    <w:rsid w:val="00131941"/>
    <w:rsid w:val="00131F0D"/>
    <w:rsid w:val="00135260"/>
    <w:rsid w:val="00135A48"/>
    <w:rsid w:val="00136FD8"/>
    <w:rsid w:val="00137051"/>
    <w:rsid w:val="001370AD"/>
    <w:rsid w:val="001375AE"/>
    <w:rsid w:val="00140EAC"/>
    <w:rsid w:val="00142BAC"/>
    <w:rsid w:val="00142D9F"/>
    <w:rsid w:val="00142EC4"/>
    <w:rsid w:val="00143FE3"/>
    <w:rsid w:val="00144605"/>
    <w:rsid w:val="001446AA"/>
    <w:rsid w:val="00144C0C"/>
    <w:rsid w:val="00144F85"/>
    <w:rsid w:val="00145DA2"/>
    <w:rsid w:val="00146037"/>
    <w:rsid w:val="0014639B"/>
    <w:rsid w:val="00146918"/>
    <w:rsid w:val="001472DF"/>
    <w:rsid w:val="001501AB"/>
    <w:rsid w:val="00150683"/>
    <w:rsid w:val="001511E7"/>
    <w:rsid w:val="00151237"/>
    <w:rsid w:val="00153358"/>
    <w:rsid w:val="00153C12"/>
    <w:rsid w:val="001540B4"/>
    <w:rsid w:val="001543C6"/>
    <w:rsid w:val="00155E95"/>
    <w:rsid w:val="0015743B"/>
    <w:rsid w:val="00157DF3"/>
    <w:rsid w:val="0016289E"/>
    <w:rsid w:val="00162B5F"/>
    <w:rsid w:val="00166224"/>
    <w:rsid w:val="00172BB4"/>
    <w:rsid w:val="001740DC"/>
    <w:rsid w:val="00174E7F"/>
    <w:rsid w:val="00174F70"/>
    <w:rsid w:val="00176610"/>
    <w:rsid w:val="001778FB"/>
    <w:rsid w:val="00180C58"/>
    <w:rsid w:val="001827CD"/>
    <w:rsid w:val="001834B5"/>
    <w:rsid w:val="00183B03"/>
    <w:rsid w:val="0018441E"/>
    <w:rsid w:val="0018524B"/>
    <w:rsid w:val="0018578A"/>
    <w:rsid w:val="00186D00"/>
    <w:rsid w:val="00187213"/>
    <w:rsid w:val="001902B7"/>
    <w:rsid w:val="001910CA"/>
    <w:rsid w:val="00191672"/>
    <w:rsid w:val="00193B38"/>
    <w:rsid w:val="00193F28"/>
    <w:rsid w:val="001942A1"/>
    <w:rsid w:val="001956F8"/>
    <w:rsid w:val="001963EC"/>
    <w:rsid w:val="001A0DCB"/>
    <w:rsid w:val="001A212B"/>
    <w:rsid w:val="001A3288"/>
    <w:rsid w:val="001A356E"/>
    <w:rsid w:val="001A3602"/>
    <w:rsid w:val="001A550D"/>
    <w:rsid w:val="001A5AD0"/>
    <w:rsid w:val="001A5CFD"/>
    <w:rsid w:val="001A6DF9"/>
    <w:rsid w:val="001A6ED9"/>
    <w:rsid w:val="001A6FF0"/>
    <w:rsid w:val="001A780C"/>
    <w:rsid w:val="001A79EA"/>
    <w:rsid w:val="001B076B"/>
    <w:rsid w:val="001B0A12"/>
    <w:rsid w:val="001B0B83"/>
    <w:rsid w:val="001B1FAE"/>
    <w:rsid w:val="001B2540"/>
    <w:rsid w:val="001B2C15"/>
    <w:rsid w:val="001B3CFF"/>
    <w:rsid w:val="001B46DC"/>
    <w:rsid w:val="001B6C57"/>
    <w:rsid w:val="001C26BB"/>
    <w:rsid w:val="001C27D4"/>
    <w:rsid w:val="001C474D"/>
    <w:rsid w:val="001C4845"/>
    <w:rsid w:val="001C4B1B"/>
    <w:rsid w:val="001C55C7"/>
    <w:rsid w:val="001C592C"/>
    <w:rsid w:val="001C794C"/>
    <w:rsid w:val="001C7A52"/>
    <w:rsid w:val="001C7C4E"/>
    <w:rsid w:val="001D0263"/>
    <w:rsid w:val="001D02E8"/>
    <w:rsid w:val="001D038D"/>
    <w:rsid w:val="001D06BB"/>
    <w:rsid w:val="001D087B"/>
    <w:rsid w:val="001D267C"/>
    <w:rsid w:val="001D2C2A"/>
    <w:rsid w:val="001D451A"/>
    <w:rsid w:val="001D47FF"/>
    <w:rsid w:val="001D52BF"/>
    <w:rsid w:val="001D5EC6"/>
    <w:rsid w:val="001D6CA5"/>
    <w:rsid w:val="001D75CB"/>
    <w:rsid w:val="001D7A24"/>
    <w:rsid w:val="001D7EF5"/>
    <w:rsid w:val="001E046A"/>
    <w:rsid w:val="001E30F7"/>
    <w:rsid w:val="001E3369"/>
    <w:rsid w:val="001E3850"/>
    <w:rsid w:val="001E4251"/>
    <w:rsid w:val="001E42C7"/>
    <w:rsid w:val="001E4AB0"/>
    <w:rsid w:val="001E4CDB"/>
    <w:rsid w:val="001E5A61"/>
    <w:rsid w:val="001E6646"/>
    <w:rsid w:val="001E6EC6"/>
    <w:rsid w:val="001E7337"/>
    <w:rsid w:val="001E77C3"/>
    <w:rsid w:val="001F08BA"/>
    <w:rsid w:val="001F0A19"/>
    <w:rsid w:val="001F0D40"/>
    <w:rsid w:val="001F0E72"/>
    <w:rsid w:val="001F10FE"/>
    <w:rsid w:val="001F208F"/>
    <w:rsid w:val="001F211E"/>
    <w:rsid w:val="001F22D8"/>
    <w:rsid w:val="001F3C3D"/>
    <w:rsid w:val="001F3DEE"/>
    <w:rsid w:val="001F3E7B"/>
    <w:rsid w:val="001F42DA"/>
    <w:rsid w:val="001F529E"/>
    <w:rsid w:val="001F5A41"/>
    <w:rsid w:val="001F7296"/>
    <w:rsid w:val="002001A0"/>
    <w:rsid w:val="0020052F"/>
    <w:rsid w:val="0020120D"/>
    <w:rsid w:val="00202332"/>
    <w:rsid w:val="00203891"/>
    <w:rsid w:val="002044D3"/>
    <w:rsid w:val="00205764"/>
    <w:rsid w:val="0020599E"/>
    <w:rsid w:val="00205B17"/>
    <w:rsid w:val="00206027"/>
    <w:rsid w:val="0020732A"/>
    <w:rsid w:val="002074F7"/>
    <w:rsid w:val="002101B9"/>
    <w:rsid w:val="002103FF"/>
    <w:rsid w:val="002110BF"/>
    <w:rsid w:val="00212A64"/>
    <w:rsid w:val="002166A1"/>
    <w:rsid w:val="00216B30"/>
    <w:rsid w:val="00217A2E"/>
    <w:rsid w:val="00217CB0"/>
    <w:rsid w:val="00217DCC"/>
    <w:rsid w:val="002205A2"/>
    <w:rsid w:val="00220764"/>
    <w:rsid w:val="002221D2"/>
    <w:rsid w:val="00223C50"/>
    <w:rsid w:val="00224020"/>
    <w:rsid w:val="00224A57"/>
    <w:rsid w:val="00230A82"/>
    <w:rsid w:val="00231FCE"/>
    <w:rsid w:val="00232AA8"/>
    <w:rsid w:val="00232AD8"/>
    <w:rsid w:val="0023326C"/>
    <w:rsid w:val="00234D6E"/>
    <w:rsid w:val="00235798"/>
    <w:rsid w:val="00235E97"/>
    <w:rsid w:val="00236EAE"/>
    <w:rsid w:val="002370F2"/>
    <w:rsid w:val="002373E8"/>
    <w:rsid w:val="002402FF"/>
    <w:rsid w:val="002403A7"/>
    <w:rsid w:val="00243027"/>
    <w:rsid w:val="00244108"/>
    <w:rsid w:val="002442C7"/>
    <w:rsid w:val="00244559"/>
    <w:rsid w:val="002448B2"/>
    <w:rsid w:val="00245533"/>
    <w:rsid w:val="002455D9"/>
    <w:rsid w:val="0024626F"/>
    <w:rsid w:val="002462C4"/>
    <w:rsid w:val="002463CE"/>
    <w:rsid w:val="00247816"/>
    <w:rsid w:val="00251C90"/>
    <w:rsid w:val="002545DB"/>
    <w:rsid w:val="0025466F"/>
    <w:rsid w:val="00254C9E"/>
    <w:rsid w:val="00255726"/>
    <w:rsid w:val="00255F22"/>
    <w:rsid w:val="00257476"/>
    <w:rsid w:val="0025765C"/>
    <w:rsid w:val="002636E0"/>
    <w:rsid w:val="00263D12"/>
    <w:rsid w:val="002665B4"/>
    <w:rsid w:val="00266FD7"/>
    <w:rsid w:val="00267185"/>
    <w:rsid w:val="00267DD2"/>
    <w:rsid w:val="00270096"/>
    <w:rsid w:val="002714E6"/>
    <w:rsid w:val="002716BD"/>
    <w:rsid w:val="00272271"/>
    <w:rsid w:val="00272B0F"/>
    <w:rsid w:val="00273E2B"/>
    <w:rsid w:val="002743CB"/>
    <w:rsid w:val="00275CCE"/>
    <w:rsid w:val="00276C91"/>
    <w:rsid w:val="00281469"/>
    <w:rsid w:val="00282712"/>
    <w:rsid w:val="0028429E"/>
    <w:rsid w:val="0028448C"/>
    <w:rsid w:val="00284770"/>
    <w:rsid w:val="00285284"/>
    <w:rsid w:val="00286079"/>
    <w:rsid w:val="002865E1"/>
    <w:rsid w:val="00290CE0"/>
    <w:rsid w:val="00291E8B"/>
    <w:rsid w:val="002924DE"/>
    <w:rsid w:val="00292AEB"/>
    <w:rsid w:val="002937E0"/>
    <w:rsid w:val="00293DB5"/>
    <w:rsid w:val="0029486B"/>
    <w:rsid w:val="00294C6D"/>
    <w:rsid w:val="00295FAA"/>
    <w:rsid w:val="00296432"/>
    <w:rsid w:val="002A02B7"/>
    <w:rsid w:val="002A02F6"/>
    <w:rsid w:val="002A096F"/>
    <w:rsid w:val="002A1478"/>
    <w:rsid w:val="002A1610"/>
    <w:rsid w:val="002A1FBD"/>
    <w:rsid w:val="002A37E0"/>
    <w:rsid w:val="002A4860"/>
    <w:rsid w:val="002A4F06"/>
    <w:rsid w:val="002A5CDB"/>
    <w:rsid w:val="002A62BC"/>
    <w:rsid w:val="002A79CA"/>
    <w:rsid w:val="002B1E4F"/>
    <w:rsid w:val="002B297D"/>
    <w:rsid w:val="002B3D0E"/>
    <w:rsid w:val="002B55C6"/>
    <w:rsid w:val="002B59D3"/>
    <w:rsid w:val="002B5F2F"/>
    <w:rsid w:val="002C1644"/>
    <w:rsid w:val="002C24C6"/>
    <w:rsid w:val="002C3647"/>
    <w:rsid w:val="002C52A7"/>
    <w:rsid w:val="002C5A1F"/>
    <w:rsid w:val="002C6A10"/>
    <w:rsid w:val="002C78C6"/>
    <w:rsid w:val="002C7A11"/>
    <w:rsid w:val="002C7AA9"/>
    <w:rsid w:val="002D0BE8"/>
    <w:rsid w:val="002D142E"/>
    <w:rsid w:val="002D2915"/>
    <w:rsid w:val="002D4059"/>
    <w:rsid w:val="002E325A"/>
    <w:rsid w:val="002E5640"/>
    <w:rsid w:val="002E570D"/>
    <w:rsid w:val="002E5CFD"/>
    <w:rsid w:val="002E6545"/>
    <w:rsid w:val="002E6EA0"/>
    <w:rsid w:val="002E774B"/>
    <w:rsid w:val="002F1CA5"/>
    <w:rsid w:val="002F2145"/>
    <w:rsid w:val="002F364F"/>
    <w:rsid w:val="002F3817"/>
    <w:rsid w:val="002F5393"/>
    <w:rsid w:val="002F551F"/>
    <w:rsid w:val="002F7217"/>
    <w:rsid w:val="00300412"/>
    <w:rsid w:val="00300961"/>
    <w:rsid w:val="00300F0D"/>
    <w:rsid w:val="003013C9"/>
    <w:rsid w:val="00301F67"/>
    <w:rsid w:val="0030213A"/>
    <w:rsid w:val="00302A69"/>
    <w:rsid w:val="00302AA5"/>
    <w:rsid w:val="003041BC"/>
    <w:rsid w:val="0030491F"/>
    <w:rsid w:val="00306A6E"/>
    <w:rsid w:val="0030797D"/>
    <w:rsid w:val="003126A5"/>
    <w:rsid w:val="00313847"/>
    <w:rsid w:val="00313F6A"/>
    <w:rsid w:val="00314AE9"/>
    <w:rsid w:val="0031624D"/>
    <w:rsid w:val="00316705"/>
    <w:rsid w:val="003200CB"/>
    <w:rsid w:val="00323335"/>
    <w:rsid w:val="0032353A"/>
    <w:rsid w:val="003240C0"/>
    <w:rsid w:val="00324294"/>
    <w:rsid w:val="003247AB"/>
    <w:rsid w:val="00324E19"/>
    <w:rsid w:val="003260CD"/>
    <w:rsid w:val="0032721F"/>
    <w:rsid w:val="00327D03"/>
    <w:rsid w:val="00330AA2"/>
    <w:rsid w:val="00332690"/>
    <w:rsid w:val="00332C69"/>
    <w:rsid w:val="0033305F"/>
    <w:rsid w:val="00336CAF"/>
    <w:rsid w:val="00340EA7"/>
    <w:rsid w:val="00343F00"/>
    <w:rsid w:val="00344E93"/>
    <w:rsid w:val="00345479"/>
    <w:rsid w:val="00345E9B"/>
    <w:rsid w:val="00346AF7"/>
    <w:rsid w:val="003472B0"/>
    <w:rsid w:val="003514BA"/>
    <w:rsid w:val="00351D8C"/>
    <w:rsid w:val="00353BED"/>
    <w:rsid w:val="003547B9"/>
    <w:rsid w:val="0035599D"/>
    <w:rsid w:val="00356068"/>
    <w:rsid w:val="0035619D"/>
    <w:rsid w:val="00360EDE"/>
    <w:rsid w:val="003620E0"/>
    <w:rsid w:val="00363361"/>
    <w:rsid w:val="00364502"/>
    <w:rsid w:val="003649A6"/>
    <w:rsid w:val="00364C7E"/>
    <w:rsid w:val="00364F76"/>
    <w:rsid w:val="00366728"/>
    <w:rsid w:val="00370F34"/>
    <w:rsid w:val="0037144D"/>
    <w:rsid w:val="00371CCA"/>
    <w:rsid w:val="00373435"/>
    <w:rsid w:val="00373599"/>
    <w:rsid w:val="0037471B"/>
    <w:rsid w:val="003755F6"/>
    <w:rsid w:val="00375BC1"/>
    <w:rsid w:val="00377FE7"/>
    <w:rsid w:val="00381077"/>
    <w:rsid w:val="003828DB"/>
    <w:rsid w:val="00383895"/>
    <w:rsid w:val="00383CAD"/>
    <w:rsid w:val="003848D5"/>
    <w:rsid w:val="0038564C"/>
    <w:rsid w:val="00385CF9"/>
    <w:rsid w:val="00390880"/>
    <w:rsid w:val="00391698"/>
    <w:rsid w:val="00391A34"/>
    <w:rsid w:val="00391C87"/>
    <w:rsid w:val="00392251"/>
    <w:rsid w:val="0039424B"/>
    <w:rsid w:val="0039488E"/>
    <w:rsid w:val="00394D07"/>
    <w:rsid w:val="00395C08"/>
    <w:rsid w:val="003975C9"/>
    <w:rsid w:val="0039794A"/>
    <w:rsid w:val="003A0DAB"/>
    <w:rsid w:val="003A1107"/>
    <w:rsid w:val="003A12E4"/>
    <w:rsid w:val="003A2614"/>
    <w:rsid w:val="003A3626"/>
    <w:rsid w:val="003A36C9"/>
    <w:rsid w:val="003A381B"/>
    <w:rsid w:val="003A3927"/>
    <w:rsid w:val="003A6050"/>
    <w:rsid w:val="003A6477"/>
    <w:rsid w:val="003A7DD5"/>
    <w:rsid w:val="003B248B"/>
    <w:rsid w:val="003B5B1D"/>
    <w:rsid w:val="003B5BDB"/>
    <w:rsid w:val="003B7089"/>
    <w:rsid w:val="003C0CD5"/>
    <w:rsid w:val="003C0F37"/>
    <w:rsid w:val="003C2311"/>
    <w:rsid w:val="003C52B9"/>
    <w:rsid w:val="003C54BF"/>
    <w:rsid w:val="003C6A94"/>
    <w:rsid w:val="003C6B5D"/>
    <w:rsid w:val="003C6BDB"/>
    <w:rsid w:val="003C6E7F"/>
    <w:rsid w:val="003C7861"/>
    <w:rsid w:val="003C7C1F"/>
    <w:rsid w:val="003D0737"/>
    <w:rsid w:val="003D13B9"/>
    <w:rsid w:val="003D2BD8"/>
    <w:rsid w:val="003D2CF9"/>
    <w:rsid w:val="003D345A"/>
    <w:rsid w:val="003D346E"/>
    <w:rsid w:val="003D3835"/>
    <w:rsid w:val="003D3CC9"/>
    <w:rsid w:val="003D4BF0"/>
    <w:rsid w:val="003D4D57"/>
    <w:rsid w:val="003D4F91"/>
    <w:rsid w:val="003D5A3D"/>
    <w:rsid w:val="003D6DD4"/>
    <w:rsid w:val="003D7493"/>
    <w:rsid w:val="003D796A"/>
    <w:rsid w:val="003E114D"/>
    <w:rsid w:val="003E12B3"/>
    <w:rsid w:val="003E168C"/>
    <w:rsid w:val="003E2685"/>
    <w:rsid w:val="003E375E"/>
    <w:rsid w:val="003E4981"/>
    <w:rsid w:val="003E4D5E"/>
    <w:rsid w:val="003E5DDC"/>
    <w:rsid w:val="003F10C2"/>
    <w:rsid w:val="003F187A"/>
    <w:rsid w:val="003F20FB"/>
    <w:rsid w:val="003F32FE"/>
    <w:rsid w:val="003F3ACC"/>
    <w:rsid w:val="003F3BA2"/>
    <w:rsid w:val="003F3C54"/>
    <w:rsid w:val="003F3E5F"/>
    <w:rsid w:val="003F4DBF"/>
    <w:rsid w:val="003F55CE"/>
    <w:rsid w:val="003F5D0F"/>
    <w:rsid w:val="003F6226"/>
    <w:rsid w:val="003F73DC"/>
    <w:rsid w:val="0040017A"/>
    <w:rsid w:val="004001D3"/>
    <w:rsid w:val="00401E59"/>
    <w:rsid w:val="00402511"/>
    <w:rsid w:val="00403473"/>
    <w:rsid w:val="0040435C"/>
    <w:rsid w:val="00404D4D"/>
    <w:rsid w:val="00404FA4"/>
    <w:rsid w:val="004059A6"/>
    <w:rsid w:val="00405DC0"/>
    <w:rsid w:val="00405F44"/>
    <w:rsid w:val="00407EC6"/>
    <w:rsid w:val="0041031D"/>
    <w:rsid w:val="00410AD7"/>
    <w:rsid w:val="004153A8"/>
    <w:rsid w:val="004158BE"/>
    <w:rsid w:val="00422C3E"/>
    <w:rsid w:val="00424422"/>
    <w:rsid w:val="00424C68"/>
    <w:rsid w:val="00425B25"/>
    <w:rsid w:val="0042784C"/>
    <w:rsid w:val="00434880"/>
    <w:rsid w:val="00434F10"/>
    <w:rsid w:val="00435473"/>
    <w:rsid w:val="004369D3"/>
    <w:rsid w:val="00436D44"/>
    <w:rsid w:val="00440F30"/>
    <w:rsid w:val="00440F58"/>
    <w:rsid w:val="004417EC"/>
    <w:rsid w:val="004426EE"/>
    <w:rsid w:val="00442B88"/>
    <w:rsid w:val="00443221"/>
    <w:rsid w:val="00443337"/>
    <w:rsid w:val="0044365F"/>
    <w:rsid w:val="004445F0"/>
    <w:rsid w:val="00445B93"/>
    <w:rsid w:val="00446C1C"/>
    <w:rsid w:val="004478C1"/>
    <w:rsid w:val="0044798D"/>
    <w:rsid w:val="00447CC2"/>
    <w:rsid w:val="00450766"/>
    <w:rsid w:val="00450850"/>
    <w:rsid w:val="004508B0"/>
    <w:rsid w:val="004521BE"/>
    <w:rsid w:val="00454220"/>
    <w:rsid w:val="00455130"/>
    <w:rsid w:val="0045737A"/>
    <w:rsid w:val="00460C88"/>
    <w:rsid w:val="00461D64"/>
    <w:rsid w:val="00462233"/>
    <w:rsid w:val="00463110"/>
    <w:rsid w:val="004639C9"/>
    <w:rsid w:val="00465805"/>
    <w:rsid w:val="00465977"/>
    <w:rsid w:val="00465EF0"/>
    <w:rsid w:val="00471AE5"/>
    <w:rsid w:val="00472681"/>
    <w:rsid w:val="00472CFD"/>
    <w:rsid w:val="00473325"/>
    <w:rsid w:val="0047627C"/>
    <w:rsid w:val="0047792C"/>
    <w:rsid w:val="00480160"/>
    <w:rsid w:val="004801B9"/>
    <w:rsid w:val="00480297"/>
    <w:rsid w:val="00481193"/>
    <w:rsid w:val="0048273A"/>
    <w:rsid w:val="004827A0"/>
    <w:rsid w:val="0048569D"/>
    <w:rsid w:val="004859FC"/>
    <w:rsid w:val="00485AD2"/>
    <w:rsid w:val="00487128"/>
    <w:rsid w:val="004905BB"/>
    <w:rsid w:val="00490B27"/>
    <w:rsid w:val="00490B7F"/>
    <w:rsid w:val="004912FB"/>
    <w:rsid w:val="00491A81"/>
    <w:rsid w:val="0049628C"/>
    <w:rsid w:val="00496A30"/>
    <w:rsid w:val="00496ECF"/>
    <w:rsid w:val="004972B5"/>
    <w:rsid w:val="004A054E"/>
    <w:rsid w:val="004A14D9"/>
    <w:rsid w:val="004A1D8E"/>
    <w:rsid w:val="004A23E9"/>
    <w:rsid w:val="004A31AE"/>
    <w:rsid w:val="004A38E0"/>
    <w:rsid w:val="004A57C1"/>
    <w:rsid w:val="004A5A6F"/>
    <w:rsid w:val="004A5C3B"/>
    <w:rsid w:val="004A69B6"/>
    <w:rsid w:val="004A7570"/>
    <w:rsid w:val="004A7BF3"/>
    <w:rsid w:val="004B0898"/>
    <w:rsid w:val="004B1198"/>
    <w:rsid w:val="004B1DED"/>
    <w:rsid w:val="004B261A"/>
    <w:rsid w:val="004B3A04"/>
    <w:rsid w:val="004B448C"/>
    <w:rsid w:val="004B45E9"/>
    <w:rsid w:val="004B5D98"/>
    <w:rsid w:val="004B6A1D"/>
    <w:rsid w:val="004B6C20"/>
    <w:rsid w:val="004B7539"/>
    <w:rsid w:val="004C070B"/>
    <w:rsid w:val="004C0F2D"/>
    <w:rsid w:val="004C1583"/>
    <w:rsid w:val="004C2938"/>
    <w:rsid w:val="004C2F05"/>
    <w:rsid w:val="004C3ED3"/>
    <w:rsid w:val="004C5777"/>
    <w:rsid w:val="004C6733"/>
    <w:rsid w:val="004C694C"/>
    <w:rsid w:val="004C6F94"/>
    <w:rsid w:val="004D0D8E"/>
    <w:rsid w:val="004D0FDB"/>
    <w:rsid w:val="004D14DC"/>
    <w:rsid w:val="004D18D5"/>
    <w:rsid w:val="004D446F"/>
    <w:rsid w:val="004D6A96"/>
    <w:rsid w:val="004D733B"/>
    <w:rsid w:val="004D7689"/>
    <w:rsid w:val="004D7F40"/>
    <w:rsid w:val="004E0319"/>
    <w:rsid w:val="004E1843"/>
    <w:rsid w:val="004E1C15"/>
    <w:rsid w:val="004E270E"/>
    <w:rsid w:val="004E2C55"/>
    <w:rsid w:val="004E3FB0"/>
    <w:rsid w:val="004E4BB7"/>
    <w:rsid w:val="004E55F3"/>
    <w:rsid w:val="004E5754"/>
    <w:rsid w:val="004E62C9"/>
    <w:rsid w:val="004E6742"/>
    <w:rsid w:val="004E69F5"/>
    <w:rsid w:val="004E6CF5"/>
    <w:rsid w:val="004F3437"/>
    <w:rsid w:val="004F3ADE"/>
    <w:rsid w:val="004F40FD"/>
    <w:rsid w:val="004F4CC2"/>
    <w:rsid w:val="004F578F"/>
    <w:rsid w:val="004F6104"/>
    <w:rsid w:val="004F643C"/>
    <w:rsid w:val="004F69FD"/>
    <w:rsid w:val="004F6C98"/>
    <w:rsid w:val="004F7AAA"/>
    <w:rsid w:val="00500139"/>
    <w:rsid w:val="00500AE4"/>
    <w:rsid w:val="00500B50"/>
    <w:rsid w:val="005019BE"/>
    <w:rsid w:val="00501BA6"/>
    <w:rsid w:val="00501D6D"/>
    <w:rsid w:val="00502F2C"/>
    <w:rsid w:val="005050D0"/>
    <w:rsid w:val="00505DC0"/>
    <w:rsid w:val="00506F21"/>
    <w:rsid w:val="00507165"/>
    <w:rsid w:val="00510AAE"/>
    <w:rsid w:val="00511444"/>
    <w:rsid w:val="00512339"/>
    <w:rsid w:val="005140C2"/>
    <w:rsid w:val="0051493C"/>
    <w:rsid w:val="00514C12"/>
    <w:rsid w:val="005165EC"/>
    <w:rsid w:val="0051675D"/>
    <w:rsid w:val="0052055C"/>
    <w:rsid w:val="00521292"/>
    <w:rsid w:val="0052151A"/>
    <w:rsid w:val="00521A3A"/>
    <w:rsid w:val="0052304E"/>
    <w:rsid w:val="00523589"/>
    <w:rsid w:val="0052424B"/>
    <w:rsid w:val="00525FC5"/>
    <w:rsid w:val="00527000"/>
    <w:rsid w:val="0052733F"/>
    <w:rsid w:val="005273B7"/>
    <w:rsid w:val="00530D29"/>
    <w:rsid w:val="00531E8C"/>
    <w:rsid w:val="00532DD0"/>
    <w:rsid w:val="00536182"/>
    <w:rsid w:val="005364F4"/>
    <w:rsid w:val="005404B0"/>
    <w:rsid w:val="00541291"/>
    <w:rsid w:val="00541FB0"/>
    <w:rsid w:val="0054249F"/>
    <w:rsid w:val="00543540"/>
    <w:rsid w:val="00545711"/>
    <w:rsid w:val="0054598D"/>
    <w:rsid w:val="005462F1"/>
    <w:rsid w:val="005504DD"/>
    <w:rsid w:val="0055080B"/>
    <w:rsid w:val="0055103B"/>
    <w:rsid w:val="00552921"/>
    <w:rsid w:val="005529AE"/>
    <w:rsid w:val="005529B0"/>
    <w:rsid w:val="00552C1C"/>
    <w:rsid w:val="00553507"/>
    <w:rsid w:val="005550BB"/>
    <w:rsid w:val="00557E01"/>
    <w:rsid w:val="00560164"/>
    <w:rsid w:val="00562C05"/>
    <w:rsid w:val="005641F4"/>
    <w:rsid w:val="005642BF"/>
    <w:rsid w:val="0056624A"/>
    <w:rsid w:val="005665A5"/>
    <w:rsid w:val="0056697A"/>
    <w:rsid w:val="00566983"/>
    <w:rsid w:val="005671AE"/>
    <w:rsid w:val="00570197"/>
    <w:rsid w:val="0057144C"/>
    <w:rsid w:val="005717C3"/>
    <w:rsid w:val="00572577"/>
    <w:rsid w:val="00573421"/>
    <w:rsid w:val="00574B64"/>
    <w:rsid w:val="00575092"/>
    <w:rsid w:val="005766F8"/>
    <w:rsid w:val="00581469"/>
    <w:rsid w:val="0058280F"/>
    <w:rsid w:val="005837C1"/>
    <w:rsid w:val="00585E52"/>
    <w:rsid w:val="005863F3"/>
    <w:rsid w:val="005878CC"/>
    <w:rsid w:val="00587910"/>
    <w:rsid w:val="00587CC5"/>
    <w:rsid w:val="00591D14"/>
    <w:rsid w:val="00592726"/>
    <w:rsid w:val="005932DA"/>
    <w:rsid w:val="005948AA"/>
    <w:rsid w:val="00594EEE"/>
    <w:rsid w:val="0059524F"/>
    <w:rsid w:val="005956AC"/>
    <w:rsid w:val="005974CF"/>
    <w:rsid w:val="00597FF8"/>
    <w:rsid w:val="005A0833"/>
    <w:rsid w:val="005A1054"/>
    <w:rsid w:val="005A1196"/>
    <w:rsid w:val="005A3308"/>
    <w:rsid w:val="005A56A6"/>
    <w:rsid w:val="005A5B98"/>
    <w:rsid w:val="005B10B5"/>
    <w:rsid w:val="005B1871"/>
    <w:rsid w:val="005B2143"/>
    <w:rsid w:val="005B3502"/>
    <w:rsid w:val="005B3E2F"/>
    <w:rsid w:val="005B441D"/>
    <w:rsid w:val="005B574E"/>
    <w:rsid w:val="005B589A"/>
    <w:rsid w:val="005B6004"/>
    <w:rsid w:val="005B7499"/>
    <w:rsid w:val="005B766C"/>
    <w:rsid w:val="005C024D"/>
    <w:rsid w:val="005C3DCC"/>
    <w:rsid w:val="005C3FA7"/>
    <w:rsid w:val="005C421C"/>
    <w:rsid w:val="005C44C7"/>
    <w:rsid w:val="005C5DB6"/>
    <w:rsid w:val="005C7409"/>
    <w:rsid w:val="005D09B6"/>
    <w:rsid w:val="005D195C"/>
    <w:rsid w:val="005D33D3"/>
    <w:rsid w:val="005D4035"/>
    <w:rsid w:val="005D55B2"/>
    <w:rsid w:val="005D67A7"/>
    <w:rsid w:val="005D703D"/>
    <w:rsid w:val="005D7089"/>
    <w:rsid w:val="005D7287"/>
    <w:rsid w:val="005D7A52"/>
    <w:rsid w:val="005D7F70"/>
    <w:rsid w:val="005E0BCD"/>
    <w:rsid w:val="005E12B3"/>
    <w:rsid w:val="005E2BD2"/>
    <w:rsid w:val="005E3E29"/>
    <w:rsid w:val="005E5CE5"/>
    <w:rsid w:val="005E6244"/>
    <w:rsid w:val="005E6EDC"/>
    <w:rsid w:val="005E7EB8"/>
    <w:rsid w:val="005F17E7"/>
    <w:rsid w:val="005F208C"/>
    <w:rsid w:val="005F2370"/>
    <w:rsid w:val="005F33F3"/>
    <w:rsid w:val="005F3C89"/>
    <w:rsid w:val="005F4157"/>
    <w:rsid w:val="005F47D3"/>
    <w:rsid w:val="005F4DED"/>
    <w:rsid w:val="005F5597"/>
    <w:rsid w:val="005F66AD"/>
    <w:rsid w:val="005F681F"/>
    <w:rsid w:val="005F7C28"/>
    <w:rsid w:val="005F7C29"/>
    <w:rsid w:val="006008F4"/>
    <w:rsid w:val="0060151E"/>
    <w:rsid w:val="006018B7"/>
    <w:rsid w:val="00601DDC"/>
    <w:rsid w:val="006040BC"/>
    <w:rsid w:val="00604DAC"/>
    <w:rsid w:val="0060533D"/>
    <w:rsid w:val="0060541B"/>
    <w:rsid w:val="00607E27"/>
    <w:rsid w:val="00610661"/>
    <w:rsid w:val="00610A50"/>
    <w:rsid w:val="00610D01"/>
    <w:rsid w:val="00611491"/>
    <w:rsid w:val="00611B9C"/>
    <w:rsid w:val="00613006"/>
    <w:rsid w:val="00613295"/>
    <w:rsid w:val="0061560C"/>
    <w:rsid w:val="0061643C"/>
    <w:rsid w:val="0062187F"/>
    <w:rsid w:val="00621A75"/>
    <w:rsid w:val="00624383"/>
    <w:rsid w:val="0062459E"/>
    <w:rsid w:val="00624825"/>
    <w:rsid w:val="00624C87"/>
    <w:rsid w:val="006259C4"/>
    <w:rsid w:val="006263D3"/>
    <w:rsid w:val="00626B87"/>
    <w:rsid w:val="00627811"/>
    <w:rsid w:val="006279D5"/>
    <w:rsid w:val="006310FA"/>
    <w:rsid w:val="006316A4"/>
    <w:rsid w:val="00631F0E"/>
    <w:rsid w:val="00632A51"/>
    <w:rsid w:val="00632FE2"/>
    <w:rsid w:val="006338FB"/>
    <w:rsid w:val="0063542B"/>
    <w:rsid w:val="00635AB3"/>
    <w:rsid w:val="0063628E"/>
    <w:rsid w:val="00636A7F"/>
    <w:rsid w:val="006374FD"/>
    <w:rsid w:val="00637CFB"/>
    <w:rsid w:val="00641EB0"/>
    <w:rsid w:val="00642643"/>
    <w:rsid w:val="006429FC"/>
    <w:rsid w:val="00643430"/>
    <w:rsid w:val="00646054"/>
    <w:rsid w:val="006464C4"/>
    <w:rsid w:val="00646600"/>
    <w:rsid w:val="006475F8"/>
    <w:rsid w:val="00647D07"/>
    <w:rsid w:val="0065071F"/>
    <w:rsid w:val="00650BE3"/>
    <w:rsid w:val="00650D66"/>
    <w:rsid w:val="0065202E"/>
    <w:rsid w:val="0065211F"/>
    <w:rsid w:val="00652942"/>
    <w:rsid w:val="006534E4"/>
    <w:rsid w:val="00653553"/>
    <w:rsid w:val="00653692"/>
    <w:rsid w:val="00653B25"/>
    <w:rsid w:val="0065628D"/>
    <w:rsid w:val="0065790C"/>
    <w:rsid w:val="00657F0C"/>
    <w:rsid w:val="006608E5"/>
    <w:rsid w:val="00661DBB"/>
    <w:rsid w:val="00664C1F"/>
    <w:rsid w:val="00665104"/>
    <w:rsid w:val="00666421"/>
    <w:rsid w:val="00666D19"/>
    <w:rsid w:val="00666EBD"/>
    <w:rsid w:val="00667900"/>
    <w:rsid w:val="00671B5E"/>
    <w:rsid w:val="006727FC"/>
    <w:rsid w:val="00672D2E"/>
    <w:rsid w:val="006759D7"/>
    <w:rsid w:val="00675A9E"/>
    <w:rsid w:val="00676AEC"/>
    <w:rsid w:val="00680E8C"/>
    <w:rsid w:val="00682484"/>
    <w:rsid w:val="006834D6"/>
    <w:rsid w:val="00683F64"/>
    <w:rsid w:val="006844D9"/>
    <w:rsid w:val="006850B4"/>
    <w:rsid w:val="00685C40"/>
    <w:rsid w:val="006864C1"/>
    <w:rsid w:val="00690193"/>
    <w:rsid w:val="00690DA4"/>
    <w:rsid w:val="0069209A"/>
    <w:rsid w:val="00693C29"/>
    <w:rsid w:val="0069525B"/>
    <w:rsid w:val="00695519"/>
    <w:rsid w:val="0069615C"/>
    <w:rsid w:val="00696773"/>
    <w:rsid w:val="006A0AA4"/>
    <w:rsid w:val="006A212F"/>
    <w:rsid w:val="006A2C71"/>
    <w:rsid w:val="006A2DB5"/>
    <w:rsid w:val="006A3187"/>
    <w:rsid w:val="006A32F1"/>
    <w:rsid w:val="006A36AD"/>
    <w:rsid w:val="006A737D"/>
    <w:rsid w:val="006A7A57"/>
    <w:rsid w:val="006A7B69"/>
    <w:rsid w:val="006A7E84"/>
    <w:rsid w:val="006B0BFF"/>
    <w:rsid w:val="006B1BEB"/>
    <w:rsid w:val="006B20D9"/>
    <w:rsid w:val="006B2EC3"/>
    <w:rsid w:val="006B3BAC"/>
    <w:rsid w:val="006B5589"/>
    <w:rsid w:val="006B6142"/>
    <w:rsid w:val="006B6187"/>
    <w:rsid w:val="006B7382"/>
    <w:rsid w:val="006B7CB7"/>
    <w:rsid w:val="006B7D7E"/>
    <w:rsid w:val="006C01D6"/>
    <w:rsid w:val="006C0508"/>
    <w:rsid w:val="006C0537"/>
    <w:rsid w:val="006C08AB"/>
    <w:rsid w:val="006C0FED"/>
    <w:rsid w:val="006C1608"/>
    <w:rsid w:val="006C224F"/>
    <w:rsid w:val="006C31BD"/>
    <w:rsid w:val="006C44D2"/>
    <w:rsid w:val="006C549A"/>
    <w:rsid w:val="006C55E8"/>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7A6"/>
    <w:rsid w:val="006D6AA3"/>
    <w:rsid w:val="006D74E1"/>
    <w:rsid w:val="006D776E"/>
    <w:rsid w:val="006E12B6"/>
    <w:rsid w:val="006E1CE0"/>
    <w:rsid w:val="006E2640"/>
    <w:rsid w:val="006E2938"/>
    <w:rsid w:val="006E2A43"/>
    <w:rsid w:val="006E3CE8"/>
    <w:rsid w:val="006E42B5"/>
    <w:rsid w:val="006E459B"/>
    <w:rsid w:val="006E7157"/>
    <w:rsid w:val="006F14AC"/>
    <w:rsid w:val="006F2580"/>
    <w:rsid w:val="006F2A9D"/>
    <w:rsid w:val="006F467E"/>
    <w:rsid w:val="007013CC"/>
    <w:rsid w:val="0070281A"/>
    <w:rsid w:val="007043E2"/>
    <w:rsid w:val="00704533"/>
    <w:rsid w:val="00704CFF"/>
    <w:rsid w:val="007058A8"/>
    <w:rsid w:val="00705CE2"/>
    <w:rsid w:val="007076E3"/>
    <w:rsid w:val="00707C31"/>
    <w:rsid w:val="00711B21"/>
    <w:rsid w:val="00713715"/>
    <w:rsid w:val="00714773"/>
    <w:rsid w:val="00714F46"/>
    <w:rsid w:val="00716645"/>
    <w:rsid w:val="007167DD"/>
    <w:rsid w:val="00717602"/>
    <w:rsid w:val="00717B2C"/>
    <w:rsid w:val="00721803"/>
    <w:rsid w:val="00721C60"/>
    <w:rsid w:val="00721D1B"/>
    <w:rsid w:val="007235F4"/>
    <w:rsid w:val="0072370A"/>
    <w:rsid w:val="00724629"/>
    <w:rsid w:val="00725962"/>
    <w:rsid w:val="00725DC3"/>
    <w:rsid w:val="0072617B"/>
    <w:rsid w:val="00727C28"/>
    <w:rsid w:val="00731B3B"/>
    <w:rsid w:val="00731F85"/>
    <w:rsid w:val="0073205A"/>
    <w:rsid w:val="0073207A"/>
    <w:rsid w:val="00732C7A"/>
    <w:rsid w:val="007335D7"/>
    <w:rsid w:val="0073672B"/>
    <w:rsid w:val="007371E0"/>
    <w:rsid w:val="00737F93"/>
    <w:rsid w:val="00741779"/>
    <w:rsid w:val="0074245F"/>
    <w:rsid w:val="00744C26"/>
    <w:rsid w:val="00746832"/>
    <w:rsid w:val="007513E9"/>
    <w:rsid w:val="007513EE"/>
    <w:rsid w:val="0075185E"/>
    <w:rsid w:val="00751F26"/>
    <w:rsid w:val="0075617F"/>
    <w:rsid w:val="00756F16"/>
    <w:rsid w:val="00757CD6"/>
    <w:rsid w:val="007612D3"/>
    <w:rsid w:val="00762A97"/>
    <w:rsid w:val="00763733"/>
    <w:rsid w:val="00765C4D"/>
    <w:rsid w:val="00767B2D"/>
    <w:rsid w:val="007705F8"/>
    <w:rsid w:val="00773A80"/>
    <w:rsid w:val="00773C26"/>
    <w:rsid w:val="00774C9C"/>
    <w:rsid w:val="00774F0C"/>
    <w:rsid w:val="00774FE6"/>
    <w:rsid w:val="00774FFC"/>
    <w:rsid w:val="007753DF"/>
    <w:rsid w:val="007758ED"/>
    <w:rsid w:val="00776448"/>
    <w:rsid w:val="00776744"/>
    <w:rsid w:val="00776AB5"/>
    <w:rsid w:val="007772CA"/>
    <w:rsid w:val="0077749A"/>
    <w:rsid w:val="0077766A"/>
    <w:rsid w:val="00780435"/>
    <w:rsid w:val="00780559"/>
    <w:rsid w:val="00780C0B"/>
    <w:rsid w:val="00781C37"/>
    <w:rsid w:val="007829C1"/>
    <w:rsid w:val="00782B04"/>
    <w:rsid w:val="00782E04"/>
    <w:rsid w:val="00783182"/>
    <w:rsid w:val="00784372"/>
    <w:rsid w:val="0078539F"/>
    <w:rsid w:val="00790452"/>
    <w:rsid w:val="007905D3"/>
    <w:rsid w:val="0079122A"/>
    <w:rsid w:val="00791880"/>
    <w:rsid w:val="00791CDD"/>
    <w:rsid w:val="00791E4A"/>
    <w:rsid w:val="007945B6"/>
    <w:rsid w:val="00794B6F"/>
    <w:rsid w:val="0079513A"/>
    <w:rsid w:val="007969CE"/>
    <w:rsid w:val="007A00FD"/>
    <w:rsid w:val="007A048F"/>
    <w:rsid w:val="007A0EB0"/>
    <w:rsid w:val="007A19D7"/>
    <w:rsid w:val="007A302E"/>
    <w:rsid w:val="007A39C7"/>
    <w:rsid w:val="007A4388"/>
    <w:rsid w:val="007A504A"/>
    <w:rsid w:val="007A5320"/>
    <w:rsid w:val="007A68FA"/>
    <w:rsid w:val="007A7094"/>
    <w:rsid w:val="007B05C5"/>
    <w:rsid w:val="007B1340"/>
    <w:rsid w:val="007B13A5"/>
    <w:rsid w:val="007B1C18"/>
    <w:rsid w:val="007B1D3C"/>
    <w:rsid w:val="007B1FD7"/>
    <w:rsid w:val="007B2A91"/>
    <w:rsid w:val="007B3881"/>
    <w:rsid w:val="007B3964"/>
    <w:rsid w:val="007B50F5"/>
    <w:rsid w:val="007B53A1"/>
    <w:rsid w:val="007B57E3"/>
    <w:rsid w:val="007B5B07"/>
    <w:rsid w:val="007B70BD"/>
    <w:rsid w:val="007B711E"/>
    <w:rsid w:val="007C0EC8"/>
    <w:rsid w:val="007C20B0"/>
    <w:rsid w:val="007C29E7"/>
    <w:rsid w:val="007C2AD5"/>
    <w:rsid w:val="007C6ED9"/>
    <w:rsid w:val="007C7A53"/>
    <w:rsid w:val="007D2658"/>
    <w:rsid w:val="007D3311"/>
    <w:rsid w:val="007D3982"/>
    <w:rsid w:val="007D680E"/>
    <w:rsid w:val="007D7AA2"/>
    <w:rsid w:val="007E17EC"/>
    <w:rsid w:val="007E186C"/>
    <w:rsid w:val="007E1CE2"/>
    <w:rsid w:val="007E2571"/>
    <w:rsid w:val="007E35F7"/>
    <w:rsid w:val="007E3AAC"/>
    <w:rsid w:val="007E5FB1"/>
    <w:rsid w:val="007E65B3"/>
    <w:rsid w:val="007E6A79"/>
    <w:rsid w:val="007E7B2F"/>
    <w:rsid w:val="007F016B"/>
    <w:rsid w:val="007F0C41"/>
    <w:rsid w:val="007F1014"/>
    <w:rsid w:val="007F23CB"/>
    <w:rsid w:val="007F2E6C"/>
    <w:rsid w:val="007F3867"/>
    <w:rsid w:val="007F4319"/>
    <w:rsid w:val="007F45C7"/>
    <w:rsid w:val="007F4D49"/>
    <w:rsid w:val="007F519B"/>
    <w:rsid w:val="007F6493"/>
    <w:rsid w:val="007F6985"/>
    <w:rsid w:val="007F6998"/>
    <w:rsid w:val="008000DF"/>
    <w:rsid w:val="008001A4"/>
    <w:rsid w:val="00802A35"/>
    <w:rsid w:val="00803BF7"/>
    <w:rsid w:val="008047F1"/>
    <w:rsid w:val="008053CE"/>
    <w:rsid w:val="00805859"/>
    <w:rsid w:val="008103A2"/>
    <w:rsid w:val="008103DB"/>
    <w:rsid w:val="0081122F"/>
    <w:rsid w:val="008113A0"/>
    <w:rsid w:val="0081354C"/>
    <w:rsid w:val="00813624"/>
    <w:rsid w:val="0081472F"/>
    <w:rsid w:val="00814744"/>
    <w:rsid w:val="0081638F"/>
    <w:rsid w:val="00817859"/>
    <w:rsid w:val="008213D1"/>
    <w:rsid w:val="0082200F"/>
    <w:rsid w:val="0082244A"/>
    <w:rsid w:val="00822C3B"/>
    <w:rsid w:val="00825CF2"/>
    <w:rsid w:val="008263EB"/>
    <w:rsid w:val="0082684E"/>
    <w:rsid w:val="00827353"/>
    <w:rsid w:val="00827DD8"/>
    <w:rsid w:val="00830159"/>
    <w:rsid w:val="00830988"/>
    <w:rsid w:val="00831443"/>
    <w:rsid w:val="0083193B"/>
    <w:rsid w:val="00832A04"/>
    <w:rsid w:val="00832FF0"/>
    <w:rsid w:val="00834745"/>
    <w:rsid w:val="0083505C"/>
    <w:rsid w:val="0083684A"/>
    <w:rsid w:val="0083723E"/>
    <w:rsid w:val="008427F7"/>
    <w:rsid w:val="00842F7F"/>
    <w:rsid w:val="0084325B"/>
    <w:rsid w:val="008455A4"/>
    <w:rsid w:val="008464ED"/>
    <w:rsid w:val="008465B6"/>
    <w:rsid w:val="0084707A"/>
    <w:rsid w:val="008472A9"/>
    <w:rsid w:val="00850495"/>
    <w:rsid w:val="00852BC6"/>
    <w:rsid w:val="008538CE"/>
    <w:rsid w:val="00854487"/>
    <w:rsid w:val="00854BE4"/>
    <w:rsid w:val="00855D70"/>
    <w:rsid w:val="008567A3"/>
    <w:rsid w:val="008577C2"/>
    <w:rsid w:val="00857C79"/>
    <w:rsid w:val="0086074C"/>
    <w:rsid w:val="00861D00"/>
    <w:rsid w:val="00862C9E"/>
    <w:rsid w:val="00863D80"/>
    <w:rsid w:val="00864C77"/>
    <w:rsid w:val="0086505F"/>
    <w:rsid w:val="008652AE"/>
    <w:rsid w:val="008652D2"/>
    <w:rsid w:val="008675EF"/>
    <w:rsid w:val="0087318E"/>
    <w:rsid w:val="00873E5E"/>
    <w:rsid w:val="00873ECE"/>
    <w:rsid w:val="0087431D"/>
    <w:rsid w:val="00874A6B"/>
    <w:rsid w:val="00875007"/>
    <w:rsid w:val="00875435"/>
    <w:rsid w:val="008756D1"/>
    <w:rsid w:val="00875712"/>
    <w:rsid w:val="00876B4B"/>
    <w:rsid w:val="00876CC5"/>
    <w:rsid w:val="00877FF2"/>
    <w:rsid w:val="008801F3"/>
    <w:rsid w:val="008805D7"/>
    <w:rsid w:val="00881698"/>
    <w:rsid w:val="00881741"/>
    <w:rsid w:val="00882D81"/>
    <w:rsid w:val="00885C18"/>
    <w:rsid w:val="00887EB0"/>
    <w:rsid w:val="00887F03"/>
    <w:rsid w:val="008903A5"/>
    <w:rsid w:val="008903A7"/>
    <w:rsid w:val="00890BD5"/>
    <w:rsid w:val="00891FE7"/>
    <w:rsid w:val="00892411"/>
    <w:rsid w:val="0089433F"/>
    <w:rsid w:val="008978D0"/>
    <w:rsid w:val="008978F3"/>
    <w:rsid w:val="00897D15"/>
    <w:rsid w:val="008A199B"/>
    <w:rsid w:val="008A1F9F"/>
    <w:rsid w:val="008A210D"/>
    <w:rsid w:val="008A2458"/>
    <w:rsid w:val="008A2985"/>
    <w:rsid w:val="008A407C"/>
    <w:rsid w:val="008A4C99"/>
    <w:rsid w:val="008A4DCA"/>
    <w:rsid w:val="008A513A"/>
    <w:rsid w:val="008A57B9"/>
    <w:rsid w:val="008A68B3"/>
    <w:rsid w:val="008A6D39"/>
    <w:rsid w:val="008B0A5E"/>
    <w:rsid w:val="008B0E07"/>
    <w:rsid w:val="008B132B"/>
    <w:rsid w:val="008B32F9"/>
    <w:rsid w:val="008B3719"/>
    <w:rsid w:val="008B5332"/>
    <w:rsid w:val="008B6D76"/>
    <w:rsid w:val="008B75A6"/>
    <w:rsid w:val="008C1568"/>
    <w:rsid w:val="008C4E04"/>
    <w:rsid w:val="008C53D5"/>
    <w:rsid w:val="008C645B"/>
    <w:rsid w:val="008C7220"/>
    <w:rsid w:val="008C7D26"/>
    <w:rsid w:val="008D0E09"/>
    <w:rsid w:val="008D25CE"/>
    <w:rsid w:val="008D2A43"/>
    <w:rsid w:val="008D366C"/>
    <w:rsid w:val="008D39C1"/>
    <w:rsid w:val="008D3BC0"/>
    <w:rsid w:val="008D3E1A"/>
    <w:rsid w:val="008D46B2"/>
    <w:rsid w:val="008D46E7"/>
    <w:rsid w:val="008D5EDB"/>
    <w:rsid w:val="008D6F93"/>
    <w:rsid w:val="008D701B"/>
    <w:rsid w:val="008E147A"/>
    <w:rsid w:val="008E2580"/>
    <w:rsid w:val="008E2CAE"/>
    <w:rsid w:val="008E2D7B"/>
    <w:rsid w:val="008E4BCD"/>
    <w:rsid w:val="008E56A5"/>
    <w:rsid w:val="008E57C1"/>
    <w:rsid w:val="008E6A18"/>
    <w:rsid w:val="008E6B80"/>
    <w:rsid w:val="008F1A14"/>
    <w:rsid w:val="008F1A1F"/>
    <w:rsid w:val="008F1B7A"/>
    <w:rsid w:val="008F34F7"/>
    <w:rsid w:val="008F3C0A"/>
    <w:rsid w:val="008F4A66"/>
    <w:rsid w:val="008F5722"/>
    <w:rsid w:val="009009E7"/>
    <w:rsid w:val="00900BF6"/>
    <w:rsid w:val="0090125D"/>
    <w:rsid w:val="00901A8B"/>
    <w:rsid w:val="0090209C"/>
    <w:rsid w:val="009028C0"/>
    <w:rsid w:val="009048C8"/>
    <w:rsid w:val="009074E0"/>
    <w:rsid w:val="00910823"/>
    <w:rsid w:val="00914D5D"/>
    <w:rsid w:val="00914E08"/>
    <w:rsid w:val="00916B0C"/>
    <w:rsid w:val="009172E6"/>
    <w:rsid w:val="0092095D"/>
    <w:rsid w:val="00920D7A"/>
    <w:rsid w:val="00921D66"/>
    <w:rsid w:val="009258F4"/>
    <w:rsid w:val="00927236"/>
    <w:rsid w:val="009279F1"/>
    <w:rsid w:val="00927D27"/>
    <w:rsid w:val="009305C7"/>
    <w:rsid w:val="009341A7"/>
    <w:rsid w:val="00934F11"/>
    <w:rsid w:val="0093612E"/>
    <w:rsid w:val="00936349"/>
    <w:rsid w:val="0093675C"/>
    <w:rsid w:val="0093725A"/>
    <w:rsid w:val="009407E7"/>
    <w:rsid w:val="00940F32"/>
    <w:rsid w:val="009411CA"/>
    <w:rsid w:val="0094120A"/>
    <w:rsid w:val="00941431"/>
    <w:rsid w:val="00942685"/>
    <w:rsid w:val="009432E9"/>
    <w:rsid w:val="00943C1A"/>
    <w:rsid w:val="00943E84"/>
    <w:rsid w:val="009462C3"/>
    <w:rsid w:val="00947669"/>
    <w:rsid w:val="0094787F"/>
    <w:rsid w:val="009501BE"/>
    <w:rsid w:val="009511C1"/>
    <w:rsid w:val="009517FC"/>
    <w:rsid w:val="009521D9"/>
    <w:rsid w:val="009561D3"/>
    <w:rsid w:val="009566D4"/>
    <w:rsid w:val="00957168"/>
    <w:rsid w:val="00957A66"/>
    <w:rsid w:val="009604FD"/>
    <w:rsid w:val="00964591"/>
    <w:rsid w:val="00966B53"/>
    <w:rsid w:val="009674AB"/>
    <w:rsid w:val="0097069A"/>
    <w:rsid w:val="009709DB"/>
    <w:rsid w:val="00970AD4"/>
    <w:rsid w:val="00970B0B"/>
    <w:rsid w:val="00970BC3"/>
    <w:rsid w:val="00971AAB"/>
    <w:rsid w:val="00971D2C"/>
    <w:rsid w:val="00972156"/>
    <w:rsid w:val="0097244A"/>
    <w:rsid w:val="00974C6B"/>
    <w:rsid w:val="00977628"/>
    <w:rsid w:val="009776CA"/>
    <w:rsid w:val="009778E0"/>
    <w:rsid w:val="00977E99"/>
    <w:rsid w:val="0098072E"/>
    <w:rsid w:val="00981223"/>
    <w:rsid w:val="00983145"/>
    <w:rsid w:val="009842D6"/>
    <w:rsid w:val="0098612A"/>
    <w:rsid w:val="00987CA6"/>
    <w:rsid w:val="009909C3"/>
    <w:rsid w:val="00990D91"/>
    <w:rsid w:val="00992F43"/>
    <w:rsid w:val="0099487B"/>
    <w:rsid w:val="0099566E"/>
    <w:rsid w:val="009961FF"/>
    <w:rsid w:val="009A04AB"/>
    <w:rsid w:val="009A16A5"/>
    <w:rsid w:val="009A188F"/>
    <w:rsid w:val="009A18EC"/>
    <w:rsid w:val="009A1954"/>
    <w:rsid w:val="009A1CFE"/>
    <w:rsid w:val="009A2042"/>
    <w:rsid w:val="009A2CE0"/>
    <w:rsid w:val="009A4D66"/>
    <w:rsid w:val="009A67EB"/>
    <w:rsid w:val="009B1333"/>
    <w:rsid w:val="009B31EB"/>
    <w:rsid w:val="009B3706"/>
    <w:rsid w:val="009B469E"/>
    <w:rsid w:val="009B5EED"/>
    <w:rsid w:val="009B61ED"/>
    <w:rsid w:val="009B6B27"/>
    <w:rsid w:val="009C0A63"/>
    <w:rsid w:val="009C0BAF"/>
    <w:rsid w:val="009C293F"/>
    <w:rsid w:val="009C2AB1"/>
    <w:rsid w:val="009C3F8E"/>
    <w:rsid w:val="009C42C1"/>
    <w:rsid w:val="009C454A"/>
    <w:rsid w:val="009C4622"/>
    <w:rsid w:val="009C477C"/>
    <w:rsid w:val="009C4B39"/>
    <w:rsid w:val="009C4B6F"/>
    <w:rsid w:val="009C4E56"/>
    <w:rsid w:val="009C7901"/>
    <w:rsid w:val="009C7AE8"/>
    <w:rsid w:val="009D058B"/>
    <w:rsid w:val="009D10BA"/>
    <w:rsid w:val="009D1D79"/>
    <w:rsid w:val="009D2900"/>
    <w:rsid w:val="009D3514"/>
    <w:rsid w:val="009D57C1"/>
    <w:rsid w:val="009D7BAA"/>
    <w:rsid w:val="009D7F39"/>
    <w:rsid w:val="009E0569"/>
    <w:rsid w:val="009E17E8"/>
    <w:rsid w:val="009E1AF9"/>
    <w:rsid w:val="009E31EA"/>
    <w:rsid w:val="009E4510"/>
    <w:rsid w:val="009E6067"/>
    <w:rsid w:val="009E6953"/>
    <w:rsid w:val="009E7192"/>
    <w:rsid w:val="009F052C"/>
    <w:rsid w:val="009F1871"/>
    <w:rsid w:val="009F1EB0"/>
    <w:rsid w:val="009F3496"/>
    <w:rsid w:val="009F3CAA"/>
    <w:rsid w:val="009F419F"/>
    <w:rsid w:val="009F4989"/>
    <w:rsid w:val="009F4FC4"/>
    <w:rsid w:val="009F510C"/>
    <w:rsid w:val="009F5110"/>
    <w:rsid w:val="009F5A85"/>
    <w:rsid w:val="009F755E"/>
    <w:rsid w:val="009F7742"/>
    <w:rsid w:val="00A00610"/>
    <w:rsid w:val="00A01911"/>
    <w:rsid w:val="00A0281D"/>
    <w:rsid w:val="00A02B2E"/>
    <w:rsid w:val="00A03456"/>
    <w:rsid w:val="00A03C45"/>
    <w:rsid w:val="00A03C82"/>
    <w:rsid w:val="00A047A5"/>
    <w:rsid w:val="00A05D9B"/>
    <w:rsid w:val="00A105C1"/>
    <w:rsid w:val="00A10F4C"/>
    <w:rsid w:val="00A11BAA"/>
    <w:rsid w:val="00A121DC"/>
    <w:rsid w:val="00A1284F"/>
    <w:rsid w:val="00A139B7"/>
    <w:rsid w:val="00A14C18"/>
    <w:rsid w:val="00A17EEE"/>
    <w:rsid w:val="00A201CC"/>
    <w:rsid w:val="00A20E81"/>
    <w:rsid w:val="00A233B6"/>
    <w:rsid w:val="00A23A86"/>
    <w:rsid w:val="00A23A90"/>
    <w:rsid w:val="00A24128"/>
    <w:rsid w:val="00A243D0"/>
    <w:rsid w:val="00A248A6"/>
    <w:rsid w:val="00A24DCA"/>
    <w:rsid w:val="00A24F53"/>
    <w:rsid w:val="00A26BD0"/>
    <w:rsid w:val="00A27256"/>
    <w:rsid w:val="00A27344"/>
    <w:rsid w:val="00A27565"/>
    <w:rsid w:val="00A27967"/>
    <w:rsid w:val="00A27D86"/>
    <w:rsid w:val="00A307BA"/>
    <w:rsid w:val="00A308A0"/>
    <w:rsid w:val="00A314F3"/>
    <w:rsid w:val="00A3194C"/>
    <w:rsid w:val="00A327C9"/>
    <w:rsid w:val="00A34CAF"/>
    <w:rsid w:val="00A35542"/>
    <w:rsid w:val="00A358F5"/>
    <w:rsid w:val="00A36C53"/>
    <w:rsid w:val="00A412CC"/>
    <w:rsid w:val="00A42DF2"/>
    <w:rsid w:val="00A43EB7"/>
    <w:rsid w:val="00A44CBB"/>
    <w:rsid w:val="00A451B0"/>
    <w:rsid w:val="00A454AA"/>
    <w:rsid w:val="00A456BB"/>
    <w:rsid w:val="00A45DEB"/>
    <w:rsid w:val="00A47F01"/>
    <w:rsid w:val="00A50AFB"/>
    <w:rsid w:val="00A527D9"/>
    <w:rsid w:val="00A53E90"/>
    <w:rsid w:val="00A57101"/>
    <w:rsid w:val="00A57C5D"/>
    <w:rsid w:val="00A57EA6"/>
    <w:rsid w:val="00A6078E"/>
    <w:rsid w:val="00A63986"/>
    <w:rsid w:val="00A64314"/>
    <w:rsid w:val="00A655BF"/>
    <w:rsid w:val="00A66D5D"/>
    <w:rsid w:val="00A66D69"/>
    <w:rsid w:val="00A745FD"/>
    <w:rsid w:val="00A7607E"/>
    <w:rsid w:val="00A767A7"/>
    <w:rsid w:val="00A76CF1"/>
    <w:rsid w:val="00A76DBF"/>
    <w:rsid w:val="00A80B38"/>
    <w:rsid w:val="00A81C96"/>
    <w:rsid w:val="00A82418"/>
    <w:rsid w:val="00A82FD7"/>
    <w:rsid w:val="00A834B3"/>
    <w:rsid w:val="00A84A6C"/>
    <w:rsid w:val="00A85E5C"/>
    <w:rsid w:val="00A861AF"/>
    <w:rsid w:val="00A8646A"/>
    <w:rsid w:val="00A903BB"/>
    <w:rsid w:val="00A91308"/>
    <w:rsid w:val="00A91C66"/>
    <w:rsid w:val="00A91D6E"/>
    <w:rsid w:val="00A91F39"/>
    <w:rsid w:val="00A9225E"/>
    <w:rsid w:val="00A923B6"/>
    <w:rsid w:val="00A955AC"/>
    <w:rsid w:val="00A96629"/>
    <w:rsid w:val="00A97D0D"/>
    <w:rsid w:val="00A97DB4"/>
    <w:rsid w:val="00AA113D"/>
    <w:rsid w:val="00AA1DBC"/>
    <w:rsid w:val="00AA55FB"/>
    <w:rsid w:val="00AA5BBE"/>
    <w:rsid w:val="00AB0039"/>
    <w:rsid w:val="00AB0234"/>
    <w:rsid w:val="00AB02BF"/>
    <w:rsid w:val="00AB0479"/>
    <w:rsid w:val="00AB08F3"/>
    <w:rsid w:val="00AB1771"/>
    <w:rsid w:val="00AB26DC"/>
    <w:rsid w:val="00AB2A1D"/>
    <w:rsid w:val="00AB366B"/>
    <w:rsid w:val="00AB44D7"/>
    <w:rsid w:val="00AB45BD"/>
    <w:rsid w:val="00AB4987"/>
    <w:rsid w:val="00AB51F3"/>
    <w:rsid w:val="00AB539A"/>
    <w:rsid w:val="00AC090B"/>
    <w:rsid w:val="00AC2D5C"/>
    <w:rsid w:val="00AC2F69"/>
    <w:rsid w:val="00AC3E49"/>
    <w:rsid w:val="00AC481B"/>
    <w:rsid w:val="00AC518E"/>
    <w:rsid w:val="00AC57DA"/>
    <w:rsid w:val="00AC58FF"/>
    <w:rsid w:val="00AC7828"/>
    <w:rsid w:val="00AC7F87"/>
    <w:rsid w:val="00AD0CE3"/>
    <w:rsid w:val="00AD0E71"/>
    <w:rsid w:val="00AD3EA2"/>
    <w:rsid w:val="00AD4889"/>
    <w:rsid w:val="00AD56B5"/>
    <w:rsid w:val="00AD5905"/>
    <w:rsid w:val="00AE120D"/>
    <w:rsid w:val="00AE2510"/>
    <w:rsid w:val="00AE409E"/>
    <w:rsid w:val="00AE4BA5"/>
    <w:rsid w:val="00AF1395"/>
    <w:rsid w:val="00AF19BB"/>
    <w:rsid w:val="00AF3D43"/>
    <w:rsid w:val="00AF6F07"/>
    <w:rsid w:val="00AF7617"/>
    <w:rsid w:val="00B0060E"/>
    <w:rsid w:val="00B01C3D"/>
    <w:rsid w:val="00B02A34"/>
    <w:rsid w:val="00B0336C"/>
    <w:rsid w:val="00B033AD"/>
    <w:rsid w:val="00B04D69"/>
    <w:rsid w:val="00B0500C"/>
    <w:rsid w:val="00B058C4"/>
    <w:rsid w:val="00B06DFD"/>
    <w:rsid w:val="00B1014B"/>
    <w:rsid w:val="00B103B4"/>
    <w:rsid w:val="00B1127F"/>
    <w:rsid w:val="00B11EC9"/>
    <w:rsid w:val="00B12B76"/>
    <w:rsid w:val="00B1541C"/>
    <w:rsid w:val="00B15C36"/>
    <w:rsid w:val="00B15EB0"/>
    <w:rsid w:val="00B15F10"/>
    <w:rsid w:val="00B16553"/>
    <w:rsid w:val="00B16F03"/>
    <w:rsid w:val="00B1739C"/>
    <w:rsid w:val="00B20689"/>
    <w:rsid w:val="00B20AF1"/>
    <w:rsid w:val="00B21C9C"/>
    <w:rsid w:val="00B22A7B"/>
    <w:rsid w:val="00B22D41"/>
    <w:rsid w:val="00B23250"/>
    <w:rsid w:val="00B24512"/>
    <w:rsid w:val="00B24BAF"/>
    <w:rsid w:val="00B26E72"/>
    <w:rsid w:val="00B27624"/>
    <w:rsid w:val="00B27D82"/>
    <w:rsid w:val="00B30320"/>
    <w:rsid w:val="00B30A01"/>
    <w:rsid w:val="00B30CDD"/>
    <w:rsid w:val="00B32845"/>
    <w:rsid w:val="00B34018"/>
    <w:rsid w:val="00B34164"/>
    <w:rsid w:val="00B35B4F"/>
    <w:rsid w:val="00B35F71"/>
    <w:rsid w:val="00B36433"/>
    <w:rsid w:val="00B36D0C"/>
    <w:rsid w:val="00B403C5"/>
    <w:rsid w:val="00B40CDC"/>
    <w:rsid w:val="00B419E3"/>
    <w:rsid w:val="00B43381"/>
    <w:rsid w:val="00B43730"/>
    <w:rsid w:val="00B44603"/>
    <w:rsid w:val="00B45278"/>
    <w:rsid w:val="00B466C9"/>
    <w:rsid w:val="00B46A44"/>
    <w:rsid w:val="00B46E90"/>
    <w:rsid w:val="00B477E3"/>
    <w:rsid w:val="00B50322"/>
    <w:rsid w:val="00B509D0"/>
    <w:rsid w:val="00B50B84"/>
    <w:rsid w:val="00B51247"/>
    <w:rsid w:val="00B52135"/>
    <w:rsid w:val="00B54266"/>
    <w:rsid w:val="00B544D8"/>
    <w:rsid w:val="00B5456A"/>
    <w:rsid w:val="00B54C02"/>
    <w:rsid w:val="00B54C58"/>
    <w:rsid w:val="00B54F2B"/>
    <w:rsid w:val="00B55F93"/>
    <w:rsid w:val="00B561C4"/>
    <w:rsid w:val="00B565DE"/>
    <w:rsid w:val="00B6070B"/>
    <w:rsid w:val="00B60924"/>
    <w:rsid w:val="00B609C6"/>
    <w:rsid w:val="00B61C3E"/>
    <w:rsid w:val="00B6298F"/>
    <w:rsid w:val="00B635A1"/>
    <w:rsid w:val="00B63848"/>
    <w:rsid w:val="00B639CF"/>
    <w:rsid w:val="00B64758"/>
    <w:rsid w:val="00B647E1"/>
    <w:rsid w:val="00B6510E"/>
    <w:rsid w:val="00B656BC"/>
    <w:rsid w:val="00B65FD6"/>
    <w:rsid w:val="00B669D5"/>
    <w:rsid w:val="00B66FD9"/>
    <w:rsid w:val="00B67035"/>
    <w:rsid w:val="00B67159"/>
    <w:rsid w:val="00B70D17"/>
    <w:rsid w:val="00B71C5A"/>
    <w:rsid w:val="00B72099"/>
    <w:rsid w:val="00B72353"/>
    <w:rsid w:val="00B72EA3"/>
    <w:rsid w:val="00B738FD"/>
    <w:rsid w:val="00B73DCA"/>
    <w:rsid w:val="00B753DC"/>
    <w:rsid w:val="00B7542C"/>
    <w:rsid w:val="00B7574C"/>
    <w:rsid w:val="00B76789"/>
    <w:rsid w:val="00B80C7C"/>
    <w:rsid w:val="00B81314"/>
    <w:rsid w:val="00B81584"/>
    <w:rsid w:val="00B8158D"/>
    <w:rsid w:val="00B81CBC"/>
    <w:rsid w:val="00B82350"/>
    <w:rsid w:val="00B83DD0"/>
    <w:rsid w:val="00B843E5"/>
    <w:rsid w:val="00B8498D"/>
    <w:rsid w:val="00B86791"/>
    <w:rsid w:val="00B868BF"/>
    <w:rsid w:val="00B86E4F"/>
    <w:rsid w:val="00B87A6B"/>
    <w:rsid w:val="00B906F0"/>
    <w:rsid w:val="00B922B2"/>
    <w:rsid w:val="00B92CDD"/>
    <w:rsid w:val="00B92D0F"/>
    <w:rsid w:val="00B937DA"/>
    <w:rsid w:val="00B96C15"/>
    <w:rsid w:val="00B97641"/>
    <w:rsid w:val="00B97E7C"/>
    <w:rsid w:val="00BA1702"/>
    <w:rsid w:val="00BA2068"/>
    <w:rsid w:val="00BA20C0"/>
    <w:rsid w:val="00BA3B94"/>
    <w:rsid w:val="00BA408E"/>
    <w:rsid w:val="00BA52BD"/>
    <w:rsid w:val="00BA78F6"/>
    <w:rsid w:val="00BB0388"/>
    <w:rsid w:val="00BB1668"/>
    <w:rsid w:val="00BB1CF8"/>
    <w:rsid w:val="00BB24A9"/>
    <w:rsid w:val="00BB337F"/>
    <w:rsid w:val="00BB4956"/>
    <w:rsid w:val="00BB6F0F"/>
    <w:rsid w:val="00BB7186"/>
    <w:rsid w:val="00BB78FD"/>
    <w:rsid w:val="00BB7FC0"/>
    <w:rsid w:val="00BC06B8"/>
    <w:rsid w:val="00BC0DF8"/>
    <w:rsid w:val="00BC121F"/>
    <w:rsid w:val="00BC14D6"/>
    <w:rsid w:val="00BC1DD3"/>
    <w:rsid w:val="00BC2366"/>
    <w:rsid w:val="00BC4083"/>
    <w:rsid w:val="00BC4AFE"/>
    <w:rsid w:val="00BC5D88"/>
    <w:rsid w:val="00BC7A17"/>
    <w:rsid w:val="00BD0C2F"/>
    <w:rsid w:val="00BD2123"/>
    <w:rsid w:val="00BD2330"/>
    <w:rsid w:val="00BD24E3"/>
    <w:rsid w:val="00BD263D"/>
    <w:rsid w:val="00BD4396"/>
    <w:rsid w:val="00BD4895"/>
    <w:rsid w:val="00BD5A2D"/>
    <w:rsid w:val="00BD64F9"/>
    <w:rsid w:val="00BD7603"/>
    <w:rsid w:val="00BE2795"/>
    <w:rsid w:val="00BE3CA1"/>
    <w:rsid w:val="00BE3E89"/>
    <w:rsid w:val="00BE5AAD"/>
    <w:rsid w:val="00BE5E9B"/>
    <w:rsid w:val="00BE724D"/>
    <w:rsid w:val="00BE73B6"/>
    <w:rsid w:val="00BE78A3"/>
    <w:rsid w:val="00BF188D"/>
    <w:rsid w:val="00BF2ABD"/>
    <w:rsid w:val="00BF2E71"/>
    <w:rsid w:val="00BF5451"/>
    <w:rsid w:val="00BF5B29"/>
    <w:rsid w:val="00C00C0F"/>
    <w:rsid w:val="00C01525"/>
    <w:rsid w:val="00C034E6"/>
    <w:rsid w:val="00C042CC"/>
    <w:rsid w:val="00C044A0"/>
    <w:rsid w:val="00C070BB"/>
    <w:rsid w:val="00C075AB"/>
    <w:rsid w:val="00C1088E"/>
    <w:rsid w:val="00C11863"/>
    <w:rsid w:val="00C1212C"/>
    <w:rsid w:val="00C13AA5"/>
    <w:rsid w:val="00C15AA1"/>
    <w:rsid w:val="00C15EB2"/>
    <w:rsid w:val="00C160E9"/>
    <w:rsid w:val="00C166B0"/>
    <w:rsid w:val="00C17183"/>
    <w:rsid w:val="00C1763E"/>
    <w:rsid w:val="00C178A2"/>
    <w:rsid w:val="00C20698"/>
    <w:rsid w:val="00C20DD0"/>
    <w:rsid w:val="00C226BC"/>
    <w:rsid w:val="00C228C5"/>
    <w:rsid w:val="00C23F49"/>
    <w:rsid w:val="00C2422C"/>
    <w:rsid w:val="00C2612C"/>
    <w:rsid w:val="00C26CA8"/>
    <w:rsid w:val="00C27E20"/>
    <w:rsid w:val="00C34A11"/>
    <w:rsid w:val="00C352DA"/>
    <w:rsid w:val="00C360CA"/>
    <w:rsid w:val="00C36DC0"/>
    <w:rsid w:val="00C40718"/>
    <w:rsid w:val="00C40AB7"/>
    <w:rsid w:val="00C40C31"/>
    <w:rsid w:val="00C436E9"/>
    <w:rsid w:val="00C4404D"/>
    <w:rsid w:val="00C4419B"/>
    <w:rsid w:val="00C464D5"/>
    <w:rsid w:val="00C46F6E"/>
    <w:rsid w:val="00C471A2"/>
    <w:rsid w:val="00C526B1"/>
    <w:rsid w:val="00C52903"/>
    <w:rsid w:val="00C546D6"/>
    <w:rsid w:val="00C54D83"/>
    <w:rsid w:val="00C5650E"/>
    <w:rsid w:val="00C56A82"/>
    <w:rsid w:val="00C60805"/>
    <w:rsid w:val="00C61C1B"/>
    <w:rsid w:val="00C62730"/>
    <w:rsid w:val="00C627F5"/>
    <w:rsid w:val="00C62C1E"/>
    <w:rsid w:val="00C62D11"/>
    <w:rsid w:val="00C63517"/>
    <w:rsid w:val="00C64B5D"/>
    <w:rsid w:val="00C64D83"/>
    <w:rsid w:val="00C64FA2"/>
    <w:rsid w:val="00C65489"/>
    <w:rsid w:val="00C661DF"/>
    <w:rsid w:val="00C67904"/>
    <w:rsid w:val="00C70A99"/>
    <w:rsid w:val="00C72998"/>
    <w:rsid w:val="00C72F5A"/>
    <w:rsid w:val="00C73624"/>
    <w:rsid w:val="00C73E3F"/>
    <w:rsid w:val="00C7591B"/>
    <w:rsid w:val="00C75D4E"/>
    <w:rsid w:val="00C76BEE"/>
    <w:rsid w:val="00C770A1"/>
    <w:rsid w:val="00C77239"/>
    <w:rsid w:val="00C77BDC"/>
    <w:rsid w:val="00C77FCB"/>
    <w:rsid w:val="00C83039"/>
    <w:rsid w:val="00C84911"/>
    <w:rsid w:val="00C84ABE"/>
    <w:rsid w:val="00C84ED7"/>
    <w:rsid w:val="00C860EC"/>
    <w:rsid w:val="00C86471"/>
    <w:rsid w:val="00C867CE"/>
    <w:rsid w:val="00C8702A"/>
    <w:rsid w:val="00C87671"/>
    <w:rsid w:val="00C93150"/>
    <w:rsid w:val="00C93AE8"/>
    <w:rsid w:val="00C9409E"/>
    <w:rsid w:val="00C94363"/>
    <w:rsid w:val="00C94CD2"/>
    <w:rsid w:val="00C96179"/>
    <w:rsid w:val="00C96568"/>
    <w:rsid w:val="00C96BA1"/>
    <w:rsid w:val="00CA1AAA"/>
    <w:rsid w:val="00CA24B0"/>
    <w:rsid w:val="00CA3AF4"/>
    <w:rsid w:val="00CA4FF5"/>
    <w:rsid w:val="00CA523B"/>
    <w:rsid w:val="00CA543F"/>
    <w:rsid w:val="00CA6E7D"/>
    <w:rsid w:val="00CA71A2"/>
    <w:rsid w:val="00CB2AE3"/>
    <w:rsid w:val="00CB4428"/>
    <w:rsid w:val="00CB481C"/>
    <w:rsid w:val="00CB5022"/>
    <w:rsid w:val="00CB5B13"/>
    <w:rsid w:val="00CB72E1"/>
    <w:rsid w:val="00CC0896"/>
    <w:rsid w:val="00CC1933"/>
    <w:rsid w:val="00CC52AE"/>
    <w:rsid w:val="00CC52B8"/>
    <w:rsid w:val="00CC578C"/>
    <w:rsid w:val="00CC5F4F"/>
    <w:rsid w:val="00CC6D39"/>
    <w:rsid w:val="00CC6FD9"/>
    <w:rsid w:val="00CC7077"/>
    <w:rsid w:val="00CC775A"/>
    <w:rsid w:val="00CC7F0D"/>
    <w:rsid w:val="00CD0DFA"/>
    <w:rsid w:val="00CD2456"/>
    <w:rsid w:val="00CD26F4"/>
    <w:rsid w:val="00CD4131"/>
    <w:rsid w:val="00CD4BD1"/>
    <w:rsid w:val="00CD4F34"/>
    <w:rsid w:val="00CD5D29"/>
    <w:rsid w:val="00CD5D4A"/>
    <w:rsid w:val="00CD600B"/>
    <w:rsid w:val="00CD6BF6"/>
    <w:rsid w:val="00CD6CCF"/>
    <w:rsid w:val="00CD7256"/>
    <w:rsid w:val="00CE1B00"/>
    <w:rsid w:val="00CE1C3E"/>
    <w:rsid w:val="00CE274F"/>
    <w:rsid w:val="00CE2897"/>
    <w:rsid w:val="00CE382D"/>
    <w:rsid w:val="00CE3A32"/>
    <w:rsid w:val="00CE4183"/>
    <w:rsid w:val="00CE44E7"/>
    <w:rsid w:val="00CE4E2E"/>
    <w:rsid w:val="00CE5FC6"/>
    <w:rsid w:val="00CE744E"/>
    <w:rsid w:val="00CF0F7F"/>
    <w:rsid w:val="00CF1FC8"/>
    <w:rsid w:val="00CF405A"/>
    <w:rsid w:val="00CF453F"/>
    <w:rsid w:val="00CF4B09"/>
    <w:rsid w:val="00CF5A65"/>
    <w:rsid w:val="00CF5E4C"/>
    <w:rsid w:val="00CF6A86"/>
    <w:rsid w:val="00CF6AE1"/>
    <w:rsid w:val="00CF7DA3"/>
    <w:rsid w:val="00D003D1"/>
    <w:rsid w:val="00D026D7"/>
    <w:rsid w:val="00D026E0"/>
    <w:rsid w:val="00D038B9"/>
    <w:rsid w:val="00D03A51"/>
    <w:rsid w:val="00D0567C"/>
    <w:rsid w:val="00D06027"/>
    <w:rsid w:val="00D06153"/>
    <w:rsid w:val="00D064AE"/>
    <w:rsid w:val="00D069C4"/>
    <w:rsid w:val="00D106E4"/>
    <w:rsid w:val="00D1075D"/>
    <w:rsid w:val="00D10E32"/>
    <w:rsid w:val="00D10F09"/>
    <w:rsid w:val="00D15DF2"/>
    <w:rsid w:val="00D1665A"/>
    <w:rsid w:val="00D167D1"/>
    <w:rsid w:val="00D17E8A"/>
    <w:rsid w:val="00D2157D"/>
    <w:rsid w:val="00D22A4A"/>
    <w:rsid w:val="00D22E1A"/>
    <w:rsid w:val="00D22F00"/>
    <w:rsid w:val="00D23835"/>
    <w:rsid w:val="00D23F02"/>
    <w:rsid w:val="00D24932"/>
    <w:rsid w:val="00D25315"/>
    <w:rsid w:val="00D26959"/>
    <w:rsid w:val="00D274D8"/>
    <w:rsid w:val="00D32719"/>
    <w:rsid w:val="00D3310B"/>
    <w:rsid w:val="00D33400"/>
    <w:rsid w:val="00D3364A"/>
    <w:rsid w:val="00D336A0"/>
    <w:rsid w:val="00D3444C"/>
    <w:rsid w:val="00D3522F"/>
    <w:rsid w:val="00D358C0"/>
    <w:rsid w:val="00D3651D"/>
    <w:rsid w:val="00D37873"/>
    <w:rsid w:val="00D378C8"/>
    <w:rsid w:val="00D40397"/>
    <w:rsid w:val="00D4083A"/>
    <w:rsid w:val="00D40A19"/>
    <w:rsid w:val="00D41CAA"/>
    <w:rsid w:val="00D41DF0"/>
    <w:rsid w:val="00D431D6"/>
    <w:rsid w:val="00D44014"/>
    <w:rsid w:val="00D45141"/>
    <w:rsid w:val="00D45305"/>
    <w:rsid w:val="00D471A2"/>
    <w:rsid w:val="00D4724B"/>
    <w:rsid w:val="00D47400"/>
    <w:rsid w:val="00D479FF"/>
    <w:rsid w:val="00D47E72"/>
    <w:rsid w:val="00D51666"/>
    <w:rsid w:val="00D51EA7"/>
    <w:rsid w:val="00D5234B"/>
    <w:rsid w:val="00D536DE"/>
    <w:rsid w:val="00D5444E"/>
    <w:rsid w:val="00D54B16"/>
    <w:rsid w:val="00D564CE"/>
    <w:rsid w:val="00D57683"/>
    <w:rsid w:val="00D57858"/>
    <w:rsid w:val="00D60866"/>
    <w:rsid w:val="00D60CE2"/>
    <w:rsid w:val="00D60EEA"/>
    <w:rsid w:val="00D61409"/>
    <w:rsid w:val="00D61787"/>
    <w:rsid w:val="00D61B9E"/>
    <w:rsid w:val="00D62FEA"/>
    <w:rsid w:val="00D63090"/>
    <w:rsid w:val="00D63314"/>
    <w:rsid w:val="00D6581E"/>
    <w:rsid w:val="00D65D5C"/>
    <w:rsid w:val="00D67589"/>
    <w:rsid w:val="00D6784C"/>
    <w:rsid w:val="00D70ADF"/>
    <w:rsid w:val="00D70FC8"/>
    <w:rsid w:val="00D71404"/>
    <w:rsid w:val="00D71473"/>
    <w:rsid w:val="00D7387C"/>
    <w:rsid w:val="00D758B9"/>
    <w:rsid w:val="00D76C6E"/>
    <w:rsid w:val="00D776B3"/>
    <w:rsid w:val="00D80C7D"/>
    <w:rsid w:val="00D814DD"/>
    <w:rsid w:val="00D821A6"/>
    <w:rsid w:val="00D8342E"/>
    <w:rsid w:val="00D83503"/>
    <w:rsid w:val="00D840F3"/>
    <w:rsid w:val="00D86C9D"/>
    <w:rsid w:val="00D91B12"/>
    <w:rsid w:val="00D92561"/>
    <w:rsid w:val="00D93F4A"/>
    <w:rsid w:val="00D94333"/>
    <w:rsid w:val="00D95225"/>
    <w:rsid w:val="00D95CFE"/>
    <w:rsid w:val="00D95DA7"/>
    <w:rsid w:val="00D95F10"/>
    <w:rsid w:val="00D96557"/>
    <w:rsid w:val="00D979A1"/>
    <w:rsid w:val="00DA045B"/>
    <w:rsid w:val="00DA0DA8"/>
    <w:rsid w:val="00DA0EE4"/>
    <w:rsid w:val="00DA20B2"/>
    <w:rsid w:val="00DA65BD"/>
    <w:rsid w:val="00DA784E"/>
    <w:rsid w:val="00DB1AD2"/>
    <w:rsid w:val="00DB1DBB"/>
    <w:rsid w:val="00DB2B4D"/>
    <w:rsid w:val="00DB2DD2"/>
    <w:rsid w:val="00DB33F6"/>
    <w:rsid w:val="00DB3527"/>
    <w:rsid w:val="00DC0BE1"/>
    <w:rsid w:val="00DC4565"/>
    <w:rsid w:val="00DC67FE"/>
    <w:rsid w:val="00DC7508"/>
    <w:rsid w:val="00DC7E34"/>
    <w:rsid w:val="00DD0ABA"/>
    <w:rsid w:val="00DD19A4"/>
    <w:rsid w:val="00DD29D9"/>
    <w:rsid w:val="00DD48F6"/>
    <w:rsid w:val="00DD63C3"/>
    <w:rsid w:val="00DD720A"/>
    <w:rsid w:val="00DE2F0F"/>
    <w:rsid w:val="00DE411D"/>
    <w:rsid w:val="00DE5374"/>
    <w:rsid w:val="00DE55F9"/>
    <w:rsid w:val="00DE582A"/>
    <w:rsid w:val="00DE7B6D"/>
    <w:rsid w:val="00DF12D1"/>
    <w:rsid w:val="00DF16CB"/>
    <w:rsid w:val="00DF264E"/>
    <w:rsid w:val="00DF43C5"/>
    <w:rsid w:val="00DF5AC3"/>
    <w:rsid w:val="00DF5F85"/>
    <w:rsid w:val="00DF71C3"/>
    <w:rsid w:val="00DF7340"/>
    <w:rsid w:val="00DF7EA9"/>
    <w:rsid w:val="00E000A4"/>
    <w:rsid w:val="00E001E1"/>
    <w:rsid w:val="00E0088E"/>
    <w:rsid w:val="00E011E4"/>
    <w:rsid w:val="00E015DC"/>
    <w:rsid w:val="00E02043"/>
    <w:rsid w:val="00E03232"/>
    <w:rsid w:val="00E03DC4"/>
    <w:rsid w:val="00E05362"/>
    <w:rsid w:val="00E05DA3"/>
    <w:rsid w:val="00E066D8"/>
    <w:rsid w:val="00E07021"/>
    <w:rsid w:val="00E07EFC"/>
    <w:rsid w:val="00E165E5"/>
    <w:rsid w:val="00E17A85"/>
    <w:rsid w:val="00E222EE"/>
    <w:rsid w:val="00E2267E"/>
    <w:rsid w:val="00E22D74"/>
    <w:rsid w:val="00E23F0A"/>
    <w:rsid w:val="00E247B3"/>
    <w:rsid w:val="00E2595B"/>
    <w:rsid w:val="00E25974"/>
    <w:rsid w:val="00E26382"/>
    <w:rsid w:val="00E26B6B"/>
    <w:rsid w:val="00E30CE9"/>
    <w:rsid w:val="00E318B8"/>
    <w:rsid w:val="00E319A6"/>
    <w:rsid w:val="00E33E2A"/>
    <w:rsid w:val="00E3543F"/>
    <w:rsid w:val="00E3589C"/>
    <w:rsid w:val="00E35C3D"/>
    <w:rsid w:val="00E36460"/>
    <w:rsid w:val="00E36F4E"/>
    <w:rsid w:val="00E37122"/>
    <w:rsid w:val="00E40EA4"/>
    <w:rsid w:val="00E41799"/>
    <w:rsid w:val="00E41FB4"/>
    <w:rsid w:val="00E4275F"/>
    <w:rsid w:val="00E43866"/>
    <w:rsid w:val="00E439B4"/>
    <w:rsid w:val="00E43B0C"/>
    <w:rsid w:val="00E45E88"/>
    <w:rsid w:val="00E45F80"/>
    <w:rsid w:val="00E460EB"/>
    <w:rsid w:val="00E465F6"/>
    <w:rsid w:val="00E47FE2"/>
    <w:rsid w:val="00E507CB"/>
    <w:rsid w:val="00E523C1"/>
    <w:rsid w:val="00E535A7"/>
    <w:rsid w:val="00E548D2"/>
    <w:rsid w:val="00E54FC1"/>
    <w:rsid w:val="00E5595E"/>
    <w:rsid w:val="00E55999"/>
    <w:rsid w:val="00E563BB"/>
    <w:rsid w:val="00E56B6F"/>
    <w:rsid w:val="00E5708C"/>
    <w:rsid w:val="00E575BF"/>
    <w:rsid w:val="00E57B91"/>
    <w:rsid w:val="00E60D9E"/>
    <w:rsid w:val="00E61A2A"/>
    <w:rsid w:val="00E62DEB"/>
    <w:rsid w:val="00E632AF"/>
    <w:rsid w:val="00E64878"/>
    <w:rsid w:val="00E64B0E"/>
    <w:rsid w:val="00E65349"/>
    <w:rsid w:val="00E65F40"/>
    <w:rsid w:val="00E66D35"/>
    <w:rsid w:val="00E7038A"/>
    <w:rsid w:val="00E7237F"/>
    <w:rsid w:val="00E7389A"/>
    <w:rsid w:val="00E7483E"/>
    <w:rsid w:val="00E75B2D"/>
    <w:rsid w:val="00E769B0"/>
    <w:rsid w:val="00E80B4A"/>
    <w:rsid w:val="00E81479"/>
    <w:rsid w:val="00E819D0"/>
    <w:rsid w:val="00E8338B"/>
    <w:rsid w:val="00E839B3"/>
    <w:rsid w:val="00E83C19"/>
    <w:rsid w:val="00E83C1B"/>
    <w:rsid w:val="00E83E2C"/>
    <w:rsid w:val="00E84CA8"/>
    <w:rsid w:val="00E85873"/>
    <w:rsid w:val="00E861B7"/>
    <w:rsid w:val="00E86757"/>
    <w:rsid w:val="00E86D0F"/>
    <w:rsid w:val="00E873DD"/>
    <w:rsid w:val="00E87484"/>
    <w:rsid w:val="00E87E36"/>
    <w:rsid w:val="00E90B73"/>
    <w:rsid w:val="00E90F44"/>
    <w:rsid w:val="00E927E7"/>
    <w:rsid w:val="00E9454D"/>
    <w:rsid w:val="00E94839"/>
    <w:rsid w:val="00E95AA3"/>
    <w:rsid w:val="00E97C53"/>
    <w:rsid w:val="00EA1881"/>
    <w:rsid w:val="00EA215F"/>
    <w:rsid w:val="00EA2896"/>
    <w:rsid w:val="00EA5CE5"/>
    <w:rsid w:val="00EA786F"/>
    <w:rsid w:val="00EB035E"/>
    <w:rsid w:val="00EB1431"/>
    <w:rsid w:val="00EB2B24"/>
    <w:rsid w:val="00EB2DDA"/>
    <w:rsid w:val="00EB2FB4"/>
    <w:rsid w:val="00EB3907"/>
    <w:rsid w:val="00EB3EA4"/>
    <w:rsid w:val="00EB415E"/>
    <w:rsid w:val="00EB6538"/>
    <w:rsid w:val="00EC02BF"/>
    <w:rsid w:val="00EC1CAA"/>
    <w:rsid w:val="00EC2FD2"/>
    <w:rsid w:val="00EC3FBF"/>
    <w:rsid w:val="00EC5E3D"/>
    <w:rsid w:val="00EC775F"/>
    <w:rsid w:val="00ED3892"/>
    <w:rsid w:val="00ED51B3"/>
    <w:rsid w:val="00ED5D96"/>
    <w:rsid w:val="00ED60FF"/>
    <w:rsid w:val="00ED792E"/>
    <w:rsid w:val="00EE2BFD"/>
    <w:rsid w:val="00EF0274"/>
    <w:rsid w:val="00EF15D6"/>
    <w:rsid w:val="00EF1BD2"/>
    <w:rsid w:val="00EF2330"/>
    <w:rsid w:val="00EF3962"/>
    <w:rsid w:val="00EF3B30"/>
    <w:rsid w:val="00EF4C6C"/>
    <w:rsid w:val="00EF5474"/>
    <w:rsid w:val="00EF5C2E"/>
    <w:rsid w:val="00EF6D64"/>
    <w:rsid w:val="00F012C3"/>
    <w:rsid w:val="00F02192"/>
    <w:rsid w:val="00F03D93"/>
    <w:rsid w:val="00F04513"/>
    <w:rsid w:val="00F06027"/>
    <w:rsid w:val="00F10582"/>
    <w:rsid w:val="00F1116A"/>
    <w:rsid w:val="00F1238B"/>
    <w:rsid w:val="00F12934"/>
    <w:rsid w:val="00F12C99"/>
    <w:rsid w:val="00F16B28"/>
    <w:rsid w:val="00F16C27"/>
    <w:rsid w:val="00F17191"/>
    <w:rsid w:val="00F17A53"/>
    <w:rsid w:val="00F17D58"/>
    <w:rsid w:val="00F17EAE"/>
    <w:rsid w:val="00F22509"/>
    <w:rsid w:val="00F23763"/>
    <w:rsid w:val="00F23A45"/>
    <w:rsid w:val="00F26EC6"/>
    <w:rsid w:val="00F27E1F"/>
    <w:rsid w:val="00F31D3B"/>
    <w:rsid w:val="00F3427B"/>
    <w:rsid w:val="00F3572F"/>
    <w:rsid w:val="00F35812"/>
    <w:rsid w:val="00F358CF"/>
    <w:rsid w:val="00F405DB"/>
    <w:rsid w:val="00F41056"/>
    <w:rsid w:val="00F42FA0"/>
    <w:rsid w:val="00F4318C"/>
    <w:rsid w:val="00F44060"/>
    <w:rsid w:val="00F44705"/>
    <w:rsid w:val="00F4472B"/>
    <w:rsid w:val="00F461D1"/>
    <w:rsid w:val="00F464B8"/>
    <w:rsid w:val="00F468D2"/>
    <w:rsid w:val="00F5052C"/>
    <w:rsid w:val="00F50A2E"/>
    <w:rsid w:val="00F5104E"/>
    <w:rsid w:val="00F518F4"/>
    <w:rsid w:val="00F526C7"/>
    <w:rsid w:val="00F529AF"/>
    <w:rsid w:val="00F535F2"/>
    <w:rsid w:val="00F5373A"/>
    <w:rsid w:val="00F53B74"/>
    <w:rsid w:val="00F53EE1"/>
    <w:rsid w:val="00F560FF"/>
    <w:rsid w:val="00F57410"/>
    <w:rsid w:val="00F576F0"/>
    <w:rsid w:val="00F6100E"/>
    <w:rsid w:val="00F62279"/>
    <w:rsid w:val="00F643AD"/>
    <w:rsid w:val="00F645CF"/>
    <w:rsid w:val="00F649A0"/>
    <w:rsid w:val="00F65CFB"/>
    <w:rsid w:val="00F66159"/>
    <w:rsid w:val="00F704AC"/>
    <w:rsid w:val="00F70DD6"/>
    <w:rsid w:val="00F721B2"/>
    <w:rsid w:val="00F721C1"/>
    <w:rsid w:val="00F7495A"/>
    <w:rsid w:val="00F74DDE"/>
    <w:rsid w:val="00F75E23"/>
    <w:rsid w:val="00F75E43"/>
    <w:rsid w:val="00F81352"/>
    <w:rsid w:val="00F8175A"/>
    <w:rsid w:val="00F81893"/>
    <w:rsid w:val="00F818C2"/>
    <w:rsid w:val="00F81F1A"/>
    <w:rsid w:val="00F83110"/>
    <w:rsid w:val="00F83910"/>
    <w:rsid w:val="00F846D7"/>
    <w:rsid w:val="00F8493E"/>
    <w:rsid w:val="00F8659B"/>
    <w:rsid w:val="00F8698F"/>
    <w:rsid w:val="00F86D12"/>
    <w:rsid w:val="00F86EAE"/>
    <w:rsid w:val="00F877B2"/>
    <w:rsid w:val="00F91A15"/>
    <w:rsid w:val="00F924CA"/>
    <w:rsid w:val="00F931CB"/>
    <w:rsid w:val="00F9402D"/>
    <w:rsid w:val="00F9420E"/>
    <w:rsid w:val="00F9522A"/>
    <w:rsid w:val="00F962CE"/>
    <w:rsid w:val="00F965ED"/>
    <w:rsid w:val="00F96F2E"/>
    <w:rsid w:val="00FA03D9"/>
    <w:rsid w:val="00FA09EB"/>
    <w:rsid w:val="00FA0C81"/>
    <w:rsid w:val="00FA1F8F"/>
    <w:rsid w:val="00FA3877"/>
    <w:rsid w:val="00FA4B83"/>
    <w:rsid w:val="00FA69AE"/>
    <w:rsid w:val="00FB06E1"/>
    <w:rsid w:val="00FB0CBB"/>
    <w:rsid w:val="00FB281D"/>
    <w:rsid w:val="00FB58BB"/>
    <w:rsid w:val="00FB5F51"/>
    <w:rsid w:val="00FB6812"/>
    <w:rsid w:val="00FB73FB"/>
    <w:rsid w:val="00FB7ECC"/>
    <w:rsid w:val="00FC1981"/>
    <w:rsid w:val="00FC1CE2"/>
    <w:rsid w:val="00FC22C2"/>
    <w:rsid w:val="00FC3180"/>
    <w:rsid w:val="00FC3A20"/>
    <w:rsid w:val="00FC3EC3"/>
    <w:rsid w:val="00FC3EF9"/>
    <w:rsid w:val="00FC4CAB"/>
    <w:rsid w:val="00FC5760"/>
    <w:rsid w:val="00FC5DE6"/>
    <w:rsid w:val="00FC66D1"/>
    <w:rsid w:val="00FD1464"/>
    <w:rsid w:val="00FD1CC0"/>
    <w:rsid w:val="00FD2CBC"/>
    <w:rsid w:val="00FD5893"/>
    <w:rsid w:val="00FD6DCD"/>
    <w:rsid w:val="00FD722F"/>
    <w:rsid w:val="00FE19BD"/>
    <w:rsid w:val="00FE2EFA"/>
    <w:rsid w:val="00FE353E"/>
    <w:rsid w:val="00FE3BAC"/>
    <w:rsid w:val="00FE6A47"/>
    <w:rsid w:val="00FE7022"/>
    <w:rsid w:val="00FF0417"/>
    <w:rsid w:val="00FF13A2"/>
    <w:rsid w:val="00FF1428"/>
    <w:rsid w:val="00FF14B7"/>
    <w:rsid w:val="00FF225A"/>
    <w:rsid w:val="00FF3948"/>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DE7B6D"/>
    <w:rPr>
      <w:sz w:val="24"/>
      <w:szCs w:val="24"/>
    </w:rPr>
  </w:style>
  <w:style w:type="paragraph" w:styleId="1">
    <w:name w:val="heading 1"/>
    <w:basedOn w:val="a6"/>
    <w:next w:val="a6"/>
    <w:link w:val="10"/>
    <w:qFormat/>
    <w:pPr>
      <w:keepNext/>
      <w:spacing w:before="240" w:after="60"/>
      <w:outlineLvl w:val="0"/>
    </w:pPr>
    <w:rPr>
      <w:rFonts w:ascii="Arial" w:hAnsi="Arial" w:cs="Arial"/>
      <w:b/>
      <w:bCs/>
      <w:kern w:val="32"/>
      <w:sz w:val="32"/>
      <w:szCs w:val="32"/>
    </w:rPr>
  </w:style>
  <w:style w:type="paragraph" w:styleId="2">
    <w:name w:val="heading 2"/>
    <w:aliases w:val="PPB_Heading 2"/>
    <w:basedOn w:val="a6"/>
    <w:next w:val="a6"/>
    <w:qFormat/>
    <w:pPr>
      <w:keepNext/>
      <w:spacing w:before="240" w:after="60"/>
      <w:outlineLvl w:val="1"/>
    </w:pPr>
    <w:rPr>
      <w:rFonts w:ascii="Arial" w:hAnsi="Arial" w:cs="Arial"/>
      <w:b/>
      <w:bCs/>
      <w:i/>
      <w:iCs/>
      <w:sz w:val="28"/>
      <w:szCs w:val="28"/>
    </w:rPr>
  </w:style>
  <w:style w:type="paragraph" w:styleId="3">
    <w:name w:val="heading 3"/>
    <w:basedOn w:val="a6"/>
    <w:next w:val="a6"/>
    <w:qFormat/>
    <w:pPr>
      <w:keepNext/>
      <w:ind w:left="360"/>
      <w:outlineLvl w:val="2"/>
    </w:pPr>
    <w:rPr>
      <w:b/>
      <w:bCs/>
      <w:i/>
      <w:iCs/>
    </w:rPr>
  </w:style>
  <w:style w:type="paragraph" w:styleId="4">
    <w:name w:val="heading 4"/>
    <w:basedOn w:val="a6"/>
    <w:next w:val="a6"/>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6"/>
    <w:next w:val="a6"/>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6"/>
    <w:next w:val="a6"/>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6"/>
    <w:next w:val="a6"/>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6"/>
    <w:next w:val="a6"/>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6"/>
    <w:next w:val="a6"/>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1D087B"/>
    <w:rPr>
      <w:rFonts w:ascii="Arial" w:hAnsi="Arial" w:cs="Arial"/>
      <w:b/>
      <w:bCs/>
      <w:kern w:val="32"/>
      <w:sz w:val="32"/>
      <w:szCs w:val="32"/>
    </w:rPr>
  </w:style>
  <w:style w:type="paragraph" w:styleId="aa">
    <w:name w:val="Title"/>
    <w:basedOn w:val="a6"/>
    <w:link w:val="ab"/>
    <w:qFormat/>
    <w:pPr>
      <w:jc w:val="center"/>
    </w:pPr>
    <w:rPr>
      <w:b/>
      <w:bCs/>
      <w:sz w:val="28"/>
      <w:lang w:val="x-none" w:eastAsia="x-none"/>
    </w:rPr>
  </w:style>
  <w:style w:type="character" w:customStyle="1" w:styleId="ab">
    <w:name w:val="Название Знак"/>
    <w:link w:val="aa"/>
    <w:rsid w:val="00977E99"/>
    <w:rPr>
      <w:b/>
      <w:bCs/>
      <w:sz w:val="28"/>
      <w:szCs w:val="24"/>
    </w:rPr>
  </w:style>
  <w:style w:type="paragraph" w:styleId="ac">
    <w:name w:val="footer"/>
    <w:basedOn w:val="a6"/>
    <w:link w:val="ad"/>
    <w:uiPriority w:val="99"/>
    <w:pPr>
      <w:tabs>
        <w:tab w:val="center" w:pos="4677"/>
        <w:tab w:val="right" w:pos="9355"/>
      </w:tabs>
    </w:pPr>
    <w:rPr>
      <w:lang w:val="x-none" w:eastAsia="x-none"/>
    </w:rPr>
  </w:style>
  <w:style w:type="character" w:customStyle="1" w:styleId="ad">
    <w:name w:val="Нижний колонтитул Знак"/>
    <w:link w:val="ac"/>
    <w:uiPriority w:val="99"/>
    <w:rsid w:val="000D0A52"/>
    <w:rPr>
      <w:sz w:val="24"/>
      <w:szCs w:val="24"/>
    </w:rPr>
  </w:style>
  <w:style w:type="character" w:styleId="ae">
    <w:name w:val="page number"/>
    <w:basedOn w:val="a7"/>
  </w:style>
  <w:style w:type="paragraph" w:styleId="11">
    <w:name w:val="toc 1"/>
    <w:basedOn w:val="a6"/>
    <w:next w:val="a6"/>
    <w:autoRedefine/>
    <w:uiPriority w:val="39"/>
    <w:rsid w:val="00450850"/>
    <w:pPr>
      <w:tabs>
        <w:tab w:val="right" w:leader="dot" w:pos="9781"/>
      </w:tabs>
    </w:pPr>
    <w:rPr>
      <w:rFonts w:ascii="Arial" w:hAnsi="Arial" w:cs="Arial"/>
      <w:b/>
      <w:bCs/>
      <w:noProof/>
      <w:sz w:val="22"/>
      <w:szCs w:val="22"/>
    </w:rPr>
  </w:style>
  <w:style w:type="paragraph" w:styleId="20">
    <w:name w:val="toc 2"/>
    <w:basedOn w:val="a6"/>
    <w:next w:val="a6"/>
    <w:autoRedefine/>
    <w:uiPriority w:val="39"/>
    <w:pPr>
      <w:ind w:left="240"/>
    </w:pPr>
    <w:rPr>
      <w:smallCaps/>
    </w:rPr>
  </w:style>
  <w:style w:type="paragraph" w:styleId="30">
    <w:name w:val="toc 3"/>
    <w:basedOn w:val="a6"/>
    <w:next w:val="a6"/>
    <w:autoRedefine/>
    <w:uiPriority w:val="39"/>
    <w:rsid w:val="00450850"/>
    <w:pPr>
      <w:tabs>
        <w:tab w:val="right" w:leader="dot" w:pos="9781"/>
      </w:tabs>
    </w:pPr>
    <w:rPr>
      <w:rFonts w:ascii="Arial" w:hAnsi="Arial" w:cs="Arial"/>
      <w:b/>
      <w:iCs/>
      <w:noProof/>
      <w:sz w:val="22"/>
      <w:szCs w:val="22"/>
    </w:rPr>
  </w:style>
  <w:style w:type="paragraph" w:styleId="40">
    <w:name w:val="toc 4"/>
    <w:basedOn w:val="a6"/>
    <w:next w:val="a6"/>
    <w:autoRedefine/>
    <w:semiHidden/>
    <w:pPr>
      <w:ind w:left="720"/>
    </w:pPr>
    <w:rPr>
      <w:szCs w:val="21"/>
    </w:rPr>
  </w:style>
  <w:style w:type="paragraph" w:styleId="50">
    <w:name w:val="toc 5"/>
    <w:basedOn w:val="a6"/>
    <w:next w:val="a6"/>
    <w:autoRedefine/>
    <w:semiHidden/>
    <w:pPr>
      <w:ind w:left="960"/>
    </w:pPr>
    <w:rPr>
      <w:szCs w:val="21"/>
    </w:rPr>
  </w:style>
  <w:style w:type="paragraph" w:styleId="60">
    <w:name w:val="toc 6"/>
    <w:basedOn w:val="a6"/>
    <w:next w:val="a6"/>
    <w:autoRedefine/>
    <w:semiHidden/>
    <w:pPr>
      <w:ind w:left="1200"/>
    </w:pPr>
    <w:rPr>
      <w:szCs w:val="21"/>
    </w:rPr>
  </w:style>
  <w:style w:type="paragraph" w:styleId="70">
    <w:name w:val="toc 7"/>
    <w:basedOn w:val="a6"/>
    <w:next w:val="a6"/>
    <w:autoRedefine/>
    <w:semiHidden/>
    <w:pPr>
      <w:ind w:left="1440"/>
    </w:pPr>
    <w:rPr>
      <w:szCs w:val="21"/>
    </w:rPr>
  </w:style>
  <w:style w:type="paragraph" w:styleId="80">
    <w:name w:val="toc 8"/>
    <w:basedOn w:val="a6"/>
    <w:next w:val="a6"/>
    <w:autoRedefine/>
    <w:semiHidden/>
    <w:pPr>
      <w:ind w:left="1680"/>
    </w:pPr>
    <w:rPr>
      <w:szCs w:val="21"/>
    </w:rPr>
  </w:style>
  <w:style w:type="paragraph" w:styleId="90">
    <w:name w:val="toc 9"/>
    <w:basedOn w:val="a6"/>
    <w:next w:val="a6"/>
    <w:autoRedefine/>
    <w:semiHidden/>
    <w:pPr>
      <w:ind w:left="1920"/>
    </w:pPr>
    <w:rPr>
      <w:szCs w:val="21"/>
    </w:rPr>
  </w:style>
  <w:style w:type="paragraph" w:styleId="af">
    <w:name w:val="Subtitle"/>
    <w:basedOn w:val="a6"/>
    <w:qFormat/>
    <w:pPr>
      <w:jc w:val="center"/>
    </w:pPr>
    <w:rPr>
      <w:b/>
      <w:bCs/>
    </w:rPr>
  </w:style>
  <w:style w:type="paragraph" w:styleId="af0">
    <w:name w:val="header"/>
    <w:basedOn w:val="a6"/>
    <w:link w:val="af1"/>
    <w:pPr>
      <w:tabs>
        <w:tab w:val="center" w:pos="4677"/>
        <w:tab w:val="right" w:pos="9355"/>
      </w:tabs>
    </w:pPr>
  </w:style>
  <w:style w:type="character" w:customStyle="1" w:styleId="af1">
    <w:name w:val="Верхний колонтитул Знак"/>
    <w:link w:val="af0"/>
    <w:rsid w:val="00D479FF"/>
    <w:rPr>
      <w:sz w:val="24"/>
      <w:szCs w:val="24"/>
    </w:rPr>
  </w:style>
  <w:style w:type="paragraph" w:styleId="af2">
    <w:name w:val="Body Text Indent"/>
    <w:basedOn w:val="a6"/>
    <w:pPr>
      <w:ind w:left="708"/>
    </w:pPr>
  </w:style>
  <w:style w:type="paragraph" w:styleId="21">
    <w:name w:val="Body Text Indent 2"/>
    <w:basedOn w:val="a6"/>
    <w:pPr>
      <w:ind w:left="360"/>
    </w:pPr>
  </w:style>
  <w:style w:type="paragraph" w:styleId="31">
    <w:name w:val="Body Text Indent 3"/>
    <w:basedOn w:val="a6"/>
    <w:pPr>
      <w:ind w:left="540"/>
    </w:pPr>
  </w:style>
  <w:style w:type="paragraph" w:customStyle="1" w:styleId="a1">
    <w:name w:val="Пункт"/>
    <w:basedOn w:val="a6"/>
    <w:pPr>
      <w:numPr>
        <w:ilvl w:val="1"/>
        <w:numId w:val="1"/>
      </w:numPr>
      <w:tabs>
        <w:tab w:val="left" w:pos="1134"/>
      </w:tabs>
      <w:jc w:val="both"/>
    </w:pPr>
    <w:rPr>
      <w:sz w:val="28"/>
      <w:szCs w:val="20"/>
    </w:rPr>
  </w:style>
  <w:style w:type="paragraph" w:customStyle="1" w:styleId="a0">
    <w:name w:val="Подпункт"/>
    <w:basedOn w:val="a1"/>
    <w:pPr>
      <w:numPr>
        <w:ilvl w:val="2"/>
      </w:numPr>
      <w:tabs>
        <w:tab w:val="clear" w:pos="1134"/>
        <w:tab w:val="num" w:pos="720"/>
      </w:tabs>
      <w:ind w:left="720" w:hanging="360"/>
    </w:pPr>
  </w:style>
  <w:style w:type="paragraph" w:customStyle="1" w:styleId="a2">
    <w:name w:val="Подподпункт"/>
    <w:basedOn w:val="a0"/>
    <w:pPr>
      <w:numPr>
        <w:ilvl w:val="4"/>
      </w:numPr>
      <w:tabs>
        <w:tab w:val="num" w:pos="1561"/>
        <w:tab w:val="num" w:pos="3600"/>
      </w:tabs>
      <w:ind w:left="3600" w:hanging="360"/>
    </w:pPr>
  </w:style>
  <w:style w:type="paragraph" w:customStyle="1" w:styleId="a3">
    <w:name w:val="Подподподподпункт"/>
    <w:basedOn w:val="a6"/>
    <w:pPr>
      <w:numPr>
        <w:ilvl w:val="6"/>
        <w:numId w:val="1"/>
      </w:numPr>
      <w:jc w:val="both"/>
    </w:pPr>
    <w:rPr>
      <w:snapToGrid w:val="0"/>
      <w:sz w:val="28"/>
      <w:szCs w:val="20"/>
    </w:rPr>
  </w:style>
  <w:style w:type="paragraph" w:customStyle="1" w:styleId="af3">
    <w:name w:val="Подподподпункт"/>
    <w:basedOn w:val="a6"/>
    <w:pPr>
      <w:tabs>
        <w:tab w:val="num" w:pos="3468"/>
      </w:tabs>
      <w:ind w:left="3468" w:hanging="567"/>
      <w:jc w:val="both"/>
    </w:pPr>
    <w:rPr>
      <w:snapToGrid w:val="0"/>
      <w:sz w:val="28"/>
      <w:szCs w:val="20"/>
    </w:rPr>
  </w:style>
  <w:style w:type="paragraph" w:customStyle="1" w:styleId="af4">
    <w:name w:val="Пункт кор."/>
    <w:basedOn w:val="a1"/>
    <w:pPr>
      <w:keepNext/>
      <w:numPr>
        <w:ilvl w:val="0"/>
        <w:numId w:val="0"/>
      </w:numPr>
      <w:tabs>
        <w:tab w:val="num" w:pos="3327"/>
      </w:tabs>
      <w:ind w:left="3327" w:hanging="567"/>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6"/>
    <w:next w:val="a6"/>
    <w:autoRedefine/>
    <w:semiHidden/>
    <w:pPr>
      <w:ind w:left="240" w:hanging="240"/>
    </w:pPr>
  </w:style>
  <w:style w:type="paragraph" w:styleId="22">
    <w:name w:val="index 2"/>
    <w:basedOn w:val="a6"/>
    <w:next w:val="a6"/>
    <w:autoRedefine/>
    <w:semiHidden/>
    <w:pPr>
      <w:ind w:left="480" w:hanging="240"/>
    </w:pPr>
  </w:style>
  <w:style w:type="paragraph" w:styleId="32">
    <w:name w:val="index 3"/>
    <w:basedOn w:val="a6"/>
    <w:next w:val="a6"/>
    <w:autoRedefine/>
    <w:semiHidden/>
    <w:pPr>
      <w:ind w:left="720" w:hanging="240"/>
    </w:pPr>
  </w:style>
  <w:style w:type="paragraph" w:styleId="41">
    <w:name w:val="index 4"/>
    <w:basedOn w:val="a6"/>
    <w:next w:val="a6"/>
    <w:autoRedefine/>
    <w:semiHidden/>
    <w:pPr>
      <w:ind w:left="960" w:hanging="240"/>
    </w:pPr>
  </w:style>
  <w:style w:type="paragraph" w:styleId="51">
    <w:name w:val="index 5"/>
    <w:basedOn w:val="a6"/>
    <w:next w:val="a6"/>
    <w:autoRedefine/>
    <w:semiHidden/>
    <w:pPr>
      <w:ind w:left="1200" w:hanging="240"/>
    </w:pPr>
  </w:style>
  <w:style w:type="paragraph" w:styleId="61">
    <w:name w:val="index 6"/>
    <w:basedOn w:val="a6"/>
    <w:next w:val="a6"/>
    <w:autoRedefine/>
    <w:semiHidden/>
    <w:pPr>
      <w:ind w:left="1440" w:hanging="240"/>
    </w:pPr>
  </w:style>
  <w:style w:type="paragraph" w:styleId="71">
    <w:name w:val="index 7"/>
    <w:basedOn w:val="a6"/>
    <w:next w:val="a6"/>
    <w:autoRedefine/>
    <w:semiHidden/>
    <w:pPr>
      <w:ind w:left="1680" w:hanging="240"/>
    </w:pPr>
  </w:style>
  <w:style w:type="paragraph" w:styleId="81">
    <w:name w:val="index 8"/>
    <w:basedOn w:val="a6"/>
    <w:next w:val="a6"/>
    <w:autoRedefine/>
    <w:semiHidden/>
    <w:pPr>
      <w:ind w:left="1920" w:hanging="240"/>
    </w:pPr>
  </w:style>
  <w:style w:type="paragraph" w:styleId="91">
    <w:name w:val="index 9"/>
    <w:basedOn w:val="a6"/>
    <w:next w:val="a6"/>
    <w:autoRedefine/>
    <w:semiHidden/>
    <w:pPr>
      <w:ind w:left="2160" w:hanging="240"/>
    </w:pPr>
  </w:style>
  <w:style w:type="paragraph" w:styleId="af6">
    <w:name w:val="index heading"/>
    <w:basedOn w:val="a6"/>
    <w:next w:val="13"/>
    <w:semiHidden/>
    <w:pPr>
      <w:spacing w:before="120" w:after="120"/>
    </w:pPr>
    <w:rPr>
      <w:b/>
      <w:bCs/>
      <w:i/>
      <w:iCs/>
    </w:rPr>
  </w:style>
  <w:style w:type="paragraph" w:styleId="af7">
    <w:name w:val="Balloon Text"/>
    <w:basedOn w:val="a6"/>
    <w:semiHidden/>
    <w:rPr>
      <w:rFonts w:ascii="Tahoma" w:hAnsi="Tahoma" w:cs="Tahoma"/>
      <w:sz w:val="16"/>
      <w:szCs w:val="16"/>
    </w:rPr>
  </w:style>
  <w:style w:type="paragraph" w:customStyle="1" w:styleId="82">
    <w:name w:val="заголовок 8"/>
    <w:basedOn w:val="a6"/>
    <w:next w:val="a6"/>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6"/>
    <w:semiHidden/>
    <w:rPr>
      <w:sz w:val="20"/>
      <w:szCs w:val="20"/>
    </w:rPr>
  </w:style>
  <w:style w:type="paragraph" w:styleId="afa">
    <w:name w:val="annotation subject"/>
    <w:basedOn w:val="af9"/>
    <w:next w:val="af9"/>
    <w:semiHidden/>
    <w:rPr>
      <w:b/>
      <w:bCs/>
    </w:rPr>
  </w:style>
  <w:style w:type="paragraph" w:styleId="afb">
    <w:name w:val="Normal (Web)"/>
    <w:basedOn w:val="a6"/>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uiPriority w:val="22"/>
    <w:qFormat/>
    <w:rPr>
      <w:b/>
      <w:bCs/>
    </w:rPr>
  </w:style>
  <w:style w:type="paragraph" w:styleId="afd">
    <w:name w:val="Body Text"/>
    <w:basedOn w:val="a6"/>
    <w:link w:val="afe"/>
    <w:pPr>
      <w:spacing w:after="120"/>
    </w:pPr>
  </w:style>
  <w:style w:type="character" w:customStyle="1" w:styleId="afe">
    <w:name w:val="Основной текст Знак"/>
    <w:link w:val="afd"/>
    <w:rsid w:val="001D087B"/>
    <w:rPr>
      <w:sz w:val="24"/>
      <w:szCs w:val="24"/>
    </w:rPr>
  </w:style>
  <w:style w:type="paragraph" w:styleId="aff">
    <w:name w:val="Block Text"/>
    <w:basedOn w:val="a6"/>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6"/>
    <w:rPr>
      <w:sz w:val="22"/>
      <w:szCs w:val="20"/>
    </w:rPr>
  </w:style>
  <w:style w:type="paragraph" w:styleId="33">
    <w:name w:val="Body Text 3"/>
    <w:basedOn w:val="a6"/>
    <w:pPr>
      <w:widowControl w:val="0"/>
      <w:autoSpaceDE w:val="0"/>
      <w:autoSpaceDN w:val="0"/>
      <w:adjustRightInd w:val="0"/>
    </w:pPr>
    <w:rPr>
      <w:szCs w:val="20"/>
    </w:rPr>
  </w:style>
  <w:style w:type="paragraph" w:customStyle="1" w:styleId="rvps31457">
    <w:name w:val="rvps31457"/>
    <w:basedOn w:val="a6"/>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6"/>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6"/>
    <w:next w:val="a6"/>
    <w:pPr>
      <w:keepNext/>
      <w:spacing w:before="120" w:after="60"/>
      <w:jc w:val="center"/>
    </w:pPr>
    <w:rPr>
      <w:rFonts w:ascii="NTTimes/Cyrillic" w:hAnsi="NTTimes/Cyrillic"/>
      <w:b/>
      <w:sz w:val="22"/>
      <w:szCs w:val="20"/>
      <w:lang w:val="en-US"/>
    </w:rPr>
  </w:style>
  <w:style w:type="paragraph" w:customStyle="1" w:styleId="HPBasicText">
    <w:name w:val="HP Basic Text"/>
    <w:basedOn w:val="a6"/>
    <w:pPr>
      <w:spacing w:line="230" w:lineRule="exact"/>
    </w:pPr>
    <w:rPr>
      <w:rFonts w:ascii="Futura Bk" w:eastAsia="Times" w:hAnsi="Futura Bk"/>
      <w:sz w:val="18"/>
      <w:szCs w:val="20"/>
      <w:lang w:val="en-US" w:eastAsia="en-US"/>
    </w:rPr>
  </w:style>
  <w:style w:type="character" w:styleId="aff0">
    <w:name w:val="FollowedHyperlink"/>
    <w:uiPriority w:val="99"/>
    <w:rPr>
      <w:color w:val="800080"/>
      <w:u w:val="single"/>
    </w:rPr>
  </w:style>
  <w:style w:type="paragraph" w:customStyle="1" w:styleId="rvps31451">
    <w:name w:val="rvps31451"/>
    <w:basedOn w:val="a6"/>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6"/>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
    <w:name w:val="Стиль заголовок"/>
    <w:basedOn w:val="a6"/>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6"/>
    <w:semiHidden/>
    <w:rsid w:val="00587CC5"/>
    <w:rPr>
      <w:rFonts w:ascii="Courier New" w:hAnsi="Courier New"/>
      <w:sz w:val="20"/>
      <w:szCs w:val="20"/>
      <w:lang w:eastAsia="en-US"/>
    </w:rPr>
  </w:style>
  <w:style w:type="paragraph" w:styleId="aff3">
    <w:name w:val="Plain Text"/>
    <w:basedOn w:val="a6"/>
    <w:rsid w:val="00587CC5"/>
    <w:pPr>
      <w:widowControl w:val="0"/>
    </w:pPr>
    <w:rPr>
      <w:rFonts w:ascii="Courier New" w:hAnsi="Courier New"/>
      <w:sz w:val="20"/>
      <w:szCs w:val="20"/>
    </w:rPr>
  </w:style>
  <w:style w:type="paragraph" w:customStyle="1" w:styleId="210">
    <w:name w:val="Основной текст 21"/>
    <w:basedOn w:val="a6"/>
    <w:rsid w:val="008D0E09"/>
    <w:pPr>
      <w:ind w:firstLine="567"/>
      <w:jc w:val="both"/>
    </w:pPr>
    <w:rPr>
      <w:rFonts w:eastAsia="Calibri"/>
      <w:szCs w:val="20"/>
    </w:rPr>
  </w:style>
  <w:style w:type="paragraph" w:customStyle="1" w:styleId="s1">
    <w:name w:val="s1"/>
    <w:basedOn w:val="a6"/>
    <w:rsid w:val="007E6A79"/>
    <w:pPr>
      <w:jc w:val="both"/>
    </w:pPr>
    <w:rPr>
      <w:rFonts w:ascii="Times New Roman CYR" w:hAnsi="Times New Roman CYR"/>
      <w:sz w:val="20"/>
      <w:szCs w:val="20"/>
    </w:rPr>
  </w:style>
  <w:style w:type="paragraph" w:customStyle="1" w:styleId="a5">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6"/>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rsid w:val="003F6226"/>
    <w:rPr>
      <w:vertAlign w:val="superscript"/>
    </w:rPr>
  </w:style>
  <w:style w:type="paragraph" w:styleId="aff7">
    <w:name w:val="List Paragraph"/>
    <w:basedOn w:val="a6"/>
    <w:uiPriority w:val="34"/>
    <w:qFormat/>
    <w:rsid w:val="005E12B3"/>
    <w:pPr>
      <w:ind w:left="720"/>
      <w:contextualSpacing/>
    </w:pPr>
  </w:style>
  <w:style w:type="table" w:styleId="aff8">
    <w:name w:val="Table Grid"/>
    <w:basedOn w:val="a8"/>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6"/>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customStyle="1" w:styleId="affa">
    <w:name w:val="Цветовое выделение"/>
    <w:rsid w:val="002F3817"/>
    <w:rPr>
      <w:b/>
      <w:bCs/>
      <w:color w:val="000080"/>
    </w:rPr>
  </w:style>
  <w:style w:type="paragraph" w:customStyle="1" w:styleId="211">
    <w:name w:val="Основной текст с отступом 21"/>
    <w:basedOn w:val="a6"/>
    <w:rsid w:val="002F3817"/>
    <w:pPr>
      <w:suppressAutoHyphens/>
      <w:ind w:firstLine="567"/>
      <w:jc w:val="both"/>
    </w:pPr>
    <w:rPr>
      <w:rFonts w:ascii="Arial" w:hAnsi="Arial"/>
      <w:szCs w:val="20"/>
      <w:lang w:eastAsia="ar-SA"/>
    </w:rPr>
  </w:style>
  <w:style w:type="paragraph" w:customStyle="1" w:styleId="THKRecipaddress">
    <w:name w:val="THKRecipaddress"/>
    <w:rsid w:val="002F3817"/>
    <w:pPr>
      <w:spacing w:after="280" w:line="280" w:lineRule="exact"/>
    </w:pPr>
    <w:rPr>
      <w:rFonts w:ascii="Arial" w:hAnsi="Arial"/>
      <w:sz w:val="24"/>
    </w:rPr>
  </w:style>
  <w:style w:type="paragraph" w:customStyle="1" w:styleId="14">
    <w:name w:val="Цитата1"/>
    <w:basedOn w:val="a6"/>
    <w:rsid w:val="002F3817"/>
    <w:pPr>
      <w:suppressAutoHyphens/>
      <w:ind w:left="705" w:right="-239"/>
    </w:pPr>
    <w:rPr>
      <w:lang w:eastAsia="ar-SA"/>
    </w:rPr>
  </w:style>
  <w:style w:type="paragraph" w:customStyle="1" w:styleId="THKBodytext">
    <w:name w:val="THKBodytext"/>
    <w:rsid w:val="001D087B"/>
    <w:pPr>
      <w:tabs>
        <w:tab w:val="left" w:pos="1336"/>
      </w:tabs>
      <w:spacing w:after="280" w:line="280" w:lineRule="atLeast"/>
    </w:pPr>
    <w:rPr>
      <w:rFonts w:ascii="Arial" w:hAnsi="Arial"/>
      <w:sz w:val="24"/>
    </w:rPr>
  </w:style>
  <w:style w:type="paragraph" w:customStyle="1" w:styleId="a4">
    <w:name w:val="Буллит"/>
    <w:basedOn w:val="a6"/>
    <w:link w:val="affb"/>
    <w:qFormat/>
    <w:rsid w:val="007013CC"/>
    <w:pPr>
      <w:numPr>
        <w:numId w:val="17"/>
      </w:numPr>
      <w:spacing w:before="120"/>
      <w:jc w:val="both"/>
      <w:outlineLvl w:val="1"/>
    </w:pPr>
    <w:rPr>
      <w:rFonts w:ascii="Arial" w:hAnsi="Arial" w:cs="Arial"/>
      <w:sz w:val="22"/>
      <w:szCs w:val="22"/>
    </w:rPr>
  </w:style>
  <w:style w:type="character" w:customStyle="1" w:styleId="affb">
    <w:name w:val="Буллит Знак"/>
    <w:link w:val="a4"/>
    <w:rsid w:val="007013CC"/>
    <w:rPr>
      <w:rFonts w:ascii="Arial" w:hAnsi="Arial" w:cs="Arial"/>
      <w:sz w:val="22"/>
      <w:szCs w:val="22"/>
    </w:rPr>
  </w:style>
  <w:style w:type="paragraph" w:customStyle="1" w:styleId="Char">
    <w:name w:val="Char"/>
    <w:basedOn w:val="a6"/>
    <w:rsid w:val="00324294"/>
    <w:pPr>
      <w:keepLines/>
      <w:spacing w:after="160" w:line="240" w:lineRule="exact"/>
    </w:pPr>
    <w:rPr>
      <w:rFonts w:ascii="Verdana" w:eastAsia="MS Mincho" w:hAnsi="Verdana" w:cs="Verdana"/>
      <w:sz w:val="20"/>
      <w:szCs w:val="20"/>
      <w:lang w:val="en-US" w:eastAsia="en-US"/>
    </w:rPr>
  </w:style>
  <w:style w:type="paragraph" w:customStyle="1" w:styleId="1KGK9">
    <w:name w:val="1KG=K9"/>
    <w:rsid w:val="00324294"/>
    <w:pPr>
      <w:suppressAutoHyphens/>
      <w:autoSpaceDE w:val="0"/>
    </w:pPr>
    <w:rPr>
      <w:rFonts w:ascii="MS Sans Serif" w:eastAsia="Arial" w:hAnsi="MS Sans Serif"/>
      <w:szCs w:val="24"/>
      <w:lang w:eastAsia="ar-SA"/>
    </w:rPr>
  </w:style>
  <w:style w:type="paragraph" w:customStyle="1" w:styleId="QAMarkedNormal">
    <w:name w:val="QAMarkedNormal"/>
    <w:basedOn w:val="a6"/>
    <w:rsid w:val="0048273A"/>
    <w:pPr>
      <w:numPr>
        <w:numId w:val="30"/>
      </w:numPr>
      <w:overflowPunct w:val="0"/>
      <w:autoSpaceDE w:val="0"/>
      <w:autoSpaceDN w:val="0"/>
      <w:adjustRightInd w:val="0"/>
      <w:spacing w:after="170"/>
      <w:jc w:val="center"/>
      <w:textAlignment w:val="baseline"/>
    </w:pPr>
    <w:rPr>
      <w:rFonts w:ascii="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DE7B6D"/>
    <w:rPr>
      <w:sz w:val="24"/>
      <w:szCs w:val="24"/>
    </w:rPr>
  </w:style>
  <w:style w:type="paragraph" w:styleId="1">
    <w:name w:val="heading 1"/>
    <w:basedOn w:val="a6"/>
    <w:next w:val="a6"/>
    <w:link w:val="10"/>
    <w:qFormat/>
    <w:pPr>
      <w:keepNext/>
      <w:spacing w:before="240" w:after="60"/>
      <w:outlineLvl w:val="0"/>
    </w:pPr>
    <w:rPr>
      <w:rFonts w:ascii="Arial" w:hAnsi="Arial" w:cs="Arial"/>
      <w:b/>
      <w:bCs/>
      <w:kern w:val="32"/>
      <w:sz w:val="32"/>
      <w:szCs w:val="32"/>
    </w:rPr>
  </w:style>
  <w:style w:type="paragraph" w:styleId="2">
    <w:name w:val="heading 2"/>
    <w:aliases w:val="PPB_Heading 2"/>
    <w:basedOn w:val="a6"/>
    <w:next w:val="a6"/>
    <w:qFormat/>
    <w:pPr>
      <w:keepNext/>
      <w:spacing w:before="240" w:after="60"/>
      <w:outlineLvl w:val="1"/>
    </w:pPr>
    <w:rPr>
      <w:rFonts w:ascii="Arial" w:hAnsi="Arial" w:cs="Arial"/>
      <w:b/>
      <w:bCs/>
      <w:i/>
      <w:iCs/>
      <w:sz w:val="28"/>
      <w:szCs w:val="28"/>
    </w:rPr>
  </w:style>
  <w:style w:type="paragraph" w:styleId="3">
    <w:name w:val="heading 3"/>
    <w:basedOn w:val="a6"/>
    <w:next w:val="a6"/>
    <w:qFormat/>
    <w:pPr>
      <w:keepNext/>
      <w:ind w:left="360"/>
      <w:outlineLvl w:val="2"/>
    </w:pPr>
    <w:rPr>
      <w:b/>
      <w:bCs/>
      <w:i/>
      <w:iCs/>
    </w:rPr>
  </w:style>
  <w:style w:type="paragraph" w:styleId="4">
    <w:name w:val="heading 4"/>
    <w:basedOn w:val="a6"/>
    <w:next w:val="a6"/>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6"/>
    <w:next w:val="a6"/>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6"/>
    <w:next w:val="a6"/>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6"/>
    <w:next w:val="a6"/>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6"/>
    <w:next w:val="a6"/>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6"/>
    <w:next w:val="a6"/>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1D087B"/>
    <w:rPr>
      <w:rFonts w:ascii="Arial" w:hAnsi="Arial" w:cs="Arial"/>
      <w:b/>
      <w:bCs/>
      <w:kern w:val="32"/>
      <w:sz w:val="32"/>
      <w:szCs w:val="32"/>
    </w:rPr>
  </w:style>
  <w:style w:type="paragraph" w:styleId="aa">
    <w:name w:val="Title"/>
    <w:basedOn w:val="a6"/>
    <w:link w:val="ab"/>
    <w:qFormat/>
    <w:pPr>
      <w:jc w:val="center"/>
    </w:pPr>
    <w:rPr>
      <w:b/>
      <w:bCs/>
      <w:sz w:val="28"/>
      <w:lang w:val="x-none" w:eastAsia="x-none"/>
    </w:rPr>
  </w:style>
  <w:style w:type="character" w:customStyle="1" w:styleId="ab">
    <w:name w:val="Название Знак"/>
    <w:link w:val="aa"/>
    <w:rsid w:val="00977E99"/>
    <w:rPr>
      <w:b/>
      <w:bCs/>
      <w:sz w:val="28"/>
      <w:szCs w:val="24"/>
    </w:rPr>
  </w:style>
  <w:style w:type="paragraph" w:styleId="ac">
    <w:name w:val="footer"/>
    <w:basedOn w:val="a6"/>
    <w:link w:val="ad"/>
    <w:uiPriority w:val="99"/>
    <w:pPr>
      <w:tabs>
        <w:tab w:val="center" w:pos="4677"/>
        <w:tab w:val="right" w:pos="9355"/>
      </w:tabs>
    </w:pPr>
    <w:rPr>
      <w:lang w:val="x-none" w:eastAsia="x-none"/>
    </w:rPr>
  </w:style>
  <w:style w:type="character" w:customStyle="1" w:styleId="ad">
    <w:name w:val="Нижний колонтитул Знак"/>
    <w:link w:val="ac"/>
    <w:uiPriority w:val="99"/>
    <w:rsid w:val="000D0A52"/>
    <w:rPr>
      <w:sz w:val="24"/>
      <w:szCs w:val="24"/>
    </w:rPr>
  </w:style>
  <w:style w:type="character" w:styleId="ae">
    <w:name w:val="page number"/>
    <w:basedOn w:val="a7"/>
  </w:style>
  <w:style w:type="paragraph" w:styleId="11">
    <w:name w:val="toc 1"/>
    <w:basedOn w:val="a6"/>
    <w:next w:val="a6"/>
    <w:autoRedefine/>
    <w:uiPriority w:val="39"/>
    <w:rsid w:val="00450850"/>
    <w:pPr>
      <w:tabs>
        <w:tab w:val="right" w:leader="dot" w:pos="9781"/>
      </w:tabs>
    </w:pPr>
    <w:rPr>
      <w:rFonts w:ascii="Arial" w:hAnsi="Arial" w:cs="Arial"/>
      <w:b/>
      <w:bCs/>
      <w:noProof/>
      <w:sz w:val="22"/>
      <w:szCs w:val="22"/>
    </w:rPr>
  </w:style>
  <w:style w:type="paragraph" w:styleId="20">
    <w:name w:val="toc 2"/>
    <w:basedOn w:val="a6"/>
    <w:next w:val="a6"/>
    <w:autoRedefine/>
    <w:uiPriority w:val="39"/>
    <w:pPr>
      <w:ind w:left="240"/>
    </w:pPr>
    <w:rPr>
      <w:smallCaps/>
    </w:rPr>
  </w:style>
  <w:style w:type="paragraph" w:styleId="30">
    <w:name w:val="toc 3"/>
    <w:basedOn w:val="a6"/>
    <w:next w:val="a6"/>
    <w:autoRedefine/>
    <w:uiPriority w:val="39"/>
    <w:rsid w:val="00450850"/>
    <w:pPr>
      <w:tabs>
        <w:tab w:val="right" w:leader="dot" w:pos="9781"/>
      </w:tabs>
    </w:pPr>
    <w:rPr>
      <w:rFonts w:ascii="Arial" w:hAnsi="Arial" w:cs="Arial"/>
      <w:b/>
      <w:iCs/>
      <w:noProof/>
      <w:sz w:val="22"/>
      <w:szCs w:val="22"/>
    </w:rPr>
  </w:style>
  <w:style w:type="paragraph" w:styleId="40">
    <w:name w:val="toc 4"/>
    <w:basedOn w:val="a6"/>
    <w:next w:val="a6"/>
    <w:autoRedefine/>
    <w:semiHidden/>
    <w:pPr>
      <w:ind w:left="720"/>
    </w:pPr>
    <w:rPr>
      <w:szCs w:val="21"/>
    </w:rPr>
  </w:style>
  <w:style w:type="paragraph" w:styleId="50">
    <w:name w:val="toc 5"/>
    <w:basedOn w:val="a6"/>
    <w:next w:val="a6"/>
    <w:autoRedefine/>
    <w:semiHidden/>
    <w:pPr>
      <w:ind w:left="960"/>
    </w:pPr>
    <w:rPr>
      <w:szCs w:val="21"/>
    </w:rPr>
  </w:style>
  <w:style w:type="paragraph" w:styleId="60">
    <w:name w:val="toc 6"/>
    <w:basedOn w:val="a6"/>
    <w:next w:val="a6"/>
    <w:autoRedefine/>
    <w:semiHidden/>
    <w:pPr>
      <w:ind w:left="1200"/>
    </w:pPr>
    <w:rPr>
      <w:szCs w:val="21"/>
    </w:rPr>
  </w:style>
  <w:style w:type="paragraph" w:styleId="70">
    <w:name w:val="toc 7"/>
    <w:basedOn w:val="a6"/>
    <w:next w:val="a6"/>
    <w:autoRedefine/>
    <w:semiHidden/>
    <w:pPr>
      <w:ind w:left="1440"/>
    </w:pPr>
    <w:rPr>
      <w:szCs w:val="21"/>
    </w:rPr>
  </w:style>
  <w:style w:type="paragraph" w:styleId="80">
    <w:name w:val="toc 8"/>
    <w:basedOn w:val="a6"/>
    <w:next w:val="a6"/>
    <w:autoRedefine/>
    <w:semiHidden/>
    <w:pPr>
      <w:ind w:left="1680"/>
    </w:pPr>
    <w:rPr>
      <w:szCs w:val="21"/>
    </w:rPr>
  </w:style>
  <w:style w:type="paragraph" w:styleId="90">
    <w:name w:val="toc 9"/>
    <w:basedOn w:val="a6"/>
    <w:next w:val="a6"/>
    <w:autoRedefine/>
    <w:semiHidden/>
    <w:pPr>
      <w:ind w:left="1920"/>
    </w:pPr>
    <w:rPr>
      <w:szCs w:val="21"/>
    </w:rPr>
  </w:style>
  <w:style w:type="paragraph" w:styleId="af">
    <w:name w:val="Subtitle"/>
    <w:basedOn w:val="a6"/>
    <w:qFormat/>
    <w:pPr>
      <w:jc w:val="center"/>
    </w:pPr>
    <w:rPr>
      <w:b/>
      <w:bCs/>
    </w:rPr>
  </w:style>
  <w:style w:type="paragraph" w:styleId="af0">
    <w:name w:val="header"/>
    <w:basedOn w:val="a6"/>
    <w:link w:val="af1"/>
    <w:pPr>
      <w:tabs>
        <w:tab w:val="center" w:pos="4677"/>
        <w:tab w:val="right" w:pos="9355"/>
      </w:tabs>
    </w:pPr>
  </w:style>
  <w:style w:type="character" w:customStyle="1" w:styleId="af1">
    <w:name w:val="Верхний колонтитул Знак"/>
    <w:link w:val="af0"/>
    <w:rsid w:val="00D479FF"/>
    <w:rPr>
      <w:sz w:val="24"/>
      <w:szCs w:val="24"/>
    </w:rPr>
  </w:style>
  <w:style w:type="paragraph" w:styleId="af2">
    <w:name w:val="Body Text Indent"/>
    <w:basedOn w:val="a6"/>
    <w:pPr>
      <w:ind w:left="708"/>
    </w:pPr>
  </w:style>
  <w:style w:type="paragraph" w:styleId="21">
    <w:name w:val="Body Text Indent 2"/>
    <w:basedOn w:val="a6"/>
    <w:pPr>
      <w:ind w:left="360"/>
    </w:pPr>
  </w:style>
  <w:style w:type="paragraph" w:styleId="31">
    <w:name w:val="Body Text Indent 3"/>
    <w:basedOn w:val="a6"/>
    <w:pPr>
      <w:ind w:left="540"/>
    </w:pPr>
  </w:style>
  <w:style w:type="paragraph" w:customStyle="1" w:styleId="a1">
    <w:name w:val="Пункт"/>
    <w:basedOn w:val="a6"/>
    <w:pPr>
      <w:numPr>
        <w:ilvl w:val="1"/>
        <w:numId w:val="1"/>
      </w:numPr>
      <w:tabs>
        <w:tab w:val="left" w:pos="1134"/>
      </w:tabs>
      <w:jc w:val="both"/>
    </w:pPr>
    <w:rPr>
      <w:sz w:val="28"/>
      <w:szCs w:val="20"/>
    </w:rPr>
  </w:style>
  <w:style w:type="paragraph" w:customStyle="1" w:styleId="a0">
    <w:name w:val="Подпункт"/>
    <w:basedOn w:val="a1"/>
    <w:pPr>
      <w:numPr>
        <w:ilvl w:val="2"/>
      </w:numPr>
      <w:tabs>
        <w:tab w:val="clear" w:pos="1134"/>
        <w:tab w:val="num" w:pos="720"/>
      </w:tabs>
      <w:ind w:left="720" w:hanging="360"/>
    </w:pPr>
  </w:style>
  <w:style w:type="paragraph" w:customStyle="1" w:styleId="a2">
    <w:name w:val="Подподпункт"/>
    <w:basedOn w:val="a0"/>
    <w:pPr>
      <w:numPr>
        <w:ilvl w:val="4"/>
      </w:numPr>
      <w:tabs>
        <w:tab w:val="num" w:pos="1561"/>
        <w:tab w:val="num" w:pos="3600"/>
      </w:tabs>
      <w:ind w:left="3600" w:hanging="360"/>
    </w:pPr>
  </w:style>
  <w:style w:type="paragraph" w:customStyle="1" w:styleId="a3">
    <w:name w:val="Подподподподпункт"/>
    <w:basedOn w:val="a6"/>
    <w:pPr>
      <w:numPr>
        <w:ilvl w:val="6"/>
        <w:numId w:val="1"/>
      </w:numPr>
      <w:jc w:val="both"/>
    </w:pPr>
    <w:rPr>
      <w:snapToGrid w:val="0"/>
      <w:sz w:val="28"/>
      <w:szCs w:val="20"/>
    </w:rPr>
  </w:style>
  <w:style w:type="paragraph" w:customStyle="1" w:styleId="af3">
    <w:name w:val="Подподподпункт"/>
    <w:basedOn w:val="a6"/>
    <w:pPr>
      <w:tabs>
        <w:tab w:val="num" w:pos="3468"/>
      </w:tabs>
      <w:ind w:left="3468" w:hanging="567"/>
      <w:jc w:val="both"/>
    </w:pPr>
    <w:rPr>
      <w:snapToGrid w:val="0"/>
      <w:sz w:val="28"/>
      <w:szCs w:val="20"/>
    </w:rPr>
  </w:style>
  <w:style w:type="paragraph" w:customStyle="1" w:styleId="af4">
    <w:name w:val="Пункт кор."/>
    <w:basedOn w:val="a1"/>
    <w:pPr>
      <w:keepNext/>
      <w:numPr>
        <w:ilvl w:val="0"/>
        <w:numId w:val="0"/>
      </w:numPr>
      <w:tabs>
        <w:tab w:val="num" w:pos="3327"/>
      </w:tabs>
      <w:ind w:left="3327" w:hanging="567"/>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6"/>
    <w:next w:val="a6"/>
    <w:autoRedefine/>
    <w:semiHidden/>
    <w:pPr>
      <w:ind w:left="240" w:hanging="240"/>
    </w:pPr>
  </w:style>
  <w:style w:type="paragraph" w:styleId="22">
    <w:name w:val="index 2"/>
    <w:basedOn w:val="a6"/>
    <w:next w:val="a6"/>
    <w:autoRedefine/>
    <w:semiHidden/>
    <w:pPr>
      <w:ind w:left="480" w:hanging="240"/>
    </w:pPr>
  </w:style>
  <w:style w:type="paragraph" w:styleId="32">
    <w:name w:val="index 3"/>
    <w:basedOn w:val="a6"/>
    <w:next w:val="a6"/>
    <w:autoRedefine/>
    <w:semiHidden/>
    <w:pPr>
      <w:ind w:left="720" w:hanging="240"/>
    </w:pPr>
  </w:style>
  <w:style w:type="paragraph" w:styleId="41">
    <w:name w:val="index 4"/>
    <w:basedOn w:val="a6"/>
    <w:next w:val="a6"/>
    <w:autoRedefine/>
    <w:semiHidden/>
    <w:pPr>
      <w:ind w:left="960" w:hanging="240"/>
    </w:pPr>
  </w:style>
  <w:style w:type="paragraph" w:styleId="51">
    <w:name w:val="index 5"/>
    <w:basedOn w:val="a6"/>
    <w:next w:val="a6"/>
    <w:autoRedefine/>
    <w:semiHidden/>
    <w:pPr>
      <w:ind w:left="1200" w:hanging="240"/>
    </w:pPr>
  </w:style>
  <w:style w:type="paragraph" w:styleId="61">
    <w:name w:val="index 6"/>
    <w:basedOn w:val="a6"/>
    <w:next w:val="a6"/>
    <w:autoRedefine/>
    <w:semiHidden/>
    <w:pPr>
      <w:ind w:left="1440" w:hanging="240"/>
    </w:pPr>
  </w:style>
  <w:style w:type="paragraph" w:styleId="71">
    <w:name w:val="index 7"/>
    <w:basedOn w:val="a6"/>
    <w:next w:val="a6"/>
    <w:autoRedefine/>
    <w:semiHidden/>
    <w:pPr>
      <w:ind w:left="1680" w:hanging="240"/>
    </w:pPr>
  </w:style>
  <w:style w:type="paragraph" w:styleId="81">
    <w:name w:val="index 8"/>
    <w:basedOn w:val="a6"/>
    <w:next w:val="a6"/>
    <w:autoRedefine/>
    <w:semiHidden/>
    <w:pPr>
      <w:ind w:left="1920" w:hanging="240"/>
    </w:pPr>
  </w:style>
  <w:style w:type="paragraph" w:styleId="91">
    <w:name w:val="index 9"/>
    <w:basedOn w:val="a6"/>
    <w:next w:val="a6"/>
    <w:autoRedefine/>
    <w:semiHidden/>
    <w:pPr>
      <w:ind w:left="2160" w:hanging="240"/>
    </w:pPr>
  </w:style>
  <w:style w:type="paragraph" w:styleId="af6">
    <w:name w:val="index heading"/>
    <w:basedOn w:val="a6"/>
    <w:next w:val="13"/>
    <w:semiHidden/>
    <w:pPr>
      <w:spacing w:before="120" w:after="120"/>
    </w:pPr>
    <w:rPr>
      <w:b/>
      <w:bCs/>
      <w:i/>
      <w:iCs/>
    </w:rPr>
  </w:style>
  <w:style w:type="paragraph" w:styleId="af7">
    <w:name w:val="Balloon Text"/>
    <w:basedOn w:val="a6"/>
    <w:semiHidden/>
    <w:rPr>
      <w:rFonts w:ascii="Tahoma" w:hAnsi="Tahoma" w:cs="Tahoma"/>
      <w:sz w:val="16"/>
      <w:szCs w:val="16"/>
    </w:rPr>
  </w:style>
  <w:style w:type="paragraph" w:customStyle="1" w:styleId="82">
    <w:name w:val="заголовок 8"/>
    <w:basedOn w:val="a6"/>
    <w:next w:val="a6"/>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6"/>
    <w:semiHidden/>
    <w:rPr>
      <w:sz w:val="20"/>
      <w:szCs w:val="20"/>
    </w:rPr>
  </w:style>
  <w:style w:type="paragraph" w:styleId="afa">
    <w:name w:val="annotation subject"/>
    <w:basedOn w:val="af9"/>
    <w:next w:val="af9"/>
    <w:semiHidden/>
    <w:rPr>
      <w:b/>
      <w:bCs/>
    </w:rPr>
  </w:style>
  <w:style w:type="paragraph" w:styleId="afb">
    <w:name w:val="Normal (Web)"/>
    <w:basedOn w:val="a6"/>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uiPriority w:val="22"/>
    <w:qFormat/>
    <w:rPr>
      <w:b/>
      <w:bCs/>
    </w:rPr>
  </w:style>
  <w:style w:type="paragraph" w:styleId="afd">
    <w:name w:val="Body Text"/>
    <w:basedOn w:val="a6"/>
    <w:link w:val="afe"/>
    <w:pPr>
      <w:spacing w:after="120"/>
    </w:pPr>
  </w:style>
  <w:style w:type="character" w:customStyle="1" w:styleId="afe">
    <w:name w:val="Основной текст Знак"/>
    <w:link w:val="afd"/>
    <w:rsid w:val="001D087B"/>
    <w:rPr>
      <w:sz w:val="24"/>
      <w:szCs w:val="24"/>
    </w:rPr>
  </w:style>
  <w:style w:type="paragraph" w:styleId="aff">
    <w:name w:val="Block Text"/>
    <w:basedOn w:val="a6"/>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6"/>
    <w:rPr>
      <w:sz w:val="22"/>
      <w:szCs w:val="20"/>
    </w:rPr>
  </w:style>
  <w:style w:type="paragraph" w:styleId="33">
    <w:name w:val="Body Text 3"/>
    <w:basedOn w:val="a6"/>
    <w:pPr>
      <w:widowControl w:val="0"/>
      <w:autoSpaceDE w:val="0"/>
      <w:autoSpaceDN w:val="0"/>
      <w:adjustRightInd w:val="0"/>
    </w:pPr>
    <w:rPr>
      <w:szCs w:val="20"/>
    </w:rPr>
  </w:style>
  <w:style w:type="paragraph" w:customStyle="1" w:styleId="rvps31457">
    <w:name w:val="rvps31457"/>
    <w:basedOn w:val="a6"/>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6"/>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6"/>
    <w:next w:val="a6"/>
    <w:pPr>
      <w:keepNext/>
      <w:spacing w:before="120" w:after="60"/>
      <w:jc w:val="center"/>
    </w:pPr>
    <w:rPr>
      <w:rFonts w:ascii="NTTimes/Cyrillic" w:hAnsi="NTTimes/Cyrillic"/>
      <w:b/>
      <w:sz w:val="22"/>
      <w:szCs w:val="20"/>
      <w:lang w:val="en-US"/>
    </w:rPr>
  </w:style>
  <w:style w:type="paragraph" w:customStyle="1" w:styleId="HPBasicText">
    <w:name w:val="HP Basic Text"/>
    <w:basedOn w:val="a6"/>
    <w:pPr>
      <w:spacing w:line="230" w:lineRule="exact"/>
    </w:pPr>
    <w:rPr>
      <w:rFonts w:ascii="Futura Bk" w:eastAsia="Times" w:hAnsi="Futura Bk"/>
      <w:sz w:val="18"/>
      <w:szCs w:val="20"/>
      <w:lang w:val="en-US" w:eastAsia="en-US"/>
    </w:rPr>
  </w:style>
  <w:style w:type="character" w:styleId="aff0">
    <w:name w:val="FollowedHyperlink"/>
    <w:uiPriority w:val="99"/>
    <w:rPr>
      <w:color w:val="800080"/>
      <w:u w:val="single"/>
    </w:rPr>
  </w:style>
  <w:style w:type="paragraph" w:customStyle="1" w:styleId="rvps31451">
    <w:name w:val="rvps31451"/>
    <w:basedOn w:val="a6"/>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6"/>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
    <w:name w:val="Стиль заголовок"/>
    <w:basedOn w:val="a6"/>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6"/>
    <w:semiHidden/>
    <w:rsid w:val="00587CC5"/>
    <w:rPr>
      <w:rFonts w:ascii="Courier New" w:hAnsi="Courier New"/>
      <w:sz w:val="20"/>
      <w:szCs w:val="20"/>
      <w:lang w:eastAsia="en-US"/>
    </w:rPr>
  </w:style>
  <w:style w:type="paragraph" w:styleId="aff3">
    <w:name w:val="Plain Text"/>
    <w:basedOn w:val="a6"/>
    <w:rsid w:val="00587CC5"/>
    <w:pPr>
      <w:widowControl w:val="0"/>
    </w:pPr>
    <w:rPr>
      <w:rFonts w:ascii="Courier New" w:hAnsi="Courier New"/>
      <w:sz w:val="20"/>
      <w:szCs w:val="20"/>
    </w:rPr>
  </w:style>
  <w:style w:type="paragraph" w:customStyle="1" w:styleId="210">
    <w:name w:val="Основной текст 21"/>
    <w:basedOn w:val="a6"/>
    <w:rsid w:val="008D0E09"/>
    <w:pPr>
      <w:ind w:firstLine="567"/>
      <w:jc w:val="both"/>
    </w:pPr>
    <w:rPr>
      <w:rFonts w:eastAsia="Calibri"/>
      <w:szCs w:val="20"/>
    </w:rPr>
  </w:style>
  <w:style w:type="paragraph" w:customStyle="1" w:styleId="s1">
    <w:name w:val="s1"/>
    <w:basedOn w:val="a6"/>
    <w:rsid w:val="007E6A79"/>
    <w:pPr>
      <w:jc w:val="both"/>
    </w:pPr>
    <w:rPr>
      <w:rFonts w:ascii="Times New Roman CYR" w:hAnsi="Times New Roman CYR"/>
      <w:sz w:val="20"/>
      <w:szCs w:val="20"/>
    </w:rPr>
  </w:style>
  <w:style w:type="paragraph" w:customStyle="1" w:styleId="a5">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6"/>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rsid w:val="003F6226"/>
    <w:rPr>
      <w:vertAlign w:val="superscript"/>
    </w:rPr>
  </w:style>
  <w:style w:type="paragraph" w:styleId="aff7">
    <w:name w:val="List Paragraph"/>
    <w:basedOn w:val="a6"/>
    <w:uiPriority w:val="34"/>
    <w:qFormat/>
    <w:rsid w:val="005E12B3"/>
    <w:pPr>
      <w:ind w:left="720"/>
      <w:contextualSpacing/>
    </w:pPr>
  </w:style>
  <w:style w:type="table" w:styleId="aff8">
    <w:name w:val="Table Grid"/>
    <w:basedOn w:val="a8"/>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6"/>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customStyle="1" w:styleId="affa">
    <w:name w:val="Цветовое выделение"/>
    <w:rsid w:val="002F3817"/>
    <w:rPr>
      <w:b/>
      <w:bCs/>
      <w:color w:val="000080"/>
    </w:rPr>
  </w:style>
  <w:style w:type="paragraph" w:customStyle="1" w:styleId="211">
    <w:name w:val="Основной текст с отступом 21"/>
    <w:basedOn w:val="a6"/>
    <w:rsid w:val="002F3817"/>
    <w:pPr>
      <w:suppressAutoHyphens/>
      <w:ind w:firstLine="567"/>
      <w:jc w:val="both"/>
    </w:pPr>
    <w:rPr>
      <w:rFonts w:ascii="Arial" w:hAnsi="Arial"/>
      <w:szCs w:val="20"/>
      <w:lang w:eastAsia="ar-SA"/>
    </w:rPr>
  </w:style>
  <w:style w:type="paragraph" w:customStyle="1" w:styleId="THKRecipaddress">
    <w:name w:val="THKRecipaddress"/>
    <w:rsid w:val="002F3817"/>
    <w:pPr>
      <w:spacing w:after="280" w:line="280" w:lineRule="exact"/>
    </w:pPr>
    <w:rPr>
      <w:rFonts w:ascii="Arial" w:hAnsi="Arial"/>
      <w:sz w:val="24"/>
    </w:rPr>
  </w:style>
  <w:style w:type="paragraph" w:customStyle="1" w:styleId="14">
    <w:name w:val="Цитата1"/>
    <w:basedOn w:val="a6"/>
    <w:rsid w:val="002F3817"/>
    <w:pPr>
      <w:suppressAutoHyphens/>
      <w:ind w:left="705" w:right="-239"/>
    </w:pPr>
    <w:rPr>
      <w:lang w:eastAsia="ar-SA"/>
    </w:rPr>
  </w:style>
  <w:style w:type="paragraph" w:customStyle="1" w:styleId="THKBodytext">
    <w:name w:val="THKBodytext"/>
    <w:rsid w:val="001D087B"/>
    <w:pPr>
      <w:tabs>
        <w:tab w:val="left" w:pos="1336"/>
      </w:tabs>
      <w:spacing w:after="280" w:line="280" w:lineRule="atLeast"/>
    </w:pPr>
    <w:rPr>
      <w:rFonts w:ascii="Arial" w:hAnsi="Arial"/>
      <w:sz w:val="24"/>
    </w:rPr>
  </w:style>
  <w:style w:type="paragraph" w:customStyle="1" w:styleId="a4">
    <w:name w:val="Буллит"/>
    <w:basedOn w:val="a6"/>
    <w:link w:val="affb"/>
    <w:qFormat/>
    <w:rsid w:val="007013CC"/>
    <w:pPr>
      <w:numPr>
        <w:numId w:val="17"/>
      </w:numPr>
      <w:spacing w:before="120"/>
      <w:jc w:val="both"/>
      <w:outlineLvl w:val="1"/>
    </w:pPr>
    <w:rPr>
      <w:rFonts w:ascii="Arial" w:hAnsi="Arial" w:cs="Arial"/>
      <w:sz w:val="22"/>
      <w:szCs w:val="22"/>
    </w:rPr>
  </w:style>
  <w:style w:type="character" w:customStyle="1" w:styleId="affb">
    <w:name w:val="Буллит Знак"/>
    <w:link w:val="a4"/>
    <w:rsid w:val="007013CC"/>
    <w:rPr>
      <w:rFonts w:ascii="Arial" w:hAnsi="Arial" w:cs="Arial"/>
      <w:sz w:val="22"/>
      <w:szCs w:val="22"/>
    </w:rPr>
  </w:style>
  <w:style w:type="paragraph" w:customStyle="1" w:styleId="Char">
    <w:name w:val="Char"/>
    <w:basedOn w:val="a6"/>
    <w:rsid w:val="00324294"/>
    <w:pPr>
      <w:keepLines/>
      <w:spacing w:after="160" w:line="240" w:lineRule="exact"/>
    </w:pPr>
    <w:rPr>
      <w:rFonts w:ascii="Verdana" w:eastAsia="MS Mincho" w:hAnsi="Verdana" w:cs="Verdana"/>
      <w:sz w:val="20"/>
      <w:szCs w:val="20"/>
      <w:lang w:val="en-US" w:eastAsia="en-US"/>
    </w:rPr>
  </w:style>
  <w:style w:type="paragraph" w:customStyle="1" w:styleId="1KGK9">
    <w:name w:val="1KG=K9"/>
    <w:rsid w:val="00324294"/>
    <w:pPr>
      <w:suppressAutoHyphens/>
      <w:autoSpaceDE w:val="0"/>
    </w:pPr>
    <w:rPr>
      <w:rFonts w:ascii="MS Sans Serif" w:eastAsia="Arial" w:hAnsi="MS Sans Serif"/>
      <w:szCs w:val="24"/>
      <w:lang w:eastAsia="ar-SA"/>
    </w:rPr>
  </w:style>
  <w:style w:type="paragraph" w:customStyle="1" w:styleId="QAMarkedNormal">
    <w:name w:val="QAMarkedNormal"/>
    <w:basedOn w:val="a6"/>
    <w:rsid w:val="0048273A"/>
    <w:pPr>
      <w:numPr>
        <w:numId w:val="30"/>
      </w:numPr>
      <w:overflowPunct w:val="0"/>
      <w:autoSpaceDE w:val="0"/>
      <w:autoSpaceDN w:val="0"/>
      <w:adjustRightInd w:val="0"/>
      <w:spacing w:after="170"/>
      <w:jc w:val="center"/>
      <w:textAlignment w:val="baseline"/>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73360811">
      <w:bodyDiv w:val="1"/>
      <w:marLeft w:val="0"/>
      <w:marRight w:val="0"/>
      <w:marTop w:val="0"/>
      <w:marBottom w:val="0"/>
      <w:divBdr>
        <w:top w:val="none" w:sz="0" w:space="0" w:color="auto"/>
        <w:left w:val="none" w:sz="0" w:space="0" w:color="auto"/>
        <w:bottom w:val="none" w:sz="0" w:space="0" w:color="auto"/>
        <w:right w:val="none" w:sz="0" w:space="0" w:color="auto"/>
      </w:divBdr>
    </w:div>
    <w:div w:id="100682564">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2884405">
      <w:bodyDiv w:val="1"/>
      <w:marLeft w:val="0"/>
      <w:marRight w:val="0"/>
      <w:marTop w:val="0"/>
      <w:marBottom w:val="0"/>
      <w:divBdr>
        <w:top w:val="none" w:sz="0" w:space="0" w:color="auto"/>
        <w:left w:val="none" w:sz="0" w:space="0" w:color="auto"/>
        <w:bottom w:val="none" w:sz="0" w:space="0" w:color="auto"/>
        <w:right w:val="none" w:sz="0" w:space="0" w:color="auto"/>
      </w:divBdr>
    </w:div>
    <w:div w:id="283538220">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62295136">
      <w:bodyDiv w:val="1"/>
      <w:marLeft w:val="0"/>
      <w:marRight w:val="0"/>
      <w:marTop w:val="0"/>
      <w:marBottom w:val="0"/>
      <w:divBdr>
        <w:top w:val="none" w:sz="0" w:space="0" w:color="auto"/>
        <w:left w:val="none" w:sz="0" w:space="0" w:color="auto"/>
        <w:bottom w:val="none" w:sz="0" w:space="0" w:color="auto"/>
        <w:right w:val="none" w:sz="0" w:space="0" w:color="auto"/>
      </w:divBdr>
    </w:div>
    <w:div w:id="364063913">
      <w:bodyDiv w:val="1"/>
      <w:marLeft w:val="0"/>
      <w:marRight w:val="0"/>
      <w:marTop w:val="0"/>
      <w:marBottom w:val="0"/>
      <w:divBdr>
        <w:top w:val="none" w:sz="0" w:space="0" w:color="auto"/>
        <w:left w:val="none" w:sz="0" w:space="0" w:color="auto"/>
        <w:bottom w:val="none" w:sz="0" w:space="0" w:color="auto"/>
        <w:right w:val="none" w:sz="0" w:space="0" w:color="auto"/>
      </w:divBdr>
    </w:div>
    <w:div w:id="397940789">
      <w:bodyDiv w:val="1"/>
      <w:marLeft w:val="0"/>
      <w:marRight w:val="0"/>
      <w:marTop w:val="0"/>
      <w:marBottom w:val="0"/>
      <w:divBdr>
        <w:top w:val="none" w:sz="0" w:space="0" w:color="auto"/>
        <w:left w:val="none" w:sz="0" w:space="0" w:color="auto"/>
        <w:bottom w:val="none" w:sz="0" w:space="0" w:color="auto"/>
        <w:right w:val="none" w:sz="0" w:space="0" w:color="auto"/>
      </w:divBdr>
    </w:div>
    <w:div w:id="420299300">
      <w:bodyDiv w:val="1"/>
      <w:marLeft w:val="0"/>
      <w:marRight w:val="0"/>
      <w:marTop w:val="0"/>
      <w:marBottom w:val="0"/>
      <w:divBdr>
        <w:top w:val="none" w:sz="0" w:space="0" w:color="auto"/>
        <w:left w:val="none" w:sz="0" w:space="0" w:color="auto"/>
        <w:bottom w:val="none" w:sz="0" w:space="0" w:color="auto"/>
        <w:right w:val="none" w:sz="0" w:space="0" w:color="auto"/>
      </w:divBdr>
    </w:div>
    <w:div w:id="439104953">
      <w:bodyDiv w:val="1"/>
      <w:marLeft w:val="0"/>
      <w:marRight w:val="0"/>
      <w:marTop w:val="0"/>
      <w:marBottom w:val="0"/>
      <w:divBdr>
        <w:top w:val="none" w:sz="0" w:space="0" w:color="auto"/>
        <w:left w:val="none" w:sz="0" w:space="0" w:color="auto"/>
        <w:bottom w:val="none" w:sz="0" w:space="0" w:color="auto"/>
        <w:right w:val="none" w:sz="0" w:space="0" w:color="auto"/>
      </w:divBdr>
    </w:div>
    <w:div w:id="471752953">
      <w:bodyDiv w:val="1"/>
      <w:marLeft w:val="0"/>
      <w:marRight w:val="0"/>
      <w:marTop w:val="0"/>
      <w:marBottom w:val="0"/>
      <w:divBdr>
        <w:top w:val="none" w:sz="0" w:space="0" w:color="auto"/>
        <w:left w:val="none" w:sz="0" w:space="0" w:color="auto"/>
        <w:bottom w:val="none" w:sz="0" w:space="0" w:color="auto"/>
        <w:right w:val="none" w:sz="0" w:space="0" w:color="auto"/>
      </w:divBdr>
    </w:div>
    <w:div w:id="577789617">
      <w:bodyDiv w:val="1"/>
      <w:marLeft w:val="0"/>
      <w:marRight w:val="0"/>
      <w:marTop w:val="0"/>
      <w:marBottom w:val="0"/>
      <w:divBdr>
        <w:top w:val="none" w:sz="0" w:space="0" w:color="auto"/>
        <w:left w:val="none" w:sz="0" w:space="0" w:color="auto"/>
        <w:bottom w:val="none" w:sz="0" w:space="0" w:color="auto"/>
        <w:right w:val="none" w:sz="0" w:space="0" w:color="auto"/>
      </w:divBdr>
    </w:div>
    <w:div w:id="630551629">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744113746">
      <w:bodyDiv w:val="1"/>
      <w:marLeft w:val="0"/>
      <w:marRight w:val="0"/>
      <w:marTop w:val="0"/>
      <w:marBottom w:val="0"/>
      <w:divBdr>
        <w:top w:val="none" w:sz="0" w:space="0" w:color="auto"/>
        <w:left w:val="none" w:sz="0" w:space="0" w:color="auto"/>
        <w:bottom w:val="none" w:sz="0" w:space="0" w:color="auto"/>
        <w:right w:val="none" w:sz="0" w:space="0" w:color="auto"/>
      </w:divBdr>
    </w:div>
    <w:div w:id="761341919">
      <w:bodyDiv w:val="1"/>
      <w:marLeft w:val="0"/>
      <w:marRight w:val="0"/>
      <w:marTop w:val="0"/>
      <w:marBottom w:val="0"/>
      <w:divBdr>
        <w:top w:val="none" w:sz="0" w:space="0" w:color="auto"/>
        <w:left w:val="none" w:sz="0" w:space="0" w:color="auto"/>
        <w:bottom w:val="none" w:sz="0" w:space="0" w:color="auto"/>
        <w:right w:val="none" w:sz="0" w:space="0" w:color="auto"/>
      </w:divBdr>
    </w:div>
    <w:div w:id="796066299">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54698911">
      <w:bodyDiv w:val="1"/>
      <w:marLeft w:val="0"/>
      <w:marRight w:val="0"/>
      <w:marTop w:val="0"/>
      <w:marBottom w:val="0"/>
      <w:divBdr>
        <w:top w:val="none" w:sz="0" w:space="0" w:color="auto"/>
        <w:left w:val="none" w:sz="0" w:space="0" w:color="auto"/>
        <w:bottom w:val="none" w:sz="0" w:space="0" w:color="auto"/>
        <w:right w:val="none" w:sz="0" w:space="0" w:color="auto"/>
      </w:divBdr>
    </w:div>
    <w:div w:id="1112940467">
      <w:bodyDiv w:val="1"/>
      <w:marLeft w:val="0"/>
      <w:marRight w:val="0"/>
      <w:marTop w:val="0"/>
      <w:marBottom w:val="0"/>
      <w:divBdr>
        <w:top w:val="none" w:sz="0" w:space="0" w:color="auto"/>
        <w:left w:val="none" w:sz="0" w:space="0" w:color="auto"/>
        <w:bottom w:val="none" w:sz="0" w:space="0" w:color="auto"/>
        <w:right w:val="none" w:sz="0" w:space="0" w:color="auto"/>
      </w:divBdr>
    </w:div>
    <w:div w:id="1185090878">
      <w:bodyDiv w:val="1"/>
      <w:marLeft w:val="0"/>
      <w:marRight w:val="0"/>
      <w:marTop w:val="0"/>
      <w:marBottom w:val="0"/>
      <w:divBdr>
        <w:top w:val="none" w:sz="0" w:space="0" w:color="auto"/>
        <w:left w:val="none" w:sz="0" w:space="0" w:color="auto"/>
        <w:bottom w:val="none" w:sz="0" w:space="0" w:color="auto"/>
        <w:right w:val="none" w:sz="0" w:space="0" w:color="auto"/>
      </w:divBdr>
    </w:div>
    <w:div w:id="1238859237">
      <w:bodyDiv w:val="1"/>
      <w:marLeft w:val="0"/>
      <w:marRight w:val="0"/>
      <w:marTop w:val="0"/>
      <w:marBottom w:val="0"/>
      <w:divBdr>
        <w:top w:val="none" w:sz="0" w:space="0" w:color="auto"/>
        <w:left w:val="none" w:sz="0" w:space="0" w:color="auto"/>
        <w:bottom w:val="none" w:sz="0" w:space="0" w:color="auto"/>
        <w:right w:val="none" w:sz="0" w:space="0" w:color="auto"/>
      </w:divBdr>
    </w:div>
    <w:div w:id="1255242578">
      <w:bodyDiv w:val="1"/>
      <w:marLeft w:val="0"/>
      <w:marRight w:val="0"/>
      <w:marTop w:val="0"/>
      <w:marBottom w:val="0"/>
      <w:divBdr>
        <w:top w:val="none" w:sz="0" w:space="0" w:color="auto"/>
        <w:left w:val="none" w:sz="0" w:space="0" w:color="auto"/>
        <w:bottom w:val="none" w:sz="0" w:space="0" w:color="auto"/>
        <w:right w:val="none" w:sz="0" w:space="0" w:color="auto"/>
      </w:divBdr>
    </w:div>
    <w:div w:id="1293948216">
      <w:bodyDiv w:val="1"/>
      <w:marLeft w:val="0"/>
      <w:marRight w:val="0"/>
      <w:marTop w:val="0"/>
      <w:marBottom w:val="0"/>
      <w:divBdr>
        <w:top w:val="none" w:sz="0" w:space="0" w:color="auto"/>
        <w:left w:val="none" w:sz="0" w:space="0" w:color="auto"/>
        <w:bottom w:val="none" w:sz="0" w:space="0" w:color="auto"/>
        <w:right w:val="none" w:sz="0" w:space="0" w:color="auto"/>
      </w:divBdr>
    </w:div>
    <w:div w:id="1333413358">
      <w:bodyDiv w:val="1"/>
      <w:marLeft w:val="0"/>
      <w:marRight w:val="0"/>
      <w:marTop w:val="0"/>
      <w:marBottom w:val="0"/>
      <w:divBdr>
        <w:top w:val="none" w:sz="0" w:space="0" w:color="auto"/>
        <w:left w:val="none" w:sz="0" w:space="0" w:color="auto"/>
        <w:bottom w:val="none" w:sz="0" w:space="0" w:color="auto"/>
        <w:right w:val="none" w:sz="0" w:space="0" w:color="auto"/>
      </w:divBdr>
    </w:div>
    <w:div w:id="1367170740">
      <w:bodyDiv w:val="1"/>
      <w:marLeft w:val="0"/>
      <w:marRight w:val="0"/>
      <w:marTop w:val="0"/>
      <w:marBottom w:val="0"/>
      <w:divBdr>
        <w:top w:val="none" w:sz="0" w:space="0" w:color="auto"/>
        <w:left w:val="none" w:sz="0" w:space="0" w:color="auto"/>
        <w:bottom w:val="none" w:sz="0" w:space="0" w:color="auto"/>
        <w:right w:val="none" w:sz="0" w:space="0" w:color="auto"/>
      </w:divBdr>
    </w:div>
    <w:div w:id="1387725036">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07536016">
      <w:bodyDiv w:val="1"/>
      <w:marLeft w:val="0"/>
      <w:marRight w:val="0"/>
      <w:marTop w:val="0"/>
      <w:marBottom w:val="0"/>
      <w:divBdr>
        <w:top w:val="none" w:sz="0" w:space="0" w:color="auto"/>
        <w:left w:val="none" w:sz="0" w:space="0" w:color="auto"/>
        <w:bottom w:val="none" w:sz="0" w:space="0" w:color="auto"/>
        <w:right w:val="none" w:sz="0" w:space="0" w:color="auto"/>
      </w:divBdr>
    </w:div>
    <w:div w:id="161212466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867060917">
      <w:bodyDiv w:val="1"/>
      <w:marLeft w:val="0"/>
      <w:marRight w:val="0"/>
      <w:marTop w:val="0"/>
      <w:marBottom w:val="0"/>
      <w:divBdr>
        <w:top w:val="none" w:sz="0" w:space="0" w:color="auto"/>
        <w:left w:val="none" w:sz="0" w:space="0" w:color="auto"/>
        <w:bottom w:val="none" w:sz="0" w:space="0" w:color="auto"/>
        <w:right w:val="none" w:sz="0" w:space="0" w:color="auto"/>
      </w:divBdr>
    </w:div>
    <w:div w:id="1919360890">
      <w:bodyDiv w:val="1"/>
      <w:marLeft w:val="0"/>
      <w:marRight w:val="0"/>
      <w:marTop w:val="0"/>
      <w:marBottom w:val="0"/>
      <w:divBdr>
        <w:top w:val="none" w:sz="0" w:space="0" w:color="auto"/>
        <w:left w:val="none" w:sz="0" w:space="0" w:color="auto"/>
        <w:bottom w:val="none" w:sz="0" w:space="0" w:color="auto"/>
        <w:right w:val="none" w:sz="0" w:space="0" w:color="auto"/>
      </w:divBdr>
    </w:div>
    <w:div w:id="1928730636">
      <w:bodyDiv w:val="1"/>
      <w:marLeft w:val="0"/>
      <w:marRight w:val="0"/>
      <w:marTop w:val="0"/>
      <w:marBottom w:val="0"/>
      <w:divBdr>
        <w:top w:val="none" w:sz="0" w:space="0" w:color="auto"/>
        <w:left w:val="none" w:sz="0" w:space="0" w:color="auto"/>
        <w:bottom w:val="none" w:sz="0" w:space="0" w:color="auto"/>
        <w:right w:val="none" w:sz="0" w:space="0" w:color="auto"/>
      </w:divBdr>
    </w:div>
    <w:div w:id="1988775179">
      <w:bodyDiv w:val="1"/>
      <w:marLeft w:val="0"/>
      <w:marRight w:val="0"/>
      <w:marTop w:val="0"/>
      <w:marBottom w:val="0"/>
      <w:divBdr>
        <w:top w:val="none" w:sz="0" w:space="0" w:color="auto"/>
        <w:left w:val="none" w:sz="0" w:space="0" w:color="auto"/>
        <w:bottom w:val="none" w:sz="0" w:space="0" w:color="auto"/>
        <w:right w:val="none" w:sz="0" w:space="0" w:color="auto"/>
      </w:divBdr>
    </w:div>
    <w:div w:id="2023319671">
      <w:bodyDiv w:val="1"/>
      <w:marLeft w:val="0"/>
      <w:marRight w:val="0"/>
      <w:marTop w:val="0"/>
      <w:marBottom w:val="0"/>
      <w:divBdr>
        <w:top w:val="none" w:sz="0" w:space="0" w:color="auto"/>
        <w:left w:val="none" w:sz="0" w:space="0" w:color="auto"/>
        <w:bottom w:val="none" w:sz="0" w:space="0" w:color="auto"/>
        <w:right w:val="none" w:sz="0" w:space="0" w:color="auto"/>
      </w:divBdr>
    </w:div>
    <w:div w:id="2061782832">
      <w:bodyDiv w:val="1"/>
      <w:marLeft w:val="0"/>
      <w:marRight w:val="0"/>
      <w:marTop w:val="0"/>
      <w:marBottom w:val="0"/>
      <w:divBdr>
        <w:top w:val="none" w:sz="0" w:space="0" w:color="auto"/>
        <w:left w:val="none" w:sz="0" w:space="0" w:color="auto"/>
        <w:bottom w:val="none" w:sz="0" w:space="0" w:color="auto"/>
        <w:right w:val="none" w:sz="0" w:space="0" w:color="auto"/>
      </w:divBdr>
    </w:div>
    <w:div w:id="2112358418">
      <w:bodyDiv w:val="1"/>
      <w:marLeft w:val="0"/>
      <w:marRight w:val="0"/>
      <w:marTop w:val="0"/>
      <w:marBottom w:val="0"/>
      <w:divBdr>
        <w:top w:val="none" w:sz="0" w:space="0" w:color="auto"/>
        <w:left w:val="none" w:sz="0" w:space="0" w:color="auto"/>
        <w:bottom w:val="none" w:sz="0" w:space="0" w:color="auto"/>
        <w:right w:val="none" w:sz="0" w:space="0" w:color="auto"/>
      </w:divBdr>
    </w:div>
    <w:div w:id="2119829498">
      <w:bodyDiv w:val="1"/>
      <w:marLeft w:val="0"/>
      <w:marRight w:val="0"/>
      <w:marTop w:val="0"/>
      <w:marBottom w:val="0"/>
      <w:divBdr>
        <w:top w:val="none" w:sz="0" w:space="0" w:color="auto"/>
        <w:left w:val="none" w:sz="0" w:space="0" w:color="auto"/>
        <w:bottom w:val="none" w:sz="0" w:space="0" w:color="auto"/>
        <w:right w:val="none" w:sz="0" w:space="0" w:color="auto"/>
      </w:divBdr>
    </w:div>
    <w:div w:id="2124765114">
      <w:bodyDiv w:val="1"/>
      <w:marLeft w:val="0"/>
      <w:marRight w:val="0"/>
      <w:marTop w:val="0"/>
      <w:marBottom w:val="0"/>
      <w:divBdr>
        <w:top w:val="none" w:sz="0" w:space="0" w:color="auto"/>
        <w:left w:val="none" w:sz="0" w:space="0" w:color="auto"/>
        <w:bottom w:val="none" w:sz="0" w:space="0" w:color="auto"/>
        <w:right w:val="none" w:sz="0" w:space="0" w:color="auto"/>
      </w:divBdr>
    </w:div>
    <w:div w:id="212961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tel:+73464346171"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1CF81-8C31-44CE-A59F-13EBB136A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2340</Words>
  <Characters>13341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15650</CharactersWithSpaces>
  <SharedDoc>false</SharedDoc>
  <HLinks>
    <vt:vector size="30" baseType="variant">
      <vt:variant>
        <vt:i4>3342366</vt:i4>
      </vt:variant>
      <vt:variant>
        <vt:i4>12</vt:i4>
      </vt:variant>
      <vt:variant>
        <vt:i4>0</vt:i4>
      </vt:variant>
      <vt:variant>
        <vt:i4>5</vt:i4>
      </vt:variant>
      <vt:variant>
        <vt:lpwstr>mailto:hotline@slavneft.ru.</vt:lpwstr>
      </vt:variant>
      <vt:variant>
        <vt:lpwstr/>
      </vt:variant>
      <vt:variant>
        <vt:i4>4194374</vt:i4>
      </vt:variant>
      <vt:variant>
        <vt:i4>9</vt:i4>
      </vt:variant>
      <vt:variant>
        <vt:i4>0</vt:i4>
      </vt:variant>
      <vt:variant>
        <vt:i4>5</vt:i4>
      </vt:variant>
      <vt:variant>
        <vt:lpwstr>http://www.sn-mng.ru/</vt:lpwstr>
      </vt:variant>
      <vt:variant>
        <vt:lpwstr/>
      </vt:variant>
      <vt:variant>
        <vt:i4>6029316</vt:i4>
      </vt:variant>
      <vt:variant>
        <vt:i4>6</vt:i4>
      </vt:variant>
      <vt:variant>
        <vt:i4>0</vt:i4>
      </vt:variant>
      <vt:variant>
        <vt:i4>5</vt:i4>
      </vt:variant>
      <vt:variant>
        <vt:lpwstr>tel:+73464346171</vt:lpwstr>
      </vt:variant>
      <vt:variant>
        <vt:lpwstr/>
      </vt:variant>
      <vt:variant>
        <vt:i4>6553607</vt:i4>
      </vt:variant>
      <vt:variant>
        <vt:i4>3</vt:i4>
      </vt:variant>
      <vt:variant>
        <vt:i4>0</vt:i4>
      </vt:variant>
      <vt:variant>
        <vt:i4>5</vt:i4>
      </vt:variant>
      <vt:variant>
        <vt:lpwstr>mailto:tender@mng.slavneft.ru</vt:lpwstr>
      </vt:variant>
      <vt:variant>
        <vt:lpwstr/>
      </vt:variant>
      <vt:variant>
        <vt:i4>4325428</vt:i4>
      </vt:variant>
      <vt:variant>
        <vt:i4>0</vt:i4>
      </vt:variant>
      <vt:variant>
        <vt:i4>0</vt:i4>
      </vt:variant>
      <vt:variant>
        <vt:i4>5</vt:i4>
      </vt:variant>
      <vt:variant>
        <vt:lpwstr>mailto:BlinovaSN@mng.slavneft.ru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Ксения Леонидовна Федоровцева</cp:lastModifiedBy>
  <cp:revision>19</cp:revision>
  <cp:lastPrinted>2015-12-22T03:43:00Z</cp:lastPrinted>
  <dcterms:created xsi:type="dcterms:W3CDTF">2015-12-16T12:07:00Z</dcterms:created>
  <dcterms:modified xsi:type="dcterms:W3CDTF">2016-02-29T05:18:00Z</dcterms:modified>
</cp:coreProperties>
</file>