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15D3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115D3D">
              <w:rPr>
                <w:rFonts w:ascii="Times New Roman" w:hAnsi="Times New Roman"/>
                <w:sz w:val="24"/>
              </w:rPr>
              <w:t>454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115D3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115D3D">
              <w:rPr>
                <w:rFonts w:ascii="Times New Roman" w:hAnsi="Times New Roman"/>
                <w:sz w:val="24"/>
              </w:rPr>
              <w:t>29</w:t>
            </w:r>
            <w:r w:rsidRPr="000127F9">
              <w:rPr>
                <w:rFonts w:ascii="Times New Roman" w:hAnsi="Times New Roman"/>
                <w:sz w:val="24"/>
              </w:rPr>
              <w:t>__» ____</w:t>
            </w:r>
            <w:r w:rsidR="00115D3D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___</w:t>
            </w:r>
            <w:r w:rsidR="00115D3D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61F5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B05504">
        <w:rPr>
          <w:rFonts w:ascii="Times New Roman" w:hAnsi="Times New Roman"/>
          <w:b/>
          <w:color w:val="0000CC"/>
          <w:sz w:val="24"/>
        </w:rPr>
        <w:t>653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115D3D">
        <w:rPr>
          <w:rFonts w:ascii="Times New Roman" w:hAnsi="Times New Roman"/>
          <w:b/>
          <w:sz w:val="24"/>
        </w:rPr>
        <w:t>29</w:t>
      </w:r>
      <w:r w:rsidR="00A117C1" w:rsidRPr="00A117C1">
        <w:rPr>
          <w:rFonts w:ascii="Times New Roman" w:hAnsi="Times New Roman"/>
          <w:b/>
          <w:sz w:val="24"/>
        </w:rPr>
        <w:t>» __</w:t>
      </w:r>
      <w:r w:rsidR="00115D3D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D50F7B" w:rsidRDefault="0055651B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7F7DD5">
        <w:rPr>
          <w:rFonts w:ascii="Times New Roman" w:hAnsi="Times New Roman"/>
          <w:b/>
          <w:color w:val="002060"/>
          <w:sz w:val="24"/>
        </w:rPr>
        <w:t>131</w:t>
      </w:r>
      <w:r w:rsidR="00D50F7B" w:rsidRPr="007F7DD5">
        <w:rPr>
          <w:rFonts w:ascii="Times New Roman" w:hAnsi="Times New Roman"/>
          <w:b/>
          <w:color w:val="002060"/>
          <w:sz w:val="24"/>
        </w:rPr>
        <w:t>8</w:t>
      </w:r>
      <w:r w:rsidRPr="007F7DD5">
        <w:rPr>
          <w:rFonts w:ascii="Times New Roman" w:hAnsi="Times New Roman"/>
          <w:b/>
          <w:color w:val="002060"/>
          <w:sz w:val="24"/>
        </w:rPr>
        <w:t xml:space="preserve"> </w:t>
      </w:r>
      <w:r w:rsidRPr="007F7DD5">
        <w:rPr>
          <w:rFonts w:ascii="Times New Roman" w:hAnsi="Times New Roman"/>
          <w:b/>
          <w:bCs/>
          <w:color w:val="002060"/>
          <w:sz w:val="24"/>
        </w:rPr>
        <w:t>«</w:t>
      </w:r>
      <w:r w:rsidR="00D50F7B" w:rsidRPr="007F7DD5">
        <w:rPr>
          <w:rFonts w:ascii="Times New Roman" w:hAnsi="Times New Roman"/>
          <w:b/>
          <w:bCs/>
          <w:color w:val="002060"/>
          <w:sz w:val="24"/>
        </w:rPr>
        <w:t>Ликвидация объектов</w:t>
      </w:r>
      <w:r w:rsidRPr="00D50F7B">
        <w:rPr>
          <w:rFonts w:ascii="Times New Roman" w:hAnsi="Times New Roman"/>
          <w:b/>
          <w:bCs/>
          <w:sz w:val="24"/>
        </w:rPr>
        <w:t>»</w:t>
      </w:r>
      <w:r w:rsidRPr="00D50F7B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B05504" w:rsidRDefault="00B05504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>
        <w:rPr>
          <w:rFonts w:ascii="Times New Roman" w:hAnsi="Times New Roman"/>
          <w:sz w:val="24"/>
        </w:rPr>
        <w:t xml:space="preserve">ртами со сроком акцепта до </w:t>
      </w:r>
      <w:r>
        <w:rPr>
          <w:rFonts w:ascii="Times New Roman" w:hAnsi="Times New Roman"/>
          <w:b/>
          <w:color w:val="0000FF"/>
          <w:sz w:val="24"/>
        </w:rPr>
        <w:t>29</w:t>
      </w:r>
      <w:r w:rsidRPr="004051CF">
        <w:rPr>
          <w:rFonts w:ascii="Times New Roman" w:hAnsi="Times New Roman"/>
          <w:b/>
          <w:color w:val="0000FF"/>
          <w:sz w:val="24"/>
        </w:rPr>
        <w:t>.</w:t>
      </w:r>
      <w:r>
        <w:rPr>
          <w:rFonts w:ascii="Times New Roman" w:hAnsi="Times New Roman"/>
          <w:b/>
          <w:color w:val="0000FF"/>
          <w:sz w:val="24"/>
        </w:rPr>
        <w:t>02</w:t>
      </w:r>
      <w:r w:rsidRPr="004051CF">
        <w:rPr>
          <w:rFonts w:ascii="Times New Roman" w:hAnsi="Times New Roman"/>
          <w:b/>
          <w:color w:val="0000FF"/>
          <w:sz w:val="24"/>
        </w:rPr>
        <w:t>.2016г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B05504" w:rsidRPr="008F4904" w:rsidRDefault="00B05504" w:rsidP="00B05504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B05504" w:rsidRDefault="00B05504" w:rsidP="00B055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05504" w:rsidRPr="007B09C5" w:rsidRDefault="00B05504" w:rsidP="00B0550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B05504" w:rsidRPr="007B09C5" w:rsidRDefault="00B05504" w:rsidP="00B05504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заполненный и подписанный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Pr="007B09C5">
        <w:rPr>
          <w:rFonts w:ascii="Times New Roman" w:hAnsi="Times New Roman"/>
          <w:b/>
          <w:color w:val="FF0000"/>
          <w:sz w:val="24"/>
        </w:rPr>
        <w:t xml:space="preserve"> (</w:t>
      </w:r>
      <w:r>
        <w:rPr>
          <w:rFonts w:ascii="Times New Roman" w:hAnsi="Times New Roman"/>
          <w:b/>
          <w:color w:val="FF0000"/>
          <w:sz w:val="24"/>
        </w:rPr>
        <w:t>Форма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B66085">
        <w:rPr>
          <w:rFonts w:ascii="Times New Roman" w:hAnsi="Times New Roman"/>
          <w:b/>
          <w:color w:val="FF0000"/>
          <w:sz w:val="24"/>
        </w:rPr>
        <w:t xml:space="preserve">8 </w:t>
      </w:r>
      <w:r w:rsidRPr="007B09C5">
        <w:rPr>
          <w:rFonts w:ascii="Times New Roman" w:hAnsi="Times New Roman"/>
          <w:b/>
          <w:color w:val="FF0000"/>
          <w:sz w:val="24"/>
        </w:rPr>
        <w:t>с приложениями);</w:t>
      </w:r>
    </w:p>
    <w:p w:rsidR="00B05504" w:rsidRPr="0029423B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29423B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29423B">
        <w:rPr>
          <w:rFonts w:ascii="Times New Roman" w:hAnsi="Times New Roman"/>
          <w:b/>
          <w:color w:val="0000CC"/>
          <w:sz w:val="24"/>
        </w:rPr>
        <w:t>№</w:t>
      </w:r>
      <w:r w:rsidRPr="00B05504">
        <w:rPr>
          <w:rFonts w:ascii="Times New Roman" w:hAnsi="Times New Roman"/>
          <w:b/>
          <w:color w:val="0000CC"/>
          <w:sz w:val="24"/>
        </w:rPr>
        <w:t xml:space="preserve">1318 </w:t>
      </w:r>
      <w:r w:rsidRPr="00B05504">
        <w:rPr>
          <w:rFonts w:ascii="Times New Roman" w:hAnsi="Times New Roman"/>
          <w:b/>
          <w:bCs/>
          <w:color w:val="0000CC"/>
          <w:sz w:val="24"/>
        </w:rPr>
        <w:t>«Ликвидация объектов</w:t>
      </w:r>
      <w:r w:rsidRPr="0029423B">
        <w:rPr>
          <w:rFonts w:ascii="Times New Roman" w:hAnsi="Times New Roman"/>
          <w:b/>
          <w:color w:val="0000CC"/>
          <w:sz w:val="24"/>
        </w:rPr>
        <w:t>»</w:t>
      </w:r>
      <w:r w:rsidRPr="0029423B">
        <w:rPr>
          <w:rFonts w:ascii="Times New Roman" w:hAnsi="Times New Roman"/>
          <w:b/>
          <w:sz w:val="24"/>
        </w:rPr>
        <w:t xml:space="preserve"> </w:t>
      </w:r>
      <w:r w:rsidRPr="0029423B">
        <w:rPr>
          <w:rFonts w:ascii="Times New Roman" w:hAnsi="Times New Roman"/>
          <w:b/>
          <w:color w:val="FF0000"/>
          <w:sz w:val="24"/>
        </w:rPr>
        <w:t>(Форма 11).</w:t>
      </w:r>
    </w:p>
    <w:p w:rsidR="00B05504" w:rsidRPr="007B09C5" w:rsidRDefault="00B05504" w:rsidP="00B05504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50F7B" w:rsidRPr="00B05504" w:rsidRDefault="00203261" w:rsidP="00B055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F7B" w:rsidRDefault="00D50F7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 </w:t>
      </w:r>
      <w:r w:rsidR="00115D3D">
        <w:t>29</w:t>
      </w:r>
      <w:r w:rsidR="00807E7A">
        <w:t xml:space="preserve">  » </w:t>
      </w:r>
      <w:r w:rsidR="00807E7A">
        <w:rPr>
          <w:u w:val="single"/>
        </w:rPr>
        <w:t xml:space="preserve">          </w:t>
      </w:r>
      <w:r w:rsidR="00115D3D">
        <w:rPr>
          <w:u w:val="single"/>
        </w:rPr>
        <w:t>09</w:t>
      </w:r>
      <w:r w:rsidR="00807E7A">
        <w:rPr>
          <w:u w:val="single"/>
        </w:rPr>
        <w:t xml:space="preserve">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115D3D">
        <w:t>12</w:t>
      </w:r>
      <w:r w:rsidR="00807E7A">
        <w:t xml:space="preserve">  » </w:t>
      </w:r>
      <w:r w:rsidR="00807E7A">
        <w:rPr>
          <w:u w:val="single"/>
        </w:rPr>
        <w:t xml:space="preserve">       </w:t>
      </w:r>
      <w:r w:rsidR="00115D3D">
        <w:rPr>
          <w:u w:val="single"/>
        </w:rPr>
        <w:t>10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5D38DF">
        <w:rPr>
          <w:rFonts w:ascii="Times New Roman" w:hAnsi="Times New Roman"/>
          <w:b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B6608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05504" w:rsidRPr="00B05504">
        <w:rPr>
          <w:rFonts w:ascii="Times New Roman" w:hAnsi="Times New Roman"/>
          <w:b/>
          <w:color w:val="0000CC"/>
          <w:sz w:val="24"/>
        </w:rPr>
        <w:t xml:space="preserve">до «29» февраля 2016 </w:t>
      </w:r>
      <w:r w:rsidR="00875B06" w:rsidRPr="000127F9">
        <w:rPr>
          <w:rFonts w:ascii="Times New Roman" w:hAnsi="Times New Roman"/>
          <w:b/>
          <w:sz w:val="24"/>
        </w:rPr>
        <w:t>года.</w:t>
      </w:r>
    </w:p>
    <w:p w:rsidR="00244E2D" w:rsidRPr="000127F9" w:rsidRDefault="00203261" w:rsidP="005D38D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5D38D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B05504">
        <w:rPr>
          <w:rFonts w:ascii="Times New Roman" w:hAnsi="Times New Roman"/>
          <w:b/>
          <w:color w:val="0000CC"/>
          <w:sz w:val="24"/>
        </w:rPr>
        <w:t>653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B9643F">
        <w:rPr>
          <w:rFonts w:ascii="Times New Roman" w:hAnsi="Times New Roman"/>
          <w:b/>
          <w:sz w:val="24"/>
        </w:rPr>
        <w:t>29</w:t>
      </w:r>
      <w:r w:rsidR="00A117C1" w:rsidRPr="00A117C1">
        <w:rPr>
          <w:rFonts w:ascii="Times New Roman" w:hAnsi="Times New Roman"/>
          <w:b/>
          <w:sz w:val="24"/>
        </w:rPr>
        <w:t>» _</w:t>
      </w:r>
      <w:r w:rsidR="00B9643F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="004C069B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05504" w:rsidRPr="00B05504" w:rsidRDefault="00B05504" w:rsidP="00B0550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05504" w:rsidRPr="00B66085" w:rsidRDefault="00B05504" w:rsidP="00B05504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Участник передает </w:t>
      </w:r>
      <w:r w:rsidRPr="00B66085">
        <w:rPr>
          <w:rFonts w:ascii="Times New Roman" w:hAnsi="Times New Roman"/>
          <w:b/>
          <w:sz w:val="24"/>
          <w:u w:val="single"/>
        </w:rPr>
        <w:t>два конверта</w:t>
      </w:r>
      <w:r w:rsidRPr="00B66085">
        <w:rPr>
          <w:rFonts w:ascii="Times New Roman" w:hAnsi="Times New Roman"/>
          <w:sz w:val="24"/>
        </w:rPr>
        <w:t xml:space="preserve"> документов: </w:t>
      </w:r>
    </w:p>
    <w:p w:rsidR="00B05504" w:rsidRPr="00B66085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B66085">
        <w:rPr>
          <w:rFonts w:ascii="Times New Roman" w:hAnsi="Times New Roman"/>
          <w:sz w:val="24"/>
        </w:rPr>
        <w:t>, который содержит: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66085">
        <w:rPr>
          <w:rFonts w:ascii="Times New Roman" w:hAnsi="Times New Roman"/>
          <w:sz w:val="24"/>
        </w:rPr>
        <w:t>оригиналы или надлежащим образом заверенные</w:t>
      </w:r>
      <w:r w:rsidRPr="00042884">
        <w:rPr>
          <w:rFonts w:ascii="Times New Roman" w:hAnsi="Times New Roman"/>
          <w:sz w:val="24"/>
        </w:rPr>
        <w:t xml:space="preserve">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B05504">
        <w:rPr>
          <w:rFonts w:ascii="Times New Roman" w:hAnsi="Times New Roman"/>
          <w:b/>
          <w:color w:val="0000CC"/>
          <w:sz w:val="24"/>
        </w:rPr>
        <w:t xml:space="preserve">1318 </w:t>
      </w:r>
      <w:r w:rsidRPr="00B05504">
        <w:rPr>
          <w:rFonts w:ascii="Times New Roman" w:hAnsi="Times New Roman"/>
          <w:b/>
          <w:bCs/>
          <w:color w:val="0000CC"/>
          <w:sz w:val="24"/>
        </w:rPr>
        <w:t>«Ликвидация объектов</w:t>
      </w:r>
      <w:r>
        <w:rPr>
          <w:rFonts w:ascii="Times New Roman" w:hAnsi="Times New Roman"/>
          <w:bCs/>
          <w:color w:val="7030A0"/>
          <w:sz w:val="24"/>
        </w:rPr>
        <w:t>»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B05504">
        <w:rPr>
          <w:rFonts w:ascii="Times New Roman" w:hAnsi="Times New Roman"/>
          <w:b/>
          <w:color w:val="0000CC"/>
          <w:sz w:val="24"/>
        </w:rPr>
        <w:t xml:space="preserve">1318 </w:t>
      </w:r>
      <w:r w:rsidRPr="00B05504">
        <w:rPr>
          <w:rFonts w:ascii="Times New Roman" w:hAnsi="Times New Roman"/>
          <w:b/>
          <w:bCs/>
          <w:color w:val="0000CC"/>
          <w:sz w:val="24"/>
        </w:rPr>
        <w:t>«Ликвидация объектов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B05504" w:rsidRPr="00042884" w:rsidRDefault="00B05504" w:rsidP="00B05504">
      <w:pPr>
        <w:pStyle w:val="ab"/>
        <w:numPr>
          <w:ilvl w:val="0"/>
          <w:numId w:val="3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05504" w:rsidRPr="00042884" w:rsidRDefault="00B05504" w:rsidP="00B05504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>
        <w:rPr>
          <w:rFonts w:ascii="Times New Roman" w:hAnsi="Times New Roman"/>
          <w:color w:val="FF0000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B05504" w:rsidRPr="004A3FE5" w:rsidRDefault="00B05504" w:rsidP="004A3FE5">
      <w:pPr>
        <w:pStyle w:val="ab"/>
        <w:numPr>
          <w:ilvl w:val="0"/>
          <w:numId w:val="3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B05504" w:rsidRPr="00B506B1" w:rsidRDefault="00B05504" w:rsidP="00B0550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D38DF" w:rsidRDefault="005D38DF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4A3FE5" w:rsidRDefault="004A3FE5" w:rsidP="004A3FE5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B9643F">
        <w:rPr>
          <w:rFonts w:ascii="Times New Roman" w:hAnsi="Times New Roman"/>
          <w:b/>
          <w:sz w:val="24"/>
        </w:rPr>
        <w:t>07</w:t>
      </w:r>
      <w:r w:rsidR="00807E7A" w:rsidRPr="006F5C6B">
        <w:rPr>
          <w:rFonts w:ascii="Times New Roman" w:hAnsi="Times New Roman"/>
          <w:b/>
          <w:sz w:val="24"/>
        </w:rPr>
        <w:t xml:space="preserve"> 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</w:t>
      </w:r>
      <w:r w:rsidR="00B9643F">
        <w:rPr>
          <w:rFonts w:ascii="Times New Roman" w:hAnsi="Times New Roman"/>
          <w:b/>
          <w:sz w:val="24"/>
          <w:u w:val="single"/>
        </w:rPr>
        <w:t>10</w:t>
      </w:r>
      <w:r w:rsidR="00807E7A">
        <w:rPr>
          <w:rFonts w:ascii="Times New Roman" w:hAnsi="Times New Roman"/>
          <w:b/>
          <w:sz w:val="24"/>
          <w:u w:val="single"/>
        </w:rPr>
        <w:t xml:space="preserve">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9D0E4E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4A3FE5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4A3FE5"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="004A3FE5" w:rsidRPr="004A3FE5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4A3FE5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4A3FE5">
        <w:rPr>
          <w:rFonts w:ascii="Times New Roman" w:hAnsi="Times New Roman"/>
          <w:sz w:val="24"/>
        </w:rPr>
        <w:t>5</w:t>
      </w:r>
      <w:r w:rsidR="00D95F9E" w:rsidRPr="000127F9">
        <w:rPr>
          <w:rFonts w:ascii="Times New Roman" w:hAnsi="Times New Roman"/>
          <w:sz w:val="24"/>
        </w:rPr>
        <w:t>-</w:t>
      </w:r>
      <w:r w:rsidR="004A3FE5">
        <w:rPr>
          <w:rFonts w:ascii="Times New Roman" w:hAnsi="Times New Roman"/>
          <w:sz w:val="24"/>
        </w:rPr>
        <w:t>866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2229CB"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B66085" w:rsidRPr="00B66085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>Кузьмичёва Наталья Александровна</w:t>
      </w:r>
    </w:p>
    <w:p w:rsidR="00D95F9E" w:rsidRPr="000127F9" w:rsidRDefault="00B66085" w:rsidP="00B66085">
      <w:pPr>
        <w:spacing w:before="0"/>
        <w:jc w:val="both"/>
        <w:rPr>
          <w:rFonts w:ascii="Times New Roman" w:hAnsi="Times New Roman"/>
          <w:sz w:val="24"/>
        </w:rPr>
      </w:pPr>
      <w:r w:rsidRPr="00B6608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66085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4A3FE5" w:rsidRPr="004A3FE5">
          <w:rPr>
            <w:rStyle w:val="aa"/>
            <w:rFonts w:ascii="Times New Roman" w:hAnsi="Times New Roman"/>
          </w:rPr>
          <w:t>http://www.sn-mng.ru/zakupki-i-realizatsiya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9643F" w:rsidRDefault="00B964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9643F" w:rsidRDefault="00B964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9643F" w:rsidRDefault="00B964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9643F" w:rsidRDefault="00B964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9643F" w:rsidRDefault="00B964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9643F" w:rsidRDefault="00B964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1073F" w:rsidRDefault="0091073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B66085">
        <w:rPr>
          <w:rFonts w:ascii="Times New Roman" w:hAnsi="Times New Roman"/>
          <w:b/>
          <w:color w:val="0000CC"/>
          <w:sz w:val="24"/>
        </w:rPr>
        <w:t>653</w:t>
      </w:r>
      <w:r w:rsidR="00A117C1">
        <w:rPr>
          <w:rFonts w:ascii="Times New Roman" w:hAnsi="Times New Roman"/>
          <w:b/>
          <w:sz w:val="24"/>
        </w:rPr>
        <w:t>/ТК/201</w:t>
      </w:r>
      <w:r w:rsidR="00AF49D9">
        <w:rPr>
          <w:rFonts w:ascii="Times New Roman" w:hAnsi="Times New Roman"/>
          <w:b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 </w:t>
      </w:r>
      <w:r w:rsidR="00B9643F">
        <w:rPr>
          <w:rFonts w:ascii="Times New Roman" w:hAnsi="Times New Roman"/>
          <w:b/>
          <w:sz w:val="24"/>
        </w:rPr>
        <w:t>29</w:t>
      </w:r>
      <w:r w:rsidR="00A117C1">
        <w:rPr>
          <w:rFonts w:ascii="Times New Roman" w:hAnsi="Times New Roman"/>
          <w:b/>
          <w:sz w:val="24"/>
        </w:rPr>
        <w:t xml:space="preserve">  » _</w:t>
      </w:r>
      <w:r w:rsidR="00A117C1" w:rsidRPr="00A117C1">
        <w:rPr>
          <w:rFonts w:ascii="Times New Roman" w:hAnsi="Times New Roman"/>
          <w:b/>
          <w:sz w:val="24"/>
        </w:rPr>
        <w:t>_</w:t>
      </w:r>
      <w:r w:rsidR="00B9643F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5D38DF">
        <w:rPr>
          <w:rFonts w:ascii="Times New Roman" w:hAnsi="Times New Roman"/>
          <w:b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Default="00942771" w:rsidP="00E706A5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C85143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D0E4E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D0E4E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FB04DE" w:rsidRPr="0014228E" w:rsidRDefault="00942771" w:rsidP="00B66085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354102">
        <w:rPr>
          <w:rFonts w:ascii="Times New Roman" w:hAnsi="Times New Roman"/>
          <w:sz w:val="24"/>
        </w:rPr>
        <w:t xml:space="preserve">на выполнение подрядных </w:t>
      </w:r>
      <w:r w:rsidRPr="00647B12">
        <w:rPr>
          <w:rFonts w:ascii="Times New Roman" w:hAnsi="Times New Roman"/>
          <w:color w:val="FF0000"/>
          <w:sz w:val="24"/>
        </w:rPr>
        <w:t xml:space="preserve">работ </w:t>
      </w:r>
      <w:r w:rsidR="00D50F7B" w:rsidRPr="00D50F7B">
        <w:rPr>
          <w:rFonts w:ascii="Times New Roman" w:hAnsi="Times New Roman"/>
          <w:color w:val="FF0000"/>
          <w:sz w:val="24"/>
        </w:rPr>
        <w:t>по ликвидации объекта</w:t>
      </w:r>
      <w:r w:rsidRPr="00354102">
        <w:rPr>
          <w:rFonts w:ascii="Times New Roman" w:hAnsi="Times New Roman"/>
          <w:sz w:val="24"/>
        </w:rPr>
        <w:t xml:space="preserve">: </w:t>
      </w:r>
      <w:r w:rsidR="00AF49D9" w:rsidRPr="00AF49D9">
        <w:rPr>
          <w:rFonts w:ascii="Times New Roman" w:hAnsi="Times New Roman"/>
          <w:i/>
          <w:sz w:val="24"/>
        </w:rPr>
        <w:t>«</w:t>
      </w:r>
      <w:r w:rsidR="00B66085" w:rsidRPr="00B66085">
        <w:rPr>
          <w:rFonts w:ascii="Times New Roman" w:hAnsi="Times New Roman"/>
          <w:i/>
          <w:sz w:val="24"/>
        </w:rPr>
        <w:t>Полигон по утилизации промышленных отходов на Западно-</w:t>
      </w:r>
      <w:proofErr w:type="spellStart"/>
      <w:r w:rsidR="00B66085" w:rsidRPr="00B66085">
        <w:rPr>
          <w:rFonts w:ascii="Times New Roman" w:hAnsi="Times New Roman"/>
          <w:i/>
          <w:sz w:val="24"/>
        </w:rPr>
        <w:t>Асомкинском</w:t>
      </w:r>
      <w:proofErr w:type="spellEnd"/>
      <w:r w:rsidR="00B66085" w:rsidRPr="00B66085">
        <w:rPr>
          <w:rFonts w:ascii="Times New Roman" w:hAnsi="Times New Roman"/>
          <w:i/>
          <w:sz w:val="24"/>
        </w:rPr>
        <w:t xml:space="preserve"> месторождении нефти. Переработка (обезвреживание) производственных отходов</w:t>
      </w:r>
      <w:proofErr w:type="gramStart"/>
      <w:r w:rsidR="00B66085" w:rsidRPr="00B66085">
        <w:rPr>
          <w:rFonts w:ascii="Times New Roman" w:hAnsi="Times New Roman"/>
          <w:i/>
          <w:sz w:val="24"/>
        </w:rPr>
        <w:t>.</w:t>
      </w:r>
      <w:r w:rsidR="00AF49D9" w:rsidRPr="00AF49D9">
        <w:rPr>
          <w:rFonts w:ascii="Times New Roman" w:hAnsi="Times New Roman"/>
          <w:i/>
          <w:sz w:val="24"/>
        </w:rPr>
        <w:t>»</w:t>
      </w:r>
      <w:r w:rsidRPr="0014228E">
        <w:rPr>
          <w:rFonts w:ascii="Times New Roman" w:hAnsi="Times New Roman"/>
          <w:sz w:val="24"/>
        </w:rPr>
        <w:t>.</w:t>
      </w:r>
      <w:proofErr w:type="gramEnd"/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D022B" w:rsidRDefault="00225221" w:rsidP="00B66085">
            <w:pPr>
              <w:pStyle w:val="ae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6561">
              <w:rPr>
                <w:rFonts w:ascii="Times New Roman" w:hAnsi="Times New Roman"/>
                <w:b/>
                <w:i/>
                <w:sz w:val="24"/>
                <w:szCs w:val="24"/>
              </w:rPr>
              <w:t>Лот</w:t>
            </w:r>
            <w:r w:rsidRPr="00F26561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 xml:space="preserve"> 1318.</w:t>
            </w:r>
            <w:r w:rsidR="00B66085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3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B66085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6085">
              <w:rPr>
                <w:rFonts w:ascii="Times New Roman" w:hAnsi="Times New Roman"/>
                <w:color w:val="0000CC"/>
                <w:sz w:val="24"/>
                <w:szCs w:val="24"/>
              </w:rPr>
              <w:t>с 17.11.2015 по 31.12.2015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14228E" w:rsidRDefault="005D38DF" w:rsidP="00B6608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Pr="00F8267F">
              <w:rPr>
                <w:rFonts w:ascii="Times New Roman" w:hAnsi="Times New Roman"/>
                <w:color w:val="0000CC"/>
                <w:sz w:val="24"/>
                <w:szCs w:val="24"/>
              </w:rPr>
              <w:t>8</w:t>
            </w:r>
            <w:r w:rsidR="00B66085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AF49D9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с приложением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771" w:rsidRPr="0014228E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942771">
              <w:rPr>
                <w:rFonts w:ascii="Times New Roman" w:hAnsi="Times New Roman"/>
                <w:sz w:val="24"/>
                <w:szCs w:val="24"/>
              </w:rPr>
              <w:t>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/</w:t>
            </w:r>
            <w:r w:rsidR="00FD29A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42771" w:rsidRPr="0014228E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942771" w:rsidRPr="00244E2D" w:rsidRDefault="00942771" w:rsidP="00D67AC0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069B" w:rsidRDefault="004C069B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244E2D" w:rsidRDefault="00836294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942771" w:rsidRPr="0014228E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71" w:rsidRPr="00244E2D" w:rsidRDefault="003B2FB6" w:rsidP="00C96FD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(+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0%)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 xml:space="preserve">/ уменьшение 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(-</w:t>
            </w:r>
            <w:r w:rsidR="00C96FD0"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>3</w:t>
            </w:r>
            <w:r w:rsidRPr="00C96FD0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0%) </w:t>
            </w:r>
            <w:r w:rsidRPr="003B2FB6">
              <w:rPr>
                <w:rFonts w:ascii="Times New Roman" w:hAnsi="Times New Roman"/>
                <w:sz w:val="24"/>
                <w:szCs w:val="24"/>
              </w:rPr>
              <w:t>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244E2D" w:rsidRDefault="003B2FB6" w:rsidP="00D67A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B2FB6" w:rsidRPr="0040390E" w:rsidTr="003B2FB6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B2FB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FB6" w:rsidRPr="003B2FB6" w:rsidRDefault="003B2FB6" w:rsidP="002E030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Pr="007D022B">
        <w:rPr>
          <w:rFonts w:ascii="Times New Roman" w:hAnsi="Times New Roman"/>
          <w:color w:val="0000CC"/>
          <w:sz w:val="24"/>
          <w:szCs w:val="24"/>
        </w:rPr>
        <w:t>до «</w:t>
      </w:r>
      <w:r w:rsidR="00B66085">
        <w:rPr>
          <w:rFonts w:ascii="Times New Roman" w:hAnsi="Times New Roman"/>
          <w:color w:val="0000CC"/>
          <w:sz w:val="24"/>
          <w:szCs w:val="24"/>
        </w:rPr>
        <w:t>29</w:t>
      </w:r>
      <w:r w:rsidRPr="007D022B">
        <w:rPr>
          <w:rFonts w:ascii="Times New Roman" w:hAnsi="Times New Roman"/>
          <w:color w:val="0000CC"/>
          <w:sz w:val="24"/>
          <w:szCs w:val="24"/>
        </w:rPr>
        <w:t xml:space="preserve">» </w:t>
      </w:r>
      <w:r w:rsidR="00B66085">
        <w:rPr>
          <w:rFonts w:ascii="Times New Roman" w:hAnsi="Times New Roman"/>
          <w:color w:val="0000CC"/>
          <w:sz w:val="24"/>
          <w:szCs w:val="24"/>
        </w:rPr>
        <w:t>феврал</w:t>
      </w:r>
      <w:r w:rsidRPr="007D022B">
        <w:rPr>
          <w:rFonts w:ascii="Times New Roman" w:hAnsi="Times New Roman"/>
          <w:color w:val="0000CC"/>
          <w:sz w:val="24"/>
          <w:szCs w:val="24"/>
        </w:rPr>
        <w:t>я 201</w:t>
      </w:r>
      <w:r w:rsidR="007D022B">
        <w:rPr>
          <w:rFonts w:ascii="Times New Roman" w:hAnsi="Times New Roman"/>
          <w:color w:val="0000CC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7D369B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E706A5" w:rsidRPr="00E706A5" w:rsidRDefault="007D022B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7D022B">
        <w:rPr>
          <w:rFonts w:ascii="Times New Roman" w:hAnsi="Times New Roman"/>
          <w:sz w:val="24"/>
        </w:rPr>
        <w:t>7.</w:t>
      </w:r>
      <w:r w:rsidRPr="007D022B">
        <w:rPr>
          <w:rFonts w:ascii="Times New Roman" w:hAnsi="Times New Roman"/>
          <w:i/>
          <w:sz w:val="24"/>
        </w:rPr>
        <w:t xml:space="preserve"> </w:t>
      </w:r>
      <w:r w:rsidR="00E706A5" w:rsidRPr="00E706A5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E706A5">
        <w:rPr>
          <w:rFonts w:ascii="Times New Roman" w:hAnsi="Times New Roman"/>
          <w:i/>
          <w:color w:val="7030A0"/>
          <w:sz w:val="24"/>
        </w:rPr>
        <w:t>Exel</w:t>
      </w:r>
      <w:proofErr w:type="spellEnd"/>
      <w:r w:rsidRPr="00E706A5">
        <w:rPr>
          <w:rFonts w:ascii="Times New Roman" w:hAnsi="Times New Roman"/>
          <w:i/>
          <w:color w:val="7030A0"/>
          <w:sz w:val="24"/>
        </w:rPr>
        <w:t xml:space="preserve"> в течени</w:t>
      </w:r>
      <w:proofErr w:type="gramStart"/>
      <w:r w:rsidRPr="00E706A5">
        <w:rPr>
          <w:rFonts w:ascii="Times New Roman" w:hAnsi="Times New Roman"/>
          <w:i/>
          <w:color w:val="7030A0"/>
          <w:sz w:val="24"/>
        </w:rPr>
        <w:t>и</w:t>
      </w:r>
      <w:proofErr w:type="gramEnd"/>
      <w:r w:rsidRPr="00E706A5">
        <w:rPr>
          <w:rFonts w:ascii="Times New Roman" w:hAnsi="Times New Roman"/>
          <w:i/>
          <w:color w:val="7030A0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E706A5" w:rsidRPr="00E706A5" w:rsidRDefault="00E706A5" w:rsidP="00E706A5">
      <w:pPr>
        <w:jc w:val="both"/>
        <w:rPr>
          <w:rFonts w:ascii="Times New Roman" w:hAnsi="Times New Roman"/>
          <w:i/>
          <w:color w:val="7030A0"/>
          <w:sz w:val="24"/>
        </w:rPr>
      </w:pPr>
      <w:r w:rsidRPr="00E706A5">
        <w:rPr>
          <w:rFonts w:ascii="Times New Roman" w:hAnsi="Times New Roman"/>
          <w:i/>
          <w:color w:val="7030A0"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ЭЭ, транспорт материалов и прочие.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9643F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</w:t>
            </w:r>
            <w:r w:rsidR="00B9643F">
              <w:rPr>
                <w:rFonts w:ascii="Times New Roman" w:hAnsi="Times New Roman"/>
                <w:sz w:val="24"/>
              </w:rPr>
              <w:t>454</w:t>
            </w:r>
            <w:r w:rsidRPr="00607684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B9643F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B9643F">
              <w:rPr>
                <w:rFonts w:ascii="Times New Roman" w:hAnsi="Times New Roman"/>
                <w:sz w:val="24"/>
              </w:rPr>
              <w:t>29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B9643F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  ___</w:t>
            </w:r>
            <w:r w:rsidR="00B9643F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25221" w:rsidRPr="00225221">
        <w:rPr>
          <w:rFonts w:ascii="Times New Roman" w:hAnsi="Times New Roman"/>
          <w:bCs/>
          <w:i/>
          <w:color w:val="C00000"/>
          <w:sz w:val="24"/>
        </w:rPr>
        <w:t>Ликвидация объектов</w:t>
      </w:r>
      <w:r w:rsidR="00A04F9D">
        <w:rPr>
          <w:rFonts w:ascii="Times New Roman" w:hAnsi="Times New Roman"/>
          <w:sz w:val="24"/>
        </w:rPr>
        <w:t>.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Pr="00225221" w:rsidRDefault="00607684" w:rsidP="007D369B">
      <w:pPr>
        <w:jc w:val="both"/>
        <w:rPr>
          <w:rFonts w:ascii="Times New Roman" w:hAnsi="Times New Roman"/>
          <w:bCs/>
          <w:color w:val="7030A0"/>
          <w:sz w:val="24"/>
          <w:u w:val="single"/>
        </w:rPr>
      </w:pPr>
      <w:r w:rsidRPr="00607684">
        <w:rPr>
          <w:rFonts w:ascii="Times New Roman" w:hAnsi="Times New Roman"/>
          <w:sz w:val="24"/>
        </w:rPr>
        <w:t>Тип сделки</w:t>
      </w:r>
      <w:r w:rsidRPr="00F26561">
        <w:rPr>
          <w:rFonts w:ascii="Times New Roman" w:hAnsi="Times New Roman"/>
          <w:sz w:val="24"/>
        </w:rPr>
        <w:t xml:space="preserve">: </w:t>
      </w:r>
      <w:r w:rsidR="007D369B" w:rsidRPr="00F26561">
        <w:rPr>
          <w:rFonts w:ascii="Times New Roman" w:hAnsi="Times New Roman"/>
          <w:bCs/>
          <w:sz w:val="24"/>
        </w:rPr>
        <w:t>№</w:t>
      </w:r>
      <w:r w:rsidR="00225221" w:rsidRPr="00F26561">
        <w:rPr>
          <w:rFonts w:ascii="Times New Roman" w:hAnsi="Times New Roman"/>
          <w:bCs/>
          <w:color w:val="7030A0"/>
          <w:sz w:val="24"/>
        </w:rPr>
        <w:t>1318 «Ликвидация объектов»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4C069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225221">
        <w:rPr>
          <w:rFonts w:ascii="Times New Roman" w:hAnsi="Times New Roman"/>
          <w:color w:val="FF0000"/>
          <w:sz w:val="24"/>
        </w:rPr>
        <w:t>8</w:t>
      </w:r>
      <w:r w:rsidR="007D369B" w:rsidRPr="0013622C">
        <w:rPr>
          <w:rFonts w:ascii="Times New Roman" w:hAnsi="Times New Roman"/>
          <w:color w:val="FF0000"/>
          <w:sz w:val="24"/>
        </w:rPr>
        <w:t>.</w:t>
      </w:r>
      <w:r w:rsidR="00860317">
        <w:rPr>
          <w:rFonts w:ascii="Times New Roman" w:hAnsi="Times New Roman"/>
          <w:color w:val="FF0000"/>
          <w:sz w:val="24"/>
        </w:rPr>
        <w:t>3</w:t>
      </w:r>
      <w:r w:rsidRPr="0013622C">
        <w:rPr>
          <w:rFonts w:ascii="Times New Roman" w:hAnsi="Times New Roman"/>
          <w:color w:val="FF0000"/>
          <w:sz w:val="24"/>
        </w:rPr>
        <w:t xml:space="preserve">  </w:t>
      </w:r>
      <w:r w:rsidRPr="00D84A8C">
        <w:rPr>
          <w:rFonts w:ascii="Times New Roman" w:hAnsi="Times New Roman"/>
          <w:sz w:val="24"/>
        </w:rPr>
        <w:t>(форма 9</w:t>
      </w:r>
      <w:r w:rsidR="00D84A8C" w:rsidRPr="00D84A8C">
        <w:rPr>
          <w:rFonts w:ascii="Times New Roman" w:hAnsi="Times New Roman"/>
          <w:sz w:val="24"/>
        </w:rPr>
        <w:t xml:space="preserve"> с приложениями №1,2</w:t>
      </w:r>
      <w:r w:rsidRPr="00D84A8C">
        <w:rPr>
          <w:rFonts w:ascii="Times New Roman" w:hAnsi="Times New Roman"/>
          <w:sz w:val="24"/>
        </w:rPr>
        <w:t>)</w:t>
      </w:r>
      <w:r w:rsidRPr="0013622C">
        <w:rPr>
          <w:rFonts w:ascii="Times New Roman" w:hAnsi="Times New Roman"/>
          <w:color w:val="FF0000"/>
          <w:sz w:val="24"/>
        </w:rPr>
        <w:t xml:space="preserve"> -  </w:t>
      </w:r>
      <w:r w:rsidR="00860317">
        <w:rPr>
          <w:rFonts w:ascii="Times New Roman" w:hAnsi="Times New Roman"/>
          <w:color w:val="FF0000"/>
          <w:sz w:val="24"/>
        </w:rPr>
        <w:t>ноябр</w:t>
      </w:r>
      <w:r w:rsidR="00E706A5">
        <w:rPr>
          <w:rFonts w:ascii="Times New Roman" w:hAnsi="Times New Roman"/>
          <w:color w:val="FF0000"/>
          <w:sz w:val="24"/>
        </w:rPr>
        <w:t>ь</w:t>
      </w:r>
      <w:r w:rsidRPr="0013622C">
        <w:rPr>
          <w:rFonts w:ascii="Times New Roman" w:hAnsi="Times New Roman"/>
          <w:color w:val="FF0000"/>
          <w:sz w:val="24"/>
        </w:rPr>
        <w:t xml:space="preserve"> 201</w:t>
      </w:r>
      <w:r w:rsidR="007D369B" w:rsidRPr="0013622C">
        <w:rPr>
          <w:rFonts w:ascii="Times New Roman" w:hAnsi="Times New Roman"/>
          <w:color w:val="FF0000"/>
          <w:sz w:val="24"/>
        </w:rPr>
        <w:t>5</w:t>
      </w:r>
      <w:r w:rsidRPr="0013622C">
        <w:rPr>
          <w:rFonts w:ascii="Times New Roman" w:hAnsi="Times New Roman"/>
          <w:color w:val="FF0000"/>
          <w:sz w:val="24"/>
        </w:rPr>
        <w:t xml:space="preserve"> г. – </w:t>
      </w:r>
      <w:r w:rsidR="00225221">
        <w:rPr>
          <w:rFonts w:ascii="Times New Roman" w:hAnsi="Times New Roman"/>
          <w:color w:val="FF0000"/>
          <w:sz w:val="24"/>
        </w:rPr>
        <w:t>дека</w:t>
      </w:r>
      <w:r w:rsidR="00A745B4" w:rsidRPr="0013622C">
        <w:rPr>
          <w:rFonts w:ascii="Times New Roman" w:hAnsi="Times New Roman"/>
          <w:color w:val="FF0000"/>
          <w:sz w:val="24"/>
        </w:rPr>
        <w:t>брь</w:t>
      </w:r>
      <w:r w:rsidR="00D25316" w:rsidRPr="0013622C">
        <w:rPr>
          <w:rFonts w:ascii="Times New Roman" w:hAnsi="Times New Roman"/>
          <w:color w:val="FF0000"/>
          <w:sz w:val="24"/>
        </w:rPr>
        <w:t xml:space="preserve">  201</w:t>
      </w:r>
      <w:r w:rsidR="007D369B" w:rsidRPr="0013622C">
        <w:rPr>
          <w:rFonts w:ascii="Times New Roman" w:hAnsi="Times New Roman"/>
          <w:color w:val="FF0000"/>
          <w:sz w:val="24"/>
        </w:rPr>
        <w:t>5</w:t>
      </w:r>
      <w:r w:rsidRPr="0013622C">
        <w:rPr>
          <w:rFonts w:ascii="Times New Roman" w:hAnsi="Times New Roman"/>
          <w:color w:val="FF0000"/>
          <w:sz w:val="24"/>
        </w:rPr>
        <w:t xml:space="preserve"> 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Default="0013622C" w:rsidP="004C069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84A8C">
        <w:rPr>
          <w:rFonts w:ascii="Times New Roman" w:hAnsi="Times New Roman"/>
          <w:sz w:val="24"/>
        </w:rPr>
        <w:t>По лоту №</w:t>
      </w:r>
      <w:r w:rsidRPr="0013622C">
        <w:rPr>
          <w:rFonts w:ascii="Times New Roman" w:hAnsi="Times New Roman"/>
          <w:color w:val="FF0000"/>
          <w:sz w:val="24"/>
        </w:rPr>
        <w:t>131</w:t>
      </w:r>
      <w:r w:rsidR="00225221">
        <w:rPr>
          <w:rFonts w:ascii="Times New Roman" w:hAnsi="Times New Roman"/>
          <w:color w:val="FF0000"/>
          <w:sz w:val="24"/>
        </w:rPr>
        <w:t>8</w:t>
      </w:r>
      <w:r w:rsidRPr="0013622C">
        <w:rPr>
          <w:rFonts w:ascii="Times New Roman" w:hAnsi="Times New Roman"/>
          <w:color w:val="FF0000"/>
          <w:sz w:val="24"/>
        </w:rPr>
        <w:t>.</w:t>
      </w:r>
      <w:r w:rsidR="00860317">
        <w:rPr>
          <w:rFonts w:ascii="Times New Roman" w:hAnsi="Times New Roman"/>
          <w:color w:val="FF0000"/>
          <w:sz w:val="24"/>
        </w:rPr>
        <w:t>3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 w:rsidRPr="00D84A8C">
        <w:rPr>
          <w:rFonts w:ascii="Times New Roman" w:hAnsi="Times New Roman"/>
          <w:sz w:val="24"/>
        </w:rPr>
        <w:t>(форма 9 с приложениями №1,2)</w:t>
      </w:r>
      <w:r w:rsidRPr="0013622C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– без объявления стартовой стоимости;</w:t>
      </w:r>
    </w:p>
    <w:p w:rsidR="00B66085" w:rsidRPr="00B66085" w:rsidRDefault="00B66085" w:rsidP="00B66085">
      <w:pPr>
        <w:numPr>
          <w:ilvl w:val="0"/>
          <w:numId w:val="35"/>
        </w:numPr>
        <w:tabs>
          <w:tab w:val="num" w:pos="780"/>
        </w:tabs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color w:val="C00000"/>
          <w:sz w:val="24"/>
        </w:rPr>
      </w:pPr>
      <w:r w:rsidRPr="00B66085">
        <w:rPr>
          <w:rFonts w:ascii="Times New Roman" w:hAnsi="Times New Roman"/>
          <w:color w:val="C00000"/>
          <w:sz w:val="24"/>
        </w:rPr>
        <w:t>Делимость, неделимость лота:</w:t>
      </w:r>
    </w:p>
    <w:p w:rsidR="00B66085" w:rsidRPr="00B66085" w:rsidRDefault="00B66085" w:rsidP="00B66085">
      <w:pPr>
        <w:tabs>
          <w:tab w:val="num" w:pos="780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C00000"/>
          <w:sz w:val="24"/>
        </w:rPr>
      </w:pPr>
      <w:r w:rsidRPr="00B66085">
        <w:rPr>
          <w:rFonts w:ascii="Times New Roman" w:hAnsi="Times New Roman"/>
          <w:color w:val="C00000"/>
          <w:sz w:val="24"/>
        </w:rPr>
        <w:t>По лоту №</w:t>
      </w:r>
      <w:r w:rsidRPr="00B66085">
        <w:rPr>
          <w:rFonts w:ascii="Times New Roman" w:hAnsi="Times New Roman"/>
          <w:color w:val="0000CC"/>
          <w:sz w:val="24"/>
        </w:rPr>
        <w:t>13</w:t>
      </w:r>
      <w:r w:rsidR="00860317" w:rsidRPr="00860317">
        <w:rPr>
          <w:rFonts w:ascii="Times New Roman" w:hAnsi="Times New Roman"/>
          <w:color w:val="0000CC"/>
          <w:sz w:val="24"/>
        </w:rPr>
        <w:t>18</w:t>
      </w:r>
      <w:r w:rsidRPr="00B66085">
        <w:rPr>
          <w:rFonts w:ascii="Times New Roman" w:hAnsi="Times New Roman"/>
          <w:color w:val="0000CC"/>
          <w:sz w:val="24"/>
        </w:rPr>
        <w:t>.</w:t>
      </w:r>
      <w:r w:rsidR="00860317" w:rsidRPr="00860317">
        <w:rPr>
          <w:rFonts w:ascii="Times New Roman" w:hAnsi="Times New Roman"/>
          <w:color w:val="0000CC"/>
          <w:sz w:val="24"/>
        </w:rPr>
        <w:t>3</w:t>
      </w:r>
      <w:r w:rsidRPr="00B66085">
        <w:rPr>
          <w:rFonts w:ascii="Times New Roman" w:hAnsi="Times New Roman"/>
          <w:color w:val="C00000"/>
          <w:sz w:val="24"/>
        </w:rPr>
        <w:t xml:space="preserve"> </w:t>
      </w:r>
      <w:r w:rsidRPr="00B66085">
        <w:rPr>
          <w:rFonts w:ascii="Times New Roman" w:hAnsi="Times New Roman"/>
          <w:sz w:val="24"/>
        </w:rPr>
        <w:t>(форма 9</w:t>
      </w:r>
      <w:r w:rsidR="00860317" w:rsidRPr="00860317">
        <w:rPr>
          <w:rFonts w:ascii="Times New Roman" w:hAnsi="Times New Roman"/>
          <w:sz w:val="24"/>
        </w:rPr>
        <w:t xml:space="preserve"> с приложениями №1,2</w:t>
      </w:r>
      <w:r w:rsidRPr="00B66085">
        <w:rPr>
          <w:rFonts w:ascii="Times New Roman" w:hAnsi="Times New Roman"/>
          <w:sz w:val="24"/>
        </w:rPr>
        <w:t xml:space="preserve">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C85143" w:rsidRDefault="00607684" w:rsidP="00D84A8C">
      <w:pPr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C85143">
        <w:rPr>
          <w:rFonts w:ascii="Times New Roman" w:hAnsi="Times New Roman"/>
          <w:color w:val="17365D" w:themeColor="text2" w:themeShade="BF"/>
          <w:sz w:val="24"/>
        </w:rPr>
        <w:t>с даты получения</w:t>
      </w:r>
      <w:proofErr w:type="gramEnd"/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 от Подрядчика оригиналов следующих документов: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а) справки о стоимости выполненных работ и затрат формы №КС-3;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>б) акта о приемке выполненных работ формы КС-2;</w:t>
      </w:r>
    </w:p>
    <w:p w:rsidR="00607684" w:rsidRPr="00C85143" w:rsidRDefault="00607684" w:rsidP="00607684">
      <w:pPr>
        <w:ind w:left="709"/>
        <w:rPr>
          <w:rFonts w:ascii="Times New Roman" w:hAnsi="Times New Roman"/>
          <w:color w:val="17365D" w:themeColor="text2" w:themeShade="BF"/>
          <w:sz w:val="24"/>
        </w:rPr>
      </w:pPr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в) </w:t>
      </w:r>
      <w:hyperlink r:id="rId17" w:history="1">
        <w:r w:rsidRPr="00C85143">
          <w:rPr>
            <w:rStyle w:val="aa"/>
            <w:rFonts w:ascii="Times New Roman" w:hAnsi="Times New Roman"/>
            <w:color w:val="17365D" w:themeColor="text2" w:themeShade="BF"/>
            <w:sz w:val="24"/>
            <w:u w:val="none"/>
          </w:rPr>
          <w:t>счета-фактуры</w:t>
        </w:r>
      </w:hyperlink>
      <w:r w:rsidRPr="00C85143">
        <w:rPr>
          <w:rFonts w:ascii="Times New Roman" w:hAnsi="Times New Roman"/>
          <w:color w:val="17365D" w:themeColor="text2" w:themeShade="BF"/>
          <w:sz w:val="24"/>
        </w:rPr>
        <w:t xml:space="preserve">., </w:t>
      </w:r>
    </w:p>
    <w:p w:rsidR="00607684" w:rsidRPr="00607684" w:rsidRDefault="00607684" w:rsidP="00D84A8C">
      <w:pPr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>
        <w:rPr>
          <w:rFonts w:ascii="Times New Roman" w:hAnsi="Times New Roman"/>
          <w:color w:val="FF0000"/>
          <w:sz w:val="24"/>
        </w:rPr>
        <w:t>Р</w:t>
      </w:r>
      <w:r w:rsidR="004B3BF2" w:rsidRPr="004B3BF2">
        <w:rPr>
          <w:rFonts w:ascii="Times New Roman" w:hAnsi="Times New Roman"/>
          <w:color w:val="FF0000"/>
          <w:sz w:val="24"/>
        </w:rPr>
        <w:t>асчет</w:t>
      </w:r>
      <w:r w:rsidR="004B3BF2">
        <w:rPr>
          <w:rFonts w:ascii="Times New Roman" w:hAnsi="Times New Roman"/>
          <w:color w:val="FF0000"/>
          <w:sz w:val="24"/>
        </w:rPr>
        <w:t>а</w:t>
      </w:r>
      <w:r w:rsidR="004B3BF2" w:rsidRPr="004B3BF2">
        <w:rPr>
          <w:rFonts w:ascii="Times New Roman" w:hAnsi="Times New Roman"/>
          <w:color w:val="FF0000"/>
          <w:sz w:val="24"/>
        </w:rPr>
        <w:t xml:space="preserve"> договорной цены (Форма 8</w:t>
      </w:r>
      <w:r w:rsidR="00E706A5">
        <w:rPr>
          <w:rFonts w:ascii="Times New Roman" w:hAnsi="Times New Roman"/>
          <w:color w:val="FF0000"/>
          <w:sz w:val="24"/>
        </w:rPr>
        <w:t xml:space="preserve"> </w:t>
      </w:r>
      <w:r w:rsidR="00D84A8C">
        <w:rPr>
          <w:rFonts w:ascii="Times New Roman" w:hAnsi="Times New Roman"/>
          <w:color w:val="FF0000"/>
          <w:sz w:val="24"/>
        </w:rPr>
        <w:t xml:space="preserve">с </w:t>
      </w:r>
      <w:r w:rsidR="00F14864">
        <w:rPr>
          <w:rFonts w:ascii="Times New Roman" w:hAnsi="Times New Roman"/>
          <w:color w:val="FF0000"/>
          <w:sz w:val="24"/>
        </w:rPr>
        <w:t>приложениями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5E47ED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225221" w:rsidRPr="00225221">
        <w:rPr>
          <w:rFonts w:ascii="Times New Roman" w:hAnsi="Times New Roman"/>
          <w:bCs/>
          <w:color w:val="7030A0"/>
          <w:sz w:val="24"/>
        </w:rPr>
        <w:t>1318 «Ликвидация объектов»</w:t>
      </w:r>
      <w:r w:rsidR="00864F29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225221" w:rsidRPr="00225221">
        <w:rPr>
          <w:rFonts w:ascii="Times New Roman" w:hAnsi="Times New Roman"/>
          <w:bCs/>
          <w:color w:val="7030A0"/>
          <w:sz w:val="24"/>
        </w:rPr>
        <w:t>1318 «Ликвидация объектов»</w:t>
      </w:r>
      <w:r w:rsidRPr="00225221">
        <w:rPr>
          <w:rFonts w:ascii="Times New Roman" w:hAnsi="Times New Roman"/>
          <w:color w:val="FF0000"/>
          <w:sz w:val="24"/>
        </w:rPr>
        <w:t xml:space="preserve"> 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84A8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84A8C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84A8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84A8C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B9643F" w:rsidRDefault="00B9643F" w:rsidP="00D84A8C">
      <w:pPr>
        <w:rPr>
          <w:rFonts w:ascii="Times New Roman" w:hAnsi="Times New Roman"/>
          <w:b/>
          <w:sz w:val="24"/>
        </w:rPr>
      </w:pPr>
    </w:p>
    <w:p w:rsidR="00B9643F" w:rsidRDefault="00B9643F" w:rsidP="00D84A8C">
      <w:pPr>
        <w:rPr>
          <w:rFonts w:ascii="Times New Roman" w:hAnsi="Times New Roman"/>
          <w:b/>
          <w:sz w:val="24"/>
        </w:rPr>
      </w:pPr>
    </w:p>
    <w:p w:rsidR="00B9643F" w:rsidRDefault="00B9643F" w:rsidP="00D84A8C">
      <w:pPr>
        <w:rPr>
          <w:rFonts w:ascii="Times New Roman" w:hAnsi="Times New Roman"/>
          <w:b/>
          <w:sz w:val="24"/>
        </w:rPr>
      </w:pPr>
    </w:p>
    <w:p w:rsidR="00B9643F" w:rsidRDefault="00B9643F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4C069B" w:rsidRDefault="004C069B" w:rsidP="00D84A8C">
      <w:pPr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706A5" w:rsidRPr="009A35A4" w:rsidRDefault="00E706A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C069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C069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613513" w:rsidRDefault="00613513" w:rsidP="00607684">
      <w:pPr>
        <w:jc w:val="right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 w:rsidSect="000504A6">
      <w:headerReference w:type="default" r:id="rId1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A0" w:rsidRDefault="002F19A0">
      <w:pPr>
        <w:spacing w:before="0"/>
      </w:pPr>
      <w:r>
        <w:separator/>
      </w:r>
    </w:p>
  </w:endnote>
  <w:endnote w:type="continuationSeparator" w:id="0">
    <w:p w:rsidR="002F19A0" w:rsidRDefault="002F19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A0" w:rsidRDefault="002F19A0">
      <w:pPr>
        <w:spacing w:before="0"/>
      </w:pPr>
      <w:r>
        <w:separator/>
      </w:r>
    </w:p>
  </w:footnote>
  <w:footnote w:type="continuationSeparator" w:id="0">
    <w:p w:rsidR="002F19A0" w:rsidRDefault="002F19A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F19A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2"/>
  </w:num>
  <w:num w:numId="4">
    <w:abstractNumId w:val="33"/>
  </w:num>
  <w:num w:numId="5">
    <w:abstractNumId w:val="12"/>
  </w:num>
  <w:num w:numId="6">
    <w:abstractNumId w:val="20"/>
  </w:num>
  <w:num w:numId="7">
    <w:abstractNumId w:val="0"/>
  </w:num>
  <w:num w:numId="8">
    <w:abstractNumId w:val="1"/>
  </w:num>
  <w:num w:numId="9">
    <w:abstractNumId w:val="17"/>
  </w:num>
  <w:num w:numId="10">
    <w:abstractNumId w:val="11"/>
  </w:num>
  <w:num w:numId="11">
    <w:abstractNumId w:val="15"/>
  </w:num>
  <w:num w:numId="12">
    <w:abstractNumId w:val="10"/>
  </w:num>
  <w:num w:numId="13">
    <w:abstractNumId w:val="3"/>
  </w:num>
  <w:num w:numId="14">
    <w:abstractNumId w:val="26"/>
  </w:num>
  <w:num w:numId="15">
    <w:abstractNumId w:val="9"/>
  </w:num>
  <w:num w:numId="16">
    <w:abstractNumId w:val="18"/>
  </w:num>
  <w:num w:numId="17">
    <w:abstractNumId w:val="28"/>
  </w:num>
  <w:num w:numId="18">
    <w:abstractNumId w:val="34"/>
  </w:num>
  <w:num w:numId="19">
    <w:abstractNumId w:val="25"/>
  </w:num>
  <w:num w:numId="20">
    <w:abstractNumId w:val="21"/>
  </w:num>
  <w:num w:numId="21">
    <w:abstractNumId w:val="2"/>
  </w:num>
  <w:num w:numId="22">
    <w:abstractNumId w:val="22"/>
  </w:num>
  <w:num w:numId="23">
    <w:abstractNumId w:val="30"/>
  </w:num>
  <w:num w:numId="24">
    <w:abstractNumId w:val="8"/>
  </w:num>
  <w:num w:numId="25">
    <w:abstractNumId w:val="7"/>
  </w:num>
  <w:num w:numId="26">
    <w:abstractNumId w:val="27"/>
  </w:num>
  <w:num w:numId="27">
    <w:abstractNumId w:val="19"/>
  </w:num>
  <w:num w:numId="28">
    <w:abstractNumId w:val="5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6"/>
  </w:num>
  <w:num w:numId="33">
    <w:abstractNumId w:val="31"/>
  </w:num>
  <w:num w:numId="34">
    <w:abstractNumId w:val="6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504A6"/>
    <w:rsid w:val="00054915"/>
    <w:rsid w:val="00062BC5"/>
    <w:rsid w:val="00064B65"/>
    <w:rsid w:val="00075C7B"/>
    <w:rsid w:val="000B2601"/>
    <w:rsid w:val="000D5618"/>
    <w:rsid w:val="000F2EDE"/>
    <w:rsid w:val="0010343B"/>
    <w:rsid w:val="00115D3D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1083A"/>
    <w:rsid w:val="002229CB"/>
    <w:rsid w:val="00225221"/>
    <w:rsid w:val="00226F52"/>
    <w:rsid w:val="00227906"/>
    <w:rsid w:val="00230F80"/>
    <w:rsid w:val="00232BE9"/>
    <w:rsid w:val="0024271B"/>
    <w:rsid w:val="00244E2D"/>
    <w:rsid w:val="00277969"/>
    <w:rsid w:val="0029507F"/>
    <w:rsid w:val="002A6A8D"/>
    <w:rsid w:val="002B3F26"/>
    <w:rsid w:val="002F19A0"/>
    <w:rsid w:val="0031227B"/>
    <w:rsid w:val="00331DA4"/>
    <w:rsid w:val="00337003"/>
    <w:rsid w:val="0033734E"/>
    <w:rsid w:val="00354102"/>
    <w:rsid w:val="00375A13"/>
    <w:rsid w:val="003A1BA3"/>
    <w:rsid w:val="003B2FB6"/>
    <w:rsid w:val="003D2F39"/>
    <w:rsid w:val="003E1E57"/>
    <w:rsid w:val="003F1714"/>
    <w:rsid w:val="00404678"/>
    <w:rsid w:val="00411973"/>
    <w:rsid w:val="00461F53"/>
    <w:rsid w:val="00475586"/>
    <w:rsid w:val="00490BB7"/>
    <w:rsid w:val="00492763"/>
    <w:rsid w:val="004A3FE5"/>
    <w:rsid w:val="004B3BF2"/>
    <w:rsid w:val="004B3C46"/>
    <w:rsid w:val="004B4F45"/>
    <w:rsid w:val="004B57D6"/>
    <w:rsid w:val="004C069B"/>
    <w:rsid w:val="004D6C35"/>
    <w:rsid w:val="004E5AD6"/>
    <w:rsid w:val="004F7870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D38DF"/>
    <w:rsid w:val="005E47ED"/>
    <w:rsid w:val="00607684"/>
    <w:rsid w:val="00613513"/>
    <w:rsid w:val="00622423"/>
    <w:rsid w:val="006373BB"/>
    <w:rsid w:val="00643A99"/>
    <w:rsid w:val="00645E3D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26C0A"/>
    <w:rsid w:val="0074727F"/>
    <w:rsid w:val="00753978"/>
    <w:rsid w:val="00765911"/>
    <w:rsid w:val="007A6AAB"/>
    <w:rsid w:val="007C49C1"/>
    <w:rsid w:val="007D022B"/>
    <w:rsid w:val="007D369B"/>
    <w:rsid w:val="007F7DD5"/>
    <w:rsid w:val="00807E7A"/>
    <w:rsid w:val="00836294"/>
    <w:rsid w:val="00860317"/>
    <w:rsid w:val="00864F29"/>
    <w:rsid w:val="00875B06"/>
    <w:rsid w:val="0088128E"/>
    <w:rsid w:val="0089741C"/>
    <w:rsid w:val="008A2457"/>
    <w:rsid w:val="008B3E87"/>
    <w:rsid w:val="008C15D9"/>
    <w:rsid w:val="008E1922"/>
    <w:rsid w:val="008E3006"/>
    <w:rsid w:val="0091073F"/>
    <w:rsid w:val="00942771"/>
    <w:rsid w:val="00950032"/>
    <w:rsid w:val="00966B35"/>
    <w:rsid w:val="009A35A4"/>
    <w:rsid w:val="009B4B48"/>
    <w:rsid w:val="009C79EC"/>
    <w:rsid w:val="009D0E4E"/>
    <w:rsid w:val="009D2813"/>
    <w:rsid w:val="009D67D9"/>
    <w:rsid w:val="00A04F9D"/>
    <w:rsid w:val="00A117C1"/>
    <w:rsid w:val="00A243C5"/>
    <w:rsid w:val="00A60174"/>
    <w:rsid w:val="00A64528"/>
    <w:rsid w:val="00A7245C"/>
    <w:rsid w:val="00A74440"/>
    <w:rsid w:val="00A745B4"/>
    <w:rsid w:val="00A87966"/>
    <w:rsid w:val="00AA4E91"/>
    <w:rsid w:val="00AB14AB"/>
    <w:rsid w:val="00AF2163"/>
    <w:rsid w:val="00AF49D9"/>
    <w:rsid w:val="00B02AD9"/>
    <w:rsid w:val="00B05504"/>
    <w:rsid w:val="00B66085"/>
    <w:rsid w:val="00B670F6"/>
    <w:rsid w:val="00B9643F"/>
    <w:rsid w:val="00BA6358"/>
    <w:rsid w:val="00BD769A"/>
    <w:rsid w:val="00BE3851"/>
    <w:rsid w:val="00C23483"/>
    <w:rsid w:val="00C3199D"/>
    <w:rsid w:val="00C42198"/>
    <w:rsid w:val="00C85143"/>
    <w:rsid w:val="00C96FD0"/>
    <w:rsid w:val="00CA31E4"/>
    <w:rsid w:val="00CB4D43"/>
    <w:rsid w:val="00CC5F64"/>
    <w:rsid w:val="00D2399C"/>
    <w:rsid w:val="00D25316"/>
    <w:rsid w:val="00D426F0"/>
    <w:rsid w:val="00D47819"/>
    <w:rsid w:val="00D50F7B"/>
    <w:rsid w:val="00D8098D"/>
    <w:rsid w:val="00D84A8C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5466C"/>
    <w:rsid w:val="00E706A5"/>
    <w:rsid w:val="00E973F5"/>
    <w:rsid w:val="00EA7A13"/>
    <w:rsid w:val="00EF4E01"/>
    <w:rsid w:val="00F14864"/>
    <w:rsid w:val="00F17585"/>
    <w:rsid w:val="00F21EA3"/>
    <w:rsid w:val="00F26561"/>
    <w:rsid w:val="00F4797C"/>
    <w:rsid w:val="00F8267F"/>
    <w:rsid w:val="00F84C90"/>
    <w:rsid w:val="00F8719E"/>
    <w:rsid w:val="00F94AAE"/>
    <w:rsid w:val="00FB04DE"/>
    <w:rsid w:val="00FB3B2E"/>
    <w:rsid w:val="00FB5CB4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zakupki-i-realizatsiya/akkreditats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60A74-A881-4DA2-ADA5-B26A5BFF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10</Pages>
  <Words>2694</Words>
  <Characters>15358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81</cp:revision>
  <cp:lastPrinted>2015-05-27T04:51:00Z</cp:lastPrinted>
  <dcterms:created xsi:type="dcterms:W3CDTF">2014-07-17T07:15:00Z</dcterms:created>
  <dcterms:modified xsi:type="dcterms:W3CDTF">2015-09-29T11:35:00Z</dcterms:modified>
</cp:coreProperties>
</file>