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39" w:rsidRPr="00C56339" w:rsidRDefault="00C56339" w:rsidP="00C5633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  <w:r w:rsidRPr="00C56339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Форма 6</w:t>
      </w:r>
    </w:p>
    <w:p w:rsidR="00C56339" w:rsidRPr="00C56339" w:rsidRDefault="00C56339" w:rsidP="00C5633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  <w:t>ДОГОВОР № ____</w:t>
      </w:r>
    </w:p>
    <w:p w:rsidR="00C56339" w:rsidRPr="00C56339" w:rsidRDefault="00C56339" w:rsidP="00C5633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  <w:t xml:space="preserve">на </w:t>
      </w:r>
      <w:r w:rsidRPr="00C5633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оказание услуг по техническому сопровождению программного обеспечения</w:t>
      </w:r>
    </w:p>
    <w:p w:rsidR="00C56339" w:rsidRPr="00C56339" w:rsidRDefault="00C56339" w:rsidP="00C5633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Arial"/>
          <w:bCs/>
          <w:iCs/>
          <w:lang w:eastAsia="ru-RU"/>
        </w:rPr>
      </w:pPr>
      <w:r w:rsidRPr="00C56339">
        <w:rPr>
          <w:rFonts w:ascii="Times New Roman" w:eastAsia="Times New Roman" w:hAnsi="Times New Roman" w:cs="Arial"/>
          <w:bCs/>
          <w:iCs/>
          <w:lang w:eastAsia="ru-RU"/>
        </w:rPr>
        <w:t xml:space="preserve">г. ________________       </w:t>
      </w:r>
      <w:r w:rsidRPr="00C56339">
        <w:rPr>
          <w:rFonts w:ascii="Times New Roman" w:eastAsia="Times New Roman" w:hAnsi="Times New Roman" w:cs="Arial"/>
          <w:b/>
          <w:bCs/>
          <w:iCs/>
          <w:lang w:eastAsia="ru-RU"/>
        </w:rPr>
        <w:t xml:space="preserve">                                                                                     «___» ___________20__г.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6339" w:rsidRPr="00C56339" w:rsidRDefault="00C56339" w:rsidP="00C56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C56339" w:rsidRPr="00C56339" w:rsidRDefault="00C56339" w:rsidP="00C56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C56339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C56339" w:rsidRPr="00C56339" w:rsidRDefault="00C56339" w:rsidP="00C56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C5633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6339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C5633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C5633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6339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C56339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C56339" w:rsidRPr="00C56339" w:rsidRDefault="00C56339" w:rsidP="00C56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C56339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C56339" w:rsidRPr="00C56339" w:rsidRDefault="00C56339" w:rsidP="00C56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C56339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C56339" w:rsidRPr="00C56339" w:rsidRDefault="00C56339" w:rsidP="00C56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C56339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C56339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C56339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Устава</w:t>
      </w:r>
      <w:r w:rsidRPr="00C5633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C56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),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C56339" w:rsidRPr="00C56339" w:rsidRDefault="00C56339" w:rsidP="00C5633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ОПРЕДЕЛЕНИЯ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Представители Сторон –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56339" w:rsidRPr="00C56339" w:rsidRDefault="00C56339" w:rsidP="00C56339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Программное обеспечение (ПО)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</w:t>
      </w:r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C56339" w:rsidRPr="00C56339" w:rsidRDefault="00C56339" w:rsidP="00C56339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Техническая поддержка</w:t>
      </w:r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консультация пользователя по работе </w:t>
      </w:r>
      <w:proofErr w:type="gramStart"/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End"/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</w:t>
      </w:r>
      <w:proofErr w:type="gramEnd"/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устранение ошибок, обнаруженных в течение периода предоставления технической поддержки, бесплатное предоставление новых версий ПО, включая улучшения или изменения базовой функциональности и пользовательского интерфейса ПО, доступ к информационным, методическим и техническим материалам, услуги по развертыванию и поддержке при миграции на другие операционные системы.</w:t>
      </w:r>
    </w:p>
    <w:p w:rsidR="00C56339" w:rsidRPr="00C56339" w:rsidRDefault="00C56339" w:rsidP="00C5633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ПРЕДМЕТ ДОГОВОРА</w:t>
      </w:r>
    </w:p>
    <w:p w:rsidR="00C56339" w:rsidRPr="00C56339" w:rsidRDefault="00C56339" w:rsidP="00C56339">
      <w:pPr>
        <w:widowControl w:val="0"/>
        <w:numPr>
          <w:ilvl w:val="1"/>
          <w:numId w:val="1"/>
        </w:numPr>
        <w:shd w:val="clear" w:color="auto" w:fill="FFFFFF"/>
        <w:tabs>
          <w:tab w:val="clear" w:pos="1398"/>
          <w:tab w:val="num" w:pos="0"/>
          <w:tab w:val="left" w:pos="993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поручает и оплачивает, а Исполнитель принимает на себя обязательства </w:t>
      </w: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оказать услуги по техническому сопровождению программного обеспечения: «</w:t>
      </w:r>
      <w:proofErr w:type="spellStart"/>
      <w:r w:rsidRPr="00C56339">
        <w:rPr>
          <w:rFonts w:ascii="Times New Roman" w:eastAsia="Times New Roman" w:hAnsi="Times New Roman" w:cs="Times New Roman"/>
          <w:szCs w:val="20"/>
          <w:lang w:val="en-US" w:eastAsia="ru-RU"/>
        </w:rPr>
        <w:t>Geonaft</w:t>
      </w:r>
      <w:proofErr w:type="spellEnd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» (далее - Услуги). Состав программного обеспечения (далее - </w:t>
      </w:r>
      <w:proofErr w:type="gramStart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 определен в Приложении № 1.</w:t>
      </w:r>
    </w:p>
    <w:p w:rsidR="00C56339" w:rsidRPr="00C56339" w:rsidRDefault="00C56339" w:rsidP="00C56339">
      <w:pPr>
        <w:widowControl w:val="0"/>
        <w:numPr>
          <w:ilvl w:val="1"/>
          <w:numId w:val="1"/>
        </w:numPr>
        <w:tabs>
          <w:tab w:val="clear" w:pos="1398"/>
          <w:tab w:val="num" w:pos="0"/>
          <w:tab w:val="left" w:pos="142"/>
          <w:tab w:val="left" w:pos="284"/>
          <w:tab w:val="left" w:pos="993"/>
        </w:tabs>
        <w:autoSpaceDE w:val="0"/>
        <w:autoSpaceDN w:val="0"/>
        <w:adjustRightInd w:val="0"/>
        <w:spacing w:after="0" w:line="29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</w:pPr>
      <w:proofErr w:type="gramStart"/>
      <w:r w:rsidRPr="00C56339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lastRenderedPageBreak/>
        <w:t>Детализированный перечень Услуг и порядок технического сопровождения ПО приведен в Приложении №2 к настоящему Договору.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СТОИМОСТЬ И </w:t>
      </w: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3.1. Стоимость услуг по настоящему Договору определяется стоимостью технического сопровождения </w:t>
      </w:r>
      <w:proofErr w:type="gramStart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 «</w:t>
      </w:r>
      <w:proofErr w:type="spellStart"/>
      <w:r w:rsidRPr="00C56339">
        <w:rPr>
          <w:rFonts w:ascii="Times New Roman" w:eastAsia="Times New Roman" w:hAnsi="Times New Roman" w:cs="Times New Roman"/>
          <w:szCs w:val="20"/>
          <w:lang w:val="en-US" w:eastAsia="ru-RU"/>
        </w:rPr>
        <w:t>Geonaft</w:t>
      </w:r>
      <w:proofErr w:type="spellEnd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месяц и количеством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месяцев обслуживания, и </w:t>
      </w: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составляет, в соответствии с Расчетом  стоимости услуг (Приложение №3) </w:t>
      </w:r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563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C563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C56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563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C563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563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C563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C563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C56339">
        <w:rPr>
          <w:rFonts w:ascii="Times New Roman" w:eastAsia="Times New Roman" w:hAnsi="Times New Roman" w:cs="Times New Roman"/>
          <w:kern w:val="28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Заказчик обязуется осуществить оплату указанных услуг в течение 90 (Девяносто) календарных дней, но не ранее 60 (Шестидесяти) дней  </w:t>
      </w:r>
      <w:proofErr w:type="gramStart"/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а) акта оказанных услуг;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б) счета-фактуры.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3.3. Исполнитель каждые три месяца не позднее последнего числа каждого отчетного месяца сдает Заказчику объемы оказанных услуг за отчетный период, путем направления, в адрес Заказчика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отчетным периодом по настоящему Договору является три календарных месяца.</w:t>
      </w:r>
    </w:p>
    <w:p w:rsidR="00C56339" w:rsidRPr="00C56339" w:rsidRDefault="00C56339" w:rsidP="00C56339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C56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C56339" w:rsidRPr="00C56339" w:rsidRDefault="00C56339" w:rsidP="00C56339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C56339" w:rsidRPr="00C56339" w:rsidRDefault="00C56339" w:rsidP="00C56339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3.4.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</w:t>
      </w:r>
    </w:p>
    <w:p w:rsidR="00C56339" w:rsidRPr="00C56339" w:rsidRDefault="00C56339" w:rsidP="00C56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настоящему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C56339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56339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339">
        <w:rPr>
          <w:rFonts w:ascii="Times New Roman" w:eastAsia="Calibri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C56339" w:rsidRPr="00C56339" w:rsidRDefault="00C56339" w:rsidP="00C56339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Первичные учетные документы, составляемые во исполнение обязатель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C56339" w:rsidRPr="00C56339" w:rsidRDefault="00C56339" w:rsidP="00C56339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C56339" w:rsidRPr="00C56339" w:rsidRDefault="00C56339" w:rsidP="00C56339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6339" w:rsidRPr="00C56339" w:rsidRDefault="00C56339" w:rsidP="00C5633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ПРАВА И ОБЯЗАННОСТИ СТОРОН</w:t>
      </w:r>
    </w:p>
    <w:p w:rsidR="00C56339" w:rsidRPr="00C56339" w:rsidRDefault="00C56339" w:rsidP="00C21E75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Заказчик обязуется: </w:t>
      </w:r>
    </w:p>
    <w:p w:rsidR="00C56339" w:rsidRPr="00C56339" w:rsidRDefault="00C56339" w:rsidP="00C21E75">
      <w:pPr>
        <w:widowControl w:val="0"/>
        <w:numPr>
          <w:ilvl w:val="2"/>
          <w:numId w:val="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 оказанные Исполнителем Услуги в порядке и на условиях, предусмотренных настоящим Договором.</w:t>
      </w:r>
    </w:p>
    <w:p w:rsidR="00C56339" w:rsidRPr="00C56339" w:rsidRDefault="00C56339" w:rsidP="00C21E75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Заказчик вправе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hanging="10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C56339" w:rsidRPr="00C56339" w:rsidRDefault="00C56339" w:rsidP="00C56339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ход и качество Услуг;</w:t>
      </w:r>
    </w:p>
    <w:p w:rsidR="00C56339" w:rsidRPr="00C56339" w:rsidRDefault="00C56339" w:rsidP="00C56339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сроки оказания Услуг;</w:t>
      </w:r>
    </w:p>
    <w:p w:rsidR="00C56339" w:rsidRPr="00C56339" w:rsidRDefault="00C56339" w:rsidP="00C56339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объем оказания Услуг;</w:t>
      </w:r>
    </w:p>
    <w:p w:rsidR="00C56339" w:rsidRPr="00C56339" w:rsidRDefault="00C56339" w:rsidP="00C56339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квалификацию персонала Исполнителя, оказывающего Услуги;</w:t>
      </w:r>
    </w:p>
    <w:p w:rsidR="00C56339" w:rsidRPr="00C56339" w:rsidRDefault="00C56339" w:rsidP="00C56339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выполнение Исполнителем иных требований настоящего Договора.</w:t>
      </w:r>
    </w:p>
    <w:p w:rsidR="00C56339" w:rsidRPr="00C56339" w:rsidRDefault="00C56339" w:rsidP="00C56339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C5633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 от Исполнителя устранения замечаний и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недостатков.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</w:t>
      </w:r>
      <w:r w:rsidR="00575CF5"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дату,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Услуги должны </w:t>
      </w:r>
      <w:r w:rsidR="00575CF5"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быть,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</w:t>
      </w:r>
      <w:r w:rsidR="00575CF5"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оказание,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 Услуг, уведомив об этом Исполнителя.</w:t>
      </w:r>
    </w:p>
    <w:p w:rsidR="00C56339" w:rsidRPr="00C56339" w:rsidRDefault="00C56339" w:rsidP="00C56339">
      <w:pPr>
        <w:widowControl w:val="0"/>
        <w:numPr>
          <w:ilvl w:val="2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C56339" w:rsidRPr="00C56339" w:rsidRDefault="00C56339" w:rsidP="00C5633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56339" w:rsidRPr="00C56339" w:rsidRDefault="00C56339" w:rsidP="00C21E75">
      <w:pPr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90" w:lineRule="auto"/>
        <w:ind w:hanging="9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обязуется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56339" w:rsidRPr="00C56339" w:rsidRDefault="00C56339" w:rsidP="00C56339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Соблюдать нормативные правовые акты РФ и локальные нормативные акты Заказчика в области промышленной, пожарной безопасности, охраны труда и промышленной санитарии.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Исполнитель  гарантирует осуществление технической поддержки</w:t>
      </w:r>
      <w:r w:rsidRPr="00C563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ежемесячно не позднее 5 (Пяти) рабочих дней с момента окончания отчетного месяца представляет Заказчику акт оказанных услуг по технической поддержке, подписанный со стороны Исполнителя.</w:t>
      </w:r>
    </w:p>
    <w:p w:rsidR="00C56339" w:rsidRPr="00C56339" w:rsidRDefault="00C56339" w:rsidP="00C56339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4.3.5.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56339" w:rsidRPr="00C56339" w:rsidRDefault="00C56339" w:rsidP="00C56339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4.3.6. Собственными силами и средствами устранить обстоятельства, препятствующие оказанию Услуг, возникшие по вине Исполнителя.</w:t>
      </w:r>
    </w:p>
    <w:p w:rsidR="00C56339" w:rsidRPr="00C56339" w:rsidRDefault="00C56339" w:rsidP="00C56339">
      <w:pPr>
        <w:tabs>
          <w:tab w:val="left" w:pos="0"/>
          <w:tab w:val="left" w:pos="567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4.3.7. При получении уведомления Заказчика, полностью или частично приостановить/возобновить оказание Услуг.</w:t>
      </w:r>
    </w:p>
    <w:p w:rsidR="00C56339" w:rsidRPr="00C56339" w:rsidRDefault="00C56339" w:rsidP="00C56339">
      <w:pPr>
        <w:widowControl w:val="0"/>
        <w:numPr>
          <w:ilvl w:val="2"/>
          <w:numId w:val="6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C56339" w:rsidRPr="00C56339" w:rsidRDefault="00C56339" w:rsidP="00C5633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C56339" w:rsidRPr="00C56339" w:rsidRDefault="00C56339" w:rsidP="00C5633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56339" w:rsidRPr="00C56339" w:rsidRDefault="00C56339" w:rsidP="00C5633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C56339" w:rsidRPr="00C56339" w:rsidRDefault="00C56339" w:rsidP="00C5633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Исполнитель вправе:</w:t>
      </w:r>
    </w:p>
    <w:p w:rsidR="00C56339" w:rsidRPr="00C56339" w:rsidRDefault="00C56339" w:rsidP="00C56339">
      <w:pPr>
        <w:widowControl w:val="0"/>
        <w:numPr>
          <w:ilvl w:val="2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C56339" w:rsidRPr="00C56339" w:rsidRDefault="00C56339" w:rsidP="00C56339">
      <w:pPr>
        <w:widowControl w:val="0"/>
        <w:numPr>
          <w:ilvl w:val="2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C56339" w:rsidRPr="00C56339" w:rsidRDefault="00C56339" w:rsidP="00C56339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5. ОТВЕТСТВЕННОСТЬ СТОРОН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Услуг по настоящему Договору, в течение 30 (Тридцати) дней, с момента предъявления Заказчиком требования. 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5.7.В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C5633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ab/>
        <w:t xml:space="preserve">5.10.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5.11.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5.12.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5.13.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5.14. За предоставление Исполнителем недостоверных данных, сведений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Услугах,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5.15.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5.16.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5.17. </w:t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5.18.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5.19.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5.20.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56339" w:rsidRPr="00C56339" w:rsidRDefault="00C56339" w:rsidP="00C5633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5.21.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56339" w:rsidRPr="00C56339" w:rsidRDefault="00C56339" w:rsidP="00C5633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ind w:left="357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6. ОБСТОЯТЕЛЬСТВА НЕПРЕОДОЛИМОЙ СИЛЫ (ФОРС-МАЖОР)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КОНФИДЕНЦИАЛЬНОСТЬ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C56339" w:rsidRPr="00C56339" w:rsidRDefault="00C56339" w:rsidP="00C5633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РАЗРЕШЕНИЕ СПОРОВ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АНТИКОРРУПЦИОННАЯ ОГОВОРКА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Договор вступает в силу с «01» мая 2015 года и действует по «30» апреля 2016 года, а в части расчётов - до полного исполнения Сторонами своих обязательств.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Подписав настоящий Договор, Исполнитель подтверждает, что: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Никакие другие услуги и работы Исполнителя не являются приоритетными в ущерб Работам по настоящему Договору.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56339" w:rsidRPr="00C56339" w:rsidRDefault="00C56339" w:rsidP="00C56339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10.13. К настоящему Договору прилагаются и являются его неотъемлемой частью: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 Перечень программного обеспечения;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Перечень услуг и порядок технического сопровождения ПО «</w:t>
      </w:r>
      <w:proofErr w:type="spellStart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Geonaft</w:t>
      </w:r>
      <w:proofErr w:type="spell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Расчет стоимости услуг </w:t>
      </w:r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технического сопровождения </w:t>
      </w:r>
      <w:proofErr w:type="gramStart"/>
      <w:r w:rsidRPr="00C5633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РЕКВИЗИТЫ, ПОДПИСИ СТОРОН</w:t>
      </w:r>
    </w:p>
    <w:p w:rsid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C21E75" w:rsidRPr="00933B02" w:rsidTr="007C6B7A">
        <w:trPr>
          <w:trHeight w:val="191"/>
        </w:trPr>
        <w:tc>
          <w:tcPr>
            <w:tcW w:w="5147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716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C21E75" w:rsidRPr="00933B02" w:rsidTr="007C6B7A">
        <w:trPr>
          <w:trHeight w:val="191"/>
        </w:trPr>
        <w:tc>
          <w:tcPr>
            <w:tcW w:w="5147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«_________________________________»</w:t>
            </w:r>
          </w:p>
        </w:tc>
        <w:tc>
          <w:tcPr>
            <w:tcW w:w="4716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ОАО «СН-МНГ»</w:t>
            </w:r>
          </w:p>
        </w:tc>
      </w:tr>
      <w:tr w:rsidR="00C21E75" w:rsidRPr="00933B02" w:rsidTr="007C6B7A">
        <w:trPr>
          <w:trHeight w:val="191"/>
        </w:trPr>
        <w:tc>
          <w:tcPr>
            <w:tcW w:w="5147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6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ИНН 8605003932/КПП 997150001</w:t>
            </w:r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ОКПО 05679120</w:t>
            </w:r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БИК 044525204</w:t>
            </w:r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</w:tr>
      <w:tr w:rsidR="00C21E75" w:rsidRPr="00933B02" w:rsidTr="007C6B7A">
        <w:trPr>
          <w:trHeight w:val="191"/>
        </w:trPr>
        <w:tc>
          <w:tcPr>
            <w:tcW w:w="5147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716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C21E75" w:rsidRPr="00933B02" w:rsidTr="007C6B7A">
        <w:trPr>
          <w:trHeight w:val="191"/>
        </w:trPr>
        <w:tc>
          <w:tcPr>
            <w:tcW w:w="5147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C21E75" w:rsidRPr="00933B02" w:rsidRDefault="00C21E75" w:rsidP="007C6B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____________________(ФИО)</w:t>
            </w:r>
          </w:p>
        </w:tc>
      </w:tr>
    </w:tbl>
    <w:p w:rsidR="00C21E75" w:rsidRPr="00C56339" w:rsidRDefault="00C21E75" w:rsidP="00C563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21E75" w:rsidRPr="00C56339" w:rsidSect="00C56339">
          <w:footerReference w:type="default" r:id="rId8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6339">
        <w:rPr>
          <w:rFonts w:ascii="Times New Roman" w:eastAsia="Times New Roman" w:hAnsi="Times New Roman" w:cs="Times New Roman"/>
          <w:b/>
          <w:caps/>
          <w:lang w:eastAsia="ru-RU"/>
        </w:rPr>
        <w:t>перечень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программного обеспечения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состав программного обеспечения «</w:t>
      </w:r>
      <w:proofErr w:type="spellStart"/>
      <w:r w:rsidRPr="00C5633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Geonaft</w:t>
      </w:r>
      <w:proofErr w:type="spellEnd"/>
      <w:r w:rsidRPr="00C5633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» входят следующие модули: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63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Geonaft</w:t>
      </w:r>
      <w:proofErr w:type="spellEnd"/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 Dip</w:t>
      </w:r>
    </w:p>
    <w:p w:rsidR="00C56339" w:rsidRPr="00C56339" w:rsidRDefault="00C56339" w:rsidP="00C56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Real-Time</w:t>
      </w:r>
    </w:p>
    <w:p w:rsidR="00C56339" w:rsidRPr="00C56339" w:rsidRDefault="00C56339" w:rsidP="00C56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3D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>ИСПОЛНИТЕЛЬ:</w:t>
      </w:r>
      <w:r w:rsidRPr="0074131B">
        <w:t xml:space="preserve">                                                                                     </w:t>
      </w:r>
      <w:r w:rsidRPr="0074131B">
        <w:rPr>
          <w:b/>
        </w:rPr>
        <w:t xml:space="preserve">ЗАКАЗЧИК:                                                                                      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 xml:space="preserve"> «__________________»                                                                       ОАО «СН-МНГ»                                                                               </w:t>
      </w:r>
    </w:p>
    <w:p w:rsidR="00C21E75" w:rsidRPr="0074131B" w:rsidRDefault="00C21E75" w:rsidP="00C21E75">
      <w:pPr>
        <w:jc w:val="both"/>
        <w:rPr>
          <w:i/>
        </w:rPr>
      </w:pPr>
      <w:r w:rsidRPr="0074131B">
        <w:rPr>
          <w:b/>
          <w:i/>
        </w:rPr>
        <w:t xml:space="preserve">Наименование Исполнителя                                                                                                                </w:t>
      </w:r>
    </w:p>
    <w:p w:rsidR="00C21E75" w:rsidRPr="0074131B" w:rsidRDefault="00C21E75" w:rsidP="00C21E75">
      <w:pPr>
        <w:jc w:val="both"/>
        <w:rPr>
          <w:b/>
        </w:rPr>
      </w:pPr>
      <w:r w:rsidRPr="0074131B">
        <w:t xml:space="preserve">                                                                                                                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>Генеральный директор</w:t>
      </w:r>
      <w:r w:rsidRPr="0074131B">
        <w:tab/>
        <w:t xml:space="preserve">                                                             </w:t>
      </w:r>
      <w:r w:rsidRPr="0074131B">
        <w:rPr>
          <w:b/>
        </w:rPr>
        <w:t>Генеральный директор</w:t>
      </w:r>
    </w:p>
    <w:p w:rsidR="00C21E75" w:rsidRPr="0074131B" w:rsidRDefault="00C21E75" w:rsidP="00C21E75">
      <w:pPr>
        <w:jc w:val="both"/>
      </w:pPr>
    </w:p>
    <w:p w:rsidR="00C21E75" w:rsidRPr="0074131B" w:rsidRDefault="00C21E75" w:rsidP="00C21E75">
      <w:pPr>
        <w:jc w:val="both"/>
        <w:rPr>
          <w:i/>
        </w:rPr>
      </w:pPr>
      <w:proofErr w:type="gramStart"/>
      <w:r w:rsidRPr="0074131B">
        <w:rPr>
          <w:i/>
        </w:rPr>
        <w:t>(должность иного                                                                                  должность иного</w:t>
      </w:r>
      <w:proofErr w:type="gramEnd"/>
    </w:p>
    <w:p w:rsidR="00C21E75" w:rsidRPr="0074131B" w:rsidRDefault="00C21E75" w:rsidP="00C21E75">
      <w:pPr>
        <w:jc w:val="both"/>
        <w:rPr>
          <w:i/>
        </w:rPr>
      </w:pPr>
      <w:r w:rsidRPr="0074131B">
        <w:rPr>
          <w:i/>
        </w:rPr>
        <w:t xml:space="preserve">уполномоченного на                                                                               уполномоченного </w:t>
      </w:r>
      <w:proofErr w:type="gramStart"/>
      <w:r w:rsidRPr="0074131B">
        <w:rPr>
          <w:i/>
        </w:rPr>
        <w:t>на</w:t>
      </w:r>
      <w:proofErr w:type="gramEnd"/>
      <w:r w:rsidRPr="0074131B">
        <w:rPr>
          <w:i/>
        </w:rPr>
        <w:t xml:space="preserve"> </w:t>
      </w:r>
    </w:p>
    <w:p w:rsidR="00C21E75" w:rsidRPr="0074131B" w:rsidRDefault="00C21E75" w:rsidP="00C21E75">
      <w:pPr>
        <w:jc w:val="both"/>
        <w:rPr>
          <w:i/>
        </w:rPr>
      </w:pPr>
      <w:proofErr w:type="gramStart"/>
      <w:r w:rsidRPr="0074131B">
        <w:rPr>
          <w:i/>
        </w:rPr>
        <w:t>основании</w:t>
      </w:r>
      <w:proofErr w:type="gramEnd"/>
      <w:r w:rsidRPr="0074131B">
        <w:rPr>
          <w:i/>
        </w:rPr>
        <w:t xml:space="preserve"> Доверенности)</w:t>
      </w:r>
      <w:r w:rsidRPr="0074131B">
        <w:rPr>
          <w:i/>
        </w:rPr>
        <w:tab/>
      </w:r>
      <w:r w:rsidRPr="0074131B">
        <w:rPr>
          <w:b/>
          <w:i/>
        </w:rPr>
        <w:tab/>
      </w:r>
      <w:r w:rsidRPr="0074131B">
        <w:rPr>
          <w:b/>
          <w:i/>
        </w:rPr>
        <w:tab/>
      </w:r>
      <w:r w:rsidRPr="0074131B">
        <w:rPr>
          <w:b/>
          <w:i/>
        </w:rPr>
        <w:tab/>
        <w:t xml:space="preserve">                       </w:t>
      </w:r>
      <w:r w:rsidRPr="0074131B">
        <w:rPr>
          <w:i/>
        </w:rPr>
        <w:t>основании Доверенности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>_____________________</w:t>
      </w:r>
      <w:r w:rsidRPr="0074131B">
        <w:rPr>
          <w:b/>
        </w:rPr>
        <w:tab/>
      </w:r>
      <w:r w:rsidRPr="0074131B">
        <w:rPr>
          <w:b/>
        </w:rPr>
        <w:tab/>
      </w:r>
      <w:r w:rsidRPr="0074131B">
        <w:rPr>
          <w:b/>
        </w:rPr>
        <w:tab/>
        <w:t xml:space="preserve">    </w:t>
      </w:r>
      <w:r w:rsidRPr="0074131B">
        <w:rPr>
          <w:b/>
        </w:rPr>
        <w:tab/>
        <w:t xml:space="preserve">                       ___________________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 xml:space="preserve">           (ФИО)                                                                                                          (ФИО)</w:t>
      </w:r>
    </w:p>
    <w:p w:rsidR="00C56339" w:rsidRPr="00C56339" w:rsidRDefault="00C21E75" w:rsidP="00C21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1B">
        <w:rPr>
          <w:color w:val="D9D9D9"/>
        </w:rPr>
        <w:t xml:space="preserve">                                </w:t>
      </w:r>
      <w:r w:rsidRPr="0074131B">
        <w:rPr>
          <w:b/>
          <w:color w:val="D9D9D9"/>
        </w:rPr>
        <w:t>М.П.                                                                                                  М.П.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428"/>
      </w:tblGrid>
      <w:tr w:rsidR="00C56339" w:rsidRPr="00C56339" w:rsidTr="007C6B7A">
        <w:tc>
          <w:tcPr>
            <w:tcW w:w="5599" w:type="dxa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8" w:type="dxa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ПЕРЕЧЕНЬ УСЛУГ И ПОРЯДОК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ТЕХНИЧЕСКОГО СОПРОВОЖДЕНИЯ ПО </w:t>
      </w:r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Geonaft</w:t>
      </w:r>
      <w:proofErr w:type="spellEnd"/>
      <w:r w:rsidRPr="00C56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56339" w:rsidRPr="00C56339" w:rsidRDefault="00C56339" w:rsidP="00C5633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u w:val="single"/>
          <w:lang w:eastAsia="ru-RU"/>
        </w:rPr>
      </w:pPr>
      <w:r w:rsidRPr="00C56339">
        <w:rPr>
          <w:rFonts w:ascii="Times New Roman" w:eastAsia="Times New Roman" w:hAnsi="Times New Roman" w:cs="Arial"/>
          <w:b/>
          <w:bCs/>
          <w:iCs/>
          <w:sz w:val="24"/>
          <w:szCs w:val="24"/>
          <w:u w:val="single"/>
          <w:lang w:eastAsia="ru-RU"/>
        </w:rPr>
        <w:t>Состав и описание/характеристики Услуг</w:t>
      </w:r>
    </w:p>
    <w:p w:rsidR="00C56339" w:rsidRPr="00C56339" w:rsidRDefault="00C56339" w:rsidP="00C5633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Описание Услуг: </w:t>
      </w:r>
      <w:r w:rsidRPr="00C56339"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  <w:t xml:space="preserve">Услуги </w:t>
      </w:r>
      <w:r w:rsidR="00575CF5"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  <w:t>по техническому сопровождению</w:t>
      </w:r>
      <w:bookmarkStart w:id="0" w:name="_GoBack"/>
      <w:bookmarkEnd w:id="0"/>
      <w:r w:rsidRPr="00C56339"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  <w:t xml:space="preserve"> представляют собой перечень мероприятий, необходимых для поддержания работоспособности сопровождаемого ПО «</w:t>
      </w:r>
      <w:proofErr w:type="spellStart"/>
      <w:r w:rsidRPr="00C56339"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  <w:t>Geonaft</w:t>
      </w:r>
      <w:proofErr w:type="spellEnd"/>
      <w:r w:rsidRPr="00C56339"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  <w:t>».</w:t>
      </w:r>
    </w:p>
    <w:p w:rsidR="00C56339" w:rsidRPr="00C56339" w:rsidRDefault="00C56339" w:rsidP="00C5633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Состав Услуг:________________________________________________________</w:t>
      </w:r>
    </w:p>
    <w:p w:rsidR="00C56339" w:rsidRPr="00C56339" w:rsidRDefault="00C56339" w:rsidP="00C56339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tbl>
      <w:tblPr>
        <w:tblW w:w="4197" w:type="pct"/>
        <w:jc w:val="center"/>
        <w:tblInd w:w="-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6538"/>
      </w:tblGrid>
      <w:tr w:rsidR="00C56339" w:rsidRPr="00C56339" w:rsidTr="007C6B7A">
        <w:trPr>
          <w:trHeight w:val="898"/>
          <w:tblHeader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6339" w:rsidRPr="00C56339" w:rsidRDefault="00C56339" w:rsidP="00C56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6339" w:rsidRPr="00C56339" w:rsidRDefault="00C56339" w:rsidP="00C56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Составляющая Услуг</w:t>
            </w:r>
          </w:p>
        </w:tc>
      </w:tr>
      <w:tr w:rsidR="00C56339" w:rsidRPr="00C56339" w:rsidTr="007C6B7A">
        <w:trPr>
          <w:trHeight w:val="445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6339" w:rsidRPr="00C56339" w:rsidRDefault="00C56339" w:rsidP="00C563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техническая поддержка по </w:t>
            </w: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24/7 support@geosteertech.ru</w:t>
            </w:r>
          </w:p>
        </w:tc>
      </w:tr>
      <w:tr w:rsidR="00C56339" w:rsidRPr="00C56339" w:rsidTr="007C6B7A">
        <w:trPr>
          <w:trHeight w:val="433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6339" w:rsidRPr="00C56339" w:rsidRDefault="00C56339" w:rsidP="00C563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3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техническая поддержка по телефону </w:t>
            </w:r>
            <w:r w:rsidRPr="00C56339">
              <w:rPr>
                <w:rFonts w:ascii="Times New Roman" w:eastAsia="Times New Roman" w:hAnsi="Times New Roman" w:cs="Times New Roman"/>
                <w:sz w:val="24"/>
                <w:szCs w:val="24"/>
              </w:rPr>
              <w:t>т. +7-913-600-2175</w:t>
            </w:r>
          </w:p>
        </w:tc>
      </w:tr>
    </w:tbl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>ИСПОЛНИТЕЛЬ:</w:t>
      </w:r>
      <w:r w:rsidRPr="0074131B">
        <w:t xml:space="preserve">                                                                                     </w:t>
      </w:r>
      <w:r w:rsidRPr="0074131B">
        <w:rPr>
          <w:b/>
        </w:rPr>
        <w:t xml:space="preserve">ЗАКАЗЧИК:                                                                                      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 xml:space="preserve"> «__________________»                                                                       ОАО «СН-МНГ»                                                                               </w:t>
      </w:r>
    </w:p>
    <w:p w:rsidR="00C21E75" w:rsidRPr="0074131B" w:rsidRDefault="00C21E75" w:rsidP="00C21E75">
      <w:pPr>
        <w:jc w:val="both"/>
        <w:rPr>
          <w:i/>
        </w:rPr>
      </w:pPr>
      <w:r w:rsidRPr="0074131B">
        <w:rPr>
          <w:b/>
          <w:i/>
        </w:rPr>
        <w:t xml:space="preserve">Наименование Исполнителя                                                                                                                </w:t>
      </w:r>
    </w:p>
    <w:p w:rsidR="00C21E75" w:rsidRPr="0074131B" w:rsidRDefault="00C21E75" w:rsidP="00C21E75">
      <w:pPr>
        <w:jc w:val="both"/>
        <w:rPr>
          <w:b/>
        </w:rPr>
      </w:pPr>
      <w:r w:rsidRPr="0074131B">
        <w:t xml:space="preserve">                                                                                                                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>Генеральный директор</w:t>
      </w:r>
      <w:r w:rsidRPr="0074131B">
        <w:tab/>
        <w:t xml:space="preserve">                                                             </w:t>
      </w:r>
      <w:r w:rsidRPr="0074131B">
        <w:rPr>
          <w:b/>
        </w:rPr>
        <w:t>Генеральный директор</w:t>
      </w:r>
    </w:p>
    <w:p w:rsidR="00C21E75" w:rsidRPr="0074131B" w:rsidRDefault="00C21E75" w:rsidP="00C21E75">
      <w:pPr>
        <w:jc w:val="both"/>
      </w:pPr>
    </w:p>
    <w:p w:rsidR="00C21E75" w:rsidRPr="0074131B" w:rsidRDefault="00C21E75" w:rsidP="00C21E75">
      <w:pPr>
        <w:jc w:val="both"/>
        <w:rPr>
          <w:i/>
        </w:rPr>
      </w:pPr>
      <w:proofErr w:type="gramStart"/>
      <w:r w:rsidRPr="0074131B">
        <w:rPr>
          <w:i/>
        </w:rPr>
        <w:t>(должность иного                                                                                  должность иного</w:t>
      </w:r>
      <w:proofErr w:type="gramEnd"/>
    </w:p>
    <w:p w:rsidR="00C21E75" w:rsidRPr="0074131B" w:rsidRDefault="00C21E75" w:rsidP="00C21E75">
      <w:pPr>
        <w:jc w:val="both"/>
        <w:rPr>
          <w:i/>
        </w:rPr>
      </w:pPr>
      <w:r w:rsidRPr="0074131B">
        <w:rPr>
          <w:i/>
        </w:rPr>
        <w:t xml:space="preserve">уполномоченного на                                                                               уполномоченного </w:t>
      </w:r>
      <w:proofErr w:type="gramStart"/>
      <w:r w:rsidRPr="0074131B">
        <w:rPr>
          <w:i/>
        </w:rPr>
        <w:t>на</w:t>
      </w:r>
      <w:proofErr w:type="gramEnd"/>
      <w:r w:rsidRPr="0074131B">
        <w:rPr>
          <w:i/>
        </w:rPr>
        <w:t xml:space="preserve"> </w:t>
      </w:r>
    </w:p>
    <w:p w:rsidR="00C21E75" w:rsidRPr="0074131B" w:rsidRDefault="00C21E75" w:rsidP="00C21E75">
      <w:pPr>
        <w:jc w:val="both"/>
        <w:rPr>
          <w:i/>
        </w:rPr>
      </w:pPr>
      <w:proofErr w:type="gramStart"/>
      <w:r w:rsidRPr="0074131B">
        <w:rPr>
          <w:i/>
        </w:rPr>
        <w:t>основании</w:t>
      </w:r>
      <w:proofErr w:type="gramEnd"/>
      <w:r w:rsidRPr="0074131B">
        <w:rPr>
          <w:i/>
        </w:rPr>
        <w:t xml:space="preserve"> Доверенности)</w:t>
      </w:r>
      <w:r w:rsidRPr="0074131B">
        <w:rPr>
          <w:i/>
        </w:rPr>
        <w:tab/>
      </w:r>
      <w:r w:rsidRPr="0074131B">
        <w:rPr>
          <w:b/>
          <w:i/>
        </w:rPr>
        <w:tab/>
      </w:r>
      <w:r w:rsidRPr="0074131B">
        <w:rPr>
          <w:b/>
          <w:i/>
        </w:rPr>
        <w:tab/>
      </w:r>
      <w:r w:rsidRPr="0074131B">
        <w:rPr>
          <w:b/>
          <w:i/>
        </w:rPr>
        <w:tab/>
        <w:t xml:space="preserve">                       </w:t>
      </w:r>
      <w:r w:rsidRPr="0074131B">
        <w:rPr>
          <w:i/>
        </w:rPr>
        <w:t>основании Доверенности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>_____________________</w:t>
      </w:r>
      <w:r w:rsidRPr="0074131B">
        <w:rPr>
          <w:b/>
        </w:rPr>
        <w:tab/>
      </w:r>
      <w:r w:rsidRPr="0074131B">
        <w:rPr>
          <w:b/>
        </w:rPr>
        <w:tab/>
      </w:r>
      <w:r w:rsidRPr="0074131B">
        <w:rPr>
          <w:b/>
        </w:rPr>
        <w:tab/>
        <w:t xml:space="preserve">    </w:t>
      </w:r>
      <w:r w:rsidRPr="0074131B">
        <w:rPr>
          <w:b/>
        </w:rPr>
        <w:tab/>
        <w:t xml:space="preserve">                       ___________________</w:t>
      </w:r>
    </w:p>
    <w:p w:rsidR="00C21E75" w:rsidRPr="0074131B" w:rsidRDefault="00C21E75" w:rsidP="00C21E75">
      <w:pPr>
        <w:jc w:val="both"/>
        <w:rPr>
          <w:b/>
        </w:rPr>
      </w:pPr>
      <w:r w:rsidRPr="0074131B">
        <w:rPr>
          <w:b/>
        </w:rPr>
        <w:t xml:space="preserve">           (ФИО)                                                                                                          (ФИО)</w:t>
      </w:r>
    </w:p>
    <w:p w:rsidR="00C56339" w:rsidRPr="00C56339" w:rsidRDefault="00C21E75" w:rsidP="00C21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1B">
        <w:rPr>
          <w:color w:val="D9D9D9"/>
        </w:rPr>
        <w:t xml:space="preserve">                                </w:t>
      </w:r>
      <w:r w:rsidRPr="0074131B">
        <w:rPr>
          <w:b/>
          <w:color w:val="D9D9D9"/>
        </w:rPr>
        <w:t>М.П.                                                                                                  М.П.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>Приложение № 3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lang w:eastAsia="ru-RU"/>
        </w:rPr>
        <w:t>от «___» _______ 20___ г.</w:t>
      </w: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56339" w:rsidRPr="00C56339" w:rsidRDefault="00C56339" w:rsidP="00C5633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Расчет стоимости услуг </w:t>
      </w:r>
    </w:p>
    <w:p w:rsidR="00C56339" w:rsidRDefault="00C56339" w:rsidP="00C5633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C563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технического сопровождения программного обеспечения</w:t>
      </w:r>
    </w:p>
    <w:p w:rsidR="00C56339" w:rsidRPr="00C56339" w:rsidRDefault="00C56339" w:rsidP="00C5633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tbl>
      <w:tblPr>
        <w:tblpPr w:leftFromText="180" w:rightFromText="180" w:vertAnchor="text" w:horzAnchor="margin" w:tblpXSpec="center" w:tblpY="39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701"/>
        <w:gridCol w:w="993"/>
        <w:gridCol w:w="1701"/>
        <w:gridCol w:w="1559"/>
        <w:gridCol w:w="1276"/>
        <w:gridCol w:w="1417"/>
      </w:tblGrid>
      <w:tr w:rsidR="00C56339" w:rsidRPr="00C56339" w:rsidTr="00C21E75">
        <w:tc>
          <w:tcPr>
            <w:tcW w:w="1809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оказываемой услуги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21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 тариф  услуги за один месяц</w:t>
            </w:r>
            <w:r w:rsidR="00C21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руб. без НДС</w:t>
            </w:r>
          </w:p>
        </w:tc>
        <w:tc>
          <w:tcPr>
            <w:tcW w:w="993" w:type="dxa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Количество месяцев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21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</w:t>
            </w:r>
          </w:p>
          <w:p w:rsidR="00C56339" w:rsidRPr="00C56339" w:rsidRDefault="00C56339" w:rsidP="00C21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</w:t>
            </w:r>
            <w:r w:rsidR="00C21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руб.</w:t>
            </w: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56339" w:rsidRPr="00C56339" w:rsidRDefault="00C56339" w:rsidP="00C21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6339" w:rsidRPr="00C56339" w:rsidRDefault="00C56339" w:rsidP="00C21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 w:rsidR="00C21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(18%)</w:t>
            </w: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339" w:rsidRPr="00C56339" w:rsidRDefault="00C56339" w:rsidP="00C21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стоимость услуг с   НДС, руб.</w:t>
            </w:r>
          </w:p>
        </w:tc>
      </w:tr>
      <w:tr w:rsidR="00C56339" w:rsidRPr="00C56339" w:rsidTr="00C21E75">
        <w:trPr>
          <w:trHeight w:val="587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Техническое  сопровождение программного обеспечения </w:t>
            </w:r>
            <w:r w:rsidRPr="00C563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</w:t>
            </w:r>
            <w:proofErr w:type="spellStart"/>
            <w:r w:rsidRPr="00C56339">
              <w:rPr>
                <w:rFonts w:ascii="Arial" w:eastAsia="Times New Roman" w:hAnsi="Arial" w:cs="Times New Roman"/>
                <w:sz w:val="20"/>
                <w:szCs w:val="20"/>
                <w:lang w:val="en-US" w:eastAsia="ru-RU"/>
              </w:rPr>
              <w:t>Geonaft</w:t>
            </w:r>
            <w:proofErr w:type="spellEnd"/>
            <w:r w:rsidRPr="00C563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Май 2015 – Июль 2015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C56339" w:rsidRPr="00C56339" w:rsidTr="00C21E75">
        <w:trPr>
          <w:trHeight w:val="527"/>
        </w:trPr>
        <w:tc>
          <w:tcPr>
            <w:tcW w:w="1809" w:type="dxa"/>
            <w:vMerge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2015 – Октябрь 2015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C56339" w:rsidRPr="00C56339" w:rsidTr="00C21E75">
        <w:trPr>
          <w:trHeight w:val="551"/>
        </w:trPr>
        <w:tc>
          <w:tcPr>
            <w:tcW w:w="1809" w:type="dxa"/>
            <w:vMerge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Ноябрь 2015 – Январь 2016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C56339" w:rsidRPr="00C56339" w:rsidTr="00C21E75">
        <w:trPr>
          <w:trHeight w:val="531"/>
        </w:trPr>
        <w:tc>
          <w:tcPr>
            <w:tcW w:w="1809" w:type="dxa"/>
            <w:vMerge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339">
              <w:rPr>
                <w:rFonts w:ascii="Times New Roman" w:eastAsia="Times New Roman" w:hAnsi="Times New Roman" w:cs="Times New Roman"/>
                <w:lang w:eastAsia="ru-RU"/>
              </w:rPr>
              <w:t>Февраль 2016 – Апрель 2016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6339" w:rsidRPr="00C56339" w:rsidRDefault="00C56339" w:rsidP="00C56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339" w:rsidRDefault="00C56339" w:rsidP="00C5633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C21E75" w:rsidRPr="0074131B" w:rsidTr="007C6B7A">
        <w:trPr>
          <w:trHeight w:val="1804"/>
        </w:trPr>
        <w:tc>
          <w:tcPr>
            <w:tcW w:w="10173" w:type="dxa"/>
            <w:shd w:val="clear" w:color="auto" w:fill="auto"/>
          </w:tcPr>
          <w:p w:rsidR="00C21E75" w:rsidRPr="0074131B" w:rsidRDefault="00C21E75" w:rsidP="007C6B7A">
            <w:pPr>
              <w:rPr>
                <w:b/>
              </w:rPr>
            </w:pPr>
            <w:r w:rsidRPr="0074131B">
              <w:rPr>
                <w:b/>
              </w:rPr>
              <w:t>ИСПОЛНИТЕЛЬ:</w:t>
            </w:r>
            <w:r w:rsidRPr="0074131B">
              <w:t xml:space="preserve">                                                                                     </w:t>
            </w:r>
            <w:r w:rsidRPr="0074131B">
              <w:rPr>
                <w:b/>
              </w:rPr>
              <w:t xml:space="preserve">ЗАКАЗЧИК:                                                                                      </w:t>
            </w:r>
          </w:p>
          <w:p w:rsidR="00C21E75" w:rsidRPr="0074131B" w:rsidRDefault="00C21E75" w:rsidP="007C6B7A">
            <w:pPr>
              <w:rPr>
                <w:b/>
              </w:rPr>
            </w:pPr>
            <w:r w:rsidRPr="0074131B">
              <w:rPr>
                <w:b/>
              </w:rPr>
              <w:t xml:space="preserve"> «__________________»                                                                       ОАО «СН-МНГ»                                                                               </w:t>
            </w:r>
          </w:p>
          <w:p w:rsidR="00C21E75" w:rsidRPr="0074131B" w:rsidRDefault="00C21E75" w:rsidP="007C6B7A">
            <w:pPr>
              <w:rPr>
                <w:i/>
              </w:rPr>
            </w:pPr>
            <w:r w:rsidRPr="0074131B">
              <w:rPr>
                <w:b/>
                <w:i/>
              </w:rPr>
              <w:t xml:space="preserve">Наименование Исполнителя                                                                                                                </w:t>
            </w:r>
          </w:p>
          <w:p w:rsidR="00C21E75" w:rsidRPr="0074131B" w:rsidRDefault="00C21E75" w:rsidP="007C6B7A">
            <w:pPr>
              <w:rPr>
                <w:b/>
              </w:rPr>
            </w:pPr>
            <w:r w:rsidRPr="0074131B">
              <w:t xml:space="preserve">                                                                                                                </w:t>
            </w:r>
          </w:p>
          <w:p w:rsidR="00C21E75" w:rsidRPr="0074131B" w:rsidRDefault="00C21E75" w:rsidP="007C6B7A">
            <w:pPr>
              <w:rPr>
                <w:b/>
              </w:rPr>
            </w:pPr>
            <w:r w:rsidRPr="0074131B">
              <w:rPr>
                <w:b/>
              </w:rPr>
              <w:t>Генеральный директор</w:t>
            </w:r>
            <w:r w:rsidRPr="0074131B">
              <w:tab/>
              <w:t xml:space="preserve">                                                             </w:t>
            </w:r>
            <w:r w:rsidRPr="0074131B">
              <w:rPr>
                <w:b/>
              </w:rPr>
              <w:t>Генеральный директор</w:t>
            </w:r>
          </w:p>
          <w:p w:rsidR="00C21E75" w:rsidRPr="0074131B" w:rsidRDefault="00C21E75" w:rsidP="007C6B7A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C21E75" w:rsidRPr="0074131B" w:rsidRDefault="00C21E75" w:rsidP="007C6B7A">
            <w:pPr>
              <w:rPr>
                <w:i/>
              </w:rPr>
            </w:pPr>
            <w:r w:rsidRPr="0074131B">
              <w:rPr>
                <w:i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74131B">
              <w:rPr>
                <w:i/>
              </w:rPr>
              <w:t>на</w:t>
            </w:r>
            <w:proofErr w:type="gramEnd"/>
            <w:r w:rsidRPr="0074131B">
              <w:rPr>
                <w:i/>
              </w:rPr>
              <w:t xml:space="preserve"> </w:t>
            </w:r>
          </w:p>
          <w:p w:rsidR="00C21E75" w:rsidRPr="0074131B" w:rsidRDefault="00C21E75" w:rsidP="007C6B7A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основании</w:t>
            </w:r>
            <w:proofErr w:type="gramEnd"/>
            <w:r w:rsidRPr="0074131B">
              <w:rPr>
                <w:i/>
              </w:rPr>
              <w:t xml:space="preserve"> Доверенности)</w:t>
            </w:r>
            <w:r w:rsidRPr="0074131B">
              <w:rPr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  <w:t xml:space="preserve">                       </w:t>
            </w:r>
            <w:r w:rsidRPr="0074131B">
              <w:rPr>
                <w:i/>
              </w:rPr>
              <w:t>основании Доверенности</w:t>
            </w:r>
          </w:p>
          <w:p w:rsidR="00C21E75" w:rsidRPr="0074131B" w:rsidRDefault="00C21E75" w:rsidP="007C6B7A">
            <w:pPr>
              <w:rPr>
                <w:b/>
              </w:rPr>
            </w:pPr>
            <w:r w:rsidRPr="0074131B">
              <w:rPr>
                <w:b/>
              </w:rPr>
              <w:t>_____________________</w:t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  <w:t xml:space="preserve">    </w:t>
            </w:r>
            <w:r w:rsidRPr="0074131B">
              <w:rPr>
                <w:b/>
              </w:rPr>
              <w:tab/>
              <w:t xml:space="preserve">                       ___________________</w:t>
            </w:r>
          </w:p>
          <w:p w:rsidR="00C21E75" w:rsidRPr="0074131B" w:rsidRDefault="00C21E75" w:rsidP="007C6B7A">
            <w:pPr>
              <w:rPr>
                <w:b/>
              </w:rPr>
            </w:pPr>
            <w:r w:rsidRPr="0074131B">
              <w:rPr>
                <w:b/>
              </w:rPr>
              <w:t xml:space="preserve">           (ФИО)                                                                                                          (ФИО)</w:t>
            </w:r>
          </w:p>
          <w:p w:rsidR="00C21E75" w:rsidRPr="0074131B" w:rsidRDefault="00C21E75" w:rsidP="007C6B7A">
            <w:pPr>
              <w:rPr>
                <w:b/>
                <w:color w:val="D9D9D9"/>
              </w:rPr>
            </w:pPr>
            <w:r w:rsidRPr="0074131B">
              <w:rPr>
                <w:color w:val="D9D9D9"/>
              </w:rPr>
              <w:t xml:space="preserve">                                </w:t>
            </w:r>
            <w:r w:rsidRPr="0074131B">
              <w:rPr>
                <w:b/>
                <w:color w:val="D9D9D9"/>
              </w:rPr>
              <w:t>М.П.                                                                                                  М.П.</w:t>
            </w:r>
          </w:p>
        </w:tc>
      </w:tr>
    </w:tbl>
    <w:p w:rsidR="00C56339" w:rsidRPr="00C56339" w:rsidRDefault="00C56339" w:rsidP="00C5633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339" w:rsidRPr="00C56339" w:rsidRDefault="00C56339" w:rsidP="00C56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339" w:rsidRPr="00C56339" w:rsidRDefault="00C56339" w:rsidP="00C5633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205310" w:rsidRPr="00C56339" w:rsidRDefault="00205310">
      <w:pPr>
        <w:rPr>
          <w:rFonts w:ascii="Times New Roman" w:hAnsi="Times New Roman" w:cs="Times New Roman"/>
        </w:rPr>
      </w:pPr>
    </w:p>
    <w:sectPr w:rsidR="00205310" w:rsidRPr="00C56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75CF5">
      <w:pPr>
        <w:spacing w:after="0" w:line="240" w:lineRule="auto"/>
      </w:pPr>
      <w:r>
        <w:separator/>
      </w:r>
    </w:p>
  </w:endnote>
  <w:endnote w:type="continuationSeparator" w:id="0">
    <w:p w:rsidR="00000000" w:rsidRDefault="00575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43" w:rsidRDefault="00C56339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98D98D" wp14:editId="6BDEFF7D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443" w:rsidRDefault="00575CF5" w:rsidP="004D35FE"/>
                        <w:p w:rsidR="00144443" w:rsidRPr="00337CA2" w:rsidRDefault="00575CF5" w:rsidP="004D35F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144443" w:rsidRDefault="00C21E75" w:rsidP="004D35FE"/>
                  <w:p w:rsidR="00144443" w:rsidRPr="00337CA2" w:rsidRDefault="00C21E75" w:rsidP="004D35FE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75CF5">
      <w:pPr>
        <w:spacing w:after="0" w:line="240" w:lineRule="auto"/>
      </w:pPr>
      <w:r>
        <w:separator/>
      </w:r>
    </w:p>
  </w:footnote>
  <w:footnote w:type="continuationSeparator" w:id="0">
    <w:p w:rsidR="00000000" w:rsidRDefault="00575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669"/>
    <w:multiLevelType w:val="hybridMultilevel"/>
    <w:tmpl w:val="C13C9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A3E10"/>
    <w:multiLevelType w:val="hybridMultilevel"/>
    <w:tmpl w:val="48F2E196"/>
    <w:lvl w:ilvl="0" w:tplc="320C7F9C">
      <w:start w:val="1"/>
      <w:numFmt w:val="decimal"/>
      <w:pStyle w:val="Style1slaJustifiedBefore0cmFirstline0cm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20C7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0544BB"/>
    <w:multiLevelType w:val="multilevel"/>
    <w:tmpl w:val="D4E4CB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495161C1"/>
    <w:multiLevelType w:val="multilevel"/>
    <w:tmpl w:val="D01AF3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CB024F4"/>
    <w:multiLevelType w:val="multilevel"/>
    <w:tmpl w:val="DCD800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69802D10"/>
    <w:multiLevelType w:val="multilevel"/>
    <w:tmpl w:val="ECBC9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8"/>
        </w:tabs>
        <w:ind w:left="1398" w:hanging="547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435" w:hanging="5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789D6E9C"/>
    <w:multiLevelType w:val="multilevel"/>
    <w:tmpl w:val="1AC2CB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39"/>
    <w:rsid w:val="000336F9"/>
    <w:rsid w:val="000B177D"/>
    <w:rsid w:val="000C1E1D"/>
    <w:rsid w:val="000C2CC4"/>
    <w:rsid w:val="000D1D30"/>
    <w:rsid w:val="000F6B50"/>
    <w:rsid w:val="0013095A"/>
    <w:rsid w:val="00151D7A"/>
    <w:rsid w:val="00152A81"/>
    <w:rsid w:val="00173AE4"/>
    <w:rsid w:val="001769BB"/>
    <w:rsid w:val="0018229D"/>
    <w:rsid w:val="00194244"/>
    <w:rsid w:val="00194D63"/>
    <w:rsid w:val="001950C9"/>
    <w:rsid w:val="00197E7E"/>
    <w:rsid w:val="001C1D34"/>
    <w:rsid w:val="001F32D5"/>
    <w:rsid w:val="00205310"/>
    <w:rsid w:val="00207E6A"/>
    <w:rsid w:val="00216676"/>
    <w:rsid w:val="00233FF5"/>
    <w:rsid w:val="00263F0F"/>
    <w:rsid w:val="002776DF"/>
    <w:rsid w:val="002924A3"/>
    <w:rsid w:val="002A7933"/>
    <w:rsid w:val="002C1C1D"/>
    <w:rsid w:val="002C1F19"/>
    <w:rsid w:val="002C6FF3"/>
    <w:rsid w:val="002E67A2"/>
    <w:rsid w:val="00336ACB"/>
    <w:rsid w:val="00340139"/>
    <w:rsid w:val="00362E5A"/>
    <w:rsid w:val="0037737C"/>
    <w:rsid w:val="00401649"/>
    <w:rsid w:val="00447501"/>
    <w:rsid w:val="004B3106"/>
    <w:rsid w:val="004C64BE"/>
    <w:rsid w:val="005040AA"/>
    <w:rsid w:val="005221FB"/>
    <w:rsid w:val="00526256"/>
    <w:rsid w:val="00575CF5"/>
    <w:rsid w:val="005813E6"/>
    <w:rsid w:val="00610244"/>
    <w:rsid w:val="006114BE"/>
    <w:rsid w:val="006365D3"/>
    <w:rsid w:val="00656814"/>
    <w:rsid w:val="00663C97"/>
    <w:rsid w:val="00685836"/>
    <w:rsid w:val="006B1B12"/>
    <w:rsid w:val="006C4747"/>
    <w:rsid w:val="006E3270"/>
    <w:rsid w:val="007015EA"/>
    <w:rsid w:val="00760AD2"/>
    <w:rsid w:val="00800A6B"/>
    <w:rsid w:val="00825759"/>
    <w:rsid w:val="008528E9"/>
    <w:rsid w:val="008667AD"/>
    <w:rsid w:val="008B2FE1"/>
    <w:rsid w:val="008B34EA"/>
    <w:rsid w:val="008D4EF3"/>
    <w:rsid w:val="008E583F"/>
    <w:rsid w:val="00931D73"/>
    <w:rsid w:val="009524DC"/>
    <w:rsid w:val="00956AFA"/>
    <w:rsid w:val="00966259"/>
    <w:rsid w:val="00985365"/>
    <w:rsid w:val="009A6328"/>
    <w:rsid w:val="009C18CD"/>
    <w:rsid w:val="009E0240"/>
    <w:rsid w:val="009E29F4"/>
    <w:rsid w:val="009F148A"/>
    <w:rsid w:val="00A23371"/>
    <w:rsid w:val="00A86E16"/>
    <w:rsid w:val="00AB08B3"/>
    <w:rsid w:val="00AB4567"/>
    <w:rsid w:val="00AB6A43"/>
    <w:rsid w:val="00AD77A9"/>
    <w:rsid w:val="00AF614D"/>
    <w:rsid w:val="00BA31D4"/>
    <w:rsid w:val="00BF1264"/>
    <w:rsid w:val="00C046BD"/>
    <w:rsid w:val="00C219FD"/>
    <w:rsid w:val="00C21E75"/>
    <w:rsid w:val="00C56339"/>
    <w:rsid w:val="00C72CB4"/>
    <w:rsid w:val="00C72FB9"/>
    <w:rsid w:val="00C81500"/>
    <w:rsid w:val="00CF3AD1"/>
    <w:rsid w:val="00D44D04"/>
    <w:rsid w:val="00D51597"/>
    <w:rsid w:val="00D745FE"/>
    <w:rsid w:val="00D764E3"/>
    <w:rsid w:val="00D816AF"/>
    <w:rsid w:val="00D85A38"/>
    <w:rsid w:val="00DA6F16"/>
    <w:rsid w:val="00DB65E4"/>
    <w:rsid w:val="00DF0474"/>
    <w:rsid w:val="00E876D0"/>
    <w:rsid w:val="00EF2FB8"/>
    <w:rsid w:val="00F0022B"/>
    <w:rsid w:val="00F04016"/>
    <w:rsid w:val="00F24339"/>
    <w:rsid w:val="00F25B17"/>
    <w:rsid w:val="00F41654"/>
    <w:rsid w:val="00F71017"/>
    <w:rsid w:val="00F72E97"/>
    <w:rsid w:val="00F96CD8"/>
    <w:rsid w:val="00FD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5633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C56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C56339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5633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C56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C56339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5683</Words>
  <Characters>32399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2</cp:revision>
  <dcterms:created xsi:type="dcterms:W3CDTF">2015-01-19T08:29:00Z</dcterms:created>
  <dcterms:modified xsi:type="dcterms:W3CDTF">2015-01-19T08:53:00Z</dcterms:modified>
</cp:coreProperties>
</file>