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539" w:rsidRPr="00754D6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341539" w:rsidRPr="00754D62" w:rsidRDefault="00341539" w:rsidP="0034153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754D62" w:rsidRPr="00754D62" w:rsidTr="00AA11B2">
        <w:trPr>
          <w:trHeight w:val="369"/>
        </w:trPr>
        <w:tc>
          <w:tcPr>
            <w:tcW w:w="5103" w:type="dxa"/>
          </w:tcPr>
          <w:p w:rsidR="00341539" w:rsidRPr="00754D62" w:rsidRDefault="00341539" w:rsidP="00AA11B2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54D6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54D6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54D62" w:rsidRPr="00754D62" w:rsidTr="00AA11B2">
        <w:trPr>
          <w:trHeight w:val="369"/>
        </w:trPr>
        <w:tc>
          <w:tcPr>
            <w:tcW w:w="5103" w:type="dxa"/>
          </w:tcPr>
          <w:p w:rsidR="00341539" w:rsidRPr="00754D6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341539" w:rsidRPr="00754D62" w:rsidRDefault="00341539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754D6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036F6" w:rsidRPr="00754D62" w:rsidTr="00AA11B2">
        <w:trPr>
          <w:trHeight w:val="391"/>
        </w:trPr>
        <w:tc>
          <w:tcPr>
            <w:tcW w:w="5103" w:type="dxa"/>
          </w:tcPr>
          <w:p w:rsidR="007036F6" w:rsidRPr="00754D62" w:rsidRDefault="007036F6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036F6" w:rsidRDefault="007036F6" w:rsidP="007036F6">
            <w:pPr>
              <w:spacing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____106_______</w:t>
            </w:r>
          </w:p>
        </w:tc>
      </w:tr>
      <w:tr w:rsidR="007036F6" w:rsidRPr="00754D62" w:rsidTr="00AA11B2">
        <w:trPr>
          <w:trHeight w:val="391"/>
        </w:trPr>
        <w:tc>
          <w:tcPr>
            <w:tcW w:w="5103" w:type="dxa"/>
          </w:tcPr>
          <w:p w:rsidR="007036F6" w:rsidRPr="00754D62" w:rsidRDefault="007036F6" w:rsidP="00AA11B2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7036F6" w:rsidRDefault="007036F6" w:rsidP="007036F6">
            <w:pPr>
              <w:spacing w:line="276" w:lineRule="auto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«_31_» ____03____  _2015_ г.</w:t>
            </w:r>
          </w:p>
        </w:tc>
      </w:tr>
    </w:tbl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341539" w:rsidRPr="00754D62" w:rsidRDefault="0072510A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ПДО №10</w:t>
      </w:r>
      <w:r w:rsidR="00C016CD" w:rsidRPr="00754D62">
        <w:rPr>
          <w:rFonts w:ascii="Times New Roman" w:hAnsi="Times New Roman"/>
          <w:b/>
          <w:sz w:val="24"/>
        </w:rPr>
        <w:t>7</w:t>
      </w:r>
      <w:r w:rsidR="00260745" w:rsidRPr="00754D62">
        <w:rPr>
          <w:rFonts w:ascii="Times New Roman" w:hAnsi="Times New Roman"/>
          <w:b/>
          <w:sz w:val="24"/>
        </w:rPr>
        <w:t>/ТК/2015</w:t>
      </w:r>
      <w:r w:rsidR="00341539" w:rsidRPr="00754D62">
        <w:rPr>
          <w:rFonts w:ascii="Times New Roman" w:hAnsi="Times New Roman"/>
          <w:b/>
          <w:sz w:val="24"/>
        </w:rPr>
        <w:t xml:space="preserve">г. от </w:t>
      </w:r>
      <w:r w:rsidR="007036F6">
        <w:rPr>
          <w:rFonts w:ascii="Times New Roman" w:hAnsi="Times New Roman"/>
          <w:b/>
        </w:rPr>
        <w:t>31.03.</w:t>
      </w:r>
      <w:r w:rsidR="00F02084" w:rsidRPr="00754D62">
        <w:rPr>
          <w:rFonts w:ascii="Times New Roman" w:hAnsi="Times New Roman"/>
          <w:b/>
        </w:rPr>
        <w:t>2015</w:t>
      </w:r>
      <w:r w:rsidR="00341539" w:rsidRPr="00754D62">
        <w:rPr>
          <w:rFonts w:ascii="Times New Roman" w:hAnsi="Times New Roman"/>
          <w:b/>
        </w:rPr>
        <w:t>г</w:t>
      </w:r>
      <w:r w:rsidR="00341539" w:rsidRPr="00754D62">
        <w:rPr>
          <w:rFonts w:ascii="Times New Roman" w:hAnsi="Times New Roman"/>
          <w:b/>
          <w:sz w:val="24"/>
        </w:rPr>
        <w:t>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b/>
          <w:sz w:val="24"/>
        </w:rPr>
        <w:t>ОАО «СН-МНГ»</w:t>
      </w:r>
      <w:r w:rsidRPr="00754D62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754D62">
        <w:rPr>
          <w:rFonts w:ascii="Times New Roman" w:hAnsi="Times New Roman"/>
          <w:b/>
          <w:sz w:val="24"/>
        </w:rPr>
        <w:t xml:space="preserve">типу сделки 1303 </w:t>
      </w:r>
      <w:r w:rsidRPr="00754D62">
        <w:rPr>
          <w:rFonts w:ascii="Times New Roman" w:hAnsi="Times New Roman"/>
          <w:b/>
          <w:bCs/>
          <w:sz w:val="24"/>
          <w:u w:val="single"/>
        </w:rPr>
        <w:t>«Проектно-изыскательские работы»</w:t>
      </w:r>
      <w:r w:rsidRPr="00754D62">
        <w:rPr>
          <w:rFonts w:ascii="Times New Roman" w:hAnsi="Times New Roman"/>
          <w:b/>
          <w:sz w:val="24"/>
        </w:rPr>
        <w:t>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754D62">
        <w:rPr>
          <w:rFonts w:ascii="Times New Roman" w:hAnsi="Times New Roman"/>
          <w:sz w:val="24"/>
        </w:rPr>
        <w:t>ов</w:t>
      </w:r>
      <w:proofErr w:type="spellEnd"/>
      <w:r w:rsidRPr="00754D62">
        <w:rPr>
          <w:rFonts w:ascii="Times New Roman" w:hAnsi="Times New Roman"/>
          <w:sz w:val="24"/>
        </w:rPr>
        <w:t xml:space="preserve">), с которым (ми) будет заключен договор на выполнение работ. 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Предпочтение при отборе будет отдано контрагентам, предложившим наилучшие условия в соответствии с Формой 4 (Детализированный график производства работ) и Формой 3 (Предложение о заключении договора).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754D62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341539" w:rsidRPr="00754D62" w:rsidRDefault="00341539" w:rsidP="0034153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 w:rsidRPr="00754D62">
        <w:rPr>
          <w:rFonts w:ascii="Times New Roman" w:hAnsi="Times New Roman" w:cs="Times New Roman"/>
          <w:sz w:val="24"/>
          <w:szCs w:val="24"/>
        </w:rPr>
        <w:tab/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Pr="00754D62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</w:t>
      </w:r>
      <w:r w:rsidR="00034A74" w:rsidRPr="00754D62">
        <w:rPr>
          <w:rFonts w:ascii="Times New Roman" w:hAnsi="Times New Roman"/>
          <w:sz w:val="24"/>
        </w:rPr>
        <w:t>до 31.12</w:t>
      </w:r>
      <w:r w:rsidRPr="00754D62">
        <w:rPr>
          <w:rFonts w:ascii="Times New Roman" w:hAnsi="Times New Roman"/>
          <w:sz w:val="24"/>
        </w:rPr>
        <w:t>.2015г. включительно, соответствовать всем условиям, указанным в настоящем сообщении.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341539" w:rsidRPr="00754D6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341539" w:rsidRPr="00754D6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341539" w:rsidRPr="00754D62" w:rsidRDefault="00341539" w:rsidP="00341539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заполненный детализированный график производства работ (Форма 4) в соответствии с Требованиями к предмету оферты (Форма 5);</w:t>
      </w:r>
    </w:p>
    <w:p w:rsidR="00341539" w:rsidRPr="00754D62" w:rsidRDefault="00341539" w:rsidP="00341539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341539" w:rsidRPr="00754D6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341539" w:rsidRPr="00754D6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заполненная и подписанная расшифровка по стоимости затрат (Форма 8 с приложениями 1,2,3);</w:t>
      </w:r>
    </w:p>
    <w:p w:rsidR="00341539" w:rsidRPr="00754D62" w:rsidRDefault="00341539" w:rsidP="00341539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документы, подтверждающие соответствие подрядной организации требованиям «основных критериев на проведение работ по типу сделки №1303 «</w:t>
      </w:r>
      <w:proofErr w:type="spellStart"/>
      <w:r w:rsidRPr="00754D62">
        <w:rPr>
          <w:rFonts w:ascii="Times New Roman" w:hAnsi="Times New Roman"/>
          <w:sz w:val="24"/>
        </w:rPr>
        <w:t>Проектно</w:t>
      </w:r>
      <w:proofErr w:type="spellEnd"/>
      <w:r w:rsidRPr="00754D62">
        <w:rPr>
          <w:rFonts w:ascii="Times New Roman" w:hAnsi="Times New Roman"/>
          <w:sz w:val="24"/>
        </w:rPr>
        <w:t xml:space="preserve"> – изыскательные работы» (Форма 11).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Под опционом понимается право Заказчика уменьшать</w:t>
      </w:r>
      <w:proofErr w:type="gramStart"/>
      <w:r w:rsidRPr="00754D62">
        <w:rPr>
          <w:rFonts w:ascii="Times New Roman" w:hAnsi="Times New Roman"/>
          <w:sz w:val="24"/>
        </w:rPr>
        <w:t xml:space="preserve"> (-) </w:t>
      </w:r>
      <w:proofErr w:type="gramEnd"/>
      <w:r w:rsidRPr="00754D62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lastRenderedPageBreak/>
        <w:t>Оферта предоставляется на русском языке.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C85975" w:rsidRDefault="00C85975" w:rsidP="00C85975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«31» марта 2015 года.</w:t>
      </w:r>
    </w:p>
    <w:p w:rsidR="00341539" w:rsidRPr="00754D62" w:rsidRDefault="00C85975" w:rsidP="00C85975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«13» апреля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034A74" w:rsidRPr="00754D62">
        <w:rPr>
          <w:rFonts w:ascii="Times New Roman" w:hAnsi="Times New Roman"/>
          <w:b/>
          <w:sz w:val="24"/>
        </w:rPr>
        <w:t>до «31» декабря</w:t>
      </w:r>
      <w:r w:rsidRPr="00754D62">
        <w:rPr>
          <w:rFonts w:ascii="Times New Roman" w:hAnsi="Times New Roman"/>
          <w:b/>
          <w:sz w:val="24"/>
        </w:rPr>
        <w:t xml:space="preserve"> 2015 года.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754D62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754D62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Pr="00754D62">
          <w:rPr>
            <w:rStyle w:val="aa"/>
            <w:rFonts w:ascii="Times New Roman" w:hAnsi="Times New Roman"/>
            <w:b/>
            <w:color w:val="auto"/>
            <w:sz w:val="24"/>
          </w:rPr>
          <w:t>http://www.sn-mng.ru/supplier/accreditation/</w:t>
        </w:r>
      </w:hyperlink>
      <w:r w:rsidRPr="00754D62">
        <w:rPr>
          <w:rFonts w:ascii="Times New Roman" w:hAnsi="Times New Roman"/>
          <w:b/>
          <w:sz w:val="24"/>
        </w:rPr>
        <w:t>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sz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</w:t>
      </w:r>
      <w:r w:rsidRPr="00754D62">
        <w:rPr>
          <w:rFonts w:ascii="Times New Roman" w:hAnsi="Times New Roman"/>
          <w:b/>
          <w:sz w:val="24"/>
        </w:rPr>
        <w:t xml:space="preserve">«Предложение на </w:t>
      </w:r>
      <w:r w:rsidR="0072510A" w:rsidRPr="00754D62">
        <w:rPr>
          <w:rFonts w:ascii="Times New Roman" w:hAnsi="Times New Roman"/>
          <w:b/>
          <w:sz w:val="24"/>
        </w:rPr>
        <w:t>№10</w:t>
      </w:r>
      <w:r w:rsidR="003A16AA" w:rsidRPr="00754D62">
        <w:rPr>
          <w:rFonts w:ascii="Times New Roman" w:hAnsi="Times New Roman"/>
          <w:b/>
          <w:sz w:val="24"/>
        </w:rPr>
        <w:t>7</w:t>
      </w:r>
      <w:r w:rsidR="00135C36" w:rsidRPr="00754D62">
        <w:rPr>
          <w:rFonts w:ascii="Times New Roman" w:hAnsi="Times New Roman"/>
          <w:b/>
          <w:sz w:val="24"/>
        </w:rPr>
        <w:t>/ТК/2015</w:t>
      </w:r>
      <w:r w:rsidRPr="00754D62">
        <w:rPr>
          <w:rFonts w:ascii="Times New Roman" w:hAnsi="Times New Roman"/>
          <w:b/>
          <w:sz w:val="24"/>
        </w:rPr>
        <w:t xml:space="preserve">г. от </w:t>
      </w:r>
      <w:r w:rsidR="007036F6">
        <w:rPr>
          <w:rFonts w:ascii="Times New Roman" w:hAnsi="Times New Roman"/>
          <w:b/>
        </w:rPr>
        <w:t>31.03.</w:t>
      </w:r>
      <w:r w:rsidR="00F02084" w:rsidRPr="00754D62">
        <w:rPr>
          <w:rFonts w:ascii="Times New Roman" w:hAnsi="Times New Roman"/>
          <w:b/>
        </w:rPr>
        <w:t>2015</w:t>
      </w:r>
      <w:r w:rsidRPr="00754D62">
        <w:rPr>
          <w:rFonts w:ascii="Times New Roman" w:hAnsi="Times New Roman"/>
          <w:b/>
        </w:rPr>
        <w:t>г</w:t>
      </w:r>
      <w:r w:rsidRPr="00754D62">
        <w:rPr>
          <w:rFonts w:ascii="Times New Roman" w:hAnsi="Times New Roman"/>
          <w:b/>
          <w:sz w:val="24"/>
        </w:rPr>
        <w:t>.».</w:t>
      </w:r>
    </w:p>
    <w:p w:rsidR="00341539" w:rsidRPr="00754D6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754D62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Pr="00754D62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Pr="00754D62">
        <w:rPr>
          <w:rFonts w:ascii="Times New Roman" w:hAnsi="Times New Roman"/>
          <w:sz w:val="24"/>
          <w:u w:val="single"/>
        </w:rPr>
        <w:t>находится</w:t>
      </w:r>
      <w:proofErr w:type="gramEnd"/>
      <w:r w:rsidRPr="00754D62">
        <w:rPr>
          <w:rFonts w:ascii="Times New Roman" w:hAnsi="Times New Roman"/>
          <w:sz w:val="24"/>
          <w:u w:val="single"/>
        </w:rPr>
        <w:t xml:space="preserve"> </w:t>
      </w:r>
      <w:r w:rsidRPr="00754D62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Pr="00754D62">
        <w:rPr>
          <w:rFonts w:ascii="Times New Roman" w:hAnsi="Times New Roman"/>
          <w:sz w:val="24"/>
          <w:u w:val="single"/>
        </w:rPr>
        <w:t xml:space="preserve"> с описью. </w:t>
      </w:r>
      <w:r w:rsidRPr="00754D62">
        <w:rPr>
          <w:rFonts w:ascii="Times New Roman" w:hAnsi="Times New Roman"/>
          <w:sz w:val="24"/>
        </w:rPr>
        <w:t xml:space="preserve"> </w:t>
      </w:r>
    </w:p>
    <w:p w:rsidR="00341539" w:rsidRPr="00754D62" w:rsidRDefault="00341539" w:rsidP="00341539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proofErr w:type="gramStart"/>
      <w:r w:rsidRPr="00754D62">
        <w:rPr>
          <w:rFonts w:ascii="Times New Roman" w:hAnsi="Times New Roman"/>
          <w:sz w:val="24"/>
        </w:rPr>
        <w:t xml:space="preserve">Участник передает </w:t>
      </w:r>
      <w:r w:rsidRPr="00754D62">
        <w:rPr>
          <w:rFonts w:ascii="Times New Roman" w:hAnsi="Times New Roman"/>
          <w:b/>
          <w:sz w:val="24"/>
        </w:rPr>
        <w:t>четыре конверта</w:t>
      </w:r>
      <w:r w:rsidRPr="00754D62">
        <w:rPr>
          <w:rFonts w:ascii="Times New Roman" w:hAnsi="Times New Roman"/>
          <w:sz w:val="24"/>
        </w:rPr>
        <w:t xml:space="preserve"> документов: </w:t>
      </w:r>
      <w:r w:rsidRPr="00754D62">
        <w:rPr>
          <w:rFonts w:ascii="Times New Roman" w:hAnsi="Times New Roman"/>
          <w:b/>
          <w:sz w:val="24"/>
        </w:rPr>
        <w:t>первый конверт (техническая часть)</w:t>
      </w:r>
      <w:r w:rsidRPr="00754D62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типу сделки</w:t>
      </w:r>
      <w:r w:rsidRPr="00754D62">
        <w:rPr>
          <w:rFonts w:ascii="Times New Roman" w:hAnsi="Times New Roman"/>
          <w:b/>
          <w:sz w:val="24"/>
        </w:rPr>
        <w:t xml:space="preserve"> </w:t>
      </w:r>
      <w:r w:rsidRPr="00754D62">
        <w:rPr>
          <w:rFonts w:ascii="Times New Roman" w:hAnsi="Times New Roman"/>
          <w:sz w:val="24"/>
        </w:rPr>
        <w:t xml:space="preserve">1303 </w:t>
      </w:r>
      <w:r w:rsidRPr="00754D62">
        <w:rPr>
          <w:rFonts w:ascii="Times New Roman" w:hAnsi="Times New Roman"/>
          <w:bCs/>
          <w:sz w:val="24"/>
        </w:rPr>
        <w:t>«Проектно-изыскательские работы</w:t>
      </w:r>
      <w:r w:rsidRPr="00754D62">
        <w:rPr>
          <w:rFonts w:ascii="Times New Roman" w:hAnsi="Times New Roman"/>
          <w:b/>
          <w:bCs/>
          <w:sz w:val="24"/>
        </w:rPr>
        <w:t>»</w:t>
      </w:r>
      <w:r w:rsidRPr="00754D62">
        <w:rPr>
          <w:rFonts w:ascii="Times New Roman" w:hAnsi="Times New Roman"/>
          <w:b/>
          <w:sz w:val="24"/>
        </w:rPr>
        <w:t xml:space="preserve"> </w:t>
      </w:r>
      <w:r w:rsidRPr="00754D62">
        <w:rPr>
          <w:rFonts w:ascii="Times New Roman" w:hAnsi="Times New Roman"/>
          <w:sz w:val="24"/>
        </w:rPr>
        <w:t xml:space="preserve">(в соответствии с Формой 11) (без указания сумм, цен и т.п.), </w:t>
      </w:r>
      <w:r w:rsidRPr="00754D62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Pr="00754D62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Pr="00754D62">
        <w:rPr>
          <w:rFonts w:ascii="Times New Roman" w:hAnsi="Times New Roman"/>
          <w:b/>
          <w:sz w:val="24"/>
        </w:rPr>
        <w:t>третий конверт (с</w:t>
      </w:r>
      <w:proofErr w:type="gramEnd"/>
      <w:r w:rsidRPr="00754D62">
        <w:rPr>
          <w:rFonts w:ascii="Times New Roman" w:hAnsi="Times New Roman"/>
          <w:b/>
          <w:sz w:val="24"/>
        </w:rPr>
        <w:t xml:space="preserve"> </w:t>
      </w:r>
      <w:proofErr w:type="gramStart"/>
      <w:r w:rsidRPr="00754D62">
        <w:rPr>
          <w:rFonts w:ascii="Times New Roman" w:hAnsi="Times New Roman"/>
          <w:b/>
          <w:sz w:val="24"/>
        </w:rPr>
        <w:t>пометкой «Оригинал»</w:t>
      </w:r>
      <w:r w:rsidRPr="00754D62">
        <w:t xml:space="preserve"> </w:t>
      </w:r>
      <w:r w:rsidRPr="00754D62">
        <w:rPr>
          <w:rFonts w:ascii="Times New Roman" w:hAnsi="Times New Roman"/>
          <w:b/>
          <w:sz w:val="24"/>
        </w:rPr>
        <w:t>коммерческой части)</w:t>
      </w:r>
      <w:r w:rsidRPr="00754D62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6), перечень аффилированных организаций (Форма 7), заполненная и подписанная расшифровка</w:t>
      </w:r>
      <w:proofErr w:type="gramEnd"/>
      <w:r w:rsidRPr="00754D62">
        <w:rPr>
          <w:rFonts w:ascii="Times New Roman" w:hAnsi="Times New Roman"/>
          <w:sz w:val="24"/>
        </w:rPr>
        <w:t xml:space="preserve"> по стоимости затрат (Форма 8 с приложениями 1,2,3); </w:t>
      </w:r>
      <w:r w:rsidRPr="00754D62">
        <w:rPr>
          <w:rFonts w:ascii="Times New Roman" w:hAnsi="Times New Roman"/>
          <w:b/>
          <w:sz w:val="24"/>
        </w:rPr>
        <w:t>четвертый  конверт (с пометкой «Копия»)</w:t>
      </w:r>
      <w:r w:rsidRPr="00754D62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341539" w:rsidRPr="00754D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i/>
          <w:sz w:val="24"/>
        </w:rPr>
        <w:t>В конверт с пометкой «Оригинал» коммерческой части вкладывается</w:t>
      </w:r>
      <w:r w:rsidRPr="00754D62">
        <w:rPr>
          <w:rFonts w:ascii="Times New Roman" w:hAnsi="Times New Roman"/>
          <w:sz w:val="24"/>
        </w:rPr>
        <w:t xml:space="preserve"> диск с электронной версией Формы 4 (Детализированный график производства работ), Формы 8 (расшифровка по стоимости затрат) и отсканированными оригиналами документов (содержащимися в конверте). Документы в конверте с пометкой «Оригинал» коммерческой части являются официальной офертой.</w:t>
      </w:r>
      <w:r w:rsidRPr="00754D62">
        <w:rPr>
          <w:rFonts w:ascii="Times New Roman" w:hAnsi="Times New Roman"/>
          <w:b/>
          <w:sz w:val="24"/>
        </w:rPr>
        <w:t xml:space="preserve"> </w:t>
      </w:r>
    </w:p>
    <w:p w:rsidR="00341539" w:rsidRPr="00754D62" w:rsidRDefault="00341539" w:rsidP="00341539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754D62">
        <w:rPr>
          <w:rFonts w:ascii="Times New Roman" w:hAnsi="Times New Roman"/>
          <w:b/>
          <w:sz w:val="24"/>
        </w:rPr>
        <w:t>экспресс-почтой</w:t>
      </w:r>
      <w:proofErr w:type="gramEnd"/>
      <w:r w:rsidRPr="00754D62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754D62">
        <w:rPr>
          <w:rFonts w:ascii="Times New Roman" w:hAnsi="Times New Roman"/>
          <w:b/>
          <w:sz w:val="24"/>
        </w:rPr>
        <w:t>Мегион</w:t>
      </w:r>
      <w:proofErr w:type="spellEnd"/>
      <w:r w:rsidRPr="00754D62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754D62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Pr="00754D62">
        <w:rPr>
          <w:rFonts w:ascii="Times New Roman" w:hAnsi="Times New Roman"/>
          <w:b/>
          <w:sz w:val="24"/>
        </w:rPr>
        <w:t>«</w:t>
      </w:r>
      <w:r w:rsidR="007036F6">
        <w:rPr>
          <w:rFonts w:ascii="Times New Roman" w:hAnsi="Times New Roman"/>
          <w:b/>
          <w:sz w:val="24"/>
        </w:rPr>
        <w:t>08</w:t>
      </w:r>
      <w:r w:rsidRPr="00754D62">
        <w:rPr>
          <w:rFonts w:ascii="Times New Roman" w:hAnsi="Times New Roman"/>
          <w:b/>
          <w:sz w:val="24"/>
        </w:rPr>
        <w:t>»</w:t>
      </w:r>
      <w:r w:rsidR="007036F6">
        <w:rPr>
          <w:rFonts w:ascii="Times New Roman" w:hAnsi="Times New Roman"/>
          <w:b/>
          <w:sz w:val="24"/>
        </w:rPr>
        <w:t xml:space="preserve"> апреля</w:t>
      </w:r>
      <w:r w:rsidRPr="00754D62">
        <w:rPr>
          <w:rFonts w:ascii="Times New Roman" w:hAnsi="Times New Roman"/>
          <w:b/>
          <w:sz w:val="24"/>
        </w:rPr>
        <w:t xml:space="preserve"> </w:t>
      </w:r>
      <w:r w:rsidR="00F02084" w:rsidRPr="00754D62">
        <w:rPr>
          <w:rFonts w:ascii="Times New Roman" w:hAnsi="Times New Roman"/>
          <w:b/>
          <w:sz w:val="24"/>
        </w:rPr>
        <w:t>2015</w:t>
      </w:r>
      <w:r w:rsidRPr="00754D62">
        <w:rPr>
          <w:rFonts w:ascii="Times New Roman" w:hAnsi="Times New Roman"/>
          <w:b/>
          <w:sz w:val="24"/>
        </w:rPr>
        <w:t>года</w:t>
      </w:r>
      <w:r w:rsidRPr="00754D62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Лещенко Евгений Владимирович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754D62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754D62">
        <w:rPr>
          <w:rFonts w:ascii="Times New Roman" w:hAnsi="Times New Roman"/>
          <w:sz w:val="24"/>
        </w:rPr>
        <w:t xml:space="preserve">; 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Начальник  отдела организации проектно-изыскательских работ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Бабкин Сергей Николаевич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тел. (34643) 41-792, </w:t>
      </w:r>
      <w:r w:rsidRPr="00754D62">
        <w:rPr>
          <w:rFonts w:ascii="Times New Roman" w:hAnsi="Times New Roman"/>
          <w:sz w:val="24"/>
          <w:u w:val="single"/>
        </w:rPr>
        <w:t>BabkinSN@mng.slavneft.ru</w:t>
      </w:r>
      <w:r w:rsidRPr="00754D62">
        <w:rPr>
          <w:rFonts w:ascii="Times New Roman" w:hAnsi="Times New Roman"/>
          <w:sz w:val="24"/>
        </w:rPr>
        <w:t>;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754D62">
        <w:rPr>
          <w:rFonts w:ascii="Times New Roman" w:hAnsi="Times New Roman"/>
          <w:sz w:val="24"/>
        </w:rPr>
        <w:t>Дменова</w:t>
      </w:r>
      <w:proofErr w:type="spellEnd"/>
      <w:r w:rsidRPr="00754D62">
        <w:rPr>
          <w:rFonts w:ascii="Times New Roman" w:hAnsi="Times New Roman"/>
          <w:sz w:val="24"/>
        </w:rPr>
        <w:t xml:space="preserve"> Венера </w:t>
      </w:r>
      <w:proofErr w:type="spellStart"/>
      <w:r w:rsidRPr="00754D62">
        <w:rPr>
          <w:rFonts w:ascii="Times New Roman" w:hAnsi="Times New Roman"/>
          <w:sz w:val="24"/>
        </w:rPr>
        <w:t>Абдыкаировна</w:t>
      </w:r>
      <w:proofErr w:type="spellEnd"/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754D62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754D62">
        <w:rPr>
          <w:rFonts w:ascii="Times New Roman" w:hAnsi="Times New Roman"/>
          <w:sz w:val="24"/>
        </w:rPr>
        <w:t>;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Ведущий специалист ОЗУКС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Петрова Олеся Федоровна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754D62">
          <w:rPr>
            <w:rStyle w:val="aa"/>
            <w:rFonts w:ascii="Times New Roman" w:hAnsi="Times New Roman"/>
            <w:color w:val="auto"/>
            <w:sz w:val="24"/>
          </w:rPr>
          <w:t>РetrovaOF@mng.slavneft.ru</w:t>
        </w:r>
      </w:hyperlink>
      <w:r w:rsidRPr="00754D62">
        <w:rPr>
          <w:rFonts w:ascii="Times New Roman" w:hAnsi="Times New Roman"/>
          <w:sz w:val="24"/>
        </w:rPr>
        <w:t>;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Акимова Елена Викторовна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тел. (34643) 46-021, </w:t>
      </w:r>
      <w:hyperlink r:id="rId13" w:history="1">
        <w:r w:rsidRPr="00754D62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Pr="00754D62">
        <w:rPr>
          <w:rFonts w:ascii="Times New Roman" w:hAnsi="Times New Roman"/>
          <w:sz w:val="24"/>
        </w:rPr>
        <w:t>;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Pr="00754D62">
          <w:rPr>
            <w:rStyle w:val="aa"/>
            <w:rFonts w:ascii="Times New Roman" w:hAnsi="Times New Roman"/>
            <w:color w:val="auto"/>
            <w:sz w:val="24"/>
          </w:rPr>
          <w:t>http://www.sn-mng.ru/supplier/tenders/</w:t>
        </w:r>
      </w:hyperlink>
      <w:r w:rsidRPr="00754D62">
        <w:rPr>
          <w:rFonts w:ascii="Times New Roman" w:hAnsi="Times New Roman"/>
          <w:sz w:val="24"/>
        </w:rPr>
        <w:t>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754D62">
        <w:rPr>
          <w:rFonts w:ascii="Times New Roman" w:hAnsi="Times New Roman"/>
          <w:b/>
          <w:sz w:val="24"/>
        </w:rPr>
        <w:t>предложение</w:t>
      </w:r>
      <w:proofErr w:type="gramEnd"/>
      <w:r w:rsidRPr="00754D62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754D62">
        <w:rPr>
          <w:rFonts w:ascii="Times New Roman" w:hAnsi="Times New Roman"/>
          <w:b/>
          <w:sz w:val="24"/>
        </w:rPr>
        <w:t>каких</w:t>
      </w:r>
      <w:proofErr w:type="gramEnd"/>
      <w:r w:rsidRPr="00754D62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754D62">
        <w:rPr>
          <w:rFonts w:ascii="Times New Roman" w:hAnsi="Times New Roman"/>
          <w:b/>
          <w:sz w:val="24"/>
        </w:rPr>
        <w:t>Славнефть</w:t>
      </w:r>
      <w:proofErr w:type="spellEnd"/>
      <w:r w:rsidRPr="00754D62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754D62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754D62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341539" w:rsidRPr="00754D62" w:rsidRDefault="00341539" w:rsidP="00341539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754D62">
        <w:rPr>
          <w:rFonts w:ascii="Times New Roman" w:hAnsi="Times New Roman"/>
          <w:sz w:val="24"/>
        </w:rPr>
        <w:t>действий</w:t>
      </w:r>
      <w:proofErr w:type="gramEnd"/>
      <w:r w:rsidRPr="00754D62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341539" w:rsidRPr="00754D62" w:rsidRDefault="00341539" w:rsidP="00341539">
      <w:pPr>
        <w:spacing w:before="0"/>
        <w:jc w:val="both"/>
        <w:rPr>
          <w:rFonts w:ascii="Times New Roman" w:hAnsi="Times New Roman"/>
          <w:sz w:val="24"/>
        </w:rPr>
      </w:pPr>
    </w:p>
    <w:p w:rsidR="0089741C" w:rsidRDefault="0089741C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7036F6" w:rsidRDefault="007036F6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7036F6" w:rsidRPr="00754D62" w:rsidRDefault="007036F6" w:rsidP="00341539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</w:p>
    <w:p w:rsidR="00212D76" w:rsidRPr="00754D62" w:rsidRDefault="00212D76" w:rsidP="00212D76">
      <w:pPr>
        <w:spacing w:before="0"/>
        <w:rPr>
          <w:rFonts w:ascii="Times New Roman" w:hAnsi="Times New Roman"/>
          <w:b/>
          <w:sz w:val="24"/>
        </w:rPr>
      </w:pPr>
    </w:p>
    <w:p w:rsidR="004E5AD6" w:rsidRPr="00754D62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754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Извещение</w:t>
      </w:r>
    </w:p>
    <w:p w:rsidR="004E5AD6" w:rsidRPr="00754D62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 согласии сделать оферту</w:t>
      </w:r>
    </w:p>
    <w:p w:rsidR="004E5AD6" w:rsidRPr="00754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1. </w:t>
      </w:r>
      <w:proofErr w:type="gramStart"/>
      <w:r w:rsidRPr="00754D62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6A7582" w:rsidRPr="00754D62">
        <w:rPr>
          <w:rFonts w:ascii="Times New Roman" w:hAnsi="Times New Roman"/>
          <w:b/>
          <w:sz w:val="24"/>
        </w:rPr>
        <w:t xml:space="preserve">ПДО </w:t>
      </w:r>
      <w:r w:rsidR="0072510A" w:rsidRPr="00754D62">
        <w:rPr>
          <w:rFonts w:ascii="Times New Roman" w:hAnsi="Times New Roman"/>
          <w:b/>
          <w:sz w:val="24"/>
        </w:rPr>
        <w:t>№10</w:t>
      </w:r>
      <w:r w:rsidR="003A16AA" w:rsidRPr="00754D62">
        <w:rPr>
          <w:rFonts w:ascii="Times New Roman" w:hAnsi="Times New Roman"/>
          <w:b/>
          <w:sz w:val="24"/>
        </w:rPr>
        <w:t>7</w:t>
      </w:r>
      <w:r w:rsidR="00B02069" w:rsidRPr="00754D62">
        <w:rPr>
          <w:rFonts w:ascii="Times New Roman" w:hAnsi="Times New Roman"/>
          <w:b/>
          <w:sz w:val="24"/>
        </w:rPr>
        <w:t>/ТК/2015</w:t>
      </w:r>
      <w:r w:rsidR="006668E0">
        <w:rPr>
          <w:rFonts w:ascii="Times New Roman" w:hAnsi="Times New Roman"/>
          <w:b/>
          <w:sz w:val="24"/>
        </w:rPr>
        <w:t>г. от 31.03.</w:t>
      </w:r>
      <w:r w:rsidR="00F02084" w:rsidRPr="00754D62">
        <w:rPr>
          <w:rFonts w:ascii="Times New Roman" w:hAnsi="Times New Roman"/>
          <w:b/>
          <w:sz w:val="24"/>
        </w:rPr>
        <w:t>2015</w:t>
      </w:r>
      <w:r w:rsidR="0024159C" w:rsidRPr="00754D62">
        <w:rPr>
          <w:rFonts w:ascii="Times New Roman" w:hAnsi="Times New Roman"/>
          <w:b/>
          <w:sz w:val="24"/>
        </w:rPr>
        <w:t>г</w:t>
      </w:r>
      <w:r w:rsidRPr="00754D62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754D62">
        <w:rPr>
          <w:rFonts w:ascii="Times New Roman" w:hAnsi="Times New Roman"/>
          <w:sz w:val="24"/>
        </w:rPr>
        <w:t xml:space="preserve"> </w:t>
      </w:r>
      <w:proofErr w:type="gramStart"/>
      <w:r w:rsidRPr="00754D62">
        <w:rPr>
          <w:rFonts w:ascii="Times New Roman" w:hAnsi="Times New Roman"/>
          <w:sz w:val="24"/>
        </w:rPr>
        <w:t>не</w:t>
      </w:r>
      <w:proofErr w:type="gramEnd"/>
      <w:r w:rsidRPr="00754D62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2. Сообщаем о себе следующее: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ИНН __________________________________</w:t>
      </w:r>
    </w:p>
    <w:p w:rsidR="004E5AD6" w:rsidRPr="00754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754D62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-Мегионнефтегаз».</w:t>
      </w:r>
    </w:p>
    <w:p w:rsidR="004E5AD6" w:rsidRPr="00754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754D62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____________________________________________________________________________</w:t>
      </w:r>
      <w:r w:rsidRPr="00754D62">
        <w:rPr>
          <w:rFonts w:ascii="Times New Roman" w:hAnsi="Times New Roman"/>
          <w:sz w:val="24"/>
          <w:u w:val="single"/>
        </w:rPr>
        <w:t xml:space="preserve"> </w:t>
      </w:r>
      <w:r w:rsidRPr="00754D62">
        <w:rPr>
          <w:rFonts w:ascii="Times New Roman" w:hAnsi="Times New Roman"/>
          <w:sz w:val="24"/>
        </w:rPr>
        <w:t>_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Руководитель</w:t>
      </w:r>
      <w:r w:rsidRPr="00754D62">
        <w:rPr>
          <w:rFonts w:ascii="Times New Roman" w:hAnsi="Times New Roman"/>
          <w:sz w:val="24"/>
        </w:rPr>
        <w:tab/>
        <w:t xml:space="preserve">                   ________________</w:t>
      </w:r>
      <w:r w:rsidRPr="00754D62">
        <w:rPr>
          <w:rFonts w:ascii="Times New Roman" w:hAnsi="Times New Roman"/>
          <w:sz w:val="24"/>
        </w:rPr>
        <w:tab/>
        <w:t>/Фамилия И.О./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Главный бухгалтер</w:t>
      </w:r>
      <w:r w:rsidRPr="00754D62">
        <w:rPr>
          <w:rFonts w:ascii="Times New Roman" w:hAnsi="Times New Roman"/>
          <w:sz w:val="24"/>
        </w:rPr>
        <w:tab/>
        <w:t xml:space="preserve">      ________________</w:t>
      </w:r>
      <w:r w:rsidRPr="00754D62">
        <w:rPr>
          <w:rFonts w:ascii="Times New Roman" w:hAnsi="Times New Roman"/>
          <w:sz w:val="24"/>
        </w:rPr>
        <w:tab/>
        <w:t>/Фамилия И.О./</w:t>
      </w:r>
    </w:p>
    <w:p w:rsidR="00404678" w:rsidRPr="00754D62" w:rsidRDefault="004E5AD6" w:rsidP="000127F9">
      <w:pPr>
        <w:spacing w:before="0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               </w:t>
      </w:r>
      <w:r w:rsidR="00AF2163" w:rsidRPr="00754D62">
        <w:rPr>
          <w:rFonts w:ascii="Times New Roman" w:hAnsi="Times New Roman"/>
          <w:sz w:val="24"/>
        </w:rPr>
        <w:t xml:space="preserve">        </w:t>
      </w:r>
      <w:r w:rsidR="00AF2163" w:rsidRPr="00754D62">
        <w:rPr>
          <w:rFonts w:ascii="Times New Roman" w:hAnsi="Times New Roman"/>
          <w:sz w:val="24"/>
        </w:rPr>
        <w:tab/>
      </w:r>
      <w:r w:rsidR="00AF2163" w:rsidRPr="00754D62">
        <w:rPr>
          <w:rFonts w:ascii="Times New Roman" w:hAnsi="Times New Roman"/>
          <w:sz w:val="24"/>
        </w:rPr>
        <w:tab/>
        <w:t xml:space="preserve">          </w:t>
      </w:r>
      <w:r w:rsidRPr="00754D62">
        <w:rPr>
          <w:rFonts w:ascii="Times New Roman" w:hAnsi="Times New Roman"/>
          <w:sz w:val="24"/>
        </w:rPr>
        <w:t>(подпись)</w:t>
      </w:r>
    </w:p>
    <w:p w:rsidR="004E5AD6" w:rsidRPr="00754D6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754D62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754D62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54D62" w:rsidRDefault="00690ED5" w:rsidP="000127F9">
      <w:pPr>
        <w:jc w:val="right"/>
        <w:rPr>
          <w:rFonts w:ascii="Times New Roman" w:hAnsi="Times New Roman"/>
          <w:b/>
          <w:sz w:val="24"/>
        </w:rPr>
      </w:pPr>
    </w:p>
    <w:p w:rsidR="00690ED5" w:rsidRPr="00754D62" w:rsidRDefault="00690ED5" w:rsidP="00341539">
      <w:pPr>
        <w:rPr>
          <w:rFonts w:ascii="Times New Roman" w:hAnsi="Times New Roman"/>
          <w:b/>
          <w:sz w:val="24"/>
        </w:rPr>
      </w:pPr>
    </w:p>
    <w:p w:rsidR="00742946" w:rsidRPr="00754D6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CC8FD0" wp14:editId="20B61C3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 xml:space="preserve">НА ФИРМЕННОМ БЛАНКЕ 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Исх. номер</w:t>
                            </w:r>
                          </w:p>
                          <w:p w:rsidR="00742946" w:rsidRPr="005B0A3B" w:rsidRDefault="00742946" w:rsidP="00742946">
                            <w:pPr>
                              <w:rPr>
                                <w:rFonts w:ascii="Times New Roman" w:hAnsi="Times New Roman"/>
                                <w:sz w:val="24"/>
                              </w:rPr>
                            </w:pPr>
                            <w:r w:rsidRPr="005B0A3B">
                              <w:rPr>
                                <w:rFonts w:ascii="Times New Roman" w:hAnsi="Times New Roman"/>
                                <w:sz w:val="24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 xml:space="preserve">НА ФИРМЕННОМ БЛАНКЕ 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Исх. номер</w:t>
                      </w:r>
                    </w:p>
                    <w:p w:rsidR="00742946" w:rsidRPr="005B0A3B" w:rsidRDefault="00742946" w:rsidP="00742946">
                      <w:pPr>
                        <w:rPr>
                          <w:rFonts w:ascii="Times New Roman" w:hAnsi="Times New Roman"/>
                          <w:sz w:val="24"/>
                        </w:rPr>
                      </w:pPr>
                      <w:r w:rsidRPr="005B0A3B">
                        <w:rPr>
                          <w:rFonts w:ascii="Times New Roman" w:hAnsi="Times New Roman"/>
                          <w:sz w:val="24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754D62">
        <w:rPr>
          <w:rFonts w:ascii="Times New Roman" w:hAnsi="Times New Roman"/>
          <w:sz w:val="24"/>
        </w:rPr>
        <w:t>Мегион</w:t>
      </w:r>
      <w:proofErr w:type="spellEnd"/>
      <w:r w:rsidRPr="00754D62">
        <w:rPr>
          <w:rFonts w:ascii="Times New Roman" w:hAnsi="Times New Roman"/>
          <w:sz w:val="24"/>
        </w:rPr>
        <w:t>, улица Кузьмина, дом 51</w:t>
      </w: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от ____________________________</w:t>
      </w: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 _____________________________</w:t>
      </w:r>
    </w:p>
    <w:p w:rsidR="00742946" w:rsidRPr="00754D62" w:rsidRDefault="00742946" w:rsidP="00742946">
      <w:pPr>
        <w:jc w:val="center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742946" w:rsidRPr="00754D62" w:rsidRDefault="00742946" w:rsidP="00742946">
      <w:pPr>
        <w:jc w:val="center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(безотзывная оферта)</w:t>
      </w:r>
    </w:p>
    <w:p w:rsidR="00742946" w:rsidRPr="00754D62" w:rsidRDefault="00742946" w:rsidP="00742946">
      <w:pPr>
        <w:ind w:left="540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«____» __________________ 201_ г.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___________________________________________________ направляет настоящую оферту ОАО «СН-МНГ» с целью заключения договора на выполнение проектно-изыскательских работ по объекту:  «</w:t>
      </w:r>
      <w:r w:rsidR="0072510A" w:rsidRPr="00754D62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9C2A2C" w:rsidRPr="00754D62">
        <w:rPr>
          <w:rFonts w:ascii="Times New Roman" w:hAnsi="Times New Roman"/>
          <w:sz w:val="24"/>
        </w:rPr>
        <w:t>Тайлаковского</w:t>
      </w:r>
      <w:proofErr w:type="spellEnd"/>
      <w:r w:rsidR="0072510A" w:rsidRPr="00754D62">
        <w:rPr>
          <w:rFonts w:ascii="Times New Roman" w:hAnsi="Times New Roman"/>
          <w:sz w:val="24"/>
        </w:rPr>
        <w:t xml:space="preserve"> месторож</w:t>
      </w:r>
      <w:r w:rsidR="009C2A2C" w:rsidRPr="00754D62">
        <w:rPr>
          <w:rFonts w:ascii="Times New Roman" w:hAnsi="Times New Roman"/>
          <w:sz w:val="24"/>
        </w:rPr>
        <w:t>дения нефти. Ку</w:t>
      </w:r>
      <w:proofErr w:type="gramStart"/>
      <w:r w:rsidR="009C2A2C" w:rsidRPr="00754D62">
        <w:rPr>
          <w:rFonts w:ascii="Times New Roman" w:hAnsi="Times New Roman"/>
          <w:sz w:val="24"/>
        </w:rPr>
        <w:t>ст скв</w:t>
      </w:r>
      <w:proofErr w:type="gramEnd"/>
      <w:r w:rsidR="009C2A2C" w:rsidRPr="00754D62">
        <w:rPr>
          <w:rFonts w:ascii="Times New Roman" w:hAnsi="Times New Roman"/>
          <w:sz w:val="24"/>
        </w:rPr>
        <w:t>ажин №134</w:t>
      </w:r>
      <w:r w:rsidRPr="00754D62">
        <w:rPr>
          <w:rFonts w:ascii="Times New Roman" w:hAnsi="Times New Roman"/>
          <w:sz w:val="24"/>
        </w:rPr>
        <w:t>»,</w:t>
      </w:r>
      <w:r w:rsidRPr="00754D62">
        <w:rPr>
          <w:rFonts w:ascii="Times New Roman" w:hAnsi="Times New Roman"/>
          <w:b/>
          <w:sz w:val="24"/>
        </w:rPr>
        <w:t xml:space="preserve"> </w:t>
      </w:r>
      <w:r w:rsidRPr="00754D62">
        <w:rPr>
          <w:rFonts w:ascii="Times New Roman" w:hAnsi="Times New Roman"/>
          <w:sz w:val="24"/>
        </w:rPr>
        <w:t>на следующих условиях:</w:t>
      </w:r>
    </w:p>
    <w:tbl>
      <w:tblPr>
        <w:tblW w:w="9831" w:type="dxa"/>
        <w:jc w:val="center"/>
        <w:tblInd w:w="108" w:type="dxa"/>
        <w:tblLook w:val="0000" w:firstRow="0" w:lastRow="0" w:firstColumn="0" w:lastColumn="0" w:noHBand="0" w:noVBand="0"/>
      </w:tblPr>
      <w:tblGrid>
        <w:gridCol w:w="6204"/>
        <w:gridCol w:w="3627"/>
      </w:tblGrid>
      <w:tr w:rsidR="00754D62" w:rsidRPr="00754D6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Лот 1303.4.</w:t>
            </w:r>
            <w:r w:rsidR="003A16AA" w:rsidRPr="00754D62">
              <w:rPr>
                <w:rFonts w:ascii="Times New Roman" w:hAnsi="Times New Roman"/>
                <w:sz w:val="24"/>
                <w:szCs w:val="24"/>
              </w:rPr>
              <w:t>654</w:t>
            </w:r>
          </w:p>
          <w:p w:rsidR="00742946" w:rsidRPr="00754D62" w:rsidRDefault="00742946" w:rsidP="004E1AFC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</w:rPr>
              <w:t>на выполнение проектно-изыскательских работ по объекту:  «</w:t>
            </w:r>
            <w:r w:rsidR="009C2A2C" w:rsidRPr="00754D62">
              <w:rPr>
                <w:rFonts w:ascii="Times New Roman" w:hAnsi="Times New Roman"/>
                <w:sz w:val="24"/>
              </w:rPr>
              <w:t xml:space="preserve">Обустройство </w:t>
            </w:r>
            <w:proofErr w:type="spellStart"/>
            <w:r w:rsidR="009C2A2C" w:rsidRPr="00754D62">
              <w:rPr>
                <w:rFonts w:ascii="Times New Roman" w:hAnsi="Times New Roman"/>
                <w:sz w:val="24"/>
              </w:rPr>
              <w:t>Тайлаковского</w:t>
            </w:r>
            <w:proofErr w:type="spellEnd"/>
            <w:r w:rsidR="009C2A2C" w:rsidRPr="00754D62">
              <w:rPr>
                <w:rFonts w:ascii="Times New Roman" w:hAnsi="Times New Roman"/>
                <w:sz w:val="24"/>
              </w:rPr>
              <w:t xml:space="preserve"> месторождения нефти. Ку</w:t>
            </w:r>
            <w:proofErr w:type="gramStart"/>
            <w:r w:rsidR="009C2A2C" w:rsidRPr="00754D62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="009C2A2C" w:rsidRPr="00754D62">
              <w:rPr>
                <w:rFonts w:ascii="Times New Roman" w:hAnsi="Times New Roman"/>
                <w:sz w:val="24"/>
              </w:rPr>
              <w:t>ажин №134</w:t>
            </w:r>
            <w:r w:rsidRPr="00754D62">
              <w:rPr>
                <w:rFonts w:ascii="Times New Roman" w:hAnsi="Times New Roman"/>
                <w:sz w:val="24"/>
              </w:rPr>
              <w:t>»</w:t>
            </w:r>
          </w:p>
        </w:tc>
      </w:tr>
      <w:tr w:rsidR="00754D62" w:rsidRPr="00754D62" w:rsidTr="00862D60">
        <w:trPr>
          <w:trHeight w:val="439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D44DA7" w:rsidRPr="00754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642D" w:rsidRPr="00754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F267B" w:rsidRPr="00754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257723" w:rsidP="00D040D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май</w:t>
            </w:r>
            <w:r w:rsidR="00EA751B" w:rsidRPr="00754D62">
              <w:rPr>
                <w:rFonts w:ascii="Times New Roman" w:hAnsi="Times New Roman"/>
                <w:sz w:val="24"/>
                <w:szCs w:val="24"/>
              </w:rPr>
              <w:t xml:space="preserve"> 2015</w:t>
            </w:r>
            <w:r w:rsidR="0065642D" w:rsidRPr="00754D62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  <w:r w:rsidR="00D040DE" w:rsidRPr="00754D62">
              <w:rPr>
                <w:rFonts w:ascii="Times New Roman" w:hAnsi="Times New Roman"/>
                <w:sz w:val="24"/>
                <w:szCs w:val="24"/>
              </w:rPr>
              <w:t>май 2016</w:t>
            </w:r>
            <w:r w:rsidR="00742946" w:rsidRPr="00754D62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54D62" w:rsidRPr="00754D6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  <w:r w:rsidR="00B02069" w:rsidRPr="00754D6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D62" w:rsidRPr="00754D62" w:rsidTr="00862D60">
        <w:trPr>
          <w:trHeight w:val="373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4D62" w:rsidRPr="00754D62" w:rsidTr="00862D60">
        <w:trPr>
          <w:trHeight w:val="397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4D62" w:rsidRPr="00754D62" w:rsidTr="00862D60">
        <w:trPr>
          <w:trHeight w:val="675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742946" w:rsidRPr="00754D6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      </w:r>
            <w:proofErr w:type="gramStart"/>
            <w:r w:rsidRPr="00754D6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54D6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54D6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54D6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54D62" w:rsidRDefault="00742946" w:rsidP="00742946">
            <w:pPr>
              <w:pStyle w:val="Normal1"/>
              <w:widowControl/>
              <w:numPr>
                <w:ilvl w:val="0"/>
                <w:numId w:val="39"/>
              </w:numPr>
              <w:spacing w:before="0" w:line="240" w:lineRule="auto"/>
              <w:jc w:val="left"/>
              <w:rPr>
                <w:sz w:val="24"/>
                <w:szCs w:val="24"/>
              </w:rPr>
            </w:pPr>
            <w:r w:rsidRPr="00754D62">
              <w:rPr>
                <w:sz w:val="24"/>
              </w:rPr>
              <w:t>Счета-фактуры;</w:t>
            </w:r>
          </w:p>
          <w:p w:rsidR="00742946" w:rsidRPr="00754D62" w:rsidRDefault="00742946" w:rsidP="00742946">
            <w:pPr>
              <w:pStyle w:val="ae"/>
              <w:numPr>
                <w:ilvl w:val="0"/>
                <w:numId w:val="38"/>
              </w:numPr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 xml:space="preserve"> Накладная.</w:t>
            </w:r>
          </w:p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54D62" w:rsidRDefault="00742946" w:rsidP="00862D60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      </w:r>
            <w:proofErr w:type="gramStart"/>
            <w:r w:rsidRPr="00754D62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754D62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742946" w:rsidRPr="00754D6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54D62">
              <w:rPr>
                <w:sz w:val="24"/>
                <w:szCs w:val="24"/>
              </w:rPr>
              <w:t xml:space="preserve">Акт сдачи-приемки выполненных работ; </w:t>
            </w:r>
          </w:p>
          <w:p w:rsidR="00742946" w:rsidRPr="00754D6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54D62">
              <w:rPr>
                <w:sz w:val="24"/>
                <w:szCs w:val="24"/>
              </w:rPr>
              <w:t>Счета-фактуры;</w:t>
            </w:r>
          </w:p>
          <w:p w:rsidR="00742946" w:rsidRPr="00754D62" w:rsidRDefault="00742946" w:rsidP="00742946">
            <w:pPr>
              <w:pStyle w:val="Normal1"/>
              <w:numPr>
                <w:ilvl w:val="0"/>
                <w:numId w:val="36"/>
              </w:numPr>
              <w:spacing w:before="0"/>
              <w:rPr>
                <w:sz w:val="24"/>
                <w:szCs w:val="24"/>
              </w:rPr>
            </w:pPr>
            <w:r w:rsidRPr="00754D62">
              <w:rPr>
                <w:sz w:val="24"/>
                <w:szCs w:val="24"/>
              </w:rPr>
              <w:t xml:space="preserve"> Положительного заключения Государственной экспертизы.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54D62" w:rsidRPr="00754D6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742946" w:rsidRPr="00754D62" w:rsidTr="00862D60">
        <w:trPr>
          <w:trHeight w:val="344"/>
          <w:jc w:val="center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754D62">
              <w:rPr>
                <w:rFonts w:ascii="Times New Roman" w:hAnsi="Times New Roman"/>
                <w:sz w:val="24"/>
                <w:szCs w:val="24"/>
              </w:rPr>
              <w:lastRenderedPageBreak/>
              <w:t>Дополнительные условия</w:t>
            </w:r>
          </w:p>
        </w:tc>
        <w:tc>
          <w:tcPr>
            <w:tcW w:w="3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946" w:rsidRPr="00754D62" w:rsidRDefault="00742946" w:rsidP="00862D60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42946" w:rsidRPr="00754D6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</w:p>
    <w:p w:rsidR="00742946" w:rsidRPr="00754D6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54D62">
        <w:rPr>
          <w:rFonts w:ascii="Times New Roman" w:hAnsi="Times New Roman"/>
          <w:sz w:val="24"/>
          <w:szCs w:val="24"/>
        </w:rPr>
        <w:t>1. Настоя</w:t>
      </w:r>
      <w:r w:rsidR="00690ED5" w:rsidRPr="00754D62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034A74" w:rsidRPr="00754D62">
        <w:rPr>
          <w:rFonts w:ascii="Times New Roman" w:hAnsi="Times New Roman"/>
          <w:sz w:val="24"/>
          <w:szCs w:val="24"/>
        </w:rPr>
        <w:t>«31» декабря</w:t>
      </w:r>
      <w:r w:rsidR="00341539" w:rsidRPr="00754D62">
        <w:rPr>
          <w:rFonts w:ascii="Times New Roman" w:hAnsi="Times New Roman"/>
          <w:sz w:val="24"/>
          <w:szCs w:val="24"/>
        </w:rPr>
        <w:t xml:space="preserve"> 2015</w:t>
      </w:r>
      <w:r w:rsidRPr="00754D62">
        <w:rPr>
          <w:rFonts w:ascii="Times New Roman" w:hAnsi="Times New Roman"/>
          <w:sz w:val="24"/>
          <w:szCs w:val="24"/>
        </w:rPr>
        <w:t xml:space="preserve"> г.</w:t>
      </w:r>
    </w:p>
    <w:p w:rsidR="00742946" w:rsidRPr="00754D6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54D62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742946" w:rsidRPr="00754D62" w:rsidRDefault="00742946" w:rsidP="00742946">
      <w:pPr>
        <w:pStyle w:val="ae"/>
        <w:rPr>
          <w:rFonts w:ascii="Times New Roman" w:hAnsi="Times New Roman"/>
          <w:sz w:val="24"/>
          <w:szCs w:val="24"/>
        </w:rPr>
      </w:pPr>
      <w:r w:rsidRPr="00754D62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754D62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754D62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B02069" w:rsidRPr="00754D62" w:rsidRDefault="00B02069" w:rsidP="00B02069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7.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754D62">
        <w:rPr>
          <w:rFonts w:ascii="Times New Roman" w:hAnsi="Times New Roman"/>
          <w:sz w:val="24"/>
        </w:rPr>
        <w:t>Exel</w:t>
      </w:r>
      <w:proofErr w:type="spellEnd"/>
      <w:r w:rsidRPr="00754D62">
        <w:rPr>
          <w:rFonts w:ascii="Times New Roman" w:hAnsi="Times New Roman"/>
          <w:sz w:val="24"/>
        </w:rPr>
        <w:t xml:space="preserve"> в течени</w:t>
      </w:r>
      <w:proofErr w:type="gramStart"/>
      <w:r w:rsidRPr="00754D62">
        <w:rPr>
          <w:rFonts w:ascii="Times New Roman" w:hAnsi="Times New Roman"/>
          <w:sz w:val="24"/>
        </w:rPr>
        <w:t>и</w:t>
      </w:r>
      <w:proofErr w:type="gramEnd"/>
      <w:r w:rsidRPr="00754D62">
        <w:rPr>
          <w:rFonts w:ascii="Times New Roman" w:hAnsi="Times New Roman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  <w:t>Подпись:</w:t>
      </w:r>
    </w:p>
    <w:p w:rsidR="00742946" w:rsidRPr="00754D62" w:rsidRDefault="00742946" w:rsidP="00742946">
      <w:pPr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ab/>
        <w:t>МП</w:t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sz w:val="24"/>
        </w:rPr>
        <w:tab/>
        <w:t xml:space="preserve">                                                     </w:t>
      </w:r>
      <w:r w:rsidRPr="00754D62">
        <w:rPr>
          <w:rFonts w:ascii="Times New Roman" w:hAnsi="Times New Roman"/>
          <w:sz w:val="24"/>
        </w:rPr>
        <w:tab/>
        <w:t>___________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126EBC" w:rsidRPr="00754D6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54D6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54D6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54D62" w:rsidRDefault="00126EBC" w:rsidP="00742946">
      <w:pPr>
        <w:jc w:val="both"/>
        <w:rPr>
          <w:rFonts w:ascii="Times New Roman" w:hAnsi="Times New Roman"/>
          <w:sz w:val="24"/>
        </w:rPr>
      </w:pPr>
    </w:p>
    <w:p w:rsidR="00126EBC" w:rsidRPr="00754D62" w:rsidRDefault="00126EBC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341539" w:rsidRPr="00754D62" w:rsidRDefault="00341539" w:rsidP="00742946">
      <w:pPr>
        <w:rPr>
          <w:rFonts w:ascii="Times New Roman" w:hAnsi="Times New Roman"/>
          <w:b/>
          <w:sz w:val="24"/>
        </w:rPr>
      </w:pPr>
    </w:p>
    <w:p w:rsidR="00C64FBD" w:rsidRDefault="00C64FBD" w:rsidP="00742946">
      <w:pPr>
        <w:rPr>
          <w:rFonts w:ascii="Times New Roman" w:hAnsi="Times New Roman"/>
          <w:b/>
          <w:sz w:val="24"/>
        </w:rPr>
      </w:pPr>
    </w:p>
    <w:p w:rsidR="006668E0" w:rsidRPr="00754D62" w:rsidRDefault="006668E0" w:rsidP="00742946">
      <w:pPr>
        <w:rPr>
          <w:rFonts w:ascii="Times New Roman" w:hAnsi="Times New Roman"/>
          <w:b/>
          <w:sz w:val="24"/>
        </w:rPr>
      </w:pPr>
    </w:p>
    <w:p w:rsidR="00C64FBD" w:rsidRPr="00754D62" w:rsidRDefault="00C64FBD" w:rsidP="00742946">
      <w:pPr>
        <w:rPr>
          <w:rFonts w:ascii="Times New Roman" w:hAnsi="Times New Roman"/>
          <w:b/>
          <w:sz w:val="24"/>
        </w:rPr>
      </w:pPr>
    </w:p>
    <w:p w:rsidR="00C64FBD" w:rsidRPr="00754D62" w:rsidRDefault="00C64FBD" w:rsidP="00742946">
      <w:pPr>
        <w:rPr>
          <w:rFonts w:ascii="Times New Roman" w:hAnsi="Times New Roman"/>
          <w:b/>
          <w:sz w:val="24"/>
        </w:rPr>
      </w:pPr>
    </w:p>
    <w:p w:rsidR="00742946" w:rsidRPr="00754D62" w:rsidRDefault="00742946" w:rsidP="00742946">
      <w:pPr>
        <w:jc w:val="right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754D62" w:rsidRPr="00754D62" w:rsidTr="00862D60">
        <w:trPr>
          <w:trHeight w:val="369"/>
        </w:trPr>
        <w:tc>
          <w:tcPr>
            <w:tcW w:w="5103" w:type="dxa"/>
          </w:tcPr>
          <w:p w:rsidR="00742946" w:rsidRPr="00754D62" w:rsidRDefault="00742946" w:rsidP="00862D60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54D6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742946" w:rsidRPr="00754D6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54D62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754D62" w:rsidRPr="00754D62" w:rsidTr="00862D60">
        <w:trPr>
          <w:trHeight w:val="369"/>
        </w:trPr>
        <w:tc>
          <w:tcPr>
            <w:tcW w:w="5103" w:type="dxa"/>
          </w:tcPr>
          <w:p w:rsidR="00742946" w:rsidRPr="00754D62" w:rsidRDefault="00742946" w:rsidP="00862D60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54D62" w:rsidRDefault="00742946" w:rsidP="00862D60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754D62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754D62" w:rsidRPr="00754D62" w:rsidTr="00862D60">
        <w:trPr>
          <w:trHeight w:val="391"/>
        </w:trPr>
        <w:tc>
          <w:tcPr>
            <w:tcW w:w="5103" w:type="dxa"/>
          </w:tcPr>
          <w:p w:rsidR="00742946" w:rsidRPr="00754D6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54D62" w:rsidRDefault="00742946" w:rsidP="006668E0">
            <w:pPr>
              <w:jc w:val="right"/>
              <w:rPr>
                <w:rFonts w:ascii="Times New Roman" w:hAnsi="Times New Roman"/>
                <w:sz w:val="24"/>
              </w:rPr>
            </w:pPr>
            <w:r w:rsidRPr="00754D62">
              <w:rPr>
                <w:rFonts w:ascii="Times New Roman" w:hAnsi="Times New Roman"/>
                <w:sz w:val="24"/>
              </w:rPr>
              <w:t>Протокол  № _____</w:t>
            </w:r>
            <w:r w:rsidR="006668E0">
              <w:rPr>
                <w:rFonts w:ascii="Times New Roman" w:hAnsi="Times New Roman"/>
                <w:sz w:val="24"/>
              </w:rPr>
              <w:t>106</w:t>
            </w:r>
            <w:r w:rsidRPr="00754D62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742946" w:rsidRPr="00754D62" w:rsidTr="00862D60">
        <w:trPr>
          <w:trHeight w:val="391"/>
        </w:trPr>
        <w:tc>
          <w:tcPr>
            <w:tcW w:w="5103" w:type="dxa"/>
          </w:tcPr>
          <w:p w:rsidR="00742946" w:rsidRPr="00754D62" w:rsidRDefault="00742946" w:rsidP="00862D60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742946" w:rsidRPr="00754D62" w:rsidRDefault="006668E0" w:rsidP="006668E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             «_31_» __</w:t>
            </w:r>
            <w:r w:rsidR="00742946" w:rsidRPr="00754D62">
              <w:rPr>
                <w:rFonts w:ascii="Times New Roman" w:hAnsi="Times New Roman"/>
                <w:sz w:val="24"/>
              </w:rPr>
              <w:t>_</w:t>
            </w:r>
            <w:r>
              <w:rPr>
                <w:rFonts w:ascii="Times New Roman" w:hAnsi="Times New Roman"/>
                <w:sz w:val="24"/>
              </w:rPr>
              <w:t>03</w:t>
            </w:r>
            <w:r w:rsidR="00742946" w:rsidRPr="00754D62">
              <w:rPr>
                <w:rFonts w:ascii="Times New Roman" w:hAnsi="Times New Roman"/>
                <w:sz w:val="24"/>
              </w:rPr>
              <w:t>__  _</w:t>
            </w:r>
            <w:r>
              <w:rPr>
                <w:rFonts w:ascii="Times New Roman" w:hAnsi="Times New Roman"/>
                <w:sz w:val="24"/>
              </w:rPr>
              <w:t>2015</w:t>
            </w:r>
            <w:r w:rsidR="00742946" w:rsidRPr="00754D62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742946" w:rsidRPr="00754D62" w:rsidRDefault="00742946" w:rsidP="00742946">
      <w:pPr>
        <w:jc w:val="center"/>
        <w:rPr>
          <w:rFonts w:ascii="Times New Roman" w:hAnsi="Times New Roman"/>
          <w:b/>
          <w:sz w:val="24"/>
        </w:rPr>
      </w:pPr>
    </w:p>
    <w:p w:rsidR="00742946" w:rsidRPr="00754D6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ТРЕБОВАНИЯ К ПРЕДМЕТУ ОФЕРТЫ</w:t>
      </w:r>
    </w:p>
    <w:p w:rsidR="00742946" w:rsidRPr="00754D62" w:rsidRDefault="00742946" w:rsidP="00742946">
      <w:pPr>
        <w:jc w:val="center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(техническое задание)</w:t>
      </w: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Общие положения </w:t>
      </w:r>
    </w:p>
    <w:p w:rsidR="00742946" w:rsidRPr="00754D62" w:rsidRDefault="00742946" w:rsidP="00742946">
      <w:pPr>
        <w:pStyle w:val="ab"/>
        <w:numPr>
          <w:ilvl w:val="0"/>
          <w:numId w:val="16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Вид выполнения работ:  выполнение проектно-изыскательских работ.</w:t>
      </w:r>
    </w:p>
    <w:p w:rsidR="00742946" w:rsidRPr="00754D62" w:rsidRDefault="00742946" w:rsidP="00742946">
      <w:pPr>
        <w:pStyle w:val="ab"/>
        <w:numPr>
          <w:ilvl w:val="0"/>
          <w:numId w:val="15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Заказчик: ОАО «СН-МНГ».</w:t>
      </w:r>
    </w:p>
    <w:p w:rsidR="00742946" w:rsidRPr="00754D62" w:rsidRDefault="00742946" w:rsidP="00742946">
      <w:pPr>
        <w:pStyle w:val="ab"/>
        <w:numPr>
          <w:ilvl w:val="0"/>
          <w:numId w:val="14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По лоту: 1303.4.</w:t>
      </w:r>
      <w:r w:rsidR="009C2A2C" w:rsidRPr="00754D62">
        <w:rPr>
          <w:rFonts w:ascii="Times New Roman" w:hAnsi="Times New Roman"/>
          <w:sz w:val="24"/>
        </w:rPr>
        <w:t>654</w:t>
      </w:r>
      <w:r w:rsidRPr="00754D62">
        <w:rPr>
          <w:rFonts w:ascii="Times New Roman" w:hAnsi="Times New Roman"/>
          <w:sz w:val="24"/>
        </w:rPr>
        <w:t xml:space="preserve"> (форма 9) –  </w:t>
      </w:r>
      <w:r w:rsidR="00257723" w:rsidRPr="00754D62">
        <w:rPr>
          <w:rFonts w:ascii="Times New Roman" w:hAnsi="Times New Roman"/>
          <w:sz w:val="24"/>
        </w:rPr>
        <w:t>май</w:t>
      </w:r>
      <w:r w:rsidRPr="00754D62">
        <w:rPr>
          <w:rFonts w:ascii="Times New Roman" w:hAnsi="Times New Roman"/>
          <w:sz w:val="24"/>
        </w:rPr>
        <w:t xml:space="preserve"> 2015г. –  </w:t>
      </w:r>
      <w:r w:rsidR="003C1C2F" w:rsidRPr="00754D62">
        <w:rPr>
          <w:rFonts w:ascii="Times New Roman" w:hAnsi="Times New Roman"/>
          <w:sz w:val="24"/>
        </w:rPr>
        <w:t>май 2016</w:t>
      </w:r>
      <w:r w:rsidRPr="00754D62">
        <w:rPr>
          <w:rFonts w:ascii="Times New Roman" w:hAnsi="Times New Roman"/>
          <w:sz w:val="24"/>
        </w:rPr>
        <w:t>г.;</w:t>
      </w:r>
    </w:p>
    <w:p w:rsidR="00742946" w:rsidRPr="00754D62" w:rsidRDefault="00742946" w:rsidP="00742946">
      <w:pPr>
        <w:pStyle w:val="ab"/>
        <w:numPr>
          <w:ilvl w:val="0"/>
          <w:numId w:val="13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По лоту: </w:t>
      </w:r>
      <w:r w:rsidR="009C2A2C" w:rsidRPr="00754D62">
        <w:rPr>
          <w:rFonts w:ascii="Times New Roman" w:hAnsi="Times New Roman"/>
          <w:sz w:val="24"/>
        </w:rPr>
        <w:t>1303.4.654</w:t>
      </w:r>
      <w:r w:rsidRPr="00754D62">
        <w:rPr>
          <w:rFonts w:ascii="Times New Roman" w:hAnsi="Times New Roman"/>
          <w:sz w:val="24"/>
        </w:rPr>
        <w:t xml:space="preserve">  (форма 9) – без объявления стартовой стоимости;</w:t>
      </w:r>
    </w:p>
    <w:p w:rsidR="00742946" w:rsidRPr="00754D62" w:rsidRDefault="00742946" w:rsidP="00742946">
      <w:pPr>
        <w:pStyle w:val="ab"/>
        <w:numPr>
          <w:ilvl w:val="0"/>
          <w:numId w:val="12"/>
        </w:numPr>
        <w:tabs>
          <w:tab w:val="left" w:pos="284"/>
          <w:tab w:val="left" w:pos="426"/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Порядок оплаты: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№1.1,2.1,3,4,5,6 Приложения №1 в  течение девяноста (90) календарных дней </w:t>
      </w:r>
      <w:proofErr w:type="gramStart"/>
      <w:r w:rsidRPr="00754D62">
        <w:rPr>
          <w:rFonts w:ascii="Times New Roman" w:hAnsi="Times New Roman"/>
          <w:sz w:val="24"/>
        </w:rPr>
        <w:t>с даты получения</w:t>
      </w:r>
      <w:proofErr w:type="gramEnd"/>
      <w:r w:rsidRPr="00754D6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- Счета-фактуры;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- Накладная.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Заказчик обязуется осуществить оплату выполненных работ указанных в пунктах №1.2,2.2,7 Приложения №1 в  течение девяноста (90) календарных дней </w:t>
      </w:r>
      <w:proofErr w:type="gramStart"/>
      <w:r w:rsidRPr="00754D62">
        <w:rPr>
          <w:rFonts w:ascii="Times New Roman" w:hAnsi="Times New Roman"/>
          <w:sz w:val="24"/>
        </w:rPr>
        <w:t>с даты получения</w:t>
      </w:r>
      <w:proofErr w:type="gramEnd"/>
      <w:r w:rsidRPr="00754D62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- Акт сдачи-приемки выполненных работ;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- Счета-фактуры;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- Положительного заключения Государственной экспертизы. 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742946" w:rsidRPr="00754D6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742946" w:rsidRPr="00754D6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54D62">
        <w:t xml:space="preserve">Качественное, своевременное выполнение объемов работ, представленных в вышеуказанном Лоте (форма 9) на основании задания на проектирование и технических </w:t>
      </w:r>
      <w:r w:rsidR="00EE7427" w:rsidRPr="00754D62">
        <w:t xml:space="preserve">условий </w:t>
      </w:r>
      <w:r w:rsidR="00794F67" w:rsidRPr="00754D62">
        <w:t>с приложениями 1,2,3</w:t>
      </w:r>
      <w:r w:rsidR="009C2A2C" w:rsidRPr="00754D62">
        <w:t>,4,5,6,7,8,9,10,11,12</w:t>
      </w:r>
      <w:r w:rsidR="00794F67" w:rsidRPr="00754D62">
        <w:t xml:space="preserve"> </w:t>
      </w:r>
      <w:r w:rsidRPr="00754D62">
        <w:t xml:space="preserve">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742946" w:rsidRPr="00754D62" w:rsidRDefault="00742946" w:rsidP="00742946">
      <w:pPr>
        <w:pStyle w:val="af"/>
        <w:tabs>
          <w:tab w:val="left" w:pos="284"/>
          <w:tab w:val="left" w:pos="426"/>
        </w:tabs>
        <w:spacing w:line="276" w:lineRule="auto"/>
        <w:ind w:left="0"/>
        <w:jc w:val="both"/>
      </w:pPr>
      <w:r w:rsidRPr="00754D62">
        <w:t>Обязательным условием является заполнение расшифровки стоимости работ по вышеуказанным лотам согласно Форме 8 с приложениями 1,2,3.</w:t>
      </w:r>
    </w:p>
    <w:p w:rsidR="00742946" w:rsidRPr="00754D6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Основные требования к Претенденту. </w:t>
      </w:r>
    </w:p>
    <w:p w:rsidR="00742946" w:rsidRPr="00754D62" w:rsidRDefault="00742946" w:rsidP="00742946">
      <w:pPr>
        <w:pStyle w:val="ab"/>
        <w:numPr>
          <w:ilvl w:val="0"/>
          <w:numId w:val="10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Соответствие  «Основным критериям на проведение работ по типу сделки 1303 </w:t>
      </w:r>
      <w:r w:rsidRPr="00754D62">
        <w:rPr>
          <w:rFonts w:ascii="Times New Roman" w:hAnsi="Times New Roman"/>
          <w:bCs/>
          <w:sz w:val="24"/>
        </w:rPr>
        <w:t>«Проектно-изыскательские работы»</w:t>
      </w:r>
      <w:r w:rsidRPr="00754D62">
        <w:rPr>
          <w:rFonts w:ascii="Times New Roman" w:hAnsi="Times New Roman"/>
          <w:sz w:val="24"/>
        </w:rPr>
        <w:t xml:space="preserve"> (Форма 11);</w:t>
      </w:r>
    </w:p>
    <w:p w:rsidR="00742946" w:rsidRPr="00754D62" w:rsidRDefault="00742946" w:rsidP="00742946">
      <w:pPr>
        <w:pStyle w:val="af"/>
        <w:numPr>
          <w:ilvl w:val="0"/>
          <w:numId w:val="10"/>
        </w:numPr>
        <w:tabs>
          <w:tab w:val="left" w:pos="284"/>
          <w:tab w:val="left" w:pos="426"/>
        </w:tabs>
        <w:spacing w:line="276" w:lineRule="auto"/>
        <w:ind w:left="0" w:firstLine="0"/>
        <w:jc w:val="both"/>
      </w:pPr>
      <w:r w:rsidRPr="00754D62">
        <w:t xml:space="preserve">Предоставление полного пакета документов к «Основным критериям на проведение работ по типу сделки 1303 </w:t>
      </w:r>
      <w:r w:rsidRPr="00754D62">
        <w:rPr>
          <w:bCs/>
        </w:rPr>
        <w:t>«Проектно-изыскательские работы»</w:t>
      </w:r>
      <w:r w:rsidRPr="00754D62">
        <w:t xml:space="preserve">  (Форма 11).</w:t>
      </w:r>
    </w:p>
    <w:p w:rsidR="00742946" w:rsidRPr="00754D62" w:rsidRDefault="00742946" w:rsidP="00742946">
      <w:pPr>
        <w:pStyle w:val="ab"/>
        <w:numPr>
          <w:ilvl w:val="0"/>
          <w:numId w:val="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742946" w:rsidRPr="00754D6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lastRenderedPageBreak/>
        <w:t>При выполнении подрядных работ на объектах ОАО «СН-МНГ» Подрядчик соблюдает требования: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1. ПОЛОЖЕНИЕ "о контрольно-пропускных пунктах ОАО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 xml:space="preserve">-Мегионнефтегаз» </w:t>
      </w:r>
      <w:r w:rsidRPr="00754D62">
        <w:rPr>
          <w:rFonts w:ascii="Times New Roman" w:hAnsi="Times New Roman"/>
          <w:sz w:val="24"/>
        </w:rPr>
        <w:br/>
        <w:t>с изменениями и дополнениями";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025-2013.</w:t>
      </w:r>
    </w:p>
    <w:p w:rsidR="00742946" w:rsidRPr="00754D62" w:rsidRDefault="00742946" w:rsidP="00742946">
      <w:pPr>
        <w:pStyle w:val="ab"/>
        <w:numPr>
          <w:ilvl w:val="0"/>
          <w:numId w:val="11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При выполнении подрядных работ на объектах ОАО «СН-МНГ», Подрядчик собственными силами и за счет собственных средств осуществляет размещение (расстановку) </w:t>
      </w:r>
      <w:r w:rsidRPr="00754D62">
        <w:rPr>
          <w:rFonts w:ascii="Times New Roman" w:hAnsi="Times New Roman"/>
          <w:sz w:val="24"/>
        </w:rPr>
        <w:br/>
        <w:t xml:space="preserve">на производственной площадке оборудования (транспортные средства, специальная техника </w:t>
      </w:r>
      <w:r w:rsidRPr="00754D62">
        <w:rPr>
          <w:rFonts w:ascii="Times New Roman" w:hAnsi="Times New Roman"/>
          <w:sz w:val="24"/>
        </w:rPr>
        <w:br/>
        <w:t>и иное имущество) необходимое для выполнения работ, а также размещение рабочих и служащих Подрядчика.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3. Стандарт «Транспортная безопасность в открытом акционерном обществе </w:t>
      </w:r>
      <w:r w:rsidRPr="00754D62">
        <w:rPr>
          <w:rFonts w:ascii="Times New Roman" w:hAnsi="Times New Roman"/>
          <w:sz w:val="24"/>
        </w:rPr>
        <w:br/>
        <w:t>«</w:t>
      </w:r>
      <w:proofErr w:type="spellStart"/>
      <w:r w:rsidRPr="00754D62">
        <w:rPr>
          <w:rFonts w:ascii="Times New Roman" w:hAnsi="Times New Roman"/>
          <w:sz w:val="24"/>
        </w:rPr>
        <w:t>Славнефть</w:t>
      </w:r>
      <w:proofErr w:type="spellEnd"/>
      <w:r w:rsidRPr="00754D62">
        <w:rPr>
          <w:rFonts w:ascii="Times New Roman" w:hAnsi="Times New Roman"/>
          <w:sz w:val="24"/>
        </w:rPr>
        <w:t>-Мегионнефтегаз» СТБ 034-2012.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5. </w:t>
      </w:r>
      <w:r w:rsidRPr="00754D62">
        <w:rPr>
          <w:rFonts w:ascii="Times New Roman" w:hAnsi="Times New Roman"/>
          <w:b/>
          <w:bCs/>
          <w:iCs/>
          <w:sz w:val="24"/>
        </w:rPr>
        <w:t xml:space="preserve">Требования к разработке сметной документации для проектирования объектов </w:t>
      </w:r>
      <w:r w:rsidRPr="00754D62">
        <w:rPr>
          <w:rFonts w:ascii="Times New Roman" w:hAnsi="Times New Roman"/>
          <w:b/>
          <w:sz w:val="24"/>
        </w:rPr>
        <w:t>ОАО «</w:t>
      </w:r>
      <w:proofErr w:type="spellStart"/>
      <w:r w:rsidRPr="00754D62">
        <w:rPr>
          <w:rFonts w:ascii="Times New Roman" w:hAnsi="Times New Roman"/>
          <w:b/>
          <w:sz w:val="24"/>
        </w:rPr>
        <w:t>Славнефть</w:t>
      </w:r>
      <w:proofErr w:type="spellEnd"/>
      <w:r w:rsidRPr="00754D62">
        <w:rPr>
          <w:rFonts w:ascii="Times New Roman" w:hAnsi="Times New Roman"/>
          <w:b/>
          <w:sz w:val="24"/>
        </w:rPr>
        <w:t>-Мегионнефтегаз»: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ab/>
        <w:t>5.1. Код региона РФ, зона строительства:</w:t>
      </w:r>
    </w:p>
    <w:p w:rsidR="00742946" w:rsidRPr="00754D62" w:rsidRDefault="00742946" w:rsidP="00742946">
      <w:pPr>
        <w:pStyle w:val="ab"/>
        <w:numPr>
          <w:ilvl w:val="0"/>
          <w:numId w:val="2"/>
        </w:numPr>
        <w:tabs>
          <w:tab w:val="left" w:pos="284"/>
          <w:tab w:val="left" w:pos="709"/>
        </w:tabs>
        <w:autoSpaceDE w:val="0"/>
        <w:autoSpaceDN w:val="0"/>
        <w:adjustRightInd w:val="0"/>
        <w:spacing w:before="0" w:line="276" w:lineRule="auto"/>
        <w:ind w:hanging="1144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1,2 зона ХМАО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pacing w:val="-4"/>
          <w:sz w:val="24"/>
        </w:rPr>
      </w:pPr>
      <w:r w:rsidRPr="00754D62">
        <w:rPr>
          <w:rFonts w:ascii="Times New Roman" w:hAnsi="Times New Roman"/>
          <w:bCs/>
          <w:sz w:val="24"/>
        </w:rPr>
        <w:tab/>
      </w:r>
      <w:r w:rsidRPr="00754D62">
        <w:rPr>
          <w:rFonts w:ascii="Times New Roman" w:hAnsi="Times New Roman"/>
          <w:b/>
          <w:bCs/>
          <w:sz w:val="24"/>
        </w:rPr>
        <w:t xml:space="preserve">5.2. </w:t>
      </w:r>
      <w:r w:rsidRPr="00754D62">
        <w:rPr>
          <w:rFonts w:ascii="Times New Roman" w:hAnsi="Times New Roman"/>
          <w:b/>
          <w:spacing w:val="-4"/>
          <w:sz w:val="24"/>
        </w:rPr>
        <w:t>Требования к проведению, оформлению и представлению расчета стоимости СМР: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Выполнить сметную документацию в соответствие с МДС 81-35.2004 в программном комплексе «ГРАНД-СМЕТА» версия не ниже 5.5.4 (база 2001г. редакция </w:t>
      </w:r>
      <w:r w:rsidRPr="00754D62">
        <w:rPr>
          <w:rFonts w:ascii="Times New Roman" w:hAnsi="Times New Roman"/>
          <w:sz w:val="24"/>
          <w:u w:val="single"/>
        </w:rPr>
        <w:t>2010г</w:t>
      </w:r>
      <w:r w:rsidRPr="00754D62">
        <w:rPr>
          <w:rFonts w:ascii="Times New Roman" w:hAnsi="Times New Roman"/>
          <w:sz w:val="24"/>
        </w:rPr>
        <w:t>.) Прямые затраты формируются по составу работ единичных расценок  базы ТЕР-2001, ТЕРм-2001,ТЕРп-2001ХМАО;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Сметную стоимость строительства в сводном сметном расчете определить в двух уровнях цен: в базисном уровне – ценах 2001 года, и, в текущем уровне цен на момент выпуска сметной документации, путем применения региональных индексов пересчета базовой  стоимости 2001 года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Расчет стоимости произвести на каждый объект строительства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54D62">
        <w:rPr>
          <w:rFonts w:ascii="Times New Roman" w:hAnsi="Times New Roman"/>
          <w:sz w:val="24"/>
        </w:rPr>
        <w:t>ВЛ</w:t>
      </w:r>
      <w:proofErr w:type="gramEnd"/>
      <w:r w:rsidRPr="00754D6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трубопровод). 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В составе сметной документации предоставить сводный ресурсный расчёт. А также сформировать ведомость ресурсов на каждый локальный сметных расчет и по объектам в целом (подготовительные работы к бурению (устройство площадки и строительство автомобильной дороги отдельно), обустройство кустовой площадки,  строительство высоковольтных линий (на каждую линию </w:t>
      </w:r>
      <w:proofErr w:type="gramStart"/>
      <w:r w:rsidRPr="00754D62">
        <w:rPr>
          <w:rFonts w:ascii="Times New Roman" w:hAnsi="Times New Roman"/>
          <w:sz w:val="24"/>
        </w:rPr>
        <w:t>ВЛ</w:t>
      </w:r>
      <w:proofErr w:type="gramEnd"/>
      <w:r w:rsidRPr="00754D62">
        <w:rPr>
          <w:rFonts w:ascii="Times New Roman" w:hAnsi="Times New Roman"/>
          <w:sz w:val="24"/>
        </w:rPr>
        <w:t xml:space="preserve"> отдельно), строительство нефтесборных сетей и высоконапорных водоводов (отдельно на каждый трубопровод), с предоставлением на бумажном носителе и в электронном виде таблицы </w:t>
      </w:r>
      <w:proofErr w:type="spellStart"/>
      <w:r w:rsidRPr="00754D62">
        <w:rPr>
          <w:rFonts w:ascii="Times New Roman" w:hAnsi="Times New Roman"/>
          <w:sz w:val="24"/>
        </w:rPr>
        <w:t>Excel</w:t>
      </w:r>
      <w:proofErr w:type="spellEnd"/>
      <w:r w:rsidRPr="00754D62">
        <w:rPr>
          <w:rFonts w:ascii="Times New Roman" w:hAnsi="Times New Roman"/>
          <w:sz w:val="24"/>
        </w:rPr>
        <w:t>.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Предоставить дополнительно сводную ведомость стоимости оборудования, изделий и материалов по объектам в электронном виде таблицы </w:t>
      </w:r>
      <w:proofErr w:type="spellStart"/>
      <w:r w:rsidRPr="00754D62">
        <w:rPr>
          <w:rFonts w:ascii="Times New Roman" w:hAnsi="Times New Roman"/>
          <w:sz w:val="24"/>
        </w:rPr>
        <w:t>Excel</w:t>
      </w:r>
      <w:proofErr w:type="spellEnd"/>
      <w:r w:rsidRPr="00754D62">
        <w:rPr>
          <w:rFonts w:ascii="Times New Roman" w:hAnsi="Times New Roman"/>
          <w:sz w:val="24"/>
        </w:rPr>
        <w:t xml:space="preserve">, с разделением на материалы поставки Подрядчика, поставки Заказчика, на основании «Перечня МТР по номенклатуре ДК ОКС УКС и РО ОАО «СН-МНГ», предлагаемый к поставке  ЗАКАЗЧИК/ПОДРЯДЧИК», с указанием массы оборудования, изделий и материалов. 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ind w:firstLin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Материалы поставки подрядчика в текущем уровне цен определять по территориальным сборникам текущих цен на МТР (ТССЦ). Стоимость местных </w:t>
      </w:r>
      <w:r w:rsidRPr="00754D62">
        <w:rPr>
          <w:rFonts w:ascii="Times New Roman" w:hAnsi="Times New Roman"/>
          <w:sz w:val="24"/>
        </w:rPr>
        <w:lastRenderedPageBreak/>
        <w:t xml:space="preserve">материалов (песок, привозной грунт, щебень и т.д.) в сметной документации необходимо учитывать по данным Поставщиков (прайс-листы). </w:t>
      </w:r>
    </w:p>
    <w:p w:rsidR="00742946" w:rsidRPr="00754D62" w:rsidRDefault="00742946" w:rsidP="00742946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54D62">
        <w:rPr>
          <w:rFonts w:ascii="Times New Roman" w:hAnsi="Times New Roman" w:cs="Times New Roman"/>
          <w:sz w:val="24"/>
          <w:szCs w:val="24"/>
        </w:rPr>
        <w:t>При отсутствии необходимой номенклатуры в территориальных сборниках, стоимость материалов и оборудования принимать по прайс-листам с учетом транспортных и заготовительно-складских расходов с пересчетом в базисный или текущий уровень цен посредством использования регионального индекса изменения стоимости материальных ресурсов и оборудования</w:t>
      </w:r>
    </w:p>
    <w:p w:rsidR="00742946" w:rsidRPr="00754D62" w:rsidRDefault="00742946" w:rsidP="00742946">
      <w:pPr>
        <w:numPr>
          <w:ilvl w:val="0"/>
          <w:numId w:val="17"/>
        </w:numPr>
        <w:tabs>
          <w:tab w:val="left" w:pos="742"/>
        </w:tabs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Выполнить расчет стоимости эксплуатации дизельной электростанции при нормативных сроках строительства объектов, согласно </w:t>
      </w:r>
      <w:proofErr w:type="gramStart"/>
      <w:r w:rsidRPr="00754D62">
        <w:rPr>
          <w:rFonts w:ascii="Times New Roman" w:hAnsi="Times New Roman"/>
          <w:sz w:val="24"/>
        </w:rPr>
        <w:t>ПОС</w:t>
      </w:r>
      <w:proofErr w:type="gramEnd"/>
      <w:r w:rsidRPr="00754D62">
        <w:rPr>
          <w:rFonts w:ascii="Times New Roman" w:hAnsi="Times New Roman"/>
          <w:sz w:val="24"/>
        </w:rPr>
        <w:t xml:space="preserve"> с предоставлением на бумажном носителе и в электронном виде таблицы </w:t>
      </w:r>
      <w:r w:rsidRPr="00754D62">
        <w:rPr>
          <w:rFonts w:ascii="Times New Roman" w:hAnsi="Times New Roman"/>
          <w:sz w:val="24"/>
          <w:lang w:val="en-US"/>
        </w:rPr>
        <w:t>Excel</w:t>
      </w:r>
      <w:r w:rsidRPr="00754D62">
        <w:rPr>
          <w:rFonts w:ascii="Times New Roman" w:hAnsi="Times New Roman"/>
          <w:sz w:val="24"/>
        </w:rPr>
        <w:t>.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Выполнить расчет удельного показателя, с описанием мощностных и технических характеристик объекта.</w:t>
      </w:r>
    </w:p>
    <w:p w:rsidR="00742946" w:rsidRPr="00754D62" w:rsidRDefault="00742946" w:rsidP="00742946">
      <w:pPr>
        <w:pStyle w:val="ab"/>
        <w:numPr>
          <w:ilvl w:val="0"/>
          <w:numId w:val="17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Заказчик оставляет за собой право в случае изменений требований в расчетах  текущей стоимости строительства объектов направить дополнительные условия формирования  стоимости.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 xml:space="preserve">Сметную документацию предоставить на электроном носителе в программе               «Гранд-смета» (расширение *. </w:t>
      </w:r>
      <w:proofErr w:type="spellStart"/>
      <w:r w:rsidRPr="00754D62">
        <w:rPr>
          <w:rFonts w:ascii="Times New Roman" w:hAnsi="Times New Roman"/>
          <w:sz w:val="24"/>
        </w:rPr>
        <w:t>arp</w:t>
      </w:r>
      <w:proofErr w:type="spellEnd"/>
      <w:r w:rsidRPr="00754D62">
        <w:rPr>
          <w:rFonts w:ascii="Times New Roman" w:hAnsi="Times New Roman"/>
          <w:sz w:val="24"/>
        </w:rPr>
        <w:t xml:space="preserve">,  </w:t>
      </w:r>
      <w:r w:rsidRPr="00754D62">
        <w:rPr>
          <w:rFonts w:ascii="Times New Roman" w:hAnsi="Times New Roman"/>
          <w:sz w:val="24"/>
          <w:lang w:val="en-US"/>
        </w:rPr>
        <w:t>xml</w:t>
      </w:r>
      <w:r w:rsidRPr="00754D62">
        <w:rPr>
          <w:rFonts w:ascii="Times New Roman" w:hAnsi="Times New Roman"/>
          <w:sz w:val="24"/>
        </w:rPr>
        <w:t xml:space="preserve">  и </w:t>
      </w:r>
      <w:r w:rsidRPr="00754D62">
        <w:rPr>
          <w:rFonts w:ascii="Times New Roman" w:hAnsi="Times New Roman"/>
          <w:sz w:val="24"/>
          <w:lang w:val="en-US"/>
        </w:rPr>
        <w:t>ex</w:t>
      </w:r>
      <w:proofErr w:type="gramStart"/>
      <w:r w:rsidRPr="00754D62">
        <w:rPr>
          <w:rFonts w:ascii="Times New Roman" w:hAnsi="Times New Roman"/>
          <w:sz w:val="24"/>
        </w:rPr>
        <w:t>е</w:t>
      </w:r>
      <w:proofErr w:type="gramEnd"/>
      <w:r w:rsidRPr="00754D62">
        <w:rPr>
          <w:rFonts w:ascii="Times New Roman" w:hAnsi="Times New Roman"/>
          <w:sz w:val="24"/>
          <w:lang w:val="en-US"/>
        </w:rPr>
        <w:t>l</w:t>
      </w:r>
      <w:r w:rsidRPr="00754D62">
        <w:rPr>
          <w:rFonts w:ascii="Times New Roman" w:hAnsi="Times New Roman"/>
          <w:sz w:val="24"/>
        </w:rPr>
        <w:t>).</w:t>
      </w:r>
    </w:p>
    <w:p w:rsidR="00742946" w:rsidRPr="00754D62" w:rsidRDefault="00742946" w:rsidP="00742946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sz w:val="24"/>
        </w:rPr>
        <w:tab/>
      </w:r>
      <w:r w:rsidRPr="00754D62">
        <w:rPr>
          <w:rFonts w:ascii="Times New Roman" w:hAnsi="Times New Roman"/>
          <w:b/>
          <w:sz w:val="24"/>
        </w:rPr>
        <w:t>5.3. Фактические затраты по 9 главе (в ценах 2001г.):</w:t>
      </w:r>
    </w:p>
    <w:p w:rsidR="00742946" w:rsidRPr="00754D6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Северная надбавка – 70%;</w:t>
      </w:r>
    </w:p>
    <w:p w:rsidR="00742946" w:rsidRPr="00754D62" w:rsidRDefault="00742946" w:rsidP="00742946">
      <w:pPr>
        <w:pStyle w:val="ab"/>
        <w:numPr>
          <w:ilvl w:val="0"/>
          <w:numId w:val="19"/>
        </w:numPr>
        <w:spacing w:before="0" w:after="6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Перевозка рабочих свыше 3км -  1,5 %;</w:t>
      </w:r>
    </w:p>
    <w:p w:rsidR="00742946" w:rsidRPr="00754D6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54D62">
        <w:rPr>
          <w:rFonts w:ascii="Times New Roman" w:hAnsi="Times New Roman"/>
          <w:sz w:val="24"/>
        </w:rPr>
        <w:t xml:space="preserve">    </w:t>
      </w:r>
      <w:r w:rsidRPr="00754D62">
        <w:rPr>
          <w:rFonts w:ascii="Times New Roman" w:hAnsi="Times New Roman"/>
          <w:b/>
          <w:sz w:val="24"/>
        </w:rPr>
        <w:t xml:space="preserve">5.4. </w:t>
      </w:r>
      <w:r w:rsidRPr="00754D62">
        <w:rPr>
          <w:rFonts w:ascii="Times New Roman" w:hAnsi="Times New Roman"/>
          <w:b/>
          <w:bCs/>
          <w:sz w:val="24"/>
        </w:rPr>
        <w:t>Затраты на строительство временных зданий и сооружений при производстве строительно-монтажных  работ для ССР:</w:t>
      </w:r>
    </w:p>
    <w:p w:rsidR="00742946" w:rsidRPr="00754D6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>Согласно  ГСН 81-05-01-2001</w:t>
      </w:r>
    </w:p>
    <w:p w:rsidR="00742946" w:rsidRPr="00754D62" w:rsidRDefault="00742946" w:rsidP="00742946">
      <w:pPr>
        <w:spacing w:before="0" w:after="60"/>
        <w:jc w:val="both"/>
        <w:rPr>
          <w:rFonts w:ascii="Times New Roman" w:hAnsi="Times New Roman"/>
          <w:b/>
          <w:bCs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5.5. </w:t>
      </w:r>
      <w:r w:rsidRPr="00754D62">
        <w:rPr>
          <w:rFonts w:ascii="Times New Roman" w:hAnsi="Times New Roman"/>
          <w:b/>
          <w:bCs/>
          <w:sz w:val="24"/>
        </w:rPr>
        <w:t>Дополнительные затраты при производстве строительно-монтажных  работ:</w:t>
      </w:r>
    </w:p>
    <w:p w:rsidR="00742946" w:rsidRPr="00754D62" w:rsidRDefault="00742946" w:rsidP="00742946">
      <w:pPr>
        <w:pStyle w:val="ab"/>
        <w:numPr>
          <w:ilvl w:val="0"/>
          <w:numId w:val="20"/>
        </w:numPr>
        <w:spacing w:before="0" w:after="60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средства на производство работ в зимнее время  согласно ГСН  81-05-02-2007, п.9 таб.4 п. (для стадии ПД и РД);</w:t>
      </w:r>
    </w:p>
    <w:p w:rsidR="00742946" w:rsidRPr="00754D6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средства на покрытие затрат строительных организаций по добровольному страхованию: МДС-81-35.2004 Приложение 8,п.9.9 в размере 1% (для стадии ПД);</w:t>
      </w:r>
    </w:p>
    <w:p w:rsidR="00742946" w:rsidRPr="00754D62" w:rsidRDefault="00742946" w:rsidP="00742946">
      <w:pPr>
        <w:pStyle w:val="ab"/>
        <w:numPr>
          <w:ilvl w:val="0"/>
          <w:numId w:val="20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>борьба с гнусом: МДС-81-35.2004 Приложение 8,п.9.13 в размере 0,1% (для стадии ПД).</w:t>
      </w:r>
    </w:p>
    <w:p w:rsidR="00742946" w:rsidRPr="00754D6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5.6. Затраты на осуществление авторского надзора:</w:t>
      </w:r>
    </w:p>
    <w:p w:rsidR="00742946" w:rsidRPr="00754D62" w:rsidRDefault="00742946" w:rsidP="00742946">
      <w:pPr>
        <w:pStyle w:val="ab"/>
        <w:numPr>
          <w:ilvl w:val="0"/>
          <w:numId w:val="23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>МДС-81-35.2004 Приложение 8,п.12.3 в размере - 0,2% от итога по главам 1-9 сводного сметного расчета стоимости строительства.</w:t>
      </w:r>
    </w:p>
    <w:p w:rsidR="00742946" w:rsidRPr="00754D62" w:rsidRDefault="00742946" w:rsidP="00742946">
      <w:p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5.7. Резерв средств на непредвиденные работы и затраты для ССР:</w:t>
      </w:r>
    </w:p>
    <w:p w:rsidR="00742946" w:rsidRPr="00754D62" w:rsidRDefault="00742946" w:rsidP="00742946">
      <w:pPr>
        <w:pStyle w:val="ab"/>
        <w:numPr>
          <w:ilvl w:val="0"/>
          <w:numId w:val="23"/>
        </w:numPr>
        <w:tabs>
          <w:tab w:val="num" w:pos="317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Резерв средств на непредвиденные работы и затраты определить в соответствии с МДС 81-35.2004  в размере:</w:t>
      </w:r>
    </w:p>
    <w:p w:rsidR="00742946" w:rsidRPr="00754D6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до 2 % для объектов социальной сферы;</w:t>
      </w:r>
    </w:p>
    <w:p w:rsidR="00742946" w:rsidRPr="00754D62" w:rsidRDefault="00742946" w:rsidP="00742946">
      <w:pPr>
        <w:pStyle w:val="ab"/>
        <w:numPr>
          <w:ilvl w:val="0"/>
          <w:numId w:val="25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до 3% для объектов производственного назначения;</w:t>
      </w:r>
    </w:p>
    <w:p w:rsidR="00742946" w:rsidRPr="00754D62" w:rsidRDefault="00742946" w:rsidP="00742946">
      <w:pPr>
        <w:pStyle w:val="ab"/>
        <w:numPr>
          <w:ilvl w:val="0"/>
          <w:numId w:val="25"/>
        </w:numPr>
        <w:spacing w:before="0" w:after="60"/>
        <w:jc w:val="both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sz w:val="24"/>
        </w:rPr>
        <w:t>до 10% для уникальных и особо сложных объектов строительства.</w:t>
      </w:r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5.8. Карьеры грунта. Стоимость грунта, торфа:</w:t>
      </w:r>
    </w:p>
    <w:p w:rsidR="00742946" w:rsidRPr="00754D6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Грунт (песок) - карьер уточнить во время проведения изысканий;</w:t>
      </w:r>
    </w:p>
    <w:p w:rsidR="00742946" w:rsidRPr="00754D62" w:rsidRDefault="00742946" w:rsidP="00742946">
      <w:pPr>
        <w:pStyle w:val="ab"/>
        <w:numPr>
          <w:ilvl w:val="0"/>
          <w:numId w:val="23"/>
        </w:numPr>
        <w:spacing w:after="60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Стоимость 1м3 грунта (в ценах 2001г.) – </w:t>
      </w:r>
      <w:r w:rsidRPr="00754D62">
        <w:rPr>
          <w:rFonts w:ascii="Times New Roman" w:hAnsi="Times New Roman"/>
          <w:sz w:val="24"/>
        </w:rPr>
        <w:t>согласно_ТСЦ-408-0122</w:t>
      </w:r>
      <w:r w:rsidRPr="00754D62">
        <w:rPr>
          <w:rFonts w:ascii="Times New Roman" w:hAnsi="Times New Roman"/>
          <w:bCs/>
          <w:sz w:val="24"/>
        </w:rPr>
        <w:t>;</w:t>
      </w:r>
    </w:p>
    <w:p w:rsidR="00742946" w:rsidRPr="00754D62" w:rsidRDefault="00742946" w:rsidP="00742946">
      <w:pPr>
        <w:pStyle w:val="ab"/>
        <w:numPr>
          <w:ilvl w:val="0"/>
          <w:numId w:val="23"/>
        </w:num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Стоимость 1м3 торфа (в ценах 2001г.)- </w:t>
      </w:r>
      <w:r w:rsidRPr="00754D62">
        <w:rPr>
          <w:rFonts w:ascii="Times New Roman" w:hAnsi="Times New Roman"/>
          <w:sz w:val="24"/>
        </w:rPr>
        <w:t>согласно_ТСЦ-407-0021</w:t>
      </w:r>
      <w:r w:rsidRPr="00754D62">
        <w:rPr>
          <w:rFonts w:ascii="Times New Roman" w:hAnsi="Times New Roman"/>
          <w:bCs/>
          <w:sz w:val="24"/>
        </w:rPr>
        <w:t>;</w:t>
      </w:r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5.9. Доставка на строительную площадку материалов, конструкций, оборудования:</w:t>
      </w:r>
    </w:p>
    <w:p w:rsidR="00742946" w:rsidRPr="00754D6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sz w:val="24"/>
        </w:rPr>
        <w:t xml:space="preserve">от базы УМТС ОАО «СН-МНГ», </w:t>
      </w:r>
      <w:proofErr w:type="spellStart"/>
      <w:r w:rsidRPr="00754D62">
        <w:rPr>
          <w:rFonts w:ascii="Times New Roman" w:hAnsi="Times New Roman"/>
          <w:sz w:val="24"/>
        </w:rPr>
        <w:t>пос</w:t>
      </w:r>
      <w:proofErr w:type="gramStart"/>
      <w:r w:rsidRPr="00754D62">
        <w:rPr>
          <w:rFonts w:ascii="Times New Roman" w:hAnsi="Times New Roman"/>
          <w:sz w:val="24"/>
        </w:rPr>
        <w:t>.В</w:t>
      </w:r>
      <w:proofErr w:type="gramEnd"/>
      <w:r w:rsidRPr="00754D62">
        <w:rPr>
          <w:rFonts w:ascii="Times New Roman" w:hAnsi="Times New Roman"/>
          <w:sz w:val="24"/>
        </w:rPr>
        <w:t>ысокий</w:t>
      </w:r>
      <w:proofErr w:type="spellEnd"/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5.10. </w:t>
      </w:r>
      <w:r w:rsidRPr="00754D62">
        <w:rPr>
          <w:rFonts w:ascii="Times New Roman" w:hAnsi="Times New Roman"/>
          <w:b/>
          <w:bCs/>
          <w:sz w:val="24"/>
        </w:rPr>
        <w:t>Место вывоза строительного мусора и непригодных материалов полученных от разборки конструкций:</w:t>
      </w:r>
    </w:p>
    <w:p w:rsidR="00742946" w:rsidRPr="00754D62" w:rsidRDefault="00742946" w:rsidP="00742946">
      <w:pPr>
        <w:pStyle w:val="ab"/>
        <w:numPr>
          <w:ilvl w:val="0"/>
          <w:numId w:val="26"/>
        </w:num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полигон ТБО </w:t>
      </w:r>
      <w:proofErr w:type="spellStart"/>
      <w:r w:rsidRPr="00754D62">
        <w:rPr>
          <w:rFonts w:ascii="Times New Roman" w:hAnsi="Times New Roman"/>
          <w:bCs/>
          <w:sz w:val="24"/>
        </w:rPr>
        <w:t>г</w:t>
      </w:r>
      <w:proofErr w:type="gramStart"/>
      <w:r w:rsidRPr="00754D62">
        <w:rPr>
          <w:rFonts w:ascii="Times New Roman" w:hAnsi="Times New Roman"/>
          <w:bCs/>
          <w:sz w:val="24"/>
        </w:rPr>
        <w:t>.М</w:t>
      </w:r>
      <w:proofErr w:type="gramEnd"/>
      <w:r w:rsidRPr="00754D62">
        <w:rPr>
          <w:rFonts w:ascii="Times New Roman" w:hAnsi="Times New Roman"/>
          <w:bCs/>
          <w:sz w:val="24"/>
        </w:rPr>
        <w:t>егион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 </w:t>
      </w:r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54D62">
        <w:rPr>
          <w:rFonts w:ascii="Times New Roman" w:hAnsi="Times New Roman"/>
          <w:b/>
          <w:sz w:val="24"/>
        </w:rPr>
        <w:lastRenderedPageBreak/>
        <w:t xml:space="preserve">    5.11. </w:t>
      </w:r>
      <w:r w:rsidRPr="00754D62">
        <w:rPr>
          <w:rFonts w:ascii="Times New Roman" w:hAnsi="Times New Roman"/>
          <w:b/>
          <w:bCs/>
          <w:sz w:val="24"/>
        </w:rPr>
        <w:t>Особые условия выполнения сметной документации: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Предусмотреть  выделение объемов работ в соответствии с  согласованными Заказчиком этапами строительства.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Предусмотреть в отдельном локальном сметном расчете работы по вырубке леса, </w:t>
      </w:r>
      <w:proofErr w:type="spellStart"/>
      <w:r w:rsidRPr="00754D62">
        <w:rPr>
          <w:rFonts w:ascii="Times New Roman" w:hAnsi="Times New Roman"/>
          <w:bCs/>
          <w:sz w:val="24"/>
        </w:rPr>
        <w:t>захоронке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</w:t>
      </w:r>
      <w:proofErr w:type="spellStart"/>
      <w:r w:rsidRPr="00754D62">
        <w:rPr>
          <w:rFonts w:ascii="Times New Roman" w:hAnsi="Times New Roman"/>
          <w:bCs/>
          <w:sz w:val="24"/>
        </w:rPr>
        <w:t>лесопорубочных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остатков с выделением подразделов по объектам (нефтесборные сети, высоконапорные водоводы, высоковольтные линии, автомобильная дорога, устройство площадки)  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Разработать локальные сметные расчеты на пусконаладочные работы КИП и</w:t>
      </w:r>
      <w:proofErr w:type="gramStart"/>
      <w:r w:rsidRPr="00754D62">
        <w:rPr>
          <w:rFonts w:ascii="Times New Roman" w:hAnsi="Times New Roman"/>
          <w:bCs/>
          <w:sz w:val="24"/>
        </w:rPr>
        <w:t xml:space="preserve"> А</w:t>
      </w:r>
      <w:proofErr w:type="gramEnd"/>
      <w:r w:rsidRPr="00754D62">
        <w:rPr>
          <w:rFonts w:ascii="Times New Roman" w:hAnsi="Times New Roman"/>
          <w:bCs/>
          <w:sz w:val="24"/>
        </w:rPr>
        <w:t>, сетей электрических.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Разработать локальные сметные расчеты на </w:t>
      </w:r>
      <w:r w:rsidRPr="00754D62">
        <w:rPr>
          <w:rFonts w:ascii="Times New Roman" w:hAnsi="Times New Roman"/>
          <w:sz w:val="24"/>
        </w:rPr>
        <w:t>устройство площадки и строительство автомобильной дороги отдельно.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 По каждому разделу ЛСР должны быть выделены размеры и суммы накладных расходов и сметной прибыли и итоги с учетом этих затрат;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При ссылках на техническую часть или вводные указания сборников расценок или другие нормативные документы (коэффициенты учитывающие условия применения ТЕР) в графе «шифр» после номера сборника и расценки указаны ТЧ ВУ и номер соответствующего пункта или таблицы, а при применении коэффициентов, учитывающих условия производства работ (должны быть обоснованы </w:t>
      </w:r>
      <w:proofErr w:type="gramStart"/>
      <w:r w:rsidRPr="00754D62">
        <w:rPr>
          <w:rFonts w:ascii="Times New Roman" w:hAnsi="Times New Roman"/>
          <w:bCs/>
          <w:sz w:val="24"/>
        </w:rPr>
        <w:t>ПОС</w:t>
      </w:r>
      <w:proofErr w:type="gramEnd"/>
      <w:r w:rsidRPr="00754D62">
        <w:rPr>
          <w:rFonts w:ascii="Times New Roman" w:hAnsi="Times New Roman"/>
          <w:bCs/>
          <w:sz w:val="24"/>
        </w:rPr>
        <w:t xml:space="preserve"> и указаны в пояснительной записке к сметной документации) в графе «наименование работ и затрат» дополнительно указана величина этого коэффициента, а также сокращенное наименование и пункт нормативного документа;</w:t>
      </w:r>
    </w:p>
    <w:p w:rsidR="00742946" w:rsidRPr="00754D62" w:rsidRDefault="00742946" w:rsidP="00742946">
      <w:pPr>
        <w:numPr>
          <w:ilvl w:val="0"/>
          <w:numId w:val="27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В случае исключения или замены ресурсов в единичных расценках, должны быть указаны коды, количественные и стоимостные показатели.</w:t>
      </w:r>
    </w:p>
    <w:p w:rsidR="00742946" w:rsidRPr="00754D62" w:rsidRDefault="00742946" w:rsidP="00742946">
      <w:pPr>
        <w:spacing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При составлении сметной документации, необходимо руководствоваться следующими требованиями: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Монтаж металлоконструкций в локальных сметах расценивать  следующим образом: монтаж м/</w:t>
      </w:r>
      <w:proofErr w:type="gramStart"/>
      <w:r w:rsidRPr="00754D62">
        <w:rPr>
          <w:rFonts w:ascii="Times New Roman" w:hAnsi="Times New Roman"/>
          <w:bCs/>
          <w:sz w:val="24"/>
        </w:rPr>
        <w:t>к</w:t>
      </w:r>
      <w:proofErr w:type="gramEnd"/>
      <w:r w:rsidRPr="00754D62">
        <w:rPr>
          <w:rFonts w:ascii="Times New Roman" w:hAnsi="Times New Roman"/>
          <w:bCs/>
          <w:sz w:val="24"/>
        </w:rPr>
        <w:t xml:space="preserve"> по ТЕР09, стоимость металлопроката и труб по ТСЦ часть I, изготовление м/к по ТЕРм38.;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при определении стоимости работ по погружению свай из металлической трубы не допускается определять стоимость  материалов по расценкам «готовые строительные конструкции». Необходимо использовать расценки на изготовлении ТЕР5-01-117, погружение по ТЕР5-01-011</w:t>
      </w:r>
      <w:r w:rsidRPr="00754D62">
        <w:rPr>
          <w:rFonts w:ascii="Times New Roman" w:hAnsi="Times New Roman"/>
          <w:sz w:val="24"/>
        </w:rPr>
        <w:t xml:space="preserve"> (исключить стоимость шпунта</w:t>
      </w:r>
      <w:r w:rsidRPr="00754D62">
        <w:rPr>
          <w:rFonts w:ascii="Times New Roman" w:hAnsi="Times New Roman"/>
          <w:bCs/>
          <w:sz w:val="24"/>
        </w:rPr>
        <w:t xml:space="preserve">) и отдельной строкой учитывать стоимость труб по ТСЦ часть </w:t>
      </w:r>
      <w:r w:rsidRPr="00754D62">
        <w:rPr>
          <w:rFonts w:ascii="Times New Roman" w:hAnsi="Times New Roman"/>
          <w:bCs/>
          <w:sz w:val="24"/>
          <w:lang w:val="en-US"/>
        </w:rPr>
        <w:t>I</w:t>
      </w:r>
      <w:r w:rsidRPr="00754D62">
        <w:rPr>
          <w:rFonts w:ascii="Times New Roman" w:hAnsi="Times New Roman"/>
          <w:bCs/>
          <w:sz w:val="24"/>
        </w:rPr>
        <w:t>.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При монтаже технологических трубопроводов ТЕРм12 применять расценки «из труб и готовых деталей», с включением развернутой длины этих деталей (фасонных частей) в длину трубопровода, при этом дополнительно расценку  на установку фасонных частей не учитывать. Кроме того, не учитывать гидравлическое и пневматическое испытание, т.к. данный вид работ учтен в расценках на укладку (см. </w:t>
      </w:r>
      <w:proofErr w:type="spellStart"/>
      <w:r w:rsidRPr="00754D62">
        <w:rPr>
          <w:rFonts w:ascii="Times New Roman" w:hAnsi="Times New Roman"/>
          <w:bCs/>
          <w:sz w:val="24"/>
        </w:rPr>
        <w:t>тех</w:t>
      </w:r>
      <w:proofErr w:type="gramStart"/>
      <w:r w:rsidRPr="00754D62">
        <w:rPr>
          <w:rFonts w:ascii="Times New Roman" w:hAnsi="Times New Roman"/>
          <w:bCs/>
          <w:sz w:val="24"/>
        </w:rPr>
        <w:t>.ч</w:t>
      </w:r>
      <w:proofErr w:type="gramEnd"/>
      <w:r w:rsidRPr="00754D62">
        <w:rPr>
          <w:rFonts w:ascii="Times New Roman" w:hAnsi="Times New Roman"/>
          <w:bCs/>
          <w:sz w:val="24"/>
        </w:rPr>
        <w:t>асть</w:t>
      </w:r>
      <w:proofErr w:type="spellEnd"/>
      <w:r w:rsidRPr="00754D62">
        <w:rPr>
          <w:rFonts w:ascii="Times New Roman" w:hAnsi="Times New Roman"/>
          <w:bCs/>
          <w:sz w:val="24"/>
        </w:rPr>
        <w:t>);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  <w:u w:val="single"/>
        </w:rPr>
      </w:pPr>
      <w:r w:rsidRPr="00754D62">
        <w:rPr>
          <w:rFonts w:ascii="Times New Roman" w:hAnsi="Times New Roman"/>
          <w:bCs/>
          <w:sz w:val="24"/>
        </w:rPr>
        <w:t xml:space="preserve">при составлении смет на монтаж узлов трубопроводов необходимо использовать 19 раздел сборника ТЕРм12,  применение расценок на стоимость готовых узлов           </w:t>
      </w:r>
      <w:r w:rsidRPr="00754D6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при составлении смет на строительство  трубопроводов (водоводы, </w:t>
      </w:r>
      <w:proofErr w:type="spellStart"/>
      <w:r w:rsidRPr="00754D62">
        <w:rPr>
          <w:rFonts w:ascii="Times New Roman" w:hAnsi="Times New Roman"/>
          <w:bCs/>
          <w:sz w:val="24"/>
        </w:rPr>
        <w:t>нефтесборы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за пределами кустовой площадки) необходимо использовать сборник ТЕР25, узлы на данных трубопроводах расценивать по сборнику ТЕРм12 раздела 19; 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расценку на выдержку под давлением при пневматическом или гидравлическом испытаниях необходимо корректировать понижающими коэффициентами в зависимости от часов выдержки по проекту;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lastRenderedPageBreak/>
        <w:t xml:space="preserve">при составлении смет на строительство опор </w:t>
      </w:r>
      <w:proofErr w:type="gramStart"/>
      <w:r w:rsidRPr="00754D62">
        <w:rPr>
          <w:rFonts w:ascii="Times New Roman" w:hAnsi="Times New Roman"/>
          <w:bCs/>
          <w:sz w:val="24"/>
        </w:rPr>
        <w:t>ВЛ</w:t>
      </w:r>
      <w:proofErr w:type="gramEnd"/>
      <w:r w:rsidRPr="00754D62">
        <w:rPr>
          <w:rFonts w:ascii="Times New Roman" w:hAnsi="Times New Roman"/>
          <w:bCs/>
          <w:sz w:val="24"/>
        </w:rPr>
        <w:t xml:space="preserve"> принимать изготовление всех металлических конструкций по сборнику ТЕРм38 и стоимость всех материалов с нормой расхода согласно технической части данного сборника. Применение расценок на стоимость готовых стальных опор </w:t>
      </w:r>
      <w:r w:rsidRPr="00754D62">
        <w:rPr>
          <w:rFonts w:ascii="Times New Roman" w:hAnsi="Times New Roman"/>
          <w:bCs/>
          <w:sz w:val="24"/>
          <w:u w:val="single"/>
        </w:rPr>
        <w:t>не допускается!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При применении расценок на тепловую изоляцию, необходимо исключать основной  ресурс маты или  плиты теплоизоляционные и включать отдельной строкой в соответствии с коэффициентом уплотнения к объему теплоизоляции по проекту.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При покрытии тепловой изоляции не применять расценки с листовым алюминием, так как используется листовая оцинкованная сталь.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>Не включать в сметы визуальный контроль стыков, так как эти затраты учтены накладными расходами.</w:t>
      </w:r>
    </w:p>
    <w:p w:rsidR="00742946" w:rsidRPr="00754D62" w:rsidRDefault="00742946" w:rsidP="00742946">
      <w:pPr>
        <w:numPr>
          <w:ilvl w:val="0"/>
          <w:numId w:val="28"/>
        </w:numPr>
        <w:spacing w:before="0" w:after="60"/>
        <w:jc w:val="both"/>
        <w:rPr>
          <w:rFonts w:ascii="Times New Roman" w:hAnsi="Times New Roman"/>
          <w:bCs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Из расценки на установку манжет по ТЕР25-07-22 необходимо исключать стоимость </w:t>
      </w:r>
      <w:proofErr w:type="spellStart"/>
      <w:r w:rsidRPr="00754D62">
        <w:rPr>
          <w:rFonts w:ascii="Times New Roman" w:hAnsi="Times New Roman"/>
          <w:bCs/>
          <w:sz w:val="24"/>
        </w:rPr>
        <w:t>праймера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эпоксидного и манжет, а стоимость манжет учитывать отдельной строкой методом пересчета от текущей стоимости </w:t>
      </w:r>
      <w:proofErr w:type="gramStart"/>
      <w:r w:rsidRPr="00754D62">
        <w:rPr>
          <w:rFonts w:ascii="Times New Roman" w:hAnsi="Times New Roman"/>
          <w:bCs/>
          <w:sz w:val="24"/>
        </w:rPr>
        <w:t>к</w:t>
      </w:r>
      <w:proofErr w:type="gramEnd"/>
      <w:r w:rsidRPr="00754D6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 xml:space="preserve">На установку втулок применять расценки как на манжеты по ТЕР25-07-22 с исключением стоимости </w:t>
      </w:r>
      <w:proofErr w:type="spellStart"/>
      <w:r w:rsidRPr="00754D62">
        <w:rPr>
          <w:rFonts w:ascii="Times New Roman" w:hAnsi="Times New Roman"/>
          <w:bCs/>
          <w:sz w:val="24"/>
        </w:rPr>
        <w:t>праймера</w:t>
      </w:r>
      <w:proofErr w:type="spellEnd"/>
      <w:r w:rsidRPr="00754D62">
        <w:rPr>
          <w:rFonts w:ascii="Times New Roman" w:hAnsi="Times New Roman"/>
          <w:bCs/>
          <w:sz w:val="24"/>
        </w:rPr>
        <w:t xml:space="preserve"> эпоксидного, песка для пескоструйной обработки стыка и манжет, а стоимость втулок учитывать отдельной строкой методом пересчета от текущей стоимости </w:t>
      </w:r>
      <w:proofErr w:type="gramStart"/>
      <w:r w:rsidRPr="00754D62">
        <w:rPr>
          <w:rFonts w:ascii="Times New Roman" w:hAnsi="Times New Roman"/>
          <w:bCs/>
          <w:sz w:val="24"/>
        </w:rPr>
        <w:t>к</w:t>
      </w:r>
      <w:proofErr w:type="gramEnd"/>
      <w:r w:rsidRPr="00754D62">
        <w:rPr>
          <w:rFonts w:ascii="Times New Roman" w:hAnsi="Times New Roman"/>
          <w:bCs/>
          <w:sz w:val="24"/>
        </w:rPr>
        <w:t xml:space="preserve"> базисной путем применения регионального индекса на материалы.</w:t>
      </w:r>
    </w:p>
    <w:p w:rsidR="00742946" w:rsidRPr="00754D62" w:rsidRDefault="00742946" w:rsidP="00742946">
      <w:pPr>
        <w:spacing w:before="0" w:after="60"/>
        <w:rPr>
          <w:rFonts w:ascii="Times New Roman" w:hAnsi="Times New Roman"/>
          <w:b/>
          <w:bCs/>
          <w:sz w:val="24"/>
        </w:rPr>
      </w:pPr>
      <w:r w:rsidRPr="00754D62">
        <w:rPr>
          <w:rFonts w:ascii="Times New Roman" w:hAnsi="Times New Roman"/>
          <w:b/>
          <w:sz w:val="24"/>
        </w:rPr>
        <w:t xml:space="preserve">    5.12. </w:t>
      </w:r>
      <w:r w:rsidRPr="00754D62">
        <w:rPr>
          <w:rFonts w:ascii="Times New Roman" w:hAnsi="Times New Roman"/>
          <w:b/>
          <w:bCs/>
          <w:sz w:val="24"/>
        </w:rPr>
        <w:t>Затраты связанные с уплатой налога на добавленную стоимость:</w:t>
      </w:r>
    </w:p>
    <w:p w:rsidR="00742946" w:rsidRPr="00754D62" w:rsidRDefault="00742946" w:rsidP="00742946">
      <w:pPr>
        <w:pStyle w:val="ab"/>
        <w:numPr>
          <w:ilvl w:val="0"/>
          <w:numId w:val="29"/>
        </w:numPr>
        <w:spacing w:before="0" w:after="60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Cs/>
          <w:sz w:val="24"/>
        </w:rPr>
        <w:t>ФЗ №117 от 07.07.03 г.  в размере  - 18%</w:t>
      </w:r>
    </w:p>
    <w:p w:rsidR="00742946" w:rsidRPr="00754D62" w:rsidRDefault="00742946" w:rsidP="00742946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742946" w:rsidRPr="00754D6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- смерти в результате несчастного случая;</w:t>
      </w:r>
    </w:p>
    <w:p w:rsidR="00742946" w:rsidRPr="00754D62" w:rsidRDefault="00742946" w:rsidP="00742946">
      <w:pPr>
        <w:pStyle w:val="ab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754D62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742946" w:rsidRPr="00754D62" w:rsidRDefault="00742946" w:rsidP="00742946">
      <w:pPr>
        <w:pStyle w:val="ab"/>
        <w:spacing w:before="0" w:after="60"/>
        <w:rPr>
          <w:rFonts w:ascii="Times New Roman" w:hAnsi="Times New Roman"/>
          <w:b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742946" w:rsidRPr="00754D62" w:rsidRDefault="00742946" w:rsidP="00742946">
      <w:pPr>
        <w:jc w:val="both"/>
        <w:rPr>
          <w:rFonts w:ascii="Times New Roman" w:hAnsi="Times New Roman"/>
          <w:sz w:val="24"/>
        </w:rPr>
      </w:pPr>
    </w:p>
    <w:p w:rsidR="008726E6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63794" w:rsidRDefault="00863794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63794" w:rsidRPr="00754D62" w:rsidRDefault="00863794" w:rsidP="007D25A7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8726E6" w:rsidRPr="00754D6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54D6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341539" w:rsidRPr="00754D62" w:rsidRDefault="00341539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E2773A" w:rsidRPr="00754D62" w:rsidRDefault="00E2773A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8726E6" w:rsidRPr="00754D62" w:rsidRDefault="008726E6" w:rsidP="007D25A7">
      <w:pPr>
        <w:spacing w:before="0"/>
        <w:jc w:val="both"/>
        <w:rPr>
          <w:rFonts w:ascii="Times New Roman" w:hAnsi="Times New Roman"/>
          <w:sz w:val="24"/>
        </w:rPr>
      </w:pPr>
    </w:p>
    <w:p w:rsidR="00230F80" w:rsidRPr="00754D62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754D62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754D62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754D62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754D62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754D62" w:rsidRPr="00754D62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754D62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754D62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754D62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754D62" w:rsidRPr="00754D62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754D62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754D62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9A35A4">
      <w:pPr>
        <w:jc w:val="right"/>
        <w:rPr>
          <w:b/>
          <w:szCs w:val="22"/>
        </w:rPr>
      </w:pPr>
    </w:p>
    <w:p w:rsidR="009A35A4" w:rsidRPr="00754D62" w:rsidRDefault="009A35A4" w:rsidP="002C6917">
      <w:pPr>
        <w:spacing w:before="0"/>
        <w:rPr>
          <w:rFonts w:ascii="Times New Roman" w:hAnsi="Times New Roman"/>
          <w:b/>
          <w:sz w:val="24"/>
        </w:rPr>
      </w:pPr>
    </w:p>
    <w:sectPr w:rsidR="009A35A4" w:rsidRPr="00754D62" w:rsidSect="00341539">
      <w:headerReference w:type="default" r:id="rId15"/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109" w:rsidRDefault="00452109">
      <w:pPr>
        <w:spacing w:before="0"/>
      </w:pPr>
      <w:r>
        <w:separator/>
      </w:r>
    </w:p>
  </w:endnote>
  <w:endnote w:type="continuationSeparator" w:id="0">
    <w:p w:rsidR="00452109" w:rsidRDefault="0045210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109" w:rsidRDefault="00452109">
      <w:pPr>
        <w:spacing w:before="0"/>
      </w:pPr>
      <w:r>
        <w:separator/>
      </w:r>
    </w:p>
  </w:footnote>
  <w:footnote w:type="continuationSeparator" w:id="0">
    <w:p w:rsidR="00452109" w:rsidRDefault="0045210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7354" w:rsidRDefault="00B67354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366B"/>
    <w:multiLevelType w:val="hybridMultilevel"/>
    <w:tmpl w:val="D45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5F79C5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4A2165"/>
    <w:multiLevelType w:val="hybridMultilevel"/>
    <w:tmpl w:val="4E76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CEE7BC1"/>
    <w:multiLevelType w:val="hybridMultilevel"/>
    <w:tmpl w:val="39E43CB2"/>
    <w:lvl w:ilvl="0" w:tplc="50AE974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48804A6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A26DBB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341A05"/>
    <w:multiLevelType w:val="hybridMultilevel"/>
    <w:tmpl w:val="3C88865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227797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5">
    <w:nsid w:val="4AD76D56"/>
    <w:multiLevelType w:val="hybridMultilevel"/>
    <w:tmpl w:val="EDFEC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7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74E0F3A"/>
    <w:multiLevelType w:val="hybridMultilevel"/>
    <w:tmpl w:val="E11CAFB0"/>
    <w:lvl w:ilvl="0" w:tplc="18EEA2B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0B30C47"/>
    <w:multiLevelType w:val="hybridMultilevel"/>
    <w:tmpl w:val="684241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EF874E9"/>
    <w:multiLevelType w:val="hybridMultilevel"/>
    <w:tmpl w:val="E0F0EE94"/>
    <w:lvl w:ilvl="0" w:tplc="6AE0A236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73486979"/>
    <w:multiLevelType w:val="hybridMultilevel"/>
    <w:tmpl w:val="27788B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6"/>
  </w:num>
  <w:num w:numId="3">
    <w:abstractNumId w:val="35"/>
  </w:num>
  <w:num w:numId="4">
    <w:abstractNumId w:val="37"/>
  </w:num>
  <w:num w:numId="5">
    <w:abstractNumId w:val="15"/>
  </w:num>
  <w:num w:numId="6">
    <w:abstractNumId w:val="22"/>
  </w:num>
  <w:num w:numId="7">
    <w:abstractNumId w:val="1"/>
  </w:num>
  <w:num w:numId="8">
    <w:abstractNumId w:val="2"/>
  </w:num>
  <w:num w:numId="9">
    <w:abstractNumId w:val="19"/>
  </w:num>
  <w:num w:numId="10">
    <w:abstractNumId w:val="13"/>
  </w:num>
  <w:num w:numId="11">
    <w:abstractNumId w:val="17"/>
  </w:num>
  <w:num w:numId="12">
    <w:abstractNumId w:val="12"/>
  </w:num>
  <w:num w:numId="13">
    <w:abstractNumId w:val="4"/>
  </w:num>
  <w:num w:numId="14">
    <w:abstractNumId w:val="28"/>
  </w:num>
  <w:num w:numId="15">
    <w:abstractNumId w:val="11"/>
  </w:num>
  <w:num w:numId="16">
    <w:abstractNumId w:val="20"/>
  </w:num>
  <w:num w:numId="17">
    <w:abstractNumId w:val="31"/>
  </w:num>
  <w:num w:numId="18">
    <w:abstractNumId w:val="38"/>
  </w:num>
  <w:num w:numId="19">
    <w:abstractNumId w:val="27"/>
  </w:num>
  <w:num w:numId="20">
    <w:abstractNumId w:val="23"/>
  </w:num>
  <w:num w:numId="21">
    <w:abstractNumId w:val="3"/>
  </w:num>
  <w:num w:numId="22">
    <w:abstractNumId w:val="24"/>
  </w:num>
  <w:num w:numId="23">
    <w:abstractNumId w:val="34"/>
  </w:num>
  <w:num w:numId="24">
    <w:abstractNumId w:val="10"/>
  </w:num>
  <w:num w:numId="25">
    <w:abstractNumId w:val="9"/>
  </w:num>
  <w:num w:numId="26">
    <w:abstractNumId w:val="30"/>
  </w:num>
  <w:num w:numId="27">
    <w:abstractNumId w:val="21"/>
  </w:num>
  <w:num w:numId="28">
    <w:abstractNumId w:val="7"/>
  </w:num>
  <w:num w:numId="29">
    <w:abstractNumId w:val="32"/>
  </w:num>
  <w:num w:numId="30">
    <w:abstractNumId w:val="18"/>
  </w:num>
  <w:num w:numId="31">
    <w:abstractNumId w:val="25"/>
  </w:num>
  <w:num w:numId="32">
    <w:abstractNumId w:val="0"/>
  </w:num>
  <w:num w:numId="33">
    <w:abstractNumId w:val="6"/>
  </w:num>
  <w:num w:numId="34">
    <w:abstractNumId w:val="36"/>
  </w:num>
  <w:num w:numId="35">
    <w:abstractNumId w:val="14"/>
  </w:num>
  <w:num w:numId="36">
    <w:abstractNumId w:val="33"/>
  </w:num>
  <w:num w:numId="37">
    <w:abstractNumId w:val="5"/>
  </w:num>
  <w:num w:numId="38">
    <w:abstractNumId w:val="8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11E7"/>
    <w:rsid w:val="00001334"/>
    <w:rsid w:val="000022DD"/>
    <w:rsid w:val="0000793A"/>
    <w:rsid w:val="00012663"/>
    <w:rsid w:val="000127F9"/>
    <w:rsid w:val="00034A74"/>
    <w:rsid w:val="000579F4"/>
    <w:rsid w:val="0006499E"/>
    <w:rsid w:val="00064B65"/>
    <w:rsid w:val="00072FAA"/>
    <w:rsid w:val="00075915"/>
    <w:rsid w:val="0008364A"/>
    <w:rsid w:val="00086326"/>
    <w:rsid w:val="00094164"/>
    <w:rsid w:val="000B13CA"/>
    <w:rsid w:val="000B2601"/>
    <w:rsid w:val="000C4AF4"/>
    <w:rsid w:val="000E73F0"/>
    <w:rsid w:val="000F3A37"/>
    <w:rsid w:val="001045D8"/>
    <w:rsid w:val="00125BF6"/>
    <w:rsid w:val="00126EBC"/>
    <w:rsid w:val="00135764"/>
    <w:rsid w:val="00135C36"/>
    <w:rsid w:val="00160FBB"/>
    <w:rsid w:val="00172199"/>
    <w:rsid w:val="0019552A"/>
    <w:rsid w:val="001B1DA2"/>
    <w:rsid w:val="001C6CC4"/>
    <w:rsid w:val="001F267B"/>
    <w:rsid w:val="001F2991"/>
    <w:rsid w:val="00203261"/>
    <w:rsid w:val="00212D76"/>
    <w:rsid w:val="00230F80"/>
    <w:rsid w:val="0024159C"/>
    <w:rsid w:val="00257723"/>
    <w:rsid w:val="00260745"/>
    <w:rsid w:val="00277969"/>
    <w:rsid w:val="00285630"/>
    <w:rsid w:val="002A4106"/>
    <w:rsid w:val="002C6917"/>
    <w:rsid w:val="00303BE0"/>
    <w:rsid w:val="00303D69"/>
    <w:rsid w:val="00311D16"/>
    <w:rsid w:val="0031227B"/>
    <w:rsid w:val="00313ACC"/>
    <w:rsid w:val="00316287"/>
    <w:rsid w:val="00341539"/>
    <w:rsid w:val="0035792F"/>
    <w:rsid w:val="00372910"/>
    <w:rsid w:val="00386DA1"/>
    <w:rsid w:val="003A16AA"/>
    <w:rsid w:val="003A5E14"/>
    <w:rsid w:val="003C1C2F"/>
    <w:rsid w:val="003F1714"/>
    <w:rsid w:val="003F42A6"/>
    <w:rsid w:val="00404678"/>
    <w:rsid w:val="00452109"/>
    <w:rsid w:val="00474189"/>
    <w:rsid w:val="00474F36"/>
    <w:rsid w:val="00475586"/>
    <w:rsid w:val="004820C6"/>
    <w:rsid w:val="004A2B4A"/>
    <w:rsid w:val="004B4F45"/>
    <w:rsid w:val="004C0575"/>
    <w:rsid w:val="004C193C"/>
    <w:rsid w:val="004C39DE"/>
    <w:rsid w:val="004C3D9A"/>
    <w:rsid w:val="004D6C35"/>
    <w:rsid w:val="004E1AFC"/>
    <w:rsid w:val="004E5AD6"/>
    <w:rsid w:val="004F1AAD"/>
    <w:rsid w:val="004F7870"/>
    <w:rsid w:val="00505AA5"/>
    <w:rsid w:val="005438AB"/>
    <w:rsid w:val="00554856"/>
    <w:rsid w:val="0055651B"/>
    <w:rsid w:val="0057631A"/>
    <w:rsid w:val="0059586D"/>
    <w:rsid w:val="005B0A3B"/>
    <w:rsid w:val="005C69FE"/>
    <w:rsid w:val="005D0427"/>
    <w:rsid w:val="005E5959"/>
    <w:rsid w:val="005F16C2"/>
    <w:rsid w:val="005F35EB"/>
    <w:rsid w:val="005F451B"/>
    <w:rsid w:val="00623BC5"/>
    <w:rsid w:val="00643A99"/>
    <w:rsid w:val="0065642D"/>
    <w:rsid w:val="0066428C"/>
    <w:rsid w:val="006668E0"/>
    <w:rsid w:val="0067339F"/>
    <w:rsid w:val="00690ED5"/>
    <w:rsid w:val="00692B1B"/>
    <w:rsid w:val="006948DA"/>
    <w:rsid w:val="006A616D"/>
    <w:rsid w:val="006A7582"/>
    <w:rsid w:val="006C5C5E"/>
    <w:rsid w:val="006D1EB0"/>
    <w:rsid w:val="006D3077"/>
    <w:rsid w:val="006D35A5"/>
    <w:rsid w:val="006F6FC9"/>
    <w:rsid w:val="006F73CA"/>
    <w:rsid w:val="007036F6"/>
    <w:rsid w:val="00711C8A"/>
    <w:rsid w:val="0072510A"/>
    <w:rsid w:val="00735450"/>
    <w:rsid w:val="007370ED"/>
    <w:rsid w:val="00742946"/>
    <w:rsid w:val="00754D62"/>
    <w:rsid w:val="00756523"/>
    <w:rsid w:val="00760969"/>
    <w:rsid w:val="007843CD"/>
    <w:rsid w:val="00794F67"/>
    <w:rsid w:val="007D25A7"/>
    <w:rsid w:val="007F1B5A"/>
    <w:rsid w:val="008529B8"/>
    <w:rsid w:val="00863794"/>
    <w:rsid w:val="008726E6"/>
    <w:rsid w:val="00875B06"/>
    <w:rsid w:val="0088600C"/>
    <w:rsid w:val="008959F6"/>
    <w:rsid w:val="0089741C"/>
    <w:rsid w:val="008B78F0"/>
    <w:rsid w:val="008C030B"/>
    <w:rsid w:val="008E124B"/>
    <w:rsid w:val="008E3006"/>
    <w:rsid w:val="008F4782"/>
    <w:rsid w:val="00902743"/>
    <w:rsid w:val="00923CF9"/>
    <w:rsid w:val="00944EB5"/>
    <w:rsid w:val="00976A2B"/>
    <w:rsid w:val="009806E4"/>
    <w:rsid w:val="009A35A4"/>
    <w:rsid w:val="009A46EA"/>
    <w:rsid w:val="009B2FE1"/>
    <w:rsid w:val="009B6033"/>
    <w:rsid w:val="009C2A2C"/>
    <w:rsid w:val="009C79EC"/>
    <w:rsid w:val="009D29E7"/>
    <w:rsid w:val="009D5508"/>
    <w:rsid w:val="00A05C2B"/>
    <w:rsid w:val="00A46744"/>
    <w:rsid w:val="00A64528"/>
    <w:rsid w:val="00A7245C"/>
    <w:rsid w:val="00A810D6"/>
    <w:rsid w:val="00AB5439"/>
    <w:rsid w:val="00AF2163"/>
    <w:rsid w:val="00B02069"/>
    <w:rsid w:val="00B145EA"/>
    <w:rsid w:val="00B41291"/>
    <w:rsid w:val="00B4624A"/>
    <w:rsid w:val="00B4676B"/>
    <w:rsid w:val="00B47783"/>
    <w:rsid w:val="00B50926"/>
    <w:rsid w:val="00B56AE0"/>
    <w:rsid w:val="00B57B7D"/>
    <w:rsid w:val="00B67354"/>
    <w:rsid w:val="00B8190A"/>
    <w:rsid w:val="00B96AA3"/>
    <w:rsid w:val="00B97092"/>
    <w:rsid w:val="00BA6358"/>
    <w:rsid w:val="00BD0D13"/>
    <w:rsid w:val="00BD769A"/>
    <w:rsid w:val="00BE3851"/>
    <w:rsid w:val="00C016CD"/>
    <w:rsid w:val="00C112F7"/>
    <w:rsid w:val="00C3199D"/>
    <w:rsid w:val="00C577EB"/>
    <w:rsid w:val="00C64FBD"/>
    <w:rsid w:val="00C85975"/>
    <w:rsid w:val="00C85F87"/>
    <w:rsid w:val="00C93FB2"/>
    <w:rsid w:val="00CA2743"/>
    <w:rsid w:val="00CA2762"/>
    <w:rsid w:val="00CB541E"/>
    <w:rsid w:val="00CB6DD1"/>
    <w:rsid w:val="00CE2547"/>
    <w:rsid w:val="00D040DE"/>
    <w:rsid w:val="00D071A2"/>
    <w:rsid w:val="00D163A8"/>
    <w:rsid w:val="00D21EF5"/>
    <w:rsid w:val="00D44DA7"/>
    <w:rsid w:val="00D457E6"/>
    <w:rsid w:val="00D63FAC"/>
    <w:rsid w:val="00D725A7"/>
    <w:rsid w:val="00D8353A"/>
    <w:rsid w:val="00D93A66"/>
    <w:rsid w:val="00D95F9E"/>
    <w:rsid w:val="00DA36C3"/>
    <w:rsid w:val="00DA5ABF"/>
    <w:rsid w:val="00DB7D64"/>
    <w:rsid w:val="00DD4AA6"/>
    <w:rsid w:val="00E00F31"/>
    <w:rsid w:val="00E01D68"/>
    <w:rsid w:val="00E03438"/>
    <w:rsid w:val="00E16B2C"/>
    <w:rsid w:val="00E17768"/>
    <w:rsid w:val="00E17856"/>
    <w:rsid w:val="00E26AC0"/>
    <w:rsid w:val="00E2773A"/>
    <w:rsid w:val="00E97DAA"/>
    <w:rsid w:val="00EA751B"/>
    <w:rsid w:val="00EB0402"/>
    <w:rsid w:val="00EB6530"/>
    <w:rsid w:val="00EC5701"/>
    <w:rsid w:val="00ED1321"/>
    <w:rsid w:val="00ED4F05"/>
    <w:rsid w:val="00EE7427"/>
    <w:rsid w:val="00EF4E01"/>
    <w:rsid w:val="00EF52EC"/>
    <w:rsid w:val="00F02084"/>
    <w:rsid w:val="00F12CEB"/>
    <w:rsid w:val="00F243D3"/>
    <w:rsid w:val="00F46074"/>
    <w:rsid w:val="00F4797C"/>
    <w:rsid w:val="00F552DC"/>
    <w:rsid w:val="00F607B9"/>
    <w:rsid w:val="00F845AB"/>
    <w:rsid w:val="00FA2F0A"/>
    <w:rsid w:val="00FA58CF"/>
    <w:rsid w:val="00FB425F"/>
    <w:rsid w:val="00FB671B"/>
    <w:rsid w:val="00FC03F4"/>
    <w:rsid w:val="00FC79E7"/>
    <w:rsid w:val="00FE177A"/>
    <w:rsid w:val="00FE6959"/>
    <w:rsid w:val="00FF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9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&#1056;etrovaOF@mng.slavneft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LescenkoEV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4C6FA-22A9-4EB9-BB7B-98768753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1180</TotalTime>
  <Pages>12</Pages>
  <Words>4083</Words>
  <Characters>23277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123</cp:revision>
  <cp:lastPrinted>2015-03-16T06:08:00Z</cp:lastPrinted>
  <dcterms:created xsi:type="dcterms:W3CDTF">2014-07-17T07:15:00Z</dcterms:created>
  <dcterms:modified xsi:type="dcterms:W3CDTF">2015-03-30T05:30:00Z</dcterms:modified>
</cp:coreProperties>
</file>