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19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922"/>
        <w:gridCol w:w="484"/>
      </w:tblGrid>
      <w:tr w:rsidR="00A51AC1" w:rsidRPr="00760559" w:rsidTr="003F57C9">
        <w:tc>
          <w:tcPr>
            <w:tcW w:w="2216" w:type="dxa"/>
            <w:gridSpan w:val="6"/>
            <w:shd w:val="clear" w:color="auto" w:fill="auto"/>
          </w:tcPr>
          <w:p w:rsidR="00A51AC1" w:rsidRPr="00760559" w:rsidRDefault="00A51AC1" w:rsidP="007A0217">
            <w:pPr>
              <w:rPr>
                <w:b/>
                <w:bCs/>
              </w:rPr>
            </w:pPr>
            <w:r w:rsidRPr="00760559">
              <w:rPr>
                <w:b/>
                <w:bCs/>
              </w:rPr>
              <w:t xml:space="preserve">ПРИЛОЖЕНИЕ № </w:t>
            </w:r>
          </w:p>
        </w:tc>
        <w:tc>
          <w:tcPr>
            <w:tcW w:w="484" w:type="dxa"/>
            <w:shd w:val="clear" w:color="auto" w:fill="FFFFFF" w:themeFill="background1"/>
          </w:tcPr>
          <w:p w:rsidR="00A51AC1" w:rsidRPr="00F24D88" w:rsidRDefault="003F57C9" w:rsidP="003F57C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42" w:type="dxa"/>
            <w:gridSpan w:val="3"/>
            <w:shd w:val="clear" w:color="auto" w:fill="FFFFFF" w:themeFill="background1"/>
          </w:tcPr>
          <w:p w:rsidR="00A51AC1" w:rsidRPr="00F24D88" w:rsidRDefault="00A51AC1" w:rsidP="007A0217">
            <w:pPr>
              <w:rPr>
                <w:b/>
                <w:bCs/>
              </w:rPr>
            </w:pPr>
          </w:p>
        </w:tc>
      </w:tr>
      <w:tr w:rsidR="00A51AC1" w:rsidRPr="00760559" w:rsidTr="007A0217">
        <w:tc>
          <w:tcPr>
            <w:tcW w:w="1944" w:type="dxa"/>
            <w:gridSpan w:val="5"/>
            <w:shd w:val="clear" w:color="auto" w:fill="auto"/>
          </w:tcPr>
          <w:p w:rsidR="00A51AC1" w:rsidRPr="00760559" w:rsidRDefault="00A51AC1" w:rsidP="007A0217">
            <w:pPr>
              <w:rPr>
                <w:b/>
                <w:bCs/>
              </w:rPr>
            </w:pPr>
            <w:r w:rsidRPr="00760559">
              <w:rPr>
                <w:b/>
                <w:bCs/>
              </w:rPr>
              <w:t>к договору №</w:t>
            </w:r>
          </w:p>
        </w:tc>
        <w:tc>
          <w:tcPr>
            <w:tcW w:w="2398" w:type="dxa"/>
            <w:gridSpan w:val="5"/>
            <w:tcBorders>
              <w:bottom w:val="single" w:sz="4" w:space="0" w:color="auto"/>
            </w:tcBorders>
            <w:shd w:val="clear" w:color="auto" w:fill="BFBFBF"/>
          </w:tcPr>
          <w:p w:rsidR="00A51AC1" w:rsidRPr="00760559" w:rsidRDefault="00A51AC1" w:rsidP="007A0217">
            <w:pPr>
              <w:jc w:val="center"/>
              <w:rPr>
                <w:b/>
                <w:bCs/>
              </w:rPr>
            </w:pPr>
          </w:p>
        </w:tc>
      </w:tr>
      <w:tr w:rsidR="00A51AC1" w:rsidRPr="00760559" w:rsidTr="007A0217">
        <w:tc>
          <w:tcPr>
            <w:tcW w:w="618" w:type="dxa"/>
            <w:shd w:val="clear" w:color="auto" w:fill="auto"/>
          </w:tcPr>
          <w:p w:rsidR="00A51AC1" w:rsidRPr="00760559" w:rsidRDefault="00A51AC1" w:rsidP="007A0217">
            <w:pPr>
              <w:rPr>
                <w:b/>
                <w:bCs/>
              </w:rPr>
            </w:pPr>
            <w:r w:rsidRPr="00760559">
              <w:rPr>
                <w:b/>
                <w:bCs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A51AC1" w:rsidRPr="00760559" w:rsidRDefault="00A51AC1" w:rsidP="007A0217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A51AC1" w:rsidRPr="00760559" w:rsidRDefault="00A51AC1" w:rsidP="007A0217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/>
          </w:tcPr>
          <w:p w:rsidR="00A51AC1" w:rsidRPr="00760559" w:rsidRDefault="00A51AC1" w:rsidP="007A0217">
            <w:pPr>
              <w:jc w:val="right"/>
              <w:rPr>
                <w:b/>
                <w:bCs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A51AC1" w:rsidRPr="00760559" w:rsidRDefault="00A51AC1" w:rsidP="007A0217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/>
          </w:tcPr>
          <w:p w:rsidR="00A51AC1" w:rsidRPr="00760559" w:rsidRDefault="00A51AC1" w:rsidP="007A0217">
            <w:pPr>
              <w:jc w:val="right"/>
              <w:rPr>
                <w:b/>
                <w:bCs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BFBFBF"/>
          </w:tcPr>
          <w:p w:rsidR="00A51AC1" w:rsidRPr="00760559" w:rsidRDefault="00A51AC1" w:rsidP="007A0217">
            <w:pPr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BFBFBF"/>
          </w:tcPr>
          <w:p w:rsidR="00A51AC1" w:rsidRPr="00760559" w:rsidRDefault="00A51AC1" w:rsidP="007A0217">
            <w:pPr>
              <w:rPr>
                <w:b/>
                <w:bCs/>
              </w:rPr>
            </w:pPr>
            <w:proofErr w:type="gramStart"/>
            <w:r w:rsidRPr="00760559">
              <w:rPr>
                <w:b/>
                <w:bCs/>
              </w:rPr>
              <w:t>г</w:t>
            </w:r>
            <w:proofErr w:type="gramEnd"/>
            <w:r w:rsidRPr="00760559">
              <w:rPr>
                <w:b/>
                <w:bCs/>
              </w:rPr>
              <w:t>.</w:t>
            </w:r>
          </w:p>
        </w:tc>
      </w:tr>
    </w:tbl>
    <w:p w:rsidR="00A51AC1" w:rsidRDefault="00A51AC1" w:rsidP="00A51AC1">
      <w:pPr>
        <w:pStyle w:val="Default"/>
      </w:pPr>
    </w:p>
    <w:p w:rsidR="00A51AC1" w:rsidRDefault="00A51AC1" w:rsidP="00A51AC1">
      <w:pPr>
        <w:pStyle w:val="Default"/>
      </w:pPr>
    </w:p>
    <w:p w:rsidR="00A51AC1" w:rsidRDefault="00A51AC1" w:rsidP="00A51AC1">
      <w:pPr>
        <w:pStyle w:val="Default"/>
      </w:pPr>
    </w:p>
    <w:p w:rsidR="00A51AC1" w:rsidRPr="00B92FE7" w:rsidRDefault="00A51AC1" w:rsidP="00A51AC1">
      <w:pPr>
        <w:keepNext/>
        <w:ind w:firstLine="709"/>
        <w:jc w:val="center"/>
        <w:rPr>
          <w:b/>
          <w:sz w:val="24"/>
          <w:szCs w:val="24"/>
        </w:rPr>
      </w:pPr>
      <w:r w:rsidRPr="00B92FE7">
        <w:rPr>
          <w:b/>
          <w:bCs/>
          <w:sz w:val="24"/>
          <w:szCs w:val="24"/>
        </w:rPr>
        <w:t xml:space="preserve">Акт приема </w:t>
      </w:r>
      <w:r w:rsidRPr="00B92FE7">
        <w:rPr>
          <w:sz w:val="24"/>
          <w:szCs w:val="24"/>
        </w:rPr>
        <w:t xml:space="preserve">– </w:t>
      </w:r>
      <w:r w:rsidRPr="00B92FE7">
        <w:rPr>
          <w:b/>
          <w:sz w:val="24"/>
          <w:szCs w:val="24"/>
        </w:rPr>
        <w:t>передачи</w:t>
      </w:r>
    </w:p>
    <w:p w:rsidR="00A51AC1" w:rsidRPr="00B92FE7" w:rsidRDefault="00A51AC1" w:rsidP="00A51AC1">
      <w:pPr>
        <w:keepNext/>
        <w:ind w:firstLine="709"/>
        <w:jc w:val="center"/>
        <w:rPr>
          <w:b/>
          <w:bCs/>
          <w:sz w:val="24"/>
          <w:szCs w:val="24"/>
        </w:rPr>
      </w:pPr>
      <w:r w:rsidRPr="00B92FE7">
        <w:rPr>
          <w:b/>
          <w:bCs/>
          <w:sz w:val="24"/>
          <w:szCs w:val="24"/>
        </w:rPr>
        <w:t xml:space="preserve">локальных нормативных актов Заказчика </w:t>
      </w:r>
    </w:p>
    <w:p w:rsidR="00A51AC1" w:rsidRPr="00B92FE7" w:rsidRDefault="00A51AC1" w:rsidP="00A51AC1">
      <w:pPr>
        <w:keepNext/>
        <w:rPr>
          <w:b/>
        </w:rPr>
      </w:pPr>
    </w:p>
    <w:tbl>
      <w:tblPr>
        <w:tblpPr w:leftFromText="180" w:rightFromText="180" w:vertAnchor="text" w:horzAnchor="margin" w:tblpXSpec="center" w:tblpY="96"/>
        <w:tblW w:w="10173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276"/>
      </w:tblGrid>
      <w:tr w:rsidR="00A51AC1" w:rsidRPr="00B92FE7" w:rsidTr="007A0217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51AC1" w:rsidRPr="00B92FE7" w:rsidRDefault="00A51AC1" w:rsidP="007A0217">
            <w:pPr>
              <w:jc w:val="center"/>
              <w:rPr>
                <w:lang w:val="uk-UA"/>
              </w:rPr>
            </w:pPr>
            <w:r w:rsidRPr="00B92FE7">
              <w:rPr>
                <w:lang w:val="uk-UA"/>
              </w:rPr>
              <w:t>№</w:t>
            </w:r>
          </w:p>
          <w:p w:rsidR="00A51AC1" w:rsidRPr="00B92FE7" w:rsidRDefault="00A51AC1" w:rsidP="007A0217">
            <w:pPr>
              <w:jc w:val="center"/>
              <w:rPr>
                <w:lang w:val="uk-UA"/>
              </w:rPr>
            </w:pPr>
            <w:r w:rsidRPr="00B92FE7">
              <w:rPr>
                <w:lang w:val="uk-UA"/>
              </w:rPr>
              <w:t>п/</w:t>
            </w:r>
            <w:proofErr w:type="spellStart"/>
            <w:r w:rsidRPr="00B92FE7">
              <w:rPr>
                <w:lang w:val="uk-UA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51AC1" w:rsidRPr="00B92FE7" w:rsidRDefault="00A51AC1" w:rsidP="007A0217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92FE7">
              <w:rPr>
                <w:b/>
                <w:sz w:val="28"/>
                <w:szCs w:val="28"/>
                <w:lang w:val="uk-UA"/>
              </w:rPr>
              <w:t>Наименова</w:t>
            </w:r>
            <w:r>
              <w:rPr>
                <w:b/>
                <w:sz w:val="28"/>
                <w:szCs w:val="28"/>
                <w:lang w:val="uk-UA"/>
              </w:rPr>
              <w:t>ние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51AC1" w:rsidRPr="00B92FE7" w:rsidRDefault="00A51AC1" w:rsidP="007A0217">
            <w:pPr>
              <w:jc w:val="center"/>
              <w:rPr>
                <w:b/>
                <w:lang w:val="uk-UA"/>
              </w:rPr>
            </w:pPr>
            <w:proofErr w:type="spellStart"/>
            <w:r w:rsidRPr="00B92FE7">
              <w:rPr>
                <w:b/>
                <w:lang w:val="uk-UA"/>
              </w:rPr>
              <w:t>Объем</w:t>
            </w:r>
            <w:proofErr w:type="spellEnd"/>
          </w:p>
          <w:p w:rsidR="00A51AC1" w:rsidRPr="00B92FE7" w:rsidRDefault="00A51AC1" w:rsidP="007A0217">
            <w:pPr>
              <w:jc w:val="center"/>
              <w:rPr>
                <w:lang w:val="uk-UA"/>
              </w:rPr>
            </w:pPr>
            <w:r w:rsidRPr="00B92FE7">
              <w:rPr>
                <w:lang w:val="uk-UA"/>
              </w:rPr>
              <w:t>(</w:t>
            </w:r>
            <w:proofErr w:type="spellStart"/>
            <w:r w:rsidRPr="00B92FE7">
              <w:rPr>
                <w:lang w:val="uk-UA"/>
              </w:rPr>
              <w:t>кол-во</w:t>
            </w:r>
            <w:proofErr w:type="spellEnd"/>
            <w:r w:rsidRPr="00B92FE7">
              <w:rPr>
                <w:lang w:val="uk-UA"/>
              </w:rPr>
              <w:t xml:space="preserve"> </w:t>
            </w:r>
            <w:proofErr w:type="spellStart"/>
            <w:r w:rsidRPr="00B92FE7">
              <w:rPr>
                <w:lang w:val="uk-UA"/>
              </w:rPr>
              <w:t>листов</w:t>
            </w:r>
            <w:proofErr w:type="spellEnd"/>
            <w:r w:rsidRPr="00B92FE7">
              <w:rPr>
                <w:lang w:val="uk-UA"/>
              </w:rPr>
              <w:t>)</w:t>
            </w:r>
          </w:p>
        </w:tc>
      </w:tr>
      <w:tr w:rsidR="00A51AC1" w:rsidRPr="00B92FE7" w:rsidTr="007A0217">
        <w:trPr>
          <w:cantSplit/>
          <w:trHeight w:val="133"/>
          <w:tblHeader/>
        </w:trPr>
        <w:tc>
          <w:tcPr>
            <w:tcW w:w="1017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51AC1" w:rsidRPr="00B92FE7" w:rsidRDefault="00A51AC1" w:rsidP="007A0217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A51AC1" w:rsidRPr="00B92FE7" w:rsidTr="007A021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0C6C92" w:rsidP="007A0217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</w:t>
            </w:r>
            <w:r w:rsidR="00A51AC1" w:rsidRPr="006431D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C278BF">
              <w:rPr>
                <w:bCs/>
                <w:sz w:val="24"/>
                <w:szCs w:val="24"/>
                <w:highlight w:val="lightGray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C278BF">
              <w:rPr>
                <w:bCs/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C278BF">
              <w:rPr>
                <w:bCs/>
                <w:sz w:val="24"/>
                <w:szCs w:val="24"/>
                <w:highlight w:val="lightGray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C278BF">
              <w:rPr>
                <w:bCs/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C278BF">
              <w:rPr>
                <w:bCs/>
                <w:sz w:val="24"/>
                <w:szCs w:val="24"/>
                <w:highlight w:val="lightGray"/>
              </w:rPr>
              <w:t>-Мегионнефтегаз»</w:t>
            </w:r>
            <w:r w:rsidRPr="00C278BF">
              <w:rPr>
                <w:sz w:val="24"/>
                <w:szCs w:val="24"/>
                <w:highlight w:val="lightGray"/>
              </w:rPr>
              <w:t>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A51AC1" w:rsidRPr="00B92FE7" w:rsidTr="007A021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0C6C92" w:rsidP="007A0217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2</w:t>
            </w:r>
            <w:r w:rsidR="00A51AC1" w:rsidRPr="006431D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C278BF">
              <w:rPr>
                <w:sz w:val="24"/>
                <w:szCs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C278BF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C278BF">
              <w:rPr>
                <w:sz w:val="24"/>
                <w:szCs w:val="24"/>
                <w:highlight w:val="lightGray"/>
              </w:rPr>
              <w:t>-Мегионнефтегаз» в области охраны труда, пожарной и экологической безопасности» СТО 025-2013;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A51AC1" w:rsidRPr="00B92FE7" w:rsidTr="007A021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0C6C92" w:rsidP="007A0217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3</w:t>
            </w:r>
            <w:r w:rsidR="00A51AC1" w:rsidRPr="006431D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C278BF">
              <w:rPr>
                <w:sz w:val="24"/>
                <w:szCs w:val="24"/>
                <w:highlight w:val="lightGray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C278BF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C278BF">
              <w:rPr>
                <w:sz w:val="24"/>
                <w:szCs w:val="24"/>
                <w:highlight w:val="lightGray"/>
              </w:rPr>
              <w:t>-Мегионнефтегаз» СТО 023-2011;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A51AC1" w:rsidRPr="00B92FE7" w:rsidTr="007A021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0C6C92" w:rsidP="007A0217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4</w:t>
            </w:r>
            <w:r w:rsidR="00A51AC1" w:rsidRPr="006431D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C278BF">
              <w:rPr>
                <w:sz w:val="24"/>
                <w:szCs w:val="24"/>
                <w:highlight w:val="lightGray"/>
              </w:rPr>
              <w:t>Стандарта «Транспортная безопасность в открытом акционерном обществе «</w:t>
            </w:r>
            <w:proofErr w:type="spellStart"/>
            <w:r w:rsidRPr="00C278BF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C278BF">
              <w:rPr>
                <w:sz w:val="24"/>
                <w:szCs w:val="24"/>
                <w:highlight w:val="lightGray"/>
              </w:rPr>
              <w:t>-Мегионнефтегаз» СТБ 034-2012;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A51AC1" w:rsidRPr="00B92FE7" w:rsidTr="007A021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0C6C92" w:rsidP="007A0217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5</w:t>
            </w:r>
            <w:r w:rsidR="00A51AC1" w:rsidRPr="006431D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C278BF">
              <w:rPr>
                <w:sz w:val="24"/>
                <w:szCs w:val="24"/>
                <w:highlight w:val="lightGray"/>
              </w:rPr>
              <w:t xml:space="preserve">Положения о производственном </w:t>
            </w:r>
            <w:proofErr w:type="gramStart"/>
            <w:r w:rsidRPr="00C278BF">
              <w:rPr>
                <w:sz w:val="24"/>
                <w:szCs w:val="24"/>
                <w:highlight w:val="lightGray"/>
              </w:rPr>
              <w:t>контроле за</w:t>
            </w:r>
            <w:proofErr w:type="gramEnd"/>
            <w:r w:rsidRPr="00C278BF">
              <w:rPr>
                <w:sz w:val="24"/>
                <w:szCs w:val="24"/>
                <w:highlight w:val="lightGray"/>
              </w:rPr>
              <w:t xml:space="preserve"> соблюдением требований промышленной безопасности на опасных производственных объектах открытого акционерного общества «</w:t>
            </w:r>
            <w:proofErr w:type="spellStart"/>
            <w:r w:rsidRPr="00C278BF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C278BF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A51AC1" w:rsidRPr="00B92FE7" w:rsidTr="007A021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0C6C92" w:rsidP="007A0217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6</w:t>
            </w:r>
            <w:r w:rsidR="00A51AC1" w:rsidRPr="006431D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C278BF">
              <w:rPr>
                <w:sz w:val="24"/>
                <w:szCs w:val="24"/>
                <w:highlight w:val="lightGray"/>
              </w:rPr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      </w:r>
            <w:proofErr w:type="spellStart"/>
            <w:r w:rsidRPr="00C278BF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C278BF">
              <w:rPr>
                <w:sz w:val="24"/>
                <w:szCs w:val="24"/>
                <w:highlight w:val="lightGray"/>
              </w:rPr>
              <w:t>-Мегионнефтегаз» СТО 027-2012;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187792" w:rsidRPr="00B92FE7" w:rsidTr="007A021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87792" w:rsidRDefault="00187792" w:rsidP="007A0217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187792" w:rsidRPr="00C278BF" w:rsidRDefault="00187792" w:rsidP="007A0217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187792">
              <w:rPr>
                <w:sz w:val="24"/>
                <w:szCs w:val="24"/>
                <w:highlight w:val="lightGray"/>
              </w:rPr>
              <w:t>Стандарт «Порядок технического расследования и учета пожаров, произошедших на объектах открытого акционерного общества «</w:t>
            </w:r>
            <w:proofErr w:type="spellStart"/>
            <w:r w:rsidRPr="00187792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187792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187792" w:rsidRPr="006431DD" w:rsidRDefault="00187792" w:rsidP="007A0217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A51AC1" w:rsidRPr="00B92FE7" w:rsidTr="007A021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187792" w:rsidP="007A0217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8</w:t>
            </w:r>
            <w:r w:rsidR="000C6C92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C278BF" w:rsidRDefault="00A51AC1" w:rsidP="007A0217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C278BF">
              <w:rPr>
                <w:sz w:val="24"/>
                <w:szCs w:val="24"/>
                <w:highlight w:val="lightGray"/>
              </w:rPr>
              <w:t>Положени</w:t>
            </w:r>
            <w:r>
              <w:rPr>
                <w:sz w:val="24"/>
                <w:szCs w:val="24"/>
                <w:highlight w:val="lightGray"/>
              </w:rPr>
              <w:t>е</w:t>
            </w:r>
            <w:r w:rsidRPr="00C278BF">
              <w:rPr>
                <w:sz w:val="24"/>
                <w:szCs w:val="24"/>
                <w:highlight w:val="lightGray"/>
              </w:rPr>
              <w:t xml:space="preserve"> о контрольно-пропускных пунктах открытого акционерного общества «</w:t>
            </w:r>
            <w:proofErr w:type="spellStart"/>
            <w:r w:rsidRPr="00C278BF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C278BF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A51AC1" w:rsidRPr="00B92FE7" w:rsidTr="007A021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187792" w:rsidP="007A0217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9</w:t>
            </w:r>
            <w:r w:rsidR="000C6C92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C278BF" w:rsidRDefault="00A51AC1" w:rsidP="007A0217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C278BF">
              <w:rPr>
                <w:sz w:val="24"/>
                <w:szCs w:val="24"/>
                <w:highlight w:val="lightGray"/>
              </w:rPr>
              <w:t>Положени</w:t>
            </w:r>
            <w:r>
              <w:rPr>
                <w:sz w:val="24"/>
                <w:szCs w:val="24"/>
                <w:highlight w:val="lightGray"/>
              </w:rPr>
              <w:t>е</w:t>
            </w:r>
            <w:r w:rsidRPr="00C278BF">
              <w:rPr>
                <w:sz w:val="24"/>
                <w:szCs w:val="24"/>
                <w:highlight w:val="lightGray"/>
              </w:rPr>
              <w:t xml:space="preserve"> о взаимодействии между структурными подразделениями ОАО «СН-МНГ» и подрядными организациями, оказывающими услуги и выполняющими работы с использованием специальной техники на производственных территориях ОАО «СН-МНГ» при проведении технологических операций;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A51AC1" w:rsidRPr="00B92FE7" w:rsidTr="007A021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187792" w:rsidP="007A0217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10</w:t>
            </w:r>
            <w:r w:rsidR="0045170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C278BF" w:rsidRDefault="00A51AC1" w:rsidP="007A0217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C278BF">
              <w:rPr>
                <w:sz w:val="24"/>
                <w:szCs w:val="24"/>
                <w:highlight w:val="lightGray"/>
              </w:rPr>
              <w:t>Положени</w:t>
            </w:r>
            <w:r>
              <w:rPr>
                <w:sz w:val="24"/>
                <w:szCs w:val="24"/>
                <w:highlight w:val="lightGray"/>
              </w:rPr>
              <w:t>е</w:t>
            </w:r>
            <w:r w:rsidRPr="00C278BF">
              <w:rPr>
                <w:sz w:val="24"/>
                <w:szCs w:val="24"/>
                <w:highlight w:val="lightGray"/>
              </w:rPr>
              <w:t xml:space="preserve"> по одновременному производству буровых работ, освоению, ремонту и эксплуатации скважин на кустовой площадке ОАО «</w:t>
            </w:r>
            <w:proofErr w:type="spellStart"/>
            <w:r w:rsidRPr="00C278BF">
              <w:rPr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C278BF">
              <w:rPr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A51AC1" w:rsidRPr="00B92FE7" w:rsidTr="007A021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187792" w:rsidP="007A0217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11</w:t>
            </w:r>
            <w:r w:rsidR="0045170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C278BF" w:rsidRDefault="00A51AC1" w:rsidP="007A0217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C278BF">
              <w:rPr>
                <w:bCs/>
                <w:sz w:val="24"/>
                <w:szCs w:val="24"/>
                <w:highlight w:val="lightGray"/>
              </w:rPr>
              <w:t>Положени</w:t>
            </w:r>
            <w:r>
              <w:rPr>
                <w:bCs/>
                <w:sz w:val="24"/>
                <w:szCs w:val="24"/>
                <w:highlight w:val="lightGray"/>
              </w:rPr>
              <w:t>е</w:t>
            </w:r>
            <w:r w:rsidRPr="00C278BF">
              <w:rPr>
                <w:bCs/>
                <w:sz w:val="24"/>
                <w:szCs w:val="24"/>
                <w:highlight w:val="lightGray"/>
              </w:rPr>
              <w:t xml:space="preserve"> «О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C278BF">
              <w:rPr>
                <w:bCs/>
                <w:sz w:val="24"/>
                <w:szCs w:val="24"/>
                <w:highlight w:val="lightGray"/>
              </w:rPr>
              <w:t>Славнефть</w:t>
            </w:r>
            <w:proofErr w:type="spellEnd"/>
            <w:r w:rsidRPr="00C278BF">
              <w:rPr>
                <w:bCs/>
                <w:sz w:val="24"/>
                <w:szCs w:val="24"/>
                <w:highlight w:val="lightGray"/>
              </w:rPr>
              <w:t>-Мегионнефтегаз»;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A51AC1" w:rsidRPr="00B92FE7" w:rsidTr="007A021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187792" w:rsidP="007A0217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12</w:t>
            </w:r>
            <w:r w:rsidR="0045170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C278BF" w:rsidRDefault="00A51AC1" w:rsidP="007A0217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C278BF">
              <w:rPr>
                <w:bCs/>
                <w:sz w:val="24"/>
                <w:szCs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A51AC1" w:rsidRPr="00B92FE7" w:rsidTr="007A021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187792" w:rsidP="007A0217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13</w:t>
            </w:r>
            <w:r w:rsidR="0045170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C278BF" w:rsidRDefault="00A51AC1" w:rsidP="007A0217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C278BF">
              <w:rPr>
                <w:sz w:val="24"/>
                <w:szCs w:val="24"/>
                <w:highlight w:val="lightGray"/>
                <w:lang w:eastAsia="en-US"/>
              </w:rPr>
              <w:t>Положени</w:t>
            </w:r>
            <w:r>
              <w:rPr>
                <w:sz w:val="24"/>
                <w:szCs w:val="24"/>
                <w:highlight w:val="lightGray"/>
                <w:lang w:eastAsia="en-US"/>
              </w:rPr>
              <w:t>е</w:t>
            </w:r>
            <w:r w:rsidRPr="00C278BF">
              <w:rPr>
                <w:sz w:val="24"/>
                <w:szCs w:val="24"/>
                <w:highlight w:val="lightGray"/>
                <w:lang w:eastAsia="en-US"/>
              </w:rPr>
              <w:t xml:space="preserve">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A51AC1" w:rsidRPr="00B92FE7" w:rsidTr="007A021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187792" w:rsidP="007A0217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14</w:t>
            </w:r>
            <w:r w:rsidR="0045170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C278BF" w:rsidRDefault="00A51AC1" w:rsidP="007A0217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C278BF">
              <w:rPr>
                <w:sz w:val="24"/>
                <w:szCs w:val="24"/>
                <w:highlight w:val="lightGray"/>
                <w:lang w:eastAsia="en-US"/>
              </w:rPr>
              <w:t>Процедур</w:t>
            </w:r>
            <w:r>
              <w:rPr>
                <w:sz w:val="24"/>
                <w:szCs w:val="24"/>
                <w:highlight w:val="lightGray"/>
                <w:lang w:eastAsia="en-US"/>
              </w:rPr>
              <w:t>а</w:t>
            </w:r>
            <w:r w:rsidRPr="00C278BF">
              <w:rPr>
                <w:sz w:val="24"/>
                <w:szCs w:val="24"/>
                <w:highlight w:val="lightGray"/>
                <w:lang w:eastAsia="en-US"/>
              </w:rPr>
              <w:t xml:space="preserve"> «Контроль употребления алкоголя, нарко</w:t>
            </w:r>
            <w:r w:rsidR="009E387D">
              <w:rPr>
                <w:sz w:val="24"/>
                <w:szCs w:val="24"/>
                <w:highlight w:val="lightGray"/>
                <w:lang w:eastAsia="en-US"/>
              </w:rPr>
              <w:t>тических и токсических веществ» с «Изменением 1»;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A51AC1" w:rsidRPr="00B92FE7" w:rsidTr="007A0217">
        <w:trPr>
          <w:cantSplit/>
          <w:trHeight w:val="425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187792" w:rsidP="007A0217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lastRenderedPageBreak/>
              <w:t>15</w:t>
            </w:r>
            <w:r w:rsidR="0045170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C278BF" w:rsidRDefault="00A51AC1" w:rsidP="007A0217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</w:rPr>
            </w:pPr>
            <w:r w:rsidRPr="00C278BF">
              <w:rPr>
                <w:sz w:val="24"/>
                <w:szCs w:val="24"/>
                <w:highlight w:val="lightGray"/>
                <w:lang w:eastAsia="en-US"/>
              </w:rPr>
              <w:t>Процедур</w:t>
            </w:r>
            <w:r>
              <w:rPr>
                <w:sz w:val="24"/>
                <w:szCs w:val="24"/>
                <w:highlight w:val="lightGray"/>
                <w:lang w:eastAsia="en-US"/>
              </w:rPr>
              <w:t>а</w:t>
            </w:r>
            <w:r w:rsidRPr="00C278BF">
              <w:rPr>
                <w:sz w:val="24"/>
                <w:szCs w:val="24"/>
                <w:highlight w:val="lightGray"/>
                <w:lang w:eastAsia="en-US"/>
              </w:rPr>
              <w:t xml:space="preserve"> «</w:t>
            </w:r>
            <w:proofErr w:type="gramStart"/>
            <w:r w:rsidRPr="00C278BF">
              <w:rPr>
                <w:sz w:val="24"/>
                <w:szCs w:val="24"/>
                <w:highlight w:val="lightGray"/>
                <w:lang w:eastAsia="en-US"/>
              </w:rPr>
              <w:t>Контроль за</w:t>
            </w:r>
            <w:proofErr w:type="gramEnd"/>
            <w:r w:rsidRPr="00C278BF">
              <w:rPr>
                <w:sz w:val="24"/>
                <w:szCs w:val="24"/>
                <w:highlight w:val="lightGray"/>
                <w:lang w:eastAsia="en-US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C278BF">
              <w:rPr>
                <w:sz w:val="24"/>
                <w:szCs w:val="24"/>
                <w:highlight w:val="lightGray"/>
                <w:lang w:eastAsia="en-US"/>
              </w:rPr>
              <w:t>Славнефть</w:t>
            </w:r>
            <w:proofErr w:type="spellEnd"/>
            <w:r w:rsidRPr="00C278BF">
              <w:rPr>
                <w:sz w:val="24"/>
                <w:szCs w:val="24"/>
                <w:highlight w:val="lightGray"/>
                <w:lang w:eastAsia="en-US"/>
              </w:rPr>
              <w:t>-Мегионнефтегаз»;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A51AC1" w:rsidRPr="006431DD" w:rsidRDefault="00A51AC1" w:rsidP="007A0217">
            <w:pPr>
              <w:rPr>
                <w:sz w:val="24"/>
                <w:szCs w:val="24"/>
                <w:highlight w:val="lightGray"/>
              </w:rPr>
            </w:pPr>
          </w:p>
        </w:tc>
      </w:tr>
      <w:tr w:rsidR="00A51AC1" w:rsidRPr="00B92FE7" w:rsidTr="007A0217">
        <w:trPr>
          <w:cantSplit/>
          <w:trHeight w:val="279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6431DD" w:rsidRDefault="00187792" w:rsidP="007A0217">
            <w:pPr>
              <w:jc w:val="center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>16</w:t>
            </w:r>
            <w:r w:rsidR="0045170D">
              <w:rPr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</w:tcPr>
          <w:p w:rsidR="00A51AC1" w:rsidRPr="00EA1A27" w:rsidRDefault="00A51AC1" w:rsidP="007A0217">
            <w:pPr>
              <w:shd w:val="clear" w:color="auto" w:fill="FFFFFF"/>
              <w:tabs>
                <w:tab w:val="left" w:pos="566"/>
                <w:tab w:val="left" w:pos="993"/>
              </w:tabs>
              <w:jc w:val="both"/>
              <w:rPr>
                <w:sz w:val="24"/>
                <w:szCs w:val="24"/>
                <w:highlight w:val="lightGray"/>
                <w:lang w:eastAsia="en-US"/>
              </w:rPr>
            </w:pPr>
            <w:r w:rsidRPr="008641F9">
              <w:rPr>
                <w:sz w:val="24"/>
                <w:szCs w:val="24"/>
                <w:highlight w:val="lightGray"/>
                <w:lang w:eastAsia="en-US"/>
              </w:rPr>
              <w:t>План экстренного медицинского реагирования в ОАО «СН-МНГ»</w:t>
            </w:r>
            <w:r w:rsidRPr="00EA1A27">
              <w:rPr>
                <w:sz w:val="24"/>
                <w:szCs w:val="24"/>
                <w:highlight w:val="lightGray"/>
                <w:lang w:eastAsia="en-US"/>
              </w:rPr>
              <w:t>.</w:t>
            </w:r>
            <w:r w:rsidRPr="00EA1A27">
              <w:rPr>
                <w:sz w:val="24"/>
                <w:szCs w:val="24"/>
                <w:lang w:eastAsia="en-US"/>
              </w:rPr>
              <w:t xml:space="preserve">                    </w:t>
            </w:r>
            <w:r w:rsidRPr="008641F9">
              <w:rPr>
                <w:sz w:val="24"/>
                <w:szCs w:val="24"/>
                <w:highlight w:val="lightGray"/>
                <w:lang w:eastAsia="en-US"/>
              </w:rPr>
              <w:t xml:space="preserve">                                                            </w:t>
            </w:r>
            <w:r w:rsidRPr="000801C1">
              <w:rPr>
                <w:color w:val="BFBFBF"/>
                <w:sz w:val="24"/>
                <w:szCs w:val="24"/>
                <w:highlight w:val="lightGray"/>
                <w:lang w:eastAsia="en-US"/>
              </w:rPr>
              <w:t xml:space="preserve">                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A51AC1" w:rsidRDefault="00A51AC1" w:rsidP="007A0217">
            <w:pPr>
              <w:rPr>
                <w:sz w:val="24"/>
                <w:szCs w:val="24"/>
                <w:highlight w:val="lightGray"/>
              </w:rPr>
            </w:pPr>
          </w:p>
          <w:p w:rsidR="00A51AC1" w:rsidRPr="006431DD" w:rsidRDefault="00A51AC1" w:rsidP="007A0217">
            <w:pPr>
              <w:rPr>
                <w:sz w:val="24"/>
                <w:szCs w:val="24"/>
                <w:highlight w:val="lightGray"/>
              </w:rPr>
            </w:pPr>
          </w:p>
        </w:tc>
      </w:tr>
    </w:tbl>
    <w:p w:rsidR="00A51AC1" w:rsidRPr="00B92FE7" w:rsidRDefault="00A51AC1" w:rsidP="00A51AC1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</w:t>
      </w:r>
      <w:r w:rsidRPr="00B92FE7">
        <w:rPr>
          <w:color w:val="000000"/>
          <w:sz w:val="24"/>
          <w:szCs w:val="24"/>
        </w:rPr>
        <w:t xml:space="preserve">Подписав настоящий акт, Заказчик подтверждает передачу </w:t>
      </w:r>
      <w:r>
        <w:rPr>
          <w:color w:val="000000"/>
          <w:sz w:val="24"/>
          <w:szCs w:val="24"/>
        </w:rPr>
        <w:t>Исполнителю</w:t>
      </w:r>
      <w:r w:rsidRPr="00B92FE7">
        <w:rPr>
          <w:color w:val="000000"/>
          <w:sz w:val="24"/>
          <w:szCs w:val="24"/>
        </w:rPr>
        <w:t xml:space="preserve"> вышеуказанных документов, а </w:t>
      </w:r>
      <w:r>
        <w:rPr>
          <w:color w:val="000000"/>
          <w:sz w:val="24"/>
          <w:szCs w:val="24"/>
        </w:rPr>
        <w:t xml:space="preserve">Исполнитель </w:t>
      </w:r>
      <w:r w:rsidRPr="00B92FE7">
        <w:rPr>
          <w:color w:val="000000"/>
          <w:sz w:val="24"/>
          <w:szCs w:val="24"/>
        </w:rPr>
        <w:t>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A51AC1" w:rsidRPr="00B92FE7" w:rsidRDefault="00A51AC1" w:rsidP="00A51AC1">
      <w:pPr>
        <w:shd w:val="clear" w:color="auto" w:fill="BFBFBF"/>
        <w:rPr>
          <w:b/>
          <w:color w:val="000000"/>
          <w:sz w:val="10"/>
          <w:szCs w:val="10"/>
        </w:rPr>
      </w:pPr>
    </w:p>
    <w:p w:rsidR="00A51AC1" w:rsidRDefault="00A51AC1" w:rsidP="00A51AC1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</w:p>
    <w:p w:rsidR="00A51AC1" w:rsidRDefault="00A51AC1" w:rsidP="00A51AC1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</w:p>
    <w:p w:rsidR="003F57C9" w:rsidRDefault="003F57C9" w:rsidP="00A51AC1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</w:p>
    <w:p w:rsidR="003F57C9" w:rsidRDefault="003F57C9" w:rsidP="00A51AC1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</w:p>
    <w:p w:rsidR="00A51AC1" w:rsidRPr="000553AA" w:rsidRDefault="00A51AC1" w:rsidP="00A51AC1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ПОДПИСИ СТОРОН</w:t>
      </w:r>
    </w:p>
    <w:p w:rsidR="00A51AC1" w:rsidRDefault="00A51AC1" w:rsidP="00A51AC1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</w:p>
    <w:p w:rsidR="003F57C9" w:rsidRDefault="003F57C9" w:rsidP="00A51AC1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</w:p>
    <w:p w:rsidR="003F57C9" w:rsidRPr="000553AA" w:rsidRDefault="003F57C9" w:rsidP="00A51AC1">
      <w:pPr>
        <w:tabs>
          <w:tab w:val="left" w:pos="426"/>
        </w:tabs>
        <w:jc w:val="center"/>
        <w:rPr>
          <w:b/>
          <w:sz w:val="24"/>
          <w:szCs w:val="24"/>
          <w:lang w:eastAsia="ar-SA"/>
        </w:rPr>
      </w:pPr>
    </w:p>
    <w:tbl>
      <w:tblPr>
        <w:tblW w:w="1351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27"/>
        <w:gridCol w:w="4152"/>
        <w:gridCol w:w="4538"/>
      </w:tblGrid>
      <w:tr w:rsidR="003F57C9" w:rsidRPr="00C147FD" w:rsidTr="00C75377">
        <w:trPr>
          <w:trHeight w:val="117"/>
        </w:trPr>
        <w:tc>
          <w:tcPr>
            <w:tcW w:w="4827" w:type="dxa"/>
          </w:tcPr>
          <w:p w:rsidR="003F57C9" w:rsidRPr="00EA379A" w:rsidRDefault="003F57C9" w:rsidP="00C75377">
            <w:pPr>
              <w:rPr>
                <w:b/>
              </w:rPr>
            </w:pPr>
            <w:r w:rsidRPr="00EA379A">
              <w:rPr>
                <w:b/>
              </w:rPr>
              <w:t>ИСПОЛНИТЕЛЬ</w:t>
            </w:r>
            <w:r>
              <w:rPr>
                <w:b/>
              </w:rPr>
              <w:t>:</w:t>
            </w:r>
          </w:p>
        </w:tc>
        <w:tc>
          <w:tcPr>
            <w:tcW w:w="4152" w:type="dxa"/>
          </w:tcPr>
          <w:p w:rsidR="003F57C9" w:rsidRPr="00EA379A" w:rsidRDefault="003F57C9" w:rsidP="00C75377">
            <w:pPr>
              <w:rPr>
                <w:b/>
              </w:rPr>
            </w:pPr>
            <w:r w:rsidRPr="00EA379A">
              <w:rPr>
                <w:b/>
              </w:rPr>
              <w:t>ЗАКАЗЧИК</w:t>
            </w:r>
            <w:r>
              <w:rPr>
                <w:b/>
              </w:rPr>
              <w:t>:</w:t>
            </w:r>
          </w:p>
        </w:tc>
        <w:tc>
          <w:tcPr>
            <w:tcW w:w="4538" w:type="dxa"/>
          </w:tcPr>
          <w:p w:rsidR="003F57C9" w:rsidRPr="00EA379A" w:rsidRDefault="003F57C9" w:rsidP="00C75377">
            <w:pPr>
              <w:rPr>
                <w:b/>
              </w:rPr>
            </w:pPr>
          </w:p>
        </w:tc>
      </w:tr>
      <w:tr w:rsidR="003F57C9" w:rsidRPr="00C147FD" w:rsidTr="00C75377">
        <w:trPr>
          <w:trHeight w:val="117"/>
        </w:trPr>
        <w:tc>
          <w:tcPr>
            <w:tcW w:w="4827" w:type="dxa"/>
          </w:tcPr>
          <w:p w:rsidR="003F57C9" w:rsidRDefault="0057381E" w:rsidP="00C75377">
            <w:pPr>
              <w:rPr>
                <w:b/>
              </w:rPr>
            </w:pPr>
            <w:r>
              <w:rPr>
                <w:b/>
              </w:rPr>
              <w:t>«_________________»</w:t>
            </w:r>
          </w:p>
          <w:p w:rsidR="0057381E" w:rsidRDefault="0057381E" w:rsidP="00C75377">
            <w:pPr>
              <w:rPr>
                <w:b/>
              </w:rPr>
            </w:pPr>
          </w:p>
          <w:p w:rsidR="0057381E" w:rsidRPr="00EA379A" w:rsidRDefault="0057381E" w:rsidP="00C75377">
            <w:pPr>
              <w:rPr>
                <w:b/>
              </w:rPr>
            </w:pPr>
            <w:r>
              <w:rPr>
                <w:b/>
              </w:rPr>
              <w:t>___________________</w:t>
            </w:r>
          </w:p>
        </w:tc>
        <w:tc>
          <w:tcPr>
            <w:tcW w:w="4152" w:type="dxa"/>
          </w:tcPr>
          <w:p w:rsidR="003F57C9" w:rsidRDefault="003F57C9" w:rsidP="00C75377">
            <w:pPr>
              <w:rPr>
                <w:b/>
              </w:rPr>
            </w:pPr>
            <w:r w:rsidRPr="00EA379A">
              <w:rPr>
                <w:b/>
              </w:rPr>
              <w:t>ОАО «СН-МНГ»</w:t>
            </w:r>
          </w:p>
          <w:p w:rsidR="003F57C9" w:rsidRPr="00EA379A" w:rsidRDefault="003F57C9" w:rsidP="00C75377">
            <w:pPr>
              <w:rPr>
                <w:b/>
              </w:rPr>
            </w:pPr>
          </w:p>
        </w:tc>
        <w:tc>
          <w:tcPr>
            <w:tcW w:w="4538" w:type="dxa"/>
          </w:tcPr>
          <w:p w:rsidR="003F57C9" w:rsidRPr="00EA379A" w:rsidRDefault="003F57C9" w:rsidP="00C75377">
            <w:pPr>
              <w:rPr>
                <w:b/>
              </w:rPr>
            </w:pPr>
          </w:p>
        </w:tc>
      </w:tr>
      <w:tr w:rsidR="003F57C9" w:rsidRPr="00C147FD" w:rsidTr="00C75377">
        <w:trPr>
          <w:trHeight w:val="117"/>
        </w:trPr>
        <w:tc>
          <w:tcPr>
            <w:tcW w:w="4827" w:type="dxa"/>
          </w:tcPr>
          <w:p w:rsidR="003F57C9" w:rsidRPr="00EA379A" w:rsidRDefault="003F57C9" w:rsidP="00C75377">
            <w:pPr>
              <w:pStyle w:val="a3"/>
              <w:snapToGrid w:val="0"/>
              <w:ind w:left="0"/>
              <w:rPr>
                <w:b/>
              </w:rPr>
            </w:pPr>
          </w:p>
          <w:p w:rsidR="003F57C9" w:rsidRPr="00EA379A" w:rsidRDefault="003F57C9" w:rsidP="00C75377">
            <w:pPr>
              <w:pStyle w:val="a3"/>
              <w:snapToGrid w:val="0"/>
              <w:ind w:left="0"/>
              <w:rPr>
                <w:b/>
              </w:rPr>
            </w:pPr>
          </w:p>
        </w:tc>
        <w:tc>
          <w:tcPr>
            <w:tcW w:w="4152" w:type="dxa"/>
          </w:tcPr>
          <w:p w:rsidR="003F57C9" w:rsidRPr="00EA379A" w:rsidRDefault="003F57C9" w:rsidP="00C75377">
            <w:pPr>
              <w:rPr>
                <w:b/>
              </w:rPr>
            </w:pPr>
            <w:r w:rsidRPr="00EA379A">
              <w:rPr>
                <w:b/>
              </w:rPr>
              <w:t>Директор по добыче нефти и газа</w:t>
            </w:r>
          </w:p>
          <w:p w:rsidR="003F57C9" w:rsidRDefault="003F57C9" w:rsidP="00C75377">
            <w:pPr>
              <w:rPr>
                <w:b/>
              </w:rPr>
            </w:pPr>
          </w:p>
          <w:p w:rsidR="0057381E" w:rsidRPr="00EA379A" w:rsidRDefault="0057381E" w:rsidP="00C75377">
            <w:pPr>
              <w:rPr>
                <w:b/>
              </w:rPr>
            </w:pPr>
          </w:p>
          <w:p w:rsidR="003F57C9" w:rsidRPr="00EA379A" w:rsidRDefault="003F57C9" w:rsidP="00C75377">
            <w:pPr>
              <w:rPr>
                <w:b/>
              </w:rPr>
            </w:pPr>
            <w:r w:rsidRPr="00EA379A">
              <w:rPr>
                <w:b/>
                <w:i/>
              </w:rPr>
              <w:t xml:space="preserve">____________________ </w:t>
            </w:r>
            <w:r w:rsidRPr="00EA379A">
              <w:rPr>
                <w:b/>
              </w:rPr>
              <w:t>П.В. Василенко</w:t>
            </w:r>
          </w:p>
        </w:tc>
        <w:tc>
          <w:tcPr>
            <w:tcW w:w="4538" w:type="dxa"/>
          </w:tcPr>
          <w:p w:rsidR="003F57C9" w:rsidRPr="00EA379A" w:rsidRDefault="003F57C9" w:rsidP="00C75377">
            <w:pPr>
              <w:pStyle w:val="a3"/>
              <w:snapToGrid w:val="0"/>
              <w:ind w:left="0"/>
              <w:rPr>
                <w:b/>
              </w:rPr>
            </w:pPr>
          </w:p>
        </w:tc>
      </w:tr>
    </w:tbl>
    <w:p w:rsidR="00ED4090" w:rsidRDefault="0057381E" w:rsidP="000C6C92">
      <w:r>
        <w:t>______________________ФИО</w:t>
      </w:r>
      <w:bookmarkStart w:id="0" w:name="_GoBack"/>
      <w:bookmarkEnd w:id="0"/>
    </w:p>
    <w:sectPr w:rsidR="00ED4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1B6"/>
    <w:rsid w:val="000C6C92"/>
    <w:rsid w:val="00187792"/>
    <w:rsid w:val="003765BB"/>
    <w:rsid w:val="003F57C9"/>
    <w:rsid w:val="0045170D"/>
    <w:rsid w:val="004751B6"/>
    <w:rsid w:val="0057381E"/>
    <w:rsid w:val="009E387D"/>
    <w:rsid w:val="00A51AC1"/>
    <w:rsid w:val="00ED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A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1A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3F57C9"/>
    <w:pPr>
      <w:shd w:val="clear" w:color="auto" w:fill="FFFFFF"/>
      <w:ind w:left="725" w:hanging="710"/>
      <w:jc w:val="both"/>
    </w:pPr>
    <w:rPr>
      <w:color w:val="FF0000"/>
      <w:spacing w:val="-1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3F57C9"/>
    <w:rPr>
      <w:rFonts w:ascii="Times New Roman" w:eastAsia="Times New Roman" w:hAnsi="Times New Roman" w:cs="Times New Roman"/>
      <w:color w:val="FF0000"/>
      <w:spacing w:val="-1"/>
      <w:sz w:val="24"/>
      <w:szCs w:val="24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A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1A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3F57C9"/>
    <w:pPr>
      <w:shd w:val="clear" w:color="auto" w:fill="FFFFFF"/>
      <w:ind w:left="725" w:hanging="710"/>
      <w:jc w:val="both"/>
    </w:pPr>
    <w:rPr>
      <w:color w:val="FF0000"/>
      <w:spacing w:val="-1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3F57C9"/>
    <w:rPr>
      <w:rFonts w:ascii="Times New Roman" w:eastAsia="Times New Roman" w:hAnsi="Times New Roman" w:cs="Times New Roman"/>
      <w:color w:val="FF0000"/>
      <w:spacing w:val="-1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Александрович Осипов</dc:creator>
  <cp:lastModifiedBy>Наталья Юрьевна Штокина</cp:lastModifiedBy>
  <cp:revision>2</cp:revision>
  <cp:lastPrinted>2015-06-10T12:45:00Z</cp:lastPrinted>
  <dcterms:created xsi:type="dcterms:W3CDTF">2015-07-03T11:03:00Z</dcterms:created>
  <dcterms:modified xsi:type="dcterms:W3CDTF">2015-07-03T11:03:00Z</dcterms:modified>
</cp:coreProperties>
</file>