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к договору от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>«____»____________ 2014 г.</w:t>
      </w:r>
    </w:p>
    <w:p w:rsidR="0013064E" w:rsidRPr="0013064E" w:rsidRDefault="0013064E" w:rsidP="0013064E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3064E" w:rsidRPr="0013064E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13064E" w:rsidRPr="0013064E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 xml:space="preserve">к Договору: Выполнение работ по пересчету запасов подземных вод </w:t>
      </w:r>
      <w:proofErr w:type="spellStart"/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>апт-альб-сеноманского</w:t>
      </w:r>
      <w:proofErr w:type="spellEnd"/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>Ватинском</w:t>
      </w:r>
      <w:proofErr w:type="spellEnd"/>
      <w:r w:rsidRPr="0013064E">
        <w:rPr>
          <w:rFonts w:ascii="Times New Roman" w:eastAsia="Times New Roman" w:hAnsi="Times New Roman" w:cs="Times New Roman"/>
          <w:snapToGrid w:val="0"/>
          <w:lang w:eastAsia="ru-RU"/>
        </w:rPr>
        <w:t xml:space="preserve"> месторождении нефти.</w:t>
      </w:r>
    </w:p>
    <w:p w:rsidR="0013064E" w:rsidRPr="0013064E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13064E" w:rsidRPr="0013064E" w:rsidRDefault="0013064E" w:rsidP="001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13064E" w:rsidRPr="0013064E" w:rsidRDefault="0013064E" w:rsidP="001306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</w:t>
      </w:r>
      <w:proofErr w:type="gram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13064E" w:rsidRPr="0013064E" w:rsidRDefault="0013064E" w:rsidP="00130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составлению проекта горного отвода на </w:t>
      </w:r>
      <w:proofErr w:type="spellStart"/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Ватинском</w:t>
      </w:r>
      <w:proofErr w:type="spellEnd"/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месторождении нефти.</w:t>
      </w:r>
    </w:p>
    <w:p w:rsidR="0013064E" w:rsidRPr="0013064E" w:rsidRDefault="0013064E" w:rsidP="0013064E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ВЫПОЛНЕНИЯ РАБОТ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договора на разработку (оформление) проекта горного отвода, ссылки на соответствующие разделы «Инструкции о порядке предоставления горных отводов для разработки газовых и нефтяных месторождений» и (или) Закон Российской Федерации «О недрах».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ВЫПОЛНЕНИЯ РАБОТ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Приведение горноотводной документации в соответствие с требованиями законодательства Российской Федерации о недрах и нормативно-правовых актов по вопросам рационального использования и охраны недр для добычи подземных вод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для снабжения системы ППД при добыче углеводородного сырья на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Ватинском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«СН-МНГ».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Ватинское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нефти. Лицензия ХМН № 01651 ВЭ от 09.10.2002г. сроком до 08.10.2022г., выдана ОАО «СН-МНГ» (626441, Тюменская область, Ханты-Мансийский автономный округ, г.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Кузьмина д. 51).</w:t>
      </w:r>
    </w:p>
    <w:p w:rsidR="0013064E" w:rsidRPr="0013064E" w:rsidRDefault="0013064E" w:rsidP="001306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Ватинское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нефти.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МЕСТОПОЛОЖЕНИЕ ОБЪЕКТА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Тюменская область, Ханты-Мансийский АО,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Нижневартовский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Топографический планшет масштаба 1:200 000 – Р-43-XXIX.</w:t>
      </w:r>
    </w:p>
    <w:p w:rsidR="0013064E" w:rsidRPr="0013064E" w:rsidRDefault="0013064E" w:rsidP="001306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РАБОТ</w:t>
      </w:r>
    </w:p>
    <w:p w:rsidR="0013064E" w:rsidRPr="0013064E" w:rsidRDefault="0013064E" w:rsidP="0013064E">
      <w:pPr>
        <w:tabs>
          <w:tab w:val="left" w:pos="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130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этапу №6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left" w:pos="0"/>
          <w:tab w:val="left" w:pos="360"/>
          <w:tab w:val="num" w:pos="1080"/>
        </w:tabs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анализ дополнительной геолого-гидрогеологической информации.</w:t>
      </w:r>
    </w:p>
    <w:p w:rsidR="0013064E" w:rsidRPr="0013064E" w:rsidRDefault="0013064E" w:rsidP="0013064E">
      <w:pPr>
        <w:numPr>
          <w:ilvl w:val="1"/>
          <w:numId w:val="1"/>
        </w:numPr>
        <w:tabs>
          <w:tab w:val="left" w:pos="0"/>
          <w:tab w:val="left" w:pos="360"/>
          <w:tab w:val="num" w:pos="1080"/>
        </w:tabs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общих разделов, включающих в себя: 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Раздел 1.Основные сведения о технических подземных водах и месторождении. Представить обзорную карту района работ.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Раздел 2. Геологическое строение и гидрогеологические условия разработки месторождения. Представить тектоническую схему района.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Раздел 3.Система обустройства водозабора.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Должен включать: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водозабора добычи подземных  вод, </w:t>
      </w:r>
      <w:proofErr w:type="gram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обеспечивающую</w:t>
      </w:r>
      <w:proofErr w:type="gram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оптимальный режим эксплуатации водозаборных скважин в пределах объемов закачки, утвержденных при подсчете запасов подземных вод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водоносного комплекса;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водозаборных, резервных и пьезометрических скважин, основные параметры их конструкции согласно требованиям приказов №31 и №38 УТО Госгортехнадзора России, оснащение скважин расходомерами и регуляторами </w:t>
      </w: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расхода воды, тип насосов кустовых насосных станций, схему расположения, выбор и обоснование технологического режима их работы;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Раздел 4. Результаты подсчета эксплуатационных запасов подземных вод </w:t>
      </w:r>
      <w:proofErr w:type="spellStart"/>
      <w:r w:rsidRPr="0013064E">
        <w:rPr>
          <w:rFonts w:ascii="Times New Roman" w:eastAsia="Times New Roman" w:hAnsi="Times New Roman" w:cs="Times New Roman"/>
          <w:sz w:val="24"/>
          <w:lang w:eastAsia="ru-RU"/>
        </w:rPr>
        <w:t>апт-альб-сеноманского</w:t>
      </w:r>
      <w:proofErr w:type="spellEnd"/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 комплекса </w:t>
      </w:r>
      <w:r w:rsidRPr="0013064E">
        <w:rPr>
          <w:rFonts w:ascii="Times New Roman" w:eastAsia="Times New Roman" w:hAnsi="Times New Roman" w:cs="Times New Roman"/>
          <w:lang w:eastAsia="ru-RU"/>
        </w:rPr>
        <w:t xml:space="preserve">на </w:t>
      </w:r>
      <w:proofErr w:type="spellStart"/>
      <w:r w:rsidRPr="0013064E">
        <w:rPr>
          <w:rFonts w:ascii="Times New Roman" w:eastAsia="Times New Roman" w:hAnsi="Times New Roman" w:cs="Times New Roman"/>
          <w:lang w:eastAsia="ru-RU"/>
        </w:rPr>
        <w:t>Ватинском</w:t>
      </w:r>
      <w:proofErr w:type="spellEnd"/>
      <w:r w:rsidRPr="0013064E">
        <w:rPr>
          <w:rFonts w:ascii="Times New Roman" w:eastAsia="Times New Roman" w:hAnsi="Times New Roman" w:cs="Times New Roman"/>
          <w:lang w:eastAsia="ru-RU"/>
        </w:rPr>
        <w:t xml:space="preserve"> месторождении нефти</w:t>
      </w:r>
      <w:r w:rsidRPr="0013064E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Должен включать в себя описание и анализ проведенных гидродинамических исследований, обоснование гидродинамических параметров, средневзвешенные фильтрационно-емкостные параметры водоносных пластов объекта эксплуатации. Результаты расчета репрессий в водозаборных скважинах лицензионного участка. Результаты расчета срезки уровня на месторождении от работы соседних водозаборов и полигонов утилизации. Представить </w:t>
      </w:r>
      <w:proofErr w:type="spellStart"/>
      <w:r w:rsidRPr="0013064E">
        <w:rPr>
          <w:rFonts w:ascii="Times New Roman" w:eastAsia="Times New Roman" w:hAnsi="Times New Roman" w:cs="Times New Roman"/>
          <w:sz w:val="24"/>
          <w:lang w:eastAsia="ru-RU"/>
        </w:rPr>
        <w:t>подсчетный</w:t>
      </w:r>
      <w:proofErr w:type="spellEnd"/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 план запасов подземных вод.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Раздел 5. Качество подземных вод </w:t>
      </w:r>
      <w:proofErr w:type="spellStart"/>
      <w:r w:rsidRPr="0013064E">
        <w:rPr>
          <w:rFonts w:ascii="Times New Roman" w:eastAsia="Times New Roman" w:hAnsi="Times New Roman" w:cs="Times New Roman"/>
          <w:sz w:val="24"/>
          <w:lang w:eastAsia="ru-RU"/>
        </w:rPr>
        <w:t>апт-альб-сеноманского</w:t>
      </w:r>
      <w:proofErr w:type="spellEnd"/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 комплекса, используемых в системе ППД.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Должен включать: Сравнение основных характеристик </w:t>
      </w:r>
      <w:proofErr w:type="spellStart"/>
      <w:r w:rsidRPr="0013064E">
        <w:rPr>
          <w:rFonts w:ascii="Times New Roman" w:eastAsia="Times New Roman" w:hAnsi="Times New Roman" w:cs="Times New Roman"/>
          <w:sz w:val="24"/>
          <w:lang w:eastAsia="ru-RU"/>
        </w:rPr>
        <w:t>апт-альб-сеноманских</w:t>
      </w:r>
      <w:proofErr w:type="spellEnd"/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 вод за период эксплуатации водозабора с требованиями ОСТ 39-225-88 «Вода для </w:t>
      </w:r>
      <w:proofErr w:type="spellStart"/>
      <w:r w:rsidRPr="0013064E">
        <w:rPr>
          <w:rFonts w:ascii="Times New Roman" w:eastAsia="Times New Roman" w:hAnsi="Times New Roman" w:cs="Times New Roman"/>
          <w:sz w:val="24"/>
          <w:lang w:eastAsia="ru-RU"/>
        </w:rPr>
        <w:t>заводнения</w:t>
      </w:r>
      <w:proofErr w:type="spellEnd"/>
      <w:r w:rsidRPr="0013064E">
        <w:rPr>
          <w:rFonts w:ascii="Times New Roman" w:eastAsia="Times New Roman" w:hAnsi="Times New Roman" w:cs="Times New Roman"/>
          <w:sz w:val="24"/>
          <w:lang w:eastAsia="ru-RU"/>
        </w:rPr>
        <w:t xml:space="preserve"> нефтяных пластов. Требования к качеству», уточнение и дополнение соответствующих данных. Допустимые нормы содержания твердых взвешенных веществ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Раздел 6. Охрана окружающей природной среды и рекомендации по проведению наблюдений за режимом эксплуатации.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Должен содержать: меры охраны месторождения от порчи; меры по охране окружающей среды.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Раздел 7. Обоснование границ и расчет  радиуса горного отвода.</w:t>
      </w:r>
    </w:p>
    <w:p w:rsidR="0013064E" w:rsidRPr="0013064E" w:rsidRDefault="0013064E" w:rsidP="001306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Должен включать в себя требования к горному отводу для добычи подземных вод, площадь горного отвода в пределах границ лицензионного участка.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обзорных карт, тектонических схем, геологических разрезов по лицензионному участку, схематических карт проектируемых границ горного отвода.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и составление проекта горного отвода.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и защита проекта на НТС Заказчика.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заявки на получение горного отвода.  </w:t>
      </w:r>
    </w:p>
    <w:p w:rsidR="0013064E" w:rsidRPr="0013064E" w:rsidRDefault="0013064E" w:rsidP="0013064E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Срок выполнения задачи: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действующей редакции календарного плана.</w:t>
      </w:r>
    </w:p>
    <w:p w:rsidR="0013064E" w:rsidRPr="0013064E" w:rsidRDefault="0013064E" w:rsidP="0013064E">
      <w:pPr>
        <w:tabs>
          <w:tab w:val="left" w:pos="0"/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Результат выполнения задачи (</w:t>
      </w:r>
      <w:r w:rsidRPr="001306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3064E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тоговый отчёт, графические и табличные приложения.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НТС.</w:t>
      </w:r>
    </w:p>
    <w:p w:rsidR="0013064E" w:rsidRPr="0013064E" w:rsidRDefault="0013064E" w:rsidP="0013064E">
      <w:pPr>
        <w:tabs>
          <w:tab w:val="left" w:pos="0"/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этапу № 7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проекта горного отвода в Управление Федеральной службы по экологическому, технологическому и атомному надзору.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до получения горноотводного акта.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Срок выполнения задачи: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действующей редакции календарного плана.</w:t>
      </w:r>
    </w:p>
    <w:p w:rsidR="0013064E" w:rsidRPr="0013064E" w:rsidRDefault="0013064E" w:rsidP="0013064E">
      <w:pPr>
        <w:tabs>
          <w:tab w:val="left" w:pos="0"/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Результат выполнения задачи (</w:t>
      </w:r>
      <w:r w:rsidRPr="0013064E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130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Горноотводный Акт.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ЗАКОНОДАТЕЛЬНОЙ И НОРМАТИВНО-ТЕХНИЧЕСКОЙ ДОКУМЕНТАЦИИ</w:t>
      </w:r>
    </w:p>
    <w:p w:rsidR="0013064E" w:rsidRPr="0013064E" w:rsidRDefault="0013064E" w:rsidP="00130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lang w:eastAsia="ru-RU"/>
        </w:rPr>
        <w:t>Разработка проекта горного отвода Исполнителем выполняется в соответствии с требованиями следующей законодательной и нормативно-технической документацией: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Российской Федерации «О недрах» (в редакции от 3 марта 1995 года, с изменениями);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«Правил охраны недр», утвержденных постановлением Госгортехнадзора России от 06.06.2003 № 71 (зарегистрировано Минюстом России 18.06.2003, № 4718);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«Инструкции по производству маркшейдерских работ», утвержденной постановлением Госгортехнадзора России от 06.06.2003 № 73 (не нуждается в государственной регистрации, письмо Минюста России от 23.06.2003 № 07/6397-ЮД);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«Инструкции о порядке предоставления горных отводов для разработки газовых и нефтяных месторождений», утвержденной постановлением Госгортехнадзора России от 11.09.1996 № 35 (зарегистрировано Минюстом России 09.10.1996, № 1175), с изменениями и дополнениями;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«Инструкции по оформлению горных отводов для разработки месторождений полезных ископаемых», утвержденной постановлениями МПР России от 07.02.1998 № 56 и Госгортехнадзора России от 31.12.1997 № 58 (зарегистрировано Минюстом России 13.03.1998, № 1485), с изменениями и дополнениями;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«Положения о геологическом и маркшейдерском обеспечении промышленной безопасности и охраны недр», утвержденного постановлением Госгортехнадзора России от 22.05.2001 № 18 (зарегистрировано Минюстом России 05.06.2001, № 2738).</w:t>
      </w:r>
    </w:p>
    <w:p w:rsidR="0013064E" w:rsidRPr="0013064E" w:rsidRDefault="0013064E" w:rsidP="00130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ИСХОДНЫХ ДАННЫХ, ПРЕДОСТАВЛЯЕМЫХ ЗАКАЗЧИКОМ</w:t>
      </w:r>
    </w:p>
    <w:p w:rsidR="0013064E" w:rsidRPr="0013064E" w:rsidRDefault="0013064E" w:rsidP="00130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разработки проекта горного отвода Заказчик предоставляет Исполнителю в электронном виде следующие копии документов и материалы: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Лицензия на право пользования недрами с лицензионным соглашением, включая дополнения и другие приложения к лицензии.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ЦКР об утверждении проектных документов на разработку месторождений полезных ископаемых, включая письмо о согласовании проектных документов органом государственного горного надзора.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государственной экспертизы на проектную документацию.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государственной экспертизы результатов подсчета запасов полезных ископаемых.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Выданный ранее горноотводный акт.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территории над горным отводом и месторождении полезных ископаемых.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Геологическая и гидрогеологическая характеристики месторождения полезных ископаемых.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количестве и качестве запасов полезных ископаемых (на момент подписания договора).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смежных горных отводах (в случае наличия иных горных отводов на участке недр необходимо предоставить данные по координатам их угловых точек).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состояния окружающей природной среды. Выводы по оценке воздействия ведения горных работ на окружающую среду и недра (аналитическая записка по данным мониторинга состояния недр).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Структурные карты по кровле и подошве всех продуктивных пластов (залежей) и (или)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подсчетные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планы утвержденных запасов.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существующих разведочных и поисковых скважинах (в графическом виде в установленной системе координат и в табличном виде) с их принадлежностью к данному участку недр.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Характерные геологические разрезы по простиранию и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вкрест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простирания (не менее двух).</w:t>
      </w:r>
    </w:p>
    <w:p w:rsidR="0013064E" w:rsidRPr="0013064E" w:rsidRDefault="0013064E" w:rsidP="0013064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Маркшейдерский (топографический) план земной поверхности участка недр, пополненный не позднее 5 лет </w:t>
      </w:r>
      <w:proofErr w:type="gram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(указать дату пополнения) в установленной системе координат.</w:t>
      </w:r>
    </w:p>
    <w:p w:rsidR="0013064E" w:rsidRPr="0013064E" w:rsidRDefault="0013064E" w:rsidP="0013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сложности проекта возможна необходимость предоставления иной информации на конфиденциальной основе.</w:t>
      </w:r>
    </w:p>
    <w:p w:rsidR="0013064E" w:rsidRPr="0013064E" w:rsidRDefault="0013064E" w:rsidP="00130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ОТЧЕТНЫЕ МАТЕРИАЛЫ</w:t>
      </w: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</w:p>
    <w:p w:rsidR="0013064E" w:rsidRPr="0013064E" w:rsidRDefault="0013064E" w:rsidP="0013064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обработки первичной информации должны быть переданы Заказчику в виде, позволяющем их  загрузку в базу данных Заказчика, в согласованных форматах.</w:t>
      </w:r>
    </w:p>
    <w:p w:rsidR="0013064E" w:rsidRPr="0013064E" w:rsidRDefault="0013064E" w:rsidP="0013064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«Проект горного отвода на пользование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апт-альб-сеноманским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водоносным комплексом с целью добычи подземных вод для водоснабжения системы ППД на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Ватинском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нефти», включающий: текстовую часть, табличные и графические приложения. </w:t>
      </w:r>
    </w:p>
    <w:p w:rsidR="0013064E" w:rsidRPr="0013064E" w:rsidRDefault="0013064E" w:rsidP="0013064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Отчет составляется в 3 экземплярах: 1 экз. передается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недропользователю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экз. Заказчику, 1 экз. в фонды Исполнителя.</w:t>
      </w:r>
    </w:p>
    <w:p w:rsidR="0013064E" w:rsidRPr="0013064E" w:rsidRDefault="0013064E" w:rsidP="0013064E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представляется Заказчику в электронном виде на </w:t>
      </w:r>
      <w:r w:rsidRPr="001306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064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текстовая часть –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табличные приложения –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рисунки и графические приложения в двух экземплярах, в виде рисунков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(форматы: *.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, *.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tiff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., *.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map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виде векторной графики (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)).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</w:p>
    <w:p w:rsidR="0013064E" w:rsidRPr="0013064E" w:rsidRDefault="0013064E" w:rsidP="0013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Начало: 01.10.2015 г.</w:t>
      </w:r>
    </w:p>
    <w:p w:rsidR="0013064E" w:rsidRPr="0013064E" w:rsidRDefault="0013064E" w:rsidP="001306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Окончание: 31.03.2016 г.</w:t>
      </w:r>
    </w:p>
    <w:p w:rsidR="0013064E" w:rsidRPr="0013064E" w:rsidRDefault="0013064E" w:rsidP="0013064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64E" w:rsidRPr="0013064E" w:rsidRDefault="0013064E" w:rsidP="0013064E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ТРЕБОВАНИЯ:</w:t>
      </w:r>
    </w:p>
    <w:p w:rsidR="0013064E" w:rsidRPr="0013064E" w:rsidRDefault="0013064E" w:rsidP="0013064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устранить все замечания, которые могут возникнуть: 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согласовании предварительных результатов с Заказчиком;</w:t>
      </w:r>
    </w:p>
    <w:p w:rsidR="0013064E" w:rsidRPr="0013064E" w:rsidRDefault="0013064E" w:rsidP="0013064E">
      <w:pPr>
        <w:numPr>
          <w:ilvl w:val="1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проектного документа в государственных органах.</w:t>
      </w:r>
    </w:p>
    <w:p w:rsidR="0013064E" w:rsidRPr="0013064E" w:rsidRDefault="0013064E" w:rsidP="0013064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дополнительные вопросы, не нашедшие отражения в настоящем техническом задании, которые могут возникнуть у Заказчика или Исполнителя, рассматриваются в рабочем порядке.</w:t>
      </w:r>
    </w:p>
    <w:p w:rsidR="0013064E" w:rsidRPr="0013064E" w:rsidRDefault="0013064E" w:rsidP="0013064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Топографическая схема выполняется по результатам расчетов Исполнителя и передается в органы </w:t>
      </w:r>
      <w:proofErr w:type="spellStart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130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Исполнителя.</w:t>
      </w: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pPr w:leftFromText="180" w:rightFromText="180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D8F" w:rsidRPr="00803041" w:rsidTr="00092D8F">
        <w:tc>
          <w:tcPr>
            <w:tcW w:w="4785" w:type="dxa"/>
            <w:shd w:val="clear" w:color="auto" w:fill="auto"/>
          </w:tcPr>
          <w:p w:rsidR="00092D8F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2D8F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</w:p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092D8F" w:rsidRPr="00803041" w:rsidTr="00092D8F">
        <w:tc>
          <w:tcPr>
            <w:tcW w:w="4785" w:type="dxa"/>
            <w:shd w:val="clear" w:color="auto" w:fill="auto"/>
          </w:tcPr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D8F" w:rsidRPr="00803041" w:rsidRDefault="00092D8F" w:rsidP="00092D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092D8F" w:rsidRPr="00803041" w:rsidRDefault="00092D8F" w:rsidP="00092D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2D8F" w:rsidRPr="00803041" w:rsidRDefault="00092D8F" w:rsidP="00092D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92D8F" w:rsidRPr="00803041" w:rsidRDefault="00092D8F" w:rsidP="00092D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bookmarkStart w:id="0" w:name="_GoBack"/>
            <w:bookmarkEnd w:id="0"/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092D8F" w:rsidRPr="00803041" w:rsidRDefault="00092D8F" w:rsidP="00092D8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384" w:rsidRDefault="00D10384"/>
    <w:sectPr w:rsidR="00D10384" w:rsidSect="0013064E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D02"/>
    <w:multiLevelType w:val="hybridMultilevel"/>
    <w:tmpl w:val="91587D56"/>
    <w:lvl w:ilvl="0" w:tplc="CF3CBFF6">
      <w:start w:val="1"/>
      <w:numFmt w:val="decimal"/>
      <w:lvlText w:val="8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5B1895"/>
    <w:multiLevelType w:val="hybridMultilevel"/>
    <w:tmpl w:val="D3DACBB0"/>
    <w:lvl w:ilvl="0" w:tplc="4C3275C0">
      <w:start w:val="1"/>
      <w:numFmt w:val="decimal"/>
      <w:lvlText w:val="11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BB0EFC"/>
    <w:multiLevelType w:val="hybridMultilevel"/>
    <w:tmpl w:val="38660834"/>
    <w:lvl w:ilvl="0" w:tplc="0DDE7B7E">
      <w:start w:val="1"/>
      <w:numFmt w:val="decimal"/>
      <w:lvlText w:val="9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CB"/>
    <w:rsid w:val="00092D8F"/>
    <w:rsid w:val="0013064E"/>
    <w:rsid w:val="00183CCB"/>
    <w:rsid w:val="00D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3</cp:revision>
  <cp:lastPrinted>2014-10-23T07:09:00Z</cp:lastPrinted>
  <dcterms:created xsi:type="dcterms:W3CDTF">2014-10-23T04:40:00Z</dcterms:created>
  <dcterms:modified xsi:type="dcterms:W3CDTF">2014-10-23T07:24:00Z</dcterms:modified>
</cp:coreProperties>
</file>