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362CD6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648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48A">
              <w:rPr>
                <w:rFonts w:ascii="Arial" w:hAnsi="Arial" w:cs="Arial"/>
                <w:sz w:val="20"/>
                <w:szCs w:val="20"/>
              </w:rPr>
              <w:t>мая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A2ECC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Default="003A648A" w:rsidP="00782DDF">
            <w:pPr>
              <w:pStyle w:val="a4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Выбор победителя по</w:t>
            </w:r>
            <w:r w:rsidRPr="003979CD">
              <w:rPr>
                <w:rFonts w:ascii="Arial" w:hAnsi="Arial" w:cs="Arial"/>
              </w:rPr>
              <w:t xml:space="preserve"> ПДО </w:t>
            </w:r>
            <w:r>
              <w:rPr>
                <w:rFonts w:ascii="Arial" w:hAnsi="Arial" w:cs="Arial"/>
              </w:rPr>
              <w:t>012Т</w:t>
            </w:r>
            <w:r w:rsidRPr="003979CD">
              <w:rPr>
                <w:rFonts w:ascii="Arial" w:hAnsi="Arial" w:cs="Arial"/>
              </w:rPr>
              <w:t>-СН-</w:t>
            </w:r>
            <w:r>
              <w:rPr>
                <w:rFonts w:ascii="Arial" w:hAnsi="Arial" w:cs="Arial"/>
              </w:rPr>
              <w:t>2025</w:t>
            </w:r>
            <w:r w:rsidRPr="003979CD">
              <w:rPr>
                <w:rFonts w:ascii="Arial" w:hAnsi="Arial" w:cs="Arial"/>
              </w:rPr>
              <w:t xml:space="preserve"> (</w:t>
            </w:r>
            <w:r w:rsidRPr="00E66A4C">
              <w:rPr>
                <w:rFonts w:ascii="Arial" w:hAnsi="Arial" w:cs="Arial"/>
              </w:rPr>
              <w:t xml:space="preserve">на закупку услуг по техническому обслуживанию и ремонту </w:t>
            </w:r>
            <w:r>
              <w:rPr>
                <w:rFonts w:ascii="Arial" w:hAnsi="Arial" w:cs="Arial"/>
              </w:rPr>
              <w:t>автомобилей</w:t>
            </w:r>
            <w:r w:rsidRPr="00E66A4C">
              <w:rPr>
                <w:rFonts w:ascii="Arial" w:hAnsi="Arial" w:cs="Arial"/>
              </w:rPr>
              <w:t xml:space="preserve"> марки «</w:t>
            </w:r>
            <w:r>
              <w:rPr>
                <w:rFonts w:ascii="Arial" w:hAnsi="Arial" w:cs="Arial"/>
              </w:rPr>
              <w:t>Шкода</w:t>
            </w:r>
            <w:r w:rsidRPr="00E66A4C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, принадлежащих АО «</w:t>
            </w:r>
            <w:proofErr w:type="spellStart"/>
            <w:r>
              <w:rPr>
                <w:rFonts w:ascii="Arial" w:hAnsi="Arial" w:cs="Arial"/>
              </w:rPr>
              <w:t>Славнефть-Эстейт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481884">
              <w:rPr>
                <w:rFonts w:ascii="Arial" w:hAnsi="Arial" w:cs="Arial"/>
              </w:rPr>
              <w:t>)</w:t>
            </w:r>
            <w:r w:rsidR="00782DDF" w:rsidRPr="00C87742">
              <w:rPr>
                <w:rFonts w:ascii="Arial" w:hAnsi="Arial" w:cs="Arial"/>
              </w:rPr>
              <w:t>.</w:t>
            </w:r>
          </w:p>
          <w:p w:rsidR="00782DDF" w:rsidRPr="003B492F" w:rsidRDefault="00782DDF" w:rsidP="00782DDF">
            <w:pPr>
              <w:pStyle w:val="a4"/>
              <w:jc w:val="both"/>
              <w:rPr>
                <w:rFonts w:ascii="Arial" w:hAnsi="Arial" w:cs="Arial"/>
              </w:rPr>
            </w:pP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094A78" w:rsidP="00D45EB8">
            <w:pPr>
              <w:rPr>
                <w:rFonts w:ascii="Arial" w:hAnsi="Arial" w:cs="Arial"/>
                <w:b/>
              </w:rPr>
            </w:pPr>
            <w:r w:rsidRPr="00094A78">
              <w:rPr>
                <w:rFonts w:ascii="Arial" w:hAnsi="Arial" w:cs="Arial"/>
              </w:rPr>
              <w:t xml:space="preserve">Служебная записка </w:t>
            </w:r>
            <w:r w:rsidR="00362CD6">
              <w:rPr>
                <w:rFonts w:ascii="Arial" w:hAnsi="Arial" w:cs="Arial"/>
              </w:rPr>
              <w:t>УОО</w:t>
            </w:r>
            <w:r w:rsidRPr="00094A78">
              <w:rPr>
                <w:rFonts w:ascii="Arial" w:hAnsi="Arial" w:cs="Arial"/>
              </w:rPr>
              <w:t xml:space="preserve"> ПАО «НГК «</w:t>
            </w:r>
            <w:proofErr w:type="spellStart"/>
            <w:proofErr w:type="gramStart"/>
            <w:r w:rsidRPr="00094A78">
              <w:rPr>
                <w:rFonts w:ascii="Arial" w:hAnsi="Arial" w:cs="Arial"/>
              </w:rPr>
              <w:t>Славнефть</w:t>
            </w:r>
            <w:proofErr w:type="spellEnd"/>
            <w:r w:rsidRPr="00094A78">
              <w:rPr>
                <w:rFonts w:ascii="Arial" w:hAnsi="Arial" w:cs="Arial"/>
              </w:rPr>
              <w:t xml:space="preserve">»   </w:t>
            </w:r>
            <w:proofErr w:type="gramEnd"/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0A2ECC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A648A">
              <w:trPr>
                <w:trHeight w:val="1405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3D6FCA" w:rsidRPr="00481884" w:rsidRDefault="003A648A" w:rsidP="003A648A">
                  <w:pPr>
                    <w:ind w:left="283" w:firstLine="425"/>
                    <w:jc w:val="both"/>
                    <w:rPr>
                      <w:rFonts w:ascii="Arial" w:hAnsi="Arial" w:cs="Arial"/>
                    </w:rPr>
                  </w:pPr>
                  <w:r w:rsidRPr="001C52D5">
                    <w:rPr>
                      <w:rFonts w:ascii="Arial" w:hAnsi="Arial" w:cs="Arial"/>
                    </w:rPr>
                    <w:t xml:space="preserve">Признать Победителем Тендера по </w:t>
                  </w:r>
                  <w:r w:rsidRPr="001C52D5">
                    <w:rPr>
                      <w:rFonts w:ascii="Arial" w:hAnsi="Arial" w:cs="Arial"/>
                      <w:b/>
                    </w:rPr>
                    <w:t xml:space="preserve">ПДО № 012Т-СН-2025 </w:t>
                  </w:r>
                  <w:r w:rsidRPr="001C52D5">
                    <w:rPr>
                      <w:rFonts w:ascii="Arial" w:hAnsi="Arial" w:cs="Arial"/>
                    </w:rPr>
                    <w:t>от 15.04.2025г</w:t>
                  </w:r>
                  <w:r w:rsidRPr="001C52D5">
                    <w:rPr>
                      <w:rFonts w:ascii="Arial" w:hAnsi="Arial" w:cs="Arial"/>
                      <w:b/>
                    </w:rPr>
                    <w:t>.</w:t>
                  </w:r>
                  <w:r w:rsidRPr="001C52D5">
                    <w:rPr>
                      <w:rFonts w:ascii="Arial" w:hAnsi="Arial" w:cs="Arial"/>
                    </w:rPr>
                    <w:t xml:space="preserve">                          </w:t>
                  </w:r>
                  <w:r w:rsidRPr="001C52D5">
                    <w:rPr>
                      <w:rFonts w:ascii="Arial" w:hAnsi="Arial" w:cs="Arial"/>
                      <w:b/>
                    </w:rPr>
                    <w:t xml:space="preserve">ООО «Фаворит Моторс Групп» СТОА </w:t>
                  </w:r>
                  <w:proofErr w:type="spellStart"/>
                  <w:r w:rsidRPr="001C52D5">
                    <w:rPr>
                      <w:rFonts w:ascii="Arial" w:hAnsi="Arial" w:cs="Arial"/>
                      <w:b/>
                    </w:rPr>
                    <w:t>ул.Коптевская</w:t>
                  </w:r>
                  <w:proofErr w:type="spellEnd"/>
                  <w:r w:rsidRPr="001C52D5">
                    <w:rPr>
                      <w:rFonts w:ascii="Arial" w:hAnsi="Arial" w:cs="Arial"/>
                      <w:b/>
                    </w:rPr>
                    <w:t xml:space="preserve">, д.71) </w:t>
                  </w:r>
                  <w:r w:rsidRPr="001C52D5">
                    <w:rPr>
                      <w:rFonts w:ascii="Arial" w:hAnsi="Arial" w:cs="Arial"/>
                    </w:rPr>
                    <w:t>(</w:t>
                  </w:r>
                  <w:r w:rsidRPr="001C52D5">
                    <w:rPr>
                      <w:rFonts w:ascii="Arial" w:hAnsi="Arial" w:cs="Arial"/>
                      <w:b/>
                    </w:rPr>
                    <w:t>ИНН 7716639217 оферта №б/н от 23.04.2025 года.</w:t>
                  </w:r>
                  <w:r w:rsidRPr="001C52D5">
                    <w:rPr>
                      <w:rFonts w:ascii="Arial" w:hAnsi="Arial" w:cs="Arial"/>
                    </w:rPr>
                    <w:t>) на условиях</w:t>
                  </w:r>
                  <w:bookmarkStart w:id="0" w:name="_GoBack"/>
                  <w:bookmarkEnd w:id="0"/>
                  <w:r w:rsidRPr="001C52D5">
                    <w:rPr>
                      <w:rFonts w:ascii="Arial" w:hAnsi="Arial" w:cs="Arial"/>
                    </w:rPr>
                    <w:t>, указанных в Сводной таблице оферт (Приложение №1 к настоящему протоколу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0A2ECC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0A2EC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A648A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188A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BD05-A9E6-49B3-B4EB-399F605B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2</cp:revision>
  <cp:lastPrinted>2017-06-26T08:22:00Z</cp:lastPrinted>
  <dcterms:created xsi:type="dcterms:W3CDTF">2025-07-24T14:58:00Z</dcterms:created>
  <dcterms:modified xsi:type="dcterms:W3CDTF">2025-07-24T14:58:00Z</dcterms:modified>
</cp:coreProperties>
</file>