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632" w:type="dxa"/>
        <w:tblInd w:w="-34" w:type="dxa"/>
        <w:tblLook w:val="01E0" w:firstRow="1" w:lastRow="1" w:firstColumn="1" w:lastColumn="1" w:noHBand="0" w:noVBand="0"/>
      </w:tblPr>
      <w:tblGrid>
        <w:gridCol w:w="5103"/>
        <w:gridCol w:w="5529"/>
      </w:tblGrid>
      <w:tr w:rsidR="00D642F8" w:rsidRPr="00450C44" w:rsidTr="00327849">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529"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327849">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529"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327849">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529" w:type="dxa"/>
          </w:tcPr>
          <w:p w:rsidR="00D642F8" w:rsidRPr="00450C44" w:rsidRDefault="00327849" w:rsidP="00D642F8">
            <w:pPr>
              <w:spacing w:before="120"/>
              <w:jc w:val="right"/>
              <w:rPr>
                <w:rFonts w:eastAsia="Times New Roman"/>
                <w:szCs w:val="24"/>
                <w:lang w:eastAsia="ru-RU"/>
              </w:rPr>
            </w:pPr>
            <w:r>
              <w:rPr>
                <w:rFonts w:eastAsia="Times New Roman"/>
                <w:szCs w:val="24"/>
                <w:lang w:eastAsia="ru-RU"/>
              </w:rPr>
              <w:t>Протокол № 165</w:t>
            </w:r>
          </w:p>
        </w:tc>
      </w:tr>
      <w:tr w:rsidR="00D642F8" w:rsidRPr="00450C44" w:rsidTr="00327849">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529" w:type="dxa"/>
          </w:tcPr>
          <w:p w:rsidR="00D642F8" w:rsidRPr="00450C44" w:rsidRDefault="00327849" w:rsidP="00D642F8">
            <w:pPr>
              <w:spacing w:before="120"/>
              <w:jc w:val="right"/>
              <w:rPr>
                <w:rFonts w:eastAsia="Times New Roman"/>
                <w:szCs w:val="24"/>
                <w:lang w:eastAsia="ru-RU"/>
              </w:rPr>
            </w:pPr>
            <w:r>
              <w:rPr>
                <w:rFonts w:eastAsia="Times New Roman"/>
                <w:szCs w:val="24"/>
                <w:lang w:eastAsia="ru-RU"/>
              </w:rPr>
              <w:t>«03» октября 2016</w:t>
            </w:r>
            <w:r w:rsidR="00D642F8" w:rsidRPr="00450C44">
              <w:rPr>
                <w:rFonts w:eastAsia="Times New Roman"/>
                <w:szCs w:val="24"/>
                <w:lang w:eastAsia="ru-RU"/>
              </w:rPr>
              <w:t xml:space="preserve"> г.</w:t>
            </w:r>
          </w:p>
        </w:tc>
      </w:tr>
    </w:tbl>
    <w:p w:rsidR="00D642F8" w:rsidRPr="00327849" w:rsidRDefault="00327849" w:rsidP="00D642F8">
      <w:pPr>
        <w:ind w:firstLine="708"/>
        <w:jc w:val="both"/>
        <w:rPr>
          <w:lang w:val="en-US"/>
        </w:rPr>
      </w:pPr>
      <w:r>
        <w:t xml:space="preserve">ДО № </w:t>
      </w:r>
      <w:r>
        <w:rPr>
          <w:lang w:val="en-US"/>
        </w:rPr>
        <w:t>377-CC-2016</w:t>
      </w:r>
    </w:p>
    <w:p w:rsidR="00D642F8" w:rsidRPr="00D024C5" w:rsidRDefault="00D642F8" w:rsidP="00D642F8">
      <w:pPr>
        <w:ind w:firstLine="708"/>
        <w:jc w:val="both"/>
      </w:pPr>
      <w:r w:rsidRPr="00D024C5">
        <w:t xml:space="preserve">От  </w:t>
      </w:r>
      <w:r w:rsidR="00327849">
        <w:t>«04» октября 2016</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327DA8" w:rsidRPr="00C106AC">
        <w:rPr>
          <w:szCs w:val="24"/>
        </w:rPr>
        <w:t xml:space="preserve">закупке </w:t>
      </w:r>
      <w:r w:rsidR="00327DA8" w:rsidRPr="00066070">
        <w:rPr>
          <w:rFonts w:eastAsia="Calibri"/>
          <w:b/>
        </w:rPr>
        <w:t>Реагент</w:t>
      </w:r>
      <w:r w:rsidR="00327DA8">
        <w:rPr>
          <w:rFonts w:eastAsia="Calibri"/>
          <w:b/>
        </w:rPr>
        <w:t>а</w:t>
      </w:r>
      <w:r w:rsidR="00327DA8" w:rsidRPr="00066070">
        <w:rPr>
          <w:rFonts w:eastAsia="Calibri"/>
          <w:b/>
        </w:rPr>
        <w:t xml:space="preserve"> для обработки воды Азотн</w:t>
      </w:r>
      <w:r w:rsidR="00327DA8">
        <w:rPr>
          <w:rFonts w:eastAsia="Calibri"/>
          <w:b/>
        </w:rPr>
        <w:t xml:space="preserve">ой </w:t>
      </w:r>
      <w:r w:rsidR="00327DA8" w:rsidRPr="00066070">
        <w:rPr>
          <w:rFonts w:eastAsia="Calibri"/>
          <w:b/>
        </w:rPr>
        <w:t>уст</w:t>
      </w:r>
      <w:r w:rsidR="00327DA8">
        <w:rPr>
          <w:rFonts w:eastAsia="Calibri"/>
          <w:b/>
        </w:rPr>
        <w:t xml:space="preserve">ановки, </w:t>
      </w:r>
      <w:r w:rsidR="00327DA8" w:rsidRPr="005F28FB">
        <w:rPr>
          <w:rFonts w:eastAsia="Calibri"/>
          <w:b/>
        </w:rPr>
        <w:t>Ингибитор</w:t>
      </w:r>
      <w:r w:rsidR="00327DA8">
        <w:rPr>
          <w:rFonts w:eastAsia="Calibri"/>
          <w:b/>
        </w:rPr>
        <w:t>а</w:t>
      </w:r>
      <w:r w:rsidR="00327DA8" w:rsidRPr="005F28FB">
        <w:rPr>
          <w:rFonts w:eastAsia="Calibri"/>
          <w:b/>
        </w:rPr>
        <w:t xml:space="preserve"> коррозии МДЭА для УПС и ГК</w:t>
      </w:r>
      <w:r w:rsidR="00327DA8">
        <w:rPr>
          <w:rFonts w:eastAsia="Calibri"/>
          <w:b/>
        </w:rPr>
        <w:t xml:space="preserve"> и </w:t>
      </w:r>
      <w:r w:rsidR="00327DA8" w:rsidRPr="005F28FB">
        <w:rPr>
          <w:rFonts w:eastAsia="Calibri"/>
          <w:b/>
        </w:rPr>
        <w:t>Пеногасител</w:t>
      </w:r>
      <w:r w:rsidR="00327DA8">
        <w:rPr>
          <w:rFonts w:eastAsia="Calibri"/>
          <w:b/>
        </w:rPr>
        <w:t>я</w:t>
      </w:r>
      <w:r w:rsidR="00327DA8" w:rsidRPr="005F28FB">
        <w:rPr>
          <w:rFonts w:eastAsia="Calibri"/>
          <w:b/>
        </w:rPr>
        <w:t xml:space="preserve"> МДЭА для УПС и ГК</w:t>
      </w:r>
      <w:r w:rsidRPr="00FF5258">
        <w:rPr>
          <w:szCs w:val="24"/>
        </w:rPr>
        <w:t>.</w:t>
      </w:r>
    </w:p>
    <w:p w:rsidR="00D642F8" w:rsidRPr="00D024C5" w:rsidRDefault="00D642F8" w:rsidP="00D642F8">
      <w:pPr>
        <w:ind w:firstLine="708"/>
        <w:jc w:val="both"/>
      </w:pPr>
      <w:r w:rsidRPr="00D024C5">
        <w:t>По результатам рассмотрения предложений О</w:t>
      </w:r>
      <w:r w:rsidR="00327849">
        <w:t xml:space="preserve">бщество определит контрагента, </w:t>
      </w:r>
      <w:r w:rsidRPr="00D024C5">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B626A6" w:rsidRDefault="00327DA8" w:rsidP="00B626A6">
      <w:pPr>
        <w:jc w:val="both"/>
        <w:rPr>
          <w:szCs w:val="24"/>
        </w:rPr>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p>
    <w:p w:rsidR="00B626A6" w:rsidRDefault="00327DA8" w:rsidP="00B626A6">
      <w:pPr>
        <w:jc w:val="both"/>
        <w:rPr>
          <w:rFonts w:cs="Arial"/>
        </w:rPr>
      </w:pPr>
      <w:r w:rsidRPr="00DF0B61">
        <w:rPr>
          <w:b/>
          <w:szCs w:val="24"/>
          <w:u w:val="single"/>
        </w:rPr>
        <w:t>Лоты являются неделимыми.</w:t>
      </w:r>
      <w:r>
        <w:rPr>
          <w:rFonts w:cs="Arial"/>
        </w:rPr>
        <w:t xml:space="preserve"> </w:t>
      </w:r>
    </w:p>
    <w:p w:rsidR="00D642F8" w:rsidRPr="00D024C5" w:rsidRDefault="00327DA8" w:rsidP="00B626A6">
      <w:pPr>
        <w:jc w:val="both"/>
      </w:pPr>
      <w:bookmarkStart w:id="0" w:name="_GoBack"/>
      <w:bookmarkEnd w:id="0"/>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00D642F8"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A7554" w:rsidRPr="00D024C5" w:rsidRDefault="007A7554" w:rsidP="007A7554">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w:t>
      </w:r>
      <w:r w:rsidRPr="00D024C5">
        <w:lastRenderedPageBreak/>
        <w:t>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0018E1">
        <w:t>1</w:t>
      </w:r>
      <w:r w:rsidRPr="00206F9E">
        <w:t>.</w:t>
      </w:r>
      <w:r w:rsidR="000018E1">
        <w:t>12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w:t>
      </w:r>
      <w:r w:rsidR="00327DA8">
        <w:rPr>
          <w:b/>
        </w:rPr>
        <w:t>ые</w:t>
      </w:r>
      <w:r w:rsidRPr="00696E22">
        <w:rPr>
          <w:b/>
        </w:rPr>
        <w:t xml:space="preserve"> таблиц</w:t>
      </w:r>
      <w:r w:rsidR="00327DA8">
        <w:rPr>
          <w:b/>
        </w:rPr>
        <w:t>ы</w:t>
      </w:r>
      <w:r w:rsidRPr="00696E22">
        <w:rPr>
          <w:b/>
        </w:rPr>
        <w:t xml:space="preserve"> п.</w:t>
      </w:r>
      <w:r>
        <w:rPr>
          <w:b/>
        </w:rPr>
        <w:t xml:space="preserve"> 4</w:t>
      </w:r>
      <w:r w:rsidRPr="00696E22">
        <w:rPr>
          <w:b/>
        </w:rPr>
        <w:t xml:space="preserve"> Приложения №1</w:t>
      </w:r>
      <w:r w:rsidR="00327DA8">
        <w:rPr>
          <w:b/>
        </w:rPr>
        <w:t>, 2</w:t>
      </w:r>
      <w:r w:rsidRPr="00696E22">
        <w:rPr>
          <w:b/>
        </w:rPr>
        <w:t xml:space="preserve"> </w:t>
      </w:r>
      <w:r w:rsidR="00FB6E4D">
        <w:rPr>
          <w:b/>
        </w:rPr>
        <w:t xml:space="preserve">«Техническое задание» </w:t>
      </w:r>
      <w:r>
        <w:rPr>
          <w:b/>
        </w:rPr>
        <w:t xml:space="preserve">к </w:t>
      </w:r>
      <w:r w:rsidRPr="00696E22">
        <w:rPr>
          <w:b/>
        </w:rPr>
        <w:t>Форме 2</w:t>
      </w:r>
      <w:r>
        <w:t xml:space="preserve"> (</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w:t>
      </w:r>
      <w:r w:rsidR="00327849">
        <w:rPr>
          <w:rFonts w:eastAsia="Times New Roman" w:cs="Arial"/>
          <w:lang w:eastAsia="ru-RU"/>
        </w:rPr>
        <w:t xml:space="preserve">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327849" w:rsidP="00D642F8">
      <w:pPr>
        <w:spacing w:line="360" w:lineRule="auto"/>
        <w:ind w:firstLine="720"/>
        <w:rPr>
          <w:rFonts w:eastAsia="Times New Roman"/>
          <w:b/>
          <w:szCs w:val="24"/>
          <w:lang w:eastAsia="ru-RU"/>
        </w:rPr>
      </w:pPr>
      <w:r>
        <w:rPr>
          <w:rFonts w:eastAsia="Times New Roman"/>
          <w:b/>
          <w:szCs w:val="24"/>
          <w:lang w:eastAsia="ru-RU"/>
        </w:rPr>
        <w:t>Начало приема оферт – «05» октября</w:t>
      </w:r>
      <w:r w:rsidR="00D642F8" w:rsidRPr="00290B80">
        <w:rPr>
          <w:rFonts w:eastAsia="Times New Roman"/>
          <w:b/>
          <w:szCs w:val="24"/>
          <w:lang w:eastAsia="ru-RU"/>
        </w:rPr>
        <w:t xml:space="preserve"> 201</w:t>
      </w:r>
      <w:r w:rsidR="00D642F8">
        <w:rPr>
          <w:rFonts w:eastAsia="Times New Roman"/>
          <w:b/>
          <w:szCs w:val="24"/>
          <w:lang w:eastAsia="ru-RU"/>
        </w:rPr>
        <w:t>6</w:t>
      </w:r>
      <w:r w:rsidR="00D642F8" w:rsidRPr="00290B80">
        <w:rPr>
          <w:rFonts w:eastAsia="Times New Roman"/>
          <w:b/>
          <w:szCs w:val="24"/>
          <w:lang w:eastAsia="ru-RU"/>
        </w:rPr>
        <w:t xml:space="preserve"> года.</w:t>
      </w:r>
    </w:p>
    <w:p w:rsidR="00D642F8" w:rsidRPr="00290B80" w:rsidRDefault="00327849" w:rsidP="00D642F8">
      <w:pPr>
        <w:spacing w:line="360" w:lineRule="auto"/>
        <w:ind w:firstLine="720"/>
        <w:rPr>
          <w:rFonts w:eastAsia="Times New Roman"/>
          <w:b/>
          <w:szCs w:val="24"/>
          <w:lang w:eastAsia="ru-RU"/>
        </w:rPr>
      </w:pPr>
      <w:r>
        <w:rPr>
          <w:rFonts w:eastAsia="Times New Roman"/>
          <w:b/>
          <w:szCs w:val="24"/>
          <w:lang w:eastAsia="ru-RU"/>
        </w:rPr>
        <w:t>Окончание приема оферт – 15:00 «01» ноября</w:t>
      </w:r>
      <w:r w:rsidR="00D642F8" w:rsidRPr="00290B80">
        <w:rPr>
          <w:rFonts w:eastAsia="Times New Roman"/>
          <w:b/>
          <w:szCs w:val="24"/>
          <w:lang w:eastAsia="ru-RU"/>
        </w:rPr>
        <w:t xml:space="preserve"> 201</w:t>
      </w:r>
      <w:r w:rsidR="00D642F8">
        <w:rPr>
          <w:rFonts w:eastAsia="Times New Roman"/>
          <w:b/>
          <w:szCs w:val="24"/>
          <w:lang w:eastAsia="ru-RU"/>
        </w:rPr>
        <w:t>6</w:t>
      </w:r>
      <w:r w:rsidR="00D642F8" w:rsidRPr="00290B80">
        <w:rPr>
          <w:rFonts w:eastAsia="Times New Roman"/>
          <w:b/>
          <w:szCs w:val="24"/>
          <w:lang w:eastAsia="ru-RU"/>
        </w:rPr>
        <w:t xml:space="preserve"> года.</w:t>
      </w:r>
    </w:p>
    <w:p w:rsidR="00D642F8" w:rsidRPr="00293D35" w:rsidRDefault="00D642F8" w:rsidP="00293D35">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1511AC">
        <w:rPr>
          <w:rFonts w:eastAsia="Times New Roman"/>
          <w:b/>
          <w:szCs w:val="24"/>
          <w:lang w:eastAsia="ru-RU"/>
        </w:rPr>
        <w:t>31</w:t>
      </w:r>
      <w:r w:rsidRPr="00290B80">
        <w:rPr>
          <w:rFonts w:eastAsia="Times New Roman"/>
          <w:b/>
          <w:szCs w:val="24"/>
          <w:lang w:eastAsia="ru-RU"/>
        </w:rPr>
        <w:t xml:space="preserve">» </w:t>
      </w:r>
      <w:r w:rsidR="001511AC">
        <w:rPr>
          <w:rFonts w:eastAsia="Times New Roman"/>
          <w:b/>
          <w:szCs w:val="24"/>
          <w:lang w:eastAsia="ru-RU"/>
        </w:rPr>
        <w:t xml:space="preserve">декабря </w:t>
      </w:r>
      <w:r w:rsidR="00293D35">
        <w:rPr>
          <w:rFonts w:eastAsia="Times New Roman"/>
          <w:b/>
          <w:szCs w:val="24"/>
          <w:lang w:eastAsia="ru-RU"/>
        </w:rPr>
        <w:t>2016 года.</w:t>
      </w: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«Славнефть-ЯНОС» ответит на Ваши письменные запросы, касающиеся разъяснений настоящего предложе</w:t>
      </w:r>
      <w:r w:rsidR="00327849">
        <w:rPr>
          <w:rFonts w:eastAsia="Times New Roman"/>
          <w:szCs w:val="24"/>
          <w:lang w:eastAsia="ru-RU"/>
        </w:rPr>
        <w:t>ния, полученные не позднее «25» октября</w:t>
      </w:r>
      <w:r w:rsidRPr="00290B80">
        <w:rPr>
          <w:rFonts w:eastAsia="Times New Roman"/>
          <w:szCs w:val="24"/>
          <w:lang w:eastAsia="ru-RU"/>
        </w:rPr>
        <w:t xml:space="preserve"> 201</w:t>
      </w:r>
      <w:r w:rsidR="00327849">
        <w:rPr>
          <w:rFonts w:eastAsia="Times New Roman"/>
          <w:szCs w:val="24"/>
          <w:lang w:eastAsia="ru-RU"/>
        </w:rPr>
        <w:t>6</w:t>
      </w:r>
      <w:r w:rsidRPr="00290B80">
        <w:rPr>
          <w:rFonts w:eastAsia="Times New Roman"/>
          <w:szCs w:val="24"/>
          <w:lang w:eastAsia="ru-RU"/>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27849" w:rsidRDefault="00327849" w:rsidP="00D642F8">
      <w:pPr>
        <w:ind w:firstLine="708"/>
        <w:jc w:val="both"/>
      </w:pP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00293D35">
        <w:rPr>
          <w:rFonts w:eastAsia="Times New Roman"/>
          <w:szCs w:val="24"/>
          <w:lang w:val="en-US" w:eastAsia="ru-RU"/>
        </w:rPr>
        <w:t xml:space="preserve">(4852) </w:t>
      </w:r>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00293D35">
        <w:rPr>
          <w:rFonts w:eastAsia="Times New Roman"/>
          <w:szCs w:val="24"/>
          <w:lang w:val="en-US" w:eastAsia="ru-RU"/>
        </w:rPr>
        <w:t xml:space="preserve"> (4852) </w:t>
      </w:r>
      <w:r w:rsidRPr="00BB45CB">
        <w:rPr>
          <w:rFonts w:eastAsia="Times New Roman"/>
          <w:szCs w:val="24"/>
          <w:lang w:val="en-US" w:eastAsia="ru-RU"/>
        </w:rPr>
        <w:t xml:space="preserve">47-29-00, e-mail </w:t>
      </w:r>
      <w:hyperlink r:id="rId8" w:history="1">
        <w:r w:rsidRPr="00AF3224">
          <w:rPr>
            <w:rStyle w:val="af"/>
            <w:rFonts w:eastAsia="Times New Roman"/>
            <w:szCs w:val="24"/>
            <w:lang w:val="en-US" w:eastAsia="ru-RU"/>
          </w:rPr>
          <w:t>EfremenkoTV@yanos.slavneft.ru</w:t>
        </w:r>
      </w:hyperlink>
    </w:p>
    <w:p w:rsidR="00327849" w:rsidRPr="00293D35" w:rsidRDefault="00327849" w:rsidP="00327849">
      <w:pPr>
        <w:ind w:firstLine="708"/>
        <w:jc w:val="both"/>
        <w:rPr>
          <w:rFonts w:eastAsia="Calibri"/>
          <w:lang w:val="en-US"/>
        </w:rPr>
      </w:pPr>
    </w:p>
    <w:p w:rsidR="00327849" w:rsidRPr="000F04CE" w:rsidRDefault="00327849" w:rsidP="00327849">
      <w:pPr>
        <w:ind w:firstLine="708"/>
        <w:jc w:val="both"/>
        <w:rPr>
          <w:rFonts w:eastAsia="Calibri"/>
        </w:rPr>
      </w:pPr>
      <w:r w:rsidRPr="000F04CE">
        <w:rPr>
          <w:rFonts w:eastAsia="Calibri"/>
        </w:rPr>
        <w:t>По вопросам организационного характера обращаться:</w:t>
      </w:r>
    </w:p>
    <w:p w:rsidR="00327849" w:rsidRPr="000F04CE" w:rsidRDefault="00327849" w:rsidP="00327849">
      <w:pPr>
        <w:ind w:firstLine="708"/>
        <w:jc w:val="both"/>
        <w:rPr>
          <w:rFonts w:eastAsia="Calibri"/>
        </w:rPr>
      </w:pPr>
      <w:r w:rsidRPr="000F04CE">
        <w:rPr>
          <w:rFonts w:eastAsia="Calibri"/>
        </w:rPr>
        <w:t>Прокофьев Олег Викторович, телефон (4852) 49-92-95</w:t>
      </w:r>
    </w:p>
    <w:p w:rsidR="00D642F8" w:rsidRPr="00327849" w:rsidRDefault="00327849" w:rsidP="00327849">
      <w:pPr>
        <w:ind w:firstLine="708"/>
        <w:jc w:val="both"/>
        <w:rPr>
          <w:szCs w:val="24"/>
          <w:lang w:val="en-US"/>
        </w:rPr>
      </w:pPr>
      <w:r w:rsidRPr="00327849">
        <w:rPr>
          <w:rFonts w:eastAsia="Calibri"/>
        </w:rPr>
        <w:t xml:space="preserve"> </w:t>
      </w:r>
      <w:r w:rsidRPr="000F04CE">
        <w:rPr>
          <w:rFonts w:eastAsia="Calibri"/>
          <w:lang w:val="en-US"/>
        </w:rPr>
        <w:t>e</w:t>
      </w:r>
      <w:r w:rsidRPr="00327849">
        <w:rPr>
          <w:rFonts w:eastAsia="Calibri"/>
          <w:lang w:val="en-US"/>
        </w:rPr>
        <w:t>-</w:t>
      </w:r>
      <w:r w:rsidRPr="000F04CE">
        <w:rPr>
          <w:rFonts w:eastAsia="Calibri"/>
          <w:lang w:val="en-US"/>
        </w:rPr>
        <w:t>mail</w:t>
      </w:r>
      <w:r w:rsidRPr="00327849">
        <w:rPr>
          <w:rFonts w:eastAsia="Calibri"/>
          <w:lang w:val="en-US"/>
        </w:rPr>
        <w:t xml:space="preserve">:  </w:t>
      </w:r>
      <w:r w:rsidRPr="000F04CE">
        <w:rPr>
          <w:rFonts w:eastAsia="Calibri"/>
          <w:lang w:val="en-US"/>
        </w:rPr>
        <w:t>ProkofevOV</w:t>
      </w:r>
      <w:r w:rsidRPr="00327849">
        <w:rPr>
          <w:rFonts w:eastAsia="Calibri"/>
          <w:lang w:val="en-US"/>
        </w:rPr>
        <w:t>@</w:t>
      </w:r>
      <w:r w:rsidRPr="000F04CE">
        <w:rPr>
          <w:rFonts w:eastAsia="Calibri"/>
          <w:lang w:val="en-US"/>
        </w:rPr>
        <w:t>yanos</w:t>
      </w:r>
      <w:r w:rsidRPr="00327849">
        <w:rPr>
          <w:rFonts w:eastAsia="Calibri"/>
          <w:lang w:val="en-US"/>
        </w:rPr>
        <w:t>.</w:t>
      </w:r>
      <w:r w:rsidRPr="000F04CE">
        <w:rPr>
          <w:rFonts w:eastAsia="Calibri"/>
          <w:lang w:val="en-US"/>
        </w:rPr>
        <w:t>slavneft</w:t>
      </w:r>
      <w:r w:rsidRPr="00327849">
        <w:rPr>
          <w:rFonts w:eastAsia="Calibri"/>
          <w:lang w:val="en-US"/>
        </w:rPr>
        <w:t>.</w:t>
      </w:r>
      <w:r w:rsidRPr="000F04CE">
        <w:rPr>
          <w:rFonts w:eastAsia="Calibri"/>
          <w:lang w:val="en-US"/>
        </w:rPr>
        <w:t>ru</w:t>
      </w:r>
    </w:p>
    <w:p w:rsidR="00D642F8" w:rsidRDefault="00D642F8" w:rsidP="00327849">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F7454D">
          <w:rPr>
            <w:rStyle w:val="af"/>
            <w:szCs w:val="24"/>
          </w:rPr>
          <w:t>http://refinery.yaroslavl.ru/</w:t>
        </w:r>
      </w:hyperlink>
      <w:r w:rsidRPr="00BB45CB">
        <w:rPr>
          <w:szCs w:val="24"/>
        </w:rPr>
        <w:t>.</w:t>
      </w: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0"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w:t>
      </w:r>
      <w:r w:rsidR="00327849">
        <w:rPr>
          <w:rFonts w:eastAsia="Times New Roman"/>
          <w:szCs w:val="24"/>
          <w:lang w:eastAsia="ru-RU"/>
        </w:rPr>
        <w:t xml:space="preserve">и с правилами, размещенными на </w:t>
      </w:r>
      <w:r w:rsidRPr="000A137A">
        <w:rPr>
          <w:rFonts w:eastAsia="Times New Roman"/>
          <w:szCs w:val="24"/>
          <w:lang w:eastAsia="ru-RU"/>
        </w:rPr>
        <w:t>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w:t>
      </w:r>
      <w:r w:rsidR="00327849">
        <w:rPr>
          <w:rFonts w:eastAsia="Times New Roman"/>
          <w:szCs w:val="24"/>
          <w:lang w:eastAsia="ru-RU"/>
        </w:rPr>
        <w:t xml:space="preserve">щего предложения делать оферты </w:t>
      </w:r>
      <w:r w:rsidRPr="000A137A">
        <w:rPr>
          <w:rFonts w:eastAsia="Times New Roman"/>
          <w:szCs w:val="24"/>
          <w:lang w:eastAsia="ru-RU"/>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327849">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w:t>
      </w:r>
      <w:r w:rsidR="00293D35">
        <w:rPr>
          <w:rFonts w:eastAsia="Times New Roman"/>
          <w:szCs w:val="24"/>
          <w:lang w:eastAsia="ru-RU"/>
        </w:rPr>
        <w:t xml:space="preserve">ДО №) ____________________ от  </w:t>
      </w:r>
      <w:r w:rsidRPr="000A137A">
        <w:rPr>
          <w:rFonts w:eastAsia="Times New Roman"/>
          <w:szCs w:val="24"/>
          <w:lang w:eastAsia="ru-RU"/>
        </w:rPr>
        <w:t>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Приложение №1</w:t>
      </w:r>
      <w:r w:rsidR="00B12279">
        <w:rPr>
          <w:rFonts w:ascii="Times New Roman" w:eastAsiaTheme="minorHAnsi" w:hAnsi="Times New Roman"/>
          <w:b w:val="0"/>
          <w:bCs w:val="0"/>
          <w:sz w:val="24"/>
          <w:szCs w:val="24"/>
          <w:lang w:val="ru-RU" w:eastAsia="en-US"/>
        </w:rPr>
        <w:t>, 2</w:t>
      </w:r>
      <w:r w:rsidR="00610281">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на 10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F4658">
        <w:rPr>
          <w:szCs w:val="24"/>
        </w:rPr>
        <w:t>14</w:t>
      </w:r>
      <w:r w:rsidR="00D642F8"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293D35">
        <w:rPr>
          <w:szCs w:val="24"/>
        </w:rPr>
        <w:t xml:space="preserve"> </w:t>
      </w:r>
      <w:r w:rsidR="00D642F8" w:rsidRPr="00BB45CB">
        <w:rPr>
          <w:szCs w:val="24"/>
        </w:rPr>
        <w:t xml:space="preserve">на </w:t>
      </w:r>
      <w:r w:rsidR="009556E8">
        <w:rPr>
          <w:szCs w:val="24"/>
        </w:rPr>
        <w:t>2</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Pr="00975A1C" w:rsidRDefault="00D642F8" w:rsidP="00D642F8">
      <w:pPr>
        <w:rPr>
          <w:rFonts w:eastAsia="Calibri"/>
        </w:rPr>
      </w:pPr>
    </w:p>
    <w:p w:rsidR="00D642F8" w:rsidRDefault="00D642F8" w:rsidP="00D642F8">
      <w:pPr>
        <w:rPr>
          <w:rFonts w:eastAsia="Calibri"/>
        </w:rPr>
      </w:pPr>
    </w:p>
    <w:p w:rsidR="00B52738" w:rsidRDefault="00B52738" w:rsidP="00D642F8">
      <w:pPr>
        <w:rPr>
          <w:rFonts w:eastAsia="Calibri"/>
        </w:rPr>
      </w:pPr>
    </w:p>
    <w:p w:rsidR="00B52738" w:rsidRDefault="00B52738" w:rsidP="00D642F8">
      <w:pPr>
        <w:rPr>
          <w:rFonts w:eastAsia="Calibri"/>
        </w:rPr>
      </w:pPr>
    </w:p>
    <w:p w:rsidR="00B52738" w:rsidRDefault="00B52738" w:rsidP="00D642F8">
      <w:pPr>
        <w:rPr>
          <w:rFonts w:eastAsia="Calibri"/>
        </w:rPr>
      </w:pPr>
    </w:p>
    <w:p w:rsidR="00B52738" w:rsidRDefault="00B52738" w:rsidP="00D642F8">
      <w:pPr>
        <w:rPr>
          <w:rFonts w:eastAsia="Calibri"/>
        </w:rPr>
      </w:pPr>
    </w:p>
    <w:p w:rsidR="00B52738" w:rsidRDefault="00B52738" w:rsidP="00D642F8">
      <w:pPr>
        <w:rPr>
          <w:rFonts w:eastAsia="Calibri"/>
        </w:rPr>
      </w:pPr>
    </w:p>
    <w:p w:rsidR="00B52738" w:rsidRDefault="00B52738" w:rsidP="00D642F8">
      <w:pPr>
        <w:rPr>
          <w:rFonts w:eastAsia="Calibri"/>
        </w:rPr>
      </w:pPr>
    </w:p>
    <w:p w:rsidR="00B52738" w:rsidRDefault="00B52738" w:rsidP="00D642F8">
      <w:pPr>
        <w:rPr>
          <w:rFonts w:eastAsia="Calibri"/>
        </w:rPr>
      </w:pPr>
    </w:p>
    <w:p w:rsidR="00043FEE" w:rsidRDefault="00043FEE" w:rsidP="00D642F8">
      <w:pPr>
        <w:rPr>
          <w:rFonts w:eastAsia="Calibri"/>
        </w:rPr>
      </w:pPr>
    </w:p>
    <w:p w:rsidR="00B52738" w:rsidRDefault="00B52738" w:rsidP="00D642F8">
      <w:pPr>
        <w:rPr>
          <w:rFonts w:eastAsia="Calibri"/>
        </w:rPr>
      </w:pPr>
    </w:p>
    <w:p w:rsidR="00A058C0" w:rsidRDefault="00A058C0" w:rsidP="00B52738">
      <w:pPr>
        <w:jc w:val="right"/>
        <w:rPr>
          <w:rFonts w:eastAsia="Times New Roman"/>
          <w:b/>
          <w:lang w:eastAsia="ru-RU"/>
        </w:rPr>
      </w:pPr>
    </w:p>
    <w:p w:rsidR="00A058C0" w:rsidRDefault="00A058C0" w:rsidP="00B52738">
      <w:pPr>
        <w:jc w:val="right"/>
        <w:rPr>
          <w:rFonts w:eastAsia="Times New Roman"/>
          <w:b/>
          <w:lang w:eastAsia="ru-RU"/>
        </w:rPr>
      </w:pPr>
    </w:p>
    <w:p w:rsidR="00A058C0" w:rsidRDefault="00A058C0" w:rsidP="00B52738">
      <w:pPr>
        <w:jc w:val="right"/>
        <w:rPr>
          <w:rFonts w:eastAsia="Times New Roman"/>
          <w:b/>
          <w:lang w:eastAsia="ru-RU"/>
        </w:rPr>
      </w:pPr>
    </w:p>
    <w:p w:rsidR="00A058C0" w:rsidRDefault="00A058C0" w:rsidP="00B52738">
      <w:pPr>
        <w:jc w:val="right"/>
        <w:rPr>
          <w:rFonts w:eastAsia="Times New Roman"/>
          <w:b/>
          <w:lang w:eastAsia="ru-RU"/>
        </w:rPr>
      </w:pPr>
    </w:p>
    <w:p w:rsidR="00B52738" w:rsidRPr="00B52738" w:rsidRDefault="00B52738" w:rsidP="00B52738">
      <w:pPr>
        <w:jc w:val="right"/>
        <w:rPr>
          <w:rFonts w:eastAsia="Times New Roman"/>
          <w:b/>
          <w:lang w:eastAsia="ru-RU"/>
        </w:rPr>
      </w:pPr>
      <w:r w:rsidRPr="00B52738">
        <w:rPr>
          <w:rFonts w:eastAsia="Times New Roman"/>
          <w:b/>
          <w:lang w:eastAsia="ru-RU"/>
        </w:rPr>
        <w:t>Форма 2 «Требования к предмету оферты»</w:t>
      </w:r>
    </w:p>
    <w:p w:rsidR="00B52738" w:rsidRPr="00B52738" w:rsidRDefault="00B52738" w:rsidP="00B52738">
      <w:pPr>
        <w:rPr>
          <w:rFonts w:eastAsia="Times New Roman"/>
          <w:b/>
          <w:lang w:eastAsia="ru-RU"/>
        </w:rPr>
      </w:pPr>
    </w:p>
    <w:p w:rsidR="00B52738" w:rsidRPr="00B52738" w:rsidRDefault="00B52738" w:rsidP="00B52738">
      <w:pPr>
        <w:rPr>
          <w:rFonts w:eastAsia="Times New Roman"/>
          <w:b/>
          <w:sz w:val="32"/>
          <w:szCs w:val="32"/>
          <w:lang w:eastAsia="ru-RU"/>
        </w:rPr>
      </w:pPr>
      <w:r w:rsidRPr="00B52738">
        <w:rPr>
          <w:rFonts w:eastAsia="Times New Roman"/>
          <w:b/>
          <w:sz w:val="32"/>
          <w:szCs w:val="32"/>
          <w:lang w:eastAsia="ru-RU"/>
        </w:rPr>
        <w:t xml:space="preserve"> </w:t>
      </w:r>
    </w:p>
    <w:p w:rsidR="00B52738" w:rsidRPr="00B52738" w:rsidRDefault="00B52738" w:rsidP="00B52738">
      <w:pPr>
        <w:ind w:firstLine="708"/>
        <w:jc w:val="center"/>
        <w:rPr>
          <w:rFonts w:eastAsia="Times New Roman"/>
          <w:b/>
          <w:lang w:eastAsia="ru-RU"/>
        </w:rPr>
      </w:pPr>
      <w:r w:rsidRPr="00B52738">
        <w:rPr>
          <w:rFonts w:eastAsia="Times New Roman"/>
          <w:b/>
          <w:lang w:eastAsia="ru-RU"/>
        </w:rPr>
        <w:t>ТРЕБОВАНИЯ К ПРЕДМЕТУ ОФЕРТЫ</w:t>
      </w:r>
    </w:p>
    <w:p w:rsidR="00B52738" w:rsidRPr="00B52738" w:rsidRDefault="00B52738" w:rsidP="00B52738">
      <w:pPr>
        <w:ind w:firstLine="708"/>
        <w:jc w:val="center"/>
        <w:rPr>
          <w:rFonts w:eastAsia="Times New Roman"/>
          <w:b/>
          <w:lang w:eastAsia="ru-RU"/>
        </w:rPr>
      </w:pPr>
      <w:r w:rsidRPr="00B52738">
        <w:rPr>
          <w:rFonts w:eastAsia="Times New Roman"/>
          <w:b/>
          <w:lang w:eastAsia="ru-RU"/>
        </w:rPr>
        <w:t>(техническое задание)</w:t>
      </w:r>
    </w:p>
    <w:p w:rsidR="00B52738" w:rsidRPr="00B52738" w:rsidRDefault="00B52738" w:rsidP="00B52738">
      <w:pPr>
        <w:ind w:firstLine="708"/>
        <w:jc w:val="center"/>
        <w:rPr>
          <w:rFonts w:eastAsia="Times New Roman"/>
          <w:b/>
          <w:lang w:eastAsia="ru-RU"/>
        </w:rPr>
      </w:pPr>
    </w:p>
    <w:p w:rsidR="00B52738" w:rsidRPr="00B52738" w:rsidRDefault="00B52738" w:rsidP="00B52738">
      <w:pPr>
        <w:autoSpaceDE w:val="0"/>
        <w:autoSpaceDN w:val="0"/>
        <w:adjustRightInd w:val="0"/>
        <w:ind w:left="426"/>
        <w:jc w:val="both"/>
        <w:rPr>
          <w:rFonts w:eastAsia="Times New Roman"/>
          <w:b/>
          <w:i/>
          <w:iCs/>
          <w:szCs w:val="24"/>
          <w:lang w:eastAsia="ru-RU"/>
        </w:rPr>
      </w:pPr>
      <w:r w:rsidRPr="00B52738">
        <w:rPr>
          <w:rFonts w:eastAsia="Times New Roman"/>
          <w:b/>
          <w:i/>
          <w:iCs/>
          <w:szCs w:val="24"/>
          <w:lang w:eastAsia="ru-RU"/>
        </w:rPr>
        <w:t>1.Общие положения.</w:t>
      </w:r>
    </w:p>
    <w:p w:rsidR="00B52738" w:rsidRPr="00B52738" w:rsidRDefault="00B52738" w:rsidP="00B52738">
      <w:pPr>
        <w:autoSpaceDE w:val="0"/>
        <w:autoSpaceDN w:val="0"/>
        <w:adjustRightInd w:val="0"/>
        <w:ind w:left="567"/>
        <w:jc w:val="both"/>
        <w:rPr>
          <w:rFonts w:eastAsia="Times New Roman"/>
          <w:iCs/>
          <w:sz w:val="8"/>
          <w:szCs w:val="8"/>
          <w:lang w:eastAsia="ru-RU"/>
        </w:rPr>
      </w:pPr>
    </w:p>
    <w:p w:rsidR="00B52738" w:rsidRPr="00B52738" w:rsidRDefault="00B52738" w:rsidP="00B52738">
      <w:pPr>
        <w:numPr>
          <w:ilvl w:val="0"/>
          <w:numId w:val="25"/>
        </w:numPr>
        <w:suppressAutoHyphens w:val="0"/>
        <w:jc w:val="both"/>
        <w:rPr>
          <w:rFonts w:eastAsia="Times New Roman"/>
          <w:szCs w:val="24"/>
          <w:lang w:eastAsia="ru-RU"/>
        </w:rPr>
      </w:pPr>
      <w:r w:rsidRPr="00B52738">
        <w:rPr>
          <w:rFonts w:eastAsia="Times New Roman"/>
          <w:szCs w:val="24"/>
          <w:lang w:eastAsia="ru-RU"/>
        </w:rPr>
        <w:t xml:space="preserve">Предмет закупки: </w:t>
      </w:r>
    </w:p>
    <w:p w:rsidR="00B52738" w:rsidRPr="00B52738" w:rsidRDefault="00B52738" w:rsidP="00B52738">
      <w:pPr>
        <w:suppressAutoHyphens w:val="0"/>
        <w:ind w:left="720"/>
        <w:jc w:val="both"/>
        <w:rPr>
          <w:rFonts w:eastAsia="Times New Roman"/>
          <w:szCs w:val="24"/>
          <w:lang w:eastAsia="ru-RU"/>
        </w:rPr>
      </w:pPr>
      <w:r w:rsidRPr="00B52738">
        <w:rPr>
          <w:rFonts w:eastAsia="Times New Roman"/>
          <w:b/>
          <w:szCs w:val="24"/>
          <w:lang w:eastAsia="ru-RU"/>
        </w:rPr>
        <w:t>Лот № 1 :</w:t>
      </w:r>
      <w:r w:rsidRPr="00B52738">
        <w:rPr>
          <w:rFonts w:eastAsia="Calibri"/>
          <w:b/>
        </w:rPr>
        <w:t xml:space="preserve"> </w:t>
      </w:r>
      <w:r w:rsidRPr="00B52738">
        <w:rPr>
          <w:rFonts w:eastAsia="Calibri"/>
        </w:rPr>
        <w:t>Реагент для обработки воды Азотной установки</w:t>
      </w:r>
      <w:r w:rsidRPr="00B52738">
        <w:rPr>
          <w:rFonts w:eastAsia="Times New Roman"/>
          <w:szCs w:val="24"/>
          <w:lang w:eastAsia="ru-RU"/>
        </w:rPr>
        <w:t xml:space="preserve"> ОАО «Славнефть-ЯНОС»;</w:t>
      </w:r>
    </w:p>
    <w:p w:rsidR="00B52738" w:rsidRPr="00B52738" w:rsidRDefault="00B52738" w:rsidP="00B52738">
      <w:pPr>
        <w:suppressAutoHyphens w:val="0"/>
        <w:ind w:left="720"/>
        <w:jc w:val="both"/>
        <w:rPr>
          <w:rFonts w:eastAsia="Calibri"/>
        </w:rPr>
      </w:pPr>
      <w:r w:rsidRPr="00B52738">
        <w:rPr>
          <w:rFonts w:eastAsia="Times New Roman"/>
          <w:b/>
          <w:szCs w:val="24"/>
          <w:lang w:eastAsia="ru-RU"/>
        </w:rPr>
        <w:t xml:space="preserve">Лот № 2: </w:t>
      </w:r>
      <w:r w:rsidRPr="00B52738">
        <w:rPr>
          <w:rFonts w:eastAsia="Calibri"/>
        </w:rPr>
        <w:t xml:space="preserve">Ингибитор коррозии МДЭА для УПС и ГК </w:t>
      </w:r>
      <w:r w:rsidRPr="00B52738">
        <w:rPr>
          <w:rFonts w:eastAsia="Times New Roman"/>
          <w:szCs w:val="24"/>
          <w:lang w:eastAsia="ru-RU"/>
        </w:rPr>
        <w:t>ОАО «Славнефть-ЯНОС»;</w:t>
      </w:r>
    </w:p>
    <w:p w:rsidR="00B52738" w:rsidRPr="00B52738" w:rsidRDefault="00B52738" w:rsidP="00B52738">
      <w:pPr>
        <w:suppressAutoHyphens w:val="0"/>
        <w:ind w:left="720"/>
        <w:jc w:val="both"/>
        <w:rPr>
          <w:rFonts w:eastAsia="Times New Roman"/>
          <w:szCs w:val="24"/>
          <w:lang w:eastAsia="ru-RU"/>
        </w:rPr>
      </w:pPr>
      <w:r w:rsidRPr="00B52738">
        <w:rPr>
          <w:rFonts w:eastAsia="Times New Roman"/>
          <w:b/>
          <w:szCs w:val="24"/>
          <w:lang w:eastAsia="ru-RU"/>
        </w:rPr>
        <w:t>Лот № 3:</w:t>
      </w:r>
      <w:r w:rsidRPr="00B52738">
        <w:rPr>
          <w:rFonts w:eastAsia="Calibri"/>
        </w:rPr>
        <w:t xml:space="preserve"> Пеногаситель МДЭА для УПС и ГК</w:t>
      </w:r>
      <w:r w:rsidRPr="00B52738">
        <w:rPr>
          <w:rFonts w:eastAsia="Times New Roman"/>
          <w:szCs w:val="24"/>
          <w:lang w:eastAsia="ru-RU"/>
        </w:rPr>
        <w:t xml:space="preserve"> ОАО «Славнефть-ЯНОС».</w:t>
      </w:r>
    </w:p>
    <w:p w:rsidR="00B52738" w:rsidRPr="00B52738" w:rsidRDefault="00B52738" w:rsidP="00B52738">
      <w:pPr>
        <w:suppressAutoHyphens w:val="0"/>
        <w:ind w:left="720"/>
        <w:jc w:val="both"/>
        <w:rPr>
          <w:rFonts w:eastAsia="Times New Roman"/>
          <w:szCs w:val="24"/>
          <w:lang w:eastAsia="ru-RU"/>
        </w:rPr>
      </w:pPr>
      <w:r w:rsidRPr="00B52738">
        <w:rPr>
          <w:rFonts w:eastAsia="Times New Roman"/>
          <w:b/>
          <w:szCs w:val="24"/>
          <w:lang w:eastAsia="ru-RU"/>
        </w:rPr>
        <w:t xml:space="preserve">Лот № 4: </w:t>
      </w:r>
      <w:r w:rsidRPr="00B52738">
        <w:rPr>
          <w:rFonts w:eastAsia="Calibri"/>
        </w:rPr>
        <w:t xml:space="preserve">Деэмульгатор МДЭА для установки ГК </w:t>
      </w:r>
      <w:r w:rsidRPr="00B52738">
        <w:rPr>
          <w:rFonts w:eastAsia="Times New Roman"/>
          <w:szCs w:val="24"/>
          <w:lang w:eastAsia="ru-RU"/>
        </w:rPr>
        <w:t>ОАО «Славнефть-ЯНОС».</w:t>
      </w:r>
    </w:p>
    <w:p w:rsidR="00B52738" w:rsidRPr="00B52738" w:rsidRDefault="00B52738" w:rsidP="00B52738">
      <w:pPr>
        <w:numPr>
          <w:ilvl w:val="0"/>
          <w:numId w:val="25"/>
        </w:numPr>
        <w:suppressAutoHyphens w:val="0"/>
        <w:autoSpaceDE w:val="0"/>
        <w:autoSpaceDN w:val="0"/>
        <w:adjustRightInd w:val="0"/>
        <w:jc w:val="both"/>
        <w:rPr>
          <w:rFonts w:eastAsia="Times New Roman"/>
          <w:szCs w:val="24"/>
          <w:lang w:eastAsia="ru-RU"/>
        </w:rPr>
      </w:pPr>
      <w:r w:rsidRPr="00B52738">
        <w:rPr>
          <w:rFonts w:eastAsia="Times New Roman"/>
          <w:szCs w:val="24"/>
          <w:lang w:eastAsia="ru-RU"/>
        </w:rPr>
        <w:t>Инициатор закупки: ОАО «Славнефть-ЯНОС»;</w:t>
      </w:r>
    </w:p>
    <w:p w:rsidR="00B52738" w:rsidRPr="00B52738" w:rsidRDefault="00B52738" w:rsidP="00B52738">
      <w:pPr>
        <w:numPr>
          <w:ilvl w:val="0"/>
          <w:numId w:val="25"/>
        </w:numPr>
        <w:tabs>
          <w:tab w:val="left" w:pos="3240"/>
        </w:tabs>
        <w:contextualSpacing/>
        <w:jc w:val="both"/>
        <w:rPr>
          <w:rFonts w:cs="Arial"/>
        </w:rPr>
      </w:pPr>
      <w:r w:rsidRPr="00B52738">
        <w:rPr>
          <w:rFonts w:cs="Arial"/>
        </w:rPr>
        <w:t>Плановые сроки поставки товара: -</w:t>
      </w:r>
    </w:p>
    <w:p w:rsidR="00B52738" w:rsidRPr="00B52738" w:rsidRDefault="00B52738" w:rsidP="00B52738">
      <w:pPr>
        <w:tabs>
          <w:tab w:val="left" w:pos="3240"/>
        </w:tabs>
        <w:ind w:left="720"/>
        <w:contextualSpacing/>
        <w:jc w:val="both"/>
        <w:rPr>
          <w:rFonts w:cs="Arial"/>
          <w:sz w:val="32"/>
        </w:rPr>
      </w:pPr>
      <w:r w:rsidRPr="00B52738">
        <w:rPr>
          <w:rFonts w:cs="Arial"/>
          <w:sz w:val="32"/>
          <w:highlight w:val="yellow"/>
        </w:rPr>
        <w:t>Лот №1</w:t>
      </w:r>
      <w:r w:rsidRPr="00B52738">
        <w:rPr>
          <w:rFonts w:cs="Arial"/>
          <w:sz w:val="32"/>
        </w:rPr>
        <w:tab/>
      </w:r>
      <w:r w:rsidRPr="00B52738">
        <w:rPr>
          <w:rFonts w:cs="Arial"/>
          <w:sz w:val="32"/>
        </w:rPr>
        <w:tab/>
      </w:r>
      <w:r w:rsidRPr="00B52738">
        <w:rPr>
          <w:rFonts w:cs="Arial"/>
          <w:sz w:val="32"/>
        </w:rPr>
        <w:tab/>
      </w:r>
      <w:r w:rsidRPr="00B52738">
        <w:rPr>
          <w:rFonts w:cs="Arial"/>
          <w:sz w:val="32"/>
          <w:highlight w:val="yellow"/>
        </w:rPr>
        <w:t>Лот №2</w:t>
      </w:r>
      <w:r w:rsidRPr="00B52738">
        <w:rPr>
          <w:rFonts w:cs="Arial"/>
          <w:sz w:val="32"/>
        </w:rPr>
        <w:tab/>
      </w:r>
      <w:r w:rsidRPr="00B52738">
        <w:rPr>
          <w:rFonts w:cs="Arial"/>
          <w:sz w:val="32"/>
        </w:rPr>
        <w:tab/>
      </w:r>
      <w:r w:rsidRPr="00B52738">
        <w:rPr>
          <w:rFonts w:cs="Arial"/>
          <w:sz w:val="32"/>
        </w:rPr>
        <w:tab/>
      </w:r>
      <w:r w:rsidRPr="00B52738">
        <w:rPr>
          <w:rFonts w:cs="Arial"/>
          <w:sz w:val="32"/>
        </w:rPr>
        <w:tab/>
      </w:r>
      <w:r w:rsidRPr="00B52738">
        <w:rPr>
          <w:rFonts w:cs="Arial"/>
          <w:sz w:val="32"/>
          <w:highlight w:val="yellow"/>
        </w:rPr>
        <w:t>Лот №3</w:t>
      </w:r>
    </w:p>
    <w:p w:rsidR="00B52738" w:rsidRPr="00B52738" w:rsidRDefault="00B52738" w:rsidP="00B52738">
      <w:pPr>
        <w:tabs>
          <w:tab w:val="left" w:pos="3240"/>
        </w:tabs>
        <w:ind w:left="720"/>
        <w:contextualSpacing/>
        <w:jc w:val="both"/>
        <w:rPr>
          <w:rFonts w:cs="Arial"/>
          <w:sz w:val="22"/>
        </w:rPr>
      </w:pPr>
      <w:r w:rsidRPr="00B52738">
        <w:rPr>
          <w:rFonts w:cs="Arial"/>
          <w:sz w:val="22"/>
        </w:rPr>
        <w:t>Январь 2017 г. – 1 комплект</w:t>
      </w:r>
      <w:r w:rsidRPr="00B52738">
        <w:rPr>
          <w:rFonts w:cs="Arial"/>
          <w:sz w:val="22"/>
        </w:rPr>
        <w:tab/>
        <w:t xml:space="preserve">    Январь 2017 г. – 1 комплект</w:t>
      </w:r>
      <w:r w:rsidRPr="00B52738">
        <w:rPr>
          <w:rFonts w:cs="Arial"/>
          <w:sz w:val="22"/>
        </w:rPr>
        <w:tab/>
        <w:t xml:space="preserve">   Январь 2017 г. – 1 комплект</w:t>
      </w:r>
    </w:p>
    <w:p w:rsidR="00B52738" w:rsidRPr="00B52738" w:rsidRDefault="00B52738" w:rsidP="00B52738">
      <w:pPr>
        <w:tabs>
          <w:tab w:val="left" w:pos="3240"/>
        </w:tabs>
        <w:ind w:left="720"/>
        <w:contextualSpacing/>
        <w:jc w:val="both"/>
        <w:rPr>
          <w:rFonts w:cs="Arial"/>
          <w:sz w:val="22"/>
        </w:rPr>
      </w:pPr>
      <w:r w:rsidRPr="00B52738">
        <w:rPr>
          <w:rFonts w:cs="Arial"/>
          <w:sz w:val="22"/>
        </w:rPr>
        <w:t>Март  2017 г., - 1 комплект</w:t>
      </w:r>
      <w:r w:rsidRPr="00B52738">
        <w:rPr>
          <w:rFonts w:cs="Arial"/>
          <w:sz w:val="22"/>
        </w:rPr>
        <w:tab/>
        <w:t xml:space="preserve">    Июнь  2017 г., - 1 комплект</w:t>
      </w:r>
      <w:r w:rsidRPr="00B52738">
        <w:rPr>
          <w:rFonts w:cs="Arial"/>
          <w:sz w:val="22"/>
        </w:rPr>
        <w:tab/>
      </w:r>
      <w:r w:rsidRPr="00B52738">
        <w:rPr>
          <w:rFonts w:cs="Arial"/>
          <w:sz w:val="22"/>
        </w:rPr>
        <w:tab/>
        <w:t xml:space="preserve">    Июнь  2017 г., - 1 комплект</w:t>
      </w:r>
    </w:p>
    <w:p w:rsidR="00B52738" w:rsidRPr="00B52738" w:rsidRDefault="00B52738" w:rsidP="00B52738">
      <w:pPr>
        <w:tabs>
          <w:tab w:val="left" w:pos="3240"/>
        </w:tabs>
        <w:ind w:left="720"/>
        <w:contextualSpacing/>
        <w:jc w:val="both"/>
        <w:rPr>
          <w:rFonts w:cs="Arial"/>
          <w:sz w:val="22"/>
        </w:rPr>
      </w:pPr>
      <w:r w:rsidRPr="00B52738">
        <w:rPr>
          <w:rFonts w:cs="Arial"/>
          <w:sz w:val="22"/>
        </w:rPr>
        <w:t>Июнь 2017 г. – 1 комплект</w:t>
      </w:r>
      <w:r w:rsidRPr="00B52738">
        <w:rPr>
          <w:rFonts w:cs="Arial"/>
          <w:sz w:val="22"/>
        </w:rPr>
        <w:tab/>
        <w:t xml:space="preserve">         Январь 2018 г. – 1 комплект</w:t>
      </w:r>
      <w:r w:rsidRPr="00B52738">
        <w:rPr>
          <w:rFonts w:cs="Arial"/>
          <w:sz w:val="22"/>
        </w:rPr>
        <w:tab/>
      </w:r>
      <w:r w:rsidRPr="00B52738">
        <w:rPr>
          <w:rFonts w:cs="Arial"/>
          <w:sz w:val="22"/>
        </w:rPr>
        <w:tab/>
        <w:t>Январь  2018 г., - 1 комплект</w:t>
      </w:r>
    </w:p>
    <w:p w:rsidR="00B52738" w:rsidRPr="00B52738" w:rsidRDefault="00B52738" w:rsidP="00B52738">
      <w:pPr>
        <w:tabs>
          <w:tab w:val="left" w:pos="3240"/>
        </w:tabs>
        <w:ind w:left="720"/>
        <w:contextualSpacing/>
        <w:jc w:val="both"/>
        <w:rPr>
          <w:rFonts w:cs="Arial"/>
          <w:sz w:val="22"/>
        </w:rPr>
      </w:pPr>
      <w:r w:rsidRPr="00B52738">
        <w:rPr>
          <w:rFonts w:cs="Arial"/>
          <w:sz w:val="22"/>
        </w:rPr>
        <w:t>Сентябрь 2017 г. – 1 комплект    Июнь 2018 г. – 1 комплект</w:t>
      </w:r>
      <w:r w:rsidRPr="00B52738">
        <w:rPr>
          <w:rFonts w:cs="Arial"/>
          <w:sz w:val="22"/>
        </w:rPr>
        <w:tab/>
      </w:r>
      <w:r w:rsidRPr="00B52738">
        <w:rPr>
          <w:rFonts w:cs="Arial"/>
          <w:sz w:val="22"/>
        </w:rPr>
        <w:tab/>
        <w:t xml:space="preserve">    Июнь  2018 г., - 1 комплект</w:t>
      </w:r>
    </w:p>
    <w:p w:rsidR="00B52738" w:rsidRPr="00B52738" w:rsidRDefault="00B52738" w:rsidP="00B52738">
      <w:pPr>
        <w:autoSpaceDE w:val="0"/>
        <w:autoSpaceDN w:val="0"/>
        <w:adjustRightInd w:val="0"/>
        <w:ind w:left="720"/>
        <w:contextualSpacing/>
        <w:jc w:val="both"/>
        <w:rPr>
          <w:rFonts w:cs="Arial"/>
          <w:sz w:val="22"/>
        </w:rPr>
      </w:pPr>
      <w:r w:rsidRPr="00B52738">
        <w:rPr>
          <w:rFonts w:cs="Arial"/>
          <w:sz w:val="22"/>
        </w:rPr>
        <w:t>Декабрь  2018 г. – 1 комплект</w:t>
      </w:r>
      <w:r w:rsidRPr="00B52738">
        <w:rPr>
          <w:rFonts w:cs="Arial"/>
          <w:sz w:val="22"/>
        </w:rPr>
        <w:tab/>
        <w:t xml:space="preserve">   Январь 2019 г. – 0,5 комплекта      Январь 2019 г. – 0,5 комплекта</w:t>
      </w:r>
    </w:p>
    <w:p w:rsidR="00B52738" w:rsidRPr="00B52738" w:rsidRDefault="00B52738" w:rsidP="00B52738">
      <w:pPr>
        <w:autoSpaceDE w:val="0"/>
        <w:autoSpaceDN w:val="0"/>
        <w:adjustRightInd w:val="0"/>
        <w:ind w:left="720"/>
        <w:contextualSpacing/>
        <w:jc w:val="both"/>
        <w:rPr>
          <w:rFonts w:cs="Arial"/>
          <w:sz w:val="22"/>
        </w:rPr>
      </w:pPr>
      <w:r w:rsidRPr="00B52738">
        <w:rPr>
          <w:rFonts w:cs="Arial"/>
          <w:sz w:val="22"/>
        </w:rPr>
        <w:t>Март 2018 г., - 1 комплект</w:t>
      </w:r>
      <w:r w:rsidRPr="00B52738">
        <w:rPr>
          <w:rFonts w:cs="Arial"/>
          <w:sz w:val="22"/>
        </w:rPr>
        <w:tab/>
      </w:r>
      <w:r w:rsidRPr="00B52738">
        <w:rPr>
          <w:rFonts w:cs="Arial"/>
          <w:sz w:val="22"/>
        </w:rPr>
        <w:tab/>
      </w:r>
    </w:p>
    <w:p w:rsidR="00B52738" w:rsidRPr="00B52738" w:rsidRDefault="00B52738" w:rsidP="00B52738">
      <w:pPr>
        <w:autoSpaceDE w:val="0"/>
        <w:autoSpaceDN w:val="0"/>
        <w:adjustRightInd w:val="0"/>
        <w:ind w:left="720"/>
        <w:contextualSpacing/>
        <w:jc w:val="both"/>
        <w:rPr>
          <w:rFonts w:cs="Arial"/>
          <w:sz w:val="22"/>
        </w:rPr>
      </w:pPr>
      <w:r w:rsidRPr="00B52738">
        <w:rPr>
          <w:rFonts w:cs="Arial"/>
          <w:sz w:val="22"/>
        </w:rPr>
        <w:t>Июнь 2018 г. – 1 комплект</w:t>
      </w:r>
      <w:r w:rsidRPr="00B52738">
        <w:rPr>
          <w:rFonts w:cs="Arial"/>
          <w:sz w:val="22"/>
        </w:rPr>
        <w:tab/>
      </w:r>
      <w:r w:rsidRPr="00B52738">
        <w:rPr>
          <w:rFonts w:cs="Arial"/>
          <w:sz w:val="22"/>
        </w:rPr>
        <w:tab/>
      </w:r>
    </w:p>
    <w:p w:rsidR="00B52738" w:rsidRPr="00B52738" w:rsidRDefault="00B52738" w:rsidP="00B52738">
      <w:pPr>
        <w:autoSpaceDE w:val="0"/>
        <w:autoSpaceDN w:val="0"/>
        <w:adjustRightInd w:val="0"/>
        <w:ind w:left="720"/>
        <w:contextualSpacing/>
        <w:jc w:val="both"/>
        <w:rPr>
          <w:rFonts w:cs="Arial"/>
          <w:sz w:val="22"/>
        </w:rPr>
      </w:pPr>
      <w:r w:rsidRPr="00B52738">
        <w:rPr>
          <w:rFonts w:cs="Arial"/>
          <w:sz w:val="22"/>
        </w:rPr>
        <w:t>Сентябрь 2018 г. – 1 комплект</w:t>
      </w:r>
      <w:r w:rsidRPr="00B52738">
        <w:rPr>
          <w:rFonts w:cs="Arial"/>
          <w:sz w:val="22"/>
        </w:rPr>
        <w:tab/>
      </w:r>
    </w:p>
    <w:p w:rsidR="00B52738" w:rsidRPr="00B52738" w:rsidRDefault="00B52738" w:rsidP="00B52738">
      <w:pPr>
        <w:tabs>
          <w:tab w:val="left" w:pos="3240"/>
        </w:tabs>
        <w:ind w:left="720"/>
        <w:contextualSpacing/>
        <w:jc w:val="both"/>
        <w:rPr>
          <w:rFonts w:cs="Arial"/>
          <w:sz w:val="32"/>
          <w:highlight w:val="yellow"/>
        </w:rPr>
      </w:pPr>
      <w:r w:rsidRPr="00B52738">
        <w:rPr>
          <w:rFonts w:cs="Arial"/>
          <w:sz w:val="32"/>
          <w:highlight w:val="yellow"/>
        </w:rPr>
        <w:t>Лот №4</w:t>
      </w:r>
    </w:p>
    <w:p w:rsidR="00B52738" w:rsidRPr="00B52738" w:rsidRDefault="00B52738" w:rsidP="00B52738">
      <w:pPr>
        <w:suppressAutoHyphens w:val="0"/>
        <w:autoSpaceDE w:val="0"/>
        <w:autoSpaceDN w:val="0"/>
        <w:adjustRightInd w:val="0"/>
        <w:ind w:left="567"/>
        <w:jc w:val="both"/>
        <w:rPr>
          <w:rFonts w:cs="Arial"/>
          <w:sz w:val="22"/>
        </w:rPr>
      </w:pPr>
      <w:r w:rsidRPr="00B52738">
        <w:rPr>
          <w:rFonts w:cs="Arial"/>
          <w:sz w:val="22"/>
        </w:rPr>
        <w:t>Январь 2017 г. – 1 комплект</w:t>
      </w:r>
    </w:p>
    <w:p w:rsidR="00B52738" w:rsidRPr="00B52738" w:rsidRDefault="00B52738" w:rsidP="00B52738">
      <w:pPr>
        <w:suppressAutoHyphens w:val="0"/>
        <w:autoSpaceDE w:val="0"/>
        <w:autoSpaceDN w:val="0"/>
        <w:adjustRightInd w:val="0"/>
        <w:ind w:left="567"/>
        <w:jc w:val="both"/>
        <w:rPr>
          <w:rFonts w:cs="Arial"/>
          <w:sz w:val="22"/>
        </w:rPr>
      </w:pPr>
      <w:r w:rsidRPr="00B52738">
        <w:rPr>
          <w:rFonts w:cs="Arial"/>
          <w:sz w:val="22"/>
        </w:rPr>
        <w:t>Июль  2017 г., - 1 комплект</w:t>
      </w:r>
      <w:r w:rsidRPr="00B52738">
        <w:rPr>
          <w:rFonts w:cs="Arial"/>
          <w:sz w:val="22"/>
        </w:rPr>
        <w:tab/>
      </w:r>
    </w:p>
    <w:p w:rsidR="00B52738" w:rsidRPr="00B52738" w:rsidRDefault="00B52738" w:rsidP="00B52738">
      <w:pPr>
        <w:suppressAutoHyphens w:val="0"/>
        <w:autoSpaceDE w:val="0"/>
        <w:autoSpaceDN w:val="0"/>
        <w:adjustRightInd w:val="0"/>
        <w:ind w:left="567"/>
        <w:jc w:val="both"/>
        <w:rPr>
          <w:rFonts w:cs="Arial"/>
          <w:sz w:val="22"/>
        </w:rPr>
      </w:pPr>
      <w:r w:rsidRPr="00B52738">
        <w:rPr>
          <w:rFonts w:cs="Arial"/>
          <w:sz w:val="22"/>
        </w:rPr>
        <w:t>Январь 2018 г. – 1 комплект</w:t>
      </w:r>
      <w:r w:rsidRPr="00B52738">
        <w:rPr>
          <w:rFonts w:cs="Arial"/>
          <w:sz w:val="22"/>
        </w:rPr>
        <w:tab/>
      </w:r>
    </w:p>
    <w:p w:rsidR="00B52738" w:rsidRPr="00B52738" w:rsidRDefault="00B52738" w:rsidP="00B52738">
      <w:pPr>
        <w:suppressAutoHyphens w:val="0"/>
        <w:autoSpaceDE w:val="0"/>
        <w:autoSpaceDN w:val="0"/>
        <w:adjustRightInd w:val="0"/>
        <w:ind w:left="567"/>
        <w:jc w:val="both"/>
        <w:rPr>
          <w:rFonts w:cs="Arial"/>
          <w:sz w:val="22"/>
        </w:rPr>
      </w:pPr>
      <w:r w:rsidRPr="00B52738">
        <w:rPr>
          <w:rFonts w:cs="Arial"/>
          <w:sz w:val="22"/>
        </w:rPr>
        <w:t>Июль 2018 г. – 1 комплект</w:t>
      </w:r>
    </w:p>
    <w:p w:rsidR="00B52738" w:rsidRPr="00B52738" w:rsidRDefault="00B52738" w:rsidP="00B52738">
      <w:pPr>
        <w:suppressAutoHyphens w:val="0"/>
        <w:autoSpaceDE w:val="0"/>
        <w:autoSpaceDN w:val="0"/>
        <w:adjustRightInd w:val="0"/>
        <w:ind w:left="567"/>
        <w:jc w:val="both"/>
        <w:rPr>
          <w:rFonts w:eastAsia="Times New Roman"/>
          <w:szCs w:val="24"/>
          <w:lang w:eastAsia="ru-RU"/>
        </w:rPr>
      </w:pPr>
      <w:r w:rsidRPr="00B52738">
        <w:rPr>
          <w:rFonts w:cs="Arial"/>
          <w:sz w:val="22"/>
        </w:rPr>
        <w:t>Январь 2019 г. – 1 комплект</w:t>
      </w:r>
    </w:p>
    <w:p w:rsidR="00B52738" w:rsidRPr="00B52738" w:rsidRDefault="00B52738" w:rsidP="00B52738">
      <w:pPr>
        <w:autoSpaceDE w:val="0"/>
        <w:autoSpaceDN w:val="0"/>
        <w:adjustRightInd w:val="0"/>
        <w:ind w:left="567"/>
        <w:jc w:val="both"/>
        <w:rPr>
          <w:rFonts w:eastAsia="Times New Roman"/>
          <w:szCs w:val="24"/>
          <w:lang w:eastAsia="ru-RU"/>
        </w:rPr>
      </w:pPr>
    </w:p>
    <w:p w:rsidR="00B52738" w:rsidRPr="00B52738" w:rsidRDefault="00B52738" w:rsidP="00B52738">
      <w:pPr>
        <w:autoSpaceDE w:val="0"/>
        <w:autoSpaceDN w:val="0"/>
        <w:adjustRightInd w:val="0"/>
        <w:ind w:left="567"/>
        <w:jc w:val="both"/>
        <w:rPr>
          <w:rFonts w:eastAsia="Times New Roman"/>
          <w:szCs w:val="24"/>
          <w:lang w:eastAsia="ru-RU"/>
        </w:rPr>
      </w:pPr>
      <w:r w:rsidRPr="00B52738">
        <w:rPr>
          <w:rFonts w:eastAsia="Times New Roman"/>
          <w:szCs w:val="24"/>
          <w:lang w:eastAsia="ru-RU"/>
        </w:rPr>
        <w:t xml:space="preserve">Полные отгрузочные реквизиты грузополучателя: </w:t>
      </w:r>
    </w:p>
    <w:p w:rsidR="00B52738" w:rsidRPr="00B52738" w:rsidRDefault="00B52738" w:rsidP="00B52738">
      <w:pPr>
        <w:autoSpaceDE w:val="0"/>
        <w:autoSpaceDN w:val="0"/>
        <w:adjustRightInd w:val="0"/>
        <w:ind w:left="567"/>
        <w:jc w:val="both"/>
        <w:rPr>
          <w:rFonts w:cs="Arial"/>
          <w:i/>
          <w:iCs/>
          <w:sz w:val="23"/>
          <w:szCs w:val="23"/>
        </w:rPr>
      </w:pPr>
      <w:r w:rsidRPr="00B52738">
        <w:rPr>
          <w:rFonts w:cs="Arial"/>
          <w:b/>
          <w:bCs/>
          <w:i/>
          <w:iCs/>
          <w:sz w:val="23"/>
          <w:szCs w:val="23"/>
          <w:u w:val="single"/>
        </w:rPr>
        <w:t>Адрес склада грузополучателя:</w:t>
      </w:r>
      <w:r w:rsidRPr="00B52738">
        <w:rPr>
          <w:rFonts w:cs="Arial"/>
        </w:rPr>
        <w:t xml:space="preserve"> </w:t>
      </w:r>
      <w:r w:rsidRPr="00B52738">
        <w:rPr>
          <w:rFonts w:cs="Arial"/>
          <w:i/>
        </w:rPr>
        <w:t>150023, г. Ярославль, ул. Гагарина, 77 (База оборудования).</w:t>
      </w:r>
      <w:r w:rsidRPr="00B52738">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B52738">
        <w:rPr>
          <w:rFonts w:cs="Arial"/>
          <w:i/>
          <w:iCs/>
          <w:sz w:val="23"/>
          <w:szCs w:val="23"/>
        </w:rPr>
        <w:t>Российская Федерация, 150000, город Ярославль, Московский проспект, дом 130.</w:t>
      </w:r>
    </w:p>
    <w:p w:rsidR="00B52738" w:rsidRPr="00B52738" w:rsidRDefault="00B52738" w:rsidP="00B52738">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B52738">
        <w:rPr>
          <w:rFonts w:cs="Arial"/>
          <w:b/>
          <w:bCs/>
          <w:i/>
          <w:iCs/>
          <w:sz w:val="23"/>
          <w:szCs w:val="23"/>
          <w:u w:val="single"/>
        </w:rPr>
        <w:t>Почтовые реквизиты:</w:t>
      </w:r>
      <w:r w:rsidRPr="00B52738">
        <w:rPr>
          <w:rFonts w:cs="Arial"/>
          <w:b/>
          <w:bCs/>
          <w:i/>
          <w:iCs/>
          <w:sz w:val="23"/>
          <w:szCs w:val="23"/>
        </w:rPr>
        <w:t xml:space="preserve"> </w:t>
      </w:r>
      <w:r w:rsidRPr="00B52738">
        <w:rPr>
          <w:rFonts w:cs="Arial"/>
          <w:i/>
          <w:iCs/>
          <w:sz w:val="23"/>
          <w:szCs w:val="23"/>
        </w:rPr>
        <w:t>Российская Федерация, 150000, город Ярославль, Московский проспект, дом 130.</w:t>
      </w:r>
    </w:p>
    <w:p w:rsidR="00B52738" w:rsidRPr="00B52738" w:rsidRDefault="00B52738" w:rsidP="00B52738">
      <w:pPr>
        <w:widowControl w:val="0"/>
        <w:tabs>
          <w:tab w:val="left" w:pos="360"/>
          <w:tab w:val="left" w:pos="720"/>
          <w:tab w:val="left" w:pos="1080"/>
        </w:tabs>
        <w:autoSpaceDE w:val="0"/>
        <w:autoSpaceDN w:val="0"/>
        <w:adjustRightInd w:val="0"/>
        <w:ind w:left="567"/>
        <w:rPr>
          <w:rFonts w:cs="Arial"/>
          <w:i/>
          <w:iCs/>
          <w:sz w:val="23"/>
          <w:szCs w:val="23"/>
        </w:rPr>
      </w:pPr>
      <w:r w:rsidRPr="00B52738">
        <w:rPr>
          <w:rFonts w:cs="Arial"/>
          <w:b/>
          <w:bCs/>
          <w:i/>
          <w:iCs/>
          <w:sz w:val="23"/>
          <w:szCs w:val="23"/>
          <w:u w:val="single"/>
        </w:rPr>
        <w:t xml:space="preserve">Для вагонов: </w:t>
      </w:r>
      <w:r w:rsidRPr="00B52738">
        <w:rPr>
          <w:rFonts w:cs="Arial"/>
          <w:i/>
          <w:iCs/>
          <w:sz w:val="23"/>
          <w:szCs w:val="23"/>
        </w:rPr>
        <w:t xml:space="preserve">ст. Новоярославская Северной ж.д.,  код станции 314909, железнодорожный код Грузополучателя 3494, код по ОКПО 00149765. </w:t>
      </w:r>
    </w:p>
    <w:p w:rsidR="00B52738" w:rsidRPr="00B52738" w:rsidRDefault="00B52738" w:rsidP="00B52738">
      <w:pPr>
        <w:numPr>
          <w:ilvl w:val="0"/>
          <w:numId w:val="25"/>
        </w:numPr>
        <w:suppressAutoHyphens w:val="0"/>
        <w:autoSpaceDE w:val="0"/>
        <w:autoSpaceDN w:val="0"/>
        <w:adjustRightInd w:val="0"/>
        <w:jc w:val="both"/>
        <w:rPr>
          <w:rFonts w:eastAsia="Times New Roman"/>
          <w:szCs w:val="24"/>
          <w:lang w:eastAsia="ru-RU"/>
        </w:rPr>
      </w:pPr>
      <w:r w:rsidRPr="00B52738">
        <w:rPr>
          <w:rFonts w:eastAsia="Times New Roman"/>
          <w:szCs w:val="24"/>
          <w:lang w:eastAsia="ru-RU"/>
        </w:rPr>
        <w:t>Товар представлен не делимым Лотом.</w:t>
      </w:r>
    </w:p>
    <w:p w:rsidR="00B52738" w:rsidRPr="00B52738" w:rsidRDefault="00B52738" w:rsidP="00B52738">
      <w:pPr>
        <w:autoSpaceDE w:val="0"/>
        <w:autoSpaceDN w:val="0"/>
        <w:adjustRightInd w:val="0"/>
        <w:ind w:left="720"/>
        <w:jc w:val="both"/>
        <w:rPr>
          <w:rFonts w:eastAsia="Times New Roman"/>
          <w:sz w:val="12"/>
          <w:szCs w:val="12"/>
          <w:lang w:eastAsia="ru-RU"/>
        </w:rPr>
      </w:pPr>
    </w:p>
    <w:p w:rsidR="00B52738" w:rsidRPr="00B52738" w:rsidRDefault="00B52738" w:rsidP="00B52738">
      <w:pPr>
        <w:autoSpaceDE w:val="0"/>
        <w:autoSpaceDN w:val="0"/>
        <w:adjustRightInd w:val="0"/>
        <w:ind w:left="426"/>
        <w:jc w:val="both"/>
        <w:rPr>
          <w:rFonts w:eastAsia="Times New Roman"/>
          <w:b/>
          <w:i/>
          <w:iCs/>
          <w:szCs w:val="24"/>
          <w:lang w:eastAsia="ru-RU"/>
        </w:rPr>
      </w:pPr>
      <w:r w:rsidRPr="00B52738">
        <w:rPr>
          <w:rFonts w:eastAsia="Times New Roman"/>
          <w:b/>
          <w:i/>
          <w:iCs/>
          <w:szCs w:val="24"/>
          <w:lang w:eastAsia="ru-RU"/>
        </w:rPr>
        <w:t>2. Требования к предмету закупки.</w:t>
      </w:r>
    </w:p>
    <w:p w:rsidR="00B52738" w:rsidRPr="00B52738" w:rsidRDefault="00B52738" w:rsidP="00B52738">
      <w:pPr>
        <w:spacing w:after="120"/>
        <w:ind w:left="142" w:firstLine="425"/>
        <w:contextualSpacing/>
        <w:jc w:val="both"/>
        <w:rPr>
          <w:rFonts w:eastAsia="Calibri"/>
          <w:b/>
          <w:u w:val="single"/>
        </w:rPr>
      </w:pPr>
      <w:r w:rsidRPr="00B52738">
        <w:rPr>
          <w:rFonts w:eastAsia="Calibri"/>
          <w:b/>
          <w:u w:val="single"/>
        </w:rPr>
        <w:t>Документы, перечисленные в таблице ниже необходимо предоставить в конверте с Технической частью оферт:</w:t>
      </w:r>
    </w:p>
    <w:p w:rsidR="00B52738" w:rsidRPr="00B52738" w:rsidRDefault="00B52738" w:rsidP="00B52738">
      <w:pPr>
        <w:spacing w:after="120"/>
        <w:ind w:left="142" w:firstLine="425"/>
        <w:contextualSpacing/>
        <w:jc w:val="both"/>
        <w:rPr>
          <w:rFonts w:eastAsia="Calibri"/>
          <w:b/>
          <w:u w:val="single"/>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B52738" w:rsidRPr="00B52738" w:rsidTr="00B52738">
        <w:trPr>
          <w:trHeight w:val="300"/>
          <w:tblHeader/>
        </w:trPr>
        <w:tc>
          <w:tcPr>
            <w:tcW w:w="503" w:type="dxa"/>
            <w:vMerge w:val="restart"/>
            <w:shd w:val="clear" w:color="auto" w:fill="D9D9D9"/>
            <w:vAlign w:val="center"/>
            <w:hideMark/>
          </w:tcPr>
          <w:p w:rsidR="00B52738" w:rsidRPr="00B52738" w:rsidRDefault="00B52738" w:rsidP="00B52738">
            <w:pPr>
              <w:keepNext/>
              <w:jc w:val="center"/>
              <w:rPr>
                <w:rFonts w:cs="Arial"/>
                <w:b/>
                <w:bCs/>
                <w:sz w:val="20"/>
              </w:rPr>
            </w:pPr>
            <w:r w:rsidRPr="00B52738">
              <w:rPr>
                <w:rFonts w:cs="Arial"/>
                <w:b/>
                <w:bCs/>
                <w:sz w:val="20"/>
              </w:rPr>
              <w:t>№ п/п</w:t>
            </w:r>
          </w:p>
        </w:tc>
        <w:tc>
          <w:tcPr>
            <w:tcW w:w="3645" w:type="dxa"/>
            <w:vMerge w:val="restart"/>
            <w:shd w:val="clear" w:color="auto" w:fill="D9D9D9"/>
            <w:vAlign w:val="center"/>
            <w:hideMark/>
          </w:tcPr>
          <w:p w:rsidR="00B52738" w:rsidRPr="00B52738" w:rsidRDefault="00B52738" w:rsidP="00B52738">
            <w:pPr>
              <w:keepNext/>
              <w:jc w:val="center"/>
              <w:rPr>
                <w:rFonts w:cs="Arial"/>
                <w:b/>
                <w:bCs/>
                <w:sz w:val="20"/>
              </w:rPr>
            </w:pPr>
            <w:r w:rsidRPr="00B52738">
              <w:rPr>
                <w:rFonts w:cs="Arial"/>
                <w:b/>
                <w:bCs/>
                <w:sz w:val="20"/>
              </w:rPr>
              <w:t xml:space="preserve">Требование </w:t>
            </w:r>
            <w:r w:rsidRPr="00B52738">
              <w:rPr>
                <w:rFonts w:cs="Arial"/>
                <w:b/>
                <w:bCs/>
                <w:sz w:val="20"/>
              </w:rPr>
              <w:br/>
              <w:t>(параметр оценки)</w:t>
            </w:r>
          </w:p>
        </w:tc>
        <w:tc>
          <w:tcPr>
            <w:tcW w:w="2355" w:type="dxa"/>
            <w:vMerge w:val="restart"/>
            <w:shd w:val="clear" w:color="auto" w:fill="D9D9D9"/>
            <w:vAlign w:val="center"/>
            <w:hideMark/>
          </w:tcPr>
          <w:p w:rsidR="00B52738" w:rsidRPr="00B52738" w:rsidRDefault="00B52738" w:rsidP="00B52738">
            <w:pPr>
              <w:keepNext/>
              <w:jc w:val="center"/>
              <w:rPr>
                <w:rFonts w:cs="Arial"/>
                <w:b/>
                <w:bCs/>
                <w:sz w:val="20"/>
              </w:rPr>
            </w:pPr>
            <w:r w:rsidRPr="00B52738">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B52738" w:rsidRPr="00B52738" w:rsidRDefault="00B52738" w:rsidP="00B52738">
            <w:pPr>
              <w:keepNext/>
              <w:jc w:val="center"/>
              <w:rPr>
                <w:rFonts w:cs="Arial"/>
                <w:b/>
                <w:bCs/>
                <w:sz w:val="20"/>
              </w:rPr>
            </w:pPr>
            <w:r w:rsidRPr="00B52738">
              <w:rPr>
                <w:rFonts w:cs="Arial"/>
                <w:b/>
                <w:bCs/>
                <w:sz w:val="20"/>
              </w:rPr>
              <w:t>Единица измерения</w:t>
            </w:r>
          </w:p>
        </w:tc>
        <w:tc>
          <w:tcPr>
            <w:tcW w:w="1464" w:type="dxa"/>
            <w:vMerge w:val="restart"/>
            <w:shd w:val="clear" w:color="auto" w:fill="D9D9D9"/>
            <w:vAlign w:val="center"/>
            <w:hideMark/>
          </w:tcPr>
          <w:p w:rsidR="00B52738" w:rsidRPr="00B52738" w:rsidRDefault="00B52738" w:rsidP="00B52738">
            <w:pPr>
              <w:keepNext/>
              <w:jc w:val="center"/>
              <w:rPr>
                <w:rFonts w:cs="Arial"/>
                <w:b/>
                <w:bCs/>
                <w:sz w:val="20"/>
                <w:u w:val="single"/>
              </w:rPr>
            </w:pPr>
            <w:r w:rsidRPr="00B52738">
              <w:rPr>
                <w:rFonts w:cs="Arial"/>
                <w:b/>
                <w:bCs/>
                <w:sz w:val="20"/>
              </w:rPr>
              <w:t>Условия соответствия</w:t>
            </w:r>
          </w:p>
        </w:tc>
      </w:tr>
      <w:tr w:rsidR="00B52738" w:rsidRPr="00B52738" w:rsidTr="00B52738">
        <w:trPr>
          <w:trHeight w:val="300"/>
          <w:tblHeader/>
        </w:trPr>
        <w:tc>
          <w:tcPr>
            <w:tcW w:w="503" w:type="dxa"/>
            <w:vMerge/>
            <w:shd w:val="clear" w:color="auto" w:fill="D9D9D9"/>
            <w:vAlign w:val="center"/>
            <w:hideMark/>
          </w:tcPr>
          <w:p w:rsidR="00B52738" w:rsidRPr="00B52738" w:rsidRDefault="00B52738" w:rsidP="00B52738">
            <w:pPr>
              <w:keepNext/>
              <w:rPr>
                <w:rFonts w:cs="Arial"/>
                <w:b/>
                <w:bCs/>
                <w:sz w:val="20"/>
              </w:rPr>
            </w:pPr>
          </w:p>
        </w:tc>
        <w:tc>
          <w:tcPr>
            <w:tcW w:w="3645" w:type="dxa"/>
            <w:vMerge/>
            <w:shd w:val="clear" w:color="auto" w:fill="D9D9D9"/>
            <w:vAlign w:val="center"/>
            <w:hideMark/>
          </w:tcPr>
          <w:p w:rsidR="00B52738" w:rsidRPr="00B52738" w:rsidRDefault="00B52738" w:rsidP="00B52738">
            <w:pPr>
              <w:keepNext/>
              <w:rPr>
                <w:rFonts w:cs="Arial"/>
                <w:b/>
                <w:bCs/>
                <w:sz w:val="20"/>
              </w:rPr>
            </w:pPr>
          </w:p>
        </w:tc>
        <w:tc>
          <w:tcPr>
            <w:tcW w:w="2355" w:type="dxa"/>
            <w:vMerge/>
            <w:shd w:val="clear" w:color="auto" w:fill="D9D9D9"/>
            <w:vAlign w:val="center"/>
            <w:hideMark/>
          </w:tcPr>
          <w:p w:rsidR="00B52738" w:rsidRPr="00B52738" w:rsidRDefault="00B52738" w:rsidP="00B52738">
            <w:pPr>
              <w:keepNext/>
              <w:rPr>
                <w:rFonts w:cs="Arial"/>
                <w:b/>
                <w:bCs/>
                <w:sz w:val="20"/>
              </w:rPr>
            </w:pPr>
          </w:p>
        </w:tc>
        <w:tc>
          <w:tcPr>
            <w:tcW w:w="1581" w:type="dxa"/>
            <w:vMerge/>
            <w:shd w:val="clear" w:color="auto" w:fill="D9D9D9"/>
            <w:vAlign w:val="center"/>
            <w:hideMark/>
          </w:tcPr>
          <w:p w:rsidR="00B52738" w:rsidRPr="00B52738" w:rsidRDefault="00B52738" w:rsidP="00B52738">
            <w:pPr>
              <w:keepNext/>
              <w:rPr>
                <w:rFonts w:cs="Arial"/>
                <w:b/>
                <w:bCs/>
                <w:sz w:val="20"/>
              </w:rPr>
            </w:pPr>
          </w:p>
        </w:tc>
        <w:tc>
          <w:tcPr>
            <w:tcW w:w="1464" w:type="dxa"/>
            <w:vMerge/>
            <w:shd w:val="clear" w:color="auto" w:fill="D9D9D9"/>
            <w:vAlign w:val="center"/>
            <w:hideMark/>
          </w:tcPr>
          <w:p w:rsidR="00B52738" w:rsidRPr="00B52738" w:rsidRDefault="00B52738" w:rsidP="00B52738">
            <w:pPr>
              <w:keepNext/>
              <w:rPr>
                <w:rFonts w:cs="Arial"/>
                <w:b/>
                <w:bCs/>
                <w:sz w:val="20"/>
                <w:u w:val="single"/>
              </w:rPr>
            </w:pPr>
          </w:p>
        </w:tc>
      </w:tr>
      <w:tr w:rsidR="00B52738" w:rsidRPr="00B52738" w:rsidTr="00B52738">
        <w:trPr>
          <w:trHeight w:val="164"/>
          <w:tblHeader/>
        </w:trPr>
        <w:tc>
          <w:tcPr>
            <w:tcW w:w="503" w:type="dxa"/>
            <w:shd w:val="clear" w:color="auto" w:fill="D9D9D9"/>
            <w:noWrap/>
            <w:vAlign w:val="center"/>
          </w:tcPr>
          <w:p w:rsidR="00B52738" w:rsidRPr="00B52738" w:rsidRDefault="00B52738" w:rsidP="00B52738">
            <w:pPr>
              <w:jc w:val="center"/>
              <w:rPr>
                <w:rFonts w:cs="Arial"/>
                <w:b/>
                <w:sz w:val="20"/>
              </w:rPr>
            </w:pPr>
            <w:r w:rsidRPr="00B52738">
              <w:rPr>
                <w:rFonts w:cs="Arial"/>
                <w:b/>
                <w:sz w:val="20"/>
              </w:rPr>
              <w:t>1</w:t>
            </w:r>
          </w:p>
        </w:tc>
        <w:tc>
          <w:tcPr>
            <w:tcW w:w="3645" w:type="dxa"/>
            <w:shd w:val="clear" w:color="auto" w:fill="D9D9D9"/>
            <w:vAlign w:val="center"/>
          </w:tcPr>
          <w:p w:rsidR="00B52738" w:rsidRPr="00B52738" w:rsidRDefault="00B52738" w:rsidP="00B52738">
            <w:pPr>
              <w:jc w:val="center"/>
              <w:rPr>
                <w:rFonts w:cs="Arial"/>
                <w:b/>
                <w:sz w:val="20"/>
              </w:rPr>
            </w:pPr>
            <w:r w:rsidRPr="00B52738">
              <w:rPr>
                <w:rFonts w:cs="Arial"/>
                <w:b/>
                <w:sz w:val="20"/>
              </w:rPr>
              <w:t>2</w:t>
            </w:r>
          </w:p>
        </w:tc>
        <w:tc>
          <w:tcPr>
            <w:tcW w:w="2355" w:type="dxa"/>
            <w:shd w:val="clear" w:color="auto" w:fill="D9D9D9"/>
            <w:vAlign w:val="center"/>
          </w:tcPr>
          <w:p w:rsidR="00B52738" w:rsidRPr="00B52738" w:rsidRDefault="00B52738" w:rsidP="00B52738">
            <w:pPr>
              <w:jc w:val="center"/>
              <w:rPr>
                <w:rFonts w:cs="Arial"/>
                <w:b/>
                <w:sz w:val="20"/>
              </w:rPr>
            </w:pPr>
            <w:r w:rsidRPr="00B52738">
              <w:rPr>
                <w:rFonts w:cs="Arial"/>
                <w:b/>
                <w:sz w:val="20"/>
              </w:rPr>
              <w:t>3</w:t>
            </w:r>
          </w:p>
        </w:tc>
        <w:tc>
          <w:tcPr>
            <w:tcW w:w="1581" w:type="dxa"/>
            <w:shd w:val="clear" w:color="auto" w:fill="D9D9D9"/>
            <w:vAlign w:val="center"/>
          </w:tcPr>
          <w:p w:rsidR="00B52738" w:rsidRPr="00B52738" w:rsidRDefault="00B52738" w:rsidP="00B52738">
            <w:pPr>
              <w:jc w:val="center"/>
              <w:rPr>
                <w:rFonts w:cs="Arial"/>
                <w:b/>
                <w:sz w:val="20"/>
              </w:rPr>
            </w:pPr>
            <w:r w:rsidRPr="00B52738">
              <w:rPr>
                <w:rFonts w:cs="Arial"/>
                <w:b/>
                <w:sz w:val="20"/>
              </w:rPr>
              <w:t>4</w:t>
            </w:r>
          </w:p>
        </w:tc>
        <w:tc>
          <w:tcPr>
            <w:tcW w:w="1464" w:type="dxa"/>
            <w:shd w:val="clear" w:color="auto" w:fill="D9D9D9"/>
            <w:vAlign w:val="center"/>
          </w:tcPr>
          <w:p w:rsidR="00B52738" w:rsidRPr="00B52738" w:rsidRDefault="00B52738" w:rsidP="00B52738">
            <w:pPr>
              <w:jc w:val="center"/>
              <w:rPr>
                <w:rFonts w:cs="Arial"/>
                <w:b/>
                <w:sz w:val="20"/>
              </w:rPr>
            </w:pPr>
            <w:r w:rsidRPr="00B52738">
              <w:rPr>
                <w:rFonts w:cs="Arial"/>
                <w:b/>
                <w:sz w:val="20"/>
              </w:rPr>
              <w:t>5</w:t>
            </w:r>
          </w:p>
        </w:tc>
      </w:tr>
      <w:tr w:rsidR="00B52738" w:rsidRPr="00B52738" w:rsidTr="00B52738">
        <w:trPr>
          <w:trHeight w:val="164"/>
        </w:trPr>
        <w:tc>
          <w:tcPr>
            <w:tcW w:w="503" w:type="dxa"/>
            <w:shd w:val="clear" w:color="auto" w:fill="auto"/>
            <w:noWrap/>
            <w:vAlign w:val="center"/>
          </w:tcPr>
          <w:p w:rsidR="00B52738" w:rsidRPr="00B52738" w:rsidRDefault="00B52738" w:rsidP="00B52738">
            <w:pPr>
              <w:rPr>
                <w:b/>
                <w:sz w:val="20"/>
              </w:rPr>
            </w:pPr>
            <w:r w:rsidRPr="00B52738">
              <w:rPr>
                <w:b/>
                <w:sz w:val="20"/>
              </w:rPr>
              <w:t>1</w:t>
            </w:r>
          </w:p>
        </w:tc>
        <w:tc>
          <w:tcPr>
            <w:tcW w:w="3645" w:type="dxa"/>
            <w:shd w:val="clear" w:color="auto" w:fill="auto"/>
            <w:vAlign w:val="center"/>
          </w:tcPr>
          <w:p w:rsidR="00B52738" w:rsidRPr="00B52738" w:rsidRDefault="00B52738" w:rsidP="00B52738">
            <w:pPr>
              <w:rPr>
                <w:b/>
                <w:sz w:val="20"/>
                <w:lang w:val="en-US"/>
              </w:rPr>
            </w:pPr>
            <w:r w:rsidRPr="00B52738">
              <w:rPr>
                <w:b/>
                <w:sz w:val="20"/>
                <w:lang w:val="en-US"/>
              </w:rPr>
              <w:t>&lt;</w:t>
            </w:r>
            <w:r w:rsidRPr="00B52738">
              <w:rPr>
                <w:b/>
                <w:sz w:val="20"/>
              </w:rPr>
              <w:t>Техническая часть</w:t>
            </w:r>
            <w:r w:rsidRPr="00B52738">
              <w:rPr>
                <w:b/>
                <w:sz w:val="20"/>
                <w:lang w:val="en-US"/>
              </w:rPr>
              <w:t>&gt;</w:t>
            </w:r>
          </w:p>
        </w:tc>
        <w:tc>
          <w:tcPr>
            <w:tcW w:w="2355" w:type="dxa"/>
            <w:shd w:val="clear" w:color="auto" w:fill="auto"/>
            <w:vAlign w:val="center"/>
          </w:tcPr>
          <w:p w:rsidR="00B52738" w:rsidRPr="00B52738" w:rsidRDefault="00B52738" w:rsidP="00B52738">
            <w:pPr>
              <w:jc w:val="center"/>
              <w:rPr>
                <w:b/>
                <w:sz w:val="20"/>
              </w:rPr>
            </w:pPr>
          </w:p>
        </w:tc>
        <w:tc>
          <w:tcPr>
            <w:tcW w:w="1581" w:type="dxa"/>
            <w:shd w:val="clear" w:color="000000" w:fill="FFFFFF"/>
            <w:vAlign w:val="center"/>
          </w:tcPr>
          <w:p w:rsidR="00B52738" w:rsidRPr="00B52738" w:rsidRDefault="00B52738" w:rsidP="00B52738">
            <w:pPr>
              <w:jc w:val="center"/>
              <w:rPr>
                <w:b/>
                <w:sz w:val="20"/>
              </w:rPr>
            </w:pPr>
          </w:p>
        </w:tc>
        <w:tc>
          <w:tcPr>
            <w:tcW w:w="1464" w:type="dxa"/>
            <w:shd w:val="clear" w:color="auto" w:fill="auto"/>
            <w:vAlign w:val="center"/>
          </w:tcPr>
          <w:p w:rsidR="00B52738" w:rsidRPr="00B52738" w:rsidRDefault="00B52738" w:rsidP="00B52738">
            <w:pPr>
              <w:jc w:val="center"/>
              <w:rPr>
                <w:b/>
                <w:sz w:val="20"/>
              </w:rPr>
            </w:pPr>
          </w:p>
        </w:tc>
      </w:tr>
      <w:tr w:rsidR="00B52738" w:rsidRPr="00B52738" w:rsidTr="00B52738">
        <w:trPr>
          <w:trHeight w:val="164"/>
        </w:trPr>
        <w:tc>
          <w:tcPr>
            <w:tcW w:w="503" w:type="dxa"/>
            <w:shd w:val="clear" w:color="auto" w:fill="auto"/>
            <w:noWrap/>
            <w:vAlign w:val="center"/>
            <w:hideMark/>
          </w:tcPr>
          <w:p w:rsidR="00B52738" w:rsidRPr="00B52738" w:rsidRDefault="00B52738" w:rsidP="00B52738">
            <w:pPr>
              <w:rPr>
                <w:sz w:val="20"/>
              </w:rPr>
            </w:pPr>
            <w:r w:rsidRPr="00B52738">
              <w:rPr>
                <w:sz w:val="20"/>
              </w:rPr>
              <w:t>1</w:t>
            </w:r>
          </w:p>
        </w:tc>
        <w:tc>
          <w:tcPr>
            <w:tcW w:w="3645" w:type="dxa"/>
            <w:shd w:val="clear" w:color="auto" w:fill="auto"/>
            <w:vAlign w:val="center"/>
          </w:tcPr>
          <w:p w:rsidR="00B52738" w:rsidRPr="00B52738" w:rsidRDefault="00B52738" w:rsidP="00B52738">
            <w:pPr>
              <w:rPr>
                <w:sz w:val="20"/>
              </w:rPr>
            </w:pPr>
            <w:r w:rsidRPr="00B52738">
              <w:rPr>
                <w:sz w:val="20"/>
              </w:rPr>
              <w:t>Соответствие предлагаемого товара техническим требованиям, указанным в техническом задании.</w:t>
            </w:r>
          </w:p>
          <w:p w:rsidR="00B52738" w:rsidRPr="00B52738" w:rsidRDefault="00B52738" w:rsidP="00B52738">
            <w:pPr>
              <w:rPr>
                <w:sz w:val="20"/>
              </w:rPr>
            </w:pPr>
          </w:p>
        </w:tc>
        <w:tc>
          <w:tcPr>
            <w:tcW w:w="2355" w:type="dxa"/>
            <w:shd w:val="clear" w:color="auto" w:fill="auto"/>
            <w:vAlign w:val="center"/>
          </w:tcPr>
          <w:p w:rsidR="00B52738" w:rsidRPr="00B52738" w:rsidRDefault="00B52738" w:rsidP="00B52738">
            <w:pPr>
              <w:jc w:val="center"/>
              <w:rPr>
                <w:sz w:val="20"/>
              </w:rPr>
            </w:pPr>
            <w:r w:rsidRPr="00B52738">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B52738" w:rsidRPr="00B52738" w:rsidRDefault="00B52738" w:rsidP="00B52738">
            <w:pPr>
              <w:jc w:val="center"/>
              <w:rPr>
                <w:sz w:val="20"/>
              </w:rPr>
            </w:pPr>
            <w:r w:rsidRPr="00B52738">
              <w:rPr>
                <w:sz w:val="20"/>
              </w:rPr>
              <w:t>Да/нет</w:t>
            </w:r>
          </w:p>
        </w:tc>
        <w:tc>
          <w:tcPr>
            <w:tcW w:w="1464" w:type="dxa"/>
            <w:shd w:val="clear" w:color="auto" w:fill="auto"/>
            <w:vAlign w:val="center"/>
          </w:tcPr>
          <w:p w:rsidR="00B52738" w:rsidRPr="00B52738" w:rsidRDefault="00B52738" w:rsidP="00B52738">
            <w:pPr>
              <w:jc w:val="center"/>
              <w:rPr>
                <w:sz w:val="18"/>
                <w:szCs w:val="18"/>
              </w:rPr>
            </w:pPr>
            <w:r w:rsidRPr="00B52738">
              <w:rPr>
                <w:sz w:val="18"/>
                <w:szCs w:val="18"/>
              </w:rPr>
              <w:t>Предоставление в составе оферты</w:t>
            </w:r>
          </w:p>
        </w:tc>
      </w:tr>
    </w:tbl>
    <w:p w:rsidR="00B52738" w:rsidRPr="00B52738" w:rsidRDefault="00B52738" w:rsidP="00B52738">
      <w:pPr>
        <w:autoSpaceDE w:val="0"/>
        <w:autoSpaceDN w:val="0"/>
        <w:adjustRightInd w:val="0"/>
        <w:ind w:left="426"/>
        <w:jc w:val="both"/>
        <w:rPr>
          <w:rFonts w:eastAsia="Times New Roman"/>
          <w:iCs/>
          <w:szCs w:val="24"/>
          <w:lang w:eastAsia="ru-RU"/>
        </w:rPr>
      </w:pPr>
    </w:p>
    <w:p w:rsidR="00B52738" w:rsidRPr="00B52738" w:rsidRDefault="00B52738" w:rsidP="00B52738">
      <w:pPr>
        <w:suppressAutoHyphens w:val="0"/>
        <w:autoSpaceDE w:val="0"/>
        <w:autoSpaceDN w:val="0"/>
        <w:adjustRightInd w:val="0"/>
        <w:ind w:left="426" w:firstLine="426"/>
        <w:jc w:val="both"/>
        <w:rPr>
          <w:rFonts w:eastAsia="Calibri"/>
          <w:iCs/>
        </w:rPr>
      </w:pPr>
      <w:r w:rsidRPr="00B52738">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B52738" w:rsidRPr="00B52738" w:rsidRDefault="00B52738" w:rsidP="00B52738">
      <w:pPr>
        <w:autoSpaceDE w:val="0"/>
        <w:autoSpaceDN w:val="0"/>
        <w:adjustRightInd w:val="0"/>
        <w:ind w:left="426" w:firstLine="567"/>
        <w:jc w:val="both"/>
        <w:rPr>
          <w:rFonts w:eastAsia="Times New Roman"/>
          <w:szCs w:val="24"/>
          <w:lang w:eastAsia="ru-RU"/>
        </w:rPr>
      </w:pPr>
    </w:p>
    <w:p w:rsidR="00B52738" w:rsidRPr="00B52738" w:rsidRDefault="00B52738" w:rsidP="00B52738">
      <w:pPr>
        <w:autoSpaceDE w:val="0"/>
        <w:autoSpaceDN w:val="0"/>
        <w:adjustRightInd w:val="0"/>
        <w:ind w:left="426" w:firstLine="567"/>
        <w:jc w:val="both"/>
        <w:rPr>
          <w:rFonts w:eastAsia="Times New Roman"/>
          <w:b/>
          <w:i/>
          <w:iCs/>
          <w:sz w:val="8"/>
          <w:szCs w:val="8"/>
          <w:lang w:eastAsia="ru-RU"/>
        </w:rPr>
      </w:pPr>
      <w:r w:rsidRPr="00B52738">
        <w:rPr>
          <w:rFonts w:eastAsia="Times New Roman"/>
          <w:szCs w:val="24"/>
          <w:lang w:eastAsia="ru-RU"/>
        </w:rPr>
        <w:t>Товар должен быть изготовлен в соответствии с утвержденным «Техническим заданием» к Форме 2 «Требование к предмету оферты» нормативными документами.</w:t>
      </w:r>
    </w:p>
    <w:p w:rsidR="00B52738" w:rsidRPr="00B52738" w:rsidRDefault="00B52738" w:rsidP="00B52738">
      <w:pPr>
        <w:autoSpaceDE w:val="0"/>
        <w:autoSpaceDN w:val="0"/>
        <w:adjustRightInd w:val="0"/>
        <w:ind w:firstLine="426"/>
        <w:jc w:val="both"/>
        <w:rPr>
          <w:rFonts w:eastAsia="Times New Roman"/>
          <w:iCs/>
          <w:szCs w:val="24"/>
          <w:lang w:eastAsia="ru-RU"/>
        </w:rPr>
      </w:pPr>
      <w:r w:rsidRPr="00B52738">
        <w:rPr>
          <w:rFonts w:eastAsia="Times New Roman"/>
          <w:iCs/>
          <w:szCs w:val="24"/>
          <w:lang w:eastAsia="ru-RU"/>
        </w:rPr>
        <w:t>Более подробные технические характеристики в Приложении №1 «Техническое задание» к Форме 2.</w:t>
      </w:r>
    </w:p>
    <w:p w:rsidR="00B52738" w:rsidRPr="00B52738" w:rsidRDefault="00B52738" w:rsidP="00B52738">
      <w:pPr>
        <w:autoSpaceDE w:val="0"/>
        <w:autoSpaceDN w:val="0"/>
        <w:adjustRightInd w:val="0"/>
        <w:ind w:left="426"/>
        <w:jc w:val="both"/>
        <w:rPr>
          <w:rFonts w:eastAsia="Times New Roman"/>
          <w:iCs/>
          <w:sz w:val="16"/>
          <w:szCs w:val="16"/>
          <w:lang w:eastAsia="ru-RU"/>
        </w:rPr>
      </w:pPr>
    </w:p>
    <w:p w:rsidR="00B52738" w:rsidRPr="00B52738" w:rsidRDefault="00B52738" w:rsidP="00B52738">
      <w:pPr>
        <w:autoSpaceDE w:val="0"/>
        <w:autoSpaceDN w:val="0"/>
        <w:adjustRightInd w:val="0"/>
        <w:ind w:left="426"/>
        <w:jc w:val="both"/>
        <w:rPr>
          <w:rFonts w:eastAsia="Times New Roman"/>
          <w:b/>
          <w:i/>
          <w:iCs/>
          <w:szCs w:val="24"/>
          <w:lang w:eastAsia="ru-RU"/>
        </w:rPr>
      </w:pPr>
      <w:r w:rsidRPr="00B52738">
        <w:rPr>
          <w:rFonts w:eastAsia="Times New Roman"/>
          <w:b/>
          <w:i/>
          <w:iCs/>
          <w:szCs w:val="24"/>
          <w:lang w:eastAsia="ru-RU"/>
        </w:rPr>
        <w:t>Общие требования к продукту.</w:t>
      </w:r>
    </w:p>
    <w:p w:rsidR="00B52738" w:rsidRPr="00B52738" w:rsidRDefault="00B52738" w:rsidP="00B52738">
      <w:pPr>
        <w:autoSpaceDE w:val="0"/>
        <w:autoSpaceDN w:val="0"/>
        <w:adjustRightInd w:val="0"/>
        <w:ind w:firstLine="426"/>
        <w:jc w:val="both"/>
        <w:rPr>
          <w:rFonts w:cs="Arial"/>
          <w:i/>
          <w:iCs/>
        </w:rPr>
      </w:pPr>
    </w:p>
    <w:p w:rsidR="00B52738" w:rsidRPr="00B52738" w:rsidRDefault="00B52738" w:rsidP="00B52738">
      <w:pPr>
        <w:autoSpaceDE w:val="0"/>
        <w:autoSpaceDN w:val="0"/>
        <w:adjustRightInd w:val="0"/>
        <w:ind w:firstLine="426"/>
        <w:jc w:val="both"/>
        <w:rPr>
          <w:rFonts w:cs="Arial"/>
        </w:rPr>
      </w:pPr>
      <w:r w:rsidRPr="00B52738">
        <w:rPr>
          <w:rFonts w:cs="Arial"/>
          <w:i/>
          <w:iCs/>
        </w:rPr>
        <w:t xml:space="preserve">- </w:t>
      </w:r>
      <w:r w:rsidRPr="00B52738">
        <w:rPr>
          <w:rFonts w:cs="Arial"/>
        </w:rPr>
        <w:t xml:space="preserve">продукция прошла ОПИ на ОАО «Славнефть-ЯНОС» и на ее использование есть положительное заключение от заказчика;     </w:t>
      </w:r>
    </w:p>
    <w:p w:rsidR="00B52738" w:rsidRPr="00B52738" w:rsidRDefault="00B52738" w:rsidP="00B52738">
      <w:pPr>
        <w:autoSpaceDE w:val="0"/>
        <w:autoSpaceDN w:val="0"/>
        <w:adjustRightInd w:val="0"/>
        <w:ind w:firstLine="426"/>
        <w:contextualSpacing/>
        <w:jc w:val="both"/>
        <w:rPr>
          <w:rFonts w:cs="Arial"/>
        </w:rPr>
      </w:pPr>
      <w:r w:rsidRPr="00B52738">
        <w:rPr>
          <w:rFonts w:cs="Arial"/>
        </w:rPr>
        <w:t xml:space="preserve">- продукция соответствует требованиям, предъявляемым к реагентам в       прилагаемом техническом задании;        </w:t>
      </w:r>
    </w:p>
    <w:p w:rsidR="00B52738" w:rsidRPr="00B52738" w:rsidRDefault="00B52738" w:rsidP="00B52738">
      <w:pPr>
        <w:autoSpaceDE w:val="0"/>
        <w:autoSpaceDN w:val="0"/>
        <w:adjustRightInd w:val="0"/>
        <w:ind w:firstLine="426"/>
        <w:contextualSpacing/>
        <w:jc w:val="both"/>
        <w:rPr>
          <w:rFonts w:cs="Arial"/>
        </w:rPr>
      </w:pPr>
      <w:r w:rsidRPr="00B52738">
        <w:rPr>
          <w:rFonts w:cs="Arial"/>
        </w:rPr>
        <w:t>- на продукцию имеются  следующие документы:</w:t>
      </w:r>
    </w:p>
    <w:p w:rsidR="00B52738" w:rsidRPr="00B52738" w:rsidRDefault="00B52738" w:rsidP="00B52738">
      <w:pPr>
        <w:autoSpaceDE w:val="0"/>
        <w:autoSpaceDN w:val="0"/>
        <w:adjustRightInd w:val="0"/>
        <w:ind w:firstLine="426"/>
        <w:contextualSpacing/>
        <w:jc w:val="both"/>
        <w:rPr>
          <w:rFonts w:cs="Arial"/>
        </w:rPr>
      </w:pPr>
      <w:r w:rsidRPr="00B52738">
        <w:rPr>
          <w:rFonts w:cs="Arial"/>
        </w:rPr>
        <w:t>- ТУ производителя</w:t>
      </w:r>
    </w:p>
    <w:p w:rsidR="00B52738" w:rsidRPr="00B52738" w:rsidRDefault="00B52738" w:rsidP="00B52738">
      <w:pPr>
        <w:autoSpaceDE w:val="0"/>
        <w:autoSpaceDN w:val="0"/>
        <w:adjustRightInd w:val="0"/>
        <w:ind w:firstLine="426"/>
        <w:contextualSpacing/>
        <w:jc w:val="both"/>
        <w:rPr>
          <w:rFonts w:cs="Arial"/>
        </w:rPr>
      </w:pPr>
      <w:r w:rsidRPr="00B52738">
        <w:rPr>
          <w:rFonts w:cs="Arial"/>
        </w:rPr>
        <w:t>- действующий паспорт безопасности;</w:t>
      </w:r>
    </w:p>
    <w:p w:rsidR="00B52738" w:rsidRPr="00B52738" w:rsidRDefault="00B52738" w:rsidP="00B52738">
      <w:pPr>
        <w:autoSpaceDE w:val="0"/>
        <w:autoSpaceDN w:val="0"/>
        <w:adjustRightInd w:val="0"/>
        <w:ind w:firstLine="426"/>
        <w:contextualSpacing/>
        <w:jc w:val="both"/>
        <w:rPr>
          <w:rFonts w:cs="Arial"/>
        </w:rPr>
      </w:pPr>
      <w:r w:rsidRPr="00B52738">
        <w:rPr>
          <w:rFonts w:cs="Arial"/>
        </w:rPr>
        <w:t>- действующая сертификационная документация;</w:t>
      </w:r>
    </w:p>
    <w:p w:rsidR="00B52738" w:rsidRPr="00B52738" w:rsidRDefault="00B52738" w:rsidP="00B52738">
      <w:pPr>
        <w:autoSpaceDE w:val="0"/>
        <w:autoSpaceDN w:val="0"/>
        <w:adjustRightInd w:val="0"/>
        <w:ind w:firstLine="426"/>
        <w:contextualSpacing/>
        <w:jc w:val="both"/>
        <w:rPr>
          <w:rFonts w:cs="Arial"/>
        </w:rPr>
      </w:pPr>
      <w:r w:rsidRPr="00B52738">
        <w:rPr>
          <w:rFonts w:cs="Arial"/>
        </w:rPr>
        <w:t>- аварийная карта;</w:t>
      </w:r>
    </w:p>
    <w:p w:rsidR="00B52738" w:rsidRPr="00B52738" w:rsidRDefault="00B52738" w:rsidP="00B52738">
      <w:pPr>
        <w:autoSpaceDE w:val="0"/>
        <w:autoSpaceDN w:val="0"/>
        <w:adjustRightInd w:val="0"/>
        <w:ind w:firstLine="426"/>
        <w:contextualSpacing/>
        <w:jc w:val="both"/>
        <w:rPr>
          <w:rFonts w:cs="Arial"/>
        </w:rPr>
      </w:pPr>
      <w:r w:rsidRPr="00B52738">
        <w:rPr>
          <w:rFonts w:cs="Arial"/>
        </w:rPr>
        <w:t>-  в объем поставки необходимо включить:</w:t>
      </w:r>
    </w:p>
    <w:p w:rsidR="00B52738" w:rsidRPr="00B52738" w:rsidRDefault="00B52738" w:rsidP="00B52738">
      <w:pPr>
        <w:autoSpaceDE w:val="0"/>
        <w:autoSpaceDN w:val="0"/>
        <w:adjustRightInd w:val="0"/>
        <w:ind w:firstLine="426"/>
        <w:contextualSpacing/>
        <w:jc w:val="both"/>
        <w:rPr>
          <w:rFonts w:cs="Arial"/>
        </w:rPr>
      </w:pPr>
      <w:r w:rsidRPr="00B52738">
        <w:rPr>
          <w:rFonts w:cs="Arial"/>
        </w:rPr>
        <w:t>- сопутствующее дозирующее и контролирующее оборудование;</w:t>
      </w:r>
    </w:p>
    <w:p w:rsidR="00B52738" w:rsidRPr="00B52738" w:rsidRDefault="00B52738" w:rsidP="00B52738">
      <w:pPr>
        <w:autoSpaceDE w:val="0"/>
        <w:autoSpaceDN w:val="0"/>
        <w:adjustRightInd w:val="0"/>
        <w:ind w:firstLine="426"/>
        <w:contextualSpacing/>
        <w:jc w:val="both"/>
        <w:rPr>
          <w:rFonts w:cs="Arial"/>
        </w:rPr>
      </w:pPr>
      <w:r w:rsidRPr="00B52738">
        <w:rPr>
          <w:rFonts w:cs="Arial"/>
        </w:rPr>
        <w:t>- все необходимые тесты и реактивы для аналитического контроля качества воды;</w:t>
      </w:r>
    </w:p>
    <w:p w:rsidR="00B52738" w:rsidRPr="00B52738" w:rsidRDefault="00B52738" w:rsidP="00B52738">
      <w:pPr>
        <w:autoSpaceDE w:val="0"/>
        <w:autoSpaceDN w:val="0"/>
        <w:adjustRightInd w:val="0"/>
        <w:ind w:firstLine="426"/>
        <w:contextualSpacing/>
        <w:jc w:val="both"/>
        <w:rPr>
          <w:rFonts w:cs="Arial"/>
        </w:rPr>
      </w:pPr>
      <w:r w:rsidRPr="00B52738">
        <w:rPr>
          <w:rFonts w:cs="Arial"/>
        </w:rPr>
        <w:t>- пусконаладочные работы для комплексов дозирования реагентов.</w:t>
      </w:r>
    </w:p>
    <w:p w:rsidR="00B52738" w:rsidRPr="00B52738" w:rsidRDefault="00B52738" w:rsidP="00B52738">
      <w:pPr>
        <w:ind w:left="426"/>
        <w:jc w:val="both"/>
        <w:rPr>
          <w:rFonts w:eastAsia="Times New Roman"/>
          <w:szCs w:val="24"/>
          <w:lang w:eastAsia="ru-RU"/>
        </w:rPr>
      </w:pPr>
      <w:r w:rsidRPr="00B52738">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 но не более 18 (восемнадцати) месяцев с момента получения товара Покупателем.</w:t>
      </w:r>
    </w:p>
    <w:p w:rsidR="00B52738" w:rsidRPr="00B52738" w:rsidRDefault="00B52738" w:rsidP="00B52738">
      <w:pPr>
        <w:ind w:left="426"/>
        <w:jc w:val="both"/>
        <w:rPr>
          <w:rFonts w:eastAsia="Times New Roman"/>
          <w:szCs w:val="24"/>
          <w:lang w:eastAsia="ru-RU"/>
        </w:rPr>
      </w:pPr>
      <w:r w:rsidRPr="00B52738">
        <w:rPr>
          <w:rFonts w:eastAsia="Times New Roman"/>
          <w:szCs w:val="24"/>
          <w:lang w:eastAsia="ru-RU"/>
        </w:rPr>
        <w:t>2.2. Гарантийный срок на Товар составляет 12 (двенадцать) месяцев с момента получения Товара Покупателем.</w:t>
      </w:r>
    </w:p>
    <w:p w:rsidR="00B52738" w:rsidRPr="00B52738" w:rsidRDefault="00B52738" w:rsidP="00B52738">
      <w:pPr>
        <w:ind w:left="426"/>
        <w:jc w:val="both"/>
        <w:rPr>
          <w:rFonts w:eastAsia="Times New Roman"/>
          <w:szCs w:val="24"/>
          <w:lang w:eastAsia="ru-RU"/>
        </w:rPr>
      </w:pPr>
      <w:r w:rsidRPr="00B52738">
        <w:rPr>
          <w:rFonts w:eastAsia="Times New Roman"/>
          <w:szCs w:val="24"/>
          <w:lang w:eastAsia="ru-RU"/>
        </w:rPr>
        <w:t>2.3. Поставщик указывает в оферте изготовителя и страну происхождения Товара.</w:t>
      </w:r>
    </w:p>
    <w:p w:rsidR="00B52738" w:rsidRPr="00B52738" w:rsidRDefault="00B52738" w:rsidP="00B52738">
      <w:pPr>
        <w:ind w:left="426"/>
        <w:jc w:val="both"/>
        <w:rPr>
          <w:sz w:val="16"/>
          <w:szCs w:val="16"/>
        </w:rPr>
      </w:pPr>
    </w:p>
    <w:p w:rsidR="00B52738" w:rsidRPr="00B52738" w:rsidRDefault="00B52738" w:rsidP="00B52738">
      <w:pPr>
        <w:autoSpaceDE w:val="0"/>
        <w:autoSpaceDN w:val="0"/>
        <w:adjustRightInd w:val="0"/>
        <w:ind w:left="426"/>
        <w:jc w:val="both"/>
        <w:rPr>
          <w:rFonts w:eastAsia="Times New Roman"/>
          <w:b/>
          <w:i/>
          <w:iCs/>
          <w:szCs w:val="24"/>
          <w:lang w:eastAsia="ru-RU"/>
        </w:rPr>
      </w:pPr>
      <w:r w:rsidRPr="00B52738">
        <w:rPr>
          <w:rFonts w:eastAsia="Times New Roman"/>
          <w:b/>
          <w:i/>
          <w:iCs/>
          <w:szCs w:val="24"/>
          <w:lang w:eastAsia="ru-RU"/>
        </w:rPr>
        <w:t>3. Условия выполнения поставки товаров.</w:t>
      </w:r>
    </w:p>
    <w:p w:rsidR="00B52738" w:rsidRPr="00B52738" w:rsidRDefault="00B52738" w:rsidP="00B52738">
      <w:pPr>
        <w:ind w:left="426"/>
        <w:jc w:val="both"/>
        <w:rPr>
          <w:rFonts w:eastAsia="Times New Roman"/>
          <w:sz w:val="23"/>
          <w:szCs w:val="23"/>
          <w:lang w:eastAsia="ru-RU"/>
        </w:rPr>
      </w:pPr>
      <w:r w:rsidRPr="00B52738">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«Славнефть-ЯНОС».</w:t>
      </w:r>
    </w:p>
    <w:p w:rsidR="00B52738" w:rsidRPr="00B52738" w:rsidRDefault="00B52738" w:rsidP="00B52738">
      <w:pPr>
        <w:tabs>
          <w:tab w:val="left" w:pos="709"/>
        </w:tabs>
        <w:autoSpaceDE w:val="0"/>
        <w:autoSpaceDN w:val="0"/>
        <w:adjustRightInd w:val="0"/>
        <w:spacing w:before="120"/>
        <w:ind w:left="426"/>
        <w:contextualSpacing/>
        <w:jc w:val="both"/>
        <w:rPr>
          <w:rFonts w:eastAsia="Times New Roman"/>
          <w:sz w:val="23"/>
          <w:szCs w:val="23"/>
          <w:lang w:eastAsia="ru-RU"/>
        </w:rPr>
      </w:pPr>
      <w:r w:rsidRPr="00B52738">
        <w:rPr>
          <w:rFonts w:eastAsia="Times New Roman"/>
          <w:sz w:val="23"/>
          <w:szCs w:val="23"/>
          <w:lang w:eastAsia="ru-RU"/>
        </w:rPr>
        <w:tab/>
        <w:t xml:space="preserve">В комплекте с Товаром Поставщик обязан предоставить следующую документацию: </w:t>
      </w:r>
    </w:p>
    <w:p w:rsidR="00B52738" w:rsidRPr="00B52738" w:rsidRDefault="00B52738" w:rsidP="00B52738">
      <w:pPr>
        <w:tabs>
          <w:tab w:val="left" w:pos="709"/>
        </w:tabs>
        <w:autoSpaceDE w:val="0"/>
        <w:autoSpaceDN w:val="0"/>
        <w:adjustRightInd w:val="0"/>
        <w:spacing w:before="120"/>
        <w:ind w:left="426"/>
        <w:contextualSpacing/>
        <w:jc w:val="both"/>
        <w:rPr>
          <w:rFonts w:eastAsia="Times New Roman"/>
          <w:sz w:val="23"/>
          <w:szCs w:val="23"/>
          <w:lang w:eastAsia="ru-RU"/>
        </w:rPr>
      </w:pPr>
      <w:r w:rsidRPr="00B52738">
        <w:rPr>
          <w:rFonts w:eastAsia="Times New Roman"/>
          <w:sz w:val="23"/>
          <w:szCs w:val="23"/>
          <w:lang w:eastAsia="ru-RU"/>
        </w:rPr>
        <w:t xml:space="preserve">-  Два оригинала товарной накладной накладной по формам, утвержденным постановлением Госкомстата РФ от 25.12.98 г. № 132 (торг-12); ТТН. </w:t>
      </w:r>
    </w:p>
    <w:p w:rsidR="00B52738" w:rsidRPr="00B52738" w:rsidRDefault="00B52738" w:rsidP="00B52738">
      <w:pPr>
        <w:tabs>
          <w:tab w:val="left" w:pos="709"/>
        </w:tabs>
        <w:autoSpaceDE w:val="0"/>
        <w:autoSpaceDN w:val="0"/>
        <w:adjustRightInd w:val="0"/>
        <w:spacing w:before="120"/>
        <w:ind w:left="426"/>
        <w:contextualSpacing/>
        <w:jc w:val="both"/>
        <w:rPr>
          <w:rFonts w:eastAsia="Times New Roman"/>
          <w:sz w:val="23"/>
          <w:szCs w:val="23"/>
          <w:lang w:eastAsia="ru-RU"/>
        </w:rPr>
      </w:pPr>
      <w:r w:rsidRPr="00B52738">
        <w:rPr>
          <w:rFonts w:eastAsia="Times New Roman"/>
          <w:sz w:val="23"/>
          <w:szCs w:val="23"/>
          <w:lang w:eastAsia="ru-RU"/>
        </w:rPr>
        <w:t xml:space="preserve">-    Сертификат анализа / качества производителя, </w:t>
      </w:r>
    </w:p>
    <w:p w:rsidR="00B52738" w:rsidRPr="00B52738" w:rsidRDefault="00B52738" w:rsidP="00B52738">
      <w:pPr>
        <w:tabs>
          <w:tab w:val="left" w:pos="709"/>
        </w:tabs>
        <w:autoSpaceDE w:val="0"/>
        <w:autoSpaceDN w:val="0"/>
        <w:adjustRightInd w:val="0"/>
        <w:spacing w:before="120"/>
        <w:ind w:left="426"/>
        <w:contextualSpacing/>
        <w:jc w:val="both"/>
        <w:rPr>
          <w:rFonts w:eastAsia="Times New Roman"/>
          <w:sz w:val="23"/>
          <w:szCs w:val="23"/>
          <w:lang w:eastAsia="ru-RU"/>
        </w:rPr>
      </w:pPr>
      <w:r w:rsidRPr="00B52738">
        <w:rPr>
          <w:rFonts w:eastAsia="Times New Roman"/>
          <w:sz w:val="23"/>
          <w:szCs w:val="23"/>
          <w:lang w:eastAsia="ru-RU"/>
        </w:rPr>
        <w:t xml:space="preserve">- Сертификат происхождения, оформленный Торгово-Промышленной Палатой страны происхождения, </w:t>
      </w:r>
    </w:p>
    <w:p w:rsidR="00B52738" w:rsidRPr="00B52738" w:rsidRDefault="00B52738" w:rsidP="00B52738">
      <w:pPr>
        <w:tabs>
          <w:tab w:val="left" w:pos="709"/>
        </w:tabs>
        <w:autoSpaceDE w:val="0"/>
        <w:autoSpaceDN w:val="0"/>
        <w:adjustRightInd w:val="0"/>
        <w:spacing w:before="120"/>
        <w:ind w:left="426"/>
        <w:contextualSpacing/>
        <w:jc w:val="both"/>
        <w:rPr>
          <w:rFonts w:eastAsia="Times New Roman"/>
          <w:sz w:val="23"/>
          <w:szCs w:val="23"/>
          <w:lang w:eastAsia="ru-RU"/>
        </w:rPr>
      </w:pPr>
      <w:r w:rsidRPr="00B52738">
        <w:rPr>
          <w:rFonts w:eastAsia="Times New Roman"/>
          <w:sz w:val="23"/>
          <w:szCs w:val="23"/>
          <w:lang w:eastAsia="ru-RU"/>
        </w:rPr>
        <w:t>-    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30333-2007,3.1. Товар поставляется на условиях DDP г. Ярославль (DAP в случае валютного контракта).</w:t>
      </w:r>
    </w:p>
    <w:p w:rsidR="00B52738" w:rsidRPr="00B52738" w:rsidRDefault="00B52738" w:rsidP="00B52738">
      <w:pPr>
        <w:tabs>
          <w:tab w:val="left" w:pos="709"/>
        </w:tabs>
        <w:autoSpaceDE w:val="0"/>
        <w:autoSpaceDN w:val="0"/>
        <w:adjustRightInd w:val="0"/>
        <w:spacing w:before="120"/>
        <w:ind w:left="426"/>
        <w:contextualSpacing/>
        <w:jc w:val="both"/>
        <w:rPr>
          <w:rFonts w:eastAsia="Times New Roman"/>
          <w:sz w:val="23"/>
          <w:szCs w:val="23"/>
          <w:lang w:eastAsia="ru-RU"/>
        </w:rPr>
      </w:pPr>
      <w:r w:rsidRPr="00B52738">
        <w:rPr>
          <w:rFonts w:eastAsia="Times New Roman"/>
          <w:sz w:val="23"/>
          <w:szCs w:val="23"/>
          <w:lang w:eastAsia="ru-RU"/>
        </w:rPr>
        <w:t xml:space="preserve"> -   Упаковочные листы на каждое грузовое место;</w:t>
      </w:r>
    </w:p>
    <w:p w:rsidR="00B52738" w:rsidRPr="00B52738" w:rsidRDefault="00B52738" w:rsidP="00B52738">
      <w:pPr>
        <w:tabs>
          <w:tab w:val="left" w:pos="709"/>
        </w:tabs>
        <w:autoSpaceDE w:val="0"/>
        <w:autoSpaceDN w:val="0"/>
        <w:adjustRightInd w:val="0"/>
        <w:spacing w:before="120"/>
        <w:ind w:left="426"/>
        <w:contextualSpacing/>
        <w:jc w:val="both"/>
        <w:rPr>
          <w:rFonts w:eastAsia="Times New Roman"/>
          <w:sz w:val="23"/>
          <w:szCs w:val="23"/>
          <w:lang w:eastAsia="ru-RU"/>
        </w:rPr>
      </w:pPr>
      <w:r w:rsidRPr="00B52738">
        <w:rPr>
          <w:rFonts w:eastAsia="Times New Roman"/>
          <w:sz w:val="23"/>
          <w:szCs w:val="23"/>
          <w:lang w:eastAsia="ru-RU"/>
        </w:rPr>
        <w:t xml:space="preserve"> -   Оригинал счет-фактуры.</w:t>
      </w:r>
    </w:p>
    <w:p w:rsidR="00B52738" w:rsidRPr="00B52738" w:rsidRDefault="00B52738" w:rsidP="00B52738">
      <w:pPr>
        <w:tabs>
          <w:tab w:val="left" w:pos="709"/>
        </w:tabs>
        <w:autoSpaceDE w:val="0"/>
        <w:autoSpaceDN w:val="0"/>
        <w:adjustRightInd w:val="0"/>
        <w:spacing w:before="120"/>
        <w:ind w:left="426"/>
        <w:contextualSpacing/>
        <w:jc w:val="both"/>
        <w:rPr>
          <w:rFonts w:eastAsia="Times New Roman"/>
          <w:sz w:val="23"/>
          <w:szCs w:val="23"/>
          <w:lang w:eastAsia="ru-RU"/>
        </w:rPr>
      </w:pPr>
      <w:r w:rsidRPr="00B52738">
        <w:rPr>
          <w:rFonts w:eastAsia="Times New Roman"/>
          <w:sz w:val="23"/>
          <w:szCs w:val="23"/>
          <w:lang w:eastAsia="ru-RU"/>
        </w:rPr>
        <w:t>3.3. Датой поставки является дата получения Товара, с принадлежностями и документами указанными в п. 3.2 настоящего ПДО, Покупателем на складе Покупателя в г. Ярославле.</w:t>
      </w:r>
    </w:p>
    <w:p w:rsidR="00B52738" w:rsidRPr="00B52738" w:rsidRDefault="00B52738" w:rsidP="00B52738">
      <w:pPr>
        <w:shd w:val="clear" w:color="auto" w:fill="FFFFFF"/>
        <w:tabs>
          <w:tab w:val="num" w:pos="360"/>
          <w:tab w:val="left" w:pos="709"/>
        </w:tabs>
        <w:ind w:left="425"/>
        <w:contextualSpacing/>
        <w:jc w:val="both"/>
        <w:rPr>
          <w:rFonts w:eastAsia="Times New Roman"/>
          <w:sz w:val="23"/>
          <w:szCs w:val="23"/>
          <w:lang w:eastAsia="ru-RU"/>
        </w:rPr>
      </w:pPr>
      <w:r w:rsidRPr="00B52738">
        <w:rPr>
          <w:rFonts w:eastAsia="Times New Roman"/>
          <w:sz w:val="23"/>
          <w:szCs w:val="23"/>
          <w:lang w:eastAsia="ru-RU"/>
        </w:rPr>
        <w:t>3.4.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B52738">
        <w:rPr>
          <w:rFonts w:eastAsia="Times New Roman"/>
          <w:spacing w:val="-4"/>
          <w:sz w:val="23"/>
          <w:szCs w:val="23"/>
          <w:lang w:eastAsia="ru-RU"/>
        </w:rPr>
        <w:t xml:space="preserve"> Товар</w:t>
      </w:r>
      <w:r w:rsidRPr="00B52738">
        <w:rPr>
          <w:rFonts w:eastAsia="Times New Roman"/>
          <w:sz w:val="23"/>
          <w:szCs w:val="23"/>
          <w:lang w:eastAsia="ru-RU"/>
        </w:rPr>
        <w:t xml:space="preserve"> считается не поставленным и оплате не подлежит.</w:t>
      </w:r>
    </w:p>
    <w:p w:rsidR="00B52738" w:rsidRPr="00B52738" w:rsidRDefault="00B52738" w:rsidP="00B52738">
      <w:pPr>
        <w:tabs>
          <w:tab w:val="left" w:pos="709"/>
        </w:tabs>
        <w:ind w:left="425"/>
        <w:contextualSpacing/>
        <w:jc w:val="both"/>
        <w:rPr>
          <w:rFonts w:eastAsia="Times New Roman"/>
          <w:snapToGrid w:val="0"/>
          <w:color w:val="000000"/>
          <w:sz w:val="23"/>
          <w:szCs w:val="23"/>
          <w:lang w:val="x-none" w:eastAsia="ar-SA"/>
        </w:rPr>
      </w:pPr>
      <w:r w:rsidRPr="00B52738">
        <w:rPr>
          <w:rFonts w:eastAsia="Times New Roman"/>
          <w:snapToGrid w:val="0"/>
          <w:color w:val="000000"/>
          <w:sz w:val="23"/>
          <w:szCs w:val="23"/>
          <w:lang w:eastAsia="ar-SA"/>
        </w:rPr>
        <w:t xml:space="preserve">3.5. </w:t>
      </w:r>
      <w:r w:rsidRPr="00B52738">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B52738">
        <w:rPr>
          <w:rFonts w:eastAsia="Times New Roman"/>
          <w:szCs w:val="24"/>
          <w:lang w:eastAsia="ru-RU"/>
        </w:rPr>
        <w:t xml:space="preserve"> </w:t>
      </w:r>
      <w:r w:rsidRPr="00B52738">
        <w:rPr>
          <w:rFonts w:eastAsia="Times New Roman"/>
          <w:snapToGrid w:val="0"/>
          <w:color w:val="000000"/>
          <w:sz w:val="23"/>
          <w:szCs w:val="23"/>
          <w:lang w:val="x-none" w:eastAsia="ar-SA"/>
        </w:rPr>
        <w:t>с документами указанными в п.</w:t>
      </w:r>
      <w:r w:rsidRPr="00B52738">
        <w:rPr>
          <w:rFonts w:eastAsia="Times New Roman"/>
          <w:snapToGrid w:val="0"/>
          <w:color w:val="000000"/>
          <w:sz w:val="23"/>
          <w:szCs w:val="23"/>
          <w:lang w:eastAsia="ar-SA"/>
        </w:rPr>
        <w:t xml:space="preserve"> 3.2</w:t>
      </w:r>
      <w:r w:rsidRPr="00B52738">
        <w:rPr>
          <w:rFonts w:eastAsia="Times New Roman"/>
          <w:snapToGrid w:val="0"/>
          <w:color w:val="000000"/>
          <w:sz w:val="23"/>
          <w:szCs w:val="23"/>
          <w:lang w:val="x-none" w:eastAsia="ar-SA"/>
        </w:rPr>
        <w:t xml:space="preserve"> настоящего </w:t>
      </w:r>
      <w:r w:rsidRPr="00B52738">
        <w:rPr>
          <w:rFonts w:eastAsia="Times New Roman"/>
          <w:snapToGrid w:val="0"/>
          <w:color w:val="000000"/>
          <w:sz w:val="23"/>
          <w:szCs w:val="23"/>
          <w:lang w:eastAsia="ar-SA"/>
        </w:rPr>
        <w:t>ПДО,</w:t>
      </w:r>
      <w:r w:rsidRPr="00B52738">
        <w:rPr>
          <w:rFonts w:eastAsia="Times New Roman"/>
          <w:snapToGrid w:val="0"/>
          <w:color w:val="000000"/>
          <w:sz w:val="23"/>
          <w:szCs w:val="23"/>
          <w:lang w:val="x-none" w:eastAsia="ar-SA"/>
        </w:rPr>
        <w:t xml:space="preserve"> на ск</w:t>
      </w:r>
      <w:r w:rsidR="00A058C0">
        <w:rPr>
          <w:rFonts w:eastAsia="Times New Roman"/>
          <w:snapToGrid w:val="0"/>
          <w:color w:val="000000"/>
          <w:sz w:val="23"/>
          <w:szCs w:val="23"/>
          <w:lang w:val="x-none" w:eastAsia="ar-SA"/>
        </w:rPr>
        <w:t>ладе Покупателя в г. Ярославль.</w:t>
      </w:r>
    </w:p>
    <w:p w:rsidR="00B52738" w:rsidRPr="00B52738" w:rsidRDefault="00B52738" w:rsidP="00B52738">
      <w:pPr>
        <w:tabs>
          <w:tab w:val="left" w:pos="709"/>
          <w:tab w:val="left" w:pos="900"/>
          <w:tab w:val="left" w:pos="1080"/>
        </w:tabs>
        <w:ind w:left="425"/>
        <w:contextualSpacing/>
        <w:jc w:val="both"/>
        <w:rPr>
          <w:rFonts w:eastAsia="Times New Roman"/>
          <w:sz w:val="23"/>
          <w:szCs w:val="23"/>
          <w:lang w:val="x-none" w:eastAsia="ar-SA"/>
        </w:rPr>
      </w:pPr>
      <w:r w:rsidRPr="00B52738">
        <w:rPr>
          <w:rFonts w:eastAsia="Times New Roman"/>
          <w:color w:val="000000"/>
          <w:sz w:val="23"/>
          <w:szCs w:val="23"/>
          <w:lang w:eastAsia="ar-SA"/>
        </w:rPr>
        <w:t xml:space="preserve">3.6. </w:t>
      </w:r>
      <w:r w:rsidRPr="00B52738">
        <w:rPr>
          <w:rFonts w:eastAsia="Times New Roman"/>
          <w:color w:val="000000"/>
          <w:sz w:val="23"/>
          <w:szCs w:val="23"/>
          <w:lang w:val="x-none" w:eastAsia="ar-SA"/>
        </w:rPr>
        <w:t>По истечении срока передачи Товара Покупатель вправе отказаться от</w:t>
      </w:r>
      <w:r w:rsidRPr="00B52738">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B52738" w:rsidRPr="00B52738" w:rsidRDefault="00B52738" w:rsidP="00B52738">
      <w:pPr>
        <w:shd w:val="clear" w:color="auto" w:fill="FFFFFF"/>
        <w:tabs>
          <w:tab w:val="num" w:pos="360"/>
          <w:tab w:val="left" w:pos="709"/>
        </w:tabs>
        <w:ind w:left="425"/>
        <w:contextualSpacing/>
        <w:jc w:val="both"/>
        <w:rPr>
          <w:rFonts w:eastAsia="Times New Roman"/>
          <w:sz w:val="23"/>
          <w:szCs w:val="23"/>
          <w:lang w:eastAsia="ru-RU"/>
        </w:rPr>
      </w:pPr>
      <w:r w:rsidRPr="00B52738">
        <w:rPr>
          <w:rFonts w:eastAsia="Times New Roman"/>
          <w:spacing w:val="3"/>
          <w:sz w:val="23"/>
          <w:szCs w:val="23"/>
          <w:lang w:eastAsia="ru-RU"/>
        </w:rPr>
        <w:t xml:space="preserve">3.7. При некомплектной поставке Товара </w:t>
      </w:r>
      <w:r w:rsidRPr="00B52738">
        <w:rPr>
          <w:rFonts w:eastAsia="Times New Roman"/>
          <w:sz w:val="23"/>
          <w:szCs w:val="23"/>
          <w:lang w:eastAsia="ru-RU"/>
        </w:rPr>
        <w:t xml:space="preserve">Поставщик обязан за свой счет доукомплектовать </w:t>
      </w:r>
      <w:r w:rsidRPr="00B52738">
        <w:rPr>
          <w:rFonts w:eastAsia="Times New Roman"/>
          <w:spacing w:val="-4"/>
          <w:sz w:val="23"/>
          <w:szCs w:val="23"/>
          <w:lang w:eastAsia="ru-RU"/>
        </w:rPr>
        <w:t>Товар,</w:t>
      </w:r>
      <w:r w:rsidRPr="00B52738">
        <w:rPr>
          <w:rFonts w:eastAsia="Times New Roman"/>
          <w:sz w:val="23"/>
          <w:szCs w:val="23"/>
          <w:lang w:eastAsia="ru-RU"/>
        </w:rPr>
        <w:t xml:space="preserve"> либо </w:t>
      </w:r>
      <w:r w:rsidRPr="00B52738">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B52738">
        <w:rPr>
          <w:rFonts w:eastAsia="Times New Roman"/>
          <w:spacing w:val="5"/>
          <w:sz w:val="23"/>
          <w:szCs w:val="23"/>
          <w:lang w:eastAsia="ru-RU"/>
        </w:rPr>
        <w:t xml:space="preserve">даты установления некомплектности </w:t>
      </w:r>
      <w:r w:rsidRPr="00B52738">
        <w:rPr>
          <w:rFonts w:eastAsia="Times New Roman"/>
          <w:spacing w:val="-4"/>
          <w:sz w:val="23"/>
          <w:szCs w:val="23"/>
          <w:lang w:eastAsia="ru-RU"/>
        </w:rPr>
        <w:t>Товара</w:t>
      </w:r>
      <w:r w:rsidRPr="00B52738">
        <w:rPr>
          <w:rFonts w:eastAsia="Times New Roman"/>
          <w:spacing w:val="5"/>
          <w:sz w:val="23"/>
          <w:szCs w:val="23"/>
          <w:lang w:eastAsia="ru-RU"/>
        </w:rPr>
        <w:t xml:space="preserve"> либо отсутствия документов. В случае </w:t>
      </w:r>
      <w:r w:rsidRPr="00B52738">
        <w:rPr>
          <w:rFonts w:eastAsia="Times New Roman"/>
          <w:sz w:val="23"/>
          <w:szCs w:val="23"/>
          <w:lang w:eastAsia="ru-RU"/>
        </w:rPr>
        <w:t xml:space="preserve">невыполнения данного условия настоящего приложения, </w:t>
      </w:r>
      <w:r w:rsidRPr="00B52738">
        <w:rPr>
          <w:rFonts w:eastAsia="Times New Roman"/>
          <w:spacing w:val="-4"/>
          <w:sz w:val="23"/>
          <w:szCs w:val="23"/>
          <w:lang w:eastAsia="ru-RU"/>
        </w:rPr>
        <w:t>Товар</w:t>
      </w:r>
      <w:r w:rsidRPr="00B52738">
        <w:rPr>
          <w:rFonts w:eastAsia="Times New Roman"/>
          <w:sz w:val="23"/>
          <w:szCs w:val="23"/>
          <w:lang w:eastAsia="ru-RU"/>
        </w:rPr>
        <w:t xml:space="preserve"> считается не поставленным и оплате не подлежит.</w:t>
      </w:r>
    </w:p>
    <w:p w:rsidR="00B52738" w:rsidRPr="00B52738" w:rsidRDefault="00B52738" w:rsidP="00B52738">
      <w:pPr>
        <w:shd w:val="clear" w:color="auto" w:fill="FFFFFF"/>
        <w:tabs>
          <w:tab w:val="num" w:pos="360"/>
          <w:tab w:val="left" w:pos="709"/>
        </w:tabs>
        <w:ind w:left="425"/>
        <w:contextualSpacing/>
        <w:jc w:val="both"/>
        <w:rPr>
          <w:rFonts w:eastAsia="Times New Roman"/>
          <w:sz w:val="23"/>
          <w:szCs w:val="23"/>
          <w:lang w:eastAsia="ru-RU"/>
        </w:rPr>
      </w:pPr>
    </w:p>
    <w:p w:rsidR="00B52738" w:rsidRPr="00B52738" w:rsidRDefault="00B52738" w:rsidP="00B52738">
      <w:pPr>
        <w:tabs>
          <w:tab w:val="left" w:pos="720"/>
        </w:tabs>
        <w:spacing w:after="120"/>
        <w:ind w:left="426"/>
        <w:contextualSpacing/>
        <w:jc w:val="both"/>
        <w:rPr>
          <w:rFonts w:eastAsia="Times New Roman"/>
          <w:b/>
          <w:i/>
          <w:szCs w:val="24"/>
          <w:lang w:eastAsia="ru-RU"/>
        </w:rPr>
      </w:pPr>
      <w:r w:rsidRPr="00B52738">
        <w:rPr>
          <w:rFonts w:eastAsia="Times New Roman"/>
          <w:b/>
          <w:i/>
          <w:szCs w:val="24"/>
          <w:lang w:eastAsia="ru-RU"/>
        </w:rPr>
        <w:t>4. Условия оплаты</w:t>
      </w:r>
    </w:p>
    <w:p w:rsidR="00B52738" w:rsidRPr="00B52738" w:rsidRDefault="00B52738" w:rsidP="00B52738">
      <w:pPr>
        <w:tabs>
          <w:tab w:val="left" w:pos="720"/>
        </w:tabs>
        <w:spacing w:after="120"/>
        <w:ind w:left="426"/>
        <w:contextualSpacing/>
        <w:jc w:val="both"/>
        <w:rPr>
          <w:rFonts w:eastAsia="Times New Roman"/>
          <w:sz w:val="23"/>
          <w:szCs w:val="23"/>
          <w:lang w:eastAsia="ru-RU"/>
        </w:rPr>
      </w:pPr>
      <w:r w:rsidRPr="00B52738">
        <w:rPr>
          <w:rFonts w:eastAsia="Times New Roman"/>
          <w:sz w:val="23"/>
          <w:szCs w:val="23"/>
          <w:lang w:eastAsia="ru-RU"/>
        </w:rPr>
        <w:t>4.1.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B52738" w:rsidRPr="00B52738" w:rsidRDefault="00B52738" w:rsidP="00B52738">
      <w:pPr>
        <w:tabs>
          <w:tab w:val="left" w:pos="720"/>
        </w:tabs>
        <w:spacing w:after="120"/>
        <w:ind w:left="426"/>
        <w:contextualSpacing/>
        <w:jc w:val="both"/>
        <w:rPr>
          <w:rFonts w:eastAsia="Times New Roman"/>
          <w:sz w:val="23"/>
          <w:szCs w:val="23"/>
          <w:lang w:eastAsia="ru-RU"/>
        </w:rPr>
      </w:pPr>
      <w:r w:rsidRPr="00B52738">
        <w:rPr>
          <w:rFonts w:eastAsia="Times New Roman"/>
          <w:sz w:val="23"/>
          <w:szCs w:val="23"/>
          <w:lang w:eastAsia="ru-RU"/>
        </w:rPr>
        <w:t>4.2. Изменение условий и порядка оплаты возможно по взаимному согласию Сторон, закреплённому в Приложении к Договору поставки (Форма 3 «Проект договора и приложения»).</w:t>
      </w:r>
    </w:p>
    <w:p w:rsidR="00B52738" w:rsidRPr="00B52738" w:rsidRDefault="00B52738" w:rsidP="00B5273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B52738">
        <w:rPr>
          <w:rFonts w:eastAsia="Times New Roman"/>
          <w:sz w:val="23"/>
          <w:szCs w:val="23"/>
          <w:lang w:eastAsia="ru-RU"/>
        </w:rPr>
        <w:t xml:space="preserve">4.3. </w:t>
      </w:r>
      <w:r w:rsidRPr="00B52738">
        <w:rPr>
          <w:rFonts w:eastAsia="Times New Roman"/>
          <w:sz w:val="23"/>
          <w:szCs w:val="23"/>
          <w:u w:val="single"/>
          <w:lang w:eastAsia="ru-RU"/>
        </w:rPr>
        <w:t xml:space="preserve">Стоимость Товара </w:t>
      </w:r>
      <w:r w:rsidRPr="00B52738">
        <w:rPr>
          <w:rFonts w:eastAsia="Times New Roman"/>
          <w:snapToGrid w:val="0"/>
          <w:sz w:val="23"/>
          <w:szCs w:val="23"/>
          <w:u w:val="single"/>
          <w:lang w:eastAsia="ru-RU"/>
        </w:rPr>
        <w:t>включает:</w:t>
      </w:r>
    </w:p>
    <w:p w:rsidR="00B52738" w:rsidRPr="00B52738" w:rsidRDefault="00B52738" w:rsidP="00B5273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B52738">
        <w:rPr>
          <w:rFonts w:eastAsia="Times New Roman"/>
          <w:snapToGrid w:val="0"/>
          <w:sz w:val="23"/>
          <w:szCs w:val="23"/>
          <w:lang w:eastAsia="ru-RU"/>
        </w:rPr>
        <w:t>-  стоимость тары, маркировки, погрузки, затрат на транспортировку, консервацию и упаковку, обеспечивающую сохранность товара при погрузочно-разгрузочных работах и транспортировке товара;</w:t>
      </w:r>
    </w:p>
    <w:p w:rsidR="00B52738" w:rsidRPr="00B52738" w:rsidRDefault="00B52738" w:rsidP="00B52738">
      <w:pPr>
        <w:tabs>
          <w:tab w:val="left" w:pos="709"/>
        </w:tabs>
        <w:ind w:left="426"/>
        <w:jc w:val="both"/>
        <w:rPr>
          <w:rFonts w:eastAsia="Times New Roman"/>
          <w:sz w:val="23"/>
          <w:szCs w:val="23"/>
          <w:lang w:eastAsia="ar-SA"/>
        </w:rPr>
      </w:pPr>
      <w:r w:rsidRPr="00B52738">
        <w:rPr>
          <w:rFonts w:eastAsia="Times New Roman"/>
          <w:sz w:val="23"/>
          <w:szCs w:val="23"/>
          <w:lang w:val="x-none" w:eastAsia="ar-SA"/>
        </w:rPr>
        <w:t>- транспортные и страховые расходы по доставке товара до склада Покупателя по адресу г. Ярославль, ул. Гагарина, д. 77.</w:t>
      </w:r>
    </w:p>
    <w:p w:rsidR="00B52738" w:rsidRPr="00B52738" w:rsidRDefault="00B52738" w:rsidP="00B52738">
      <w:pPr>
        <w:tabs>
          <w:tab w:val="left" w:pos="709"/>
        </w:tabs>
        <w:ind w:left="426"/>
        <w:jc w:val="both"/>
        <w:rPr>
          <w:rFonts w:eastAsia="Times New Roman"/>
          <w:sz w:val="23"/>
          <w:szCs w:val="23"/>
          <w:lang w:val="x-none" w:eastAsia="ar-SA"/>
        </w:rPr>
      </w:pPr>
      <w:r w:rsidRPr="00B52738">
        <w:rPr>
          <w:rFonts w:eastAsia="Times New Roman"/>
          <w:sz w:val="23"/>
          <w:szCs w:val="23"/>
          <w:lang w:eastAsia="ar-SA"/>
        </w:rPr>
        <w:t xml:space="preserve">- </w:t>
      </w:r>
      <w:r w:rsidRPr="00B52738">
        <w:rPr>
          <w:rFonts w:eastAsia="Times New Roman"/>
          <w:iCs/>
          <w:sz w:val="23"/>
          <w:szCs w:val="23"/>
          <w:lang w:val="x-none" w:eastAsia="ar-SA"/>
        </w:rPr>
        <w:t>организацию и проведение всех необходимых пуско-наладочны</w:t>
      </w:r>
      <w:r w:rsidRPr="00B52738">
        <w:rPr>
          <w:rFonts w:eastAsia="Times New Roman"/>
          <w:iCs/>
          <w:sz w:val="23"/>
          <w:szCs w:val="23"/>
          <w:lang w:eastAsia="ar-SA"/>
        </w:rPr>
        <w:t>х</w:t>
      </w:r>
      <w:r w:rsidRPr="00B52738">
        <w:rPr>
          <w:rFonts w:eastAsia="Times New Roman"/>
          <w:iCs/>
          <w:sz w:val="23"/>
          <w:szCs w:val="23"/>
          <w:lang w:val="x-none" w:eastAsia="ar-SA"/>
        </w:rPr>
        <w:t xml:space="preserve"> работ</w:t>
      </w:r>
      <w:r w:rsidRPr="00B52738">
        <w:rPr>
          <w:rFonts w:eastAsia="Times New Roman"/>
          <w:iCs/>
          <w:sz w:val="23"/>
          <w:szCs w:val="23"/>
          <w:lang w:eastAsia="ar-SA"/>
        </w:rPr>
        <w:t xml:space="preserve"> (если это предусмотрено конструкцией), а так же</w:t>
      </w:r>
      <w:r w:rsidRPr="00B52738">
        <w:rPr>
          <w:rFonts w:eastAsia="Times New Roman"/>
          <w:iCs/>
          <w:sz w:val="23"/>
          <w:szCs w:val="23"/>
          <w:lang w:val="x-none" w:eastAsia="ar-SA"/>
        </w:rPr>
        <w:t xml:space="preserve"> таможенных процедур, необходимых для таможенной очистки Товара</w:t>
      </w:r>
      <w:r w:rsidRPr="00B52738">
        <w:rPr>
          <w:rFonts w:eastAsia="Times New Roman"/>
          <w:iCs/>
          <w:sz w:val="23"/>
          <w:szCs w:val="23"/>
          <w:lang w:eastAsia="ar-SA"/>
        </w:rPr>
        <w:t xml:space="preserve"> (в случае поставки Товара на условиях </w:t>
      </w:r>
      <w:r w:rsidRPr="00B52738">
        <w:rPr>
          <w:rFonts w:eastAsia="Times New Roman"/>
          <w:iCs/>
          <w:sz w:val="23"/>
          <w:szCs w:val="23"/>
          <w:lang w:val="en-US" w:eastAsia="ar-SA"/>
        </w:rPr>
        <w:t>DDP</w:t>
      </w:r>
      <w:r w:rsidRPr="00B52738">
        <w:rPr>
          <w:rFonts w:eastAsia="Times New Roman"/>
          <w:iCs/>
          <w:sz w:val="23"/>
          <w:szCs w:val="23"/>
          <w:lang w:eastAsia="ar-SA"/>
        </w:rPr>
        <w:t>)</w:t>
      </w:r>
      <w:r w:rsidRPr="00B52738">
        <w:rPr>
          <w:rFonts w:eastAsia="Times New Roman"/>
          <w:iCs/>
          <w:sz w:val="23"/>
          <w:szCs w:val="23"/>
          <w:lang w:val="x-none" w:eastAsia="ar-SA"/>
        </w:rPr>
        <w:t>;</w:t>
      </w:r>
    </w:p>
    <w:p w:rsidR="00B52738" w:rsidRPr="00B52738" w:rsidRDefault="00B52738" w:rsidP="00B52738">
      <w:pPr>
        <w:tabs>
          <w:tab w:val="left" w:pos="567"/>
        </w:tabs>
        <w:autoSpaceDE w:val="0"/>
        <w:autoSpaceDN w:val="0"/>
        <w:adjustRightInd w:val="0"/>
        <w:spacing w:before="120"/>
        <w:ind w:left="426"/>
        <w:contextualSpacing/>
        <w:rPr>
          <w:rFonts w:eastAsia="Times New Roman"/>
          <w:b/>
          <w:i/>
          <w:iCs/>
          <w:sz w:val="20"/>
          <w:szCs w:val="20"/>
          <w:lang w:eastAsia="ru-RU"/>
        </w:rPr>
      </w:pPr>
    </w:p>
    <w:p w:rsidR="00B52738" w:rsidRPr="00B52738" w:rsidRDefault="00B52738" w:rsidP="00B52738">
      <w:pPr>
        <w:suppressAutoHyphens w:val="0"/>
        <w:ind w:firstLine="426"/>
        <w:rPr>
          <w:rFonts w:eastAsia="Times New Roman"/>
          <w:b/>
          <w:i/>
          <w:iCs/>
          <w:szCs w:val="24"/>
          <w:lang w:eastAsia="ru-RU"/>
        </w:rPr>
      </w:pPr>
      <w:r w:rsidRPr="00B52738">
        <w:rPr>
          <w:rFonts w:eastAsia="Times New Roman"/>
          <w:b/>
          <w:i/>
          <w:iCs/>
          <w:szCs w:val="24"/>
          <w:lang w:eastAsia="ru-RU"/>
        </w:rPr>
        <w:t>5. Требования к Контрагенту.</w:t>
      </w:r>
    </w:p>
    <w:p w:rsidR="00B52738" w:rsidRPr="00B52738" w:rsidRDefault="00B52738" w:rsidP="00B52738">
      <w:pPr>
        <w:autoSpaceDE w:val="0"/>
        <w:autoSpaceDN w:val="0"/>
        <w:adjustRightInd w:val="0"/>
        <w:ind w:left="284"/>
        <w:jc w:val="both"/>
        <w:rPr>
          <w:rFonts w:eastAsia="Times New Roman"/>
          <w:sz w:val="23"/>
          <w:szCs w:val="23"/>
          <w:lang w:eastAsia="ru-RU"/>
        </w:rPr>
      </w:pPr>
      <w:r w:rsidRPr="00B52738">
        <w:rPr>
          <w:rFonts w:eastAsia="Times New Roman"/>
          <w:sz w:val="23"/>
          <w:szCs w:val="23"/>
          <w:lang w:eastAsia="ru-RU"/>
        </w:rPr>
        <w:t>5.1 </w:t>
      </w:r>
      <w:r w:rsidRPr="00B52738">
        <w:rPr>
          <w:sz w:val="23"/>
          <w:szCs w:val="23"/>
          <w:u w:val="single"/>
        </w:rPr>
        <w:t xml:space="preserve">Контрагент должен иметь статус «АККРЕДИТОВАН» в действующей Базе ДКП или обязательно </w:t>
      </w:r>
      <w:r w:rsidRPr="00B52738">
        <w:rPr>
          <w:b/>
          <w:sz w:val="23"/>
          <w:szCs w:val="23"/>
          <w:u w:val="single"/>
        </w:rPr>
        <w:t>пройти аккредитацию</w:t>
      </w:r>
      <w:r w:rsidRPr="00B52738">
        <w:rPr>
          <w:sz w:val="23"/>
          <w:szCs w:val="23"/>
          <w:u w:val="single"/>
        </w:rPr>
        <w:t xml:space="preserve"> на ОАО «Славнефть-ЯНОС» в установленном порядке.</w:t>
      </w:r>
    </w:p>
    <w:p w:rsidR="00B52738" w:rsidRPr="00B52738" w:rsidRDefault="00B52738" w:rsidP="00B52738">
      <w:pPr>
        <w:autoSpaceDE w:val="0"/>
        <w:autoSpaceDN w:val="0"/>
        <w:adjustRightInd w:val="0"/>
        <w:ind w:left="284"/>
        <w:jc w:val="both"/>
        <w:rPr>
          <w:rFonts w:eastAsia="Times New Roman"/>
          <w:sz w:val="23"/>
          <w:szCs w:val="23"/>
          <w:lang w:eastAsia="ru-RU"/>
        </w:rPr>
      </w:pPr>
      <w:r w:rsidRPr="00B52738">
        <w:rPr>
          <w:rFonts w:eastAsia="Times New Roman"/>
          <w:sz w:val="23"/>
          <w:szCs w:val="23"/>
          <w:lang w:eastAsia="ru-RU"/>
        </w:rPr>
        <w:t xml:space="preserve">5.2. </w:t>
      </w:r>
      <w:r w:rsidRPr="00B52738">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B52738" w:rsidRPr="00B52738" w:rsidRDefault="00B52738" w:rsidP="00B52738">
      <w:pPr>
        <w:numPr>
          <w:ilvl w:val="0"/>
          <w:numId w:val="26"/>
        </w:numPr>
        <w:suppressAutoHyphens w:val="0"/>
        <w:autoSpaceDE w:val="0"/>
        <w:autoSpaceDN w:val="0"/>
        <w:adjustRightInd w:val="0"/>
        <w:jc w:val="both"/>
        <w:rPr>
          <w:rFonts w:eastAsia="Times New Roman"/>
          <w:b/>
          <w:sz w:val="23"/>
          <w:szCs w:val="23"/>
          <w:lang w:eastAsia="ru-RU"/>
        </w:rPr>
      </w:pPr>
      <w:r w:rsidRPr="00B52738">
        <w:rPr>
          <w:rFonts w:eastAsia="Times New Roman"/>
          <w:b/>
          <w:sz w:val="23"/>
          <w:szCs w:val="23"/>
          <w:lang w:eastAsia="ru-RU"/>
        </w:rPr>
        <w:t>официальным торговым домом производителя,</w:t>
      </w:r>
    </w:p>
    <w:p w:rsidR="00B52738" w:rsidRPr="00B52738" w:rsidRDefault="00B52738" w:rsidP="00B52738">
      <w:pPr>
        <w:numPr>
          <w:ilvl w:val="0"/>
          <w:numId w:val="26"/>
        </w:numPr>
        <w:suppressAutoHyphens w:val="0"/>
        <w:autoSpaceDE w:val="0"/>
        <w:autoSpaceDN w:val="0"/>
        <w:adjustRightInd w:val="0"/>
        <w:jc w:val="both"/>
        <w:rPr>
          <w:rFonts w:eastAsia="Times New Roman"/>
          <w:b/>
          <w:sz w:val="23"/>
          <w:szCs w:val="23"/>
          <w:lang w:eastAsia="ru-RU"/>
        </w:rPr>
      </w:pPr>
      <w:r w:rsidRPr="00B52738">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B52738" w:rsidRPr="00B52738" w:rsidRDefault="00B52738" w:rsidP="00B52738">
      <w:pPr>
        <w:numPr>
          <w:ilvl w:val="0"/>
          <w:numId w:val="26"/>
        </w:numPr>
        <w:suppressAutoHyphens w:val="0"/>
        <w:autoSpaceDE w:val="0"/>
        <w:autoSpaceDN w:val="0"/>
        <w:adjustRightInd w:val="0"/>
        <w:jc w:val="both"/>
        <w:rPr>
          <w:rFonts w:eastAsia="Times New Roman"/>
          <w:sz w:val="23"/>
          <w:szCs w:val="23"/>
          <w:lang w:eastAsia="ru-RU"/>
        </w:rPr>
      </w:pPr>
      <w:r w:rsidRPr="00B52738">
        <w:rPr>
          <w:rFonts w:eastAsia="Times New Roman"/>
          <w:b/>
          <w:sz w:val="23"/>
          <w:szCs w:val="23"/>
          <w:lang w:eastAsia="ru-RU"/>
        </w:rPr>
        <w:t>постоянно действующим дилером/дистрибьютором производителя</w:t>
      </w:r>
      <w:r w:rsidRPr="00B52738">
        <w:rPr>
          <w:rFonts w:eastAsia="Times New Roman"/>
          <w:sz w:val="23"/>
          <w:szCs w:val="23"/>
          <w:lang w:eastAsia="ru-RU"/>
        </w:rPr>
        <w:t>.</w:t>
      </w:r>
    </w:p>
    <w:p w:rsidR="00B52738" w:rsidRPr="00B52738" w:rsidRDefault="00B52738" w:rsidP="00B52738">
      <w:pPr>
        <w:autoSpaceDE w:val="0"/>
        <w:autoSpaceDN w:val="0"/>
        <w:adjustRightInd w:val="0"/>
        <w:ind w:left="426"/>
        <w:jc w:val="both"/>
        <w:rPr>
          <w:rFonts w:eastAsia="Times New Roman"/>
          <w:sz w:val="23"/>
          <w:szCs w:val="23"/>
          <w:lang w:eastAsia="ru-RU"/>
        </w:rPr>
      </w:pPr>
      <w:r w:rsidRPr="00B52738">
        <w:rPr>
          <w:rFonts w:eastAsia="Times New Roman"/>
          <w:sz w:val="23"/>
          <w:szCs w:val="23"/>
          <w:lang w:eastAsia="ru-RU"/>
        </w:rPr>
        <w:tab/>
        <w:t>Полномочия дилера/дистрибьютора должны быть подтверждены следующими документами:</w:t>
      </w:r>
    </w:p>
    <w:p w:rsidR="00B52738" w:rsidRPr="00B52738" w:rsidRDefault="00B52738" w:rsidP="00B52738">
      <w:pPr>
        <w:autoSpaceDE w:val="0"/>
        <w:autoSpaceDN w:val="0"/>
        <w:adjustRightInd w:val="0"/>
        <w:ind w:left="426"/>
        <w:jc w:val="both"/>
        <w:rPr>
          <w:rFonts w:eastAsia="Times New Roman"/>
          <w:sz w:val="23"/>
          <w:szCs w:val="23"/>
          <w:lang w:eastAsia="ru-RU"/>
        </w:rPr>
      </w:pPr>
      <w:r w:rsidRPr="00B52738">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B52738" w:rsidRPr="00B52738" w:rsidRDefault="00B52738" w:rsidP="00B52738">
      <w:pPr>
        <w:autoSpaceDE w:val="0"/>
        <w:autoSpaceDN w:val="0"/>
        <w:adjustRightInd w:val="0"/>
        <w:ind w:left="426"/>
        <w:jc w:val="both"/>
        <w:rPr>
          <w:rFonts w:eastAsia="Times New Roman"/>
          <w:sz w:val="23"/>
          <w:szCs w:val="23"/>
          <w:lang w:eastAsia="ru-RU"/>
        </w:rPr>
      </w:pPr>
      <w:r w:rsidRPr="00B52738">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B52738" w:rsidRPr="00B52738" w:rsidRDefault="00B52738" w:rsidP="00B52738">
      <w:pPr>
        <w:autoSpaceDE w:val="0"/>
        <w:autoSpaceDN w:val="0"/>
        <w:adjustRightInd w:val="0"/>
        <w:ind w:left="426" w:firstLine="425"/>
        <w:jc w:val="both"/>
        <w:rPr>
          <w:rFonts w:eastAsia="Times New Roman"/>
          <w:sz w:val="23"/>
          <w:szCs w:val="23"/>
          <w:lang w:eastAsia="ru-RU"/>
        </w:rPr>
      </w:pPr>
      <w:r w:rsidRPr="00B52738">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B52738" w:rsidRPr="00B52738" w:rsidRDefault="00B52738" w:rsidP="00B52738">
      <w:pPr>
        <w:autoSpaceDE w:val="0"/>
        <w:autoSpaceDN w:val="0"/>
        <w:adjustRightInd w:val="0"/>
        <w:ind w:left="426"/>
        <w:jc w:val="both"/>
        <w:rPr>
          <w:rFonts w:eastAsia="Times New Roman"/>
          <w:sz w:val="23"/>
          <w:szCs w:val="23"/>
          <w:lang w:eastAsia="ru-RU"/>
        </w:rPr>
      </w:pPr>
      <w:r w:rsidRPr="00B52738">
        <w:rPr>
          <w:rFonts w:eastAsia="Times New Roman"/>
          <w:sz w:val="23"/>
          <w:szCs w:val="23"/>
          <w:lang w:eastAsia="ru-RU"/>
        </w:rPr>
        <w:t>5.3.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B52738" w:rsidRPr="00B52738" w:rsidRDefault="00B52738" w:rsidP="00B52738">
      <w:pPr>
        <w:autoSpaceDE w:val="0"/>
        <w:autoSpaceDN w:val="0"/>
        <w:adjustRightInd w:val="0"/>
        <w:ind w:left="426"/>
        <w:jc w:val="both"/>
        <w:rPr>
          <w:rFonts w:eastAsia="Times New Roman"/>
          <w:szCs w:val="24"/>
          <w:lang w:eastAsia="ru-RU"/>
        </w:rPr>
      </w:pPr>
      <w:r w:rsidRPr="00B52738">
        <w:rPr>
          <w:rFonts w:eastAsia="Times New Roman"/>
          <w:sz w:val="23"/>
          <w:szCs w:val="23"/>
          <w:lang w:eastAsia="ru-RU"/>
        </w:rPr>
        <w:t>5.4.</w:t>
      </w:r>
      <w:r w:rsidRPr="00B52738">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B52738" w:rsidRPr="00B52738" w:rsidRDefault="00B52738" w:rsidP="00B52738">
      <w:pPr>
        <w:ind w:left="567"/>
        <w:jc w:val="both"/>
      </w:pPr>
      <w:r w:rsidRPr="00B52738">
        <w:rPr>
          <w:rFonts w:eastAsia="Calibri"/>
        </w:rPr>
        <w:t>5.5.  Дополнительные требования:</w:t>
      </w:r>
    </w:p>
    <w:p w:rsidR="00B52738" w:rsidRPr="00B52738" w:rsidRDefault="00B52738" w:rsidP="00B52738">
      <w:pPr>
        <w:spacing w:after="120"/>
        <w:ind w:left="426" w:firstLine="425"/>
        <w:contextualSpacing/>
        <w:jc w:val="both"/>
        <w:rPr>
          <w:rFonts w:eastAsia="Calibri"/>
        </w:rPr>
      </w:pPr>
      <w:r w:rsidRPr="00B52738">
        <w:rPr>
          <w:rFonts w:eastAsia="Calibri"/>
        </w:rPr>
        <w:t xml:space="preserve">   Документы</w:t>
      </w:r>
      <w:r w:rsidRPr="00B52738">
        <w:rPr>
          <w:rFonts w:eastAsia="Calibri"/>
          <w:u w:val="single"/>
        </w:rPr>
        <w:t>, перечисленные в таблице ниже необход</w:t>
      </w:r>
      <w:r w:rsidRPr="00B52738">
        <w:rPr>
          <w:rFonts w:eastAsia="Calibri"/>
        </w:rPr>
        <w:t>имо предоставить в конверте с Технической частью оферт:</w:t>
      </w:r>
    </w:p>
    <w:p w:rsidR="00B52738" w:rsidRPr="00B52738" w:rsidRDefault="00B52738" w:rsidP="00B52738">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B52738" w:rsidRPr="00B52738" w:rsidTr="00B52738">
        <w:trPr>
          <w:trHeight w:val="300"/>
          <w:tblHeader/>
        </w:trPr>
        <w:tc>
          <w:tcPr>
            <w:tcW w:w="503" w:type="dxa"/>
            <w:vMerge w:val="restart"/>
            <w:shd w:val="clear" w:color="auto" w:fill="D9D9D9"/>
            <w:vAlign w:val="center"/>
            <w:hideMark/>
          </w:tcPr>
          <w:p w:rsidR="00B52738" w:rsidRPr="00B52738" w:rsidRDefault="00B52738" w:rsidP="00B52738">
            <w:pPr>
              <w:jc w:val="center"/>
              <w:rPr>
                <w:b/>
                <w:bCs/>
                <w:sz w:val="20"/>
              </w:rPr>
            </w:pPr>
            <w:r w:rsidRPr="00B52738">
              <w:rPr>
                <w:b/>
                <w:bCs/>
                <w:sz w:val="20"/>
              </w:rPr>
              <w:t>№ п/п</w:t>
            </w:r>
          </w:p>
        </w:tc>
        <w:tc>
          <w:tcPr>
            <w:tcW w:w="2618" w:type="dxa"/>
            <w:vMerge w:val="restart"/>
            <w:shd w:val="clear" w:color="auto" w:fill="D9D9D9"/>
            <w:vAlign w:val="center"/>
            <w:hideMark/>
          </w:tcPr>
          <w:p w:rsidR="00B52738" w:rsidRPr="00B52738" w:rsidRDefault="00B52738" w:rsidP="00B52738">
            <w:pPr>
              <w:jc w:val="center"/>
              <w:rPr>
                <w:b/>
                <w:bCs/>
                <w:sz w:val="20"/>
              </w:rPr>
            </w:pPr>
            <w:r w:rsidRPr="00B52738">
              <w:rPr>
                <w:b/>
                <w:bCs/>
                <w:sz w:val="20"/>
              </w:rPr>
              <w:t xml:space="preserve">Требование </w:t>
            </w:r>
            <w:r w:rsidRPr="00B52738">
              <w:rPr>
                <w:b/>
                <w:bCs/>
                <w:sz w:val="20"/>
              </w:rPr>
              <w:br/>
              <w:t>(параметр оценки)</w:t>
            </w:r>
          </w:p>
        </w:tc>
        <w:tc>
          <w:tcPr>
            <w:tcW w:w="3258" w:type="dxa"/>
            <w:vMerge w:val="restart"/>
            <w:shd w:val="clear" w:color="auto" w:fill="D9D9D9"/>
            <w:vAlign w:val="center"/>
            <w:hideMark/>
          </w:tcPr>
          <w:p w:rsidR="00B52738" w:rsidRPr="00B52738" w:rsidRDefault="00B52738" w:rsidP="00B52738">
            <w:pPr>
              <w:jc w:val="center"/>
              <w:rPr>
                <w:b/>
                <w:bCs/>
                <w:sz w:val="20"/>
              </w:rPr>
            </w:pPr>
            <w:r w:rsidRPr="00B52738">
              <w:rPr>
                <w:b/>
                <w:bCs/>
                <w:sz w:val="20"/>
              </w:rPr>
              <w:t>Документы, подтверждающие соответствия требованию</w:t>
            </w:r>
          </w:p>
        </w:tc>
        <w:tc>
          <w:tcPr>
            <w:tcW w:w="1377" w:type="dxa"/>
            <w:vMerge w:val="restart"/>
            <w:shd w:val="clear" w:color="auto" w:fill="D9D9D9"/>
            <w:vAlign w:val="center"/>
            <w:hideMark/>
          </w:tcPr>
          <w:p w:rsidR="00B52738" w:rsidRPr="00B52738" w:rsidRDefault="00B52738" w:rsidP="00B52738">
            <w:pPr>
              <w:jc w:val="center"/>
              <w:rPr>
                <w:b/>
                <w:bCs/>
                <w:sz w:val="20"/>
              </w:rPr>
            </w:pPr>
            <w:r w:rsidRPr="00B52738">
              <w:rPr>
                <w:b/>
                <w:bCs/>
                <w:sz w:val="20"/>
              </w:rPr>
              <w:t>Единица измерения</w:t>
            </w:r>
          </w:p>
        </w:tc>
        <w:tc>
          <w:tcPr>
            <w:tcW w:w="1741" w:type="dxa"/>
            <w:vMerge w:val="restart"/>
            <w:shd w:val="clear" w:color="auto" w:fill="D9D9D9"/>
            <w:vAlign w:val="center"/>
            <w:hideMark/>
          </w:tcPr>
          <w:p w:rsidR="00B52738" w:rsidRPr="00B52738" w:rsidRDefault="00B52738" w:rsidP="00B52738">
            <w:pPr>
              <w:jc w:val="center"/>
              <w:rPr>
                <w:b/>
                <w:bCs/>
                <w:sz w:val="20"/>
                <w:u w:val="single"/>
              </w:rPr>
            </w:pPr>
            <w:r w:rsidRPr="00B52738">
              <w:rPr>
                <w:b/>
                <w:bCs/>
                <w:sz w:val="20"/>
              </w:rPr>
              <w:t>Условия соответствия</w:t>
            </w:r>
          </w:p>
        </w:tc>
      </w:tr>
      <w:tr w:rsidR="00B52738" w:rsidRPr="00B52738" w:rsidTr="00B52738">
        <w:trPr>
          <w:trHeight w:val="300"/>
          <w:tblHeader/>
        </w:trPr>
        <w:tc>
          <w:tcPr>
            <w:tcW w:w="503" w:type="dxa"/>
            <w:vMerge/>
            <w:shd w:val="clear" w:color="auto" w:fill="D9D9D9"/>
            <w:vAlign w:val="center"/>
            <w:hideMark/>
          </w:tcPr>
          <w:p w:rsidR="00B52738" w:rsidRPr="00B52738" w:rsidRDefault="00B52738" w:rsidP="00B52738">
            <w:pPr>
              <w:rPr>
                <w:b/>
                <w:bCs/>
                <w:sz w:val="20"/>
              </w:rPr>
            </w:pPr>
          </w:p>
        </w:tc>
        <w:tc>
          <w:tcPr>
            <w:tcW w:w="2618" w:type="dxa"/>
            <w:vMerge/>
            <w:shd w:val="clear" w:color="auto" w:fill="D9D9D9"/>
            <w:vAlign w:val="center"/>
            <w:hideMark/>
          </w:tcPr>
          <w:p w:rsidR="00B52738" w:rsidRPr="00B52738" w:rsidRDefault="00B52738" w:rsidP="00B52738">
            <w:pPr>
              <w:rPr>
                <w:b/>
                <w:bCs/>
                <w:sz w:val="20"/>
              </w:rPr>
            </w:pPr>
          </w:p>
        </w:tc>
        <w:tc>
          <w:tcPr>
            <w:tcW w:w="3258" w:type="dxa"/>
            <w:vMerge/>
            <w:shd w:val="clear" w:color="auto" w:fill="D9D9D9"/>
            <w:vAlign w:val="center"/>
            <w:hideMark/>
          </w:tcPr>
          <w:p w:rsidR="00B52738" w:rsidRPr="00B52738" w:rsidRDefault="00B52738" w:rsidP="00B52738">
            <w:pPr>
              <w:rPr>
                <w:b/>
                <w:bCs/>
                <w:sz w:val="20"/>
              </w:rPr>
            </w:pPr>
          </w:p>
        </w:tc>
        <w:tc>
          <w:tcPr>
            <w:tcW w:w="1377" w:type="dxa"/>
            <w:vMerge/>
            <w:shd w:val="clear" w:color="auto" w:fill="D9D9D9"/>
            <w:vAlign w:val="center"/>
            <w:hideMark/>
          </w:tcPr>
          <w:p w:rsidR="00B52738" w:rsidRPr="00B52738" w:rsidRDefault="00B52738" w:rsidP="00B52738">
            <w:pPr>
              <w:rPr>
                <w:b/>
                <w:bCs/>
                <w:sz w:val="20"/>
              </w:rPr>
            </w:pPr>
          </w:p>
        </w:tc>
        <w:tc>
          <w:tcPr>
            <w:tcW w:w="1741" w:type="dxa"/>
            <w:vMerge/>
            <w:shd w:val="clear" w:color="auto" w:fill="D9D9D9"/>
            <w:vAlign w:val="center"/>
            <w:hideMark/>
          </w:tcPr>
          <w:p w:rsidR="00B52738" w:rsidRPr="00B52738" w:rsidRDefault="00B52738" w:rsidP="00B52738">
            <w:pPr>
              <w:rPr>
                <w:b/>
                <w:bCs/>
                <w:sz w:val="20"/>
                <w:u w:val="single"/>
              </w:rPr>
            </w:pPr>
          </w:p>
        </w:tc>
      </w:tr>
      <w:tr w:rsidR="00B52738" w:rsidRPr="00B52738" w:rsidTr="00B52738">
        <w:trPr>
          <w:trHeight w:val="164"/>
          <w:tblHeader/>
        </w:trPr>
        <w:tc>
          <w:tcPr>
            <w:tcW w:w="503" w:type="dxa"/>
            <w:shd w:val="clear" w:color="auto" w:fill="D9D9D9"/>
            <w:noWrap/>
            <w:vAlign w:val="center"/>
          </w:tcPr>
          <w:p w:rsidR="00B52738" w:rsidRPr="00B52738" w:rsidRDefault="00B52738" w:rsidP="00B52738">
            <w:pPr>
              <w:jc w:val="center"/>
              <w:rPr>
                <w:b/>
                <w:sz w:val="20"/>
              </w:rPr>
            </w:pPr>
            <w:r w:rsidRPr="00B52738">
              <w:rPr>
                <w:b/>
                <w:sz w:val="20"/>
              </w:rPr>
              <w:t>1</w:t>
            </w:r>
          </w:p>
        </w:tc>
        <w:tc>
          <w:tcPr>
            <w:tcW w:w="2618" w:type="dxa"/>
            <w:shd w:val="clear" w:color="auto" w:fill="D9D9D9"/>
            <w:vAlign w:val="center"/>
          </w:tcPr>
          <w:p w:rsidR="00B52738" w:rsidRPr="00B52738" w:rsidRDefault="00B52738" w:rsidP="00B52738">
            <w:pPr>
              <w:jc w:val="center"/>
              <w:rPr>
                <w:b/>
                <w:sz w:val="20"/>
              </w:rPr>
            </w:pPr>
            <w:r w:rsidRPr="00B52738">
              <w:rPr>
                <w:b/>
                <w:sz w:val="20"/>
              </w:rPr>
              <w:t>2</w:t>
            </w:r>
          </w:p>
        </w:tc>
        <w:tc>
          <w:tcPr>
            <w:tcW w:w="3258" w:type="dxa"/>
            <w:shd w:val="clear" w:color="auto" w:fill="D9D9D9"/>
            <w:vAlign w:val="center"/>
          </w:tcPr>
          <w:p w:rsidR="00B52738" w:rsidRPr="00B52738" w:rsidRDefault="00B52738" w:rsidP="00B52738">
            <w:pPr>
              <w:jc w:val="center"/>
              <w:rPr>
                <w:b/>
                <w:sz w:val="20"/>
              </w:rPr>
            </w:pPr>
            <w:r w:rsidRPr="00B52738">
              <w:rPr>
                <w:b/>
                <w:sz w:val="20"/>
              </w:rPr>
              <w:t>3</w:t>
            </w:r>
          </w:p>
        </w:tc>
        <w:tc>
          <w:tcPr>
            <w:tcW w:w="1377" w:type="dxa"/>
            <w:shd w:val="clear" w:color="auto" w:fill="D9D9D9"/>
            <w:vAlign w:val="center"/>
          </w:tcPr>
          <w:p w:rsidR="00B52738" w:rsidRPr="00B52738" w:rsidRDefault="00B52738" w:rsidP="00B52738">
            <w:pPr>
              <w:jc w:val="center"/>
              <w:rPr>
                <w:b/>
                <w:sz w:val="20"/>
              </w:rPr>
            </w:pPr>
            <w:r w:rsidRPr="00B52738">
              <w:rPr>
                <w:b/>
                <w:sz w:val="20"/>
              </w:rPr>
              <w:t>4</w:t>
            </w:r>
          </w:p>
        </w:tc>
        <w:tc>
          <w:tcPr>
            <w:tcW w:w="1741" w:type="dxa"/>
            <w:shd w:val="clear" w:color="auto" w:fill="D9D9D9"/>
            <w:vAlign w:val="center"/>
          </w:tcPr>
          <w:p w:rsidR="00B52738" w:rsidRPr="00B52738" w:rsidRDefault="00B52738" w:rsidP="00B52738">
            <w:pPr>
              <w:jc w:val="center"/>
              <w:rPr>
                <w:b/>
                <w:sz w:val="20"/>
              </w:rPr>
            </w:pPr>
            <w:r w:rsidRPr="00B52738">
              <w:rPr>
                <w:b/>
                <w:sz w:val="20"/>
              </w:rPr>
              <w:t>5</w:t>
            </w:r>
          </w:p>
        </w:tc>
      </w:tr>
      <w:tr w:rsidR="00B52738" w:rsidRPr="00B52738" w:rsidTr="00B52738">
        <w:trPr>
          <w:trHeight w:val="164"/>
        </w:trPr>
        <w:tc>
          <w:tcPr>
            <w:tcW w:w="503" w:type="dxa"/>
            <w:shd w:val="clear" w:color="auto" w:fill="auto"/>
            <w:noWrap/>
            <w:vAlign w:val="center"/>
          </w:tcPr>
          <w:p w:rsidR="00B52738" w:rsidRPr="00B52738" w:rsidRDefault="00B52738" w:rsidP="00B52738">
            <w:pPr>
              <w:rPr>
                <w:b/>
                <w:sz w:val="20"/>
              </w:rPr>
            </w:pPr>
            <w:r w:rsidRPr="00B52738">
              <w:rPr>
                <w:b/>
                <w:sz w:val="20"/>
              </w:rPr>
              <w:t>1</w:t>
            </w:r>
          </w:p>
        </w:tc>
        <w:tc>
          <w:tcPr>
            <w:tcW w:w="2618" w:type="dxa"/>
            <w:shd w:val="clear" w:color="auto" w:fill="auto"/>
            <w:vAlign w:val="center"/>
          </w:tcPr>
          <w:p w:rsidR="00B52738" w:rsidRPr="00B52738" w:rsidRDefault="00B52738" w:rsidP="00B52738">
            <w:pPr>
              <w:rPr>
                <w:b/>
                <w:sz w:val="20"/>
              </w:rPr>
            </w:pPr>
            <w:r w:rsidRPr="00B52738">
              <w:rPr>
                <w:b/>
                <w:sz w:val="20"/>
              </w:rPr>
              <w:t>Общие требования</w:t>
            </w:r>
          </w:p>
        </w:tc>
        <w:tc>
          <w:tcPr>
            <w:tcW w:w="3258" w:type="dxa"/>
            <w:shd w:val="clear" w:color="auto" w:fill="auto"/>
            <w:vAlign w:val="center"/>
          </w:tcPr>
          <w:p w:rsidR="00B52738" w:rsidRPr="00B52738" w:rsidRDefault="00B52738" w:rsidP="00B52738">
            <w:pPr>
              <w:jc w:val="center"/>
              <w:rPr>
                <w:sz w:val="20"/>
              </w:rPr>
            </w:pPr>
          </w:p>
        </w:tc>
        <w:tc>
          <w:tcPr>
            <w:tcW w:w="1377" w:type="dxa"/>
            <w:shd w:val="clear" w:color="000000" w:fill="FFFFFF"/>
            <w:vAlign w:val="center"/>
          </w:tcPr>
          <w:p w:rsidR="00B52738" w:rsidRPr="00B52738" w:rsidRDefault="00B52738" w:rsidP="00B52738">
            <w:pPr>
              <w:jc w:val="center"/>
              <w:rPr>
                <w:sz w:val="20"/>
              </w:rPr>
            </w:pPr>
          </w:p>
        </w:tc>
        <w:tc>
          <w:tcPr>
            <w:tcW w:w="1741" w:type="dxa"/>
            <w:shd w:val="clear" w:color="auto" w:fill="auto"/>
            <w:vAlign w:val="center"/>
          </w:tcPr>
          <w:p w:rsidR="00B52738" w:rsidRPr="00B52738" w:rsidRDefault="00B52738" w:rsidP="00B52738">
            <w:pPr>
              <w:jc w:val="center"/>
              <w:rPr>
                <w:sz w:val="20"/>
              </w:rPr>
            </w:pPr>
          </w:p>
        </w:tc>
      </w:tr>
      <w:tr w:rsidR="00B52738" w:rsidRPr="00B52738" w:rsidTr="00B52738">
        <w:trPr>
          <w:trHeight w:val="164"/>
        </w:trPr>
        <w:tc>
          <w:tcPr>
            <w:tcW w:w="503" w:type="dxa"/>
            <w:shd w:val="clear" w:color="auto" w:fill="auto"/>
            <w:noWrap/>
            <w:vAlign w:val="center"/>
            <w:hideMark/>
          </w:tcPr>
          <w:p w:rsidR="00B52738" w:rsidRPr="00B52738" w:rsidRDefault="00B52738" w:rsidP="00B52738">
            <w:pPr>
              <w:rPr>
                <w:sz w:val="20"/>
              </w:rPr>
            </w:pPr>
            <w:r w:rsidRPr="00B52738">
              <w:rPr>
                <w:sz w:val="20"/>
              </w:rPr>
              <w:t>1.1</w:t>
            </w:r>
          </w:p>
        </w:tc>
        <w:tc>
          <w:tcPr>
            <w:tcW w:w="2618" w:type="dxa"/>
            <w:shd w:val="clear" w:color="auto" w:fill="auto"/>
            <w:vAlign w:val="center"/>
          </w:tcPr>
          <w:p w:rsidR="00B52738" w:rsidRPr="00B52738" w:rsidRDefault="00B52738" w:rsidP="00B52738">
            <w:pPr>
              <w:rPr>
                <w:sz w:val="20"/>
              </w:rPr>
            </w:pPr>
            <w:r w:rsidRPr="00B52738">
              <w:rPr>
                <w:color w:val="000000"/>
                <w:sz w:val="20"/>
                <w:szCs w:val="20"/>
              </w:rPr>
              <w:t xml:space="preserve">Контрагент является производителем, или официальным торговым </w:t>
            </w:r>
            <w:r w:rsidRPr="00B52738">
              <w:rPr>
                <w:bCs/>
                <w:color w:val="000000"/>
                <w:spacing w:val="1"/>
                <w:sz w:val="20"/>
                <w:szCs w:val="20"/>
              </w:rPr>
              <w:t xml:space="preserve">домом </w:t>
            </w:r>
            <w:r w:rsidRPr="00B52738">
              <w:rPr>
                <w:color w:val="000000"/>
                <w:sz w:val="20"/>
                <w:szCs w:val="2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B52738" w:rsidRPr="00B52738" w:rsidRDefault="00B52738" w:rsidP="00B52738">
            <w:pPr>
              <w:jc w:val="center"/>
              <w:rPr>
                <w:sz w:val="20"/>
              </w:rPr>
            </w:pPr>
            <w:r w:rsidRPr="00B52738">
              <w:rPr>
                <w:color w:val="000000"/>
                <w:sz w:val="20"/>
                <w:szCs w:val="2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B52738" w:rsidRPr="00B52738" w:rsidRDefault="00B52738" w:rsidP="00B52738">
            <w:pPr>
              <w:jc w:val="center"/>
              <w:rPr>
                <w:sz w:val="20"/>
              </w:rPr>
            </w:pPr>
            <w:r w:rsidRPr="00B52738">
              <w:rPr>
                <w:sz w:val="20"/>
              </w:rPr>
              <w:t>Да/нет</w:t>
            </w:r>
          </w:p>
        </w:tc>
        <w:tc>
          <w:tcPr>
            <w:tcW w:w="1741" w:type="dxa"/>
            <w:shd w:val="clear" w:color="auto" w:fill="auto"/>
            <w:vAlign w:val="center"/>
          </w:tcPr>
          <w:p w:rsidR="00B52738" w:rsidRPr="00B52738" w:rsidRDefault="00B52738" w:rsidP="00B52738">
            <w:pPr>
              <w:jc w:val="center"/>
              <w:rPr>
                <w:sz w:val="20"/>
              </w:rPr>
            </w:pPr>
            <w:r w:rsidRPr="00B52738">
              <w:rPr>
                <w:sz w:val="20"/>
              </w:rPr>
              <w:t>Предоставление в составе оферты</w:t>
            </w:r>
          </w:p>
        </w:tc>
      </w:tr>
    </w:tbl>
    <w:p w:rsidR="00B52738" w:rsidRPr="00B52738" w:rsidRDefault="00B52738" w:rsidP="00B52738">
      <w:pPr>
        <w:suppressAutoHyphens w:val="0"/>
        <w:spacing w:after="200" w:line="276" w:lineRule="auto"/>
        <w:rPr>
          <w:rFonts w:eastAsia="Times New Roman"/>
          <w:snapToGrid w:val="0"/>
          <w:sz w:val="20"/>
          <w:szCs w:val="20"/>
          <w:lang w:eastAsia="ru-RU"/>
        </w:rPr>
      </w:pPr>
    </w:p>
    <w:p w:rsidR="00B52738" w:rsidRPr="00B52738" w:rsidRDefault="00B52738" w:rsidP="00B52738">
      <w:pPr>
        <w:autoSpaceDE w:val="0"/>
        <w:autoSpaceDN w:val="0"/>
        <w:adjustRightInd w:val="0"/>
        <w:ind w:left="426"/>
        <w:jc w:val="both"/>
        <w:rPr>
          <w:rFonts w:eastAsia="Times New Roman"/>
          <w:b/>
          <w:sz w:val="23"/>
          <w:szCs w:val="23"/>
          <w:lang w:eastAsia="ru-RU"/>
        </w:rPr>
      </w:pPr>
    </w:p>
    <w:p w:rsidR="00B52738" w:rsidRPr="00B52738" w:rsidRDefault="00B52738" w:rsidP="00B52738">
      <w:pPr>
        <w:autoSpaceDE w:val="0"/>
        <w:autoSpaceDN w:val="0"/>
        <w:adjustRightInd w:val="0"/>
        <w:ind w:left="426"/>
        <w:jc w:val="both"/>
        <w:rPr>
          <w:rFonts w:eastAsia="Times New Roman"/>
          <w:b/>
          <w:sz w:val="23"/>
          <w:szCs w:val="23"/>
          <w:lang w:eastAsia="ru-RU"/>
        </w:rPr>
      </w:pPr>
      <w:r w:rsidRPr="00B52738">
        <w:rPr>
          <w:rFonts w:eastAsia="Times New Roman"/>
          <w:b/>
          <w:sz w:val="23"/>
          <w:szCs w:val="23"/>
          <w:lang w:eastAsia="ru-RU"/>
        </w:rPr>
        <w:t>6.  Особые условия:</w:t>
      </w:r>
    </w:p>
    <w:p w:rsidR="00B52738" w:rsidRPr="00B52738" w:rsidRDefault="00B52738" w:rsidP="00B52738">
      <w:pPr>
        <w:autoSpaceDE w:val="0"/>
        <w:autoSpaceDN w:val="0"/>
        <w:adjustRightInd w:val="0"/>
        <w:ind w:left="426"/>
        <w:jc w:val="both"/>
        <w:rPr>
          <w:rFonts w:eastAsia="Times New Roman"/>
          <w:b/>
          <w:sz w:val="23"/>
          <w:szCs w:val="23"/>
          <w:lang w:eastAsia="ru-RU"/>
        </w:rPr>
      </w:pPr>
    </w:p>
    <w:p w:rsidR="00B52738" w:rsidRPr="00B52738" w:rsidRDefault="00B52738" w:rsidP="00B52738">
      <w:pPr>
        <w:autoSpaceDE w:val="0"/>
        <w:autoSpaceDN w:val="0"/>
        <w:adjustRightInd w:val="0"/>
        <w:ind w:left="426"/>
        <w:jc w:val="both"/>
        <w:rPr>
          <w:rFonts w:eastAsia="Times New Roman"/>
          <w:b/>
          <w:sz w:val="23"/>
          <w:szCs w:val="23"/>
          <w:lang w:eastAsia="ru-RU"/>
        </w:rPr>
      </w:pPr>
      <w:r w:rsidRPr="00B52738">
        <w:rPr>
          <w:rFonts w:eastAsia="Times New Roman"/>
          <w:b/>
          <w:sz w:val="23"/>
          <w:szCs w:val="23"/>
          <w:lang w:eastAsia="ru-RU"/>
        </w:rPr>
        <w:t>6.1. В технической части оферты обязательно должно быть отражено:</w:t>
      </w:r>
    </w:p>
    <w:p w:rsidR="00B52738" w:rsidRPr="00B52738" w:rsidRDefault="00B52738" w:rsidP="00B52738">
      <w:pPr>
        <w:autoSpaceDE w:val="0"/>
        <w:autoSpaceDN w:val="0"/>
        <w:adjustRightInd w:val="0"/>
        <w:ind w:left="426"/>
        <w:jc w:val="both"/>
        <w:rPr>
          <w:rFonts w:eastAsia="Times New Roman"/>
          <w:sz w:val="23"/>
          <w:szCs w:val="23"/>
          <w:lang w:eastAsia="ru-RU"/>
        </w:rPr>
      </w:pPr>
    </w:p>
    <w:p w:rsidR="00B52738" w:rsidRPr="00B52738" w:rsidRDefault="00B52738" w:rsidP="00B52738">
      <w:pPr>
        <w:autoSpaceDE w:val="0"/>
        <w:autoSpaceDN w:val="0"/>
        <w:adjustRightInd w:val="0"/>
        <w:ind w:left="426"/>
        <w:jc w:val="both"/>
        <w:rPr>
          <w:rFonts w:eastAsia="Times New Roman"/>
          <w:b/>
          <w:sz w:val="23"/>
          <w:szCs w:val="23"/>
          <w:lang w:eastAsia="ru-RU"/>
        </w:rPr>
      </w:pPr>
      <w:r w:rsidRPr="00B52738">
        <w:rPr>
          <w:rFonts w:eastAsia="Times New Roman"/>
          <w:b/>
          <w:sz w:val="23"/>
          <w:szCs w:val="23"/>
          <w:lang w:eastAsia="ru-RU"/>
        </w:rPr>
        <w:t>1. Техническое предложение в соответствии с прилагаемыми ТЗ.</w:t>
      </w:r>
    </w:p>
    <w:p w:rsidR="00B52738" w:rsidRPr="00B52738" w:rsidRDefault="00B52738" w:rsidP="00B52738">
      <w:pPr>
        <w:tabs>
          <w:tab w:val="left" w:pos="709"/>
          <w:tab w:val="left" w:pos="900"/>
          <w:tab w:val="left" w:pos="1080"/>
        </w:tabs>
        <w:autoSpaceDE w:val="0"/>
        <w:ind w:left="426"/>
        <w:jc w:val="both"/>
        <w:rPr>
          <w:rFonts w:ascii="Arial" w:eastAsia="Times New Roman" w:hAnsi="Arial" w:cs="Arial"/>
          <w:lang w:eastAsia="ru-RU"/>
        </w:rPr>
      </w:pPr>
    </w:p>
    <w:p w:rsidR="00B52738" w:rsidRPr="00B52738" w:rsidRDefault="00B52738" w:rsidP="00B5273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B52738" w:rsidRPr="00B52738" w:rsidRDefault="00B52738" w:rsidP="00B5273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B52738" w:rsidRPr="00B52738" w:rsidRDefault="00B52738" w:rsidP="00B5273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B52738" w:rsidRPr="00B52738" w:rsidRDefault="00B52738" w:rsidP="00B52738">
      <w:pPr>
        <w:jc w:val="center"/>
        <w:rPr>
          <w:rFonts w:eastAsia="Times New Roman"/>
          <w:szCs w:val="24"/>
          <w:lang w:eastAsia="ru-RU"/>
        </w:rPr>
      </w:pPr>
      <w:r w:rsidRPr="00B52738">
        <w:rPr>
          <w:rFonts w:eastAsia="Times New Roman"/>
          <w:szCs w:val="24"/>
          <w:lang w:eastAsia="ru-RU"/>
        </w:rPr>
        <w:t>Руководитель Ответственного подразделения</w:t>
      </w:r>
      <w:r w:rsidRPr="00B52738">
        <w:rPr>
          <w:rFonts w:eastAsia="Times New Roman"/>
          <w:szCs w:val="24"/>
          <w:lang w:eastAsia="ru-RU"/>
        </w:rPr>
        <w:tab/>
        <w:t xml:space="preserve">____________________ </w:t>
      </w:r>
      <w:r w:rsidRPr="00B52738">
        <w:rPr>
          <w:rFonts w:eastAsia="Times New Roman"/>
          <w:szCs w:val="24"/>
          <w:u w:val="single"/>
          <w:lang w:eastAsia="ru-RU"/>
        </w:rPr>
        <w:t>В.Ф. Желязков</w:t>
      </w:r>
    </w:p>
    <w:p w:rsidR="00B52738" w:rsidRPr="00B52738" w:rsidRDefault="00B52738" w:rsidP="00B52738">
      <w:pPr>
        <w:ind w:left="4956" w:firstLine="708"/>
        <w:jc w:val="center"/>
        <w:rPr>
          <w:rFonts w:eastAsia="Times New Roman"/>
          <w:b/>
          <w:sz w:val="20"/>
          <w:szCs w:val="20"/>
          <w:lang w:eastAsia="ru-RU"/>
        </w:rPr>
      </w:pPr>
      <w:r w:rsidRPr="00B52738">
        <w:rPr>
          <w:rFonts w:eastAsia="Times New Roman"/>
          <w:sz w:val="20"/>
          <w:szCs w:val="20"/>
          <w:lang w:eastAsia="ru-RU"/>
        </w:rPr>
        <w:t>подпись</w:t>
      </w:r>
      <w:r w:rsidRPr="00B52738">
        <w:rPr>
          <w:rFonts w:eastAsia="Times New Roman"/>
          <w:sz w:val="20"/>
          <w:szCs w:val="20"/>
          <w:lang w:eastAsia="ru-RU"/>
        </w:rPr>
        <w:tab/>
      </w:r>
      <w:r w:rsidRPr="00B52738">
        <w:rPr>
          <w:rFonts w:eastAsia="Times New Roman"/>
          <w:sz w:val="20"/>
          <w:szCs w:val="20"/>
          <w:lang w:eastAsia="ru-RU"/>
        </w:rPr>
        <w:tab/>
      </w:r>
      <w:r w:rsidRPr="00B52738">
        <w:rPr>
          <w:rFonts w:eastAsia="Times New Roman"/>
          <w:sz w:val="20"/>
          <w:szCs w:val="20"/>
          <w:lang w:eastAsia="ru-RU"/>
        </w:rPr>
        <w:tab/>
        <w:t>Ф.И.О.</w:t>
      </w:r>
    </w:p>
    <w:p w:rsidR="00B52738" w:rsidRPr="00B52738" w:rsidRDefault="00B52738" w:rsidP="00B52738">
      <w:pPr>
        <w:rPr>
          <w:rFonts w:eastAsia="Times New Roman"/>
          <w:b/>
          <w:sz w:val="20"/>
          <w:szCs w:val="20"/>
          <w:lang w:eastAsia="ru-RU"/>
        </w:rPr>
      </w:pPr>
    </w:p>
    <w:p w:rsidR="00B52738" w:rsidRPr="00B52738" w:rsidRDefault="00B52738" w:rsidP="00B52738">
      <w:pPr>
        <w:rPr>
          <w:rFonts w:eastAsia="Times New Roman"/>
          <w:b/>
          <w:sz w:val="20"/>
          <w:szCs w:val="20"/>
          <w:lang w:eastAsia="ru-RU"/>
        </w:rPr>
      </w:pPr>
    </w:p>
    <w:p w:rsidR="00B52738" w:rsidRPr="00B52738" w:rsidRDefault="00B52738" w:rsidP="00B52738">
      <w:pPr>
        <w:rPr>
          <w:rFonts w:eastAsia="Times New Roman"/>
          <w:b/>
          <w:sz w:val="20"/>
          <w:szCs w:val="20"/>
          <w:lang w:eastAsia="ru-RU"/>
        </w:rPr>
      </w:pPr>
    </w:p>
    <w:p w:rsidR="00B52738" w:rsidRPr="00B52738" w:rsidRDefault="00B52738" w:rsidP="00B52738">
      <w:pPr>
        <w:keepNext/>
        <w:suppressAutoHyphens w:val="0"/>
        <w:spacing w:line="240" w:lineRule="atLeast"/>
        <w:jc w:val="right"/>
        <w:outlineLvl w:val="0"/>
        <w:rPr>
          <w:rFonts w:eastAsia="MS Mincho"/>
          <w:b/>
          <w:bCs/>
          <w:sz w:val="22"/>
          <w:szCs w:val="20"/>
          <w:lang w:eastAsia="de-DE"/>
        </w:rPr>
      </w:pPr>
    </w:p>
    <w:p w:rsidR="00B52738" w:rsidRPr="00B52738" w:rsidRDefault="00B52738" w:rsidP="00B52738">
      <w:pPr>
        <w:keepNext/>
        <w:suppressAutoHyphens w:val="0"/>
        <w:spacing w:line="240" w:lineRule="atLeast"/>
        <w:jc w:val="right"/>
        <w:outlineLvl w:val="0"/>
        <w:rPr>
          <w:rFonts w:eastAsia="MS Mincho"/>
          <w:b/>
          <w:bCs/>
          <w:sz w:val="22"/>
          <w:szCs w:val="20"/>
          <w:lang w:eastAsia="de-DE"/>
        </w:rPr>
      </w:pPr>
    </w:p>
    <w:p w:rsidR="00B52738" w:rsidRPr="00B52738" w:rsidRDefault="00B52738" w:rsidP="00B52738">
      <w:pPr>
        <w:keepNext/>
        <w:suppressAutoHyphens w:val="0"/>
        <w:spacing w:line="240" w:lineRule="atLeast"/>
        <w:jc w:val="right"/>
        <w:outlineLvl w:val="0"/>
        <w:rPr>
          <w:rFonts w:eastAsia="MS Mincho"/>
          <w:b/>
          <w:bCs/>
          <w:sz w:val="22"/>
          <w:szCs w:val="20"/>
          <w:lang w:eastAsia="de-DE"/>
        </w:rPr>
      </w:pPr>
    </w:p>
    <w:p w:rsidR="00B52738" w:rsidRPr="00B52738" w:rsidRDefault="00B52738" w:rsidP="00B52738">
      <w:pPr>
        <w:rPr>
          <w:lang w:eastAsia="de-DE"/>
        </w:rPr>
      </w:pPr>
    </w:p>
    <w:p w:rsidR="00B52738" w:rsidRPr="00B52738" w:rsidRDefault="00B52738" w:rsidP="00B52738">
      <w:pPr>
        <w:keepNext/>
        <w:suppressAutoHyphens w:val="0"/>
        <w:spacing w:line="240" w:lineRule="atLeast"/>
        <w:jc w:val="right"/>
        <w:outlineLvl w:val="0"/>
        <w:rPr>
          <w:rFonts w:eastAsia="MS Mincho"/>
          <w:b/>
          <w:bCs/>
          <w:sz w:val="22"/>
          <w:szCs w:val="20"/>
          <w:lang w:eastAsia="de-DE"/>
        </w:rPr>
      </w:pPr>
    </w:p>
    <w:p w:rsidR="00B52738" w:rsidRPr="00B52738" w:rsidRDefault="00B52738" w:rsidP="00B52738">
      <w:pPr>
        <w:keepNext/>
        <w:suppressAutoHyphens w:val="0"/>
        <w:spacing w:line="240" w:lineRule="atLeast"/>
        <w:jc w:val="right"/>
        <w:outlineLvl w:val="0"/>
        <w:rPr>
          <w:rFonts w:eastAsia="MS Mincho"/>
          <w:b/>
          <w:bCs/>
          <w:sz w:val="22"/>
          <w:szCs w:val="20"/>
          <w:lang w:eastAsia="de-DE"/>
        </w:rPr>
      </w:pPr>
    </w:p>
    <w:p w:rsidR="00B52738" w:rsidRPr="00B52738" w:rsidRDefault="00B52738" w:rsidP="00B52738">
      <w:pPr>
        <w:keepNext/>
        <w:suppressAutoHyphens w:val="0"/>
        <w:spacing w:line="240" w:lineRule="atLeast"/>
        <w:jc w:val="right"/>
        <w:outlineLvl w:val="0"/>
        <w:rPr>
          <w:rFonts w:eastAsia="MS Mincho"/>
          <w:b/>
          <w:bCs/>
          <w:sz w:val="22"/>
          <w:szCs w:val="20"/>
          <w:lang w:eastAsia="de-DE"/>
        </w:rPr>
      </w:pPr>
    </w:p>
    <w:p w:rsidR="00B52738" w:rsidRPr="00B52738" w:rsidRDefault="00B52738" w:rsidP="00B52738">
      <w:pPr>
        <w:keepNext/>
        <w:suppressAutoHyphens w:val="0"/>
        <w:spacing w:line="240" w:lineRule="atLeast"/>
        <w:jc w:val="right"/>
        <w:outlineLvl w:val="0"/>
        <w:rPr>
          <w:rFonts w:eastAsia="MS Mincho"/>
          <w:b/>
          <w:bCs/>
          <w:sz w:val="22"/>
          <w:szCs w:val="20"/>
          <w:lang w:eastAsia="de-DE"/>
        </w:rPr>
      </w:pPr>
    </w:p>
    <w:p w:rsidR="00B52738" w:rsidRPr="00B52738" w:rsidRDefault="00B52738" w:rsidP="00B52738">
      <w:pPr>
        <w:suppressAutoHyphens w:val="0"/>
        <w:spacing w:after="200" w:line="276" w:lineRule="auto"/>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043FEE" w:rsidRDefault="00043FEE" w:rsidP="00B52738">
      <w:pPr>
        <w:keepNext/>
        <w:suppressAutoHyphens w:val="0"/>
        <w:spacing w:line="240" w:lineRule="atLeast"/>
        <w:jc w:val="right"/>
        <w:outlineLvl w:val="0"/>
        <w:rPr>
          <w:rFonts w:eastAsia="MS Mincho"/>
          <w:b/>
          <w:bCs/>
          <w:sz w:val="22"/>
          <w:szCs w:val="20"/>
          <w:lang w:eastAsia="de-DE"/>
        </w:rPr>
      </w:pPr>
    </w:p>
    <w:p w:rsidR="00A058C0" w:rsidRDefault="00A058C0" w:rsidP="00A058C0">
      <w:pPr>
        <w:keepNext/>
        <w:suppressAutoHyphens w:val="0"/>
        <w:spacing w:line="240" w:lineRule="atLeast"/>
        <w:outlineLvl w:val="0"/>
        <w:rPr>
          <w:rFonts w:eastAsia="MS Mincho"/>
          <w:b/>
          <w:bCs/>
          <w:sz w:val="22"/>
          <w:szCs w:val="20"/>
          <w:lang w:eastAsia="de-DE"/>
        </w:rPr>
      </w:pPr>
    </w:p>
    <w:p w:rsidR="00A058C0" w:rsidRDefault="00A058C0" w:rsidP="00A058C0">
      <w:pPr>
        <w:keepNext/>
        <w:suppressAutoHyphens w:val="0"/>
        <w:spacing w:line="240" w:lineRule="atLeast"/>
        <w:outlineLvl w:val="0"/>
        <w:rPr>
          <w:rFonts w:eastAsia="MS Mincho"/>
          <w:b/>
          <w:bCs/>
          <w:sz w:val="22"/>
          <w:szCs w:val="20"/>
          <w:lang w:eastAsia="de-DE"/>
        </w:rPr>
      </w:pPr>
    </w:p>
    <w:p w:rsidR="00A058C0" w:rsidRPr="00B52738" w:rsidRDefault="00A058C0" w:rsidP="00A058C0">
      <w:pPr>
        <w:keepNext/>
        <w:suppressAutoHyphens w:val="0"/>
        <w:spacing w:line="240" w:lineRule="atLeast"/>
        <w:outlineLvl w:val="0"/>
        <w:rPr>
          <w:rFonts w:eastAsia="MS Mincho"/>
          <w:b/>
          <w:bCs/>
          <w:sz w:val="22"/>
          <w:szCs w:val="20"/>
          <w:lang w:eastAsia="de-DE"/>
        </w:rPr>
      </w:pPr>
    </w:p>
    <w:p w:rsidR="00043FEE" w:rsidRDefault="00043FEE" w:rsidP="00B52738">
      <w:pPr>
        <w:suppressAutoHyphens w:val="0"/>
        <w:jc w:val="center"/>
        <w:rPr>
          <w:rFonts w:eastAsia="Times New Roman"/>
          <w:b/>
          <w:bCs/>
          <w:szCs w:val="24"/>
          <w:lang w:eastAsia="ru-RU"/>
        </w:rPr>
      </w:pPr>
    </w:p>
    <w:p w:rsidR="00043FEE" w:rsidRDefault="00043FEE" w:rsidP="00A058C0">
      <w:pPr>
        <w:suppressAutoHyphens w:val="0"/>
        <w:jc w:val="right"/>
        <w:rPr>
          <w:rFonts w:eastAsia="MS Mincho"/>
          <w:b/>
          <w:bCs/>
          <w:sz w:val="22"/>
          <w:szCs w:val="20"/>
          <w:lang w:eastAsia="de-DE"/>
        </w:rPr>
      </w:pPr>
      <w:r w:rsidRPr="00B52738">
        <w:rPr>
          <w:rFonts w:eastAsia="MS Mincho"/>
          <w:b/>
          <w:bCs/>
          <w:sz w:val="22"/>
          <w:szCs w:val="20"/>
          <w:lang w:eastAsia="de-DE"/>
        </w:rPr>
        <w:t>Приложение №1 «Техническое задание» к Форме 2</w:t>
      </w:r>
    </w:p>
    <w:p w:rsidR="00A058C0" w:rsidRDefault="00A058C0" w:rsidP="00B52738">
      <w:pPr>
        <w:suppressAutoHyphens w:val="0"/>
        <w:jc w:val="center"/>
        <w:rPr>
          <w:rFonts w:eastAsia="Times New Roman"/>
          <w:b/>
          <w:bCs/>
          <w:szCs w:val="24"/>
          <w:lang w:eastAsia="ru-RU"/>
        </w:rPr>
      </w:pPr>
    </w:p>
    <w:p w:rsidR="00B52738" w:rsidRPr="00B52738" w:rsidRDefault="00B52738" w:rsidP="00B52738">
      <w:pPr>
        <w:suppressAutoHyphens w:val="0"/>
        <w:jc w:val="center"/>
        <w:rPr>
          <w:rFonts w:eastAsia="Times New Roman"/>
          <w:b/>
          <w:bCs/>
          <w:szCs w:val="24"/>
          <w:lang w:eastAsia="ru-RU"/>
        </w:rPr>
      </w:pPr>
      <w:r w:rsidRPr="00B52738">
        <w:rPr>
          <w:rFonts w:eastAsia="Times New Roman"/>
          <w:b/>
          <w:bCs/>
          <w:szCs w:val="24"/>
          <w:lang w:eastAsia="ru-RU"/>
        </w:rPr>
        <w:t>ТЕХНИЧЕСКОЕ ЗАДАНИЕ</w:t>
      </w:r>
    </w:p>
    <w:p w:rsidR="00B52738" w:rsidRPr="00B52738" w:rsidRDefault="00B52738" w:rsidP="00B52738">
      <w:pPr>
        <w:jc w:val="center"/>
        <w:rPr>
          <w:b/>
        </w:rPr>
      </w:pPr>
      <w:r w:rsidRPr="00B52738">
        <w:rPr>
          <w:b/>
        </w:rPr>
        <w:t xml:space="preserve">Стабилизационная обработка оборотной воды оборотного водоснабжения </w:t>
      </w:r>
    </w:p>
    <w:p w:rsidR="00B52738" w:rsidRPr="00B52738" w:rsidRDefault="00B52738" w:rsidP="00B52738">
      <w:pPr>
        <w:jc w:val="center"/>
        <w:rPr>
          <w:b/>
        </w:rPr>
      </w:pPr>
      <w:r w:rsidRPr="00B52738">
        <w:rPr>
          <w:b/>
        </w:rPr>
        <w:t>тит. 14 и 24 Азотных установок цеха №17</w:t>
      </w:r>
    </w:p>
    <w:p w:rsidR="00B52738" w:rsidRPr="00B52738" w:rsidRDefault="00B52738" w:rsidP="00B52738">
      <w:pPr>
        <w:spacing w:after="120"/>
        <w:jc w:val="center"/>
        <w:rPr>
          <w:b/>
        </w:rPr>
      </w:pPr>
      <w:r w:rsidRPr="00B52738">
        <w:rPr>
          <w:b/>
        </w:rPr>
        <w:t>ОАО «Славнефть-ЯНОС»</w:t>
      </w:r>
    </w:p>
    <w:p w:rsidR="00B52738" w:rsidRPr="00B52738" w:rsidRDefault="00B52738" w:rsidP="00B52738">
      <w:pPr>
        <w:numPr>
          <w:ilvl w:val="0"/>
          <w:numId w:val="29"/>
        </w:numPr>
        <w:suppressAutoHyphens w:val="0"/>
        <w:spacing w:after="120"/>
        <w:ind w:left="284" w:hanging="284"/>
        <w:jc w:val="both"/>
        <w:rPr>
          <w:b/>
        </w:rPr>
      </w:pPr>
      <w:r w:rsidRPr="00B52738">
        <w:rPr>
          <w:b/>
        </w:rPr>
        <w:t xml:space="preserve">Цель работы – </w:t>
      </w:r>
      <w:r w:rsidRPr="00B52738">
        <w:t xml:space="preserve">разработка программы  для проведения стабилизационной обработки оборотной воды и выбор поставщика реагентов (потребность – 2 года (24 мес.)) </w:t>
      </w:r>
    </w:p>
    <w:p w:rsidR="00B52738" w:rsidRPr="00B52738" w:rsidRDefault="00B52738" w:rsidP="00B52738">
      <w:pPr>
        <w:numPr>
          <w:ilvl w:val="0"/>
          <w:numId w:val="29"/>
        </w:numPr>
        <w:suppressAutoHyphens w:val="0"/>
        <w:ind w:left="284" w:hanging="284"/>
        <w:jc w:val="both"/>
        <w:rPr>
          <w:b/>
        </w:rPr>
      </w:pPr>
      <w:r w:rsidRPr="00B52738">
        <w:rPr>
          <w:b/>
        </w:rPr>
        <w:t xml:space="preserve">Объем работ </w:t>
      </w:r>
      <w:r w:rsidRPr="00B52738">
        <w:t>включает в себя:</w:t>
      </w:r>
    </w:p>
    <w:p w:rsidR="00B52738" w:rsidRPr="00B52738" w:rsidRDefault="00B52738" w:rsidP="00B52738">
      <w:pPr>
        <w:numPr>
          <w:ilvl w:val="1"/>
          <w:numId w:val="29"/>
        </w:numPr>
        <w:tabs>
          <w:tab w:val="left" w:pos="709"/>
          <w:tab w:val="left" w:pos="1134"/>
        </w:tabs>
        <w:suppressAutoHyphens w:val="0"/>
        <w:ind w:left="0" w:firstLine="284"/>
        <w:jc w:val="both"/>
      </w:pPr>
      <w:r w:rsidRPr="00B52738">
        <w:t xml:space="preserve"> Предварительное обследование, оценка текущего состояния оборотной воды и определение фактических параметров водоблока Азотных установок собственными силами Поставщика. </w:t>
      </w:r>
    </w:p>
    <w:p w:rsidR="00B52738" w:rsidRPr="00B52738" w:rsidRDefault="00B52738" w:rsidP="00B52738">
      <w:pPr>
        <w:numPr>
          <w:ilvl w:val="1"/>
          <w:numId w:val="29"/>
        </w:numPr>
        <w:tabs>
          <w:tab w:val="left" w:pos="709"/>
          <w:tab w:val="left" w:pos="1134"/>
        </w:tabs>
        <w:suppressAutoHyphens w:val="0"/>
        <w:ind w:left="0" w:firstLine="284"/>
        <w:jc w:val="both"/>
      </w:pPr>
      <w:r w:rsidRPr="00B52738">
        <w:t xml:space="preserve"> Разработка и согласование с Заказчиком программы стабилизационной обработки на основе исходных данных, представленных в разделе 3 настоящего задания, а также данных, полученных при предварительном обследовании водоблока</w:t>
      </w:r>
      <w:r w:rsidRPr="00B52738">
        <w:rPr>
          <w:color w:val="00B050"/>
        </w:rPr>
        <w:t xml:space="preserve"> </w:t>
      </w:r>
      <w:r w:rsidRPr="00B52738">
        <w:t>согласно п. 2.1.</w:t>
      </w:r>
    </w:p>
    <w:p w:rsidR="00B52738" w:rsidRPr="00B52738" w:rsidRDefault="00B52738" w:rsidP="00B52738">
      <w:pPr>
        <w:numPr>
          <w:ilvl w:val="1"/>
          <w:numId w:val="29"/>
        </w:numPr>
        <w:tabs>
          <w:tab w:val="left" w:pos="709"/>
          <w:tab w:val="left" w:pos="1134"/>
        </w:tabs>
        <w:suppressAutoHyphens w:val="0"/>
        <w:ind w:left="0" w:firstLine="284"/>
        <w:jc w:val="both"/>
      </w:pPr>
      <w:r w:rsidRPr="00B52738">
        <w:t xml:space="preserve"> Поставка всех реагентов и материалов согласно разработанной программе, наладка гидрохимического режима на водоблоке.</w:t>
      </w:r>
    </w:p>
    <w:p w:rsidR="00B52738" w:rsidRPr="00B52738" w:rsidRDefault="00B52738" w:rsidP="00B52738">
      <w:pPr>
        <w:numPr>
          <w:ilvl w:val="1"/>
          <w:numId w:val="33"/>
        </w:numPr>
        <w:tabs>
          <w:tab w:val="left" w:pos="709"/>
          <w:tab w:val="left" w:pos="1134"/>
        </w:tabs>
        <w:suppressAutoHyphens w:val="0"/>
        <w:ind w:left="0" w:firstLine="284"/>
        <w:jc w:val="both"/>
      </w:pPr>
      <w:r w:rsidRPr="00B52738">
        <w:t>Техническое сопровождение программы (мониторинг обработки):</w:t>
      </w:r>
    </w:p>
    <w:p w:rsidR="00B52738" w:rsidRPr="00B52738" w:rsidRDefault="00B52738" w:rsidP="00B52738">
      <w:pPr>
        <w:tabs>
          <w:tab w:val="left" w:pos="851"/>
        </w:tabs>
        <w:ind w:firstLine="284"/>
        <w:jc w:val="both"/>
      </w:pPr>
      <w:r w:rsidRPr="00B52738">
        <w:t>- проведение работ по выводу системы на требуемые параметры стабилизационной обработки оборотной воды в пусконаладочный период, обучение персонала установки по применению реагентов;</w:t>
      </w:r>
    </w:p>
    <w:p w:rsidR="00B52738" w:rsidRPr="00B52738" w:rsidRDefault="00B52738" w:rsidP="00B52738">
      <w:pPr>
        <w:tabs>
          <w:tab w:val="left" w:pos="851"/>
        </w:tabs>
        <w:ind w:firstLine="284"/>
        <w:jc w:val="both"/>
      </w:pPr>
      <w:r w:rsidRPr="00B52738">
        <w:t>- еженедельный мониторинг и анализ эффективности применения реагентов на основании результатов лабораторного контроля качества оборотной воды и технологических показателей системы, предоставляемых Заказчиком;</w:t>
      </w:r>
    </w:p>
    <w:p w:rsidR="00B52738" w:rsidRPr="00B52738" w:rsidRDefault="00B52738" w:rsidP="00B52738">
      <w:pPr>
        <w:tabs>
          <w:tab w:val="left" w:pos="851"/>
        </w:tabs>
        <w:ind w:firstLine="284"/>
        <w:jc w:val="both"/>
      </w:pPr>
      <w:r w:rsidRPr="00B52738">
        <w:t>- посещение и обследование водоблока не реже 1 раза в месяц;</w:t>
      </w:r>
    </w:p>
    <w:p w:rsidR="00B52738" w:rsidRPr="00B52738" w:rsidRDefault="00B52738" w:rsidP="00B52738">
      <w:pPr>
        <w:tabs>
          <w:tab w:val="left" w:pos="851"/>
        </w:tabs>
        <w:ind w:firstLine="284"/>
        <w:jc w:val="both"/>
      </w:pPr>
      <w:r w:rsidRPr="00B52738">
        <w:t xml:space="preserve">- проведение коррозионного контроля с установкой купонов и определением скорости коррозии, а также контроля микробиологического загрязнения с применением люминометра, а также ОМЧ- и </w:t>
      </w:r>
      <w:r w:rsidRPr="00B52738">
        <w:rPr>
          <w:lang w:val="en-US"/>
        </w:rPr>
        <w:t>SRB</w:t>
      </w:r>
      <w:r w:rsidRPr="00B52738">
        <w:t>-тестов, предоставляемых Поставщиком;</w:t>
      </w:r>
    </w:p>
    <w:p w:rsidR="00B52738" w:rsidRPr="00B52738" w:rsidRDefault="00B52738" w:rsidP="00B52738">
      <w:pPr>
        <w:tabs>
          <w:tab w:val="left" w:pos="851"/>
        </w:tabs>
        <w:ind w:firstLine="284"/>
        <w:jc w:val="both"/>
      </w:pPr>
      <w:r w:rsidRPr="00B52738">
        <w:t>- выполнение ежемесячного аналитического контроля подпиточной и оборотной воды (по одному образцу с каждого контура</w:t>
      </w:r>
      <w:r w:rsidRPr="00B52738">
        <w:rPr>
          <w:color w:val="00B050"/>
        </w:rPr>
        <w:t>)</w:t>
      </w:r>
      <w:r w:rsidRPr="00B52738">
        <w:t xml:space="preserve"> в аккредитованной лаборатории с предоставлением официально заверенных результатов по следующим показателям:</w:t>
      </w:r>
    </w:p>
    <w:p w:rsidR="00B52738" w:rsidRPr="00B52738" w:rsidRDefault="00B52738" w:rsidP="00B52738">
      <w:pPr>
        <w:numPr>
          <w:ilvl w:val="0"/>
          <w:numId w:val="32"/>
        </w:numPr>
        <w:suppressAutoHyphens w:val="0"/>
        <w:jc w:val="both"/>
      </w:pPr>
      <w:r w:rsidRPr="00B52738">
        <w:t>рН (подпиточной и оборотной воды);</w:t>
      </w:r>
    </w:p>
    <w:p w:rsidR="00B52738" w:rsidRPr="00B52738" w:rsidRDefault="00B52738" w:rsidP="00B52738">
      <w:pPr>
        <w:numPr>
          <w:ilvl w:val="0"/>
          <w:numId w:val="32"/>
        </w:numPr>
        <w:suppressAutoHyphens w:val="0"/>
        <w:jc w:val="both"/>
      </w:pPr>
      <w:r w:rsidRPr="00B52738">
        <w:t>жесткость общая (подпиточной и оборотной воды);</w:t>
      </w:r>
    </w:p>
    <w:p w:rsidR="00B52738" w:rsidRPr="00B52738" w:rsidRDefault="00B52738" w:rsidP="00B52738">
      <w:pPr>
        <w:numPr>
          <w:ilvl w:val="0"/>
          <w:numId w:val="32"/>
        </w:numPr>
        <w:suppressAutoHyphens w:val="0"/>
        <w:jc w:val="both"/>
      </w:pPr>
      <w:r w:rsidRPr="00B52738">
        <w:t>щелочность общая (подпиточной и оборотной воды);</w:t>
      </w:r>
    </w:p>
    <w:p w:rsidR="00B52738" w:rsidRPr="00B52738" w:rsidRDefault="00B52738" w:rsidP="00B52738">
      <w:pPr>
        <w:numPr>
          <w:ilvl w:val="0"/>
          <w:numId w:val="32"/>
        </w:numPr>
        <w:suppressAutoHyphens w:val="0"/>
        <w:jc w:val="both"/>
      </w:pPr>
      <w:r w:rsidRPr="00B52738">
        <w:t>кальций (подпиточной и оборотной воды);</w:t>
      </w:r>
    </w:p>
    <w:p w:rsidR="00B52738" w:rsidRPr="00B52738" w:rsidRDefault="00B52738" w:rsidP="00B52738">
      <w:pPr>
        <w:numPr>
          <w:ilvl w:val="0"/>
          <w:numId w:val="32"/>
        </w:numPr>
        <w:suppressAutoHyphens w:val="0"/>
        <w:jc w:val="both"/>
      </w:pPr>
      <w:r w:rsidRPr="00B52738">
        <w:t>удельная электропроводность (подпиточной и оборотной воды);</w:t>
      </w:r>
    </w:p>
    <w:p w:rsidR="00B52738" w:rsidRPr="00B52738" w:rsidRDefault="00B52738" w:rsidP="00B52738">
      <w:pPr>
        <w:numPr>
          <w:ilvl w:val="0"/>
          <w:numId w:val="32"/>
        </w:numPr>
        <w:suppressAutoHyphens w:val="0"/>
        <w:jc w:val="both"/>
      </w:pPr>
      <w:r w:rsidRPr="00B52738">
        <w:t>общее железо (подпиточной и оборотной воды);</w:t>
      </w:r>
    </w:p>
    <w:p w:rsidR="00B52738" w:rsidRPr="00B52738" w:rsidRDefault="00B52738" w:rsidP="00B52738">
      <w:pPr>
        <w:numPr>
          <w:ilvl w:val="0"/>
          <w:numId w:val="32"/>
        </w:numPr>
        <w:suppressAutoHyphens w:val="0"/>
        <w:jc w:val="both"/>
      </w:pPr>
      <w:r w:rsidRPr="00B52738">
        <w:t xml:space="preserve">ортофосфаты (оборотной воды); </w:t>
      </w:r>
    </w:p>
    <w:p w:rsidR="00B52738" w:rsidRPr="00B52738" w:rsidRDefault="00B52738" w:rsidP="00B52738">
      <w:pPr>
        <w:ind w:firstLine="284"/>
        <w:jc w:val="both"/>
      </w:pPr>
      <w:r w:rsidRPr="00B52738">
        <w:t>- предоставление по результатам водообработки отчетов (не реже одного раза в месяц), предварительно согласованных с Заказчиком, с расчетом коэффициента упаривания, индексов Ланжелье и Ризнера, транспорта кальция, а также с указанием рекомендаций для своевременного внесения корректировок в действующую программу с целью обеспечения требуемого качества оборотной воды.</w:t>
      </w:r>
    </w:p>
    <w:p w:rsidR="00B52738" w:rsidRPr="00B52738" w:rsidRDefault="00B52738" w:rsidP="00B52738">
      <w:pPr>
        <w:spacing w:after="120"/>
        <w:ind w:firstLine="284"/>
        <w:jc w:val="both"/>
      </w:pPr>
      <w:r w:rsidRPr="00B52738">
        <w:t>- проведение анализа отложений в собственных лабораториях после возможного вскрытия оборудования (по требованию заказчика) с целью определения источника возникновения.</w:t>
      </w:r>
    </w:p>
    <w:p w:rsidR="00B52738" w:rsidRPr="00B52738" w:rsidRDefault="00B52738" w:rsidP="00B52738">
      <w:pPr>
        <w:numPr>
          <w:ilvl w:val="0"/>
          <w:numId w:val="33"/>
        </w:numPr>
        <w:suppressAutoHyphens w:val="0"/>
        <w:jc w:val="both"/>
      </w:pPr>
      <w:r w:rsidRPr="00B52738">
        <w:rPr>
          <w:b/>
        </w:rPr>
        <w:t>Исходные данные</w:t>
      </w:r>
      <w:r w:rsidRPr="00B52738">
        <w:t xml:space="preserve"> для разработки программы стабилизационной обработки оборотной воды тит.14 и 24</w:t>
      </w:r>
      <w:r w:rsidRPr="00B52738">
        <w:rPr>
          <w:color w:val="FF0000"/>
        </w:rPr>
        <w:t xml:space="preserve"> </w:t>
      </w:r>
      <w:r w:rsidRPr="00B52738">
        <w:t xml:space="preserve"> Азотных установок:</w:t>
      </w:r>
    </w:p>
    <w:p w:rsidR="00B52738" w:rsidRPr="00B52738" w:rsidRDefault="00B52738" w:rsidP="00B52738">
      <w:pPr>
        <w:ind w:left="360"/>
        <w:jc w:val="both"/>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2694"/>
        <w:gridCol w:w="1559"/>
        <w:gridCol w:w="426"/>
        <w:gridCol w:w="1572"/>
        <w:gridCol w:w="412"/>
        <w:gridCol w:w="2836"/>
      </w:tblGrid>
      <w:tr w:rsidR="00B52738" w:rsidRPr="00B52738" w:rsidTr="00B52738">
        <w:trPr>
          <w:trHeight w:val="200"/>
        </w:trPr>
        <w:tc>
          <w:tcPr>
            <w:tcW w:w="10206" w:type="dxa"/>
            <w:gridSpan w:val="7"/>
          </w:tcPr>
          <w:p w:rsidR="00B52738" w:rsidRPr="00B52738" w:rsidRDefault="00B52738" w:rsidP="00B52738">
            <w:pPr>
              <w:spacing w:before="60" w:after="60"/>
              <w:ind w:left="357"/>
              <w:jc w:val="center"/>
              <w:rPr>
                <w:sz w:val="22"/>
              </w:rPr>
            </w:pPr>
            <w:r w:rsidRPr="00B52738">
              <w:rPr>
                <w:sz w:val="22"/>
              </w:rPr>
              <w:t>3.1. Качество подпиточной воды*</w:t>
            </w:r>
          </w:p>
        </w:tc>
      </w:tr>
      <w:tr w:rsidR="00B52738" w:rsidRPr="00B52738" w:rsidTr="00B52738">
        <w:tblPrEx>
          <w:tblLook w:val="00A0" w:firstRow="1" w:lastRow="0" w:firstColumn="1" w:lastColumn="0" w:noHBand="0" w:noVBand="0"/>
        </w:tblPrEx>
        <w:trPr>
          <w:trHeight w:val="662"/>
        </w:trPr>
        <w:tc>
          <w:tcPr>
            <w:tcW w:w="707" w:type="dxa"/>
            <w:vAlign w:val="center"/>
          </w:tcPr>
          <w:p w:rsidR="00B52738" w:rsidRPr="00B52738" w:rsidRDefault="00B52738" w:rsidP="00B52738">
            <w:pPr>
              <w:tabs>
                <w:tab w:val="num" w:pos="-2700"/>
                <w:tab w:val="num" w:pos="540"/>
                <w:tab w:val="left" w:pos="4788"/>
                <w:tab w:val="left" w:pos="6948"/>
                <w:tab w:val="left" w:pos="9108"/>
              </w:tabs>
              <w:jc w:val="center"/>
              <w:rPr>
                <w:szCs w:val="26"/>
              </w:rPr>
            </w:pPr>
            <w:r w:rsidRPr="00B52738">
              <w:rPr>
                <w:szCs w:val="26"/>
              </w:rPr>
              <w:t>№ п/п</w:t>
            </w:r>
          </w:p>
        </w:tc>
        <w:tc>
          <w:tcPr>
            <w:tcW w:w="4679" w:type="dxa"/>
            <w:gridSpan w:val="3"/>
            <w:vAlign w:val="center"/>
          </w:tcPr>
          <w:p w:rsidR="00B52738" w:rsidRPr="00B52738" w:rsidRDefault="00B52738" w:rsidP="00B52738">
            <w:pPr>
              <w:tabs>
                <w:tab w:val="num" w:pos="540"/>
                <w:tab w:val="num" w:pos="720"/>
                <w:tab w:val="left" w:pos="4788"/>
                <w:tab w:val="left" w:pos="6948"/>
                <w:tab w:val="left" w:pos="9108"/>
              </w:tabs>
              <w:jc w:val="center"/>
              <w:rPr>
                <w:szCs w:val="26"/>
              </w:rPr>
            </w:pPr>
            <w:r w:rsidRPr="00B52738">
              <w:rPr>
                <w:szCs w:val="26"/>
              </w:rPr>
              <w:t>Наименование параметра</w:t>
            </w:r>
          </w:p>
        </w:tc>
        <w:tc>
          <w:tcPr>
            <w:tcW w:w="1572" w:type="dxa"/>
            <w:vAlign w:val="center"/>
          </w:tcPr>
          <w:p w:rsidR="00B52738" w:rsidRPr="00B52738" w:rsidRDefault="00B52738" w:rsidP="00B52738">
            <w:pPr>
              <w:tabs>
                <w:tab w:val="num" w:pos="540"/>
                <w:tab w:val="num" w:pos="720"/>
                <w:tab w:val="left" w:pos="4788"/>
                <w:tab w:val="left" w:pos="6948"/>
                <w:tab w:val="left" w:pos="9108"/>
              </w:tabs>
              <w:jc w:val="center"/>
              <w:rPr>
                <w:szCs w:val="26"/>
              </w:rPr>
            </w:pPr>
            <w:r w:rsidRPr="00B52738">
              <w:rPr>
                <w:szCs w:val="26"/>
              </w:rPr>
              <w:t>Единицы измерения</w:t>
            </w:r>
          </w:p>
        </w:tc>
        <w:tc>
          <w:tcPr>
            <w:tcW w:w="3248" w:type="dxa"/>
            <w:gridSpan w:val="2"/>
            <w:vAlign w:val="center"/>
          </w:tcPr>
          <w:p w:rsidR="00B52738" w:rsidRPr="00B52738" w:rsidRDefault="00B52738" w:rsidP="00B52738">
            <w:pPr>
              <w:tabs>
                <w:tab w:val="num" w:pos="540"/>
                <w:tab w:val="num" w:pos="720"/>
                <w:tab w:val="left" w:pos="4788"/>
                <w:tab w:val="left" w:pos="6948"/>
                <w:tab w:val="left" w:pos="9108"/>
              </w:tabs>
              <w:jc w:val="center"/>
              <w:rPr>
                <w:szCs w:val="26"/>
              </w:rPr>
            </w:pPr>
            <w:r w:rsidRPr="00B52738">
              <w:rPr>
                <w:szCs w:val="26"/>
              </w:rPr>
              <w:t>Значение</w:t>
            </w:r>
          </w:p>
        </w:tc>
      </w:tr>
      <w:tr w:rsidR="00B52738" w:rsidRPr="00B52738" w:rsidTr="00B52738">
        <w:tblPrEx>
          <w:tblLook w:val="00A0" w:firstRow="1" w:lastRow="0" w:firstColumn="1" w:lastColumn="0" w:noHBand="0" w:noVBand="0"/>
        </w:tblPrEx>
        <w:tc>
          <w:tcPr>
            <w:tcW w:w="707" w:type="dxa"/>
          </w:tcPr>
          <w:p w:rsidR="00B52738" w:rsidRPr="00B52738" w:rsidRDefault="00B52738" w:rsidP="00B52738">
            <w:pPr>
              <w:autoSpaceDE w:val="0"/>
              <w:autoSpaceDN w:val="0"/>
              <w:adjustRightInd w:val="0"/>
              <w:jc w:val="center"/>
              <w:rPr>
                <w:sz w:val="22"/>
                <w:szCs w:val="26"/>
              </w:rPr>
            </w:pPr>
            <w:r w:rsidRPr="00B52738">
              <w:rPr>
                <w:sz w:val="22"/>
                <w:szCs w:val="26"/>
              </w:rPr>
              <w:t>3.1.1</w:t>
            </w:r>
          </w:p>
        </w:tc>
        <w:tc>
          <w:tcPr>
            <w:tcW w:w="4679" w:type="dxa"/>
            <w:gridSpan w:val="3"/>
          </w:tcPr>
          <w:p w:rsidR="00B52738" w:rsidRPr="00B52738" w:rsidRDefault="00B52738" w:rsidP="00B52738">
            <w:pPr>
              <w:autoSpaceDE w:val="0"/>
              <w:autoSpaceDN w:val="0"/>
              <w:adjustRightInd w:val="0"/>
              <w:rPr>
                <w:szCs w:val="26"/>
              </w:rPr>
            </w:pPr>
            <w:r w:rsidRPr="00B52738">
              <w:rPr>
                <w:szCs w:val="26"/>
              </w:rPr>
              <w:t>рН</w:t>
            </w:r>
          </w:p>
        </w:tc>
        <w:tc>
          <w:tcPr>
            <w:tcW w:w="1572" w:type="dxa"/>
          </w:tcPr>
          <w:p w:rsidR="00B52738" w:rsidRPr="00B52738" w:rsidRDefault="00B52738" w:rsidP="00B52738">
            <w:pPr>
              <w:autoSpaceDE w:val="0"/>
              <w:autoSpaceDN w:val="0"/>
              <w:adjustRightInd w:val="0"/>
              <w:jc w:val="center"/>
              <w:rPr>
                <w:szCs w:val="26"/>
              </w:rPr>
            </w:pPr>
            <w:r w:rsidRPr="00B52738">
              <w:rPr>
                <w:szCs w:val="26"/>
              </w:rPr>
              <w:t>-</w:t>
            </w:r>
          </w:p>
        </w:tc>
        <w:tc>
          <w:tcPr>
            <w:tcW w:w="3248" w:type="dxa"/>
            <w:gridSpan w:val="2"/>
          </w:tcPr>
          <w:p w:rsidR="00B52738" w:rsidRPr="00B52738" w:rsidRDefault="00B52738" w:rsidP="00B52738">
            <w:pPr>
              <w:autoSpaceDE w:val="0"/>
              <w:autoSpaceDN w:val="0"/>
              <w:adjustRightInd w:val="0"/>
              <w:jc w:val="center"/>
              <w:rPr>
                <w:szCs w:val="26"/>
              </w:rPr>
            </w:pPr>
            <w:r w:rsidRPr="00B52738">
              <w:rPr>
                <w:szCs w:val="26"/>
              </w:rPr>
              <w:t>6,5 – 8,5</w:t>
            </w:r>
          </w:p>
        </w:tc>
      </w:tr>
      <w:tr w:rsidR="00B52738" w:rsidRPr="00B52738" w:rsidTr="00B52738">
        <w:tblPrEx>
          <w:tblLook w:val="00A0" w:firstRow="1" w:lastRow="0" w:firstColumn="1" w:lastColumn="0" w:noHBand="0" w:noVBand="0"/>
        </w:tblPrEx>
        <w:tc>
          <w:tcPr>
            <w:tcW w:w="707" w:type="dxa"/>
          </w:tcPr>
          <w:p w:rsidR="00B52738" w:rsidRPr="00B52738" w:rsidRDefault="00B52738" w:rsidP="00B52738">
            <w:pPr>
              <w:autoSpaceDE w:val="0"/>
              <w:autoSpaceDN w:val="0"/>
              <w:adjustRightInd w:val="0"/>
              <w:jc w:val="center"/>
              <w:rPr>
                <w:sz w:val="22"/>
                <w:szCs w:val="26"/>
              </w:rPr>
            </w:pPr>
            <w:r w:rsidRPr="00B52738">
              <w:rPr>
                <w:sz w:val="22"/>
                <w:szCs w:val="26"/>
              </w:rPr>
              <w:t>3.1.2</w:t>
            </w:r>
          </w:p>
        </w:tc>
        <w:tc>
          <w:tcPr>
            <w:tcW w:w="4679" w:type="dxa"/>
            <w:gridSpan w:val="3"/>
          </w:tcPr>
          <w:p w:rsidR="00B52738" w:rsidRPr="00B52738" w:rsidRDefault="00B52738" w:rsidP="00B52738">
            <w:pPr>
              <w:autoSpaceDE w:val="0"/>
              <w:autoSpaceDN w:val="0"/>
              <w:adjustRightInd w:val="0"/>
              <w:rPr>
                <w:szCs w:val="26"/>
              </w:rPr>
            </w:pPr>
            <w:r w:rsidRPr="00B52738">
              <w:rPr>
                <w:szCs w:val="26"/>
              </w:rPr>
              <w:t>Щелочность общая</w:t>
            </w:r>
          </w:p>
        </w:tc>
        <w:tc>
          <w:tcPr>
            <w:tcW w:w="1572" w:type="dxa"/>
          </w:tcPr>
          <w:p w:rsidR="00B52738" w:rsidRPr="00B52738" w:rsidRDefault="00B52738" w:rsidP="00B52738">
            <w:pPr>
              <w:autoSpaceDE w:val="0"/>
              <w:autoSpaceDN w:val="0"/>
              <w:adjustRightInd w:val="0"/>
              <w:jc w:val="center"/>
              <w:rPr>
                <w:szCs w:val="26"/>
              </w:rPr>
            </w:pPr>
            <w:r w:rsidRPr="00B52738">
              <w:rPr>
                <w:szCs w:val="26"/>
                <w:vertAlign w:val="superscript"/>
              </w:rPr>
              <w:t>о</w:t>
            </w:r>
            <w:r w:rsidRPr="00B52738">
              <w:rPr>
                <w:szCs w:val="26"/>
              </w:rPr>
              <w:t>Ж</w:t>
            </w:r>
          </w:p>
        </w:tc>
        <w:tc>
          <w:tcPr>
            <w:tcW w:w="3248" w:type="dxa"/>
            <w:gridSpan w:val="2"/>
          </w:tcPr>
          <w:p w:rsidR="00B52738" w:rsidRPr="00B52738" w:rsidRDefault="00B52738" w:rsidP="00B52738">
            <w:pPr>
              <w:autoSpaceDE w:val="0"/>
              <w:autoSpaceDN w:val="0"/>
              <w:adjustRightInd w:val="0"/>
              <w:jc w:val="center"/>
              <w:rPr>
                <w:szCs w:val="26"/>
              </w:rPr>
            </w:pPr>
            <w:r w:rsidRPr="00B52738">
              <w:rPr>
                <w:szCs w:val="26"/>
                <w:lang w:val="en-US"/>
              </w:rPr>
              <w:t xml:space="preserve">&lt; </w:t>
            </w:r>
            <w:r w:rsidRPr="00B52738">
              <w:rPr>
                <w:szCs w:val="26"/>
              </w:rPr>
              <w:t>0,01</w:t>
            </w:r>
          </w:p>
        </w:tc>
      </w:tr>
      <w:tr w:rsidR="00B52738" w:rsidRPr="00B52738" w:rsidTr="00B52738">
        <w:tblPrEx>
          <w:tblLook w:val="00A0" w:firstRow="1" w:lastRow="0" w:firstColumn="1" w:lastColumn="0" w:noHBand="0" w:noVBand="0"/>
        </w:tblPrEx>
        <w:tc>
          <w:tcPr>
            <w:tcW w:w="707" w:type="dxa"/>
          </w:tcPr>
          <w:p w:rsidR="00B52738" w:rsidRPr="00B52738" w:rsidRDefault="00B52738" w:rsidP="00B52738">
            <w:pPr>
              <w:autoSpaceDE w:val="0"/>
              <w:autoSpaceDN w:val="0"/>
              <w:adjustRightInd w:val="0"/>
              <w:jc w:val="center"/>
              <w:rPr>
                <w:sz w:val="22"/>
                <w:szCs w:val="26"/>
                <w:lang w:val="en-US"/>
              </w:rPr>
            </w:pPr>
            <w:r w:rsidRPr="00B52738">
              <w:rPr>
                <w:sz w:val="22"/>
                <w:szCs w:val="26"/>
              </w:rPr>
              <w:t>3.1.3</w:t>
            </w:r>
          </w:p>
        </w:tc>
        <w:tc>
          <w:tcPr>
            <w:tcW w:w="4679" w:type="dxa"/>
            <w:gridSpan w:val="3"/>
          </w:tcPr>
          <w:p w:rsidR="00B52738" w:rsidRPr="00B52738" w:rsidRDefault="00B52738" w:rsidP="00B52738">
            <w:pPr>
              <w:autoSpaceDE w:val="0"/>
              <w:autoSpaceDN w:val="0"/>
              <w:adjustRightInd w:val="0"/>
              <w:rPr>
                <w:szCs w:val="26"/>
              </w:rPr>
            </w:pPr>
            <w:r w:rsidRPr="00B52738">
              <w:rPr>
                <w:szCs w:val="26"/>
              </w:rPr>
              <w:t>Жесткость</w:t>
            </w:r>
            <w:r w:rsidRPr="00B52738">
              <w:rPr>
                <w:szCs w:val="26"/>
                <w:lang w:val="en-US"/>
              </w:rPr>
              <w:t xml:space="preserve"> </w:t>
            </w:r>
            <w:r w:rsidRPr="00B52738">
              <w:rPr>
                <w:szCs w:val="26"/>
              </w:rPr>
              <w:t>общая</w:t>
            </w:r>
          </w:p>
        </w:tc>
        <w:tc>
          <w:tcPr>
            <w:tcW w:w="1572" w:type="dxa"/>
          </w:tcPr>
          <w:p w:rsidR="00B52738" w:rsidRPr="00B52738" w:rsidRDefault="00B52738" w:rsidP="00B52738">
            <w:pPr>
              <w:autoSpaceDE w:val="0"/>
              <w:autoSpaceDN w:val="0"/>
              <w:adjustRightInd w:val="0"/>
              <w:jc w:val="center"/>
              <w:rPr>
                <w:szCs w:val="26"/>
              </w:rPr>
            </w:pPr>
            <w:r w:rsidRPr="00B52738">
              <w:rPr>
                <w:szCs w:val="26"/>
                <w:vertAlign w:val="superscript"/>
              </w:rPr>
              <w:t>о</w:t>
            </w:r>
            <w:r w:rsidRPr="00B52738">
              <w:rPr>
                <w:szCs w:val="26"/>
              </w:rPr>
              <w:t>Ж</w:t>
            </w:r>
          </w:p>
        </w:tc>
        <w:tc>
          <w:tcPr>
            <w:tcW w:w="3248" w:type="dxa"/>
            <w:gridSpan w:val="2"/>
          </w:tcPr>
          <w:p w:rsidR="00B52738" w:rsidRPr="00B52738" w:rsidRDefault="00B52738" w:rsidP="00B52738">
            <w:pPr>
              <w:autoSpaceDE w:val="0"/>
              <w:autoSpaceDN w:val="0"/>
              <w:adjustRightInd w:val="0"/>
              <w:jc w:val="center"/>
              <w:rPr>
                <w:color w:val="FF0000"/>
                <w:szCs w:val="26"/>
                <w:lang w:val="en-US"/>
              </w:rPr>
            </w:pPr>
            <w:r w:rsidRPr="00B52738">
              <w:rPr>
                <w:szCs w:val="26"/>
                <w:lang w:val="en-US"/>
              </w:rPr>
              <w:t xml:space="preserve">&lt; </w:t>
            </w:r>
            <w:r w:rsidRPr="00B52738">
              <w:rPr>
                <w:szCs w:val="26"/>
              </w:rPr>
              <w:t>0,0</w:t>
            </w:r>
            <w:r w:rsidRPr="00B52738">
              <w:rPr>
                <w:szCs w:val="26"/>
                <w:lang w:val="en-US"/>
              </w:rPr>
              <w:t>2</w:t>
            </w:r>
          </w:p>
        </w:tc>
      </w:tr>
      <w:tr w:rsidR="00B52738" w:rsidRPr="00B52738" w:rsidTr="00B52738">
        <w:tblPrEx>
          <w:tblLook w:val="00A0" w:firstRow="1" w:lastRow="0" w:firstColumn="1" w:lastColumn="0" w:noHBand="0" w:noVBand="0"/>
        </w:tblPrEx>
        <w:tc>
          <w:tcPr>
            <w:tcW w:w="707" w:type="dxa"/>
          </w:tcPr>
          <w:p w:rsidR="00B52738" w:rsidRPr="00B52738" w:rsidRDefault="00B52738" w:rsidP="00B52738">
            <w:pPr>
              <w:autoSpaceDE w:val="0"/>
              <w:autoSpaceDN w:val="0"/>
              <w:adjustRightInd w:val="0"/>
              <w:jc w:val="center"/>
              <w:rPr>
                <w:sz w:val="22"/>
                <w:szCs w:val="26"/>
                <w:lang w:val="en-US"/>
              </w:rPr>
            </w:pPr>
            <w:r w:rsidRPr="00B52738">
              <w:rPr>
                <w:sz w:val="22"/>
                <w:szCs w:val="26"/>
              </w:rPr>
              <w:t>3.1.4</w:t>
            </w:r>
          </w:p>
        </w:tc>
        <w:tc>
          <w:tcPr>
            <w:tcW w:w="4679" w:type="dxa"/>
            <w:gridSpan w:val="3"/>
          </w:tcPr>
          <w:p w:rsidR="00B52738" w:rsidRPr="00B52738" w:rsidRDefault="00B52738" w:rsidP="00B52738">
            <w:pPr>
              <w:autoSpaceDE w:val="0"/>
              <w:autoSpaceDN w:val="0"/>
              <w:adjustRightInd w:val="0"/>
              <w:rPr>
                <w:szCs w:val="26"/>
                <w:lang w:val="en-US"/>
              </w:rPr>
            </w:pPr>
            <w:r w:rsidRPr="00B52738">
              <w:rPr>
                <w:szCs w:val="26"/>
              </w:rPr>
              <w:t>Содержание кальция</w:t>
            </w:r>
          </w:p>
        </w:tc>
        <w:tc>
          <w:tcPr>
            <w:tcW w:w="1572" w:type="dxa"/>
          </w:tcPr>
          <w:p w:rsidR="00B52738" w:rsidRPr="00B52738" w:rsidRDefault="00B52738" w:rsidP="00B52738">
            <w:pPr>
              <w:autoSpaceDE w:val="0"/>
              <w:autoSpaceDN w:val="0"/>
              <w:adjustRightInd w:val="0"/>
              <w:jc w:val="center"/>
              <w:rPr>
                <w:szCs w:val="26"/>
              </w:rPr>
            </w:pPr>
            <w:r w:rsidRPr="00B52738">
              <w:rPr>
                <w:szCs w:val="26"/>
              </w:rPr>
              <w:t>мг /дм</w:t>
            </w:r>
            <w:r w:rsidRPr="00B52738">
              <w:rPr>
                <w:szCs w:val="26"/>
                <w:vertAlign w:val="superscript"/>
              </w:rPr>
              <w:t>3</w:t>
            </w:r>
          </w:p>
        </w:tc>
        <w:tc>
          <w:tcPr>
            <w:tcW w:w="3248" w:type="dxa"/>
            <w:gridSpan w:val="2"/>
          </w:tcPr>
          <w:p w:rsidR="00B52738" w:rsidRPr="00B52738" w:rsidRDefault="00B52738" w:rsidP="00B52738">
            <w:pPr>
              <w:autoSpaceDE w:val="0"/>
              <w:autoSpaceDN w:val="0"/>
              <w:adjustRightInd w:val="0"/>
              <w:jc w:val="center"/>
              <w:rPr>
                <w:color w:val="FF0000"/>
                <w:szCs w:val="26"/>
                <w:lang w:val="en-US"/>
              </w:rPr>
            </w:pPr>
            <w:r w:rsidRPr="00B52738">
              <w:rPr>
                <w:szCs w:val="26"/>
                <w:lang w:val="en-US"/>
              </w:rPr>
              <w:t xml:space="preserve">&lt; </w:t>
            </w:r>
            <w:r w:rsidRPr="00B52738">
              <w:rPr>
                <w:szCs w:val="26"/>
              </w:rPr>
              <w:t>0,0</w:t>
            </w:r>
            <w:r w:rsidRPr="00B52738">
              <w:rPr>
                <w:szCs w:val="26"/>
                <w:lang w:val="en-US"/>
              </w:rPr>
              <w:t>2</w:t>
            </w:r>
          </w:p>
        </w:tc>
      </w:tr>
      <w:tr w:rsidR="00B52738" w:rsidRPr="00B52738" w:rsidTr="00B52738">
        <w:tblPrEx>
          <w:tblLook w:val="00A0" w:firstRow="1" w:lastRow="0" w:firstColumn="1" w:lastColumn="0" w:noHBand="0" w:noVBand="0"/>
        </w:tblPrEx>
        <w:tc>
          <w:tcPr>
            <w:tcW w:w="707" w:type="dxa"/>
          </w:tcPr>
          <w:p w:rsidR="00B52738" w:rsidRPr="00B52738" w:rsidRDefault="00B52738" w:rsidP="00B52738">
            <w:pPr>
              <w:autoSpaceDE w:val="0"/>
              <w:autoSpaceDN w:val="0"/>
              <w:adjustRightInd w:val="0"/>
              <w:jc w:val="center"/>
              <w:rPr>
                <w:sz w:val="22"/>
                <w:szCs w:val="26"/>
                <w:lang w:val="en-US"/>
              </w:rPr>
            </w:pPr>
            <w:r w:rsidRPr="00B52738">
              <w:rPr>
                <w:sz w:val="22"/>
                <w:szCs w:val="26"/>
              </w:rPr>
              <w:t>3.1.5</w:t>
            </w:r>
          </w:p>
        </w:tc>
        <w:tc>
          <w:tcPr>
            <w:tcW w:w="4679" w:type="dxa"/>
            <w:gridSpan w:val="3"/>
          </w:tcPr>
          <w:p w:rsidR="00B52738" w:rsidRPr="00B52738" w:rsidRDefault="00B52738" w:rsidP="00B52738">
            <w:pPr>
              <w:autoSpaceDE w:val="0"/>
              <w:autoSpaceDN w:val="0"/>
              <w:adjustRightInd w:val="0"/>
              <w:rPr>
                <w:szCs w:val="26"/>
              </w:rPr>
            </w:pPr>
            <w:r w:rsidRPr="00B52738">
              <w:rPr>
                <w:szCs w:val="26"/>
              </w:rPr>
              <w:t>Содержание железа</w:t>
            </w:r>
          </w:p>
        </w:tc>
        <w:tc>
          <w:tcPr>
            <w:tcW w:w="1572" w:type="dxa"/>
          </w:tcPr>
          <w:p w:rsidR="00B52738" w:rsidRPr="00B52738" w:rsidRDefault="00B52738" w:rsidP="00B52738">
            <w:pPr>
              <w:autoSpaceDE w:val="0"/>
              <w:autoSpaceDN w:val="0"/>
              <w:adjustRightInd w:val="0"/>
              <w:jc w:val="center"/>
              <w:rPr>
                <w:szCs w:val="26"/>
              </w:rPr>
            </w:pPr>
            <w:r w:rsidRPr="00B52738">
              <w:rPr>
                <w:szCs w:val="26"/>
              </w:rPr>
              <w:t>мг/дм</w:t>
            </w:r>
            <w:r w:rsidRPr="00B52738">
              <w:rPr>
                <w:szCs w:val="26"/>
                <w:vertAlign w:val="superscript"/>
              </w:rPr>
              <w:t>3</w:t>
            </w:r>
          </w:p>
        </w:tc>
        <w:tc>
          <w:tcPr>
            <w:tcW w:w="3248" w:type="dxa"/>
            <w:gridSpan w:val="2"/>
          </w:tcPr>
          <w:p w:rsidR="00B52738" w:rsidRPr="00B52738" w:rsidRDefault="00B52738" w:rsidP="00B52738">
            <w:pPr>
              <w:autoSpaceDE w:val="0"/>
              <w:autoSpaceDN w:val="0"/>
              <w:adjustRightInd w:val="0"/>
              <w:jc w:val="center"/>
              <w:rPr>
                <w:szCs w:val="26"/>
              </w:rPr>
            </w:pPr>
            <w:r w:rsidRPr="00B52738">
              <w:rPr>
                <w:szCs w:val="26"/>
              </w:rPr>
              <w:t>0</w:t>
            </w:r>
            <w:r w:rsidRPr="00B52738">
              <w:rPr>
                <w:szCs w:val="26"/>
                <w:lang w:val="en-US"/>
              </w:rPr>
              <w:t>,</w:t>
            </w:r>
            <w:r w:rsidRPr="00B52738">
              <w:rPr>
                <w:szCs w:val="26"/>
              </w:rPr>
              <w:t>05-0,5</w:t>
            </w:r>
          </w:p>
        </w:tc>
      </w:tr>
      <w:tr w:rsidR="00B52738" w:rsidRPr="00B52738" w:rsidTr="00B52738">
        <w:tblPrEx>
          <w:tblLook w:val="00A0" w:firstRow="1" w:lastRow="0" w:firstColumn="1" w:lastColumn="0" w:noHBand="0" w:noVBand="0"/>
        </w:tblPrEx>
        <w:tc>
          <w:tcPr>
            <w:tcW w:w="707" w:type="dxa"/>
          </w:tcPr>
          <w:p w:rsidR="00B52738" w:rsidRPr="00B52738" w:rsidRDefault="00B52738" w:rsidP="00B52738">
            <w:pPr>
              <w:autoSpaceDE w:val="0"/>
              <w:autoSpaceDN w:val="0"/>
              <w:adjustRightInd w:val="0"/>
              <w:jc w:val="center"/>
              <w:rPr>
                <w:sz w:val="22"/>
                <w:szCs w:val="26"/>
              </w:rPr>
            </w:pPr>
            <w:r w:rsidRPr="00B52738">
              <w:rPr>
                <w:sz w:val="22"/>
                <w:szCs w:val="26"/>
              </w:rPr>
              <w:t>3.1.6</w:t>
            </w:r>
          </w:p>
        </w:tc>
        <w:tc>
          <w:tcPr>
            <w:tcW w:w="4679" w:type="dxa"/>
            <w:gridSpan w:val="3"/>
          </w:tcPr>
          <w:p w:rsidR="00B52738" w:rsidRPr="00B52738" w:rsidRDefault="00B52738" w:rsidP="00B52738">
            <w:pPr>
              <w:autoSpaceDE w:val="0"/>
              <w:autoSpaceDN w:val="0"/>
              <w:adjustRightInd w:val="0"/>
              <w:rPr>
                <w:szCs w:val="26"/>
              </w:rPr>
            </w:pPr>
            <w:r w:rsidRPr="00B52738">
              <w:rPr>
                <w:szCs w:val="26"/>
              </w:rPr>
              <w:t>Удельная электропроводность</w:t>
            </w:r>
          </w:p>
        </w:tc>
        <w:tc>
          <w:tcPr>
            <w:tcW w:w="1572" w:type="dxa"/>
          </w:tcPr>
          <w:p w:rsidR="00B52738" w:rsidRPr="00B52738" w:rsidRDefault="00B52738" w:rsidP="00B52738">
            <w:pPr>
              <w:autoSpaceDE w:val="0"/>
              <w:autoSpaceDN w:val="0"/>
              <w:adjustRightInd w:val="0"/>
              <w:jc w:val="center"/>
              <w:rPr>
                <w:szCs w:val="26"/>
              </w:rPr>
            </w:pPr>
            <w:r w:rsidRPr="00B52738">
              <w:rPr>
                <w:szCs w:val="26"/>
              </w:rPr>
              <w:t>мкСм/см</w:t>
            </w:r>
          </w:p>
        </w:tc>
        <w:tc>
          <w:tcPr>
            <w:tcW w:w="3248" w:type="dxa"/>
            <w:gridSpan w:val="2"/>
          </w:tcPr>
          <w:p w:rsidR="00B52738" w:rsidRPr="00B52738" w:rsidRDefault="00B52738" w:rsidP="00B52738">
            <w:pPr>
              <w:autoSpaceDE w:val="0"/>
              <w:autoSpaceDN w:val="0"/>
              <w:adjustRightInd w:val="0"/>
              <w:jc w:val="center"/>
              <w:rPr>
                <w:szCs w:val="26"/>
              </w:rPr>
            </w:pPr>
            <w:r w:rsidRPr="00B52738">
              <w:rPr>
                <w:szCs w:val="26"/>
              </w:rPr>
              <w:t>1-10</w:t>
            </w:r>
          </w:p>
        </w:tc>
      </w:tr>
      <w:tr w:rsidR="00B52738" w:rsidRPr="00B52738" w:rsidTr="00B52738">
        <w:tblPrEx>
          <w:tblLook w:val="00A0" w:firstRow="1" w:lastRow="0" w:firstColumn="1" w:lastColumn="0" w:noHBand="0" w:noVBand="0"/>
        </w:tblPrEx>
        <w:tc>
          <w:tcPr>
            <w:tcW w:w="10206" w:type="dxa"/>
            <w:gridSpan w:val="7"/>
          </w:tcPr>
          <w:p w:rsidR="00B52738" w:rsidRPr="00B52738" w:rsidRDefault="00B52738" w:rsidP="00B52738">
            <w:pPr>
              <w:autoSpaceDE w:val="0"/>
              <w:autoSpaceDN w:val="0"/>
              <w:adjustRightInd w:val="0"/>
              <w:jc w:val="both"/>
            </w:pPr>
            <w:r w:rsidRPr="00B52738">
              <w:t xml:space="preserve">* - для подпитки оборотной воды применяется химически очищенная вода с ТЭЦ-3 (обладает </w:t>
            </w:r>
            <w:r w:rsidRPr="00B52738">
              <w:rPr>
                <w:b/>
              </w:rPr>
              <w:t>повышенной коррозионной активностью</w:t>
            </w:r>
            <w:r w:rsidRPr="00B52738">
              <w:t xml:space="preserve">). </w:t>
            </w:r>
          </w:p>
          <w:p w:rsidR="00B52738" w:rsidRPr="00B52738" w:rsidRDefault="00B52738" w:rsidP="00B52738">
            <w:pPr>
              <w:autoSpaceDE w:val="0"/>
              <w:autoSpaceDN w:val="0"/>
              <w:adjustRightInd w:val="0"/>
              <w:rPr>
                <w:szCs w:val="26"/>
              </w:rPr>
            </w:pPr>
            <w:r w:rsidRPr="00B52738">
              <w:t>Показатели качества приведены в приложении 3:</w:t>
            </w:r>
          </w:p>
        </w:tc>
      </w:tr>
      <w:tr w:rsidR="00B52738" w:rsidRPr="00B52738" w:rsidTr="00B52738">
        <w:trPr>
          <w:trHeight w:val="200"/>
          <w:tblHeader/>
        </w:trPr>
        <w:tc>
          <w:tcPr>
            <w:tcW w:w="10206" w:type="dxa"/>
            <w:gridSpan w:val="7"/>
          </w:tcPr>
          <w:p w:rsidR="00B52738" w:rsidRPr="00B52738" w:rsidRDefault="00B52738" w:rsidP="00B52738">
            <w:pPr>
              <w:spacing w:before="60" w:after="60"/>
              <w:ind w:left="357"/>
              <w:jc w:val="center"/>
              <w:rPr>
                <w:sz w:val="22"/>
              </w:rPr>
            </w:pPr>
            <w:r w:rsidRPr="00B52738">
              <w:rPr>
                <w:sz w:val="22"/>
              </w:rPr>
              <w:t xml:space="preserve">3.2. Основные показатели оборотного водоснабжения </w:t>
            </w:r>
          </w:p>
        </w:tc>
      </w:tr>
      <w:tr w:rsidR="00B52738" w:rsidRPr="00B52738" w:rsidTr="00B52738">
        <w:trPr>
          <w:trHeight w:val="200"/>
          <w:tblHeader/>
        </w:trPr>
        <w:tc>
          <w:tcPr>
            <w:tcW w:w="10206" w:type="dxa"/>
            <w:gridSpan w:val="7"/>
          </w:tcPr>
          <w:p w:rsidR="00B52738" w:rsidRPr="00B52738" w:rsidRDefault="00B52738" w:rsidP="00B52738">
            <w:pPr>
              <w:spacing w:before="60" w:after="60"/>
              <w:ind w:left="357" w:hanging="323"/>
              <w:rPr>
                <w:sz w:val="22"/>
              </w:rPr>
            </w:pPr>
            <w:r w:rsidRPr="00B52738">
              <w:rPr>
                <w:sz w:val="22"/>
              </w:rPr>
              <w:t xml:space="preserve">- Контур замкнутый,  двухпоточный  (отдельно на тит. 14 и тит. 24); </w:t>
            </w:r>
          </w:p>
          <w:p w:rsidR="00B52738" w:rsidRPr="00B52738" w:rsidRDefault="00B52738" w:rsidP="00B52738">
            <w:pPr>
              <w:spacing w:before="60" w:after="60"/>
              <w:ind w:left="357" w:hanging="323"/>
              <w:rPr>
                <w:sz w:val="22"/>
              </w:rPr>
            </w:pPr>
            <w:r w:rsidRPr="00B52738">
              <w:rPr>
                <w:sz w:val="22"/>
              </w:rPr>
              <w:t>- Охлаждаемое оборудование:</w:t>
            </w:r>
          </w:p>
          <w:p w:rsidR="00B52738" w:rsidRPr="00B52738" w:rsidRDefault="00B52738" w:rsidP="00B52738">
            <w:pPr>
              <w:spacing w:before="60"/>
              <w:ind w:left="885" w:hanging="851"/>
              <w:jc w:val="both"/>
              <w:rPr>
                <w:sz w:val="22"/>
              </w:rPr>
            </w:pPr>
            <w:r w:rsidRPr="00B52738">
              <w:rPr>
                <w:sz w:val="22"/>
              </w:rPr>
              <w:t>Тит. 14: - компрессорная установка марки 305 ВП-16/70 – 3 шт.,</w:t>
            </w:r>
          </w:p>
          <w:p w:rsidR="00B52738" w:rsidRPr="00B52738" w:rsidRDefault="00B52738" w:rsidP="00B52738">
            <w:pPr>
              <w:ind w:left="885"/>
              <w:jc w:val="both"/>
              <w:rPr>
                <w:sz w:val="22"/>
              </w:rPr>
            </w:pPr>
            <w:r w:rsidRPr="00B52738">
              <w:rPr>
                <w:sz w:val="22"/>
              </w:rPr>
              <w:t xml:space="preserve">- компрессорная установка марки 2ВМ4-12/65 – 1шт., </w:t>
            </w:r>
          </w:p>
          <w:p w:rsidR="00B52738" w:rsidRPr="00B52738" w:rsidRDefault="00B52738" w:rsidP="00B52738">
            <w:pPr>
              <w:spacing w:after="60"/>
              <w:ind w:left="885"/>
              <w:jc w:val="both"/>
              <w:rPr>
                <w:sz w:val="22"/>
              </w:rPr>
            </w:pPr>
            <w:r w:rsidRPr="00B52738">
              <w:rPr>
                <w:sz w:val="22"/>
              </w:rPr>
              <w:t>- охладитель масла турбодетандерного агрегата блоков разделения воздуха  А-0,6 – 1шт.</w:t>
            </w:r>
          </w:p>
          <w:p w:rsidR="00B52738" w:rsidRPr="00B52738" w:rsidRDefault="00B52738" w:rsidP="00B52738">
            <w:pPr>
              <w:spacing w:before="60"/>
              <w:ind w:left="885" w:hanging="851"/>
              <w:jc w:val="both"/>
              <w:rPr>
                <w:sz w:val="22"/>
              </w:rPr>
            </w:pPr>
            <w:r w:rsidRPr="00B52738">
              <w:rPr>
                <w:sz w:val="22"/>
              </w:rPr>
              <w:t xml:space="preserve">Тит. 24: - компрессорная установка марки 305 ВП-16/70 – 3 шт., </w:t>
            </w:r>
          </w:p>
          <w:p w:rsidR="00B52738" w:rsidRPr="00B52738" w:rsidRDefault="00B52738" w:rsidP="00B52738">
            <w:pPr>
              <w:spacing w:after="60"/>
              <w:ind w:left="885"/>
              <w:jc w:val="both"/>
              <w:rPr>
                <w:sz w:val="22"/>
              </w:rPr>
            </w:pPr>
            <w:r w:rsidRPr="00B52738">
              <w:rPr>
                <w:sz w:val="22"/>
              </w:rPr>
              <w:t>- охладитель масла турбодетандерного агрегата блоков разделения воздуха  – 2шт.</w:t>
            </w:r>
          </w:p>
          <w:p w:rsidR="00B52738" w:rsidRPr="00B52738" w:rsidRDefault="00B52738" w:rsidP="00B52738">
            <w:pPr>
              <w:spacing w:before="60"/>
              <w:ind w:left="357" w:hanging="323"/>
              <w:jc w:val="both"/>
              <w:rPr>
                <w:sz w:val="22"/>
              </w:rPr>
            </w:pPr>
            <w:r w:rsidRPr="00B52738">
              <w:rPr>
                <w:sz w:val="22"/>
              </w:rPr>
              <w:t>Материал оборудования, контактирующего с водой:</w:t>
            </w:r>
          </w:p>
          <w:p w:rsidR="00B52738" w:rsidRPr="00B52738" w:rsidRDefault="00B52738" w:rsidP="00B52738">
            <w:pPr>
              <w:spacing w:after="60"/>
              <w:ind w:left="357" w:firstLine="527"/>
              <w:jc w:val="both"/>
              <w:rPr>
                <w:sz w:val="22"/>
              </w:rPr>
            </w:pPr>
            <w:r w:rsidRPr="00B52738">
              <w:rPr>
                <w:sz w:val="22"/>
              </w:rPr>
              <w:t>- углеродистая сталь, сплав АМГ2, медь М8, 12Х18Н10Т.</w:t>
            </w:r>
          </w:p>
        </w:tc>
      </w:tr>
      <w:tr w:rsidR="00B52738" w:rsidRPr="00B52738" w:rsidTr="00B52738">
        <w:trPr>
          <w:trHeight w:val="440"/>
          <w:tblHeader/>
        </w:trPr>
        <w:tc>
          <w:tcPr>
            <w:tcW w:w="3401" w:type="dxa"/>
            <w:gridSpan w:val="2"/>
            <w:vAlign w:val="center"/>
          </w:tcPr>
          <w:p w:rsidR="00B52738" w:rsidRPr="00B52738" w:rsidRDefault="00B52738" w:rsidP="00B52738">
            <w:pPr>
              <w:jc w:val="center"/>
              <w:rPr>
                <w:sz w:val="22"/>
              </w:rPr>
            </w:pPr>
            <w:r w:rsidRPr="00B52738">
              <w:rPr>
                <w:sz w:val="22"/>
              </w:rPr>
              <w:t>Показатель</w:t>
            </w:r>
          </w:p>
        </w:tc>
        <w:tc>
          <w:tcPr>
            <w:tcW w:w="1559" w:type="dxa"/>
            <w:vAlign w:val="center"/>
          </w:tcPr>
          <w:p w:rsidR="00B52738" w:rsidRPr="00B52738" w:rsidRDefault="00B52738" w:rsidP="00B52738">
            <w:pPr>
              <w:jc w:val="center"/>
              <w:rPr>
                <w:sz w:val="22"/>
              </w:rPr>
            </w:pPr>
            <w:r w:rsidRPr="00B52738">
              <w:rPr>
                <w:sz w:val="22"/>
              </w:rPr>
              <w:t>Ед. измерения</w:t>
            </w:r>
          </w:p>
        </w:tc>
        <w:tc>
          <w:tcPr>
            <w:tcW w:w="2410" w:type="dxa"/>
            <w:gridSpan w:val="3"/>
            <w:vAlign w:val="center"/>
          </w:tcPr>
          <w:p w:rsidR="00B52738" w:rsidRPr="00B52738" w:rsidRDefault="00B52738" w:rsidP="00B52738">
            <w:pPr>
              <w:jc w:val="center"/>
              <w:rPr>
                <w:sz w:val="22"/>
              </w:rPr>
            </w:pPr>
            <w:r w:rsidRPr="00B52738">
              <w:rPr>
                <w:sz w:val="22"/>
              </w:rPr>
              <w:t>Контур тит. 14</w:t>
            </w:r>
            <w:r w:rsidRPr="00B52738">
              <w:t xml:space="preserve"> м</w:t>
            </w:r>
            <w:r w:rsidRPr="00B52738">
              <w:rPr>
                <w:vertAlign w:val="superscript"/>
              </w:rPr>
              <w:t>3</w:t>
            </w:r>
          </w:p>
        </w:tc>
        <w:tc>
          <w:tcPr>
            <w:tcW w:w="2836" w:type="dxa"/>
            <w:vAlign w:val="center"/>
          </w:tcPr>
          <w:p w:rsidR="00B52738" w:rsidRPr="00B52738" w:rsidRDefault="00B52738" w:rsidP="00B52738">
            <w:pPr>
              <w:jc w:val="center"/>
              <w:rPr>
                <w:sz w:val="22"/>
              </w:rPr>
            </w:pPr>
            <w:r w:rsidRPr="00B52738">
              <w:rPr>
                <w:sz w:val="22"/>
              </w:rPr>
              <w:t>Контур тит. 24</w:t>
            </w:r>
            <w:r w:rsidRPr="00B52738">
              <w:t xml:space="preserve"> м</w:t>
            </w:r>
            <w:r w:rsidRPr="00B52738">
              <w:rPr>
                <w:vertAlign w:val="superscript"/>
              </w:rPr>
              <w:t>3</w:t>
            </w:r>
          </w:p>
        </w:tc>
      </w:tr>
      <w:tr w:rsidR="00B52738" w:rsidRPr="00B52738" w:rsidTr="00B52738">
        <w:trPr>
          <w:trHeight w:val="200"/>
          <w:tblHeader/>
        </w:trPr>
        <w:tc>
          <w:tcPr>
            <w:tcW w:w="3401" w:type="dxa"/>
            <w:gridSpan w:val="2"/>
            <w:vAlign w:val="center"/>
          </w:tcPr>
          <w:p w:rsidR="00B52738" w:rsidRPr="00B52738" w:rsidRDefault="00B52738" w:rsidP="00B52738">
            <w:pPr>
              <w:suppressAutoHyphens w:val="0"/>
              <w:ind w:left="34"/>
              <w:rPr>
                <w:rFonts w:eastAsia="Times New Roman"/>
                <w:sz w:val="22"/>
                <w:lang w:eastAsia="ru-RU"/>
              </w:rPr>
            </w:pPr>
            <w:r w:rsidRPr="00B52738">
              <w:rPr>
                <w:rFonts w:eastAsia="Times New Roman"/>
                <w:sz w:val="22"/>
                <w:lang w:eastAsia="ru-RU"/>
              </w:rPr>
              <w:t xml:space="preserve">Производительность </w:t>
            </w:r>
          </w:p>
        </w:tc>
        <w:tc>
          <w:tcPr>
            <w:tcW w:w="1559" w:type="dxa"/>
            <w:vAlign w:val="center"/>
          </w:tcPr>
          <w:p w:rsidR="00B52738" w:rsidRPr="00B52738" w:rsidRDefault="00B52738" w:rsidP="00B52738">
            <w:pPr>
              <w:jc w:val="center"/>
              <w:rPr>
                <w:sz w:val="22"/>
              </w:rPr>
            </w:pPr>
            <w:r w:rsidRPr="00B52738">
              <w:rPr>
                <w:sz w:val="22"/>
              </w:rPr>
              <w:t>м</w:t>
            </w:r>
            <w:r w:rsidRPr="00B52738">
              <w:rPr>
                <w:sz w:val="22"/>
                <w:vertAlign w:val="superscript"/>
              </w:rPr>
              <w:t>3</w:t>
            </w:r>
            <w:r w:rsidRPr="00B52738">
              <w:rPr>
                <w:sz w:val="22"/>
              </w:rPr>
              <w:t>/ч</w:t>
            </w:r>
          </w:p>
        </w:tc>
        <w:tc>
          <w:tcPr>
            <w:tcW w:w="2410" w:type="dxa"/>
            <w:gridSpan w:val="3"/>
            <w:vAlign w:val="center"/>
          </w:tcPr>
          <w:p w:rsidR="00B52738" w:rsidRPr="00B52738" w:rsidRDefault="00B52738" w:rsidP="00B52738">
            <w:pPr>
              <w:spacing w:before="20" w:after="20"/>
              <w:jc w:val="center"/>
              <w:rPr>
                <w:sz w:val="22"/>
              </w:rPr>
            </w:pPr>
            <w:r w:rsidRPr="00B52738">
              <w:rPr>
                <w:sz w:val="22"/>
              </w:rPr>
              <w:t>≤ 45</w:t>
            </w:r>
          </w:p>
        </w:tc>
        <w:tc>
          <w:tcPr>
            <w:tcW w:w="2836" w:type="dxa"/>
            <w:vAlign w:val="center"/>
          </w:tcPr>
          <w:p w:rsidR="00B52738" w:rsidRPr="00B52738" w:rsidRDefault="00B52738" w:rsidP="00B52738">
            <w:pPr>
              <w:spacing w:before="20" w:after="20"/>
              <w:jc w:val="center"/>
              <w:rPr>
                <w:sz w:val="22"/>
              </w:rPr>
            </w:pPr>
            <w:r w:rsidRPr="00B52738">
              <w:rPr>
                <w:sz w:val="22"/>
              </w:rPr>
              <w:t>≤ 45</w:t>
            </w:r>
          </w:p>
        </w:tc>
      </w:tr>
      <w:tr w:rsidR="00B52738" w:rsidRPr="00B52738" w:rsidTr="00B52738">
        <w:trPr>
          <w:trHeight w:val="200"/>
          <w:tblHeader/>
        </w:trPr>
        <w:tc>
          <w:tcPr>
            <w:tcW w:w="3401" w:type="dxa"/>
            <w:gridSpan w:val="2"/>
            <w:vAlign w:val="center"/>
          </w:tcPr>
          <w:p w:rsidR="00B52738" w:rsidRPr="00B52738" w:rsidRDefault="00B52738" w:rsidP="00B52738">
            <w:pPr>
              <w:rPr>
                <w:sz w:val="22"/>
              </w:rPr>
            </w:pPr>
            <w:r w:rsidRPr="00B52738">
              <w:rPr>
                <w:sz w:val="22"/>
              </w:rPr>
              <w:t xml:space="preserve">Объем системы </w:t>
            </w:r>
          </w:p>
        </w:tc>
        <w:tc>
          <w:tcPr>
            <w:tcW w:w="1559" w:type="dxa"/>
            <w:vAlign w:val="center"/>
          </w:tcPr>
          <w:p w:rsidR="00B52738" w:rsidRPr="00B52738" w:rsidRDefault="00B52738" w:rsidP="00B52738">
            <w:pPr>
              <w:suppressAutoHyphens w:val="0"/>
              <w:jc w:val="center"/>
              <w:rPr>
                <w:rFonts w:eastAsia="Times New Roman"/>
                <w:sz w:val="22"/>
                <w:lang w:eastAsia="ru-RU"/>
              </w:rPr>
            </w:pPr>
            <w:r w:rsidRPr="00B52738">
              <w:rPr>
                <w:rFonts w:eastAsia="Times New Roman"/>
                <w:sz w:val="22"/>
                <w:lang w:eastAsia="ru-RU"/>
              </w:rPr>
              <w:t>м</w:t>
            </w:r>
            <w:r w:rsidRPr="00B52738">
              <w:rPr>
                <w:rFonts w:eastAsia="Times New Roman"/>
                <w:sz w:val="22"/>
                <w:vertAlign w:val="superscript"/>
                <w:lang w:eastAsia="ru-RU"/>
              </w:rPr>
              <w:t>3</w:t>
            </w:r>
          </w:p>
        </w:tc>
        <w:tc>
          <w:tcPr>
            <w:tcW w:w="2410" w:type="dxa"/>
            <w:gridSpan w:val="3"/>
            <w:vAlign w:val="center"/>
          </w:tcPr>
          <w:p w:rsidR="00B52738" w:rsidRPr="00B52738" w:rsidRDefault="00B52738" w:rsidP="00B52738">
            <w:pPr>
              <w:suppressAutoHyphens w:val="0"/>
              <w:spacing w:before="20" w:after="20"/>
              <w:jc w:val="center"/>
              <w:rPr>
                <w:rFonts w:eastAsia="Times New Roman"/>
                <w:sz w:val="22"/>
                <w:lang w:eastAsia="ru-RU"/>
              </w:rPr>
            </w:pPr>
            <w:r w:rsidRPr="00B52738">
              <w:rPr>
                <w:rFonts w:eastAsia="Times New Roman"/>
                <w:sz w:val="22"/>
                <w:lang w:eastAsia="ru-RU"/>
              </w:rPr>
              <w:t>50</w:t>
            </w:r>
          </w:p>
        </w:tc>
        <w:tc>
          <w:tcPr>
            <w:tcW w:w="2836" w:type="dxa"/>
            <w:vAlign w:val="center"/>
          </w:tcPr>
          <w:p w:rsidR="00B52738" w:rsidRPr="00B52738" w:rsidRDefault="00B52738" w:rsidP="00B52738">
            <w:pPr>
              <w:suppressAutoHyphens w:val="0"/>
              <w:spacing w:before="20" w:after="20"/>
              <w:jc w:val="center"/>
              <w:rPr>
                <w:rFonts w:eastAsia="Times New Roman"/>
                <w:sz w:val="22"/>
                <w:lang w:eastAsia="ru-RU"/>
              </w:rPr>
            </w:pPr>
            <w:r w:rsidRPr="00B52738">
              <w:rPr>
                <w:rFonts w:eastAsia="Times New Roman"/>
                <w:sz w:val="22"/>
                <w:lang w:eastAsia="ru-RU"/>
              </w:rPr>
              <w:t>50</w:t>
            </w:r>
          </w:p>
        </w:tc>
      </w:tr>
      <w:tr w:rsidR="00B52738" w:rsidRPr="00B52738" w:rsidTr="00B52738">
        <w:trPr>
          <w:trHeight w:val="200"/>
          <w:tblHeader/>
        </w:trPr>
        <w:tc>
          <w:tcPr>
            <w:tcW w:w="3401" w:type="dxa"/>
            <w:gridSpan w:val="2"/>
            <w:vAlign w:val="center"/>
          </w:tcPr>
          <w:p w:rsidR="00B52738" w:rsidRPr="00B52738" w:rsidRDefault="00B52738" w:rsidP="00B52738">
            <w:pPr>
              <w:jc w:val="both"/>
              <w:rPr>
                <w:sz w:val="22"/>
              </w:rPr>
            </w:pPr>
            <w:r w:rsidRPr="00B52738">
              <w:rPr>
                <w:sz w:val="22"/>
              </w:rPr>
              <w:t>Температура воды на входе в градирни</w:t>
            </w:r>
          </w:p>
        </w:tc>
        <w:tc>
          <w:tcPr>
            <w:tcW w:w="1559" w:type="dxa"/>
            <w:vAlign w:val="center"/>
          </w:tcPr>
          <w:p w:rsidR="00B52738" w:rsidRPr="00B52738" w:rsidRDefault="00B52738" w:rsidP="00B52738">
            <w:pPr>
              <w:jc w:val="center"/>
            </w:pPr>
            <w:r w:rsidRPr="00B52738">
              <w:rPr>
                <w:sz w:val="22"/>
              </w:rPr>
              <w:t>°С</w:t>
            </w:r>
          </w:p>
        </w:tc>
        <w:tc>
          <w:tcPr>
            <w:tcW w:w="2410" w:type="dxa"/>
            <w:gridSpan w:val="3"/>
            <w:vAlign w:val="center"/>
          </w:tcPr>
          <w:p w:rsidR="00B52738" w:rsidRPr="00B52738" w:rsidRDefault="00B52738" w:rsidP="00B52738">
            <w:pPr>
              <w:jc w:val="center"/>
              <w:rPr>
                <w:sz w:val="22"/>
              </w:rPr>
            </w:pPr>
            <w:r w:rsidRPr="00B52738">
              <w:rPr>
                <w:sz w:val="22"/>
              </w:rPr>
              <w:t>34÷36</w:t>
            </w:r>
          </w:p>
        </w:tc>
        <w:tc>
          <w:tcPr>
            <w:tcW w:w="2836" w:type="dxa"/>
            <w:vAlign w:val="center"/>
          </w:tcPr>
          <w:p w:rsidR="00B52738" w:rsidRPr="00B52738" w:rsidRDefault="00B52738" w:rsidP="00B52738">
            <w:pPr>
              <w:jc w:val="center"/>
              <w:rPr>
                <w:sz w:val="22"/>
              </w:rPr>
            </w:pPr>
            <w:r w:rsidRPr="00B52738">
              <w:rPr>
                <w:sz w:val="22"/>
              </w:rPr>
              <w:t>34÷36</w:t>
            </w:r>
          </w:p>
        </w:tc>
      </w:tr>
      <w:tr w:rsidR="00B52738" w:rsidRPr="00B52738" w:rsidTr="00B52738">
        <w:trPr>
          <w:trHeight w:val="200"/>
          <w:tblHeader/>
        </w:trPr>
        <w:tc>
          <w:tcPr>
            <w:tcW w:w="3401" w:type="dxa"/>
            <w:gridSpan w:val="2"/>
            <w:vAlign w:val="center"/>
          </w:tcPr>
          <w:p w:rsidR="00B52738" w:rsidRPr="00B52738" w:rsidRDefault="00B52738" w:rsidP="00B52738">
            <w:pPr>
              <w:jc w:val="both"/>
              <w:rPr>
                <w:sz w:val="22"/>
              </w:rPr>
            </w:pPr>
            <w:r w:rsidRPr="00B52738">
              <w:rPr>
                <w:sz w:val="22"/>
              </w:rPr>
              <w:t>Температура воды на выходе из градирни</w:t>
            </w:r>
          </w:p>
        </w:tc>
        <w:tc>
          <w:tcPr>
            <w:tcW w:w="1559" w:type="dxa"/>
            <w:vAlign w:val="center"/>
          </w:tcPr>
          <w:p w:rsidR="00B52738" w:rsidRPr="00B52738" w:rsidRDefault="00B52738" w:rsidP="00B52738">
            <w:pPr>
              <w:jc w:val="center"/>
            </w:pPr>
            <w:r w:rsidRPr="00B52738">
              <w:rPr>
                <w:sz w:val="22"/>
              </w:rPr>
              <w:t>°С</w:t>
            </w:r>
          </w:p>
        </w:tc>
        <w:tc>
          <w:tcPr>
            <w:tcW w:w="2410" w:type="dxa"/>
            <w:gridSpan w:val="3"/>
            <w:vAlign w:val="center"/>
          </w:tcPr>
          <w:p w:rsidR="00B52738" w:rsidRPr="00B52738" w:rsidRDefault="00B52738" w:rsidP="00B52738">
            <w:pPr>
              <w:jc w:val="center"/>
              <w:rPr>
                <w:sz w:val="22"/>
              </w:rPr>
            </w:pPr>
            <w:r w:rsidRPr="00B52738">
              <w:rPr>
                <w:sz w:val="22"/>
              </w:rPr>
              <w:t>28÷30</w:t>
            </w:r>
          </w:p>
        </w:tc>
        <w:tc>
          <w:tcPr>
            <w:tcW w:w="2836" w:type="dxa"/>
            <w:vAlign w:val="center"/>
          </w:tcPr>
          <w:p w:rsidR="00B52738" w:rsidRPr="00B52738" w:rsidRDefault="00B52738" w:rsidP="00B52738">
            <w:pPr>
              <w:jc w:val="center"/>
              <w:rPr>
                <w:sz w:val="22"/>
              </w:rPr>
            </w:pPr>
            <w:r w:rsidRPr="00B52738">
              <w:rPr>
                <w:sz w:val="22"/>
              </w:rPr>
              <w:t>28÷30</w:t>
            </w:r>
          </w:p>
        </w:tc>
      </w:tr>
      <w:tr w:rsidR="00B52738" w:rsidRPr="00B52738" w:rsidTr="00B52738">
        <w:trPr>
          <w:trHeight w:val="200"/>
          <w:tblHeader/>
        </w:trPr>
        <w:tc>
          <w:tcPr>
            <w:tcW w:w="3401" w:type="dxa"/>
            <w:gridSpan w:val="2"/>
            <w:vAlign w:val="center"/>
          </w:tcPr>
          <w:p w:rsidR="00B52738" w:rsidRPr="00B52738" w:rsidRDefault="00B52738" w:rsidP="00B52738">
            <w:pPr>
              <w:rPr>
                <w:sz w:val="22"/>
              </w:rPr>
            </w:pPr>
            <w:r w:rsidRPr="00B52738">
              <w:rPr>
                <w:sz w:val="22"/>
              </w:rPr>
              <w:t xml:space="preserve">Расход подпиточной воды </w:t>
            </w:r>
          </w:p>
        </w:tc>
        <w:tc>
          <w:tcPr>
            <w:tcW w:w="1559" w:type="dxa"/>
            <w:vAlign w:val="center"/>
          </w:tcPr>
          <w:p w:rsidR="00B52738" w:rsidRPr="00B52738" w:rsidRDefault="00B52738" w:rsidP="00B52738">
            <w:pPr>
              <w:jc w:val="center"/>
              <w:rPr>
                <w:sz w:val="22"/>
              </w:rPr>
            </w:pPr>
            <w:r w:rsidRPr="00B52738">
              <w:t>м</w:t>
            </w:r>
            <w:r w:rsidRPr="00B52738">
              <w:rPr>
                <w:vertAlign w:val="superscript"/>
              </w:rPr>
              <w:t>3</w:t>
            </w:r>
            <w:r w:rsidRPr="00B52738">
              <w:t>/ч</w:t>
            </w:r>
          </w:p>
        </w:tc>
        <w:tc>
          <w:tcPr>
            <w:tcW w:w="2410" w:type="dxa"/>
            <w:gridSpan w:val="3"/>
            <w:vAlign w:val="center"/>
          </w:tcPr>
          <w:p w:rsidR="00B52738" w:rsidRPr="00B52738" w:rsidRDefault="00B52738" w:rsidP="00B52738">
            <w:pPr>
              <w:spacing w:before="20" w:after="20"/>
              <w:jc w:val="center"/>
              <w:rPr>
                <w:sz w:val="22"/>
                <w:lang w:val="en-US"/>
              </w:rPr>
            </w:pPr>
            <w:r w:rsidRPr="00B52738">
              <w:rPr>
                <w:sz w:val="22"/>
              </w:rPr>
              <w:t>1</w:t>
            </w:r>
            <w:r w:rsidRPr="00B52738">
              <w:rPr>
                <w:sz w:val="22"/>
                <w:lang w:val="en-US"/>
              </w:rPr>
              <w:t>÷2</w:t>
            </w:r>
          </w:p>
        </w:tc>
        <w:tc>
          <w:tcPr>
            <w:tcW w:w="2836" w:type="dxa"/>
            <w:vAlign w:val="center"/>
          </w:tcPr>
          <w:p w:rsidR="00B52738" w:rsidRPr="00B52738" w:rsidRDefault="00B52738" w:rsidP="00B52738">
            <w:pPr>
              <w:spacing w:before="20" w:after="20"/>
              <w:jc w:val="center"/>
              <w:rPr>
                <w:sz w:val="22"/>
                <w:lang w:val="en-US"/>
              </w:rPr>
            </w:pPr>
            <w:r w:rsidRPr="00B52738">
              <w:rPr>
                <w:sz w:val="22"/>
              </w:rPr>
              <w:t>1</w:t>
            </w:r>
            <w:r w:rsidRPr="00B52738">
              <w:rPr>
                <w:sz w:val="22"/>
                <w:lang w:val="en-US"/>
              </w:rPr>
              <w:t>÷2</w:t>
            </w:r>
          </w:p>
        </w:tc>
      </w:tr>
      <w:tr w:rsidR="00B52738" w:rsidRPr="00B52738" w:rsidTr="00B52738">
        <w:trPr>
          <w:trHeight w:val="234"/>
          <w:tblHeader/>
        </w:trPr>
        <w:tc>
          <w:tcPr>
            <w:tcW w:w="10206" w:type="dxa"/>
            <w:gridSpan w:val="7"/>
            <w:vAlign w:val="center"/>
          </w:tcPr>
          <w:p w:rsidR="00B52738" w:rsidRPr="00B52738" w:rsidRDefault="00B52738" w:rsidP="00B52738">
            <w:pPr>
              <w:spacing w:before="60" w:after="60"/>
              <w:jc w:val="center"/>
              <w:rPr>
                <w:color w:val="FF0000"/>
                <w:sz w:val="22"/>
              </w:rPr>
            </w:pPr>
            <w:r w:rsidRPr="00B52738">
              <w:rPr>
                <w:sz w:val="22"/>
              </w:rPr>
              <w:t>3.3. Технологическая схема и режим работы блока оборотного водоснабжения</w:t>
            </w:r>
          </w:p>
        </w:tc>
      </w:tr>
      <w:tr w:rsidR="00B52738" w:rsidRPr="00B52738" w:rsidTr="00B52738">
        <w:trPr>
          <w:trHeight w:val="510"/>
          <w:tblHeader/>
        </w:trPr>
        <w:tc>
          <w:tcPr>
            <w:tcW w:w="10206" w:type="dxa"/>
            <w:gridSpan w:val="7"/>
            <w:vAlign w:val="center"/>
          </w:tcPr>
          <w:p w:rsidR="00B52738" w:rsidRPr="00B52738" w:rsidRDefault="00B52738" w:rsidP="00B52738">
            <w:pPr>
              <w:rPr>
                <w:sz w:val="22"/>
              </w:rPr>
            </w:pPr>
            <w:r w:rsidRPr="00B52738">
              <w:rPr>
                <w:sz w:val="22"/>
              </w:rPr>
              <w:t xml:space="preserve">- Режим работы непрерывный. </w:t>
            </w:r>
          </w:p>
          <w:p w:rsidR="00B52738" w:rsidRPr="00B52738" w:rsidRDefault="00B52738" w:rsidP="00B52738">
            <w:pPr>
              <w:rPr>
                <w:sz w:val="22"/>
              </w:rPr>
            </w:pPr>
            <w:r w:rsidRPr="00B52738">
              <w:rPr>
                <w:sz w:val="22"/>
              </w:rPr>
              <w:t>- Технологическая схема представлена в Приложении 1 к данному техническому заданию</w:t>
            </w:r>
          </w:p>
        </w:tc>
      </w:tr>
      <w:tr w:rsidR="00B52738" w:rsidRPr="00B52738" w:rsidTr="00B52738">
        <w:trPr>
          <w:trHeight w:val="200"/>
          <w:tblHeader/>
        </w:trPr>
        <w:tc>
          <w:tcPr>
            <w:tcW w:w="10206" w:type="dxa"/>
            <w:gridSpan w:val="7"/>
            <w:vAlign w:val="center"/>
          </w:tcPr>
          <w:p w:rsidR="00B52738" w:rsidRPr="00B52738" w:rsidRDefault="00B52738" w:rsidP="00B52738">
            <w:pPr>
              <w:suppressAutoHyphens w:val="0"/>
              <w:spacing w:before="60" w:after="60"/>
              <w:jc w:val="center"/>
              <w:rPr>
                <w:rFonts w:eastAsia="Times New Roman"/>
                <w:sz w:val="22"/>
                <w:lang w:eastAsia="ru-RU"/>
              </w:rPr>
            </w:pPr>
            <w:r w:rsidRPr="00B52738">
              <w:rPr>
                <w:rFonts w:eastAsia="Times New Roman"/>
                <w:sz w:val="22"/>
                <w:lang w:eastAsia="ru-RU"/>
              </w:rPr>
              <w:t>3.4. Требования</w:t>
            </w:r>
          </w:p>
        </w:tc>
      </w:tr>
      <w:tr w:rsidR="00B52738" w:rsidRPr="00B52738" w:rsidTr="00B52738">
        <w:trPr>
          <w:trHeight w:val="200"/>
          <w:tblHeader/>
        </w:trPr>
        <w:tc>
          <w:tcPr>
            <w:tcW w:w="10206" w:type="dxa"/>
            <w:gridSpan w:val="7"/>
            <w:vAlign w:val="center"/>
          </w:tcPr>
          <w:p w:rsidR="00B52738" w:rsidRPr="00B52738" w:rsidRDefault="00B52738" w:rsidP="00B52738">
            <w:pPr>
              <w:ind w:left="34"/>
              <w:jc w:val="both"/>
            </w:pPr>
            <w:r w:rsidRPr="00B52738">
              <w:t xml:space="preserve">3.4.1. Подача реагентов для стабилизационной обработки воды должна осуществляться без внесения изменений в существующую систему дозирования (схема приведена в приложении 2). </w:t>
            </w:r>
          </w:p>
          <w:p w:rsidR="00B52738" w:rsidRPr="00B52738" w:rsidRDefault="00B52738" w:rsidP="00B52738">
            <w:pPr>
              <w:ind w:left="34" w:hanging="1"/>
              <w:jc w:val="both"/>
            </w:pPr>
            <w:r w:rsidRPr="00B52738">
              <w:t xml:space="preserve">На тит. 14 и тит. 24 предусмотрена возможность подачи одного из реагентов насосом марки </w:t>
            </w:r>
            <w:r w:rsidRPr="00B52738">
              <w:rPr>
                <w:lang w:val="en-US"/>
              </w:rPr>
              <w:t>DDI</w:t>
            </w:r>
            <w:r w:rsidRPr="00B52738">
              <w:t xml:space="preserve"> 2,5-10 фирмы </w:t>
            </w:r>
            <w:r w:rsidRPr="00B52738">
              <w:rPr>
                <w:lang w:val="en-US"/>
              </w:rPr>
              <w:t>Grundfos</w:t>
            </w:r>
            <w:r w:rsidRPr="00B52738">
              <w:t>. Производительность (</w:t>
            </w:r>
            <w:r w:rsidRPr="00B52738">
              <w:rPr>
                <w:lang w:val="en-US"/>
              </w:rPr>
              <w:t>max</w:t>
            </w:r>
            <w:r w:rsidRPr="00B52738">
              <w:t>) – 2,5 л/ч. При необходимости для обеспечения требуемого расхода реагента допускается замена существующих насосов-дозаторов на насосы, предоставляемые бесплатно Поставщиком.</w:t>
            </w:r>
          </w:p>
        </w:tc>
      </w:tr>
      <w:tr w:rsidR="00B52738" w:rsidRPr="00B52738" w:rsidTr="00B52738">
        <w:trPr>
          <w:trHeight w:val="200"/>
          <w:tblHeader/>
        </w:trPr>
        <w:tc>
          <w:tcPr>
            <w:tcW w:w="10206" w:type="dxa"/>
            <w:gridSpan w:val="7"/>
            <w:vAlign w:val="center"/>
          </w:tcPr>
          <w:p w:rsidR="00B52738" w:rsidRPr="00B52738" w:rsidRDefault="00B52738" w:rsidP="00B52738">
            <w:pPr>
              <w:tabs>
                <w:tab w:val="left" w:pos="317"/>
              </w:tabs>
              <w:suppressAutoHyphens w:val="0"/>
              <w:jc w:val="both"/>
              <w:rPr>
                <w:rFonts w:eastAsia="Times New Roman"/>
                <w:sz w:val="22"/>
                <w:lang w:eastAsia="ru-RU"/>
              </w:rPr>
            </w:pPr>
            <w:r w:rsidRPr="00B52738">
              <w:rPr>
                <w:rFonts w:eastAsia="Times New Roman"/>
                <w:sz w:val="22"/>
                <w:lang w:eastAsia="ru-RU"/>
              </w:rPr>
              <w:t xml:space="preserve">3.4.2. Бесплатная поставка дополнительных количеств и (или) наименований реагентов в случае необходимости корректировки программы реагентной обработки для достижения требуемых гарантийных показателей на условиях </w:t>
            </w:r>
            <w:r w:rsidRPr="00B52738">
              <w:rPr>
                <w:rFonts w:eastAsia="Times New Roman"/>
                <w:sz w:val="22"/>
                <w:lang w:val="en-US" w:eastAsia="ru-RU"/>
              </w:rPr>
              <w:t>DDP</w:t>
            </w:r>
            <w:r w:rsidRPr="00B52738">
              <w:rPr>
                <w:rFonts w:eastAsia="Times New Roman"/>
                <w:sz w:val="22"/>
                <w:lang w:eastAsia="ru-RU"/>
              </w:rPr>
              <w:t xml:space="preserve"> (ОАО «Славнефть-ЯНОС»).</w:t>
            </w:r>
          </w:p>
        </w:tc>
      </w:tr>
      <w:tr w:rsidR="00B52738" w:rsidRPr="00B52738" w:rsidTr="00B52738">
        <w:trPr>
          <w:trHeight w:val="200"/>
          <w:tblHeader/>
        </w:trPr>
        <w:tc>
          <w:tcPr>
            <w:tcW w:w="10206" w:type="dxa"/>
            <w:gridSpan w:val="7"/>
            <w:vAlign w:val="center"/>
          </w:tcPr>
          <w:p w:rsidR="00B52738" w:rsidRPr="00B52738" w:rsidRDefault="00B52738" w:rsidP="00B52738">
            <w:pPr>
              <w:tabs>
                <w:tab w:val="left" w:pos="317"/>
              </w:tabs>
              <w:suppressAutoHyphens w:val="0"/>
              <w:ind w:left="33"/>
              <w:jc w:val="both"/>
              <w:rPr>
                <w:rFonts w:eastAsia="Times New Roman"/>
                <w:sz w:val="22"/>
                <w:lang w:eastAsia="ru-RU"/>
              </w:rPr>
            </w:pPr>
            <w:r w:rsidRPr="00B52738">
              <w:rPr>
                <w:rFonts w:eastAsia="Times New Roman"/>
                <w:sz w:val="22"/>
                <w:lang w:eastAsia="ru-RU"/>
              </w:rPr>
              <w:t>3.4.3. Программа стабилизационной обработки должна быть разработана без применения гипохлорита натрия, а также реагентов, содержащих неорганические фосфаты и тяжелые металлы (в т.ч. цинк).</w:t>
            </w:r>
          </w:p>
        </w:tc>
      </w:tr>
      <w:tr w:rsidR="00B52738" w:rsidRPr="00B52738" w:rsidTr="00B52738">
        <w:trPr>
          <w:trHeight w:val="200"/>
          <w:tblHeader/>
        </w:trPr>
        <w:tc>
          <w:tcPr>
            <w:tcW w:w="10206" w:type="dxa"/>
            <w:gridSpan w:val="7"/>
            <w:vAlign w:val="center"/>
          </w:tcPr>
          <w:p w:rsidR="00B52738" w:rsidRPr="00B52738" w:rsidRDefault="00B52738" w:rsidP="00B52738">
            <w:pPr>
              <w:tabs>
                <w:tab w:val="left" w:pos="317"/>
              </w:tabs>
              <w:suppressAutoHyphens w:val="0"/>
              <w:ind w:left="33"/>
              <w:jc w:val="both"/>
              <w:rPr>
                <w:rFonts w:eastAsia="Times New Roman"/>
                <w:sz w:val="22"/>
                <w:lang w:eastAsia="ru-RU"/>
              </w:rPr>
            </w:pPr>
            <w:r w:rsidRPr="00B52738">
              <w:rPr>
                <w:rFonts w:eastAsia="Times New Roman"/>
                <w:sz w:val="22"/>
                <w:lang w:eastAsia="ru-RU"/>
              </w:rPr>
              <w:t>3.4.4. Предоставить программу пуско-наладочного периода с указанием ее продолжительности, методов и количества дозирования реагентов, а также программу нормального режима стабилизационной обработки с указанием методов и количества дозирования реагентов из расчета на 24 месяца обработки.</w:t>
            </w:r>
          </w:p>
        </w:tc>
      </w:tr>
      <w:tr w:rsidR="00B52738" w:rsidRPr="00B52738" w:rsidTr="00B52738">
        <w:trPr>
          <w:trHeight w:val="200"/>
          <w:tblHeader/>
        </w:trPr>
        <w:tc>
          <w:tcPr>
            <w:tcW w:w="10206" w:type="dxa"/>
            <w:gridSpan w:val="7"/>
            <w:vAlign w:val="center"/>
          </w:tcPr>
          <w:p w:rsidR="00B52738" w:rsidRPr="00B52738" w:rsidRDefault="00B52738" w:rsidP="00B52738">
            <w:pPr>
              <w:tabs>
                <w:tab w:val="left" w:pos="317"/>
              </w:tabs>
              <w:suppressAutoHyphens w:val="0"/>
              <w:jc w:val="both"/>
              <w:rPr>
                <w:rFonts w:eastAsia="Times New Roman"/>
                <w:sz w:val="22"/>
                <w:lang w:eastAsia="ru-RU"/>
              </w:rPr>
            </w:pPr>
            <w:r w:rsidRPr="00B52738">
              <w:rPr>
                <w:rFonts w:eastAsia="Times New Roman"/>
                <w:sz w:val="22"/>
                <w:lang w:eastAsia="ru-RU"/>
              </w:rPr>
              <w:t>3.4.5. На все предлагаемые реагенты представить официально заверенные копии нормативной документации, паспортов безопасности, свидетельств о государственной регистрации, методик входного контроля.</w:t>
            </w:r>
          </w:p>
        </w:tc>
      </w:tr>
      <w:tr w:rsidR="00B52738" w:rsidRPr="00B52738" w:rsidTr="00B52738">
        <w:trPr>
          <w:trHeight w:val="200"/>
          <w:tblHeader/>
        </w:trPr>
        <w:tc>
          <w:tcPr>
            <w:tcW w:w="10206" w:type="dxa"/>
            <w:gridSpan w:val="7"/>
            <w:vAlign w:val="center"/>
          </w:tcPr>
          <w:p w:rsidR="00B52738" w:rsidRPr="00B52738" w:rsidRDefault="00B52738" w:rsidP="00B52738">
            <w:pPr>
              <w:tabs>
                <w:tab w:val="left" w:pos="317"/>
              </w:tabs>
              <w:suppressAutoHyphens w:val="0"/>
              <w:jc w:val="both"/>
              <w:rPr>
                <w:rFonts w:eastAsia="Times New Roman"/>
                <w:sz w:val="22"/>
                <w:lang w:eastAsia="ru-RU"/>
              </w:rPr>
            </w:pPr>
            <w:r w:rsidRPr="00B52738">
              <w:rPr>
                <w:rFonts w:eastAsia="Times New Roman"/>
                <w:sz w:val="22"/>
                <w:lang w:eastAsia="ru-RU"/>
              </w:rPr>
              <w:t>3.4.6. Предоставить копию аттестата аккредитации лаборатории для проведения анализов подпиточной и оборотной воды.</w:t>
            </w:r>
          </w:p>
        </w:tc>
      </w:tr>
      <w:tr w:rsidR="00B52738" w:rsidRPr="00B52738" w:rsidTr="00B52738">
        <w:trPr>
          <w:trHeight w:val="200"/>
          <w:tblHeader/>
        </w:trPr>
        <w:tc>
          <w:tcPr>
            <w:tcW w:w="10206" w:type="dxa"/>
            <w:gridSpan w:val="7"/>
            <w:vAlign w:val="center"/>
          </w:tcPr>
          <w:p w:rsidR="00B52738" w:rsidRPr="00B52738" w:rsidRDefault="00B52738" w:rsidP="00B52738">
            <w:pPr>
              <w:numPr>
                <w:ilvl w:val="2"/>
                <w:numId w:val="44"/>
              </w:numPr>
              <w:suppressAutoHyphens w:val="0"/>
              <w:ind w:left="33" w:firstLine="0"/>
              <w:jc w:val="both"/>
              <w:rPr>
                <w:rFonts w:eastAsia="Times New Roman"/>
                <w:sz w:val="22"/>
                <w:lang w:eastAsia="ru-RU"/>
              </w:rPr>
            </w:pPr>
            <w:r w:rsidRPr="00B52738">
              <w:rPr>
                <w:rFonts w:eastAsia="Times New Roman"/>
                <w:sz w:val="22"/>
                <w:lang w:eastAsia="ru-RU"/>
              </w:rPr>
              <w:t xml:space="preserve">Представить гарантии достижения требуемых результатов стабилизационной обработки по окончании пуско-наладочного периода. </w:t>
            </w:r>
          </w:p>
          <w:p w:rsidR="00B52738" w:rsidRPr="00B52738" w:rsidRDefault="00B52738" w:rsidP="00B52738">
            <w:pPr>
              <w:suppressAutoHyphens w:val="0"/>
              <w:ind w:left="33" w:firstLine="327"/>
              <w:jc w:val="both"/>
              <w:rPr>
                <w:rFonts w:eastAsia="Times New Roman"/>
                <w:sz w:val="22"/>
                <w:lang w:eastAsia="ru-RU"/>
              </w:rPr>
            </w:pPr>
            <w:r w:rsidRPr="00B52738">
              <w:rPr>
                <w:rFonts w:eastAsia="Times New Roman"/>
                <w:sz w:val="22"/>
                <w:lang w:eastAsia="ru-RU"/>
              </w:rPr>
              <w:t xml:space="preserve">В случае недостижения любого из гарантийных показателей по итогам пуско-наладочного периода, а также ухудшения показателей оборотной воды при нормальном режиме реагентной обработки Поставщик вносит корректировки в программу, а также осуществляет бесплатную поставку дополнительных количеств и (или) наименований реагентов на условиях </w:t>
            </w:r>
            <w:r w:rsidRPr="00B52738">
              <w:rPr>
                <w:rFonts w:eastAsia="Times New Roman"/>
                <w:sz w:val="22"/>
                <w:lang w:val="en-US" w:eastAsia="ru-RU"/>
              </w:rPr>
              <w:t>DDP</w:t>
            </w:r>
            <w:r w:rsidRPr="00B52738">
              <w:rPr>
                <w:rFonts w:eastAsia="Times New Roman"/>
                <w:sz w:val="22"/>
                <w:lang w:eastAsia="ru-RU"/>
              </w:rPr>
              <w:t xml:space="preserve"> (ОАО «Славнефть-ЯНОС»). </w:t>
            </w:r>
          </w:p>
          <w:p w:rsidR="00B52738" w:rsidRPr="00B52738" w:rsidRDefault="00B52738" w:rsidP="00B52738">
            <w:pPr>
              <w:suppressAutoHyphens w:val="0"/>
              <w:ind w:left="33" w:firstLine="327"/>
              <w:jc w:val="both"/>
              <w:rPr>
                <w:rFonts w:eastAsia="Times New Roman"/>
                <w:sz w:val="22"/>
                <w:lang w:eastAsia="ru-RU"/>
              </w:rPr>
            </w:pPr>
            <w:r w:rsidRPr="00B52738">
              <w:rPr>
                <w:rFonts w:eastAsia="Times New Roman"/>
                <w:sz w:val="22"/>
                <w:lang w:eastAsia="ru-RU"/>
              </w:rPr>
              <w:t>В случае выхода из строя технологического оборудования в связи с использованием реагентов или неэффективностью программы реагентной обработки к Поставщику применяются штрафные санкции в денежном эквиваленте от стоимости ремонта оборудования, а также допускается расторжение договора в одностороннем порядке.</w:t>
            </w:r>
          </w:p>
        </w:tc>
      </w:tr>
      <w:tr w:rsidR="00B52738" w:rsidRPr="00B52738" w:rsidTr="00B52738">
        <w:trPr>
          <w:trHeight w:val="200"/>
          <w:tblHeader/>
        </w:trPr>
        <w:tc>
          <w:tcPr>
            <w:tcW w:w="10206" w:type="dxa"/>
            <w:gridSpan w:val="7"/>
            <w:vAlign w:val="center"/>
          </w:tcPr>
          <w:p w:rsidR="00B52738" w:rsidRPr="00B52738" w:rsidRDefault="00B52738" w:rsidP="00B52738">
            <w:pPr>
              <w:tabs>
                <w:tab w:val="left" w:pos="317"/>
              </w:tabs>
              <w:ind w:left="33"/>
              <w:rPr>
                <w:sz w:val="22"/>
              </w:rPr>
            </w:pPr>
            <w:r w:rsidRPr="00B52738">
              <w:rPr>
                <w:sz w:val="22"/>
              </w:rPr>
              <w:t>3.4.8. Поставка всех реагентов согласно предлагаемой программы.</w:t>
            </w:r>
          </w:p>
        </w:tc>
      </w:tr>
      <w:tr w:rsidR="00B52738" w:rsidRPr="00B52738" w:rsidTr="00B52738">
        <w:trPr>
          <w:trHeight w:val="200"/>
          <w:tblHeader/>
        </w:trPr>
        <w:tc>
          <w:tcPr>
            <w:tcW w:w="10206" w:type="dxa"/>
            <w:gridSpan w:val="7"/>
            <w:vAlign w:val="center"/>
          </w:tcPr>
          <w:p w:rsidR="00B52738" w:rsidRPr="00B52738" w:rsidRDefault="00B52738" w:rsidP="00B52738">
            <w:pPr>
              <w:tabs>
                <w:tab w:val="left" w:pos="317"/>
              </w:tabs>
              <w:ind w:left="33"/>
              <w:jc w:val="both"/>
              <w:rPr>
                <w:sz w:val="22"/>
              </w:rPr>
            </w:pPr>
            <w:r w:rsidRPr="00B52738">
              <w:rPr>
                <w:sz w:val="22"/>
              </w:rPr>
              <w:t xml:space="preserve">3.4.9. Базис поставки – </w:t>
            </w:r>
            <w:r w:rsidRPr="00B52738">
              <w:rPr>
                <w:sz w:val="22"/>
                <w:lang w:val="en-US"/>
              </w:rPr>
              <w:t>DDP</w:t>
            </w:r>
            <w:r w:rsidRPr="00B52738">
              <w:rPr>
                <w:sz w:val="22"/>
              </w:rPr>
              <w:t xml:space="preserve"> склад ОАО «Славнефть-ЯНОС».</w:t>
            </w:r>
          </w:p>
        </w:tc>
      </w:tr>
      <w:tr w:rsidR="00B52738" w:rsidRPr="00B52738" w:rsidTr="00B52738">
        <w:trPr>
          <w:trHeight w:val="200"/>
          <w:tblHeader/>
        </w:trPr>
        <w:tc>
          <w:tcPr>
            <w:tcW w:w="10206" w:type="dxa"/>
            <w:gridSpan w:val="7"/>
            <w:vAlign w:val="center"/>
          </w:tcPr>
          <w:p w:rsidR="00B52738" w:rsidRPr="00B52738" w:rsidRDefault="00B52738" w:rsidP="00B52738">
            <w:pPr>
              <w:numPr>
                <w:ilvl w:val="2"/>
                <w:numId w:val="45"/>
              </w:numPr>
              <w:tabs>
                <w:tab w:val="left" w:pos="317"/>
              </w:tabs>
              <w:suppressAutoHyphens w:val="0"/>
              <w:jc w:val="both"/>
              <w:rPr>
                <w:sz w:val="22"/>
              </w:rPr>
            </w:pPr>
            <w:r w:rsidRPr="00B52738">
              <w:rPr>
                <w:sz w:val="22"/>
              </w:rPr>
              <w:t>Тара – пластиковые емкости объемом 20 л.</w:t>
            </w:r>
          </w:p>
        </w:tc>
      </w:tr>
    </w:tbl>
    <w:p w:rsidR="00B52738" w:rsidRPr="00B52738" w:rsidRDefault="00B52738" w:rsidP="00B52738">
      <w:pPr>
        <w:numPr>
          <w:ilvl w:val="0"/>
          <w:numId w:val="45"/>
        </w:numPr>
        <w:suppressAutoHyphens w:val="0"/>
        <w:ind w:left="284" w:hanging="284"/>
        <w:jc w:val="both"/>
        <w:rPr>
          <w:rFonts w:eastAsia="Times New Roman"/>
          <w:b/>
          <w:bCs/>
          <w:sz w:val="22"/>
          <w:lang w:eastAsia="ru-RU"/>
        </w:rPr>
      </w:pPr>
      <w:r w:rsidRPr="00B52738">
        <w:rPr>
          <w:rFonts w:eastAsia="Times New Roman"/>
          <w:b/>
          <w:bCs/>
          <w:sz w:val="22"/>
          <w:lang w:eastAsia="ru-RU"/>
        </w:rPr>
        <w:t>Форма предоставления результатов на русском языке</w:t>
      </w:r>
    </w:p>
    <w:p w:rsidR="00B52738" w:rsidRPr="00B52738" w:rsidRDefault="00B52738" w:rsidP="00B52738">
      <w:pPr>
        <w:suppressAutoHyphens w:val="0"/>
        <w:ind w:left="357"/>
        <w:jc w:val="center"/>
        <w:rPr>
          <w:rFonts w:eastAsia="Times New Roman"/>
          <w:bCs/>
          <w:sz w:val="12"/>
          <w:szCs w:val="12"/>
          <w:lang w:eastAsia="ru-RU"/>
        </w:rPr>
      </w:pPr>
      <w:r w:rsidRPr="00B52738">
        <w:rPr>
          <w:rFonts w:eastAsia="Times New Roman"/>
          <w:bCs/>
          <w:sz w:val="22"/>
          <w:lang w:eastAsia="ru-RU"/>
        </w:rPr>
        <w:t>Технико-коммерческое предложение на проведение стабилизационной обработки оборотной воды на тит.14 и 24  Азотной установки цеха №4</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
        <w:gridCol w:w="1276"/>
        <w:gridCol w:w="1560"/>
        <w:gridCol w:w="3258"/>
        <w:gridCol w:w="427"/>
        <w:gridCol w:w="424"/>
        <w:gridCol w:w="1417"/>
        <w:gridCol w:w="1420"/>
      </w:tblGrid>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34" w:firstLine="0"/>
              <w:rPr>
                <w:snapToGrid w:val="0"/>
              </w:rPr>
            </w:pPr>
            <w:r w:rsidRPr="00B52738">
              <w:rPr>
                <w:snapToGrid w:val="0"/>
              </w:rPr>
              <w:t xml:space="preserve">Результаты предварительного обследования водоблоков </w:t>
            </w:r>
            <w:r w:rsidRPr="00B52738">
              <w:t>тит.14 и 24</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0" w:firstLine="34"/>
              <w:rPr>
                <w:snapToGrid w:val="0"/>
              </w:rPr>
            </w:pPr>
            <w:r w:rsidRPr="00B52738">
              <w:rPr>
                <w:snapToGrid w:val="0"/>
              </w:rPr>
              <w:t>Программа стабилизационной обработки оборотной воды.</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0" w:firstLine="34"/>
              <w:rPr>
                <w:snapToGrid w:val="0"/>
              </w:rPr>
            </w:pPr>
            <w:r w:rsidRPr="00B52738">
              <w:rPr>
                <w:snapToGrid w:val="0"/>
              </w:rPr>
              <w:t>Потребность в реагентах на 24 месяца обработки, методы дозирования</w:t>
            </w:r>
          </w:p>
        </w:tc>
      </w:tr>
      <w:tr w:rsidR="00B52738" w:rsidRPr="00B52738" w:rsidTr="00B52738">
        <w:trPr>
          <w:trHeight w:val="20"/>
        </w:trPr>
        <w:tc>
          <w:tcPr>
            <w:tcW w:w="10206" w:type="dxa"/>
            <w:gridSpan w:val="8"/>
          </w:tcPr>
          <w:p w:rsidR="00B52738" w:rsidRPr="00B52738" w:rsidRDefault="00B52738" w:rsidP="00B52738">
            <w:pPr>
              <w:numPr>
                <w:ilvl w:val="1"/>
                <w:numId w:val="30"/>
              </w:numPr>
              <w:tabs>
                <w:tab w:val="left" w:pos="1167"/>
              </w:tabs>
              <w:suppressAutoHyphens w:val="0"/>
              <w:ind w:firstLine="22"/>
              <w:rPr>
                <w:sz w:val="22"/>
              </w:rPr>
            </w:pPr>
            <w:r w:rsidRPr="00B52738">
              <w:rPr>
                <w:snapToGrid w:val="0"/>
              </w:rPr>
              <w:t xml:space="preserve">Пусконаладочный период </w:t>
            </w:r>
          </w:p>
        </w:tc>
      </w:tr>
      <w:tr w:rsidR="00B52738" w:rsidRPr="00B52738" w:rsidTr="00B52738">
        <w:trPr>
          <w:trHeight w:val="20"/>
        </w:trPr>
        <w:tc>
          <w:tcPr>
            <w:tcW w:w="10206" w:type="dxa"/>
            <w:gridSpan w:val="8"/>
          </w:tcPr>
          <w:p w:rsidR="00B52738" w:rsidRPr="00B52738" w:rsidRDefault="00B52738" w:rsidP="00B52738">
            <w:pPr>
              <w:rPr>
                <w:sz w:val="22"/>
              </w:rPr>
            </w:pPr>
            <w:r w:rsidRPr="00B52738">
              <w:rPr>
                <w:snapToGrid w:val="0"/>
                <w:sz w:val="22"/>
              </w:rPr>
              <w:t>Продолжительность, мес.:</w:t>
            </w:r>
          </w:p>
        </w:tc>
      </w:tr>
      <w:tr w:rsidR="00B52738" w:rsidRPr="00B52738" w:rsidTr="00B52738">
        <w:trPr>
          <w:trHeight w:val="20"/>
        </w:trPr>
        <w:tc>
          <w:tcPr>
            <w:tcW w:w="3260" w:type="dxa"/>
            <w:gridSpan w:val="3"/>
            <w:vAlign w:val="center"/>
          </w:tcPr>
          <w:p w:rsidR="00B52738" w:rsidRPr="00B52738" w:rsidRDefault="00B52738" w:rsidP="00B52738">
            <w:pPr>
              <w:widowControl w:val="0"/>
              <w:jc w:val="center"/>
              <w:rPr>
                <w:snapToGrid w:val="0"/>
                <w:sz w:val="22"/>
              </w:rPr>
            </w:pPr>
            <w:r w:rsidRPr="00B52738">
              <w:rPr>
                <w:snapToGrid w:val="0"/>
                <w:sz w:val="22"/>
              </w:rPr>
              <w:t>Наименование реагента</w:t>
            </w:r>
          </w:p>
        </w:tc>
        <w:tc>
          <w:tcPr>
            <w:tcW w:w="3685" w:type="dxa"/>
            <w:gridSpan w:val="2"/>
            <w:vAlign w:val="center"/>
          </w:tcPr>
          <w:p w:rsidR="00B52738" w:rsidRPr="00B52738" w:rsidRDefault="00B52738" w:rsidP="00B52738">
            <w:pPr>
              <w:widowControl w:val="0"/>
              <w:jc w:val="center"/>
              <w:rPr>
                <w:snapToGrid w:val="0"/>
                <w:sz w:val="22"/>
              </w:rPr>
            </w:pPr>
            <w:r w:rsidRPr="00B52738">
              <w:rPr>
                <w:snapToGrid w:val="0"/>
                <w:sz w:val="22"/>
              </w:rPr>
              <w:t>Метод дозирования</w:t>
            </w:r>
          </w:p>
        </w:tc>
        <w:tc>
          <w:tcPr>
            <w:tcW w:w="3261" w:type="dxa"/>
            <w:gridSpan w:val="3"/>
            <w:vAlign w:val="center"/>
          </w:tcPr>
          <w:p w:rsidR="00B52738" w:rsidRPr="00B52738" w:rsidRDefault="00B52738" w:rsidP="00B52738">
            <w:pPr>
              <w:jc w:val="center"/>
              <w:rPr>
                <w:sz w:val="22"/>
              </w:rPr>
            </w:pPr>
            <w:r w:rsidRPr="00B52738">
              <w:rPr>
                <w:snapToGrid w:val="0"/>
                <w:sz w:val="22"/>
              </w:rPr>
              <w:t>Количество (норма на пусконаладочный период)</w:t>
            </w:r>
          </w:p>
        </w:tc>
      </w:tr>
      <w:tr w:rsidR="00B52738" w:rsidRPr="00B52738" w:rsidTr="00B52738">
        <w:trPr>
          <w:trHeight w:val="20"/>
        </w:trPr>
        <w:tc>
          <w:tcPr>
            <w:tcW w:w="3260" w:type="dxa"/>
            <w:gridSpan w:val="3"/>
          </w:tcPr>
          <w:p w:rsidR="00B52738" w:rsidRPr="00B52738" w:rsidRDefault="00B52738" w:rsidP="00B52738">
            <w:pPr>
              <w:widowControl w:val="0"/>
              <w:rPr>
                <w:snapToGrid w:val="0"/>
                <w:sz w:val="22"/>
              </w:rPr>
            </w:pPr>
            <w:r w:rsidRPr="00B52738">
              <w:rPr>
                <w:snapToGrid w:val="0"/>
                <w:sz w:val="22"/>
              </w:rPr>
              <w:t>1</w:t>
            </w:r>
          </w:p>
        </w:tc>
        <w:tc>
          <w:tcPr>
            <w:tcW w:w="3685" w:type="dxa"/>
            <w:gridSpan w:val="2"/>
          </w:tcPr>
          <w:p w:rsidR="00B52738" w:rsidRPr="00B52738" w:rsidRDefault="00B52738" w:rsidP="00B52738">
            <w:pPr>
              <w:widowControl w:val="0"/>
              <w:rPr>
                <w:snapToGrid w:val="0"/>
                <w:sz w:val="22"/>
              </w:rPr>
            </w:pPr>
          </w:p>
        </w:tc>
        <w:tc>
          <w:tcPr>
            <w:tcW w:w="3261" w:type="dxa"/>
            <w:gridSpan w:val="3"/>
          </w:tcPr>
          <w:p w:rsidR="00B52738" w:rsidRPr="00B52738" w:rsidRDefault="00B52738" w:rsidP="00B52738">
            <w:pPr>
              <w:rPr>
                <w:sz w:val="22"/>
              </w:rPr>
            </w:pPr>
          </w:p>
        </w:tc>
      </w:tr>
      <w:tr w:rsidR="00B52738" w:rsidRPr="00B52738" w:rsidTr="00B52738">
        <w:trPr>
          <w:trHeight w:val="20"/>
        </w:trPr>
        <w:tc>
          <w:tcPr>
            <w:tcW w:w="3260" w:type="dxa"/>
            <w:gridSpan w:val="3"/>
          </w:tcPr>
          <w:p w:rsidR="00B52738" w:rsidRPr="00B52738" w:rsidRDefault="00B52738" w:rsidP="00B52738">
            <w:pPr>
              <w:widowControl w:val="0"/>
              <w:rPr>
                <w:snapToGrid w:val="0"/>
                <w:sz w:val="22"/>
              </w:rPr>
            </w:pPr>
            <w:r w:rsidRPr="00B52738">
              <w:rPr>
                <w:snapToGrid w:val="0"/>
                <w:sz w:val="22"/>
              </w:rPr>
              <w:t>2</w:t>
            </w:r>
          </w:p>
        </w:tc>
        <w:tc>
          <w:tcPr>
            <w:tcW w:w="3685" w:type="dxa"/>
            <w:gridSpan w:val="2"/>
          </w:tcPr>
          <w:p w:rsidR="00B52738" w:rsidRPr="00B52738" w:rsidRDefault="00B52738" w:rsidP="00B52738">
            <w:pPr>
              <w:widowControl w:val="0"/>
              <w:rPr>
                <w:snapToGrid w:val="0"/>
                <w:sz w:val="22"/>
              </w:rPr>
            </w:pPr>
          </w:p>
        </w:tc>
        <w:tc>
          <w:tcPr>
            <w:tcW w:w="3261" w:type="dxa"/>
            <w:gridSpan w:val="3"/>
          </w:tcPr>
          <w:p w:rsidR="00B52738" w:rsidRPr="00B52738" w:rsidRDefault="00B52738" w:rsidP="00B52738">
            <w:pPr>
              <w:rPr>
                <w:sz w:val="22"/>
              </w:rPr>
            </w:pPr>
          </w:p>
        </w:tc>
      </w:tr>
      <w:tr w:rsidR="00B52738" w:rsidRPr="00B52738" w:rsidTr="00B52738">
        <w:trPr>
          <w:trHeight w:val="20"/>
        </w:trPr>
        <w:tc>
          <w:tcPr>
            <w:tcW w:w="3260" w:type="dxa"/>
            <w:gridSpan w:val="3"/>
          </w:tcPr>
          <w:p w:rsidR="00B52738" w:rsidRPr="00B52738" w:rsidRDefault="00B52738" w:rsidP="00B52738">
            <w:pPr>
              <w:widowControl w:val="0"/>
              <w:ind w:right="-67"/>
              <w:rPr>
                <w:b/>
                <w:snapToGrid w:val="0"/>
                <w:sz w:val="22"/>
              </w:rPr>
            </w:pPr>
            <w:r w:rsidRPr="00B52738">
              <w:rPr>
                <w:b/>
                <w:snapToGrid w:val="0"/>
                <w:sz w:val="22"/>
              </w:rPr>
              <w:t>…</w:t>
            </w:r>
          </w:p>
        </w:tc>
        <w:tc>
          <w:tcPr>
            <w:tcW w:w="3685" w:type="dxa"/>
            <w:gridSpan w:val="2"/>
          </w:tcPr>
          <w:p w:rsidR="00B52738" w:rsidRPr="00B52738" w:rsidRDefault="00B52738" w:rsidP="00B52738">
            <w:pPr>
              <w:widowControl w:val="0"/>
              <w:ind w:right="-67"/>
              <w:rPr>
                <w:b/>
                <w:snapToGrid w:val="0"/>
                <w:sz w:val="22"/>
              </w:rPr>
            </w:pPr>
          </w:p>
        </w:tc>
        <w:tc>
          <w:tcPr>
            <w:tcW w:w="3261" w:type="dxa"/>
            <w:gridSpan w:val="3"/>
          </w:tcPr>
          <w:p w:rsidR="00B52738" w:rsidRPr="00B52738" w:rsidRDefault="00B52738" w:rsidP="00B52738">
            <w:pPr>
              <w:rPr>
                <w:sz w:val="22"/>
              </w:rPr>
            </w:pPr>
          </w:p>
        </w:tc>
      </w:tr>
      <w:tr w:rsidR="00B52738" w:rsidRPr="00B52738" w:rsidTr="00B52738">
        <w:trPr>
          <w:trHeight w:val="20"/>
        </w:trPr>
        <w:tc>
          <w:tcPr>
            <w:tcW w:w="10206" w:type="dxa"/>
            <w:gridSpan w:val="8"/>
          </w:tcPr>
          <w:p w:rsidR="00B52738" w:rsidRPr="00B52738" w:rsidRDefault="00B52738" w:rsidP="00B52738">
            <w:pPr>
              <w:numPr>
                <w:ilvl w:val="1"/>
                <w:numId w:val="30"/>
              </w:numPr>
              <w:tabs>
                <w:tab w:val="left" w:pos="1167"/>
              </w:tabs>
              <w:suppressAutoHyphens w:val="0"/>
              <w:ind w:left="33" w:firstLine="709"/>
              <w:rPr>
                <w:sz w:val="22"/>
              </w:rPr>
            </w:pPr>
            <w:r w:rsidRPr="00B52738">
              <w:rPr>
                <w:sz w:val="22"/>
              </w:rPr>
              <w:t>Нормальный режим работы:</w:t>
            </w:r>
          </w:p>
        </w:tc>
      </w:tr>
      <w:tr w:rsidR="00B52738" w:rsidRPr="00B52738" w:rsidTr="00B52738">
        <w:trPr>
          <w:trHeight w:val="20"/>
        </w:trPr>
        <w:tc>
          <w:tcPr>
            <w:tcW w:w="1700" w:type="dxa"/>
            <w:gridSpan w:val="2"/>
            <w:vMerge w:val="restart"/>
            <w:vAlign w:val="center"/>
          </w:tcPr>
          <w:p w:rsidR="00B52738" w:rsidRPr="00B52738" w:rsidRDefault="00B52738" w:rsidP="00B52738">
            <w:pPr>
              <w:widowControl w:val="0"/>
              <w:jc w:val="center"/>
              <w:rPr>
                <w:snapToGrid w:val="0"/>
                <w:sz w:val="22"/>
              </w:rPr>
            </w:pPr>
            <w:r w:rsidRPr="00B52738">
              <w:rPr>
                <w:snapToGrid w:val="0"/>
                <w:sz w:val="22"/>
              </w:rPr>
              <w:t xml:space="preserve">Наименование </w:t>
            </w:r>
          </w:p>
          <w:p w:rsidR="00B52738" w:rsidRPr="00B52738" w:rsidRDefault="00B52738" w:rsidP="00B52738">
            <w:pPr>
              <w:widowControl w:val="0"/>
              <w:jc w:val="center"/>
              <w:rPr>
                <w:snapToGrid w:val="0"/>
                <w:sz w:val="22"/>
              </w:rPr>
            </w:pPr>
            <w:r w:rsidRPr="00B52738">
              <w:rPr>
                <w:snapToGrid w:val="0"/>
                <w:sz w:val="22"/>
              </w:rPr>
              <w:t>реагента</w:t>
            </w:r>
          </w:p>
        </w:tc>
        <w:tc>
          <w:tcPr>
            <w:tcW w:w="1560" w:type="dxa"/>
            <w:vMerge w:val="restart"/>
            <w:vAlign w:val="center"/>
          </w:tcPr>
          <w:p w:rsidR="00B52738" w:rsidRPr="00B52738" w:rsidRDefault="00B52738" w:rsidP="00B52738">
            <w:pPr>
              <w:widowControl w:val="0"/>
              <w:jc w:val="center"/>
              <w:rPr>
                <w:snapToGrid w:val="0"/>
                <w:sz w:val="22"/>
              </w:rPr>
            </w:pPr>
            <w:r w:rsidRPr="00B52738">
              <w:rPr>
                <w:snapToGrid w:val="0"/>
                <w:sz w:val="22"/>
              </w:rPr>
              <w:t xml:space="preserve">Метод </w:t>
            </w:r>
          </w:p>
          <w:p w:rsidR="00B52738" w:rsidRPr="00B52738" w:rsidRDefault="00B52738" w:rsidP="00B52738">
            <w:pPr>
              <w:widowControl w:val="0"/>
              <w:jc w:val="center"/>
              <w:rPr>
                <w:snapToGrid w:val="0"/>
                <w:sz w:val="22"/>
              </w:rPr>
            </w:pPr>
            <w:r w:rsidRPr="00B52738">
              <w:rPr>
                <w:snapToGrid w:val="0"/>
                <w:sz w:val="22"/>
              </w:rPr>
              <w:t>дозирования</w:t>
            </w:r>
          </w:p>
        </w:tc>
        <w:tc>
          <w:tcPr>
            <w:tcW w:w="5526" w:type="dxa"/>
            <w:gridSpan w:val="4"/>
            <w:vAlign w:val="center"/>
          </w:tcPr>
          <w:p w:rsidR="00B52738" w:rsidRPr="00B52738" w:rsidRDefault="00B52738" w:rsidP="00B52738">
            <w:pPr>
              <w:jc w:val="center"/>
              <w:rPr>
                <w:sz w:val="22"/>
              </w:rPr>
            </w:pPr>
            <w:r w:rsidRPr="00B52738">
              <w:rPr>
                <w:sz w:val="22"/>
              </w:rPr>
              <w:t>Количество (норма расхода)</w:t>
            </w:r>
          </w:p>
        </w:tc>
        <w:tc>
          <w:tcPr>
            <w:tcW w:w="1420" w:type="dxa"/>
            <w:vMerge w:val="restart"/>
            <w:vAlign w:val="center"/>
          </w:tcPr>
          <w:p w:rsidR="00B52738" w:rsidRPr="00B52738" w:rsidRDefault="00B52738" w:rsidP="00B52738">
            <w:pPr>
              <w:jc w:val="center"/>
              <w:rPr>
                <w:sz w:val="22"/>
              </w:rPr>
            </w:pPr>
            <w:r w:rsidRPr="00B52738">
              <w:rPr>
                <w:sz w:val="22"/>
              </w:rPr>
              <w:t>Тара</w:t>
            </w:r>
          </w:p>
        </w:tc>
      </w:tr>
      <w:tr w:rsidR="00B52738" w:rsidRPr="00B52738" w:rsidTr="00B52738">
        <w:trPr>
          <w:trHeight w:val="20"/>
        </w:trPr>
        <w:tc>
          <w:tcPr>
            <w:tcW w:w="1700" w:type="dxa"/>
            <w:gridSpan w:val="2"/>
            <w:vMerge/>
            <w:vAlign w:val="center"/>
          </w:tcPr>
          <w:p w:rsidR="00B52738" w:rsidRPr="00B52738" w:rsidRDefault="00B52738" w:rsidP="00B52738">
            <w:pPr>
              <w:widowControl w:val="0"/>
              <w:jc w:val="center"/>
              <w:rPr>
                <w:snapToGrid w:val="0"/>
                <w:sz w:val="22"/>
              </w:rPr>
            </w:pPr>
          </w:p>
        </w:tc>
        <w:tc>
          <w:tcPr>
            <w:tcW w:w="1560" w:type="dxa"/>
            <w:vMerge/>
            <w:vAlign w:val="center"/>
          </w:tcPr>
          <w:p w:rsidR="00B52738" w:rsidRPr="00B52738" w:rsidRDefault="00B52738" w:rsidP="00B52738">
            <w:pPr>
              <w:widowControl w:val="0"/>
              <w:jc w:val="center"/>
              <w:rPr>
                <w:snapToGrid w:val="0"/>
                <w:sz w:val="22"/>
              </w:rPr>
            </w:pPr>
          </w:p>
        </w:tc>
        <w:tc>
          <w:tcPr>
            <w:tcW w:w="3258" w:type="dxa"/>
            <w:vAlign w:val="center"/>
          </w:tcPr>
          <w:p w:rsidR="00B52738" w:rsidRPr="00B52738" w:rsidRDefault="00B52738" w:rsidP="00B52738">
            <w:pPr>
              <w:widowControl w:val="0"/>
              <w:jc w:val="center"/>
              <w:rPr>
                <w:snapToGrid w:val="0"/>
                <w:sz w:val="22"/>
              </w:rPr>
            </w:pPr>
            <w:r w:rsidRPr="00B52738">
              <w:rPr>
                <w:snapToGrid w:val="0"/>
                <w:sz w:val="22"/>
              </w:rPr>
              <w:t>на 12 месяцев обработки (с учетом пусконаладочного периода)</w:t>
            </w:r>
          </w:p>
        </w:tc>
        <w:tc>
          <w:tcPr>
            <w:tcW w:w="2268" w:type="dxa"/>
            <w:gridSpan w:val="3"/>
            <w:vAlign w:val="center"/>
          </w:tcPr>
          <w:p w:rsidR="00B52738" w:rsidRPr="00B52738" w:rsidRDefault="00B52738" w:rsidP="00B52738">
            <w:pPr>
              <w:jc w:val="center"/>
              <w:rPr>
                <w:sz w:val="22"/>
              </w:rPr>
            </w:pPr>
            <w:r w:rsidRPr="00B52738">
              <w:rPr>
                <w:snapToGrid w:val="0"/>
                <w:sz w:val="22"/>
              </w:rPr>
              <w:t>на весь период обработки (24 мес.)</w:t>
            </w:r>
          </w:p>
        </w:tc>
        <w:tc>
          <w:tcPr>
            <w:tcW w:w="1420" w:type="dxa"/>
            <w:vMerge/>
            <w:vAlign w:val="center"/>
          </w:tcPr>
          <w:p w:rsidR="00B52738" w:rsidRPr="00B52738" w:rsidRDefault="00B52738" w:rsidP="00B52738">
            <w:pPr>
              <w:jc w:val="center"/>
              <w:rPr>
                <w:sz w:val="22"/>
              </w:rPr>
            </w:pPr>
          </w:p>
        </w:tc>
      </w:tr>
      <w:tr w:rsidR="00B52738" w:rsidRPr="00B52738" w:rsidTr="00B52738">
        <w:trPr>
          <w:trHeight w:val="70"/>
        </w:trPr>
        <w:tc>
          <w:tcPr>
            <w:tcW w:w="1700" w:type="dxa"/>
            <w:gridSpan w:val="2"/>
          </w:tcPr>
          <w:p w:rsidR="00B52738" w:rsidRPr="00B52738" w:rsidRDefault="00B52738" w:rsidP="00B52738">
            <w:pPr>
              <w:widowControl w:val="0"/>
              <w:rPr>
                <w:snapToGrid w:val="0"/>
                <w:sz w:val="22"/>
              </w:rPr>
            </w:pPr>
            <w:r w:rsidRPr="00B52738">
              <w:rPr>
                <w:snapToGrid w:val="0"/>
                <w:sz w:val="22"/>
              </w:rPr>
              <w:t>1</w:t>
            </w:r>
          </w:p>
        </w:tc>
        <w:tc>
          <w:tcPr>
            <w:tcW w:w="1560" w:type="dxa"/>
          </w:tcPr>
          <w:p w:rsidR="00B52738" w:rsidRPr="00B52738" w:rsidRDefault="00B52738" w:rsidP="00B52738">
            <w:pPr>
              <w:widowControl w:val="0"/>
              <w:rPr>
                <w:snapToGrid w:val="0"/>
                <w:sz w:val="22"/>
              </w:rPr>
            </w:pPr>
          </w:p>
        </w:tc>
        <w:tc>
          <w:tcPr>
            <w:tcW w:w="3258" w:type="dxa"/>
          </w:tcPr>
          <w:p w:rsidR="00B52738" w:rsidRPr="00B52738" w:rsidRDefault="00B52738" w:rsidP="00B52738">
            <w:pPr>
              <w:widowControl w:val="0"/>
              <w:rPr>
                <w:snapToGrid w:val="0"/>
                <w:sz w:val="22"/>
              </w:rPr>
            </w:pPr>
          </w:p>
        </w:tc>
        <w:tc>
          <w:tcPr>
            <w:tcW w:w="2268" w:type="dxa"/>
            <w:gridSpan w:val="3"/>
          </w:tcPr>
          <w:p w:rsidR="00B52738" w:rsidRPr="00B52738" w:rsidRDefault="00B52738" w:rsidP="00B52738">
            <w:pPr>
              <w:rPr>
                <w:sz w:val="22"/>
              </w:rPr>
            </w:pPr>
          </w:p>
        </w:tc>
        <w:tc>
          <w:tcPr>
            <w:tcW w:w="1420" w:type="dxa"/>
          </w:tcPr>
          <w:p w:rsidR="00B52738" w:rsidRPr="00B52738" w:rsidRDefault="00B52738" w:rsidP="00B52738">
            <w:pPr>
              <w:rPr>
                <w:sz w:val="22"/>
              </w:rPr>
            </w:pPr>
          </w:p>
        </w:tc>
      </w:tr>
      <w:tr w:rsidR="00B52738" w:rsidRPr="00B52738" w:rsidTr="00B52738">
        <w:trPr>
          <w:trHeight w:val="70"/>
        </w:trPr>
        <w:tc>
          <w:tcPr>
            <w:tcW w:w="1700" w:type="dxa"/>
            <w:gridSpan w:val="2"/>
          </w:tcPr>
          <w:p w:rsidR="00B52738" w:rsidRPr="00B52738" w:rsidRDefault="00B52738" w:rsidP="00B52738">
            <w:pPr>
              <w:widowControl w:val="0"/>
              <w:rPr>
                <w:snapToGrid w:val="0"/>
                <w:sz w:val="22"/>
              </w:rPr>
            </w:pPr>
            <w:r w:rsidRPr="00B52738">
              <w:rPr>
                <w:snapToGrid w:val="0"/>
                <w:sz w:val="22"/>
              </w:rPr>
              <w:t>2</w:t>
            </w:r>
          </w:p>
        </w:tc>
        <w:tc>
          <w:tcPr>
            <w:tcW w:w="1560" w:type="dxa"/>
          </w:tcPr>
          <w:p w:rsidR="00B52738" w:rsidRPr="00B52738" w:rsidRDefault="00B52738" w:rsidP="00B52738">
            <w:pPr>
              <w:widowControl w:val="0"/>
              <w:rPr>
                <w:snapToGrid w:val="0"/>
                <w:sz w:val="22"/>
              </w:rPr>
            </w:pPr>
          </w:p>
        </w:tc>
        <w:tc>
          <w:tcPr>
            <w:tcW w:w="3258" w:type="dxa"/>
          </w:tcPr>
          <w:p w:rsidR="00B52738" w:rsidRPr="00B52738" w:rsidRDefault="00B52738" w:rsidP="00B52738">
            <w:pPr>
              <w:widowControl w:val="0"/>
              <w:rPr>
                <w:snapToGrid w:val="0"/>
                <w:sz w:val="22"/>
              </w:rPr>
            </w:pPr>
          </w:p>
        </w:tc>
        <w:tc>
          <w:tcPr>
            <w:tcW w:w="2268" w:type="dxa"/>
            <w:gridSpan w:val="3"/>
          </w:tcPr>
          <w:p w:rsidR="00B52738" w:rsidRPr="00B52738" w:rsidRDefault="00B52738" w:rsidP="00B52738">
            <w:pPr>
              <w:rPr>
                <w:sz w:val="22"/>
              </w:rPr>
            </w:pPr>
          </w:p>
        </w:tc>
        <w:tc>
          <w:tcPr>
            <w:tcW w:w="1420" w:type="dxa"/>
          </w:tcPr>
          <w:p w:rsidR="00B52738" w:rsidRPr="00B52738" w:rsidRDefault="00B52738" w:rsidP="00B52738">
            <w:pPr>
              <w:rPr>
                <w:sz w:val="22"/>
              </w:rPr>
            </w:pPr>
          </w:p>
        </w:tc>
      </w:tr>
      <w:tr w:rsidR="00B52738" w:rsidRPr="00B52738" w:rsidTr="00B52738">
        <w:trPr>
          <w:trHeight w:val="20"/>
        </w:trPr>
        <w:tc>
          <w:tcPr>
            <w:tcW w:w="1700" w:type="dxa"/>
            <w:gridSpan w:val="2"/>
          </w:tcPr>
          <w:p w:rsidR="00B52738" w:rsidRPr="00B52738" w:rsidRDefault="00B52738" w:rsidP="00B52738">
            <w:pPr>
              <w:widowControl w:val="0"/>
              <w:ind w:right="-67"/>
              <w:rPr>
                <w:b/>
                <w:snapToGrid w:val="0"/>
                <w:sz w:val="22"/>
              </w:rPr>
            </w:pPr>
            <w:r w:rsidRPr="00B52738">
              <w:rPr>
                <w:b/>
                <w:snapToGrid w:val="0"/>
                <w:sz w:val="22"/>
              </w:rPr>
              <w:t>…</w:t>
            </w:r>
          </w:p>
        </w:tc>
        <w:tc>
          <w:tcPr>
            <w:tcW w:w="1560" w:type="dxa"/>
          </w:tcPr>
          <w:p w:rsidR="00B52738" w:rsidRPr="00B52738" w:rsidRDefault="00B52738" w:rsidP="00B52738">
            <w:pPr>
              <w:widowControl w:val="0"/>
              <w:rPr>
                <w:snapToGrid w:val="0"/>
                <w:sz w:val="22"/>
              </w:rPr>
            </w:pPr>
          </w:p>
        </w:tc>
        <w:tc>
          <w:tcPr>
            <w:tcW w:w="3258" w:type="dxa"/>
          </w:tcPr>
          <w:p w:rsidR="00B52738" w:rsidRPr="00B52738" w:rsidRDefault="00B52738" w:rsidP="00B52738">
            <w:pPr>
              <w:widowControl w:val="0"/>
              <w:rPr>
                <w:snapToGrid w:val="0"/>
                <w:sz w:val="22"/>
              </w:rPr>
            </w:pPr>
          </w:p>
        </w:tc>
        <w:tc>
          <w:tcPr>
            <w:tcW w:w="2268" w:type="dxa"/>
            <w:gridSpan w:val="3"/>
          </w:tcPr>
          <w:p w:rsidR="00B52738" w:rsidRPr="00B52738" w:rsidRDefault="00B52738" w:rsidP="00B52738">
            <w:pPr>
              <w:rPr>
                <w:sz w:val="22"/>
              </w:rPr>
            </w:pPr>
          </w:p>
        </w:tc>
        <w:tc>
          <w:tcPr>
            <w:tcW w:w="1420" w:type="dxa"/>
          </w:tcPr>
          <w:p w:rsidR="00B52738" w:rsidRPr="00B52738" w:rsidRDefault="00B52738" w:rsidP="00B52738">
            <w:pPr>
              <w:rPr>
                <w:sz w:val="22"/>
              </w:rPr>
            </w:pP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33" w:firstLine="1"/>
              <w:rPr>
                <w:sz w:val="22"/>
              </w:rPr>
            </w:pPr>
            <w:r w:rsidRPr="00B52738">
              <w:rPr>
                <w:snapToGrid w:val="0"/>
              </w:rPr>
              <w:t>Класс опасности (официально заверенные копии подтверждающих документов прилагаются).</w:t>
            </w:r>
          </w:p>
        </w:tc>
      </w:tr>
      <w:tr w:rsidR="00B52738" w:rsidRPr="00B52738" w:rsidTr="00B52738">
        <w:trPr>
          <w:trHeight w:val="20"/>
        </w:trPr>
        <w:tc>
          <w:tcPr>
            <w:tcW w:w="10206" w:type="dxa"/>
            <w:gridSpan w:val="8"/>
            <w:vAlign w:val="center"/>
          </w:tcPr>
          <w:p w:rsidR="00B52738" w:rsidRPr="00B52738" w:rsidRDefault="00B52738" w:rsidP="00B52738">
            <w:pPr>
              <w:numPr>
                <w:ilvl w:val="0"/>
                <w:numId w:val="30"/>
              </w:numPr>
              <w:tabs>
                <w:tab w:val="left" w:pos="318"/>
              </w:tabs>
              <w:suppressAutoHyphens w:val="0"/>
              <w:ind w:left="34" w:firstLine="0"/>
              <w:rPr>
                <w:sz w:val="22"/>
              </w:rPr>
            </w:pPr>
            <w:r w:rsidRPr="00B52738">
              <w:rPr>
                <w:noProof/>
                <w:snapToGrid w:val="0"/>
                <w:sz w:val="22"/>
              </w:rPr>
              <w:t>Гарантийные показатели:</w:t>
            </w:r>
          </w:p>
        </w:tc>
      </w:tr>
      <w:tr w:rsidR="00B52738" w:rsidRPr="00B52738" w:rsidTr="00B52738">
        <w:trPr>
          <w:trHeight w:val="20"/>
        </w:trPr>
        <w:tc>
          <w:tcPr>
            <w:tcW w:w="424" w:type="dxa"/>
          </w:tcPr>
          <w:p w:rsidR="00B52738" w:rsidRPr="00B52738" w:rsidRDefault="00B52738" w:rsidP="00B52738">
            <w:pPr>
              <w:widowControl w:val="0"/>
              <w:numPr>
                <w:ilvl w:val="0"/>
                <w:numId w:val="31"/>
              </w:numPr>
              <w:suppressAutoHyphens w:val="0"/>
              <w:ind w:left="0" w:right="-108" w:firstLine="0"/>
              <w:rPr>
                <w:noProof/>
                <w:snapToGrid w:val="0"/>
                <w:sz w:val="22"/>
              </w:rPr>
            </w:pPr>
          </w:p>
        </w:tc>
        <w:tc>
          <w:tcPr>
            <w:tcW w:w="6094" w:type="dxa"/>
            <w:gridSpan w:val="3"/>
          </w:tcPr>
          <w:p w:rsidR="00B52738" w:rsidRPr="00B52738" w:rsidRDefault="00B52738" w:rsidP="00B52738">
            <w:pPr>
              <w:widowControl w:val="0"/>
              <w:rPr>
                <w:noProof/>
                <w:snapToGrid w:val="0"/>
                <w:sz w:val="22"/>
              </w:rPr>
            </w:pPr>
            <w:r w:rsidRPr="00B52738">
              <w:rPr>
                <w:noProof/>
                <w:snapToGrid w:val="0"/>
                <w:sz w:val="22"/>
              </w:rPr>
              <w:t>Средняя скорость коррозии углеродистой стали в оборотной воде, мм/год</w:t>
            </w:r>
          </w:p>
        </w:tc>
        <w:tc>
          <w:tcPr>
            <w:tcW w:w="851" w:type="dxa"/>
            <w:gridSpan w:val="2"/>
          </w:tcPr>
          <w:p w:rsidR="00B52738" w:rsidRPr="00B52738" w:rsidRDefault="00B52738" w:rsidP="00B52738">
            <w:pPr>
              <w:jc w:val="center"/>
              <w:rPr>
                <w:sz w:val="22"/>
              </w:rPr>
            </w:pPr>
          </w:p>
          <w:p w:rsidR="00B52738" w:rsidRPr="00B52738" w:rsidRDefault="00B52738" w:rsidP="00B52738">
            <w:pPr>
              <w:jc w:val="center"/>
              <w:rPr>
                <w:sz w:val="22"/>
              </w:rPr>
            </w:pPr>
            <w:r w:rsidRPr="00B52738">
              <w:rPr>
                <w:sz w:val="22"/>
              </w:rPr>
              <w:t>&lt; 0,1</w:t>
            </w:r>
          </w:p>
        </w:tc>
        <w:tc>
          <w:tcPr>
            <w:tcW w:w="2837" w:type="dxa"/>
            <w:gridSpan w:val="2"/>
            <w:vMerge w:val="restart"/>
          </w:tcPr>
          <w:p w:rsidR="00B52738" w:rsidRPr="00B52738" w:rsidRDefault="00B52738" w:rsidP="00B52738">
            <w:pPr>
              <w:jc w:val="center"/>
              <w:rPr>
                <w:sz w:val="22"/>
              </w:rPr>
            </w:pPr>
          </w:p>
        </w:tc>
      </w:tr>
      <w:tr w:rsidR="00B52738" w:rsidRPr="00B52738" w:rsidTr="00B52738">
        <w:trPr>
          <w:trHeight w:val="20"/>
        </w:trPr>
        <w:tc>
          <w:tcPr>
            <w:tcW w:w="424" w:type="dxa"/>
          </w:tcPr>
          <w:p w:rsidR="00B52738" w:rsidRPr="00B52738" w:rsidRDefault="00B52738" w:rsidP="00B52738">
            <w:pPr>
              <w:widowControl w:val="0"/>
              <w:numPr>
                <w:ilvl w:val="0"/>
                <w:numId w:val="31"/>
              </w:numPr>
              <w:suppressAutoHyphens w:val="0"/>
              <w:ind w:left="0" w:right="-108" w:firstLine="0"/>
              <w:rPr>
                <w:noProof/>
                <w:snapToGrid w:val="0"/>
                <w:sz w:val="22"/>
              </w:rPr>
            </w:pPr>
          </w:p>
        </w:tc>
        <w:tc>
          <w:tcPr>
            <w:tcW w:w="6094" w:type="dxa"/>
            <w:gridSpan w:val="3"/>
          </w:tcPr>
          <w:p w:rsidR="00B52738" w:rsidRPr="00B52738" w:rsidRDefault="00B52738" w:rsidP="00B52738">
            <w:pPr>
              <w:widowControl w:val="0"/>
              <w:rPr>
                <w:noProof/>
                <w:snapToGrid w:val="0"/>
                <w:sz w:val="22"/>
              </w:rPr>
            </w:pPr>
            <w:r w:rsidRPr="00B52738">
              <w:rPr>
                <w:noProof/>
                <w:snapToGrid w:val="0"/>
                <w:sz w:val="22"/>
              </w:rPr>
              <w:t>Средняя скорость коррозии латуни в оборотной воде, мм/год</w:t>
            </w:r>
          </w:p>
        </w:tc>
        <w:tc>
          <w:tcPr>
            <w:tcW w:w="851" w:type="dxa"/>
            <w:gridSpan w:val="2"/>
          </w:tcPr>
          <w:p w:rsidR="00B52738" w:rsidRPr="00B52738" w:rsidRDefault="00B52738" w:rsidP="00B52738">
            <w:pPr>
              <w:jc w:val="center"/>
              <w:rPr>
                <w:sz w:val="22"/>
              </w:rPr>
            </w:pPr>
            <w:r w:rsidRPr="00B52738">
              <w:rPr>
                <w:sz w:val="22"/>
              </w:rPr>
              <w:t>&lt; 0,05</w:t>
            </w:r>
          </w:p>
        </w:tc>
        <w:tc>
          <w:tcPr>
            <w:tcW w:w="2837" w:type="dxa"/>
            <w:gridSpan w:val="2"/>
            <w:vMerge/>
          </w:tcPr>
          <w:p w:rsidR="00B52738" w:rsidRPr="00B52738" w:rsidRDefault="00B52738" w:rsidP="00B52738">
            <w:pPr>
              <w:jc w:val="center"/>
              <w:rPr>
                <w:sz w:val="22"/>
              </w:rPr>
            </w:pPr>
          </w:p>
        </w:tc>
      </w:tr>
      <w:tr w:rsidR="00B52738" w:rsidRPr="00B52738" w:rsidTr="00B52738">
        <w:trPr>
          <w:trHeight w:val="20"/>
        </w:trPr>
        <w:tc>
          <w:tcPr>
            <w:tcW w:w="424" w:type="dxa"/>
          </w:tcPr>
          <w:p w:rsidR="00B52738" w:rsidRPr="00B52738" w:rsidRDefault="00B52738" w:rsidP="00B52738">
            <w:pPr>
              <w:widowControl w:val="0"/>
              <w:numPr>
                <w:ilvl w:val="0"/>
                <w:numId w:val="31"/>
              </w:numPr>
              <w:suppressAutoHyphens w:val="0"/>
              <w:ind w:left="0" w:firstLine="0"/>
              <w:rPr>
                <w:noProof/>
                <w:snapToGrid w:val="0"/>
                <w:sz w:val="22"/>
              </w:rPr>
            </w:pPr>
          </w:p>
        </w:tc>
        <w:tc>
          <w:tcPr>
            <w:tcW w:w="6094" w:type="dxa"/>
            <w:gridSpan w:val="3"/>
          </w:tcPr>
          <w:p w:rsidR="00B52738" w:rsidRPr="00B52738" w:rsidRDefault="00B52738" w:rsidP="00B52738">
            <w:pPr>
              <w:widowControl w:val="0"/>
              <w:tabs>
                <w:tab w:val="left" w:pos="4590"/>
              </w:tabs>
              <w:rPr>
                <w:noProof/>
                <w:snapToGrid w:val="0"/>
                <w:sz w:val="22"/>
              </w:rPr>
            </w:pPr>
            <w:r w:rsidRPr="00B52738">
              <w:rPr>
                <w:sz w:val="22"/>
              </w:rPr>
              <w:t>Транспорт кальция, %</w:t>
            </w:r>
            <w:r w:rsidRPr="00B52738">
              <w:rPr>
                <w:sz w:val="22"/>
              </w:rPr>
              <w:tab/>
            </w:r>
          </w:p>
        </w:tc>
        <w:tc>
          <w:tcPr>
            <w:tcW w:w="851" w:type="dxa"/>
            <w:gridSpan w:val="2"/>
          </w:tcPr>
          <w:p w:rsidR="00B52738" w:rsidRPr="00B52738" w:rsidRDefault="00B52738" w:rsidP="00B52738">
            <w:pPr>
              <w:jc w:val="center"/>
              <w:rPr>
                <w:sz w:val="22"/>
              </w:rPr>
            </w:pPr>
            <w:r w:rsidRPr="00B52738">
              <w:rPr>
                <w:sz w:val="22"/>
              </w:rPr>
              <w:t>≥ 80</w:t>
            </w:r>
          </w:p>
        </w:tc>
        <w:tc>
          <w:tcPr>
            <w:tcW w:w="2837" w:type="dxa"/>
            <w:gridSpan w:val="2"/>
            <w:vMerge/>
          </w:tcPr>
          <w:p w:rsidR="00B52738" w:rsidRPr="00B52738" w:rsidRDefault="00B52738" w:rsidP="00B52738">
            <w:pPr>
              <w:jc w:val="center"/>
              <w:rPr>
                <w:sz w:val="22"/>
              </w:rPr>
            </w:pPr>
          </w:p>
        </w:tc>
      </w:tr>
      <w:tr w:rsidR="00B52738" w:rsidRPr="00B52738" w:rsidTr="00B52738">
        <w:trPr>
          <w:trHeight w:val="20"/>
        </w:trPr>
        <w:tc>
          <w:tcPr>
            <w:tcW w:w="424" w:type="dxa"/>
          </w:tcPr>
          <w:p w:rsidR="00B52738" w:rsidRPr="00B52738" w:rsidRDefault="00B52738" w:rsidP="00B52738">
            <w:pPr>
              <w:widowControl w:val="0"/>
              <w:numPr>
                <w:ilvl w:val="0"/>
                <w:numId w:val="31"/>
              </w:numPr>
              <w:suppressAutoHyphens w:val="0"/>
              <w:ind w:left="0" w:firstLine="0"/>
              <w:rPr>
                <w:sz w:val="22"/>
              </w:rPr>
            </w:pPr>
          </w:p>
        </w:tc>
        <w:tc>
          <w:tcPr>
            <w:tcW w:w="6094" w:type="dxa"/>
            <w:gridSpan w:val="3"/>
          </w:tcPr>
          <w:p w:rsidR="00B52738" w:rsidRPr="00B52738" w:rsidRDefault="00B52738" w:rsidP="00B52738">
            <w:pPr>
              <w:widowControl w:val="0"/>
              <w:rPr>
                <w:sz w:val="22"/>
              </w:rPr>
            </w:pPr>
            <w:r w:rsidRPr="00B52738">
              <w:rPr>
                <w:sz w:val="22"/>
              </w:rPr>
              <w:t>Общее количество бактерий, КОЕ/мл</w:t>
            </w:r>
          </w:p>
        </w:tc>
        <w:tc>
          <w:tcPr>
            <w:tcW w:w="851" w:type="dxa"/>
            <w:gridSpan w:val="2"/>
          </w:tcPr>
          <w:p w:rsidR="00B52738" w:rsidRPr="00B52738" w:rsidRDefault="00B52738" w:rsidP="00B52738">
            <w:pPr>
              <w:jc w:val="center"/>
              <w:rPr>
                <w:sz w:val="22"/>
              </w:rPr>
            </w:pPr>
            <w:r w:rsidRPr="00B52738">
              <w:rPr>
                <w:sz w:val="22"/>
              </w:rPr>
              <w:t>≤ 10</w:t>
            </w:r>
            <w:r w:rsidRPr="00B52738">
              <w:rPr>
                <w:sz w:val="22"/>
                <w:vertAlign w:val="superscript"/>
              </w:rPr>
              <w:t>4</w:t>
            </w:r>
          </w:p>
        </w:tc>
        <w:tc>
          <w:tcPr>
            <w:tcW w:w="2837" w:type="dxa"/>
            <w:gridSpan w:val="2"/>
            <w:vMerge/>
          </w:tcPr>
          <w:p w:rsidR="00B52738" w:rsidRPr="00B52738" w:rsidRDefault="00B52738" w:rsidP="00B52738">
            <w:pPr>
              <w:jc w:val="center"/>
              <w:rPr>
                <w:sz w:val="22"/>
              </w:rPr>
            </w:pPr>
          </w:p>
        </w:tc>
      </w:tr>
      <w:tr w:rsidR="00B52738" w:rsidRPr="00B52738" w:rsidTr="00B52738">
        <w:trPr>
          <w:trHeight w:val="20"/>
        </w:trPr>
        <w:tc>
          <w:tcPr>
            <w:tcW w:w="424" w:type="dxa"/>
          </w:tcPr>
          <w:p w:rsidR="00B52738" w:rsidRPr="00B52738" w:rsidRDefault="00B52738" w:rsidP="00B52738">
            <w:pPr>
              <w:widowControl w:val="0"/>
              <w:numPr>
                <w:ilvl w:val="0"/>
                <w:numId w:val="31"/>
              </w:numPr>
              <w:suppressAutoHyphens w:val="0"/>
              <w:ind w:left="-3" w:firstLine="0"/>
              <w:rPr>
                <w:sz w:val="22"/>
              </w:rPr>
            </w:pPr>
          </w:p>
        </w:tc>
        <w:tc>
          <w:tcPr>
            <w:tcW w:w="6094" w:type="dxa"/>
            <w:gridSpan w:val="3"/>
          </w:tcPr>
          <w:p w:rsidR="00B52738" w:rsidRPr="00B52738" w:rsidRDefault="00B52738" w:rsidP="00B52738">
            <w:pPr>
              <w:widowControl w:val="0"/>
              <w:rPr>
                <w:sz w:val="22"/>
              </w:rPr>
            </w:pPr>
            <w:r w:rsidRPr="00B52738">
              <w:rPr>
                <w:sz w:val="22"/>
              </w:rPr>
              <w:t>Количество сульфатвосстанавливающих бактерий, КОЕ/мл</w:t>
            </w:r>
          </w:p>
        </w:tc>
        <w:tc>
          <w:tcPr>
            <w:tcW w:w="851" w:type="dxa"/>
            <w:gridSpan w:val="2"/>
          </w:tcPr>
          <w:p w:rsidR="00B52738" w:rsidRPr="00B52738" w:rsidRDefault="00B52738" w:rsidP="00B52738">
            <w:pPr>
              <w:jc w:val="center"/>
              <w:rPr>
                <w:sz w:val="22"/>
              </w:rPr>
            </w:pPr>
            <w:r w:rsidRPr="00B52738">
              <w:rPr>
                <w:sz w:val="22"/>
              </w:rPr>
              <w:t>≤ 100</w:t>
            </w:r>
          </w:p>
        </w:tc>
        <w:tc>
          <w:tcPr>
            <w:tcW w:w="2837" w:type="dxa"/>
            <w:gridSpan w:val="2"/>
            <w:vMerge/>
          </w:tcPr>
          <w:p w:rsidR="00B52738" w:rsidRPr="00B52738" w:rsidRDefault="00B52738" w:rsidP="00B52738">
            <w:pPr>
              <w:jc w:val="center"/>
              <w:rPr>
                <w:sz w:val="22"/>
              </w:rPr>
            </w:pPr>
          </w:p>
        </w:tc>
      </w:tr>
      <w:tr w:rsidR="00B52738" w:rsidRPr="00B52738" w:rsidTr="00B52738">
        <w:trPr>
          <w:trHeight w:val="20"/>
        </w:trPr>
        <w:tc>
          <w:tcPr>
            <w:tcW w:w="7369" w:type="dxa"/>
            <w:gridSpan w:val="6"/>
          </w:tcPr>
          <w:p w:rsidR="00B52738" w:rsidRPr="00B52738" w:rsidRDefault="00B52738" w:rsidP="00B52738">
            <w:pPr>
              <w:numPr>
                <w:ilvl w:val="0"/>
                <w:numId w:val="30"/>
              </w:numPr>
              <w:tabs>
                <w:tab w:val="left" w:pos="318"/>
              </w:tabs>
              <w:suppressAutoHyphens w:val="0"/>
              <w:ind w:left="0" w:firstLine="34"/>
              <w:jc w:val="both"/>
              <w:rPr>
                <w:sz w:val="22"/>
              </w:rPr>
            </w:pPr>
            <w:r w:rsidRPr="00B52738">
              <w:rPr>
                <w:sz w:val="22"/>
              </w:rPr>
              <w:t xml:space="preserve">Предлагаемая периодичность поставки реагентов </w:t>
            </w:r>
          </w:p>
        </w:tc>
        <w:tc>
          <w:tcPr>
            <w:tcW w:w="2837" w:type="dxa"/>
            <w:gridSpan w:val="2"/>
          </w:tcPr>
          <w:p w:rsidR="00B52738" w:rsidRPr="00B52738" w:rsidRDefault="00B52738" w:rsidP="00B52738">
            <w:pPr>
              <w:tabs>
                <w:tab w:val="left" w:pos="459"/>
              </w:tabs>
              <w:ind w:left="175"/>
              <w:jc w:val="both"/>
              <w:rPr>
                <w:sz w:val="22"/>
              </w:rPr>
            </w:pP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spacing w:line="228" w:lineRule="auto"/>
              <w:ind w:left="0" w:firstLine="34"/>
              <w:rPr>
                <w:noProof/>
                <w:snapToGrid w:val="0"/>
                <w:sz w:val="22"/>
              </w:rPr>
            </w:pPr>
            <w:r w:rsidRPr="00B52738">
              <w:rPr>
                <w:noProof/>
                <w:snapToGrid w:val="0"/>
                <w:sz w:val="22"/>
              </w:rPr>
              <w:t xml:space="preserve">Гарантии выполнения работ по сервисному обслуживанию в полном объеме согласно п. 2.4 данного технического задания. Предложения по организации технического сопровождения, аналитического и коррозионного контроля. </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34" w:firstLine="0"/>
              <w:rPr>
                <w:sz w:val="22"/>
              </w:rPr>
            </w:pPr>
            <w:r w:rsidRPr="00B52738">
              <w:rPr>
                <w:snapToGrid w:val="0"/>
                <w:sz w:val="22"/>
              </w:rPr>
              <w:t>Дополнительные предложения по сервисному обслуживанию</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 w:val="left" w:pos="459"/>
              </w:tabs>
              <w:suppressAutoHyphens w:val="0"/>
              <w:ind w:left="34" w:firstLine="0"/>
              <w:jc w:val="both"/>
              <w:rPr>
                <w:sz w:val="22"/>
              </w:rPr>
            </w:pPr>
            <w:r w:rsidRPr="00B52738">
              <w:rPr>
                <w:noProof/>
                <w:snapToGrid w:val="0"/>
                <w:sz w:val="22"/>
              </w:rPr>
              <w:t>Референц-лист о применении предлагаемых реагентов на предприятиях нефтепереработки и нефтехимии в РФ</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 w:val="left" w:pos="459"/>
              </w:tabs>
              <w:suppressAutoHyphens w:val="0"/>
              <w:spacing w:line="221" w:lineRule="auto"/>
              <w:ind w:left="34" w:firstLine="0"/>
              <w:jc w:val="both"/>
              <w:rPr>
                <w:noProof/>
                <w:snapToGrid w:val="0"/>
                <w:sz w:val="22"/>
              </w:rPr>
            </w:pPr>
            <w:r w:rsidRPr="00B52738">
              <w:rPr>
                <w:noProof/>
                <w:snapToGrid w:val="0"/>
                <w:sz w:val="22"/>
              </w:rPr>
              <w:t xml:space="preserve">Приложения - </w:t>
            </w:r>
            <w:r w:rsidRPr="00B52738">
              <w:t>официально заверенные копии нормативной документации, паспортов безопасности, свидетельств о государственной регистрации, методик входного контроля, аттестата аккредитации лаборатории для проведения анализов подпиточной и оборотной воды.</w:t>
            </w:r>
          </w:p>
        </w:tc>
      </w:tr>
    </w:tbl>
    <w:p w:rsidR="00B52738" w:rsidRPr="00B52738" w:rsidRDefault="00B52738" w:rsidP="00B52738">
      <w:pPr>
        <w:jc w:val="both"/>
        <w:rPr>
          <w:b/>
          <w:sz w:val="22"/>
        </w:rPr>
      </w:pPr>
    </w:p>
    <w:p w:rsidR="00B52738" w:rsidRPr="00B52738" w:rsidRDefault="00B52738" w:rsidP="00B52738">
      <w:pPr>
        <w:jc w:val="both"/>
        <w:rPr>
          <w:b/>
          <w:sz w:val="22"/>
        </w:rPr>
      </w:pPr>
      <w:r w:rsidRPr="00B52738">
        <w:rPr>
          <w:b/>
          <w:sz w:val="22"/>
        </w:rPr>
        <w:tab/>
        <w:t>Приложения:</w:t>
      </w:r>
    </w:p>
    <w:p w:rsidR="00B52738" w:rsidRPr="00B52738" w:rsidRDefault="00B52738" w:rsidP="00B52738">
      <w:pPr>
        <w:numPr>
          <w:ilvl w:val="0"/>
          <w:numId w:val="46"/>
        </w:numPr>
        <w:suppressAutoHyphens w:val="0"/>
        <w:jc w:val="both"/>
        <w:rPr>
          <w:sz w:val="22"/>
        </w:rPr>
      </w:pPr>
      <w:r w:rsidRPr="00B52738">
        <w:rPr>
          <w:sz w:val="22"/>
        </w:rPr>
        <w:t>Технологическая схема системы оборотного водоснабжения тит. 14 и 24 Азотных установок цех №17.</w:t>
      </w:r>
    </w:p>
    <w:p w:rsidR="00B52738" w:rsidRPr="00B52738" w:rsidRDefault="00B52738" w:rsidP="00B52738">
      <w:pPr>
        <w:numPr>
          <w:ilvl w:val="0"/>
          <w:numId w:val="46"/>
        </w:numPr>
        <w:suppressAutoHyphens w:val="0"/>
        <w:jc w:val="both"/>
        <w:rPr>
          <w:sz w:val="22"/>
        </w:rPr>
      </w:pPr>
      <w:r w:rsidRPr="00B52738">
        <w:rPr>
          <w:sz w:val="22"/>
        </w:rPr>
        <w:t>Схема дозировки реагентов.</w:t>
      </w:r>
    </w:p>
    <w:p w:rsidR="00B52738" w:rsidRPr="00B52738" w:rsidRDefault="00B52738" w:rsidP="00B52738">
      <w:pPr>
        <w:numPr>
          <w:ilvl w:val="0"/>
          <w:numId w:val="46"/>
        </w:numPr>
        <w:suppressAutoHyphens w:val="0"/>
        <w:jc w:val="both"/>
        <w:rPr>
          <w:sz w:val="22"/>
        </w:rPr>
      </w:pPr>
      <w:r w:rsidRPr="00B52738">
        <w:rPr>
          <w:sz w:val="22"/>
        </w:rPr>
        <w:t>Результаты анализов подпиточной и оборотной воды.</w:t>
      </w:r>
    </w:p>
    <w:p w:rsidR="00B52738" w:rsidRPr="00B52738" w:rsidRDefault="00B52738" w:rsidP="00B52738">
      <w:pPr>
        <w:suppressAutoHyphens w:val="0"/>
        <w:ind w:left="720"/>
        <w:jc w:val="both"/>
        <w:rPr>
          <w:sz w:val="22"/>
        </w:rPr>
        <w:sectPr w:rsidR="00B52738" w:rsidRPr="00B52738" w:rsidSect="00043FEE">
          <w:headerReference w:type="default" r:id="rId11"/>
          <w:pgSz w:w="11906" w:h="16838"/>
          <w:pgMar w:top="568" w:right="931" w:bottom="284" w:left="993" w:header="284" w:footer="306" w:gutter="0"/>
          <w:cols w:space="708"/>
          <w:docGrid w:linePitch="360"/>
        </w:sectPr>
      </w:pPr>
    </w:p>
    <w:p w:rsidR="00B52738" w:rsidRPr="00B52738" w:rsidRDefault="00B52738" w:rsidP="00B52738">
      <w:pPr>
        <w:ind w:left="360"/>
        <w:jc w:val="both"/>
        <w:rPr>
          <w:b/>
          <w:sz w:val="22"/>
        </w:rPr>
      </w:pPr>
      <w:r w:rsidRPr="00B52738">
        <w:rPr>
          <w:b/>
          <w:sz w:val="22"/>
        </w:rPr>
        <w:t>Приложение 1.</w:t>
      </w:r>
    </w:p>
    <w:p w:rsidR="00B52738" w:rsidRPr="00B52738" w:rsidRDefault="00B52738" w:rsidP="00B52738">
      <w:pPr>
        <w:ind w:left="360"/>
        <w:jc w:val="both"/>
        <w:rPr>
          <w:sz w:val="22"/>
        </w:rPr>
      </w:pPr>
      <w:r w:rsidRPr="00B52738">
        <w:rPr>
          <w:sz w:val="22"/>
        </w:rPr>
        <w:t>Технологическая схема системы оборотного водоснабжения тит. 14 и 24 Азотных установок цех №17.</w:t>
      </w:r>
    </w:p>
    <w:p w:rsidR="00B52738" w:rsidRPr="00B52738" w:rsidRDefault="00B52738" w:rsidP="00B52738">
      <w:pPr>
        <w:jc w:val="both"/>
        <w:rPr>
          <w:sz w:val="22"/>
        </w:rPr>
      </w:pPr>
    </w:p>
    <w:p w:rsidR="00B52738" w:rsidRPr="00B52738" w:rsidRDefault="00B52738" w:rsidP="00B52738">
      <w:pPr>
        <w:jc w:val="both"/>
        <w:rPr>
          <w:sz w:val="22"/>
        </w:rPr>
      </w:pPr>
    </w:p>
    <w:p w:rsidR="00B52738" w:rsidRPr="00B52738" w:rsidRDefault="00B52738" w:rsidP="00B52738">
      <w:pPr>
        <w:jc w:val="both"/>
        <w:rPr>
          <w:sz w:val="22"/>
        </w:rPr>
      </w:pPr>
    </w:p>
    <w:p w:rsidR="00B52738" w:rsidRPr="00B52738" w:rsidRDefault="00B52738" w:rsidP="00B52738">
      <w:pPr>
        <w:jc w:val="center"/>
        <w:rPr>
          <w:noProof/>
        </w:rPr>
      </w:pPr>
      <w:r w:rsidRPr="00B52738">
        <w:rPr>
          <w:noProof/>
          <w:lang w:eastAsia="ru-RU"/>
        </w:rPr>
        <w:drawing>
          <wp:inline distT="0" distB="0" distL="0" distR="0" wp14:anchorId="14B6840B" wp14:editId="38F44934">
            <wp:extent cx="5805805" cy="569595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5805" cy="5695950"/>
                    </a:xfrm>
                    <a:prstGeom prst="rect">
                      <a:avLst/>
                    </a:prstGeom>
                    <a:noFill/>
                    <a:ln>
                      <a:noFill/>
                    </a:ln>
                  </pic:spPr>
                </pic:pic>
              </a:graphicData>
            </a:graphic>
          </wp:inline>
        </w:drawing>
      </w: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rPr>
          <w:b/>
          <w:noProof/>
        </w:rPr>
      </w:pPr>
    </w:p>
    <w:p w:rsidR="00B52738" w:rsidRPr="00B52738" w:rsidRDefault="00B52738" w:rsidP="00B52738">
      <w:pPr>
        <w:jc w:val="center"/>
        <w:rPr>
          <w:noProof/>
        </w:rPr>
      </w:pPr>
      <w:r w:rsidRPr="00B52738">
        <w:rPr>
          <w:b/>
          <w:noProof/>
        </w:rPr>
        <w:t>Приложение 2.</w:t>
      </w:r>
      <w:r w:rsidRPr="00B52738">
        <w:rPr>
          <w:noProof/>
        </w:rPr>
        <w:t xml:space="preserve"> Схема дозирования реагентов</w:t>
      </w:r>
    </w:p>
    <w:p w:rsidR="00B52738" w:rsidRPr="00B52738" w:rsidRDefault="00B52738" w:rsidP="00B52738">
      <w:pPr>
        <w:jc w:val="center"/>
        <w:rPr>
          <w:noProof/>
        </w:rPr>
      </w:pPr>
    </w:p>
    <w:p w:rsidR="00B52738" w:rsidRPr="00B52738" w:rsidRDefault="00B52738" w:rsidP="00B52738">
      <w:pPr>
        <w:jc w:val="center"/>
        <w:rPr>
          <w:noProof/>
        </w:rPr>
      </w:pPr>
      <w:r w:rsidRPr="00B52738">
        <w:rPr>
          <w:noProof/>
          <w:lang w:eastAsia="ru-RU"/>
        </w:rPr>
        <w:drawing>
          <wp:inline distT="0" distB="0" distL="0" distR="0" wp14:anchorId="0EA91401" wp14:editId="0771221D">
            <wp:extent cx="5640705" cy="5629910"/>
            <wp:effectExtent l="0" t="0" r="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40705" cy="5629910"/>
                    </a:xfrm>
                    <a:prstGeom prst="rect">
                      <a:avLst/>
                    </a:prstGeom>
                    <a:noFill/>
                    <a:ln>
                      <a:noFill/>
                    </a:ln>
                  </pic:spPr>
                </pic:pic>
              </a:graphicData>
            </a:graphic>
          </wp:inline>
        </w:drawing>
      </w:r>
    </w:p>
    <w:p w:rsidR="00B52738" w:rsidRPr="00B52738" w:rsidRDefault="00B52738" w:rsidP="00B52738">
      <w:pPr>
        <w:jc w:val="center"/>
        <w:rPr>
          <w:noProof/>
        </w:rPr>
      </w:pPr>
    </w:p>
    <w:p w:rsidR="00B52738" w:rsidRPr="00B52738" w:rsidRDefault="00B52738" w:rsidP="00B52738">
      <w:pPr>
        <w:jc w:val="center"/>
        <w:rPr>
          <w:noProof/>
        </w:rPr>
      </w:pPr>
    </w:p>
    <w:p w:rsidR="00B52738" w:rsidRPr="00B52738" w:rsidRDefault="00B52738" w:rsidP="00B52738">
      <w:pPr>
        <w:suppressAutoHyphens w:val="0"/>
        <w:ind w:left="720"/>
        <w:jc w:val="both"/>
        <w:rPr>
          <w:sz w:val="22"/>
        </w:rPr>
      </w:pPr>
    </w:p>
    <w:p w:rsidR="00B52738" w:rsidRPr="00B52738" w:rsidRDefault="00B52738" w:rsidP="00B52738">
      <w:pPr>
        <w:tabs>
          <w:tab w:val="left" w:pos="6276"/>
        </w:tabs>
        <w:rPr>
          <w:sz w:val="20"/>
          <w:szCs w:val="20"/>
          <w:lang w:eastAsia="ru-RU"/>
        </w:rPr>
        <w:sectPr w:rsidR="00B52738" w:rsidRPr="00B52738" w:rsidSect="00B52738">
          <w:footerReference w:type="default" r:id="rId14"/>
          <w:pgSz w:w="11906" w:h="16838"/>
          <w:pgMar w:top="74" w:right="931" w:bottom="284" w:left="993" w:header="708" w:footer="708" w:gutter="0"/>
          <w:cols w:space="708"/>
          <w:docGrid w:linePitch="360"/>
        </w:sectPr>
      </w:pPr>
    </w:p>
    <w:p w:rsidR="00B52738" w:rsidRPr="00B52738" w:rsidRDefault="00B52738" w:rsidP="00B52738">
      <w:pPr>
        <w:tabs>
          <w:tab w:val="center" w:pos="4153"/>
          <w:tab w:val="right" w:pos="8306"/>
        </w:tabs>
        <w:jc w:val="center"/>
        <w:rPr>
          <w:sz w:val="20"/>
        </w:rPr>
      </w:pPr>
      <w:r w:rsidRPr="00B52738">
        <w:rPr>
          <w:b/>
          <w:sz w:val="20"/>
        </w:rPr>
        <w:t>Приложение 3.</w:t>
      </w:r>
      <w:r w:rsidRPr="00B52738">
        <w:rPr>
          <w:sz w:val="20"/>
        </w:rPr>
        <w:t xml:space="preserve"> Результаты анализов подпиточной и оборотной воды</w:t>
      </w:r>
    </w:p>
    <w:p w:rsidR="00B52738" w:rsidRPr="00B52738" w:rsidRDefault="00B52738" w:rsidP="00B52738">
      <w:pPr>
        <w:tabs>
          <w:tab w:val="center" w:pos="4153"/>
          <w:tab w:val="right" w:pos="8306"/>
        </w:tabs>
        <w:jc w:val="center"/>
        <w:rPr>
          <w:sz w:val="20"/>
        </w:rPr>
      </w:pPr>
    </w:p>
    <w:tbl>
      <w:tblPr>
        <w:tblW w:w="14980" w:type="dxa"/>
        <w:jc w:val="center"/>
        <w:tblLayout w:type="fixed"/>
        <w:tblLook w:val="0000" w:firstRow="0" w:lastRow="0" w:firstColumn="0" w:lastColumn="0" w:noHBand="0" w:noVBand="0"/>
      </w:tblPr>
      <w:tblGrid>
        <w:gridCol w:w="1560"/>
        <w:gridCol w:w="1276"/>
        <w:gridCol w:w="1275"/>
        <w:gridCol w:w="1605"/>
        <w:gridCol w:w="1559"/>
        <w:gridCol w:w="1514"/>
        <w:gridCol w:w="992"/>
        <w:gridCol w:w="1939"/>
        <w:gridCol w:w="1418"/>
        <w:gridCol w:w="1842"/>
      </w:tblGrid>
      <w:tr w:rsidR="00B52738" w:rsidRPr="00B52738" w:rsidTr="00B52738">
        <w:trPr>
          <w:tblHeader/>
          <w:jc w:val="center"/>
        </w:trPr>
        <w:tc>
          <w:tcPr>
            <w:tcW w:w="1560" w:type="dxa"/>
            <w:vMerge w:val="restart"/>
            <w:tcBorders>
              <w:top w:val="single" w:sz="8" w:space="0" w:color="000000"/>
              <w:left w:val="single" w:sz="8" w:space="0" w:color="000000"/>
            </w:tcBorders>
            <w:shd w:val="clear" w:color="auto" w:fill="auto"/>
            <w:vAlign w:val="center"/>
          </w:tcPr>
          <w:p w:rsidR="00B52738" w:rsidRPr="00B52738" w:rsidRDefault="00B52738" w:rsidP="00B52738">
            <w:pPr>
              <w:snapToGrid w:val="0"/>
              <w:jc w:val="center"/>
              <w:rPr>
                <w:b/>
              </w:rPr>
            </w:pPr>
            <w:r w:rsidRPr="00B52738">
              <w:rPr>
                <w:b/>
              </w:rPr>
              <w:t xml:space="preserve">Дата </w:t>
            </w:r>
          </w:p>
        </w:tc>
        <w:tc>
          <w:tcPr>
            <w:tcW w:w="1276" w:type="dxa"/>
            <w:vMerge w:val="restart"/>
            <w:tcBorders>
              <w:top w:val="single" w:sz="8" w:space="0" w:color="000000"/>
              <w:left w:val="single" w:sz="4" w:space="0" w:color="000000"/>
            </w:tcBorders>
            <w:shd w:val="clear" w:color="auto" w:fill="auto"/>
            <w:vAlign w:val="center"/>
          </w:tcPr>
          <w:p w:rsidR="00B52738" w:rsidRPr="00B52738" w:rsidRDefault="00B52738" w:rsidP="00B52738">
            <w:pPr>
              <w:snapToGrid w:val="0"/>
              <w:ind w:left="-108" w:right="-114"/>
              <w:jc w:val="center"/>
              <w:rPr>
                <w:b/>
              </w:rPr>
            </w:pPr>
            <w:r w:rsidRPr="00B52738">
              <w:rPr>
                <w:b/>
              </w:rPr>
              <w:t>Контур</w:t>
            </w:r>
          </w:p>
        </w:tc>
        <w:tc>
          <w:tcPr>
            <w:tcW w:w="1275"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02" w:right="-62"/>
              <w:jc w:val="center"/>
              <w:rPr>
                <w:b/>
              </w:rPr>
            </w:pPr>
            <w:r w:rsidRPr="00B52738">
              <w:rPr>
                <w:b/>
              </w:rPr>
              <w:t>Кальций</w:t>
            </w:r>
          </w:p>
        </w:tc>
        <w:tc>
          <w:tcPr>
            <w:tcW w:w="1605"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Жесткость общая</w:t>
            </w:r>
          </w:p>
        </w:tc>
        <w:tc>
          <w:tcPr>
            <w:tcW w:w="1559"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53" w:right="-63"/>
              <w:jc w:val="center"/>
              <w:rPr>
                <w:b/>
              </w:rPr>
            </w:pPr>
            <w:r w:rsidRPr="00B52738">
              <w:rPr>
                <w:b/>
              </w:rPr>
              <w:t>Щелочность общая</w:t>
            </w:r>
          </w:p>
        </w:tc>
        <w:tc>
          <w:tcPr>
            <w:tcW w:w="1514"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Железо общее</w:t>
            </w:r>
          </w:p>
        </w:tc>
        <w:tc>
          <w:tcPr>
            <w:tcW w:w="992"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lang w:val="en-US"/>
              </w:rPr>
              <w:t>pH</w:t>
            </w:r>
          </w:p>
        </w:tc>
        <w:tc>
          <w:tcPr>
            <w:tcW w:w="1939"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53" w:right="-108"/>
              <w:jc w:val="center"/>
              <w:rPr>
                <w:b/>
              </w:rPr>
            </w:pPr>
            <w:r w:rsidRPr="00B52738">
              <w:rPr>
                <w:b/>
              </w:rPr>
              <w:t>Удельная электропро-водность</w:t>
            </w:r>
          </w:p>
        </w:tc>
        <w:tc>
          <w:tcPr>
            <w:tcW w:w="1418"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08" w:right="-108"/>
              <w:jc w:val="center"/>
              <w:rPr>
                <w:b/>
              </w:rPr>
            </w:pPr>
            <w:r w:rsidRPr="00B52738">
              <w:rPr>
                <w:b/>
              </w:rPr>
              <w:t>Коэф-т     упаривания</w:t>
            </w:r>
          </w:p>
        </w:tc>
        <w:tc>
          <w:tcPr>
            <w:tcW w:w="1842" w:type="dxa"/>
            <w:tcBorders>
              <w:top w:val="single" w:sz="8" w:space="0" w:color="000000"/>
              <w:left w:val="single" w:sz="4" w:space="0" w:color="000000"/>
              <w:bottom w:val="single" w:sz="4" w:space="0" w:color="000000"/>
              <w:right w:val="single" w:sz="8" w:space="0" w:color="000000"/>
            </w:tcBorders>
            <w:shd w:val="clear" w:color="auto" w:fill="auto"/>
            <w:vAlign w:val="center"/>
          </w:tcPr>
          <w:p w:rsidR="00B52738" w:rsidRPr="00B52738" w:rsidRDefault="00B52738" w:rsidP="00B52738">
            <w:pPr>
              <w:snapToGrid w:val="0"/>
              <w:ind w:left="-108" w:right="-108"/>
              <w:jc w:val="center"/>
              <w:rPr>
                <w:b/>
              </w:rPr>
            </w:pPr>
            <w:r w:rsidRPr="00B52738">
              <w:rPr>
                <w:b/>
              </w:rPr>
              <w:t>Ортофосфаты</w:t>
            </w:r>
          </w:p>
        </w:tc>
      </w:tr>
      <w:tr w:rsidR="00B52738" w:rsidRPr="00B52738" w:rsidTr="00B52738">
        <w:trPr>
          <w:tblHeader/>
          <w:jc w:val="center"/>
        </w:trPr>
        <w:tc>
          <w:tcPr>
            <w:tcW w:w="1560" w:type="dxa"/>
            <w:vMerge/>
            <w:tcBorders>
              <w:left w:val="single" w:sz="8" w:space="0" w:color="000000"/>
            </w:tcBorders>
            <w:shd w:val="clear" w:color="auto" w:fill="auto"/>
            <w:vAlign w:val="center"/>
          </w:tcPr>
          <w:p w:rsidR="00B52738" w:rsidRPr="00B52738" w:rsidRDefault="00B52738" w:rsidP="00B52738">
            <w:pPr>
              <w:snapToGrid w:val="0"/>
              <w:jc w:val="center"/>
              <w:rPr>
                <w:b/>
              </w:rPr>
            </w:pPr>
          </w:p>
        </w:tc>
        <w:tc>
          <w:tcPr>
            <w:tcW w:w="1276" w:type="dxa"/>
            <w:vMerge/>
            <w:tcBorders>
              <w:left w:val="single" w:sz="4" w:space="0" w:color="000000"/>
            </w:tcBorders>
            <w:shd w:val="clear" w:color="auto" w:fill="auto"/>
            <w:vAlign w:val="center"/>
          </w:tcPr>
          <w:p w:rsidR="00B52738" w:rsidRPr="00B52738" w:rsidRDefault="00B52738" w:rsidP="00B52738">
            <w:pPr>
              <w:snapToGrid w:val="0"/>
              <w:ind w:left="-108" w:right="-114"/>
              <w:jc w:val="center"/>
              <w:rPr>
                <w:b/>
              </w:rPr>
            </w:pPr>
          </w:p>
        </w:tc>
        <w:tc>
          <w:tcPr>
            <w:tcW w:w="1275"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02" w:right="-62"/>
              <w:jc w:val="center"/>
              <w:rPr>
                <w:b/>
                <w:vertAlign w:val="superscript"/>
              </w:rPr>
            </w:pPr>
            <w:r w:rsidRPr="00B52738">
              <w:rPr>
                <w:b/>
              </w:rPr>
              <w:t>мг/дм</w:t>
            </w:r>
            <w:r w:rsidRPr="00B52738">
              <w:rPr>
                <w:b/>
                <w:vertAlign w:val="superscript"/>
              </w:rPr>
              <w:t>3</w:t>
            </w:r>
          </w:p>
        </w:tc>
        <w:tc>
          <w:tcPr>
            <w:tcW w:w="1605"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vertAlign w:val="superscript"/>
              </w:rPr>
              <w:t>о</w:t>
            </w:r>
            <w:r w:rsidRPr="00B52738">
              <w:rPr>
                <w:b/>
              </w:rPr>
              <w:t>Ж</w:t>
            </w:r>
          </w:p>
        </w:tc>
        <w:tc>
          <w:tcPr>
            <w:tcW w:w="1559"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53" w:right="-63"/>
              <w:jc w:val="center"/>
              <w:rPr>
                <w:b/>
              </w:rPr>
            </w:pPr>
            <w:r w:rsidRPr="00B52738">
              <w:rPr>
                <w:b/>
                <w:vertAlign w:val="superscript"/>
              </w:rPr>
              <w:t>о</w:t>
            </w:r>
            <w:r w:rsidRPr="00B52738">
              <w:rPr>
                <w:b/>
              </w:rPr>
              <w:t>Ж</w:t>
            </w:r>
          </w:p>
        </w:tc>
        <w:tc>
          <w:tcPr>
            <w:tcW w:w="1514"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мг/дм</w:t>
            </w:r>
            <w:r w:rsidRPr="00B52738">
              <w:rPr>
                <w:b/>
                <w:vertAlign w:val="superscript"/>
              </w:rPr>
              <w:t>3</w:t>
            </w:r>
          </w:p>
        </w:tc>
        <w:tc>
          <w:tcPr>
            <w:tcW w:w="992"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ед. рН</w:t>
            </w:r>
          </w:p>
        </w:tc>
        <w:tc>
          <w:tcPr>
            <w:tcW w:w="1939"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мкСм/см</w:t>
            </w:r>
          </w:p>
        </w:tc>
        <w:tc>
          <w:tcPr>
            <w:tcW w:w="1418"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2" w:right="-63"/>
              <w:jc w:val="center"/>
              <w:rPr>
                <w:b/>
              </w:rPr>
            </w:pPr>
            <w:r w:rsidRPr="00B52738">
              <w:rPr>
                <w:b/>
              </w:rPr>
              <w:t>-</w:t>
            </w:r>
          </w:p>
        </w:tc>
        <w:tc>
          <w:tcPr>
            <w:tcW w:w="1842" w:type="dxa"/>
            <w:tcBorders>
              <w:top w:val="single" w:sz="8" w:space="0" w:color="000000"/>
              <w:left w:val="single" w:sz="4" w:space="0" w:color="000000"/>
              <w:bottom w:val="single" w:sz="4" w:space="0" w:color="000000"/>
              <w:right w:val="single" w:sz="8" w:space="0" w:color="000000"/>
            </w:tcBorders>
            <w:shd w:val="clear" w:color="auto" w:fill="auto"/>
            <w:vAlign w:val="center"/>
          </w:tcPr>
          <w:p w:rsidR="00B52738" w:rsidRPr="00B52738" w:rsidRDefault="00B52738" w:rsidP="00B52738">
            <w:pPr>
              <w:snapToGrid w:val="0"/>
              <w:ind w:left="-108" w:right="-108"/>
              <w:jc w:val="center"/>
              <w:rPr>
                <w:b/>
                <w:vertAlign w:val="superscript"/>
              </w:rPr>
            </w:pPr>
            <w:r w:rsidRPr="00B52738">
              <w:rPr>
                <w:b/>
              </w:rPr>
              <w:t>мгРО</w:t>
            </w:r>
            <w:r w:rsidRPr="00B52738">
              <w:rPr>
                <w:b/>
                <w:vertAlign w:val="subscript"/>
              </w:rPr>
              <w:t>4</w:t>
            </w:r>
            <w:r w:rsidRPr="00B52738">
              <w:rPr>
                <w:b/>
              </w:rPr>
              <w:t>/дм</w:t>
            </w:r>
            <w:r w:rsidRPr="00B52738">
              <w:rPr>
                <w:b/>
                <w:vertAlign w:val="superscript"/>
              </w:rPr>
              <w:t>3</w:t>
            </w:r>
          </w:p>
        </w:tc>
      </w:tr>
      <w:tr w:rsidR="00B52738" w:rsidRPr="00B52738" w:rsidTr="00B52738">
        <w:trPr>
          <w:tblHeader/>
          <w:jc w:val="center"/>
        </w:trPr>
        <w:tc>
          <w:tcPr>
            <w:tcW w:w="1560" w:type="dxa"/>
            <w:vMerge/>
            <w:tcBorders>
              <w:left w:val="single" w:sz="8" w:space="0" w:color="000000"/>
              <w:bottom w:val="single" w:sz="4" w:space="0" w:color="000000"/>
            </w:tcBorders>
            <w:shd w:val="clear" w:color="auto" w:fill="auto"/>
            <w:vAlign w:val="center"/>
          </w:tcPr>
          <w:p w:rsidR="00B52738" w:rsidRPr="00B52738" w:rsidRDefault="00B52738" w:rsidP="00B52738">
            <w:pPr>
              <w:snapToGrid w:val="0"/>
              <w:jc w:val="center"/>
              <w:rPr>
                <w:b/>
              </w:rPr>
            </w:pPr>
          </w:p>
        </w:tc>
        <w:tc>
          <w:tcPr>
            <w:tcW w:w="1276" w:type="dxa"/>
            <w:vMerge/>
            <w:tcBorders>
              <w:left w:val="single" w:sz="4" w:space="0" w:color="000000"/>
              <w:bottom w:val="single" w:sz="4" w:space="0" w:color="000000"/>
            </w:tcBorders>
            <w:shd w:val="clear" w:color="auto" w:fill="auto"/>
            <w:vAlign w:val="center"/>
          </w:tcPr>
          <w:p w:rsidR="00B52738" w:rsidRPr="00B52738" w:rsidRDefault="00B52738" w:rsidP="00B52738">
            <w:pPr>
              <w:snapToGrid w:val="0"/>
              <w:ind w:left="-108" w:right="-114"/>
              <w:jc w:val="center"/>
              <w:rPr>
                <w:b/>
              </w:rPr>
            </w:pPr>
          </w:p>
        </w:tc>
        <w:tc>
          <w:tcPr>
            <w:tcW w:w="1275"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02" w:right="-62"/>
              <w:jc w:val="center"/>
              <w:rPr>
                <w:b/>
              </w:rPr>
            </w:pPr>
            <w:r w:rsidRPr="00B52738">
              <w:rPr>
                <w:b/>
              </w:rPr>
              <w:t>н/н</w:t>
            </w:r>
          </w:p>
        </w:tc>
        <w:tc>
          <w:tcPr>
            <w:tcW w:w="1605"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н/н</w:t>
            </w:r>
          </w:p>
        </w:tc>
        <w:tc>
          <w:tcPr>
            <w:tcW w:w="1559"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53" w:right="-63"/>
              <w:jc w:val="center"/>
              <w:rPr>
                <w:b/>
              </w:rPr>
            </w:pPr>
            <w:r w:rsidRPr="00B52738">
              <w:rPr>
                <w:b/>
              </w:rPr>
              <w:t>н/н</w:t>
            </w:r>
          </w:p>
        </w:tc>
        <w:tc>
          <w:tcPr>
            <w:tcW w:w="1514"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не более 3</w:t>
            </w:r>
          </w:p>
        </w:tc>
        <w:tc>
          <w:tcPr>
            <w:tcW w:w="992"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6,5-8,5</w:t>
            </w:r>
          </w:p>
        </w:tc>
        <w:tc>
          <w:tcPr>
            <w:tcW w:w="1939"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jc w:val="center"/>
              <w:rPr>
                <w:b/>
              </w:rPr>
            </w:pPr>
            <w:r w:rsidRPr="00B52738">
              <w:rPr>
                <w:b/>
              </w:rPr>
              <w:t>не более 200</w:t>
            </w:r>
          </w:p>
        </w:tc>
        <w:tc>
          <w:tcPr>
            <w:tcW w:w="1418" w:type="dxa"/>
            <w:tcBorders>
              <w:top w:val="single" w:sz="8" w:space="0" w:color="000000"/>
              <w:left w:val="single" w:sz="4" w:space="0" w:color="000000"/>
              <w:bottom w:val="single" w:sz="4" w:space="0" w:color="000000"/>
            </w:tcBorders>
            <w:shd w:val="clear" w:color="auto" w:fill="auto"/>
            <w:vAlign w:val="center"/>
          </w:tcPr>
          <w:p w:rsidR="00B52738" w:rsidRPr="00B52738" w:rsidRDefault="00B52738" w:rsidP="00B52738">
            <w:pPr>
              <w:snapToGrid w:val="0"/>
              <w:ind w:left="-12" w:right="-63"/>
              <w:jc w:val="center"/>
              <w:rPr>
                <w:b/>
              </w:rPr>
            </w:pPr>
            <w:r w:rsidRPr="00B52738">
              <w:rPr>
                <w:b/>
              </w:rPr>
              <w:t>20-40</w:t>
            </w:r>
          </w:p>
        </w:tc>
        <w:tc>
          <w:tcPr>
            <w:tcW w:w="1842" w:type="dxa"/>
            <w:tcBorders>
              <w:top w:val="single" w:sz="8" w:space="0" w:color="000000"/>
              <w:left w:val="single" w:sz="4" w:space="0" w:color="000000"/>
              <w:bottom w:val="single" w:sz="4" w:space="0" w:color="000000"/>
              <w:right w:val="single" w:sz="8" w:space="0" w:color="000000"/>
            </w:tcBorders>
            <w:shd w:val="clear" w:color="auto" w:fill="auto"/>
            <w:vAlign w:val="center"/>
          </w:tcPr>
          <w:p w:rsidR="00B52738" w:rsidRPr="00B52738" w:rsidRDefault="00B52738" w:rsidP="00B52738">
            <w:pPr>
              <w:snapToGrid w:val="0"/>
              <w:ind w:left="-108" w:right="-108"/>
              <w:jc w:val="center"/>
              <w:rPr>
                <w:b/>
              </w:rPr>
            </w:pPr>
            <w:r w:rsidRPr="00B52738">
              <w:rPr>
                <w:b/>
              </w:rPr>
              <w:t>10-12</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15.01.15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w:t>
            </w: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0.08</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23.6</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0.11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0.43</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22.01.15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0,11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8,16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16,8</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tcPr>
          <w:p w:rsidR="00B52738" w:rsidRPr="00B52738" w:rsidRDefault="00B52738" w:rsidP="00B52738">
            <w:pPr>
              <w:snapToGrid w:val="0"/>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24,5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29.01.15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9,81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0,79</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9,8</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4,3</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11,9</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05.02.15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2,9</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3,2</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98,5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6,3</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12.02.15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3,0</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148</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4,4</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19.02.15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3,95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46,3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0,83</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9,6</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34,7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0,74</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26.02.15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2,84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60,6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1,8</w:t>
            </w:r>
          </w:p>
        </w:tc>
      </w:tr>
      <w:tr w:rsidR="00B52738" w:rsidRPr="00B52738" w:rsidTr="00B52738">
        <w:trPr>
          <w:trHeight w:val="316"/>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8,0</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0,56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0,010</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4,9</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3,5</w:t>
            </w:r>
          </w:p>
        </w:tc>
      </w:tr>
      <w:tr w:rsidR="00B52738" w:rsidRPr="00B52738" w:rsidTr="00B52738">
        <w:trPr>
          <w:jc w:val="center"/>
        </w:trPr>
        <w:tc>
          <w:tcPr>
            <w:tcW w:w="1560" w:type="dxa"/>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05.03.15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1,6</w:t>
            </w:r>
          </w:p>
        </w:tc>
      </w:tr>
      <w:tr w:rsidR="00B52738" w:rsidRPr="00B52738" w:rsidTr="00B52738">
        <w:trPr>
          <w:jc w:val="center"/>
        </w:trPr>
        <w:tc>
          <w:tcPr>
            <w:tcW w:w="1560" w:type="dxa"/>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8,8</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4,4</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4,5</w:t>
            </w:r>
          </w:p>
        </w:tc>
      </w:tr>
      <w:tr w:rsidR="00B52738" w:rsidRPr="00B52738" w:rsidTr="00B52738">
        <w:trPr>
          <w:jc w:val="center"/>
        </w:trPr>
        <w:tc>
          <w:tcPr>
            <w:tcW w:w="1560" w:type="dxa"/>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12.03.15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14,0</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185,6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1,5</w:t>
            </w:r>
          </w:p>
        </w:tc>
      </w:tr>
      <w:tr w:rsidR="00B52738" w:rsidRPr="00B52738" w:rsidTr="00B52738">
        <w:trPr>
          <w:jc w:val="center"/>
        </w:trPr>
        <w:tc>
          <w:tcPr>
            <w:tcW w:w="1560" w:type="dxa"/>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8,0</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0,58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136,3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5,5</w:t>
            </w:r>
          </w:p>
        </w:tc>
      </w:tr>
      <w:tr w:rsidR="00B52738" w:rsidRPr="00B52738" w:rsidTr="00B52738">
        <w:trPr>
          <w:jc w:val="center"/>
        </w:trPr>
        <w:tc>
          <w:tcPr>
            <w:tcW w:w="1560" w:type="dxa"/>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19.03.15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16,0</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97,6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1,6</w:t>
            </w:r>
          </w:p>
        </w:tc>
      </w:tr>
      <w:tr w:rsidR="00B52738" w:rsidRPr="00B52738" w:rsidTr="00B52738">
        <w:trPr>
          <w:jc w:val="center"/>
        </w:trPr>
        <w:tc>
          <w:tcPr>
            <w:tcW w:w="1560" w:type="dxa"/>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4,9</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70,7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3,9</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26.03.15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0.018</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w:t>
            </w: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0.020</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28.7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1.0</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11.6</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0.010</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159</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3.9</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02.04.15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0.010</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w:t>
            </w: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30</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1.5</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3.5</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09.04.15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w:t>
            </w: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18.6</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0.64</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1.44</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73.8</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2.7</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16.04.15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0,48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1,5</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67,7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1,6</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23.04.15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3,40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24,6</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283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83,0</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32,8</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1,7</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30.04.15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2,73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219</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80,2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2,0</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3,0</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85,0</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4,0</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07.05.15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3,11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244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78,5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2,0</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63,0</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4,0</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14.05.15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2,88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75,7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0,45</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69,4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1,4</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04.06.15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45,5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0,15</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87,2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0,32</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11.06.15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3,22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142,4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44,2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0,22</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280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0,41</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18.06.15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3,27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0,39</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104,8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32,0</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0,37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50,5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5,2</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25.06.15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0,56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117,4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0,15</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178,2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79,6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3,3</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02.07.15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15,7</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128,4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42,7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0,95</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157,1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3,8</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09.07.15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0,99</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32,9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0,6</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32,4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4,5</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16.07.15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199</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31,6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8,0</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3,6</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23.07.15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22,6</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97,3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1,4</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8,0</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94,1</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2,7</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30.07.15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0.068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w:t>
            </w: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20.8</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0.077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9.7</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0.72</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6.08.15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&lt;0,05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w:t>
            </w:r>
          </w:p>
        </w:tc>
      </w:tr>
      <w:tr w:rsidR="00B52738" w:rsidRPr="00B52738" w:rsidTr="00B52738">
        <w:trPr>
          <w:jc w:val="center"/>
        </w:trPr>
        <w:tc>
          <w:tcPr>
            <w:tcW w:w="1560" w:type="dxa"/>
            <w:vMerge/>
            <w:tcBorders>
              <w:left w:val="single" w:sz="8" w:space="0" w:color="000000"/>
              <w:right w:val="single" w:sz="4" w:space="0" w:color="auto"/>
            </w:tcBorders>
            <w:shd w:val="clear" w:color="auto" w:fill="auto"/>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19.7</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0.12</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1.5</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13.08.15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4,43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0,056</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17,8</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0,99</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40,9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0,27</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20.08.15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47,5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0,05</w:t>
            </w:r>
          </w:p>
        </w:tc>
      </w:tr>
      <w:tr w:rsidR="00B52738" w:rsidRPr="00B52738" w:rsidTr="00B52738">
        <w:trPr>
          <w:trHeight w:val="316"/>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0,95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174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42,9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0,31</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27.08.15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0,67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3,1</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03.09.15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49,2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0,56</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42,1</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2,1</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10.09.15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5,05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19,8</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37,2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0,27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0,79</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30,1</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1,1</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17.09.15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37,3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0,29</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11,7</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30,8</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1,5</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24.09.15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14,6</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34,0</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0,26</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0,57</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122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1,4</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01.10.15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0,67</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0,96</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1,2</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08.10.15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0,03</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0,67</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0,96</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1,2</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15.10.15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1,07</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0,67</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2,7</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0,84</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10,7</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1,3</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22.10.15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10,7</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0,46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43,6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1,1</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10,7</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0,46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49,1</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1,8</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29.10.15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8,7</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100</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0,73</w:t>
            </w:r>
          </w:p>
        </w:tc>
      </w:tr>
      <w:tr w:rsidR="00B52738" w:rsidRPr="00B52738" w:rsidTr="00B52738">
        <w:trPr>
          <w:trHeight w:val="272"/>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0,65</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105</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1,3</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05.11.15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9,5</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0,81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91,5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38,6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0,88</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0,71</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1,9</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100</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42,2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2,7</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12.11.15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6,2</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0,56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0,48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92</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2,7</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19.11.15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2,9</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9,1</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5,7</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87,6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30,2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1,8</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0,54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3,3</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34,9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2,2</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26.11.15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7,1</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10,9</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111</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49,6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4,8</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5,4</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79</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35,9</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1,4</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03.12.15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109</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72,7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1,7</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0,44</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1,8</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4,6</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96</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64</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3,5</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10.12.15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7,3</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11,3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0,78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0,015</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203</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88,3</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31,6</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9,3</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0,62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4,0</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3,9</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165</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71,7</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0,34</w:t>
            </w:r>
          </w:p>
        </w:tc>
      </w:tr>
      <w:tr w:rsidR="00B52738" w:rsidRPr="00B52738" w:rsidTr="00B52738">
        <w:trPr>
          <w:jc w:val="center"/>
        </w:trPr>
        <w:tc>
          <w:tcPr>
            <w:tcW w:w="1560" w:type="dxa"/>
            <w:vMerge w:val="restart"/>
            <w:tcBorders>
              <w:top w:val="single" w:sz="4" w:space="0" w:color="auto"/>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r w:rsidRPr="00B52738">
              <w:rPr>
                <w:bCs/>
              </w:rPr>
              <w:t>17.12.15</w:t>
            </w: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Подпитка</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п</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0,02</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0,04</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0,05</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7,4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2,1</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p>
        </w:tc>
      </w:tr>
      <w:tr w:rsidR="00B52738" w:rsidRPr="00B52738" w:rsidTr="00B52738">
        <w:trPr>
          <w:jc w:val="center"/>
        </w:trPr>
        <w:tc>
          <w:tcPr>
            <w:tcW w:w="1560" w:type="dxa"/>
            <w:vMerge/>
            <w:tcBorders>
              <w:left w:val="single" w:sz="8" w:space="0" w:color="000000"/>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6,8</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0,48</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3,0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5,8</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136</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64,8</w:t>
            </w:r>
          </w:p>
        </w:tc>
      </w:tr>
      <w:tr w:rsidR="00B52738" w:rsidRPr="00B52738" w:rsidTr="00B52738">
        <w:trPr>
          <w:jc w:val="center"/>
        </w:trPr>
        <w:tc>
          <w:tcPr>
            <w:tcW w:w="1560" w:type="dxa"/>
            <w:vMerge/>
            <w:tcBorders>
              <w:left w:val="single" w:sz="8" w:space="0" w:color="000000"/>
              <w:bottom w:val="single" w:sz="4" w:space="0" w:color="auto"/>
              <w:right w:val="single" w:sz="4" w:space="0" w:color="auto"/>
            </w:tcBorders>
            <w:shd w:val="clear" w:color="auto" w:fill="auto"/>
            <w:vAlign w:val="center"/>
          </w:tcPr>
          <w:p w:rsidR="00B52738" w:rsidRPr="00B52738" w:rsidRDefault="00B52738" w:rsidP="00B52738">
            <w:pPr>
              <w:snapToGrid w:val="0"/>
              <w:jc w:val="center"/>
              <w:rPr>
                <w:bCs/>
              </w:rPr>
            </w:pPr>
          </w:p>
        </w:tc>
        <w:tc>
          <w:tcPr>
            <w:tcW w:w="1276" w:type="dxa"/>
            <w:tcBorders>
              <w:top w:val="single" w:sz="4" w:space="0" w:color="000000"/>
              <w:left w:val="single" w:sz="4" w:space="0" w:color="auto"/>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27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24</w:t>
            </w:r>
          </w:p>
        </w:tc>
        <w:tc>
          <w:tcPr>
            <w:tcW w:w="1605"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5,6</w:t>
            </w:r>
          </w:p>
        </w:tc>
        <w:tc>
          <w:tcPr>
            <w:tcW w:w="155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0,42</w:t>
            </w:r>
          </w:p>
        </w:tc>
        <w:tc>
          <w:tcPr>
            <w:tcW w:w="1514"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0,01</w:t>
            </w:r>
          </w:p>
        </w:tc>
        <w:tc>
          <w:tcPr>
            <w:tcW w:w="992"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4,0</w:t>
            </w:r>
          </w:p>
        </w:tc>
        <w:tc>
          <w:tcPr>
            <w:tcW w:w="1939"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5,4</w:t>
            </w:r>
          </w:p>
        </w:tc>
        <w:tc>
          <w:tcPr>
            <w:tcW w:w="1418" w:type="dxa"/>
            <w:tcBorders>
              <w:top w:val="single" w:sz="4" w:space="0" w:color="000000"/>
              <w:left w:val="single" w:sz="4" w:space="0" w:color="000000"/>
              <w:bottom w:val="single" w:sz="4" w:space="0" w:color="000000"/>
            </w:tcBorders>
            <w:shd w:val="clear" w:color="auto" w:fill="auto"/>
          </w:tcPr>
          <w:p w:rsidR="00B52738" w:rsidRPr="00B52738" w:rsidRDefault="00B52738" w:rsidP="00B52738">
            <w:pPr>
              <w:snapToGrid w:val="0"/>
              <w:jc w:val="center"/>
              <w:rPr>
                <w:bCs/>
              </w:rPr>
            </w:pPr>
            <w:r w:rsidRPr="00B52738">
              <w:rPr>
                <w:bCs/>
              </w:rPr>
              <w:t>132</w:t>
            </w:r>
          </w:p>
        </w:tc>
        <w:tc>
          <w:tcPr>
            <w:tcW w:w="1842" w:type="dxa"/>
            <w:tcBorders>
              <w:top w:val="single" w:sz="4" w:space="0" w:color="000000"/>
              <w:left w:val="single" w:sz="4" w:space="0" w:color="000000"/>
              <w:bottom w:val="single" w:sz="4" w:space="0" w:color="000000"/>
              <w:right w:val="single" w:sz="8" w:space="0" w:color="000000"/>
            </w:tcBorders>
            <w:shd w:val="clear" w:color="auto" w:fill="auto"/>
          </w:tcPr>
          <w:p w:rsidR="00B52738" w:rsidRPr="00B52738" w:rsidRDefault="00B52738" w:rsidP="00B52738">
            <w:pPr>
              <w:snapToGrid w:val="0"/>
              <w:jc w:val="center"/>
              <w:rPr>
                <w:bCs/>
              </w:rPr>
            </w:pPr>
            <w:r w:rsidRPr="00B52738">
              <w:rPr>
                <w:bCs/>
              </w:rPr>
              <w:t>62,9</w:t>
            </w:r>
          </w:p>
        </w:tc>
      </w:tr>
    </w:tbl>
    <w:p w:rsidR="00B52738" w:rsidRPr="00B52738" w:rsidRDefault="00B52738" w:rsidP="00B52738">
      <w:pPr>
        <w:tabs>
          <w:tab w:val="center" w:pos="8135"/>
        </w:tabs>
        <w:rPr>
          <w:sz w:val="20"/>
          <w:szCs w:val="20"/>
          <w:lang w:eastAsia="ru-RU"/>
        </w:rPr>
      </w:pPr>
    </w:p>
    <w:p w:rsidR="00B52738" w:rsidRPr="00B52738" w:rsidRDefault="00B52738" w:rsidP="00B52738">
      <w:pPr>
        <w:tabs>
          <w:tab w:val="left" w:pos="2466"/>
        </w:tabs>
        <w:rPr>
          <w:sz w:val="20"/>
          <w:szCs w:val="20"/>
          <w:lang w:eastAsia="ru-RU"/>
        </w:rPr>
        <w:sectPr w:rsidR="00B52738" w:rsidRPr="00B52738" w:rsidSect="00D57C86">
          <w:pgSz w:w="16838" w:h="11906" w:orient="landscape"/>
          <w:pgMar w:top="993" w:right="284" w:bottom="931" w:left="284" w:header="708" w:footer="708" w:gutter="0"/>
          <w:cols w:space="708"/>
          <w:docGrid w:linePitch="360"/>
        </w:sectPr>
      </w:pPr>
      <w:r w:rsidRPr="00B52738">
        <w:rPr>
          <w:sz w:val="20"/>
          <w:szCs w:val="20"/>
          <w:lang w:eastAsia="ru-RU"/>
        </w:rPr>
        <w:tab/>
      </w:r>
    </w:p>
    <w:p w:rsidR="00B52738" w:rsidRPr="00B52738" w:rsidRDefault="00B52738" w:rsidP="00B52738">
      <w:pPr>
        <w:suppressAutoHyphens w:val="0"/>
        <w:jc w:val="right"/>
        <w:rPr>
          <w:rFonts w:eastAsia="Times New Roman"/>
          <w:b/>
          <w:bCs/>
          <w:sz w:val="22"/>
          <w:szCs w:val="24"/>
          <w:lang w:eastAsia="ru-RU"/>
        </w:rPr>
      </w:pPr>
      <w:r w:rsidRPr="00B52738">
        <w:rPr>
          <w:rFonts w:eastAsia="Times New Roman"/>
          <w:b/>
          <w:bCs/>
          <w:sz w:val="22"/>
          <w:szCs w:val="24"/>
          <w:lang w:eastAsia="ru-RU"/>
        </w:rPr>
        <w:t>Приложение №2 к Форме 2</w:t>
      </w:r>
    </w:p>
    <w:p w:rsidR="00B52738" w:rsidRPr="00B52738" w:rsidRDefault="00B52738" w:rsidP="00B52738">
      <w:pPr>
        <w:suppressAutoHyphens w:val="0"/>
        <w:jc w:val="center"/>
        <w:rPr>
          <w:rFonts w:eastAsia="Times New Roman"/>
          <w:b/>
          <w:bCs/>
          <w:szCs w:val="24"/>
          <w:lang w:eastAsia="ru-RU"/>
        </w:rPr>
      </w:pPr>
    </w:p>
    <w:p w:rsidR="00B52738" w:rsidRPr="00B52738" w:rsidRDefault="00B52738" w:rsidP="00B52738">
      <w:pPr>
        <w:suppressAutoHyphens w:val="0"/>
        <w:jc w:val="center"/>
        <w:rPr>
          <w:rFonts w:eastAsia="Times New Roman"/>
          <w:b/>
          <w:bCs/>
          <w:szCs w:val="24"/>
          <w:lang w:eastAsia="ru-RU"/>
        </w:rPr>
      </w:pPr>
      <w:r w:rsidRPr="00B52738">
        <w:rPr>
          <w:rFonts w:eastAsia="Times New Roman"/>
          <w:b/>
          <w:bCs/>
          <w:szCs w:val="24"/>
          <w:lang w:eastAsia="ru-RU"/>
        </w:rPr>
        <w:t>ТЕХНИЧЕСКОЕ ЗАДАНИЕ</w:t>
      </w:r>
    </w:p>
    <w:p w:rsidR="00B52738" w:rsidRPr="00B52738" w:rsidRDefault="00B52738" w:rsidP="00B52738">
      <w:pPr>
        <w:jc w:val="center"/>
        <w:rPr>
          <w:b/>
        </w:rPr>
      </w:pPr>
      <w:r w:rsidRPr="00B52738">
        <w:rPr>
          <w:b/>
        </w:rPr>
        <w:t xml:space="preserve">На поставку реагентов для обработки узла аминовой (МДЭА) очистки установок </w:t>
      </w:r>
    </w:p>
    <w:p w:rsidR="00B52738" w:rsidRPr="00B52738" w:rsidRDefault="00B52738" w:rsidP="00B52738">
      <w:pPr>
        <w:jc w:val="center"/>
        <w:rPr>
          <w:b/>
        </w:rPr>
      </w:pPr>
      <w:r w:rsidRPr="00B52738">
        <w:rPr>
          <w:b/>
        </w:rPr>
        <w:t xml:space="preserve">«Производство серы» и Гидрокрекинг </w:t>
      </w:r>
    </w:p>
    <w:p w:rsidR="00B52738" w:rsidRPr="00B52738" w:rsidRDefault="00B52738" w:rsidP="00B52738">
      <w:pPr>
        <w:jc w:val="center"/>
        <w:rPr>
          <w:b/>
        </w:rPr>
      </w:pPr>
      <w:r w:rsidRPr="00B52738">
        <w:rPr>
          <w:b/>
        </w:rPr>
        <w:t>ОАО «Славнефть-ЯНОС»</w:t>
      </w:r>
    </w:p>
    <w:p w:rsidR="00B52738" w:rsidRPr="00B52738" w:rsidRDefault="00B52738" w:rsidP="00B52738">
      <w:pPr>
        <w:jc w:val="center"/>
        <w:rPr>
          <w:b/>
        </w:rPr>
      </w:pPr>
    </w:p>
    <w:p w:rsidR="00B52738" w:rsidRPr="00B52738" w:rsidRDefault="00B52738" w:rsidP="00B52738">
      <w:pPr>
        <w:numPr>
          <w:ilvl w:val="0"/>
          <w:numId w:val="29"/>
        </w:numPr>
        <w:suppressAutoHyphens w:val="0"/>
        <w:spacing w:after="120"/>
        <w:ind w:left="284" w:hanging="284"/>
        <w:jc w:val="both"/>
        <w:rPr>
          <w:b/>
          <w:sz w:val="22"/>
        </w:rPr>
      </w:pPr>
      <w:r w:rsidRPr="00B52738">
        <w:rPr>
          <w:b/>
          <w:sz w:val="22"/>
        </w:rPr>
        <w:t xml:space="preserve">Цель работы – </w:t>
      </w:r>
      <w:r w:rsidRPr="00B52738">
        <w:rPr>
          <w:sz w:val="22"/>
        </w:rPr>
        <w:t>реагентная обработка</w:t>
      </w:r>
      <w:r w:rsidRPr="00B52738">
        <w:rPr>
          <w:b/>
          <w:sz w:val="22"/>
        </w:rPr>
        <w:t xml:space="preserve"> </w:t>
      </w:r>
      <w:r w:rsidRPr="00B52738">
        <w:rPr>
          <w:sz w:val="22"/>
        </w:rPr>
        <w:t>узла аминовой очистки установок «Производство серы» цеха №5 и Гидрокрекинг цеха №4 ОАО «Славнефть-ЯНОС», (потребность – 27 мес.(период январь 2017- март 2019)).</w:t>
      </w:r>
    </w:p>
    <w:p w:rsidR="00B52738" w:rsidRPr="00B52738" w:rsidRDefault="00B52738" w:rsidP="00B52738">
      <w:pPr>
        <w:numPr>
          <w:ilvl w:val="0"/>
          <w:numId w:val="29"/>
        </w:numPr>
        <w:suppressAutoHyphens w:val="0"/>
        <w:ind w:left="284" w:hanging="284"/>
        <w:jc w:val="both"/>
        <w:rPr>
          <w:b/>
          <w:sz w:val="22"/>
        </w:rPr>
      </w:pPr>
      <w:r w:rsidRPr="00B52738">
        <w:rPr>
          <w:b/>
          <w:sz w:val="22"/>
        </w:rPr>
        <w:t xml:space="preserve">Объем работ </w:t>
      </w:r>
      <w:r w:rsidRPr="00B52738">
        <w:rPr>
          <w:sz w:val="22"/>
        </w:rPr>
        <w:t>включает в себя:</w:t>
      </w:r>
    </w:p>
    <w:p w:rsidR="00B52738" w:rsidRPr="00B52738" w:rsidRDefault="00B52738" w:rsidP="00B52738">
      <w:pPr>
        <w:numPr>
          <w:ilvl w:val="1"/>
          <w:numId w:val="29"/>
        </w:numPr>
        <w:tabs>
          <w:tab w:val="left" w:pos="709"/>
          <w:tab w:val="left" w:pos="1134"/>
        </w:tabs>
        <w:suppressAutoHyphens w:val="0"/>
        <w:ind w:left="0" w:firstLine="284"/>
        <w:jc w:val="both"/>
        <w:rPr>
          <w:sz w:val="22"/>
        </w:rPr>
      </w:pPr>
      <w:r w:rsidRPr="00B52738">
        <w:rPr>
          <w:sz w:val="22"/>
        </w:rPr>
        <w:t xml:space="preserve"> Предварительное обследование, оценка текущего состояния узла аминовой очистки установок «Производство серы» и Гидрокрекинг собственными силами Поставщика. </w:t>
      </w:r>
    </w:p>
    <w:p w:rsidR="00B52738" w:rsidRPr="00B52738" w:rsidRDefault="00B52738" w:rsidP="00B52738">
      <w:pPr>
        <w:numPr>
          <w:ilvl w:val="1"/>
          <w:numId w:val="29"/>
        </w:numPr>
        <w:tabs>
          <w:tab w:val="left" w:pos="709"/>
          <w:tab w:val="left" w:pos="1134"/>
        </w:tabs>
        <w:suppressAutoHyphens w:val="0"/>
        <w:ind w:left="0" w:firstLine="284"/>
        <w:jc w:val="both"/>
        <w:rPr>
          <w:sz w:val="22"/>
        </w:rPr>
      </w:pPr>
      <w:r w:rsidRPr="00B52738">
        <w:rPr>
          <w:sz w:val="22"/>
        </w:rPr>
        <w:t xml:space="preserve"> Разработка и согласование с Заказчиком программы стабилизационной обработки с применением ингибитора коррозии, пеногасителя и деэмульгатора на основе исходных данных, представленных в разделе 3 настоящего задания, а также данных, полученных при предварительном обследовании узла аминовой очистки</w:t>
      </w:r>
      <w:r w:rsidRPr="00B52738">
        <w:rPr>
          <w:color w:val="00B050"/>
          <w:sz w:val="22"/>
        </w:rPr>
        <w:t xml:space="preserve"> </w:t>
      </w:r>
      <w:r w:rsidRPr="00B52738">
        <w:rPr>
          <w:sz w:val="22"/>
        </w:rPr>
        <w:t>согласно п. 2.1.</w:t>
      </w:r>
    </w:p>
    <w:p w:rsidR="00B52738" w:rsidRPr="00B52738" w:rsidRDefault="00B52738" w:rsidP="00B52738">
      <w:pPr>
        <w:numPr>
          <w:ilvl w:val="1"/>
          <w:numId w:val="29"/>
        </w:numPr>
        <w:tabs>
          <w:tab w:val="left" w:pos="709"/>
          <w:tab w:val="left" w:pos="1134"/>
        </w:tabs>
        <w:suppressAutoHyphens w:val="0"/>
        <w:ind w:left="0" w:firstLine="284"/>
        <w:jc w:val="both"/>
        <w:rPr>
          <w:sz w:val="22"/>
        </w:rPr>
      </w:pPr>
      <w:r w:rsidRPr="00B52738">
        <w:rPr>
          <w:sz w:val="22"/>
        </w:rPr>
        <w:t xml:space="preserve"> Поставка всех реагентов и материалов согласно разработанной программе, наладка режима реагентной обработки узла аминовой очистки.</w:t>
      </w:r>
    </w:p>
    <w:p w:rsidR="00B52738" w:rsidRPr="00B52738" w:rsidRDefault="00B52738" w:rsidP="00B52738">
      <w:pPr>
        <w:numPr>
          <w:ilvl w:val="1"/>
          <w:numId w:val="33"/>
        </w:numPr>
        <w:tabs>
          <w:tab w:val="left" w:pos="709"/>
          <w:tab w:val="left" w:pos="1134"/>
        </w:tabs>
        <w:suppressAutoHyphens w:val="0"/>
        <w:ind w:left="0" w:firstLine="284"/>
        <w:jc w:val="both"/>
        <w:rPr>
          <w:sz w:val="22"/>
        </w:rPr>
      </w:pPr>
      <w:r w:rsidRPr="00B52738">
        <w:rPr>
          <w:sz w:val="22"/>
        </w:rPr>
        <w:t>Техническое сопровождение программы (мониторинг обработки):</w:t>
      </w:r>
    </w:p>
    <w:p w:rsidR="00B52738" w:rsidRPr="00B52738" w:rsidRDefault="00B52738" w:rsidP="00B52738">
      <w:pPr>
        <w:tabs>
          <w:tab w:val="left" w:pos="851"/>
        </w:tabs>
        <w:ind w:firstLine="284"/>
        <w:jc w:val="both"/>
        <w:rPr>
          <w:sz w:val="22"/>
        </w:rPr>
      </w:pPr>
      <w:r w:rsidRPr="00B52738">
        <w:rPr>
          <w:sz w:val="22"/>
        </w:rPr>
        <w:t>- проведение работ по выводу системы на требуемые параметры обработки в пусконаладочный период, обучение персонала установки по применению реагентов;</w:t>
      </w:r>
    </w:p>
    <w:p w:rsidR="00B52738" w:rsidRPr="00B52738" w:rsidRDefault="00B52738" w:rsidP="00B52738">
      <w:pPr>
        <w:tabs>
          <w:tab w:val="left" w:pos="851"/>
        </w:tabs>
        <w:ind w:firstLine="284"/>
        <w:jc w:val="both"/>
        <w:rPr>
          <w:sz w:val="22"/>
        </w:rPr>
      </w:pPr>
      <w:r w:rsidRPr="00B52738">
        <w:rPr>
          <w:sz w:val="22"/>
        </w:rPr>
        <w:t>- мониторинг режима работы узла аминовой очистки с посещением установок «Производство серы» и Гидрокрекинг не реже 1 раза в квартал с выдачей рекомендаций по улучшению работы;</w:t>
      </w:r>
    </w:p>
    <w:p w:rsidR="00B52738" w:rsidRPr="00B52738" w:rsidRDefault="00B52738" w:rsidP="00B52738">
      <w:pPr>
        <w:tabs>
          <w:tab w:val="left" w:pos="851"/>
        </w:tabs>
        <w:ind w:firstLine="284"/>
        <w:jc w:val="both"/>
        <w:rPr>
          <w:sz w:val="22"/>
        </w:rPr>
      </w:pPr>
      <w:r w:rsidRPr="00B52738">
        <w:rPr>
          <w:sz w:val="22"/>
        </w:rPr>
        <w:t>- выполнение аналитического контроля регенерированного раствора МДЭА  в лаборатории Поставщика  с предоставлением официально заверенных результатов по следующим показателям не реже 1 раза в 3 месяца:</w:t>
      </w:r>
    </w:p>
    <w:p w:rsidR="00B52738" w:rsidRPr="00B52738" w:rsidRDefault="00B52738" w:rsidP="00B52738">
      <w:pPr>
        <w:numPr>
          <w:ilvl w:val="0"/>
          <w:numId w:val="47"/>
        </w:numPr>
        <w:suppressAutoHyphens w:val="0"/>
        <w:jc w:val="both"/>
        <w:rPr>
          <w:sz w:val="22"/>
        </w:rPr>
      </w:pPr>
      <w:r w:rsidRPr="00B52738">
        <w:rPr>
          <w:sz w:val="22"/>
        </w:rPr>
        <w:t xml:space="preserve">концентрация МДЭА; </w:t>
      </w:r>
    </w:p>
    <w:p w:rsidR="00B52738" w:rsidRPr="00B52738" w:rsidRDefault="00B52738" w:rsidP="00B52738">
      <w:pPr>
        <w:numPr>
          <w:ilvl w:val="0"/>
          <w:numId w:val="47"/>
        </w:numPr>
        <w:suppressAutoHyphens w:val="0"/>
        <w:jc w:val="both"/>
        <w:rPr>
          <w:sz w:val="22"/>
        </w:rPr>
      </w:pPr>
      <w:r w:rsidRPr="00B52738">
        <w:rPr>
          <w:sz w:val="22"/>
        </w:rPr>
        <w:t xml:space="preserve">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w:t>
      </w:r>
      <w:r w:rsidRPr="00B52738">
        <w:rPr>
          <w:sz w:val="22"/>
          <w:lang w:val="en-US"/>
        </w:rPr>
        <w:t>CO</w:t>
      </w:r>
      <w:r w:rsidRPr="00B52738">
        <w:rPr>
          <w:sz w:val="22"/>
          <w:vertAlign w:val="subscript"/>
        </w:rPr>
        <w:t>2</w:t>
      </w:r>
      <w:r w:rsidRPr="00B52738">
        <w:rPr>
          <w:sz w:val="22"/>
        </w:rPr>
        <w:t>;</w:t>
      </w:r>
    </w:p>
    <w:p w:rsidR="00B52738" w:rsidRPr="00B52738" w:rsidRDefault="00B52738" w:rsidP="00B52738">
      <w:pPr>
        <w:numPr>
          <w:ilvl w:val="0"/>
          <w:numId w:val="47"/>
        </w:numPr>
        <w:suppressAutoHyphens w:val="0"/>
        <w:jc w:val="both"/>
        <w:rPr>
          <w:sz w:val="22"/>
        </w:rPr>
      </w:pPr>
      <w:r w:rsidRPr="00B52738">
        <w:rPr>
          <w:sz w:val="22"/>
        </w:rPr>
        <w:t xml:space="preserve">содержание углеводородов; </w:t>
      </w:r>
    </w:p>
    <w:p w:rsidR="00B52738" w:rsidRPr="00B52738" w:rsidRDefault="00B52738" w:rsidP="00B52738">
      <w:pPr>
        <w:numPr>
          <w:ilvl w:val="0"/>
          <w:numId w:val="47"/>
        </w:numPr>
        <w:suppressAutoHyphens w:val="0"/>
        <w:jc w:val="both"/>
        <w:rPr>
          <w:sz w:val="22"/>
        </w:rPr>
      </w:pPr>
      <w:r w:rsidRPr="00B52738">
        <w:rPr>
          <w:sz w:val="22"/>
        </w:rPr>
        <w:t xml:space="preserve">механические примеси; </w:t>
      </w:r>
    </w:p>
    <w:p w:rsidR="00B52738" w:rsidRPr="00B52738" w:rsidRDefault="00B52738" w:rsidP="00B52738">
      <w:pPr>
        <w:numPr>
          <w:ilvl w:val="0"/>
          <w:numId w:val="47"/>
        </w:numPr>
        <w:suppressAutoHyphens w:val="0"/>
        <w:jc w:val="both"/>
        <w:rPr>
          <w:sz w:val="22"/>
        </w:rPr>
      </w:pPr>
      <w:r w:rsidRPr="00B52738">
        <w:rPr>
          <w:sz w:val="22"/>
        </w:rPr>
        <w:t xml:space="preserve">железо общее; </w:t>
      </w:r>
    </w:p>
    <w:p w:rsidR="00B52738" w:rsidRPr="00B52738" w:rsidRDefault="00B52738" w:rsidP="00B52738">
      <w:pPr>
        <w:numPr>
          <w:ilvl w:val="0"/>
          <w:numId w:val="47"/>
        </w:numPr>
        <w:suppressAutoHyphens w:val="0"/>
        <w:jc w:val="both"/>
        <w:rPr>
          <w:sz w:val="22"/>
        </w:rPr>
      </w:pPr>
      <w:r w:rsidRPr="00B52738">
        <w:rPr>
          <w:sz w:val="22"/>
        </w:rPr>
        <w:t xml:space="preserve">общая концентрация термостабильных солей (ТСС); </w:t>
      </w:r>
    </w:p>
    <w:p w:rsidR="00B52738" w:rsidRPr="00B52738" w:rsidRDefault="00B52738" w:rsidP="00B52738">
      <w:pPr>
        <w:numPr>
          <w:ilvl w:val="0"/>
          <w:numId w:val="47"/>
        </w:numPr>
        <w:suppressAutoHyphens w:val="0"/>
        <w:jc w:val="both"/>
        <w:rPr>
          <w:sz w:val="22"/>
        </w:rPr>
      </w:pPr>
      <w:r w:rsidRPr="00B52738">
        <w:rPr>
          <w:sz w:val="22"/>
        </w:rPr>
        <w:t xml:space="preserve">концентрация гликолятов, формиатов, ацетатов, пропионатов, бутиратов, </w:t>
      </w:r>
    </w:p>
    <w:p w:rsidR="00B52738" w:rsidRPr="00B52738" w:rsidRDefault="00B52738" w:rsidP="00B52738">
      <w:pPr>
        <w:numPr>
          <w:ilvl w:val="0"/>
          <w:numId w:val="47"/>
        </w:numPr>
        <w:suppressAutoHyphens w:val="0"/>
        <w:jc w:val="both"/>
        <w:rPr>
          <w:sz w:val="22"/>
        </w:rPr>
      </w:pPr>
      <w:r w:rsidRPr="00B52738">
        <w:rPr>
          <w:sz w:val="22"/>
        </w:rPr>
        <w:t xml:space="preserve">содержание ионов металлов (натрий </w:t>
      </w:r>
      <w:r w:rsidRPr="00B52738">
        <w:rPr>
          <w:sz w:val="22"/>
          <w:lang w:val="en-US"/>
        </w:rPr>
        <w:t>Na</w:t>
      </w:r>
      <w:r w:rsidRPr="00B52738">
        <w:rPr>
          <w:sz w:val="22"/>
        </w:rPr>
        <w:t xml:space="preserve">, калий </w:t>
      </w:r>
      <w:r w:rsidRPr="00B52738">
        <w:rPr>
          <w:sz w:val="22"/>
          <w:lang w:val="en-US"/>
        </w:rPr>
        <w:t>K</w:t>
      </w:r>
      <w:r w:rsidRPr="00B52738">
        <w:rPr>
          <w:sz w:val="22"/>
        </w:rPr>
        <w:t xml:space="preserve">, кальций </w:t>
      </w:r>
      <w:r w:rsidRPr="00B52738">
        <w:rPr>
          <w:sz w:val="22"/>
          <w:lang w:val="en-US"/>
        </w:rPr>
        <w:t>Ca</w:t>
      </w:r>
      <w:r w:rsidRPr="00B52738">
        <w:rPr>
          <w:sz w:val="22"/>
        </w:rPr>
        <w:t xml:space="preserve">, магний </w:t>
      </w:r>
      <w:r w:rsidRPr="00B52738">
        <w:rPr>
          <w:sz w:val="22"/>
          <w:lang w:val="en-US"/>
        </w:rPr>
        <w:t>Mg</w:t>
      </w:r>
      <w:r w:rsidRPr="00B52738">
        <w:rPr>
          <w:sz w:val="22"/>
        </w:rPr>
        <w:t xml:space="preserve">, марганец </w:t>
      </w:r>
      <w:r w:rsidRPr="00B52738">
        <w:rPr>
          <w:sz w:val="22"/>
          <w:lang w:val="en-US"/>
        </w:rPr>
        <w:t>Mn</w:t>
      </w:r>
      <w:r w:rsidRPr="00B52738">
        <w:rPr>
          <w:sz w:val="22"/>
        </w:rPr>
        <w:t xml:space="preserve">, хром </w:t>
      </w:r>
      <w:r w:rsidRPr="00B52738">
        <w:rPr>
          <w:sz w:val="22"/>
          <w:lang w:val="en-US"/>
        </w:rPr>
        <w:t>Cr</w:t>
      </w:r>
      <w:r w:rsidRPr="00B52738">
        <w:rPr>
          <w:sz w:val="22"/>
        </w:rPr>
        <w:t xml:space="preserve">, никель </w:t>
      </w:r>
      <w:r w:rsidRPr="00B52738">
        <w:rPr>
          <w:sz w:val="22"/>
          <w:lang w:val="en-US"/>
        </w:rPr>
        <w:t>Ni</w:t>
      </w:r>
      <w:r w:rsidRPr="00B52738">
        <w:rPr>
          <w:sz w:val="22"/>
        </w:rPr>
        <w:t xml:space="preserve">, медь </w:t>
      </w:r>
      <w:r w:rsidRPr="00B52738">
        <w:rPr>
          <w:sz w:val="22"/>
          <w:lang w:val="en-US"/>
        </w:rPr>
        <w:t>Cu</w:t>
      </w:r>
      <w:r w:rsidRPr="00B52738">
        <w:rPr>
          <w:sz w:val="22"/>
        </w:rPr>
        <w:t>);</w:t>
      </w:r>
    </w:p>
    <w:p w:rsidR="00B52738" w:rsidRPr="00B52738" w:rsidRDefault="00B52738" w:rsidP="00B52738">
      <w:pPr>
        <w:numPr>
          <w:ilvl w:val="0"/>
          <w:numId w:val="47"/>
        </w:numPr>
        <w:suppressAutoHyphens w:val="0"/>
        <w:jc w:val="both"/>
        <w:rPr>
          <w:sz w:val="22"/>
        </w:rPr>
      </w:pPr>
      <w:r w:rsidRPr="00B52738">
        <w:rPr>
          <w:sz w:val="22"/>
        </w:rPr>
        <w:t>содержание аминокислот, бицинов, глицинов, саркозинов, диаминов, оксалатов, хлоридов, тиоцианатов, сульфатов, сульфитов, тиосульфатов;</w:t>
      </w:r>
    </w:p>
    <w:p w:rsidR="00B52738" w:rsidRPr="00B52738" w:rsidRDefault="00B52738" w:rsidP="00B52738">
      <w:pPr>
        <w:numPr>
          <w:ilvl w:val="0"/>
          <w:numId w:val="47"/>
        </w:numPr>
        <w:suppressAutoHyphens w:val="0"/>
        <w:jc w:val="both"/>
        <w:rPr>
          <w:sz w:val="22"/>
        </w:rPr>
      </w:pPr>
      <w:r w:rsidRPr="00B52738">
        <w:rPr>
          <w:sz w:val="22"/>
        </w:rPr>
        <w:t>рН;</w:t>
      </w:r>
    </w:p>
    <w:p w:rsidR="00B52738" w:rsidRPr="00B52738" w:rsidRDefault="00B52738" w:rsidP="00B52738">
      <w:pPr>
        <w:numPr>
          <w:ilvl w:val="0"/>
          <w:numId w:val="47"/>
        </w:numPr>
        <w:suppressAutoHyphens w:val="0"/>
        <w:jc w:val="both"/>
        <w:rPr>
          <w:sz w:val="22"/>
        </w:rPr>
      </w:pPr>
      <w:r w:rsidRPr="00B52738">
        <w:rPr>
          <w:sz w:val="22"/>
        </w:rPr>
        <w:t>электропроводность;</w:t>
      </w:r>
    </w:p>
    <w:p w:rsidR="00B52738" w:rsidRPr="00B52738" w:rsidRDefault="00B52738" w:rsidP="00B52738">
      <w:pPr>
        <w:numPr>
          <w:ilvl w:val="0"/>
          <w:numId w:val="47"/>
        </w:numPr>
        <w:suppressAutoHyphens w:val="0"/>
        <w:jc w:val="both"/>
        <w:rPr>
          <w:sz w:val="22"/>
        </w:rPr>
      </w:pPr>
      <w:r w:rsidRPr="00B52738">
        <w:rPr>
          <w:sz w:val="22"/>
        </w:rPr>
        <w:t>плотность.</w:t>
      </w:r>
    </w:p>
    <w:p w:rsidR="00B52738" w:rsidRPr="00B52738" w:rsidRDefault="00B52738" w:rsidP="00B52738">
      <w:pPr>
        <w:ind w:firstLine="284"/>
        <w:jc w:val="both"/>
        <w:rPr>
          <w:sz w:val="22"/>
        </w:rPr>
      </w:pPr>
      <w:r w:rsidRPr="00B52738">
        <w:rPr>
          <w:sz w:val="22"/>
        </w:rPr>
        <w:t xml:space="preserve">- предоставление отчета по результатам пусконаладочных работ и далее предоставление текущих отчетов не реже одного раза в 3 месяца, предварительно согласованных с Заказчиком, с указанием рекомендаций для своевременного внесения корректировок в действующую программу. </w:t>
      </w:r>
    </w:p>
    <w:p w:rsidR="00B52738" w:rsidRPr="00B52738" w:rsidRDefault="00B52738" w:rsidP="00B52738">
      <w:pPr>
        <w:ind w:firstLine="284"/>
        <w:jc w:val="both"/>
        <w:rPr>
          <w:sz w:val="22"/>
        </w:rPr>
      </w:pPr>
      <w:r w:rsidRPr="00B52738">
        <w:rPr>
          <w:sz w:val="22"/>
        </w:rPr>
        <w:t>- проведение анализа отложений в лаборатории после возможного вскрытия оборудования (по требованию заказчика) с предоставлением официально заверенных результатов с целью определения источника возникновения.</w:t>
      </w:r>
    </w:p>
    <w:p w:rsidR="00B52738" w:rsidRPr="00B52738" w:rsidRDefault="00B52738" w:rsidP="00B52738">
      <w:pPr>
        <w:ind w:firstLine="284"/>
        <w:jc w:val="both"/>
        <w:rPr>
          <w:sz w:val="22"/>
        </w:rPr>
      </w:pPr>
      <w:r w:rsidRPr="00B52738">
        <w:rPr>
          <w:sz w:val="22"/>
        </w:rPr>
        <w:t>2.5.  В период реагентной обработки должно обеспечиваться:</w:t>
      </w:r>
    </w:p>
    <w:p w:rsidR="00B52738" w:rsidRPr="00B52738" w:rsidRDefault="00B52738" w:rsidP="00B52738">
      <w:pPr>
        <w:ind w:firstLine="284"/>
        <w:jc w:val="both"/>
        <w:rPr>
          <w:sz w:val="22"/>
        </w:rPr>
      </w:pPr>
      <w:r w:rsidRPr="00B52738">
        <w:rPr>
          <w:sz w:val="22"/>
        </w:rPr>
        <w:t>- отсутствие вспенивания раствора в кубе десорбера 10К-1;</w:t>
      </w:r>
    </w:p>
    <w:p w:rsidR="00B52738" w:rsidRPr="00B52738" w:rsidRDefault="00B52738" w:rsidP="00B52738">
      <w:pPr>
        <w:ind w:firstLine="284"/>
        <w:jc w:val="both"/>
        <w:rPr>
          <w:sz w:val="22"/>
        </w:rPr>
      </w:pPr>
      <w:r w:rsidRPr="00B52738">
        <w:rPr>
          <w:sz w:val="22"/>
        </w:rPr>
        <w:t>- улучшение раздела фаз «раствор МДЭА - углеводороды» (исключение уноса жидких углеводородов с раствором МДЭА из колонны К-442);</w:t>
      </w:r>
    </w:p>
    <w:p w:rsidR="00B52738" w:rsidRPr="00B52738" w:rsidRDefault="00B52738" w:rsidP="00B52738">
      <w:pPr>
        <w:ind w:firstLine="284"/>
        <w:jc w:val="both"/>
        <w:rPr>
          <w:sz w:val="22"/>
        </w:rPr>
      </w:pPr>
      <w:r w:rsidRPr="00B52738">
        <w:rPr>
          <w:sz w:val="22"/>
        </w:rPr>
        <w:t>- скорость коррозии оборудования и трубопроводов не более 0,1 мм/год.</w:t>
      </w:r>
    </w:p>
    <w:p w:rsidR="00B52738" w:rsidRPr="00B52738" w:rsidRDefault="00B52738" w:rsidP="00B52738">
      <w:pPr>
        <w:ind w:left="360"/>
        <w:jc w:val="both"/>
        <w:rPr>
          <w:sz w:val="22"/>
        </w:rPr>
      </w:pPr>
    </w:p>
    <w:p w:rsidR="00B52738" w:rsidRPr="00B52738" w:rsidRDefault="00B52738" w:rsidP="00B52738">
      <w:pPr>
        <w:numPr>
          <w:ilvl w:val="0"/>
          <w:numId w:val="33"/>
        </w:numPr>
        <w:suppressAutoHyphens w:val="0"/>
        <w:jc w:val="both"/>
        <w:rPr>
          <w:sz w:val="22"/>
        </w:rPr>
      </w:pPr>
      <w:r w:rsidRPr="00B52738">
        <w:rPr>
          <w:b/>
          <w:sz w:val="22"/>
        </w:rPr>
        <w:t>Исходные данные</w:t>
      </w:r>
      <w:r w:rsidRPr="00B52738">
        <w:rPr>
          <w:sz w:val="22"/>
        </w:rPr>
        <w:t xml:space="preserve"> для разработки программы реагентной обработки узла аминовой (МДЭА) очистки установок «Производство серы» и Гидрокрекинг: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5"/>
        <w:gridCol w:w="3099"/>
        <w:gridCol w:w="1572"/>
        <w:gridCol w:w="1830"/>
      </w:tblGrid>
      <w:tr w:rsidR="00B52738" w:rsidRPr="00B52738" w:rsidTr="00B52738">
        <w:trPr>
          <w:trHeight w:val="200"/>
        </w:trPr>
        <w:tc>
          <w:tcPr>
            <w:tcW w:w="10206" w:type="dxa"/>
            <w:gridSpan w:val="4"/>
          </w:tcPr>
          <w:p w:rsidR="00B52738" w:rsidRPr="00B52738" w:rsidRDefault="00B52738" w:rsidP="00B52738">
            <w:pPr>
              <w:spacing w:before="60" w:after="60"/>
              <w:ind w:left="357"/>
              <w:jc w:val="center"/>
              <w:rPr>
                <w:b/>
                <w:sz w:val="22"/>
              </w:rPr>
            </w:pPr>
            <w:r w:rsidRPr="00B52738">
              <w:rPr>
                <w:b/>
                <w:sz w:val="22"/>
              </w:rPr>
              <w:t>3.1. Технологическая схема и основные технологические параметры узла аминовой очистки</w:t>
            </w:r>
          </w:p>
        </w:tc>
      </w:tr>
      <w:tr w:rsidR="00B52738" w:rsidRPr="00B52738" w:rsidTr="00B52738">
        <w:tblPrEx>
          <w:tblLook w:val="00A0" w:firstRow="1" w:lastRow="0" w:firstColumn="1" w:lastColumn="0" w:noHBand="0" w:noVBand="0"/>
        </w:tblPrEx>
        <w:trPr>
          <w:trHeight w:val="116"/>
        </w:trPr>
        <w:tc>
          <w:tcPr>
            <w:tcW w:w="10206" w:type="dxa"/>
            <w:gridSpan w:val="4"/>
            <w:vAlign w:val="center"/>
          </w:tcPr>
          <w:p w:rsidR="00B52738" w:rsidRPr="00B52738" w:rsidRDefault="00B52738" w:rsidP="00B52738">
            <w:pPr>
              <w:tabs>
                <w:tab w:val="num" w:pos="540"/>
                <w:tab w:val="num" w:pos="720"/>
                <w:tab w:val="left" w:pos="4788"/>
                <w:tab w:val="left" w:pos="6948"/>
                <w:tab w:val="left" w:pos="9108"/>
              </w:tabs>
              <w:rPr>
                <w:sz w:val="22"/>
              </w:rPr>
            </w:pPr>
            <w:r w:rsidRPr="00B52738">
              <w:rPr>
                <w:sz w:val="22"/>
              </w:rPr>
              <w:t>3.1.1. Технологическая схема узла аминовой очистки установок «Производство серы» и Гидрокрекинг приведена в Приложении 3.</w:t>
            </w:r>
          </w:p>
        </w:tc>
      </w:tr>
      <w:tr w:rsidR="00B52738" w:rsidRPr="00B52738" w:rsidTr="00B52738">
        <w:tblPrEx>
          <w:tblLook w:val="00A0" w:firstRow="1" w:lastRow="0" w:firstColumn="1" w:lastColumn="0" w:noHBand="0" w:noVBand="0"/>
        </w:tblPrEx>
        <w:trPr>
          <w:trHeight w:val="116"/>
        </w:trPr>
        <w:tc>
          <w:tcPr>
            <w:tcW w:w="10206" w:type="dxa"/>
            <w:gridSpan w:val="4"/>
            <w:vAlign w:val="center"/>
          </w:tcPr>
          <w:p w:rsidR="00B52738" w:rsidRPr="00B52738" w:rsidRDefault="00B52738" w:rsidP="00B52738">
            <w:pPr>
              <w:tabs>
                <w:tab w:val="num" w:pos="540"/>
                <w:tab w:val="num" w:pos="720"/>
                <w:tab w:val="left" w:pos="4788"/>
                <w:tab w:val="left" w:pos="6948"/>
                <w:tab w:val="left" w:pos="9108"/>
              </w:tabs>
              <w:rPr>
                <w:sz w:val="22"/>
              </w:rPr>
            </w:pPr>
            <w:r w:rsidRPr="00B52738">
              <w:rPr>
                <w:sz w:val="22"/>
              </w:rPr>
              <w:t>3.1.2. Режим работы непрерывный, межремонтный пробег – 2 года.</w:t>
            </w:r>
          </w:p>
        </w:tc>
      </w:tr>
      <w:tr w:rsidR="00B52738" w:rsidRPr="00B52738" w:rsidTr="00B52738">
        <w:tblPrEx>
          <w:tblLook w:val="00A0" w:firstRow="1" w:lastRow="0" w:firstColumn="1" w:lastColumn="0" w:noHBand="0" w:noVBand="0"/>
        </w:tblPrEx>
        <w:trPr>
          <w:trHeight w:val="70"/>
        </w:trPr>
        <w:tc>
          <w:tcPr>
            <w:tcW w:w="10206" w:type="dxa"/>
            <w:gridSpan w:val="4"/>
            <w:vAlign w:val="center"/>
          </w:tcPr>
          <w:p w:rsidR="00B52738" w:rsidRPr="00B52738" w:rsidRDefault="00B52738" w:rsidP="00B52738">
            <w:pPr>
              <w:tabs>
                <w:tab w:val="num" w:pos="540"/>
                <w:tab w:val="num" w:pos="720"/>
                <w:tab w:val="left" w:pos="4788"/>
                <w:tab w:val="left" w:pos="6948"/>
                <w:tab w:val="left" w:pos="9108"/>
              </w:tabs>
              <w:rPr>
                <w:sz w:val="22"/>
              </w:rPr>
            </w:pPr>
            <w:r w:rsidRPr="00B52738">
              <w:rPr>
                <w:sz w:val="22"/>
              </w:rPr>
              <w:t>3.1.3. Основные технологические параметры:</w:t>
            </w:r>
          </w:p>
        </w:tc>
      </w:tr>
      <w:tr w:rsidR="00B52738" w:rsidRPr="00B52738" w:rsidTr="00B52738">
        <w:tblPrEx>
          <w:tblLook w:val="00A0" w:firstRow="1" w:lastRow="0" w:firstColumn="1" w:lastColumn="0" w:noHBand="0" w:noVBand="0"/>
        </w:tblPrEx>
        <w:trPr>
          <w:trHeight w:val="662"/>
        </w:trPr>
        <w:tc>
          <w:tcPr>
            <w:tcW w:w="6804" w:type="dxa"/>
            <w:gridSpan w:val="2"/>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Наименование параметра</w:t>
            </w:r>
          </w:p>
        </w:tc>
        <w:tc>
          <w:tcPr>
            <w:tcW w:w="1572" w:type="dxa"/>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Единицы измерения</w:t>
            </w:r>
          </w:p>
        </w:tc>
        <w:tc>
          <w:tcPr>
            <w:tcW w:w="1830" w:type="dxa"/>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фактическое значение</w:t>
            </w:r>
          </w:p>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параметра</w:t>
            </w:r>
          </w:p>
        </w:tc>
      </w:tr>
      <w:tr w:rsidR="00B52738" w:rsidRPr="00B52738" w:rsidTr="00B52738">
        <w:tblPrEx>
          <w:tblLook w:val="00A0" w:firstRow="1" w:lastRow="0" w:firstColumn="1" w:lastColumn="0" w:noHBand="0" w:noVBand="0"/>
        </w:tblPrEx>
        <w:trPr>
          <w:trHeight w:val="281"/>
        </w:trPr>
        <w:tc>
          <w:tcPr>
            <w:tcW w:w="6804" w:type="dxa"/>
            <w:gridSpan w:val="2"/>
            <w:vAlign w:val="center"/>
          </w:tcPr>
          <w:p w:rsidR="00B52738" w:rsidRPr="00B52738" w:rsidRDefault="00B52738" w:rsidP="00B52738">
            <w:pPr>
              <w:tabs>
                <w:tab w:val="num" w:pos="540"/>
                <w:tab w:val="num" w:pos="720"/>
                <w:tab w:val="left" w:pos="4788"/>
                <w:tab w:val="left" w:pos="6948"/>
                <w:tab w:val="left" w:pos="9108"/>
              </w:tabs>
              <w:rPr>
                <w:sz w:val="22"/>
              </w:rPr>
            </w:pPr>
            <w:r w:rsidRPr="00B52738">
              <w:rPr>
                <w:sz w:val="22"/>
              </w:rPr>
              <w:t>- концентрация раствора МДЭА</w:t>
            </w:r>
          </w:p>
        </w:tc>
        <w:tc>
          <w:tcPr>
            <w:tcW w:w="1572" w:type="dxa"/>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 масс.</w:t>
            </w:r>
          </w:p>
        </w:tc>
        <w:tc>
          <w:tcPr>
            <w:tcW w:w="1830" w:type="dxa"/>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48 – 50</w:t>
            </w:r>
          </w:p>
        </w:tc>
      </w:tr>
      <w:tr w:rsidR="00B52738" w:rsidRPr="00B52738" w:rsidTr="00B52738">
        <w:tblPrEx>
          <w:tblLook w:val="00A0" w:firstRow="1" w:lastRow="0" w:firstColumn="1" w:lastColumn="0" w:noHBand="0" w:noVBand="0"/>
        </w:tblPrEx>
        <w:trPr>
          <w:trHeight w:val="281"/>
        </w:trPr>
        <w:tc>
          <w:tcPr>
            <w:tcW w:w="6804" w:type="dxa"/>
            <w:gridSpan w:val="2"/>
            <w:vAlign w:val="center"/>
          </w:tcPr>
          <w:p w:rsidR="00B52738" w:rsidRPr="00B52738" w:rsidRDefault="00B52738" w:rsidP="00B52738">
            <w:pPr>
              <w:tabs>
                <w:tab w:val="num" w:pos="540"/>
                <w:tab w:val="num" w:pos="720"/>
                <w:tab w:val="left" w:pos="4788"/>
                <w:tab w:val="left" w:pos="6948"/>
                <w:tab w:val="left" w:pos="9108"/>
              </w:tabs>
              <w:rPr>
                <w:sz w:val="22"/>
              </w:rPr>
            </w:pPr>
            <w:r w:rsidRPr="00B52738">
              <w:rPr>
                <w:sz w:val="22"/>
              </w:rPr>
              <w:t>- степень насыщения раствора МДЭА сероводородом</w:t>
            </w:r>
          </w:p>
        </w:tc>
        <w:tc>
          <w:tcPr>
            <w:tcW w:w="1572" w:type="dxa"/>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моль/моль</w:t>
            </w:r>
          </w:p>
        </w:tc>
        <w:tc>
          <w:tcPr>
            <w:tcW w:w="1830" w:type="dxa"/>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до 0,85 (макс.)</w:t>
            </w:r>
          </w:p>
        </w:tc>
      </w:tr>
      <w:tr w:rsidR="00B52738" w:rsidRPr="00B52738" w:rsidTr="00B52738">
        <w:tblPrEx>
          <w:tblLook w:val="00A0" w:firstRow="1" w:lastRow="0" w:firstColumn="1" w:lastColumn="0" w:noHBand="0" w:noVBand="0"/>
        </w:tblPrEx>
        <w:trPr>
          <w:trHeight w:val="285"/>
        </w:trPr>
        <w:tc>
          <w:tcPr>
            <w:tcW w:w="6804" w:type="dxa"/>
            <w:gridSpan w:val="2"/>
            <w:vAlign w:val="center"/>
          </w:tcPr>
          <w:p w:rsidR="00B52738" w:rsidRPr="00B52738" w:rsidRDefault="00B52738" w:rsidP="00B52738">
            <w:pPr>
              <w:tabs>
                <w:tab w:val="num" w:pos="540"/>
                <w:tab w:val="num" w:pos="720"/>
                <w:tab w:val="left" w:pos="4788"/>
                <w:tab w:val="left" w:pos="6948"/>
                <w:tab w:val="left" w:pos="9108"/>
              </w:tabs>
              <w:rPr>
                <w:sz w:val="22"/>
              </w:rPr>
            </w:pPr>
            <w:r w:rsidRPr="00B52738">
              <w:rPr>
                <w:sz w:val="22"/>
              </w:rPr>
              <w:t>- объем рабочего раствора МДЭА в системе</w:t>
            </w:r>
          </w:p>
        </w:tc>
        <w:tc>
          <w:tcPr>
            <w:tcW w:w="1572" w:type="dxa"/>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м</w:t>
            </w:r>
            <w:r w:rsidRPr="00B52738">
              <w:rPr>
                <w:sz w:val="22"/>
                <w:vertAlign w:val="superscript"/>
              </w:rPr>
              <w:t>3</w:t>
            </w:r>
          </w:p>
        </w:tc>
        <w:tc>
          <w:tcPr>
            <w:tcW w:w="1830" w:type="dxa"/>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200</w:t>
            </w:r>
          </w:p>
        </w:tc>
      </w:tr>
      <w:tr w:rsidR="00B52738" w:rsidRPr="00B52738" w:rsidTr="00B52738">
        <w:tblPrEx>
          <w:tblLook w:val="00A0" w:firstRow="1" w:lastRow="0" w:firstColumn="1" w:lastColumn="0" w:noHBand="0" w:noVBand="0"/>
        </w:tblPrEx>
        <w:trPr>
          <w:trHeight w:val="285"/>
        </w:trPr>
        <w:tc>
          <w:tcPr>
            <w:tcW w:w="6804" w:type="dxa"/>
            <w:gridSpan w:val="2"/>
            <w:vAlign w:val="center"/>
          </w:tcPr>
          <w:p w:rsidR="00B52738" w:rsidRPr="00B52738" w:rsidRDefault="00B52738" w:rsidP="00B52738">
            <w:pPr>
              <w:tabs>
                <w:tab w:val="num" w:pos="540"/>
                <w:tab w:val="num" w:pos="720"/>
                <w:tab w:val="left" w:pos="4788"/>
                <w:tab w:val="left" w:pos="6948"/>
                <w:tab w:val="left" w:pos="9108"/>
              </w:tabs>
              <w:rPr>
                <w:sz w:val="22"/>
              </w:rPr>
            </w:pPr>
            <w:r w:rsidRPr="00B52738">
              <w:rPr>
                <w:sz w:val="22"/>
              </w:rPr>
              <w:t>- периодичность и объем подпитки свежим МДЭА</w:t>
            </w:r>
          </w:p>
        </w:tc>
        <w:tc>
          <w:tcPr>
            <w:tcW w:w="3402" w:type="dxa"/>
            <w:gridSpan w:val="2"/>
            <w:vAlign w:val="center"/>
          </w:tcPr>
          <w:p w:rsidR="00B52738" w:rsidRPr="00B52738" w:rsidRDefault="00B52738" w:rsidP="00B52738">
            <w:pPr>
              <w:tabs>
                <w:tab w:val="num" w:pos="540"/>
                <w:tab w:val="num" w:pos="720"/>
                <w:tab w:val="left" w:pos="4788"/>
                <w:tab w:val="left" w:pos="6948"/>
                <w:tab w:val="left" w:pos="9108"/>
              </w:tabs>
              <w:jc w:val="center"/>
              <w:rPr>
                <w:sz w:val="22"/>
              </w:rPr>
            </w:pPr>
            <w:r w:rsidRPr="00B52738">
              <w:rPr>
                <w:sz w:val="22"/>
              </w:rPr>
              <w:t>5,1 т/год +21,4т/год</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b/>
                <w:i/>
                <w:sz w:val="22"/>
              </w:rPr>
            </w:pPr>
            <w:r w:rsidRPr="00B52738">
              <w:rPr>
                <w:b/>
                <w:i/>
                <w:sz w:val="22"/>
              </w:rPr>
              <w:t>3.1.3.1. Установка «Производство серы»</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sz w:val="22"/>
              </w:rPr>
            </w:pPr>
            <w:r w:rsidRPr="00B52738">
              <w:rPr>
                <w:sz w:val="22"/>
              </w:rPr>
              <w:t>3.1.3.1.1. Десорбер 10К-1</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циркулирующего раствора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78 - 81</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МДЭА в кубе десорбера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125</w:t>
            </w:r>
          </w:p>
          <w:p w:rsidR="00B52738" w:rsidRPr="00B52738" w:rsidRDefault="00B52738" w:rsidP="00B52738">
            <w:pPr>
              <w:autoSpaceDE w:val="0"/>
              <w:autoSpaceDN w:val="0"/>
              <w:adjustRightInd w:val="0"/>
              <w:jc w:val="center"/>
              <w:rPr>
                <w:sz w:val="22"/>
              </w:rPr>
            </w:pPr>
            <w:r w:rsidRPr="00B52738">
              <w:rPr>
                <w:sz w:val="22"/>
              </w:rPr>
              <w:t>(не более 130)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МДЭА на входе в десорбер</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100</w:t>
            </w:r>
          </w:p>
          <w:p w:rsidR="00B52738" w:rsidRPr="00B52738" w:rsidRDefault="00B52738" w:rsidP="00B52738">
            <w:pPr>
              <w:autoSpaceDE w:val="0"/>
              <w:autoSpaceDN w:val="0"/>
              <w:adjustRightInd w:val="0"/>
              <w:jc w:val="center"/>
              <w:rPr>
                <w:color w:val="FF0000"/>
                <w:sz w:val="22"/>
              </w:rPr>
            </w:pPr>
            <w:r w:rsidRPr="00B52738">
              <w:rPr>
                <w:sz w:val="22"/>
              </w:rPr>
              <w:t>(не более 102)</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газа на выходе из десорбционной части колонны</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 91</w:t>
            </w:r>
          </w:p>
          <w:p w:rsidR="00B52738" w:rsidRPr="00B52738" w:rsidRDefault="00B52738" w:rsidP="00B52738">
            <w:pPr>
              <w:autoSpaceDE w:val="0"/>
              <w:autoSpaceDN w:val="0"/>
              <w:adjustRightInd w:val="0"/>
              <w:jc w:val="center"/>
              <w:rPr>
                <w:rFonts w:ascii="Calibri" w:hAnsi="Calibri" w:cs="Calibri"/>
                <w:sz w:val="22"/>
              </w:rPr>
            </w:pPr>
            <w:r w:rsidRPr="00B52738">
              <w:rPr>
                <w:sz w:val="22"/>
              </w:rPr>
              <w:t>(не менее 90)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газа на выходе из колонны</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lang w:val="en-US"/>
              </w:rPr>
              <w:t>≈</w:t>
            </w:r>
            <w:r w:rsidRPr="00B52738">
              <w:rPr>
                <w:sz w:val="22"/>
              </w:rPr>
              <w:t xml:space="preserve"> 50</w:t>
            </w:r>
          </w:p>
          <w:p w:rsidR="00B52738" w:rsidRPr="00B52738" w:rsidRDefault="00B52738" w:rsidP="00B52738">
            <w:pPr>
              <w:autoSpaceDE w:val="0"/>
              <w:autoSpaceDN w:val="0"/>
              <w:adjustRightInd w:val="0"/>
              <w:jc w:val="center"/>
              <w:rPr>
                <w:sz w:val="22"/>
              </w:rPr>
            </w:pPr>
            <w:r w:rsidRPr="00B52738">
              <w:rPr>
                <w:sz w:val="22"/>
              </w:rPr>
              <w:t>(не более 55)</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Число орошения</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1</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Теплоноситель (подается в рибойлеры 10Т-2А, 10Т-2Б)</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 xml:space="preserve">водяной пар </w:t>
            </w:r>
          </w:p>
          <w:p w:rsidR="00B52738" w:rsidRPr="00B52738" w:rsidRDefault="00B52738" w:rsidP="00B52738">
            <w:pPr>
              <w:autoSpaceDE w:val="0"/>
              <w:autoSpaceDN w:val="0"/>
              <w:adjustRightInd w:val="0"/>
              <w:jc w:val="center"/>
              <w:rPr>
                <w:sz w:val="22"/>
              </w:rPr>
            </w:pPr>
            <w:r w:rsidRPr="00B52738">
              <w:rPr>
                <w:sz w:val="22"/>
              </w:rPr>
              <w:t>10 кгс/см</w:t>
            </w:r>
            <w:r w:rsidRPr="00B52738">
              <w:rPr>
                <w:sz w:val="22"/>
                <w:vertAlign w:val="superscript"/>
              </w:rPr>
              <w:t>2</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тощем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г/л</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0,2 – 0,4</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насыщенном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г/л</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65 (макс.)</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циркуляционной охлаждающей воды</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21 - 23</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охлаждающей воды на выходе из колонны</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64 – 68</w:t>
            </w:r>
          </w:p>
          <w:p w:rsidR="00B52738" w:rsidRPr="00B52738" w:rsidRDefault="00B52738" w:rsidP="00B52738">
            <w:pPr>
              <w:autoSpaceDE w:val="0"/>
              <w:autoSpaceDN w:val="0"/>
              <w:adjustRightInd w:val="0"/>
              <w:jc w:val="center"/>
              <w:rPr>
                <w:sz w:val="22"/>
              </w:rPr>
            </w:pPr>
            <w:r w:rsidRPr="00B52738">
              <w:rPr>
                <w:sz w:val="22"/>
              </w:rPr>
              <w:t>(не более 80)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охлаждающей воды на входе в колонну</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35-45</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sz w:val="22"/>
              </w:rPr>
            </w:pPr>
            <w:r w:rsidRPr="00B52738">
              <w:rPr>
                <w:sz w:val="22"/>
              </w:rPr>
              <w:t>3.1.3.1.2. Абсорбер 40К-3</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кислых газов</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не менее 5500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кислых газах</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 об.</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1,8 (макс.)</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очищенных газах</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 xml:space="preserve">% об. </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 xml:space="preserve">до 0,09 </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раствора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38</w:t>
            </w:r>
          </w:p>
          <w:p w:rsidR="00B52738" w:rsidRPr="00B52738" w:rsidRDefault="00B52738" w:rsidP="00B52738">
            <w:pPr>
              <w:autoSpaceDE w:val="0"/>
              <w:autoSpaceDN w:val="0"/>
              <w:adjustRightInd w:val="0"/>
              <w:jc w:val="center"/>
              <w:rPr>
                <w:sz w:val="22"/>
              </w:rPr>
            </w:pPr>
            <w:r w:rsidRPr="00B52738">
              <w:rPr>
                <w:sz w:val="22"/>
              </w:rPr>
              <w:t>(не менее 36, не более 95)</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газов на входе в абсорбер</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40</w:t>
            </w:r>
          </w:p>
          <w:p w:rsidR="00B52738" w:rsidRPr="00B52738" w:rsidRDefault="00B52738" w:rsidP="00B52738">
            <w:pPr>
              <w:autoSpaceDE w:val="0"/>
              <w:autoSpaceDN w:val="0"/>
              <w:adjustRightInd w:val="0"/>
              <w:jc w:val="center"/>
              <w:rPr>
                <w:sz w:val="22"/>
              </w:rPr>
            </w:pPr>
            <w:r w:rsidRPr="00B52738">
              <w:rPr>
                <w:sz w:val="22"/>
              </w:rPr>
              <w:t>(не более 50)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газов на выходе из абсорбера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не более 70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МДЭА на выходе из абсорбера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 52</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насыщенном «груборегенерированном» растворе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г/л</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7,0 (макс.)</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sz w:val="22"/>
              </w:rPr>
            </w:pPr>
            <w:r w:rsidRPr="00B52738">
              <w:rPr>
                <w:sz w:val="22"/>
              </w:rPr>
              <w:t>3.1.3.1.3. Узел фильтрации</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раствора МДЭА в фильтр грубой очистки 10Ф-1</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12,0 </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раствора МДЭА в угольный фильтр 10Ф-2</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8,0 (макс.)</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b/>
                <w:i/>
                <w:sz w:val="22"/>
              </w:rPr>
            </w:pPr>
            <w:r w:rsidRPr="00B52738">
              <w:rPr>
                <w:b/>
                <w:i/>
                <w:sz w:val="22"/>
              </w:rPr>
              <w:t>3.1.3.2. Установка Гидрокрекинг</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sz w:val="22"/>
              </w:rPr>
            </w:pPr>
            <w:r w:rsidRPr="00B52738">
              <w:rPr>
                <w:sz w:val="22"/>
              </w:rPr>
              <w:t>3.1.3.2.1. Абсорбер сжиженного газа К-442</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расход сжиженных углеводородных газов (СУГ) </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11</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СУГ</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 об.</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 xml:space="preserve">до 22,0 (макс.) </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очищенных СУГ</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lang w:val="en-US"/>
              </w:rPr>
              <w:t>ppm</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не более 70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МДЭА на смешение с СУГ</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5,8</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МДЭА в К-442</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2,7</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СУГ на входе</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60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МДЭА на выходе</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60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на насыщенном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 масс.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5,1 – 9,0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давление в абсорбере</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кгс/см</w:t>
            </w:r>
            <w:r w:rsidRPr="00B52738">
              <w:rPr>
                <w:sz w:val="22"/>
                <w:vertAlign w:val="superscript"/>
              </w:rPr>
              <w:t>2</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25</w:t>
            </w:r>
          </w:p>
          <w:p w:rsidR="00B52738" w:rsidRPr="00B52738" w:rsidRDefault="00B52738" w:rsidP="00B52738">
            <w:pPr>
              <w:autoSpaceDE w:val="0"/>
              <w:autoSpaceDN w:val="0"/>
              <w:adjustRightInd w:val="0"/>
              <w:jc w:val="center"/>
              <w:rPr>
                <w:sz w:val="22"/>
              </w:rPr>
            </w:pPr>
            <w:r w:rsidRPr="00B52738">
              <w:rPr>
                <w:sz w:val="22"/>
              </w:rPr>
              <w:t>(не менее 21,</w:t>
            </w:r>
          </w:p>
          <w:p w:rsidR="00B52738" w:rsidRPr="00B52738" w:rsidRDefault="00B52738" w:rsidP="00B52738">
            <w:pPr>
              <w:autoSpaceDE w:val="0"/>
              <w:autoSpaceDN w:val="0"/>
              <w:adjustRightInd w:val="0"/>
              <w:jc w:val="center"/>
              <w:rPr>
                <w:sz w:val="22"/>
              </w:rPr>
            </w:pPr>
            <w:r w:rsidRPr="00B52738">
              <w:rPr>
                <w:sz w:val="22"/>
              </w:rPr>
              <w:t>не более 28,9)</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sz w:val="22"/>
              </w:rPr>
            </w:pPr>
            <w:r w:rsidRPr="00B52738">
              <w:rPr>
                <w:sz w:val="22"/>
              </w:rPr>
              <w:t>3.1.3.2.2. Абсорбер газов К-431</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кислых газов (углеводородные газы)</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нм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6500 (макс.)</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кислых газах</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 об.</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55 (макс.)</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очищенных газах</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мг/м</w:t>
            </w:r>
            <w:r w:rsidRPr="00B52738">
              <w:rPr>
                <w:sz w:val="22"/>
                <w:vertAlign w:val="superscript"/>
              </w:rPr>
              <w:t>3</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0,1 – 2,6</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свежерегенерированного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22</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груборегенерированного МДЭА (из 40К-3)</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35</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газов на входе в абсорбер</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 xml:space="preserve">≈ </w:t>
            </w:r>
            <w:r w:rsidRPr="00B52738">
              <w:rPr>
                <w:sz w:val="22"/>
              </w:rPr>
              <w:t>35</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газов на выходе из абсорбера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 xml:space="preserve">≈ </w:t>
            </w:r>
            <w:r w:rsidRPr="00B52738">
              <w:rPr>
                <w:sz w:val="22"/>
              </w:rPr>
              <w:t>50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насыщенного МДЭА на выходе из абсорбера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не более 70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давление в абсорбере</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кгс/см</w:t>
            </w:r>
            <w:r w:rsidRPr="00B52738">
              <w:rPr>
                <w:sz w:val="22"/>
                <w:vertAlign w:val="superscript"/>
              </w:rPr>
              <w:t>2</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6,3 </w:t>
            </w:r>
          </w:p>
          <w:p w:rsidR="00B52738" w:rsidRPr="00B52738" w:rsidRDefault="00B52738" w:rsidP="00B52738">
            <w:pPr>
              <w:autoSpaceDE w:val="0"/>
              <w:autoSpaceDN w:val="0"/>
              <w:adjustRightInd w:val="0"/>
              <w:jc w:val="center"/>
              <w:rPr>
                <w:sz w:val="22"/>
              </w:rPr>
            </w:pPr>
            <w:r w:rsidRPr="00B52738">
              <w:rPr>
                <w:sz w:val="22"/>
              </w:rPr>
              <w:t>(не более 6,8)</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насыщенном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 масс.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8,5 (макс.)</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sz w:val="22"/>
              </w:rPr>
            </w:pPr>
            <w:r w:rsidRPr="00B52738">
              <w:rPr>
                <w:sz w:val="22"/>
              </w:rPr>
              <w:t xml:space="preserve">3.1.3.2.3. Абсорбер газов К-421 </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кислых газов (водородсодержащий газ)</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нм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5500 (макс.)</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кислых газах</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 об.</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13,0 (макс.)</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очищенных газах</w:t>
            </w:r>
          </w:p>
        </w:tc>
        <w:tc>
          <w:tcPr>
            <w:tcW w:w="1572" w:type="dxa"/>
            <w:vAlign w:val="center"/>
          </w:tcPr>
          <w:p w:rsidR="00B52738" w:rsidRPr="00B52738" w:rsidRDefault="00B52738" w:rsidP="00B52738">
            <w:pPr>
              <w:autoSpaceDE w:val="0"/>
              <w:autoSpaceDN w:val="0"/>
              <w:adjustRightInd w:val="0"/>
              <w:jc w:val="center"/>
              <w:rPr>
                <w:sz w:val="22"/>
                <w:lang w:val="en-US"/>
              </w:rPr>
            </w:pPr>
            <w:r w:rsidRPr="00B52738">
              <w:rPr>
                <w:sz w:val="22"/>
                <w:lang w:val="en-US"/>
              </w:rPr>
              <w:t>ppm</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50 (макс.)</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расход раствора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м</w:t>
            </w:r>
            <w:r w:rsidRPr="00B52738">
              <w:rPr>
                <w:sz w:val="22"/>
                <w:vertAlign w:val="superscript"/>
              </w:rPr>
              <w:t>3</w:t>
            </w:r>
            <w:r w:rsidRPr="00B52738">
              <w:rPr>
                <w:sz w:val="22"/>
              </w:rPr>
              <w:t>/час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10,5</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газов на входе в абсорбер</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40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газов на выходе из абсорбера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50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температура насыщенного МДЭА на выходе из абсорбера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не более 70</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давление в абсорбере</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кгс/см</w:t>
            </w:r>
            <w:r w:rsidRPr="00B52738">
              <w:rPr>
                <w:sz w:val="22"/>
                <w:vertAlign w:val="superscript"/>
              </w:rPr>
              <w:t>2</w:t>
            </w:r>
          </w:p>
        </w:tc>
        <w:tc>
          <w:tcPr>
            <w:tcW w:w="1830" w:type="dxa"/>
            <w:vAlign w:val="center"/>
          </w:tcPr>
          <w:p w:rsidR="00B52738" w:rsidRPr="00B52738" w:rsidRDefault="00B52738" w:rsidP="00B52738">
            <w:pPr>
              <w:autoSpaceDE w:val="0"/>
              <w:autoSpaceDN w:val="0"/>
              <w:adjustRightInd w:val="0"/>
              <w:jc w:val="center"/>
              <w:rPr>
                <w:sz w:val="22"/>
              </w:rPr>
            </w:pPr>
            <w:r w:rsidRPr="00B52738">
              <w:rPr>
                <w:rFonts w:ascii="Calibri" w:hAnsi="Calibri" w:cs="Calibri"/>
                <w:sz w:val="22"/>
              </w:rPr>
              <w:t>≈</w:t>
            </w:r>
            <w:r w:rsidRPr="00B52738">
              <w:rPr>
                <w:sz w:val="22"/>
              </w:rPr>
              <w:t xml:space="preserve"> 17,5 </w:t>
            </w:r>
          </w:p>
          <w:p w:rsidR="00B52738" w:rsidRPr="00B52738" w:rsidRDefault="00B52738" w:rsidP="00B52738">
            <w:pPr>
              <w:autoSpaceDE w:val="0"/>
              <w:autoSpaceDN w:val="0"/>
              <w:adjustRightInd w:val="0"/>
              <w:jc w:val="center"/>
              <w:rPr>
                <w:sz w:val="22"/>
              </w:rPr>
            </w:pPr>
            <w:r w:rsidRPr="00B52738">
              <w:rPr>
                <w:sz w:val="22"/>
              </w:rPr>
              <w:t>(не более 19,3)</w:t>
            </w:r>
          </w:p>
        </w:tc>
      </w:tr>
      <w:tr w:rsidR="00B52738" w:rsidRPr="00B52738" w:rsidTr="00B52738">
        <w:tblPrEx>
          <w:tblLook w:val="00A0" w:firstRow="1" w:lastRow="0" w:firstColumn="1" w:lastColumn="0" w:noHBand="0" w:noVBand="0"/>
        </w:tblPrEx>
        <w:tc>
          <w:tcPr>
            <w:tcW w:w="6804" w:type="dxa"/>
            <w:gridSpan w:val="2"/>
            <w:vAlign w:val="center"/>
          </w:tcPr>
          <w:p w:rsidR="00B52738" w:rsidRPr="00B52738" w:rsidRDefault="00B52738" w:rsidP="00B52738">
            <w:pPr>
              <w:autoSpaceDE w:val="0"/>
              <w:autoSpaceDN w:val="0"/>
              <w:adjustRightInd w:val="0"/>
              <w:ind w:firstLine="318"/>
              <w:rPr>
                <w:sz w:val="22"/>
              </w:rPr>
            </w:pPr>
            <w:r w:rsidRPr="00B52738">
              <w:rPr>
                <w:sz w:val="22"/>
              </w:rPr>
              <w:t xml:space="preserve">- содержание </w:t>
            </w:r>
            <w:r w:rsidRPr="00B52738">
              <w:rPr>
                <w:sz w:val="22"/>
                <w:lang w:val="en-US"/>
              </w:rPr>
              <w:t>H</w:t>
            </w:r>
            <w:r w:rsidRPr="00B52738">
              <w:rPr>
                <w:sz w:val="22"/>
                <w:vertAlign w:val="subscript"/>
              </w:rPr>
              <w:t>2</w:t>
            </w:r>
            <w:r w:rsidRPr="00B52738">
              <w:rPr>
                <w:sz w:val="22"/>
                <w:lang w:val="en-US"/>
              </w:rPr>
              <w:t>S</w:t>
            </w:r>
            <w:r w:rsidRPr="00B52738">
              <w:rPr>
                <w:sz w:val="22"/>
              </w:rPr>
              <w:t xml:space="preserve"> в насыщенном МДЭА</w:t>
            </w:r>
          </w:p>
        </w:tc>
        <w:tc>
          <w:tcPr>
            <w:tcW w:w="1572" w:type="dxa"/>
            <w:vAlign w:val="center"/>
          </w:tcPr>
          <w:p w:rsidR="00B52738" w:rsidRPr="00B52738" w:rsidRDefault="00B52738" w:rsidP="00B52738">
            <w:pPr>
              <w:autoSpaceDE w:val="0"/>
              <w:autoSpaceDN w:val="0"/>
              <w:adjustRightInd w:val="0"/>
              <w:jc w:val="center"/>
              <w:rPr>
                <w:sz w:val="22"/>
              </w:rPr>
            </w:pPr>
            <w:r w:rsidRPr="00B52738">
              <w:rPr>
                <w:sz w:val="22"/>
              </w:rPr>
              <w:t>% масс.</w:t>
            </w:r>
          </w:p>
        </w:tc>
        <w:tc>
          <w:tcPr>
            <w:tcW w:w="1830" w:type="dxa"/>
            <w:vAlign w:val="center"/>
          </w:tcPr>
          <w:p w:rsidR="00B52738" w:rsidRPr="00B52738" w:rsidRDefault="00B52738" w:rsidP="00B52738">
            <w:pPr>
              <w:autoSpaceDE w:val="0"/>
              <w:autoSpaceDN w:val="0"/>
              <w:adjustRightInd w:val="0"/>
              <w:jc w:val="center"/>
              <w:rPr>
                <w:sz w:val="22"/>
              </w:rPr>
            </w:pPr>
            <w:r w:rsidRPr="00B52738">
              <w:rPr>
                <w:sz w:val="22"/>
              </w:rPr>
              <w:t>до 6,0 (макс.)</w:t>
            </w:r>
          </w:p>
        </w:tc>
      </w:tr>
      <w:tr w:rsidR="00B52738" w:rsidRPr="00B52738" w:rsidTr="00B52738">
        <w:tblPrEx>
          <w:tblLook w:val="00A0" w:firstRow="1" w:lastRow="0" w:firstColumn="1" w:lastColumn="0" w:noHBand="0" w:noVBand="0"/>
        </w:tblPrEx>
        <w:tc>
          <w:tcPr>
            <w:tcW w:w="10206" w:type="dxa"/>
            <w:gridSpan w:val="4"/>
            <w:vAlign w:val="center"/>
          </w:tcPr>
          <w:p w:rsidR="00B52738" w:rsidRPr="00B52738" w:rsidRDefault="00B52738" w:rsidP="00B52738">
            <w:pPr>
              <w:autoSpaceDE w:val="0"/>
              <w:autoSpaceDN w:val="0"/>
              <w:adjustRightInd w:val="0"/>
              <w:rPr>
                <w:sz w:val="22"/>
              </w:rPr>
            </w:pPr>
            <w:r w:rsidRPr="00B52738">
              <w:rPr>
                <w:sz w:val="22"/>
              </w:rPr>
              <w:t>3.1.4. Схема дозирования ингибитора коррозии, пеногасителя и деэмульгатора</w:t>
            </w:r>
          </w:p>
        </w:tc>
      </w:tr>
      <w:tr w:rsidR="00B52738" w:rsidRPr="00B52738" w:rsidTr="00B52738">
        <w:tblPrEx>
          <w:tblLook w:val="00A0" w:firstRow="1" w:lastRow="0" w:firstColumn="1" w:lastColumn="0" w:noHBand="0" w:noVBand="0"/>
        </w:tblPrEx>
        <w:trPr>
          <w:trHeight w:val="562"/>
        </w:trPr>
        <w:tc>
          <w:tcPr>
            <w:tcW w:w="10206" w:type="dxa"/>
            <w:gridSpan w:val="4"/>
            <w:vAlign w:val="center"/>
          </w:tcPr>
          <w:p w:rsidR="00B52738" w:rsidRPr="00B52738" w:rsidRDefault="00B52738" w:rsidP="00B52738">
            <w:pPr>
              <w:autoSpaceDE w:val="0"/>
              <w:autoSpaceDN w:val="0"/>
              <w:adjustRightInd w:val="0"/>
              <w:ind w:firstLine="318"/>
              <w:jc w:val="both"/>
              <w:rPr>
                <w:sz w:val="22"/>
              </w:rPr>
            </w:pPr>
            <w:r w:rsidRPr="00B52738">
              <w:rPr>
                <w:sz w:val="22"/>
              </w:rPr>
              <w:t>Ингибитор коррозии и пеногаситель подаются на установке «Производство серы» из емкостей Е-17, Е-18 насосами 10Н-11, 10Н-11р в линию насыщенного раствора МДЭА от насосов 10Н-10, 10Н-10р к подогревателям 10Т-1А, 10Т-1Б установки «Производство серы».</w:t>
            </w:r>
          </w:p>
          <w:p w:rsidR="00B52738" w:rsidRPr="00B52738" w:rsidRDefault="00B52738" w:rsidP="00B52738">
            <w:pPr>
              <w:autoSpaceDE w:val="0"/>
              <w:autoSpaceDN w:val="0"/>
              <w:adjustRightInd w:val="0"/>
              <w:ind w:firstLine="318"/>
              <w:jc w:val="both"/>
              <w:rPr>
                <w:sz w:val="22"/>
              </w:rPr>
            </w:pPr>
            <w:r w:rsidRPr="00B52738">
              <w:rPr>
                <w:sz w:val="22"/>
              </w:rPr>
              <w:t>Деэмульгатор подается в линию сжиженного углеводородного газа от насосов Н-322А,В к холодильнику Х-443 установки Гидрокрекинг.</w:t>
            </w:r>
          </w:p>
          <w:p w:rsidR="00B52738" w:rsidRPr="00B52738" w:rsidRDefault="00B52738" w:rsidP="00B52738">
            <w:pPr>
              <w:autoSpaceDE w:val="0"/>
              <w:autoSpaceDN w:val="0"/>
              <w:adjustRightInd w:val="0"/>
              <w:ind w:firstLine="318"/>
              <w:rPr>
                <w:sz w:val="22"/>
              </w:rPr>
            </w:pPr>
            <w:r w:rsidRPr="00B52738">
              <w:rPr>
                <w:sz w:val="22"/>
              </w:rPr>
              <w:t xml:space="preserve">Схема узлов дозирования реагентов представлена в Приложении 1. </w:t>
            </w:r>
          </w:p>
        </w:tc>
      </w:tr>
      <w:tr w:rsidR="00B52738" w:rsidRPr="00B52738" w:rsidTr="00B52738">
        <w:trPr>
          <w:trHeight w:val="200"/>
          <w:tblHeader/>
        </w:trPr>
        <w:tc>
          <w:tcPr>
            <w:tcW w:w="10206" w:type="dxa"/>
            <w:gridSpan w:val="4"/>
          </w:tcPr>
          <w:p w:rsidR="00B52738" w:rsidRPr="00B52738" w:rsidRDefault="00B52738" w:rsidP="00B52738">
            <w:pPr>
              <w:ind w:left="357"/>
              <w:jc w:val="center"/>
              <w:rPr>
                <w:b/>
                <w:sz w:val="22"/>
              </w:rPr>
            </w:pPr>
            <w:r w:rsidRPr="00B52738">
              <w:rPr>
                <w:b/>
                <w:sz w:val="22"/>
              </w:rPr>
              <w:t xml:space="preserve">3.2. Характеристика оборудования узла аминовой очистки установок </w:t>
            </w:r>
          </w:p>
          <w:p w:rsidR="00B52738" w:rsidRPr="00B52738" w:rsidRDefault="00B52738" w:rsidP="00B52738">
            <w:pPr>
              <w:ind w:left="357"/>
              <w:jc w:val="center"/>
              <w:rPr>
                <w:sz w:val="22"/>
              </w:rPr>
            </w:pPr>
            <w:r w:rsidRPr="00B52738">
              <w:rPr>
                <w:b/>
                <w:sz w:val="22"/>
              </w:rPr>
              <w:t>«Производство серы» и Гидрокрекинг</w:t>
            </w:r>
          </w:p>
        </w:tc>
      </w:tr>
      <w:tr w:rsidR="00B52738" w:rsidRPr="00B52738" w:rsidTr="00B52738">
        <w:trPr>
          <w:trHeight w:val="200"/>
          <w:tblHeader/>
        </w:trPr>
        <w:tc>
          <w:tcPr>
            <w:tcW w:w="3705" w:type="dxa"/>
          </w:tcPr>
          <w:p w:rsidR="00B52738" w:rsidRPr="00B52738" w:rsidRDefault="00B52738" w:rsidP="00B52738">
            <w:pPr>
              <w:jc w:val="center"/>
              <w:rPr>
                <w:sz w:val="22"/>
              </w:rPr>
            </w:pPr>
            <w:r w:rsidRPr="00B52738">
              <w:rPr>
                <w:sz w:val="22"/>
              </w:rPr>
              <w:t xml:space="preserve">Наименование оборудования, </w:t>
            </w:r>
          </w:p>
          <w:p w:rsidR="00B52738" w:rsidRPr="00B52738" w:rsidRDefault="00B52738" w:rsidP="00B52738">
            <w:pPr>
              <w:jc w:val="center"/>
              <w:rPr>
                <w:sz w:val="22"/>
              </w:rPr>
            </w:pPr>
            <w:r w:rsidRPr="00B52738">
              <w:rPr>
                <w:sz w:val="22"/>
              </w:rPr>
              <w:t>номер позиции по схеме</w:t>
            </w:r>
          </w:p>
        </w:tc>
        <w:tc>
          <w:tcPr>
            <w:tcW w:w="6501" w:type="dxa"/>
            <w:gridSpan w:val="3"/>
            <w:vAlign w:val="center"/>
          </w:tcPr>
          <w:p w:rsidR="00B52738" w:rsidRPr="00B52738" w:rsidRDefault="00B52738" w:rsidP="00B52738">
            <w:pPr>
              <w:ind w:left="357"/>
              <w:jc w:val="center"/>
              <w:rPr>
                <w:sz w:val="22"/>
              </w:rPr>
            </w:pPr>
            <w:r w:rsidRPr="00B52738">
              <w:rPr>
                <w:sz w:val="22"/>
              </w:rPr>
              <w:t>Материал, характеристика</w:t>
            </w:r>
          </w:p>
        </w:tc>
      </w:tr>
      <w:tr w:rsidR="00B52738" w:rsidRPr="00B52738" w:rsidTr="00B52738">
        <w:trPr>
          <w:trHeight w:val="200"/>
          <w:tblHeader/>
        </w:trPr>
        <w:tc>
          <w:tcPr>
            <w:tcW w:w="10206" w:type="dxa"/>
            <w:gridSpan w:val="4"/>
            <w:vAlign w:val="center"/>
          </w:tcPr>
          <w:p w:rsidR="00B52738" w:rsidRPr="00B52738" w:rsidRDefault="00B52738" w:rsidP="00B52738">
            <w:pPr>
              <w:rPr>
                <w:b/>
                <w:i/>
                <w:sz w:val="22"/>
              </w:rPr>
            </w:pPr>
            <w:r w:rsidRPr="00B52738">
              <w:rPr>
                <w:b/>
                <w:i/>
                <w:sz w:val="22"/>
              </w:rPr>
              <w:t>Установка «Производство серы»</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Десорбер 10К-1</w:t>
            </w:r>
          </w:p>
        </w:tc>
        <w:tc>
          <w:tcPr>
            <w:tcW w:w="6501" w:type="dxa"/>
            <w:gridSpan w:val="3"/>
          </w:tcPr>
          <w:p w:rsidR="00B52738" w:rsidRPr="00B52738" w:rsidRDefault="00B52738" w:rsidP="00B52738">
            <w:pPr>
              <w:rPr>
                <w:sz w:val="22"/>
              </w:rPr>
            </w:pPr>
            <w:r w:rsidRPr="00B52738">
              <w:rPr>
                <w:sz w:val="22"/>
              </w:rPr>
              <w:t>Материал корпуса – 3СП5</w:t>
            </w:r>
          </w:p>
          <w:p w:rsidR="00B52738" w:rsidRPr="00B52738" w:rsidRDefault="00B52738" w:rsidP="00B52738">
            <w:pPr>
              <w:rPr>
                <w:sz w:val="22"/>
              </w:rPr>
            </w:pPr>
            <w:r w:rsidRPr="00B52738">
              <w:rPr>
                <w:sz w:val="22"/>
              </w:rPr>
              <w:t>Тарелки – 22 шт.</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Рибойлер колонны  10К-1</w:t>
            </w:r>
          </w:p>
          <w:p w:rsidR="00B52738" w:rsidRPr="00B52738" w:rsidRDefault="00B52738" w:rsidP="00B52738">
            <w:pPr>
              <w:ind w:left="34"/>
              <w:jc w:val="center"/>
              <w:rPr>
                <w:sz w:val="22"/>
              </w:rPr>
            </w:pPr>
            <w:r w:rsidRPr="00B52738">
              <w:rPr>
                <w:sz w:val="22"/>
              </w:rPr>
              <w:t>10Т-2А</w:t>
            </w:r>
          </w:p>
        </w:tc>
        <w:tc>
          <w:tcPr>
            <w:tcW w:w="6501" w:type="dxa"/>
            <w:gridSpan w:val="3"/>
          </w:tcPr>
          <w:p w:rsidR="00B52738" w:rsidRPr="00B52738" w:rsidRDefault="00B52738" w:rsidP="00B52738">
            <w:pPr>
              <w:rPr>
                <w:sz w:val="22"/>
              </w:rPr>
            </w:pPr>
            <w:r w:rsidRPr="00B52738">
              <w:rPr>
                <w:sz w:val="22"/>
              </w:rPr>
              <w:t>Материал: корпус – 16ГС-12</w:t>
            </w:r>
          </w:p>
          <w:p w:rsidR="00B52738" w:rsidRPr="00B52738" w:rsidRDefault="00B52738" w:rsidP="00B52738">
            <w:pPr>
              <w:rPr>
                <w:sz w:val="22"/>
              </w:rPr>
            </w:pPr>
            <w:r w:rsidRPr="00B52738">
              <w:rPr>
                <w:sz w:val="22"/>
              </w:rPr>
              <w:t>трубный пучок – 10Х17Н13М2Т</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Рибойлер колонны  10К-1</w:t>
            </w:r>
          </w:p>
          <w:p w:rsidR="00B52738" w:rsidRPr="00B52738" w:rsidRDefault="00B52738" w:rsidP="00B52738">
            <w:pPr>
              <w:ind w:left="34"/>
              <w:jc w:val="center"/>
              <w:rPr>
                <w:sz w:val="22"/>
              </w:rPr>
            </w:pPr>
            <w:r w:rsidRPr="00B52738">
              <w:rPr>
                <w:sz w:val="22"/>
              </w:rPr>
              <w:t>10Т-2Б</w:t>
            </w:r>
          </w:p>
        </w:tc>
        <w:tc>
          <w:tcPr>
            <w:tcW w:w="6501" w:type="dxa"/>
            <w:gridSpan w:val="3"/>
          </w:tcPr>
          <w:p w:rsidR="00B52738" w:rsidRPr="00B52738" w:rsidRDefault="00B52738" w:rsidP="00B52738">
            <w:pPr>
              <w:rPr>
                <w:sz w:val="22"/>
              </w:rPr>
            </w:pPr>
            <w:r w:rsidRPr="00B52738">
              <w:rPr>
                <w:sz w:val="22"/>
              </w:rPr>
              <w:t>Материал: корпус – ВСт3сп5</w:t>
            </w:r>
          </w:p>
          <w:p w:rsidR="00B52738" w:rsidRPr="00B52738" w:rsidRDefault="00B52738" w:rsidP="00B52738">
            <w:pPr>
              <w:rPr>
                <w:sz w:val="22"/>
              </w:rPr>
            </w:pPr>
            <w:r w:rsidRPr="00B52738">
              <w:rPr>
                <w:sz w:val="22"/>
              </w:rPr>
              <w:t>трубный пучок – 08Ч13</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Теплообменники 10Т-1А, 10Т-1Б</w:t>
            </w:r>
          </w:p>
        </w:tc>
        <w:tc>
          <w:tcPr>
            <w:tcW w:w="6501" w:type="dxa"/>
            <w:gridSpan w:val="3"/>
          </w:tcPr>
          <w:p w:rsidR="00B52738" w:rsidRPr="00B52738" w:rsidRDefault="00B52738" w:rsidP="00B52738">
            <w:pPr>
              <w:rPr>
                <w:sz w:val="22"/>
              </w:rPr>
            </w:pPr>
            <w:r w:rsidRPr="00B52738">
              <w:rPr>
                <w:sz w:val="22"/>
              </w:rPr>
              <w:t>Подогреватели насыщенного раствора МДЭА перед подачей в десорбер.</w:t>
            </w:r>
          </w:p>
          <w:p w:rsidR="00B52738" w:rsidRPr="00B52738" w:rsidRDefault="00B52738" w:rsidP="00B52738">
            <w:pPr>
              <w:rPr>
                <w:sz w:val="22"/>
              </w:rPr>
            </w:pPr>
            <w:r w:rsidRPr="00B52738">
              <w:rPr>
                <w:sz w:val="22"/>
              </w:rPr>
              <w:t>Материал: корпус – ВСт3сп5</w:t>
            </w:r>
          </w:p>
          <w:p w:rsidR="00B52738" w:rsidRPr="00B52738" w:rsidRDefault="00B52738" w:rsidP="00B52738">
            <w:pPr>
              <w:rPr>
                <w:sz w:val="22"/>
              </w:rPr>
            </w:pPr>
            <w:r w:rsidRPr="00B52738">
              <w:rPr>
                <w:sz w:val="22"/>
              </w:rPr>
              <w:t>трубный пучок – 08Х22Н6Т</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Воздушный холодильник 10ХВ-1</w:t>
            </w:r>
          </w:p>
        </w:tc>
        <w:tc>
          <w:tcPr>
            <w:tcW w:w="6501" w:type="dxa"/>
            <w:gridSpan w:val="3"/>
          </w:tcPr>
          <w:p w:rsidR="00B52738" w:rsidRPr="00B52738" w:rsidRDefault="00B52738" w:rsidP="00B52738">
            <w:pPr>
              <w:rPr>
                <w:sz w:val="22"/>
              </w:rPr>
            </w:pPr>
            <w:r w:rsidRPr="00B52738">
              <w:rPr>
                <w:sz w:val="22"/>
              </w:rPr>
              <w:t>Холодильник регенерированного раствора МДЭА.</w:t>
            </w:r>
          </w:p>
          <w:p w:rsidR="00B52738" w:rsidRPr="00B52738" w:rsidRDefault="00B52738" w:rsidP="00B52738">
            <w:pPr>
              <w:rPr>
                <w:sz w:val="22"/>
              </w:rPr>
            </w:pPr>
            <w:r w:rsidRPr="00B52738">
              <w:rPr>
                <w:sz w:val="22"/>
              </w:rPr>
              <w:t>Материал: крышки – 12Х18Н10Т</w:t>
            </w:r>
          </w:p>
          <w:p w:rsidR="00B52738" w:rsidRPr="00B52738" w:rsidRDefault="00B52738" w:rsidP="00B52738">
            <w:pPr>
              <w:rPr>
                <w:sz w:val="22"/>
              </w:rPr>
            </w:pPr>
            <w:r w:rsidRPr="00B52738">
              <w:rPr>
                <w:sz w:val="22"/>
              </w:rPr>
              <w:t>трубки – 12Х18Н9ТЛ</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Холодильники 10Х-1А, 10Х-1Б, 10Х-1В</w:t>
            </w:r>
          </w:p>
        </w:tc>
        <w:tc>
          <w:tcPr>
            <w:tcW w:w="6501" w:type="dxa"/>
            <w:gridSpan w:val="3"/>
          </w:tcPr>
          <w:p w:rsidR="00B52738" w:rsidRPr="00B52738" w:rsidRDefault="00B52738" w:rsidP="00B52738">
            <w:pPr>
              <w:rPr>
                <w:sz w:val="22"/>
              </w:rPr>
            </w:pPr>
            <w:r w:rsidRPr="00B52738">
              <w:rPr>
                <w:sz w:val="22"/>
              </w:rPr>
              <w:t>Холодильники регенерированного раствора МДЭА.</w:t>
            </w:r>
          </w:p>
          <w:p w:rsidR="00B52738" w:rsidRPr="00B52738" w:rsidRDefault="00B52738" w:rsidP="00B52738">
            <w:pPr>
              <w:rPr>
                <w:sz w:val="22"/>
              </w:rPr>
            </w:pPr>
            <w:r w:rsidRPr="00B52738">
              <w:rPr>
                <w:sz w:val="22"/>
              </w:rPr>
              <w:t>Материал: корпус – ВСт3сп5</w:t>
            </w:r>
          </w:p>
          <w:p w:rsidR="00B52738" w:rsidRPr="00B52738" w:rsidRDefault="00B52738" w:rsidP="00B52738">
            <w:pPr>
              <w:rPr>
                <w:sz w:val="22"/>
              </w:rPr>
            </w:pPr>
            <w:r w:rsidRPr="00B52738">
              <w:rPr>
                <w:sz w:val="22"/>
              </w:rPr>
              <w:t>трубный пучок – Ст10</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Емкость 10Е-2</w:t>
            </w:r>
          </w:p>
        </w:tc>
        <w:tc>
          <w:tcPr>
            <w:tcW w:w="6501" w:type="dxa"/>
            <w:gridSpan w:val="3"/>
          </w:tcPr>
          <w:p w:rsidR="00B52738" w:rsidRPr="00B52738" w:rsidRDefault="00B52738" w:rsidP="00B52738">
            <w:pPr>
              <w:rPr>
                <w:sz w:val="22"/>
              </w:rPr>
            </w:pPr>
            <w:r w:rsidRPr="00B52738">
              <w:rPr>
                <w:sz w:val="22"/>
              </w:rPr>
              <w:t>Сборник регенерированного раствора МДЭА.</w:t>
            </w:r>
          </w:p>
          <w:p w:rsidR="00B52738" w:rsidRPr="00B52738" w:rsidRDefault="00B52738" w:rsidP="00B52738">
            <w:pPr>
              <w:rPr>
                <w:sz w:val="22"/>
              </w:rPr>
            </w:pPr>
            <w:r w:rsidRPr="00B52738">
              <w:rPr>
                <w:sz w:val="22"/>
              </w:rPr>
              <w:t>Материал – 16ГС</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Емкость 10Е-3</w:t>
            </w:r>
          </w:p>
        </w:tc>
        <w:tc>
          <w:tcPr>
            <w:tcW w:w="6501" w:type="dxa"/>
            <w:gridSpan w:val="3"/>
          </w:tcPr>
          <w:p w:rsidR="00B52738" w:rsidRPr="00B52738" w:rsidRDefault="00B52738" w:rsidP="00B52738">
            <w:pPr>
              <w:rPr>
                <w:sz w:val="22"/>
              </w:rPr>
            </w:pPr>
            <w:r w:rsidRPr="00B52738">
              <w:rPr>
                <w:sz w:val="22"/>
              </w:rPr>
              <w:t>Сборник насыщенного раствора МДЭА</w:t>
            </w:r>
          </w:p>
          <w:p w:rsidR="00B52738" w:rsidRPr="00B52738" w:rsidRDefault="00B52738" w:rsidP="00B52738">
            <w:pPr>
              <w:rPr>
                <w:sz w:val="22"/>
              </w:rPr>
            </w:pPr>
            <w:r w:rsidRPr="00B52738">
              <w:rPr>
                <w:sz w:val="22"/>
              </w:rPr>
              <w:t>Материал : обечайка – 17Г1С-6; днище – 09Г2С</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Фильтр 10Ф-1</w:t>
            </w:r>
          </w:p>
        </w:tc>
        <w:tc>
          <w:tcPr>
            <w:tcW w:w="6501" w:type="dxa"/>
            <w:gridSpan w:val="3"/>
          </w:tcPr>
          <w:p w:rsidR="00B52738" w:rsidRPr="00B52738" w:rsidRDefault="00B52738" w:rsidP="00B52738">
            <w:pPr>
              <w:rPr>
                <w:sz w:val="22"/>
              </w:rPr>
            </w:pPr>
            <w:r w:rsidRPr="00B52738">
              <w:rPr>
                <w:sz w:val="22"/>
              </w:rPr>
              <w:t>Пластинчатый фильтр грубой очистки, 15 фильтровальных пластин. Материал корпуса – ВСт3сп5</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Фильтр 10Ф-2</w:t>
            </w:r>
          </w:p>
        </w:tc>
        <w:tc>
          <w:tcPr>
            <w:tcW w:w="6501" w:type="dxa"/>
            <w:gridSpan w:val="3"/>
          </w:tcPr>
          <w:p w:rsidR="00B52738" w:rsidRPr="00B52738" w:rsidRDefault="00B52738" w:rsidP="00B52738">
            <w:pPr>
              <w:rPr>
                <w:sz w:val="22"/>
              </w:rPr>
            </w:pPr>
            <w:r w:rsidRPr="00B52738">
              <w:rPr>
                <w:sz w:val="22"/>
              </w:rPr>
              <w:t>Угольный фильтр (уголь АГ-3).</w:t>
            </w:r>
          </w:p>
          <w:p w:rsidR="00B52738" w:rsidRPr="00B52738" w:rsidRDefault="00B52738" w:rsidP="00B52738">
            <w:pPr>
              <w:rPr>
                <w:sz w:val="22"/>
              </w:rPr>
            </w:pPr>
            <w:r w:rsidRPr="00B52738">
              <w:rPr>
                <w:sz w:val="22"/>
              </w:rPr>
              <w:t>Материал корпуса – ГС2</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Фильтр 10Ф-3</w:t>
            </w:r>
          </w:p>
        </w:tc>
        <w:tc>
          <w:tcPr>
            <w:tcW w:w="6501" w:type="dxa"/>
            <w:gridSpan w:val="3"/>
          </w:tcPr>
          <w:p w:rsidR="00B52738" w:rsidRPr="00B52738" w:rsidRDefault="00B52738" w:rsidP="00B52738">
            <w:pPr>
              <w:rPr>
                <w:sz w:val="22"/>
              </w:rPr>
            </w:pPr>
            <w:r w:rsidRPr="00B52738">
              <w:rPr>
                <w:sz w:val="22"/>
              </w:rPr>
              <w:t xml:space="preserve">Патронный фильтр тонкой очистки. Материал корпуса – Ст3сп </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Емкость 10Е-5</w:t>
            </w:r>
          </w:p>
        </w:tc>
        <w:tc>
          <w:tcPr>
            <w:tcW w:w="6501" w:type="dxa"/>
            <w:gridSpan w:val="3"/>
          </w:tcPr>
          <w:p w:rsidR="00B52738" w:rsidRPr="00B52738" w:rsidRDefault="00B52738" w:rsidP="00B52738">
            <w:pPr>
              <w:rPr>
                <w:sz w:val="22"/>
              </w:rPr>
            </w:pPr>
            <w:r w:rsidRPr="00B52738">
              <w:rPr>
                <w:sz w:val="22"/>
              </w:rPr>
              <w:t>Сборник отфильтрованного раствора МДЭА.</w:t>
            </w:r>
          </w:p>
          <w:p w:rsidR="00B52738" w:rsidRPr="00B52738" w:rsidRDefault="00B52738" w:rsidP="00B52738">
            <w:pPr>
              <w:rPr>
                <w:sz w:val="22"/>
              </w:rPr>
            </w:pPr>
            <w:r w:rsidRPr="00B52738">
              <w:rPr>
                <w:sz w:val="22"/>
              </w:rPr>
              <w:t>Материал – ВСт3сп5</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Емкость 10Е-6</w:t>
            </w:r>
          </w:p>
        </w:tc>
        <w:tc>
          <w:tcPr>
            <w:tcW w:w="6501" w:type="dxa"/>
            <w:gridSpan w:val="3"/>
          </w:tcPr>
          <w:p w:rsidR="00B52738" w:rsidRPr="00B52738" w:rsidRDefault="00B52738" w:rsidP="00B52738">
            <w:pPr>
              <w:rPr>
                <w:sz w:val="22"/>
              </w:rPr>
            </w:pPr>
            <w:r w:rsidRPr="00B52738">
              <w:rPr>
                <w:sz w:val="22"/>
              </w:rPr>
              <w:t>Сборник отфильтрованного раствора МДЭА.</w:t>
            </w:r>
          </w:p>
          <w:p w:rsidR="00B52738" w:rsidRPr="00B52738" w:rsidRDefault="00B52738" w:rsidP="00B52738">
            <w:pPr>
              <w:rPr>
                <w:sz w:val="22"/>
              </w:rPr>
            </w:pPr>
            <w:r w:rsidRPr="00B52738">
              <w:rPr>
                <w:sz w:val="22"/>
              </w:rPr>
              <w:t>Материал – ВСт3сп5</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Абсорбер 40К-3</w:t>
            </w:r>
          </w:p>
        </w:tc>
        <w:tc>
          <w:tcPr>
            <w:tcW w:w="6501" w:type="dxa"/>
            <w:gridSpan w:val="3"/>
          </w:tcPr>
          <w:p w:rsidR="00B52738" w:rsidRPr="00B52738" w:rsidRDefault="00B52738" w:rsidP="00B52738">
            <w:pPr>
              <w:rPr>
                <w:sz w:val="22"/>
              </w:rPr>
            </w:pPr>
            <w:r w:rsidRPr="00B52738">
              <w:rPr>
                <w:sz w:val="22"/>
              </w:rPr>
              <w:t>Абсорбер очистки технологического газа</w:t>
            </w:r>
          </w:p>
          <w:p w:rsidR="00B52738" w:rsidRPr="00B52738" w:rsidRDefault="00B52738" w:rsidP="00B52738">
            <w:pPr>
              <w:rPr>
                <w:color w:val="FF0000"/>
                <w:sz w:val="22"/>
              </w:rPr>
            </w:pPr>
            <w:r w:rsidRPr="00B52738">
              <w:rPr>
                <w:sz w:val="22"/>
              </w:rPr>
              <w:t>Материал - ВСт3сп5</w:t>
            </w:r>
          </w:p>
          <w:p w:rsidR="00B52738" w:rsidRPr="00B52738" w:rsidRDefault="00B52738" w:rsidP="00B52738">
            <w:pPr>
              <w:rPr>
                <w:sz w:val="22"/>
              </w:rPr>
            </w:pPr>
            <w:r w:rsidRPr="00B52738">
              <w:rPr>
                <w:sz w:val="22"/>
              </w:rPr>
              <w:t>Тарелки – 8 шт.</w:t>
            </w:r>
          </w:p>
        </w:tc>
      </w:tr>
      <w:tr w:rsidR="00B52738" w:rsidRPr="00B52738" w:rsidTr="00B52738">
        <w:trPr>
          <w:trHeight w:val="200"/>
          <w:tblHeader/>
        </w:trPr>
        <w:tc>
          <w:tcPr>
            <w:tcW w:w="10206" w:type="dxa"/>
            <w:gridSpan w:val="4"/>
            <w:vAlign w:val="center"/>
          </w:tcPr>
          <w:p w:rsidR="00B52738" w:rsidRPr="00B52738" w:rsidRDefault="00B52738" w:rsidP="00B52738">
            <w:pPr>
              <w:rPr>
                <w:b/>
                <w:i/>
                <w:sz w:val="22"/>
              </w:rPr>
            </w:pPr>
            <w:r w:rsidRPr="00B52738">
              <w:rPr>
                <w:b/>
                <w:i/>
                <w:sz w:val="22"/>
              </w:rPr>
              <w:t>Установка Гидрокрекинг</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Абсорбер К-431</w:t>
            </w:r>
          </w:p>
        </w:tc>
        <w:tc>
          <w:tcPr>
            <w:tcW w:w="6501" w:type="dxa"/>
            <w:gridSpan w:val="3"/>
          </w:tcPr>
          <w:p w:rsidR="00B52738" w:rsidRPr="00B52738" w:rsidRDefault="00B52738" w:rsidP="00B52738">
            <w:pPr>
              <w:rPr>
                <w:sz w:val="22"/>
              </w:rPr>
            </w:pPr>
            <w:r w:rsidRPr="00B52738">
              <w:rPr>
                <w:sz w:val="22"/>
              </w:rPr>
              <w:t>Абсорбер очистки углеводородного газа.</w:t>
            </w:r>
          </w:p>
          <w:p w:rsidR="00B52738" w:rsidRPr="00B52738" w:rsidRDefault="00B52738" w:rsidP="00B52738">
            <w:pPr>
              <w:rPr>
                <w:sz w:val="22"/>
              </w:rPr>
            </w:pPr>
            <w:r w:rsidRPr="00B52738">
              <w:rPr>
                <w:sz w:val="22"/>
              </w:rPr>
              <w:t xml:space="preserve">Материал - SA 516 Gr.60 </w:t>
            </w:r>
          </w:p>
          <w:p w:rsidR="00B52738" w:rsidRPr="00B52738" w:rsidRDefault="00B52738" w:rsidP="00B52738">
            <w:pPr>
              <w:rPr>
                <w:sz w:val="22"/>
              </w:rPr>
            </w:pPr>
            <w:r w:rsidRPr="00B52738">
              <w:rPr>
                <w:sz w:val="22"/>
              </w:rPr>
              <w:t>Насадка – седла инталокс, 3 слоя по 2 м</w:t>
            </w:r>
            <w:r w:rsidRPr="00B52738">
              <w:rPr>
                <w:sz w:val="22"/>
                <w:vertAlign w:val="superscript"/>
              </w:rPr>
              <w:t>3</w:t>
            </w:r>
          </w:p>
        </w:tc>
      </w:tr>
      <w:tr w:rsidR="00B52738" w:rsidRPr="00B52738" w:rsidTr="00B52738">
        <w:trPr>
          <w:trHeight w:val="550"/>
          <w:tblHeader/>
        </w:trPr>
        <w:tc>
          <w:tcPr>
            <w:tcW w:w="3705" w:type="dxa"/>
          </w:tcPr>
          <w:p w:rsidR="00B52738" w:rsidRPr="00B52738" w:rsidRDefault="00B52738" w:rsidP="00B52738">
            <w:pPr>
              <w:ind w:left="34"/>
              <w:jc w:val="center"/>
              <w:rPr>
                <w:sz w:val="22"/>
              </w:rPr>
            </w:pPr>
            <w:r w:rsidRPr="00B52738">
              <w:rPr>
                <w:sz w:val="22"/>
              </w:rPr>
              <w:t>Абсорбер К-442</w:t>
            </w:r>
          </w:p>
        </w:tc>
        <w:tc>
          <w:tcPr>
            <w:tcW w:w="6501" w:type="dxa"/>
            <w:gridSpan w:val="3"/>
          </w:tcPr>
          <w:p w:rsidR="00B52738" w:rsidRPr="00B52738" w:rsidRDefault="00B52738" w:rsidP="00B52738">
            <w:pPr>
              <w:rPr>
                <w:sz w:val="22"/>
              </w:rPr>
            </w:pPr>
            <w:r w:rsidRPr="00B52738">
              <w:rPr>
                <w:sz w:val="22"/>
              </w:rPr>
              <w:t>Абсорбер очистки сжиженных углеводородных газов.</w:t>
            </w:r>
          </w:p>
          <w:p w:rsidR="00B52738" w:rsidRPr="00B52738" w:rsidRDefault="00B52738" w:rsidP="00B52738">
            <w:pPr>
              <w:rPr>
                <w:sz w:val="22"/>
              </w:rPr>
            </w:pPr>
            <w:r w:rsidRPr="00B52738">
              <w:rPr>
                <w:sz w:val="22"/>
              </w:rPr>
              <w:t>Материал – 09Г2С</w:t>
            </w:r>
          </w:p>
          <w:p w:rsidR="00B52738" w:rsidRPr="00B52738" w:rsidRDefault="00B52738" w:rsidP="00B52738">
            <w:pPr>
              <w:rPr>
                <w:sz w:val="22"/>
              </w:rPr>
            </w:pPr>
            <w:r w:rsidRPr="00B52738">
              <w:rPr>
                <w:sz w:val="22"/>
              </w:rPr>
              <w:t>Тарелки – 10 шт.</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Холодильник Х-443</w:t>
            </w:r>
          </w:p>
        </w:tc>
        <w:tc>
          <w:tcPr>
            <w:tcW w:w="6501" w:type="dxa"/>
            <w:gridSpan w:val="3"/>
          </w:tcPr>
          <w:p w:rsidR="00B52738" w:rsidRPr="00B52738" w:rsidRDefault="00B52738" w:rsidP="00B52738">
            <w:pPr>
              <w:rPr>
                <w:sz w:val="22"/>
              </w:rPr>
            </w:pPr>
            <w:r w:rsidRPr="00B52738">
              <w:rPr>
                <w:sz w:val="22"/>
              </w:rPr>
              <w:t>Материал – 09Г2С</w:t>
            </w:r>
          </w:p>
        </w:tc>
      </w:tr>
      <w:tr w:rsidR="00B52738" w:rsidRPr="00B52738" w:rsidTr="00B52738">
        <w:trPr>
          <w:trHeight w:val="200"/>
          <w:tblHeader/>
        </w:trPr>
        <w:tc>
          <w:tcPr>
            <w:tcW w:w="3705" w:type="dxa"/>
          </w:tcPr>
          <w:p w:rsidR="00B52738" w:rsidRPr="00B52738" w:rsidRDefault="00B52738" w:rsidP="00B52738">
            <w:pPr>
              <w:ind w:left="34"/>
              <w:jc w:val="center"/>
              <w:rPr>
                <w:sz w:val="22"/>
              </w:rPr>
            </w:pPr>
            <w:r w:rsidRPr="00B52738">
              <w:rPr>
                <w:sz w:val="22"/>
              </w:rPr>
              <w:t>Абсорбер К-421</w:t>
            </w:r>
          </w:p>
        </w:tc>
        <w:tc>
          <w:tcPr>
            <w:tcW w:w="6501" w:type="dxa"/>
            <w:gridSpan w:val="3"/>
          </w:tcPr>
          <w:p w:rsidR="00B52738" w:rsidRPr="00B52738" w:rsidRDefault="00B52738" w:rsidP="00B52738">
            <w:pPr>
              <w:rPr>
                <w:sz w:val="22"/>
              </w:rPr>
            </w:pPr>
            <w:r w:rsidRPr="00B52738">
              <w:rPr>
                <w:sz w:val="22"/>
              </w:rPr>
              <w:t>Абсорбер очистки водородсодержащего газа.</w:t>
            </w:r>
          </w:p>
          <w:p w:rsidR="00B52738" w:rsidRPr="00B52738" w:rsidRDefault="00B52738" w:rsidP="00B52738">
            <w:pPr>
              <w:rPr>
                <w:sz w:val="22"/>
              </w:rPr>
            </w:pPr>
            <w:r w:rsidRPr="00B52738">
              <w:rPr>
                <w:sz w:val="22"/>
              </w:rPr>
              <w:t>Материал – 09Г2С</w:t>
            </w:r>
          </w:p>
          <w:p w:rsidR="00B52738" w:rsidRPr="00B52738" w:rsidRDefault="00B52738" w:rsidP="00B52738">
            <w:pPr>
              <w:rPr>
                <w:sz w:val="22"/>
              </w:rPr>
            </w:pPr>
            <w:r w:rsidRPr="00B52738">
              <w:rPr>
                <w:sz w:val="22"/>
              </w:rPr>
              <w:t>Тарелки - 18 шт.</w:t>
            </w:r>
          </w:p>
        </w:tc>
      </w:tr>
      <w:tr w:rsidR="00B52738" w:rsidRPr="00B52738" w:rsidTr="00B52738">
        <w:trPr>
          <w:trHeight w:val="200"/>
          <w:tblHeader/>
        </w:trPr>
        <w:tc>
          <w:tcPr>
            <w:tcW w:w="10206" w:type="dxa"/>
            <w:gridSpan w:val="4"/>
          </w:tcPr>
          <w:p w:rsidR="00B52738" w:rsidRPr="00B52738" w:rsidRDefault="00B52738" w:rsidP="00B52738">
            <w:pPr>
              <w:rPr>
                <w:sz w:val="22"/>
              </w:rPr>
            </w:pPr>
            <w:r w:rsidRPr="00B52738">
              <w:rPr>
                <w:sz w:val="22"/>
              </w:rPr>
              <w:t>Материал трубопроводов, транспортирующих раствор МДЭА –</w:t>
            </w:r>
            <w:r w:rsidRPr="00B52738">
              <w:rPr>
                <w:color w:val="FF0000"/>
                <w:sz w:val="22"/>
              </w:rPr>
              <w:t xml:space="preserve"> </w:t>
            </w:r>
            <w:r w:rsidRPr="00B52738">
              <w:rPr>
                <w:sz w:val="22"/>
                <w:lang w:val="en-US"/>
              </w:rPr>
              <w:t>A</w:t>
            </w:r>
            <w:r w:rsidRPr="00B52738">
              <w:rPr>
                <w:sz w:val="22"/>
              </w:rPr>
              <w:t xml:space="preserve"> 106</w:t>
            </w:r>
            <w:r w:rsidRPr="00B52738">
              <w:rPr>
                <w:sz w:val="22"/>
                <w:lang w:val="en-US"/>
              </w:rPr>
              <w:t>GR</w:t>
            </w:r>
            <w:r w:rsidRPr="00B52738">
              <w:rPr>
                <w:sz w:val="22"/>
              </w:rPr>
              <w:t>/</w:t>
            </w:r>
            <w:r w:rsidRPr="00B52738">
              <w:rPr>
                <w:sz w:val="22"/>
                <w:lang w:val="en-US"/>
              </w:rPr>
              <w:t>B</w:t>
            </w:r>
            <w:r w:rsidRPr="00B52738">
              <w:rPr>
                <w:sz w:val="22"/>
              </w:rPr>
              <w:t xml:space="preserve"> (</w:t>
            </w:r>
            <w:r w:rsidRPr="00B52738">
              <w:rPr>
                <w:sz w:val="22"/>
                <w:lang w:val="en-US"/>
              </w:rPr>
              <w:t>C</w:t>
            </w:r>
            <w:r w:rsidRPr="00B52738">
              <w:rPr>
                <w:sz w:val="22"/>
              </w:rPr>
              <w:t>т20)</w:t>
            </w:r>
          </w:p>
        </w:tc>
      </w:tr>
      <w:tr w:rsidR="00B52738" w:rsidRPr="00B52738" w:rsidTr="00B52738">
        <w:trPr>
          <w:trHeight w:val="200"/>
          <w:tblHeader/>
        </w:trPr>
        <w:tc>
          <w:tcPr>
            <w:tcW w:w="10206" w:type="dxa"/>
            <w:gridSpan w:val="4"/>
          </w:tcPr>
          <w:p w:rsidR="00B52738" w:rsidRPr="00B52738" w:rsidRDefault="00B52738" w:rsidP="00B52738">
            <w:pPr>
              <w:autoSpaceDE w:val="0"/>
              <w:autoSpaceDN w:val="0"/>
              <w:adjustRightInd w:val="0"/>
              <w:rPr>
                <w:sz w:val="22"/>
              </w:rPr>
            </w:pPr>
            <w:r w:rsidRPr="00B52738">
              <w:rPr>
                <w:sz w:val="22"/>
              </w:rPr>
              <w:t>Характеристика дозировочного оборудования:</w:t>
            </w:r>
          </w:p>
          <w:p w:rsidR="00B52738" w:rsidRPr="00B52738" w:rsidRDefault="00B52738" w:rsidP="00B52738">
            <w:pPr>
              <w:autoSpaceDE w:val="0"/>
              <w:autoSpaceDN w:val="0"/>
              <w:adjustRightInd w:val="0"/>
              <w:jc w:val="both"/>
              <w:rPr>
                <w:sz w:val="22"/>
              </w:rPr>
            </w:pPr>
            <w:r w:rsidRPr="00B52738">
              <w:rPr>
                <w:sz w:val="22"/>
              </w:rPr>
              <w:t>- насосы 10Н-11, 10Н-11р (ингибитор коррозии и пеногаситель), взрывозащищенного исполнения. Марка насосов – 2ДП 0,63/63 К14В. Максимальная производительность – 0,63 л/час. Минимальная производительность – 0,11 л/час.</w:t>
            </w:r>
          </w:p>
          <w:p w:rsidR="00B52738" w:rsidRPr="00B52738" w:rsidRDefault="00B52738" w:rsidP="00B52738">
            <w:pPr>
              <w:jc w:val="both"/>
              <w:rPr>
                <w:sz w:val="22"/>
              </w:rPr>
            </w:pPr>
            <w:r w:rsidRPr="00B52738">
              <w:rPr>
                <w:sz w:val="22"/>
              </w:rPr>
              <w:t>- Насосы Н-401, Н-402 (деэмульгатор), взрывозащищенного исполнения. Марка насосов – ДП0,63/63К14В. Максимальная производительность – 0,63 л/час, минимальная производительность – 0,11 л/час.</w:t>
            </w:r>
          </w:p>
          <w:p w:rsidR="00B52738" w:rsidRPr="00B52738" w:rsidRDefault="00B52738" w:rsidP="00B52738">
            <w:pPr>
              <w:jc w:val="both"/>
              <w:rPr>
                <w:sz w:val="22"/>
              </w:rPr>
            </w:pPr>
          </w:p>
        </w:tc>
      </w:tr>
      <w:tr w:rsidR="00B52738" w:rsidRPr="00B52738" w:rsidTr="00B52738">
        <w:trPr>
          <w:trHeight w:val="200"/>
          <w:tblHeader/>
        </w:trPr>
        <w:tc>
          <w:tcPr>
            <w:tcW w:w="10206" w:type="dxa"/>
            <w:gridSpan w:val="4"/>
            <w:vAlign w:val="center"/>
          </w:tcPr>
          <w:p w:rsidR="00B52738" w:rsidRPr="00B52738" w:rsidRDefault="00B52738" w:rsidP="00B52738">
            <w:pPr>
              <w:suppressAutoHyphens w:val="0"/>
              <w:spacing w:before="60" w:after="60"/>
              <w:jc w:val="center"/>
              <w:rPr>
                <w:rFonts w:eastAsia="Times New Roman"/>
                <w:b/>
                <w:sz w:val="22"/>
                <w:lang w:eastAsia="ru-RU"/>
              </w:rPr>
            </w:pPr>
            <w:r w:rsidRPr="00B52738">
              <w:rPr>
                <w:rFonts w:eastAsia="Times New Roman"/>
                <w:b/>
                <w:sz w:val="22"/>
                <w:lang w:eastAsia="ru-RU"/>
              </w:rPr>
              <w:t>3.3. Требования</w:t>
            </w:r>
          </w:p>
        </w:tc>
      </w:tr>
      <w:tr w:rsidR="00B52738" w:rsidRPr="00B52738" w:rsidTr="00B52738">
        <w:trPr>
          <w:trHeight w:val="200"/>
          <w:tblHeader/>
        </w:trPr>
        <w:tc>
          <w:tcPr>
            <w:tcW w:w="10206" w:type="dxa"/>
            <w:gridSpan w:val="4"/>
            <w:vAlign w:val="center"/>
          </w:tcPr>
          <w:p w:rsidR="00B52738" w:rsidRPr="00B52738" w:rsidRDefault="00B52738" w:rsidP="00B52738">
            <w:pPr>
              <w:ind w:left="34"/>
              <w:jc w:val="both"/>
              <w:rPr>
                <w:sz w:val="22"/>
              </w:rPr>
            </w:pPr>
            <w:r w:rsidRPr="00B52738">
              <w:rPr>
                <w:sz w:val="22"/>
              </w:rPr>
              <w:t xml:space="preserve">3.3.1. Программа пусконаладочного периода реагентной обработки должна быть разработана с учетом отсутствия возможности замены рабочего раствора МДЭА в системе. В техническом предложении при описании пуско-наладочного периода должна быть представлена информация о наличии (или отсутствии) необходимости дополнительной очистки рабочего раствора МДЭА (дополнительная фильтрация, очистка от термостабильных солей и т.д.). В случае необходимости данные мероприятия должны быть выполнены за счет Поставщика. </w:t>
            </w:r>
          </w:p>
        </w:tc>
      </w:tr>
      <w:tr w:rsidR="00B52738" w:rsidRPr="00B52738" w:rsidTr="00B52738">
        <w:trPr>
          <w:trHeight w:val="200"/>
          <w:tblHeader/>
        </w:trPr>
        <w:tc>
          <w:tcPr>
            <w:tcW w:w="10206" w:type="dxa"/>
            <w:gridSpan w:val="4"/>
            <w:vAlign w:val="center"/>
          </w:tcPr>
          <w:p w:rsidR="00B52738" w:rsidRPr="00B52738" w:rsidRDefault="00B52738" w:rsidP="00B52738">
            <w:pPr>
              <w:ind w:left="34"/>
              <w:jc w:val="both"/>
              <w:rPr>
                <w:sz w:val="22"/>
              </w:rPr>
            </w:pPr>
            <w:r w:rsidRPr="00B52738">
              <w:rPr>
                <w:sz w:val="22"/>
              </w:rPr>
              <w:t>3.3.2. Не допускать применения силиконовых пеногасителей.</w:t>
            </w:r>
          </w:p>
        </w:tc>
      </w:tr>
      <w:tr w:rsidR="00B52738" w:rsidRPr="00B52738" w:rsidTr="00B52738">
        <w:trPr>
          <w:trHeight w:val="200"/>
          <w:tblHeader/>
        </w:trPr>
        <w:tc>
          <w:tcPr>
            <w:tcW w:w="10206" w:type="dxa"/>
            <w:gridSpan w:val="4"/>
            <w:vAlign w:val="center"/>
          </w:tcPr>
          <w:p w:rsidR="00B52738" w:rsidRPr="00B52738" w:rsidRDefault="00B52738" w:rsidP="00B52738">
            <w:pPr>
              <w:ind w:left="34"/>
              <w:jc w:val="both"/>
              <w:rPr>
                <w:sz w:val="22"/>
              </w:rPr>
            </w:pPr>
            <w:r w:rsidRPr="00B52738">
              <w:rPr>
                <w:sz w:val="22"/>
              </w:rPr>
              <w:t xml:space="preserve">3.3.3. Подача реагентов должна осуществляться без внесения изменений в существующую схему дозирования (схема приведена в приложении №1). </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suppressAutoHyphens w:val="0"/>
              <w:jc w:val="both"/>
              <w:rPr>
                <w:rFonts w:eastAsia="Times New Roman"/>
                <w:sz w:val="22"/>
                <w:lang w:eastAsia="ru-RU"/>
              </w:rPr>
            </w:pPr>
            <w:r w:rsidRPr="00B52738">
              <w:rPr>
                <w:rFonts w:eastAsia="Times New Roman"/>
                <w:sz w:val="22"/>
                <w:lang w:eastAsia="ru-RU"/>
              </w:rPr>
              <w:t>3.3.4. Потребность в реагенте на пусконаладочный период должна быть определена с учетом первоначального заполнения емкостей Е-401, Е-17, Е-18, дозировочного оборудования, линий подачи реагента.</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suppressAutoHyphens w:val="0"/>
              <w:ind w:left="33"/>
              <w:jc w:val="both"/>
              <w:rPr>
                <w:rFonts w:eastAsia="Times New Roman"/>
                <w:sz w:val="22"/>
                <w:lang w:eastAsia="ru-RU"/>
              </w:rPr>
            </w:pPr>
            <w:r w:rsidRPr="00B52738">
              <w:rPr>
                <w:rFonts w:eastAsia="Times New Roman"/>
                <w:sz w:val="22"/>
                <w:lang w:eastAsia="ru-RU"/>
              </w:rPr>
              <w:t>3.3.5. Предоставить программу пуско-наладочного периода с указанием ее продолжительности, методов и количества дозирования реагентов, а также рабочую программу нормального режима стабилизационной обработки с указанием методов и количества дозирования реагентов из расчета на 27 месяца обработки.</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suppressAutoHyphens w:val="0"/>
              <w:ind w:left="33"/>
              <w:jc w:val="both"/>
              <w:rPr>
                <w:rFonts w:eastAsia="Times New Roman"/>
                <w:sz w:val="22"/>
                <w:lang w:eastAsia="ru-RU"/>
              </w:rPr>
            </w:pPr>
            <w:r w:rsidRPr="00B52738">
              <w:rPr>
                <w:rFonts w:eastAsia="Times New Roman"/>
                <w:sz w:val="22"/>
                <w:lang w:eastAsia="ru-RU"/>
              </w:rPr>
              <w:t xml:space="preserve">3.3.6. В процессе проведения пусконаладочных работ должен быть определен оптимальный расход реагентов, позволяющего достигнуть гарантийных показателей. При увеличении расхода реагентов по результатам пуско-наладочных работ в рамках рабочей программы более чем на 15%, предусматривается бесплатная поставка дополнительных количеств реагентов на условиях </w:t>
            </w:r>
            <w:r w:rsidRPr="00B52738">
              <w:rPr>
                <w:rFonts w:eastAsia="Times New Roman"/>
                <w:sz w:val="22"/>
                <w:lang w:val="en-US" w:eastAsia="ru-RU"/>
              </w:rPr>
              <w:t>DDP</w:t>
            </w:r>
            <w:r w:rsidRPr="00B52738">
              <w:rPr>
                <w:rFonts w:eastAsia="Times New Roman"/>
                <w:sz w:val="22"/>
                <w:lang w:eastAsia="ru-RU"/>
              </w:rPr>
              <w:t xml:space="preserve">, </w:t>
            </w:r>
            <w:r w:rsidRPr="00B52738">
              <w:rPr>
                <w:rFonts w:eastAsia="Times New Roman"/>
                <w:sz w:val="22"/>
                <w:lang w:val="en-US" w:eastAsia="ru-RU"/>
              </w:rPr>
              <w:t>DAP</w:t>
            </w:r>
            <w:r w:rsidRPr="00B52738">
              <w:rPr>
                <w:rFonts w:eastAsia="Times New Roman"/>
                <w:sz w:val="22"/>
                <w:lang w:eastAsia="ru-RU"/>
              </w:rPr>
              <w:t>.</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suppressAutoHyphens w:val="0"/>
              <w:ind w:left="33"/>
              <w:jc w:val="both"/>
              <w:rPr>
                <w:rFonts w:eastAsia="Times New Roman"/>
                <w:sz w:val="22"/>
                <w:lang w:eastAsia="ru-RU"/>
              </w:rPr>
            </w:pPr>
            <w:r w:rsidRPr="00B52738">
              <w:rPr>
                <w:rFonts w:eastAsia="Times New Roman"/>
                <w:sz w:val="22"/>
                <w:lang w:eastAsia="ru-RU"/>
              </w:rPr>
              <w:t xml:space="preserve">3.3.7. Бесплатная поставка дополнительных количеств или наименований реагентов в случае необходимости корректировки рабочей программы реагентной обработки для достижения требуемых гарантийных показателей на условиях </w:t>
            </w:r>
            <w:r w:rsidRPr="00B52738">
              <w:rPr>
                <w:rFonts w:eastAsia="Times New Roman"/>
                <w:sz w:val="22"/>
                <w:lang w:val="en-US" w:eastAsia="ru-RU"/>
              </w:rPr>
              <w:t>DDP</w:t>
            </w:r>
            <w:r w:rsidRPr="00B52738">
              <w:rPr>
                <w:rFonts w:eastAsia="Times New Roman"/>
                <w:sz w:val="22"/>
                <w:lang w:eastAsia="ru-RU"/>
              </w:rPr>
              <w:t xml:space="preserve">, </w:t>
            </w:r>
            <w:r w:rsidRPr="00B52738">
              <w:rPr>
                <w:rFonts w:eastAsia="Times New Roman"/>
                <w:sz w:val="22"/>
                <w:lang w:val="en-US" w:eastAsia="ru-RU"/>
              </w:rPr>
              <w:t>DAP</w:t>
            </w:r>
            <w:r w:rsidRPr="00B52738">
              <w:rPr>
                <w:rFonts w:eastAsia="Times New Roman"/>
                <w:sz w:val="22"/>
                <w:lang w:eastAsia="ru-RU"/>
              </w:rPr>
              <w:t>.</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suppressAutoHyphens w:val="0"/>
              <w:ind w:left="33"/>
              <w:jc w:val="both"/>
              <w:rPr>
                <w:rFonts w:eastAsia="Times New Roman"/>
                <w:sz w:val="22"/>
                <w:lang w:eastAsia="ru-RU"/>
              </w:rPr>
            </w:pPr>
            <w:r w:rsidRPr="00B52738">
              <w:rPr>
                <w:rFonts w:eastAsia="Times New Roman"/>
                <w:sz w:val="22"/>
                <w:lang w:eastAsia="ru-RU"/>
              </w:rPr>
              <w:t xml:space="preserve">3.3.8. </w:t>
            </w:r>
            <w:r w:rsidRPr="00B52738">
              <w:rPr>
                <w:rFonts w:eastAsia="Times New Roman"/>
                <w:b/>
                <w:sz w:val="22"/>
                <w:lang w:eastAsia="ru-RU"/>
              </w:rPr>
              <w:t>Предусмотреть опцион на количество предлагаемых реагентов, как в сторону уменьшения, так и в сторону увеличения</w:t>
            </w:r>
            <w:r w:rsidRPr="00B52738">
              <w:rPr>
                <w:rFonts w:eastAsia="Times New Roman"/>
                <w:sz w:val="22"/>
                <w:lang w:eastAsia="ru-RU"/>
              </w:rPr>
              <w:t xml:space="preserve"> </w:t>
            </w:r>
            <w:r w:rsidRPr="00B52738">
              <w:rPr>
                <w:rFonts w:eastAsia="Times New Roman"/>
                <w:b/>
                <w:sz w:val="22"/>
                <w:lang w:eastAsia="ru-RU"/>
              </w:rPr>
              <w:t>в размере 30% от объема поставки.</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suppressAutoHyphens w:val="0"/>
              <w:jc w:val="both"/>
              <w:rPr>
                <w:rFonts w:eastAsia="Times New Roman"/>
                <w:sz w:val="22"/>
                <w:lang w:eastAsia="ru-RU"/>
              </w:rPr>
            </w:pPr>
            <w:r w:rsidRPr="00B52738">
              <w:rPr>
                <w:rFonts w:eastAsia="Times New Roman"/>
                <w:sz w:val="22"/>
                <w:lang w:eastAsia="ru-RU"/>
              </w:rPr>
              <w:t>3.3.9. На все предлагаемые реагенты представить официально заверенные копии нормативной документации, паспортов безопасности, свидетельств о государственной регистрации, методик входного контроля.</w:t>
            </w:r>
          </w:p>
        </w:tc>
      </w:tr>
      <w:tr w:rsidR="00B52738" w:rsidRPr="00B52738" w:rsidTr="00B52738">
        <w:trPr>
          <w:trHeight w:val="200"/>
          <w:tblHeader/>
        </w:trPr>
        <w:tc>
          <w:tcPr>
            <w:tcW w:w="10206" w:type="dxa"/>
            <w:gridSpan w:val="4"/>
            <w:vAlign w:val="center"/>
          </w:tcPr>
          <w:p w:rsidR="00B52738" w:rsidRPr="00B52738" w:rsidRDefault="00B52738" w:rsidP="00B52738">
            <w:pPr>
              <w:suppressAutoHyphens w:val="0"/>
              <w:jc w:val="both"/>
              <w:rPr>
                <w:rFonts w:eastAsia="Times New Roman"/>
                <w:sz w:val="22"/>
                <w:lang w:eastAsia="ru-RU"/>
              </w:rPr>
            </w:pPr>
            <w:r w:rsidRPr="00B52738">
              <w:rPr>
                <w:rFonts w:eastAsia="Times New Roman"/>
                <w:sz w:val="22"/>
                <w:lang w:eastAsia="ru-RU"/>
              </w:rPr>
              <w:t>3.3.10. Представить гарантии достижения требуемых результатов стабилизационной обработки по окончании пуско-наладочного периода.</w:t>
            </w:r>
          </w:p>
          <w:p w:rsidR="00B52738" w:rsidRPr="00B52738" w:rsidRDefault="00B52738" w:rsidP="00B52738">
            <w:pPr>
              <w:suppressAutoHyphens w:val="0"/>
              <w:ind w:left="33" w:firstLine="327"/>
              <w:jc w:val="both"/>
              <w:rPr>
                <w:rFonts w:eastAsia="Times New Roman"/>
                <w:sz w:val="22"/>
                <w:lang w:eastAsia="ru-RU"/>
              </w:rPr>
            </w:pPr>
            <w:r w:rsidRPr="00B52738">
              <w:rPr>
                <w:rFonts w:eastAsia="Times New Roman"/>
                <w:sz w:val="22"/>
                <w:lang w:eastAsia="ru-RU"/>
              </w:rPr>
              <w:t>В случае выхода из строя технологического оборудования узла аминовой очистки в связи с использованием реагентов или неэффективностью программы реагентной обработки (коррозия)  к Поставщику применяются штрафные санкции в денежном эквиваленте от стоимости ремонта оборудования, а также допускается расторжение договора в одностороннем порядке.</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ind w:left="33"/>
              <w:rPr>
                <w:sz w:val="22"/>
              </w:rPr>
            </w:pPr>
            <w:r w:rsidRPr="00B52738">
              <w:rPr>
                <w:sz w:val="22"/>
              </w:rPr>
              <w:t>3.3.11. Поставка всех реагентов согласно предлагаемой программы.</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ind w:left="33"/>
              <w:jc w:val="both"/>
              <w:rPr>
                <w:sz w:val="22"/>
              </w:rPr>
            </w:pPr>
            <w:r w:rsidRPr="00B52738">
              <w:rPr>
                <w:sz w:val="22"/>
              </w:rPr>
              <w:t xml:space="preserve">3.3.12. Базис поставки – </w:t>
            </w:r>
            <w:r w:rsidRPr="00B52738">
              <w:rPr>
                <w:sz w:val="22"/>
                <w:lang w:val="en-US"/>
              </w:rPr>
              <w:t>DDP</w:t>
            </w:r>
            <w:r w:rsidRPr="00B52738">
              <w:rPr>
                <w:sz w:val="22"/>
              </w:rPr>
              <w:t xml:space="preserve"> склад ОАО «Славнефть-ЯНОС».</w:t>
            </w:r>
          </w:p>
        </w:tc>
      </w:tr>
      <w:tr w:rsidR="00B52738" w:rsidRPr="00B52738" w:rsidTr="00B52738">
        <w:trPr>
          <w:trHeight w:val="200"/>
          <w:tblHeader/>
        </w:trPr>
        <w:tc>
          <w:tcPr>
            <w:tcW w:w="10206" w:type="dxa"/>
            <w:gridSpan w:val="4"/>
            <w:vAlign w:val="center"/>
          </w:tcPr>
          <w:p w:rsidR="00B52738" w:rsidRPr="00B52738" w:rsidRDefault="00B52738" w:rsidP="00B52738">
            <w:pPr>
              <w:tabs>
                <w:tab w:val="left" w:pos="317"/>
              </w:tabs>
              <w:ind w:left="32"/>
              <w:jc w:val="both"/>
              <w:rPr>
                <w:sz w:val="22"/>
              </w:rPr>
            </w:pPr>
            <w:r w:rsidRPr="00B52738">
              <w:rPr>
                <w:sz w:val="22"/>
              </w:rPr>
              <w:t>3.3.13.Тара – бочки 200 л.</w:t>
            </w:r>
          </w:p>
        </w:tc>
      </w:tr>
    </w:tbl>
    <w:p w:rsidR="00B52738" w:rsidRPr="00B52738" w:rsidRDefault="00B52738" w:rsidP="00B52738">
      <w:pPr>
        <w:suppressAutoHyphens w:val="0"/>
        <w:jc w:val="center"/>
        <w:rPr>
          <w:rFonts w:eastAsia="Times New Roman"/>
          <w:b/>
          <w:bCs/>
          <w:sz w:val="12"/>
          <w:szCs w:val="12"/>
          <w:lang w:eastAsia="ru-RU"/>
        </w:rPr>
      </w:pPr>
    </w:p>
    <w:p w:rsidR="00B52738" w:rsidRPr="00B52738" w:rsidRDefault="00B52738" w:rsidP="00B52738">
      <w:pPr>
        <w:suppressAutoHyphens w:val="0"/>
        <w:jc w:val="center"/>
        <w:rPr>
          <w:rFonts w:eastAsia="Times New Roman"/>
          <w:b/>
          <w:bCs/>
          <w:sz w:val="12"/>
          <w:szCs w:val="12"/>
          <w:lang w:eastAsia="ru-RU"/>
        </w:rPr>
      </w:pPr>
    </w:p>
    <w:p w:rsidR="00B52738" w:rsidRPr="00B52738" w:rsidRDefault="00B52738" w:rsidP="00B52738">
      <w:pPr>
        <w:suppressAutoHyphens w:val="0"/>
        <w:jc w:val="center"/>
        <w:rPr>
          <w:rFonts w:eastAsia="Times New Roman"/>
          <w:b/>
          <w:bCs/>
          <w:sz w:val="12"/>
          <w:szCs w:val="12"/>
          <w:lang w:eastAsia="ru-RU"/>
        </w:rPr>
      </w:pPr>
    </w:p>
    <w:p w:rsidR="00B52738" w:rsidRPr="00B52738" w:rsidRDefault="00B52738" w:rsidP="00B52738">
      <w:pPr>
        <w:suppressAutoHyphens w:val="0"/>
        <w:jc w:val="both"/>
        <w:rPr>
          <w:rFonts w:eastAsia="Times New Roman"/>
          <w:b/>
          <w:bCs/>
          <w:sz w:val="22"/>
          <w:lang w:eastAsia="ru-RU"/>
        </w:rPr>
      </w:pPr>
      <w:r w:rsidRPr="00B52738">
        <w:rPr>
          <w:rFonts w:eastAsia="Times New Roman"/>
          <w:b/>
          <w:bCs/>
          <w:sz w:val="22"/>
          <w:lang w:eastAsia="ru-RU"/>
        </w:rPr>
        <w:t>4. Форма предоставления результатов на русском языке</w:t>
      </w:r>
    </w:p>
    <w:p w:rsidR="00B52738" w:rsidRPr="00B52738" w:rsidRDefault="00B52738" w:rsidP="00B52738">
      <w:pPr>
        <w:suppressAutoHyphens w:val="0"/>
        <w:jc w:val="both"/>
        <w:rPr>
          <w:rFonts w:eastAsia="Times New Roman"/>
          <w:b/>
          <w:bCs/>
          <w:sz w:val="22"/>
          <w:lang w:eastAsia="ru-RU"/>
        </w:rPr>
      </w:pPr>
    </w:p>
    <w:p w:rsidR="00B52738" w:rsidRPr="00B52738" w:rsidRDefault="00B52738" w:rsidP="00B52738">
      <w:pPr>
        <w:suppressAutoHyphens w:val="0"/>
        <w:jc w:val="center"/>
        <w:rPr>
          <w:rFonts w:eastAsia="Times New Roman"/>
          <w:bCs/>
          <w:sz w:val="22"/>
          <w:lang w:eastAsia="ru-RU"/>
        </w:rPr>
      </w:pPr>
      <w:r w:rsidRPr="00B52738">
        <w:rPr>
          <w:rFonts w:eastAsia="Times New Roman"/>
          <w:bCs/>
          <w:sz w:val="22"/>
          <w:lang w:eastAsia="ru-RU"/>
        </w:rPr>
        <w:t xml:space="preserve">Технико-коммерческое предложение на проведение реагентной обработки узла аминовой очистки установок «Производство серы» и Гидрокрекинг. </w:t>
      </w:r>
    </w:p>
    <w:p w:rsidR="00B52738" w:rsidRPr="00B52738" w:rsidRDefault="00B52738" w:rsidP="00B52738">
      <w:pPr>
        <w:suppressAutoHyphens w:val="0"/>
        <w:jc w:val="center"/>
        <w:rPr>
          <w:rFonts w:eastAsia="Times New Roman"/>
          <w:bCs/>
          <w:sz w:val="12"/>
          <w:szCs w:val="12"/>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5"/>
        <w:gridCol w:w="95"/>
        <w:gridCol w:w="1560"/>
        <w:gridCol w:w="3258"/>
        <w:gridCol w:w="427"/>
        <w:gridCol w:w="993"/>
        <w:gridCol w:w="848"/>
        <w:gridCol w:w="1420"/>
      </w:tblGrid>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34" w:firstLine="0"/>
              <w:rPr>
                <w:snapToGrid w:val="0"/>
                <w:sz w:val="22"/>
              </w:rPr>
            </w:pPr>
            <w:r w:rsidRPr="00B52738">
              <w:rPr>
                <w:snapToGrid w:val="0"/>
                <w:sz w:val="22"/>
              </w:rPr>
              <w:t>Результаты предварительного обследования узла аминовой очистки установок «Производство серы» и Гидрокрекинг</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0" w:firstLine="34"/>
              <w:rPr>
                <w:snapToGrid w:val="0"/>
                <w:sz w:val="22"/>
              </w:rPr>
            </w:pPr>
            <w:r w:rsidRPr="00B52738">
              <w:rPr>
                <w:snapToGrid w:val="0"/>
                <w:sz w:val="22"/>
              </w:rPr>
              <w:t xml:space="preserve">Рабочая программа реагентной обработки узла аминовой (МДЭА) очистки установок «Производство серы» и Гидрокрекинг с программой пусконаладочного периода. </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0" w:firstLine="34"/>
              <w:rPr>
                <w:snapToGrid w:val="0"/>
                <w:sz w:val="22"/>
              </w:rPr>
            </w:pPr>
            <w:r w:rsidRPr="00B52738">
              <w:rPr>
                <w:snapToGrid w:val="0"/>
                <w:sz w:val="22"/>
              </w:rPr>
              <w:t>Потребность в реагентах на 27 месяца обработки</w:t>
            </w:r>
          </w:p>
        </w:tc>
      </w:tr>
      <w:tr w:rsidR="00B52738" w:rsidRPr="00B52738" w:rsidTr="00B52738">
        <w:trPr>
          <w:trHeight w:val="20"/>
        </w:trPr>
        <w:tc>
          <w:tcPr>
            <w:tcW w:w="10206" w:type="dxa"/>
            <w:gridSpan w:val="8"/>
          </w:tcPr>
          <w:p w:rsidR="00B52738" w:rsidRPr="00B52738" w:rsidRDefault="00B52738" w:rsidP="00B52738">
            <w:pPr>
              <w:numPr>
                <w:ilvl w:val="1"/>
                <w:numId w:val="30"/>
              </w:numPr>
              <w:tabs>
                <w:tab w:val="left" w:pos="1167"/>
              </w:tabs>
              <w:suppressAutoHyphens w:val="0"/>
              <w:ind w:firstLine="22"/>
              <w:rPr>
                <w:sz w:val="22"/>
              </w:rPr>
            </w:pPr>
            <w:r w:rsidRPr="00B52738">
              <w:rPr>
                <w:snapToGrid w:val="0"/>
                <w:sz w:val="22"/>
              </w:rPr>
              <w:t xml:space="preserve">Пусконаладочный период </w:t>
            </w:r>
          </w:p>
        </w:tc>
      </w:tr>
      <w:tr w:rsidR="00B52738" w:rsidRPr="00B52738" w:rsidTr="00B52738">
        <w:trPr>
          <w:trHeight w:val="20"/>
        </w:trPr>
        <w:tc>
          <w:tcPr>
            <w:tcW w:w="10206" w:type="dxa"/>
            <w:gridSpan w:val="8"/>
          </w:tcPr>
          <w:p w:rsidR="00B52738" w:rsidRPr="00B52738" w:rsidRDefault="00B52738" w:rsidP="00B52738">
            <w:pPr>
              <w:rPr>
                <w:sz w:val="22"/>
              </w:rPr>
            </w:pPr>
            <w:r w:rsidRPr="00B52738">
              <w:rPr>
                <w:snapToGrid w:val="0"/>
                <w:sz w:val="22"/>
              </w:rPr>
              <w:t>Продолжительность, мес.:</w:t>
            </w:r>
          </w:p>
        </w:tc>
      </w:tr>
      <w:tr w:rsidR="00B52738" w:rsidRPr="00B52738" w:rsidTr="00B52738">
        <w:trPr>
          <w:trHeight w:val="20"/>
        </w:trPr>
        <w:tc>
          <w:tcPr>
            <w:tcW w:w="1605" w:type="dxa"/>
            <w:vAlign w:val="center"/>
          </w:tcPr>
          <w:p w:rsidR="00B52738" w:rsidRPr="00B52738" w:rsidRDefault="00B52738" w:rsidP="00B52738">
            <w:pPr>
              <w:widowControl w:val="0"/>
              <w:jc w:val="center"/>
              <w:rPr>
                <w:snapToGrid w:val="0"/>
                <w:sz w:val="22"/>
              </w:rPr>
            </w:pPr>
            <w:r w:rsidRPr="00B52738">
              <w:rPr>
                <w:snapToGrid w:val="0"/>
                <w:sz w:val="22"/>
              </w:rPr>
              <w:t>Наименование</w:t>
            </w:r>
          </w:p>
          <w:p w:rsidR="00B52738" w:rsidRPr="00B52738" w:rsidRDefault="00B52738" w:rsidP="00B52738">
            <w:pPr>
              <w:widowControl w:val="0"/>
              <w:jc w:val="center"/>
              <w:rPr>
                <w:snapToGrid w:val="0"/>
                <w:sz w:val="22"/>
              </w:rPr>
            </w:pPr>
            <w:r w:rsidRPr="00B52738">
              <w:rPr>
                <w:snapToGrid w:val="0"/>
                <w:sz w:val="22"/>
              </w:rPr>
              <w:t>реагента</w:t>
            </w:r>
          </w:p>
        </w:tc>
        <w:tc>
          <w:tcPr>
            <w:tcW w:w="1655" w:type="dxa"/>
            <w:gridSpan w:val="2"/>
            <w:vAlign w:val="center"/>
          </w:tcPr>
          <w:p w:rsidR="00B52738" w:rsidRPr="00B52738" w:rsidRDefault="00B52738" w:rsidP="00B52738">
            <w:pPr>
              <w:widowControl w:val="0"/>
              <w:jc w:val="center"/>
              <w:rPr>
                <w:snapToGrid w:val="0"/>
                <w:sz w:val="22"/>
              </w:rPr>
            </w:pPr>
            <w:r w:rsidRPr="00B52738">
              <w:rPr>
                <w:snapToGrid w:val="0"/>
                <w:sz w:val="22"/>
              </w:rPr>
              <w:t>Аппарат</w:t>
            </w:r>
          </w:p>
        </w:tc>
        <w:tc>
          <w:tcPr>
            <w:tcW w:w="3685" w:type="dxa"/>
            <w:gridSpan w:val="2"/>
            <w:vAlign w:val="center"/>
          </w:tcPr>
          <w:p w:rsidR="00B52738" w:rsidRPr="00B52738" w:rsidRDefault="00B52738" w:rsidP="00B52738">
            <w:pPr>
              <w:widowControl w:val="0"/>
              <w:jc w:val="center"/>
              <w:rPr>
                <w:snapToGrid w:val="0"/>
                <w:sz w:val="22"/>
              </w:rPr>
            </w:pPr>
            <w:r w:rsidRPr="00B52738">
              <w:rPr>
                <w:snapToGrid w:val="0"/>
                <w:sz w:val="22"/>
              </w:rPr>
              <w:t>Объем реагента на первоначальное заполнение оборудования, м</w:t>
            </w:r>
            <w:r w:rsidRPr="00B52738">
              <w:rPr>
                <w:snapToGrid w:val="0"/>
                <w:sz w:val="22"/>
                <w:vertAlign w:val="superscript"/>
              </w:rPr>
              <w:t>3</w:t>
            </w:r>
          </w:p>
        </w:tc>
        <w:tc>
          <w:tcPr>
            <w:tcW w:w="3261" w:type="dxa"/>
            <w:gridSpan w:val="3"/>
            <w:vAlign w:val="center"/>
          </w:tcPr>
          <w:p w:rsidR="00B52738" w:rsidRPr="00B52738" w:rsidRDefault="00B52738" w:rsidP="00B52738">
            <w:pPr>
              <w:jc w:val="center"/>
              <w:rPr>
                <w:sz w:val="22"/>
              </w:rPr>
            </w:pPr>
            <w:r w:rsidRPr="00B52738">
              <w:rPr>
                <w:snapToGrid w:val="0"/>
                <w:sz w:val="22"/>
              </w:rPr>
              <w:t>Количество, т.</w:t>
            </w:r>
          </w:p>
        </w:tc>
      </w:tr>
      <w:tr w:rsidR="00B52738" w:rsidRPr="00B52738" w:rsidTr="00B52738">
        <w:trPr>
          <w:trHeight w:val="20"/>
        </w:trPr>
        <w:tc>
          <w:tcPr>
            <w:tcW w:w="1605" w:type="dxa"/>
          </w:tcPr>
          <w:p w:rsidR="00B52738" w:rsidRPr="00B52738" w:rsidRDefault="00B52738" w:rsidP="00B52738">
            <w:pPr>
              <w:widowControl w:val="0"/>
              <w:rPr>
                <w:snapToGrid w:val="0"/>
                <w:sz w:val="22"/>
              </w:rPr>
            </w:pPr>
          </w:p>
        </w:tc>
        <w:tc>
          <w:tcPr>
            <w:tcW w:w="1655" w:type="dxa"/>
            <w:gridSpan w:val="2"/>
          </w:tcPr>
          <w:p w:rsidR="00B52738" w:rsidRPr="00B52738" w:rsidRDefault="00B52738" w:rsidP="00B52738">
            <w:pPr>
              <w:widowControl w:val="0"/>
              <w:jc w:val="center"/>
              <w:rPr>
                <w:snapToGrid w:val="0"/>
                <w:sz w:val="22"/>
              </w:rPr>
            </w:pPr>
            <w:r w:rsidRPr="00B52738">
              <w:rPr>
                <w:snapToGrid w:val="0"/>
                <w:sz w:val="22"/>
              </w:rPr>
              <w:t>Е-401</w:t>
            </w:r>
          </w:p>
        </w:tc>
        <w:tc>
          <w:tcPr>
            <w:tcW w:w="3685" w:type="dxa"/>
            <w:gridSpan w:val="2"/>
          </w:tcPr>
          <w:p w:rsidR="00B52738" w:rsidRPr="00B52738" w:rsidRDefault="00B52738" w:rsidP="00B52738">
            <w:pPr>
              <w:widowControl w:val="0"/>
              <w:jc w:val="center"/>
              <w:rPr>
                <w:snapToGrid w:val="0"/>
                <w:sz w:val="22"/>
              </w:rPr>
            </w:pPr>
            <w:r w:rsidRPr="00B52738">
              <w:rPr>
                <w:snapToGrid w:val="0"/>
                <w:sz w:val="22"/>
              </w:rPr>
              <w:t>0,2</w:t>
            </w:r>
          </w:p>
        </w:tc>
        <w:tc>
          <w:tcPr>
            <w:tcW w:w="3261" w:type="dxa"/>
            <w:gridSpan w:val="3"/>
          </w:tcPr>
          <w:p w:rsidR="00B52738" w:rsidRPr="00B52738" w:rsidRDefault="00B52738" w:rsidP="00B52738">
            <w:pPr>
              <w:rPr>
                <w:sz w:val="22"/>
              </w:rPr>
            </w:pPr>
          </w:p>
        </w:tc>
      </w:tr>
      <w:tr w:rsidR="00B52738" w:rsidRPr="00B52738" w:rsidTr="00B52738">
        <w:trPr>
          <w:trHeight w:val="20"/>
        </w:trPr>
        <w:tc>
          <w:tcPr>
            <w:tcW w:w="1605" w:type="dxa"/>
          </w:tcPr>
          <w:p w:rsidR="00B52738" w:rsidRPr="00B52738" w:rsidRDefault="00B52738" w:rsidP="00B52738">
            <w:pPr>
              <w:widowControl w:val="0"/>
              <w:rPr>
                <w:snapToGrid w:val="0"/>
                <w:sz w:val="22"/>
              </w:rPr>
            </w:pPr>
          </w:p>
        </w:tc>
        <w:tc>
          <w:tcPr>
            <w:tcW w:w="1655" w:type="dxa"/>
            <w:gridSpan w:val="2"/>
          </w:tcPr>
          <w:p w:rsidR="00B52738" w:rsidRPr="00B52738" w:rsidRDefault="00B52738" w:rsidP="00B52738">
            <w:pPr>
              <w:widowControl w:val="0"/>
              <w:jc w:val="center"/>
              <w:rPr>
                <w:snapToGrid w:val="0"/>
                <w:sz w:val="22"/>
              </w:rPr>
            </w:pPr>
            <w:r w:rsidRPr="00B52738">
              <w:rPr>
                <w:snapToGrid w:val="0"/>
                <w:sz w:val="22"/>
              </w:rPr>
              <w:t>Е-17</w:t>
            </w:r>
          </w:p>
        </w:tc>
        <w:tc>
          <w:tcPr>
            <w:tcW w:w="3685" w:type="dxa"/>
            <w:gridSpan w:val="2"/>
          </w:tcPr>
          <w:p w:rsidR="00B52738" w:rsidRPr="00B52738" w:rsidRDefault="00B52738" w:rsidP="00B52738">
            <w:pPr>
              <w:widowControl w:val="0"/>
              <w:jc w:val="center"/>
              <w:rPr>
                <w:snapToGrid w:val="0"/>
                <w:sz w:val="22"/>
              </w:rPr>
            </w:pPr>
            <w:r w:rsidRPr="00B52738">
              <w:rPr>
                <w:snapToGrid w:val="0"/>
                <w:sz w:val="22"/>
              </w:rPr>
              <w:t>0,2</w:t>
            </w:r>
          </w:p>
        </w:tc>
        <w:tc>
          <w:tcPr>
            <w:tcW w:w="3261" w:type="dxa"/>
            <w:gridSpan w:val="3"/>
          </w:tcPr>
          <w:p w:rsidR="00B52738" w:rsidRPr="00B52738" w:rsidRDefault="00B52738" w:rsidP="00B52738">
            <w:pPr>
              <w:rPr>
                <w:sz w:val="22"/>
              </w:rPr>
            </w:pPr>
          </w:p>
        </w:tc>
      </w:tr>
      <w:tr w:rsidR="00B52738" w:rsidRPr="00B52738" w:rsidTr="00B52738">
        <w:trPr>
          <w:trHeight w:val="20"/>
        </w:trPr>
        <w:tc>
          <w:tcPr>
            <w:tcW w:w="1605" w:type="dxa"/>
          </w:tcPr>
          <w:p w:rsidR="00B52738" w:rsidRPr="00B52738" w:rsidRDefault="00B52738" w:rsidP="00B52738">
            <w:pPr>
              <w:widowControl w:val="0"/>
              <w:ind w:right="-67"/>
              <w:rPr>
                <w:b/>
                <w:snapToGrid w:val="0"/>
                <w:sz w:val="22"/>
              </w:rPr>
            </w:pPr>
          </w:p>
        </w:tc>
        <w:tc>
          <w:tcPr>
            <w:tcW w:w="1655" w:type="dxa"/>
            <w:gridSpan w:val="2"/>
          </w:tcPr>
          <w:p w:rsidR="00B52738" w:rsidRPr="00B52738" w:rsidRDefault="00B52738" w:rsidP="00B52738">
            <w:pPr>
              <w:widowControl w:val="0"/>
              <w:ind w:right="-67"/>
              <w:jc w:val="center"/>
              <w:rPr>
                <w:snapToGrid w:val="0"/>
                <w:sz w:val="22"/>
              </w:rPr>
            </w:pPr>
            <w:r w:rsidRPr="00B52738">
              <w:rPr>
                <w:snapToGrid w:val="0"/>
                <w:sz w:val="22"/>
              </w:rPr>
              <w:t>Е-18</w:t>
            </w:r>
          </w:p>
        </w:tc>
        <w:tc>
          <w:tcPr>
            <w:tcW w:w="3685" w:type="dxa"/>
            <w:gridSpan w:val="2"/>
          </w:tcPr>
          <w:p w:rsidR="00B52738" w:rsidRPr="00B52738" w:rsidRDefault="00B52738" w:rsidP="00B52738">
            <w:pPr>
              <w:widowControl w:val="0"/>
              <w:ind w:right="-67"/>
              <w:rPr>
                <w:snapToGrid w:val="0"/>
                <w:sz w:val="22"/>
              </w:rPr>
            </w:pPr>
            <w:r w:rsidRPr="00B52738">
              <w:rPr>
                <w:snapToGrid w:val="0"/>
                <w:sz w:val="22"/>
              </w:rPr>
              <w:t xml:space="preserve">                             0,2</w:t>
            </w:r>
          </w:p>
        </w:tc>
        <w:tc>
          <w:tcPr>
            <w:tcW w:w="3261" w:type="dxa"/>
            <w:gridSpan w:val="3"/>
          </w:tcPr>
          <w:p w:rsidR="00B52738" w:rsidRPr="00B52738" w:rsidRDefault="00B52738" w:rsidP="00B52738">
            <w:pPr>
              <w:rPr>
                <w:sz w:val="22"/>
              </w:rPr>
            </w:pPr>
          </w:p>
        </w:tc>
      </w:tr>
      <w:tr w:rsidR="00B52738" w:rsidRPr="00B52738" w:rsidTr="00B52738">
        <w:trPr>
          <w:trHeight w:val="20"/>
        </w:trPr>
        <w:tc>
          <w:tcPr>
            <w:tcW w:w="10206" w:type="dxa"/>
            <w:gridSpan w:val="8"/>
          </w:tcPr>
          <w:p w:rsidR="00B52738" w:rsidRPr="00B52738" w:rsidRDefault="00B52738" w:rsidP="00B52738">
            <w:pPr>
              <w:numPr>
                <w:ilvl w:val="1"/>
                <w:numId w:val="30"/>
              </w:numPr>
              <w:tabs>
                <w:tab w:val="left" w:pos="1167"/>
              </w:tabs>
              <w:suppressAutoHyphens w:val="0"/>
              <w:ind w:left="33" w:firstLine="709"/>
              <w:rPr>
                <w:sz w:val="22"/>
              </w:rPr>
            </w:pPr>
            <w:r w:rsidRPr="00B52738">
              <w:rPr>
                <w:sz w:val="22"/>
              </w:rPr>
              <w:t>Нормальный режим работы:</w:t>
            </w:r>
          </w:p>
        </w:tc>
      </w:tr>
      <w:tr w:rsidR="00B52738" w:rsidRPr="00B52738" w:rsidTr="00B52738">
        <w:trPr>
          <w:trHeight w:val="20"/>
        </w:trPr>
        <w:tc>
          <w:tcPr>
            <w:tcW w:w="1700" w:type="dxa"/>
            <w:gridSpan w:val="2"/>
            <w:vMerge w:val="restart"/>
            <w:vAlign w:val="center"/>
          </w:tcPr>
          <w:p w:rsidR="00B52738" w:rsidRPr="00B52738" w:rsidRDefault="00B52738" w:rsidP="00B52738">
            <w:pPr>
              <w:widowControl w:val="0"/>
              <w:jc w:val="center"/>
              <w:rPr>
                <w:snapToGrid w:val="0"/>
                <w:sz w:val="22"/>
              </w:rPr>
            </w:pPr>
            <w:r w:rsidRPr="00B52738">
              <w:rPr>
                <w:snapToGrid w:val="0"/>
                <w:sz w:val="22"/>
              </w:rPr>
              <w:t xml:space="preserve">Наименование </w:t>
            </w:r>
          </w:p>
          <w:p w:rsidR="00B52738" w:rsidRPr="00B52738" w:rsidRDefault="00B52738" w:rsidP="00B52738">
            <w:pPr>
              <w:widowControl w:val="0"/>
              <w:jc w:val="center"/>
              <w:rPr>
                <w:snapToGrid w:val="0"/>
                <w:sz w:val="22"/>
              </w:rPr>
            </w:pPr>
            <w:r w:rsidRPr="00B52738">
              <w:rPr>
                <w:snapToGrid w:val="0"/>
                <w:sz w:val="22"/>
              </w:rPr>
              <w:t>реагента</w:t>
            </w:r>
          </w:p>
        </w:tc>
        <w:tc>
          <w:tcPr>
            <w:tcW w:w="1560" w:type="dxa"/>
            <w:vMerge w:val="restart"/>
            <w:vAlign w:val="center"/>
          </w:tcPr>
          <w:p w:rsidR="00B52738" w:rsidRPr="00B52738" w:rsidRDefault="00B52738" w:rsidP="00B52738">
            <w:pPr>
              <w:widowControl w:val="0"/>
              <w:jc w:val="center"/>
              <w:rPr>
                <w:snapToGrid w:val="0"/>
                <w:sz w:val="22"/>
              </w:rPr>
            </w:pPr>
            <w:r w:rsidRPr="00B52738">
              <w:rPr>
                <w:snapToGrid w:val="0"/>
                <w:sz w:val="22"/>
              </w:rPr>
              <w:t>Расход реагента, л/час</w:t>
            </w:r>
          </w:p>
        </w:tc>
        <w:tc>
          <w:tcPr>
            <w:tcW w:w="5526" w:type="dxa"/>
            <w:gridSpan w:val="4"/>
            <w:vAlign w:val="center"/>
          </w:tcPr>
          <w:p w:rsidR="00B52738" w:rsidRPr="00B52738" w:rsidRDefault="00B52738" w:rsidP="00B52738">
            <w:pPr>
              <w:jc w:val="center"/>
              <w:rPr>
                <w:sz w:val="22"/>
              </w:rPr>
            </w:pPr>
            <w:r w:rsidRPr="00B52738">
              <w:rPr>
                <w:sz w:val="22"/>
              </w:rPr>
              <w:t>Количество (норма расхода)</w:t>
            </w:r>
          </w:p>
        </w:tc>
        <w:tc>
          <w:tcPr>
            <w:tcW w:w="1420" w:type="dxa"/>
            <w:vMerge w:val="restart"/>
            <w:vAlign w:val="center"/>
          </w:tcPr>
          <w:p w:rsidR="00B52738" w:rsidRPr="00B52738" w:rsidRDefault="00B52738" w:rsidP="00B52738">
            <w:pPr>
              <w:jc w:val="center"/>
              <w:rPr>
                <w:sz w:val="22"/>
              </w:rPr>
            </w:pPr>
            <w:r w:rsidRPr="00B52738">
              <w:rPr>
                <w:sz w:val="22"/>
              </w:rPr>
              <w:t>Тара</w:t>
            </w:r>
          </w:p>
        </w:tc>
      </w:tr>
      <w:tr w:rsidR="00B52738" w:rsidRPr="00B52738" w:rsidTr="00B52738">
        <w:trPr>
          <w:trHeight w:val="20"/>
        </w:trPr>
        <w:tc>
          <w:tcPr>
            <w:tcW w:w="1700" w:type="dxa"/>
            <w:gridSpan w:val="2"/>
            <w:vMerge/>
            <w:vAlign w:val="center"/>
          </w:tcPr>
          <w:p w:rsidR="00B52738" w:rsidRPr="00B52738" w:rsidRDefault="00B52738" w:rsidP="00B52738">
            <w:pPr>
              <w:widowControl w:val="0"/>
              <w:jc w:val="center"/>
              <w:rPr>
                <w:snapToGrid w:val="0"/>
                <w:sz w:val="22"/>
              </w:rPr>
            </w:pPr>
          </w:p>
        </w:tc>
        <w:tc>
          <w:tcPr>
            <w:tcW w:w="1560" w:type="dxa"/>
            <w:vMerge/>
            <w:vAlign w:val="center"/>
          </w:tcPr>
          <w:p w:rsidR="00B52738" w:rsidRPr="00B52738" w:rsidRDefault="00B52738" w:rsidP="00B52738">
            <w:pPr>
              <w:widowControl w:val="0"/>
              <w:jc w:val="center"/>
              <w:rPr>
                <w:snapToGrid w:val="0"/>
                <w:sz w:val="22"/>
              </w:rPr>
            </w:pPr>
          </w:p>
        </w:tc>
        <w:tc>
          <w:tcPr>
            <w:tcW w:w="3258" w:type="dxa"/>
            <w:vAlign w:val="center"/>
          </w:tcPr>
          <w:p w:rsidR="00B52738" w:rsidRPr="00B52738" w:rsidRDefault="00B52738" w:rsidP="00B52738">
            <w:pPr>
              <w:widowControl w:val="0"/>
              <w:jc w:val="center"/>
              <w:rPr>
                <w:snapToGrid w:val="0"/>
                <w:sz w:val="22"/>
              </w:rPr>
            </w:pPr>
            <w:r w:rsidRPr="00B52738">
              <w:rPr>
                <w:snapToGrid w:val="0"/>
                <w:sz w:val="22"/>
              </w:rPr>
              <w:t>на 12 месяцев обработки (с учетом пусконаладочного периода)</w:t>
            </w:r>
          </w:p>
        </w:tc>
        <w:tc>
          <w:tcPr>
            <w:tcW w:w="2268" w:type="dxa"/>
            <w:gridSpan w:val="3"/>
            <w:vAlign w:val="center"/>
          </w:tcPr>
          <w:p w:rsidR="00B52738" w:rsidRPr="00B52738" w:rsidRDefault="00B52738" w:rsidP="00B52738">
            <w:pPr>
              <w:jc w:val="center"/>
              <w:rPr>
                <w:sz w:val="22"/>
              </w:rPr>
            </w:pPr>
            <w:r w:rsidRPr="00B52738">
              <w:rPr>
                <w:snapToGrid w:val="0"/>
                <w:sz w:val="22"/>
              </w:rPr>
              <w:t>на весь период обработки (27 мес.)</w:t>
            </w:r>
          </w:p>
        </w:tc>
        <w:tc>
          <w:tcPr>
            <w:tcW w:w="1420" w:type="dxa"/>
            <w:vMerge/>
            <w:vAlign w:val="center"/>
          </w:tcPr>
          <w:p w:rsidR="00B52738" w:rsidRPr="00B52738" w:rsidRDefault="00B52738" w:rsidP="00B52738">
            <w:pPr>
              <w:jc w:val="center"/>
              <w:rPr>
                <w:sz w:val="22"/>
              </w:rPr>
            </w:pPr>
          </w:p>
        </w:tc>
      </w:tr>
      <w:tr w:rsidR="00B52738" w:rsidRPr="00B52738" w:rsidTr="00B52738">
        <w:trPr>
          <w:trHeight w:val="70"/>
        </w:trPr>
        <w:tc>
          <w:tcPr>
            <w:tcW w:w="1700" w:type="dxa"/>
            <w:gridSpan w:val="2"/>
          </w:tcPr>
          <w:p w:rsidR="00B52738" w:rsidRPr="00B52738" w:rsidRDefault="00B52738" w:rsidP="00B52738">
            <w:pPr>
              <w:widowControl w:val="0"/>
              <w:rPr>
                <w:snapToGrid w:val="0"/>
                <w:sz w:val="22"/>
              </w:rPr>
            </w:pPr>
            <w:r w:rsidRPr="00B52738">
              <w:rPr>
                <w:snapToGrid w:val="0"/>
                <w:sz w:val="22"/>
              </w:rPr>
              <w:t>1</w:t>
            </w:r>
          </w:p>
        </w:tc>
        <w:tc>
          <w:tcPr>
            <w:tcW w:w="1560" w:type="dxa"/>
          </w:tcPr>
          <w:p w:rsidR="00B52738" w:rsidRPr="00B52738" w:rsidRDefault="00B52738" w:rsidP="00B52738">
            <w:pPr>
              <w:widowControl w:val="0"/>
              <w:rPr>
                <w:snapToGrid w:val="0"/>
                <w:sz w:val="22"/>
              </w:rPr>
            </w:pPr>
          </w:p>
        </w:tc>
        <w:tc>
          <w:tcPr>
            <w:tcW w:w="3258" w:type="dxa"/>
          </w:tcPr>
          <w:p w:rsidR="00B52738" w:rsidRPr="00B52738" w:rsidRDefault="00B52738" w:rsidP="00B52738">
            <w:pPr>
              <w:widowControl w:val="0"/>
              <w:rPr>
                <w:snapToGrid w:val="0"/>
                <w:sz w:val="22"/>
              </w:rPr>
            </w:pPr>
          </w:p>
        </w:tc>
        <w:tc>
          <w:tcPr>
            <w:tcW w:w="2268" w:type="dxa"/>
            <w:gridSpan w:val="3"/>
          </w:tcPr>
          <w:p w:rsidR="00B52738" w:rsidRPr="00B52738" w:rsidRDefault="00B52738" w:rsidP="00B52738">
            <w:pPr>
              <w:rPr>
                <w:sz w:val="22"/>
              </w:rPr>
            </w:pPr>
          </w:p>
        </w:tc>
        <w:tc>
          <w:tcPr>
            <w:tcW w:w="1420" w:type="dxa"/>
          </w:tcPr>
          <w:p w:rsidR="00B52738" w:rsidRPr="00B52738" w:rsidRDefault="00B52738" w:rsidP="00B52738">
            <w:pPr>
              <w:rPr>
                <w:sz w:val="22"/>
              </w:rPr>
            </w:pPr>
          </w:p>
        </w:tc>
      </w:tr>
      <w:tr w:rsidR="00B52738" w:rsidRPr="00B52738" w:rsidTr="00B52738">
        <w:trPr>
          <w:trHeight w:val="70"/>
        </w:trPr>
        <w:tc>
          <w:tcPr>
            <w:tcW w:w="1700" w:type="dxa"/>
            <w:gridSpan w:val="2"/>
          </w:tcPr>
          <w:p w:rsidR="00B52738" w:rsidRPr="00B52738" w:rsidRDefault="00B52738" w:rsidP="00B52738">
            <w:pPr>
              <w:widowControl w:val="0"/>
              <w:rPr>
                <w:snapToGrid w:val="0"/>
                <w:sz w:val="22"/>
              </w:rPr>
            </w:pPr>
            <w:r w:rsidRPr="00B52738">
              <w:rPr>
                <w:snapToGrid w:val="0"/>
                <w:sz w:val="22"/>
              </w:rPr>
              <w:t>2</w:t>
            </w:r>
          </w:p>
        </w:tc>
        <w:tc>
          <w:tcPr>
            <w:tcW w:w="1560" w:type="dxa"/>
          </w:tcPr>
          <w:p w:rsidR="00B52738" w:rsidRPr="00B52738" w:rsidRDefault="00B52738" w:rsidP="00B52738">
            <w:pPr>
              <w:widowControl w:val="0"/>
              <w:rPr>
                <w:snapToGrid w:val="0"/>
                <w:sz w:val="22"/>
              </w:rPr>
            </w:pPr>
          </w:p>
        </w:tc>
        <w:tc>
          <w:tcPr>
            <w:tcW w:w="3258" w:type="dxa"/>
          </w:tcPr>
          <w:p w:rsidR="00B52738" w:rsidRPr="00B52738" w:rsidRDefault="00B52738" w:rsidP="00B52738">
            <w:pPr>
              <w:widowControl w:val="0"/>
              <w:rPr>
                <w:snapToGrid w:val="0"/>
                <w:sz w:val="22"/>
              </w:rPr>
            </w:pPr>
          </w:p>
        </w:tc>
        <w:tc>
          <w:tcPr>
            <w:tcW w:w="2268" w:type="dxa"/>
            <w:gridSpan w:val="3"/>
          </w:tcPr>
          <w:p w:rsidR="00B52738" w:rsidRPr="00B52738" w:rsidRDefault="00B52738" w:rsidP="00B52738">
            <w:pPr>
              <w:rPr>
                <w:sz w:val="22"/>
              </w:rPr>
            </w:pPr>
          </w:p>
        </w:tc>
        <w:tc>
          <w:tcPr>
            <w:tcW w:w="1420" w:type="dxa"/>
          </w:tcPr>
          <w:p w:rsidR="00B52738" w:rsidRPr="00B52738" w:rsidRDefault="00B52738" w:rsidP="00B52738">
            <w:pPr>
              <w:rPr>
                <w:sz w:val="22"/>
              </w:rPr>
            </w:pPr>
          </w:p>
        </w:tc>
      </w:tr>
      <w:tr w:rsidR="00B52738" w:rsidRPr="00B52738" w:rsidTr="00B52738">
        <w:trPr>
          <w:trHeight w:val="20"/>
        </w:trPr>
        <w:tc>
          <w:tcPr>
            <w:tcW w:w="1700" w:type="dxa"/>
            <w:gridSpan w:val="2"/>
          </w:tcPr>
          <w:p w:rsidR="00B52738" w:rsidRPr="00B52738" w:rsidRDefault="00B52738" w:rsidP="00B52738">
            <w:pPr>
              <w:widowControl w:val="0"/>
              <w:ind w:right="-67"/>
              <w:rPr>
                <w:b/>
                <w:snapToGrid w:val="0"/>
                <w:sz w:val="22"/>
              </w:rPr>
            </w:pPr>
            <w:r w:rsidRPr="00B52738">
              <w:rPr>
                <w:b/>
                <w:snapToGrid w:val="0"/>
                <w:sz w:val="22"/>
              </w:rPr>
              <w:t>…</w:t>
            </w:r>
          </w:p>
        </w:tc>
        <w:tc>
          <w:tcPr>
            <w:tcW w:w="1560" w:type="dxa"/>
          </w:tcPr>
          <w:p w:rsidR="00B52738" w:rsidRPr="00B52738" w:rsidRDefault="00B52738" w:rsidP="00B52738">
            <w:pPr>
              <w:widowControl w:val="0"/>
              <w:rPr>
                <w:snapToGrid w:val="0"/>
                <w:sz w:val="22"/>
              </w:rPr>
            </w:pPr>
          </w:p>
        </w:tc>
        <w:tc>
          <w:tcPr>
            <w:tcW w:w="3258" w:type="dxa"/>
          </w:tcPr>
          <w:p w:rsidR="00B52738" w:rsidRPr="00B52738" w:rsidRDefault="00B52738" w:rsidP="00B52738">
            <w:pPr>
              <w:widowControl w:val="0"/>
              <w:rPr>
                <w:snapToGrid w:val="0"/>
                <w:sz w:val="22"/>
              </w:rPr>
            </w:pPr>
          </w:p>
        </w:tc>
        <w:tc>
          <w:tcPr>
            <w:tcW w:w="2268" w:type="dxa"/>
            <w:gridSpan w:val="3"/>
          </w:tcPr>
          <w:p w:rsidR="00B52738" w:rsidRPr="00B52738" w:rsidRDefault="00B52738" w:rsidP="00B52738">
            <w:pPr>
              <w:rPr>
                <w:sz w:val="22"/>
              </w:rPr>
            </w:pPr>
          </w:p>
        </w:tc>
        <w:tc>
          <w:tcPr>
            <w:tcW w:w="1420" w:type="dxa"/>
          </w:tcPr>
          <w:p w:rsidR="00B52738" w:rsidRPr="00B52738" w:rsidRDefault="00B52738" w:rsidP="00B52738">
            <w:pPr>
              <w:rPr>
                <w:sz w:val="22"/>
              </w:rPr>
            </w:pP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33" w:firstLine="1"/>
              <w:rPr>
                <w:sz w:val="22"/>
              </w:rPr>
            </w:pPr>
            <w:r w:rsidRPr="00B52738">
              <w:rPr>
                <w:snapToGrid w:val="0"/>
                <w:sz w:val="22"/>
              </w:rPr>
              <w:t>Класс опасности (официально заверенные копии подтверждающих документов прилагаются).</w:t>
            </w:r>
          </w:p>
        </w:tc>
      </w:tr>
      <w:tr w:rsidR="00B52738" w:rsidRPr="00B52738" w:rsidTr="00B52738">
        <w:trPr>
          <w:trHeight w:val="20"/>
        </w:trPr>
        <w:tc>
          <w:tcPr>
            <w:tcW w:w="10206" w:type="dxa"/>
            <w:gridSpan w:val="8"/>
            <w:vAlign w:val="center"/>
          </w:tcPr>
          <w:p w:rsidR="00B52738" w:rsidRPr="00B52738" w:rsidRDefault="00B52738" w:rsidP="00B52738">
            <w:pPr>
              <w:numPr>
                <w:ilvl w:val="0"/>
                <w:numId w:val="30"/>
              </w:numPr>
              <w:tabs>
                <w:tab w:val="left" w:pos="318"/>
              </w:tabs>
              <w:suppressAutoHyphens w:val="0"/>
              <w:ind w:left="34" w:firstLine="0"/>
              <w:rPr>
                <w:sz w:val="22"/>
              </w:rPr>
            </w:pPr>
            <w:r w:rsidRPr="00B52738">
              <w:rPr>
                <w:noProof/>
                <w:snapToGrid w:val="0"/>
                <w:sz w:val="22"/>
              </w:rPr>
              <w:t>Гарантийные показатели:</w:t>
            </w:r>
          </w:p>
        </w:tc>
      </w:tr>
      <w:tr w:rsidR="00B52738" w:rsidRPr="00B52738" w:rsidTr="00B52738">
        <w:trPr>
          <w:trHeight w:val="20"/>
        </w:trPr>
        <w:tc>
          <w:tcPr>
            <w:tcW w:w="6518" w:type="dxa"/>
            <w:gridSpan w:val="4"/>
          </w:tcPr>
          <w:p w:rsidR="00B52738" w:rsidRPr="00B52738" w:rsidRDefault="00B52738" w:rsidP="00B52738">
            <w:pPr>
              <w:widowControl w:val="0"/>
              <w:ind w:right="-108"/>
              <w:rPr>
                <w:noProof/>
                <w:snapToGrid w:val="0"/>
                <w:sz w:val="22"/>
              </w:rPr>
            </w:pPr>
            <w:r w:rsidRPr="00B52738">
              <w:rPr>
                <w:noProof/>
                <w:snapToGrid w:val="0"/>
                <w:sz w:val="22"/>
              </w:rPr>
              <w:t xml:space="preserve">      1 Средняя скорость коррозии углеродистой стали, мм/год</w:t>
            </w:r>
          </w:p>
          <w:p w:rsidR="00B52738" w:rsidRPr="00B52738" w:rsidRDefault="00B52738" w:rsidP="00B52738">
            <w:pPr>
              <w:widowControl w:val="0"/>
              <w:rPr>
                <w:noProof/>
                <w:snapToGrid w:val="0"/>
                <w:sz w:val="22"/>
              </w:rPr>
            </w:pPr>
            <w:r w:rsidRPr="00B52738">
              <w:rPr>
                <w:noProof/>
                <w:snapToGrid w:val="0"/>
                <w:sz w:val="22"/>
              </w:rPr>
              <w:t xml:space="preserve">      2 Отложение реагентов в теплообменниках и аппаратах</w:t>
            </w:r>
          </w:p>
        </w:tc>
        <w:tc>
          <w:tcPr>
            <w:tcW w:w="1420" w:type="dxa"/>
            <w:gridSpan w:val="2"/>
          </w:tcPr>
          <w:p w:rsidR="00B52738" w:rsidRPr="00B52738" w:rsidRDefault="00B52738" w:rsidP="00B52738">
            <w:pPr>
              <w:jc w:val="center"/>
              <w:rPr>
                <w:sz w:val="22"/>
              </w:rPr>
            </w:pPr>
            <w:r w:rsidRPr="00B52738">
              <w:rPr>
                <w:sz w:val="22"/>
              </w:rPr>
              <w:t>&lt; 0,1</w:t>
            </w:r>
          </w:p>
          <w:p w:rsidR="00B52738" w:rsidRPr="00B52738" w:rsidRDefault="00B52738" w:rsidP="00B52738">
            <w:pPr>
              <w:jc w:val="center"/>
              <w:rPr>
                <w:sz w:val="22"/>
              </w:rPr>
            </w:pPr>
            <w:r w:rsidRPr="00B52738">
              <w:rPr>
                <w:sz w:val="22"/>
              </w:rPr>
              <w:t>Отсутствие</w:t>
            </w:r>
          </w:p>
        </w:tc>
        <w:tc>
          <w:tcPr>
            <w:tcW w:w="2268" w:type="dxa"/>
            <w:gridSpan w:val="2"/>
          </w:tcPr>
          <w:p w:rsidR="00B52738" w:rsidRPr="00B52738" w:rsidRDefault="00B52738" w:rsidP="00B52738">
            <w:pPr>
              <w:jc w:val="center"/>
              <w:rPr>
                <w:sz w:val="22"/>
              </w:rPr>
            </w:pPr>
          </w:p>
        </w:tc>
      </w:tr>
      <w:tr w:rsidR="00B52738" w:rsidRPr="00B52738" w:rsidTr="00B52738">
        <w:trPr>
          <w:trHeight w:val="20"/>
        </w:trPr>
        <w:tc>
          <w:tcPr>
            <w:tcW w:w="10206" w:type="dxa"/>
            <w:gridSpan w:val="8"/>
          </w:tcPr>
          <w:p w:rsidR="00B52738" w:rsidRPr="00B52738" w:rsidRDefault="00B52738" w:rsidP="00B52738">
            <w:pPr>
              <w:tabs>
                <w:tab w:val="left" w:pos="459"/>
              </w:tabs>
              <w:ind w:left="175"/>
              <w:jc w:val="both"/>
              <w:rPr>
                <w:sz w:val="22"/>
              </w:rPr>
            </w:pPr>
            <w:r w:rsidRPr="00B52738">
              <w:rPr>
                <w:sz w:val="22"/>
              </w:rPr>
              <w:t>Гарантии выполнения пунктов раздела 3.3 данного Технического задания</w:t>
            </w:r>
          </w:p>
        </w:tc>
      </w:tr>
      <w:tr w:rsidR="00B52738" w:rsidRPr="00B52738" w:rsidTr="00B52738">
        <w:trPr>
          <w:trHeight w:val="20"/>
        </w:trPr>
        <w:tc>
          <w:tcPr>
            <w:tcW w:w="10206" w:type="dxa"/>
            <w:gridSpan w:val="8"/>
          </w:tcPr>
          <w:p w:rsidR="00B52738" w:rsidRPr="00B52738" w:rsidRDefault="00B52738" w:rsidP="00B52738">
            <w:pPr>
              <w:tabs>
                <w:tab w:val="left" w:pos="459"/>
              </w:tabs>
              <w:ind w:left="175"/>
              <w:jc w:val="both"/>
              <w:rPr>
                <w:sz w:val="22"/>
              </w:rPr>
            </w:pPr>
            <w:r w:rsidRPr="00B52738">
              <w:rPr>
                <w:sz w:val="22"/>
              </w:rPr>
              <w:t>Предлагаемая периодичность поставки реагентов</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spacing w:line="228" w:lineRule="auto"/>
              <w:ind w:left="0" w:firstLine="34"/>
              <w:jc w:val="both"/>
              <w:rPr>
                <w:noProof/>
                <w:snapToGrid w:val="0"/>
                <w:sz w:val="22"/>
              </w:rPr>
            </w:pPr>
            <w:r w:rsidRPr="00B52738">
              <w:rPr>
                <w:noProof/>
                <w:snapToGrid w:val="0"/>
                <w:sz w:val="22"/>
              </w:rPr>
              <w:t xml:space="preserve">Гарантии выполнения работ по сервисному обслуживанию в полном объеме согласно п. 2.4 данного технического задания. Предложения по организации технического сопровождения, аналитического и коррозионного контроля. </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s>
              <w:suppressAutoHyphens w:val="0"/>
              <w:ind w:left="34" w:firstLine="0"/>
              <w:rPr>
                <w:sz w:val="22"/>
              </w:rPr>
            </w:pPr>
            <w:r w:rsidRPr="00B52738">
              <w:rPr>
                <w:snapToGrid w:val="0"/>
                <w:sz w:val="22"/>
              </w:rPr>
              <w:t>Дополнительные предложения по сервисному обслуживанию</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 w:val="left" w:pos="459"/>
              </w:tabs>
              <w:suppressAutoHyphens w:val="0"/>
              <w:ind w:left="34" w:firstLine="0"/>
              <w:jc w:val="both"/>
              <w:rPr>
                <w:sz w:val="22"/>
              </w:rPr>
            </w:pPr>
            <w:r w:rsidRPr="00B52738">
              <w:rPr>
                <w:noProof/>
                <w:snapToGrid w:val="0"/>
                <w:sz w:val="22"/>
              </w:rPr>
              <w:t>Референц-лист о применении предлагаемых реагентов на установках аминовой очистки газов (не менее 1 года) на предприятиях нефтепереработки и нефтехимии в РФ.</w:t>
            </w:r>
          </w:p>
        </w:tc>
      </w:tr>
      <w:tr w:rsidR="00B52738" w:rsidRPr="00B52738" w:rsidTr="00B52738">
        <w:trPr>
          <w:trHeight w:val="20"/>
        </w:trPr>
        <w:tc>
          <w:tcPr>
            <w:tcW w:w="10206" w:type="dxa"/>
            <w:gridSpan w:val="8"/>
          </w:tcPr>
          <w:p w:rsidR="00B52738" w:rsidRPr="00B52738" w:rsidRDefault="00B52738" w:rsidP="00B52738">
            <w:pPr>
              <w:numPr>
                <w:ilvl w:val="0"/>
                <w:numId w:val="30"/>
              </w:numPr>
              <w:tabs>
                <w:tab w:val="left" w:pos="318"/>
                <w:tab w:val="left" w:pos="459"/>
              </w:tabs>
              <w:suppressAutoHyphens w:val="0"/>
              <w:spacing w:line="221" w:lineRule="auto"/>
              <w:ind w:left="34" w:firstLine="0"/>
              <w:jc w:val="both"/>
              <w:rPr>
                <w:noProof/>
                <w:snapToGrid w:val="0"/>
                <w:sz w:val="22"/>
              </w:rPr>
            </w:pPr>
            <w:r w:rsidRPr="00B52738">
              <w:rPr>
                <w:noProof/>
                <w:snapToGrid w:val="0"/>
                <w:sz w:val="22"/>
              </w:rPr>
              <w:t xml:space="preserve">Приложения - </w:t>
            </w:r>
            <w:r w:rsidRPr="00B52738">
              <w:rPr>
                <w:sz w:val="22"/>
              </w:rPr>
              <w:t>официально заверенные копии документов (на русском языке):</w:t>
            </w:r>
          </w:p>
          <w:p w:rsidR="00B52738" w:rsidRPr="00B52738" w:rsidRDefault="00B52738" w:rsidP="00B52738">
            <w:pPr>
              <w:tabs>
                <w:tab w:val="left" w:pos="318"/>
                <w:tab w:val="left" w:pos="459"/>
              </w:tabs>
              <w:spacing w:line="221" w:lineRule="auto"/>
              <w:ind w:left="34" w:firstLine="425"/>
              <w:jc w:val="both"/>
              <w:rPr>
                <w:sz w:val="22"/>
              </w:rPr>
            </w:pPr>
            <w:r w:rsidRPr="00B52738">
              <w:rPr>
                <w:sz w:val="22"/>
              </w:rPr>
              <w:t>- описание реагентов;</w:t>
            </w:r>
          </w:p>
          <w:p w:rsidR="00B52738" w:rsidRPr="00B52738" w:rsidRDefault="00B52738" w:rsidP="00B52738">
            <w:pPr>
              <w:tabs>
                <w:tab w:val="left" w:pos="318"/>
                <w:tab w:val="left" w:pos="459"/>
              </w:tabs>
              <w:spacing w:line="221" w:lineRule="auto"/>
              <w:ind w:left="34" w:firstLine="425"/>
              <w:jc w:val="both"/>
              <w:rPr>
                <w:sz w:val="22"/>
              </w:rPr>
            </w:pPr>
            <w:r w:rsidRPr="00B52738">
              <w:rPr>
                <w:sz w:val="22"/>
              </w:rPr>
              <w:t xml:space="preserve">- паспорта безопасности реагентов; </w:t>
            </w:r>
          </w:p>
          <w:p w:rsidR="00B52738" w:rsidRPr="00B52738" w:rsidRDefault="00B52738" w:rsidP="00B52738">
            <w:pPr>
              <w:tabs>
                <w:tab w:val="left" w:pos="318"/>
                <w:tab w:val="left" w:pos="459"/>
              </w:tabs>
              <w:spacing w:line="221" w:lineRule="auto"/>
              <w:ind w:left="34" w:firstLine="425"/>
              <w:jc w:val="both"/>
              <w:rPr>
                <w:sz w:val="22"/>
              </w:rPr>
            </w:pPr>
            <w:r w:rsidRPr="00B52738">
              <w:rPr>
                <w:sz w:val="22"/>
              </w:rPr>
              <w:t>- свидетельства о государственной регистрации;</w:t>
            </w:r>
          </w:p>
          <w:p w:rsidR="00B52738" w:rsidRPr="00B52738" w:rsidRDefault="00B52738" w:rsidP="00B52738">
            <w:pPr>
              <w:tabs>
                <w:tab w:val="left" w:pos="318"/>
                <w:tab w:val="left" w:pos="459"/>
              </w:tabs>
              <w:spacing w:line="221" w:lineRule="auto"/>
              <w:ind w:left="34" w:firstLine="425"/>
              <w:jc w:val="both"/>
              <w:rPr>
                <w:noProof/>
                <w:snapToGrid w:val="0"/>
                <w:sz w:val="22"/>
              </w:rPr>
            </w:pPr>
            <w:r w:rsidRPr="00B52738">
              <w:rPr>
                <w:sz w:val="22"/>
              </w:rPr>
              <w:t>- методики входного контроля.</w:t>
            </w:r>
          </w:p>
        </w:tc>
      </w:tr>
    </w:tbl>
    <w:p w:rsidR="00B52738" w:rsidRPr="00B52738" w:rsidRDefault="00B52738" w:rsidP="00B52738">
      <w:pPr>
        <w:jc w:val="both"/>
        <w:rPr>
          <w:sz w:val="22"/>
        </w:rPr>
      </w:pPr>
    </w:p>
    <w:p w:rsidR="00B52738" w:rsidRPr="00B52738" w:rsidRDefault="00B52738" w:rsidP="00B52738">
      <w:pPr>
        <w:jc w:val="both"/>
        <w:rPr>
          <w:b/>
          <w:sz w:val="22"/>
        </w:rPr>
      </w:pPr>
      <w:r w:rsidRPr="00B52738">
        <w:rPr>
          <w:b/>
          <w:sz w:val="22"/>
        </w:rPr>
        <w:t>Приложения:</w:t>
      </w:r>
    </w:p>
    <w:p w:rsidR="00B52738" w:rsidRPr="00B52738" w:rsidRDefault="00B52738" w:rsidP="00B52738">
      <w:pPr>
        <w:numPr>
          <w:ilvl w:val="0"/>
          <w:numId w:val="46"/>
        </w:numPr>
        <w:suppressAutoHyphens w:val="0"/>
        <w:jc w:val="both"/>
        <w:rPr>
          <w:sz w:val="22"/>
        </w:rPr>
      </w:pPr>
      <w:r w:rsidRPr="00B52738">
        <w:rPr>
          <w:sz w:val="22"/>
        </w:rPr>
        <w:t>Схемы дозирования реагентов.</w:t>
      </w:r>
    </w:p>
    <w:p w:rsidR="00B52738" w:rsidRPr="00B52738" w:rsidRDefault="00B52738" w:rsidP="00B52738">
      <w:pPr>
        <w:numPr>
          <w:ilvl w:val="0"/>
          <w:numId w:val="46"/>
        </w:numPr>
        <w:suppressAutoHyphens w:val="0"/>
        <w:jc w:val="both"/>
        <w:rPr>
          <w:sz w:val="22"/>
        </w:rPr>
      </w:pPr>
      <w:r w:rsidRPr="00B52738">
        <w:rPr>
          <w:sz w:val="22"/>
        </w:rPr>
        <w:t>Аналитический контроль.</w:t>
      </w:r>
    </w:p>
    <w:p w:rsidR="00B52738" w:rsidRPr="00B52738" w:rsidRDefault="00B52738" w:rsidP="00B52738">
      <w:pPr>
        <w:numPr>
          <w:ilvl w:val="0"/>
          <w:numId w:val="46"/>
        </w:numPr>
        <w:suppressAutoHyphens w:val="0"/>
        <w:jc w:val="both"/>
        <w:rPr>
          <w:sz w:val="22"/>
        </w:rPr>
      </w:pPr>
      <w:r w:rsidRPr="00B52738">
        <w:rPr>
          <w:sz w:val="22"/>
        </w:rPr>
        <w:t>Технологическая схема узла аминовой очистки установок «Производство серы» и Гидрокрекинг</w:t>
      </w:r>
    </w:p>
    <w:p w:rsidR="00B52738" w:rsidRPr="00B52738" w:rsidRDefault="00B52738" w:rsidP="00B52738">
      <w:pPr>
        <w:tabs>
          <w:tab w:val="left" w:pos="2466"/>
        </w:tabs>
        <w:rPr>
          <w:sz w:val="20"/>
          <w:szCs w:val="20"/>
          <w:lang w:eastAsia="ru-RU"/>
        </w:rPr>
        <w:sectPr w:rsidR="00B52738" w:rsidRPr="00B52738" w:rsidSect="00E2077A">
          <w:pgSz w:w="11906" w:h="16838"/>
          <w:pgMar w:top="284" w:right="931" w:bottom="284" w:left="993" w:header="708" w:footer="708" w:gutter="0"/>
          <w:cols w:space="708"/>
          <w:docGrid w:linePitch="360"/>
        </w:sectPr>
      </w:pPr>
    </w:p>
    <w:p w:rsidR="00B52738" w:rsidRPr="00B52738" w:rsidRDefault="00B52738" w:rsidP="00B52738">
      <w:pPr>
        <w:tabs>
          <w:tab w:val="center" w:pos="4153"/>
          <w:tab w:val="right" w:pos="8306"/>
        </w:tabs>
        <w:rPr>
          <w:b/>
        </w:rPr>
      </w:pPr>
      <w:r w:rsidRPr="00B52738">
        <w:rPr>
          <w:b/>
        </w:rPr>
        <w:t>Приложение 1.</w:t>
      </w:r>
    </w:p>
    <w:p w:rsidR="00B52738" w:rsidRPr="00B52738" w:rsidRDefault="00B52738" w:rsidP="00B52738">
      <w:pPr>
        <w:tabs>
          <w:tab w:val="center" w:pos="4153"/>
          <w:tab w:val="right" w:pos="8306"/>
        </w:tabs>
        <w:spacing w:after="120"/>
        <w:jc w:val="center"/>
        <w:rPr>
          <w:b/>
        </w:rPr>
      </w:pPr>
      <w:r w:rsidRPr="00B52738">
        <w:rPr>
          <w:b/>
        </w:rPr>
        <w:t>Схемы дозирования реагентов</w:t>
      </w:r>
    </w:p>
    <w:p w:rsidR="00B52738" w:rsidRPr="00B52738" w:rsidRDefault="00B52738" w:rsidP="00B52738">
      <w:pPr>
        <w:tabs>
          <w:tab w:val="center" w:pos="4153"/>
          <w:tab w:val="right" w:pos="8306"/>
        </w:tabs>
        <w:spacing w:after="120"/>
        <w:jc w:val="both"/>
      </w:pPr>
      <w:r w:rsidRPr="00B52738">
        <w:t>1. Схема дозирования ингибитора коррозии и пеногасителя на установке «Производство серы»</w:t>
      </w:r>
    </w:p>
    <w:p w:rsidR="00B52738" w:rsidRPr="00B52738" w:rsidRDefault="00B52738" w:rsidP="00B52738">
      <w:pPr>
        <w:tabs>
          <w:tab w:val="center" w:pos="4153"/>
          <w:tab w:val="right" w:pos="8306"/>
        </w:tabs>
        <w:jc w:val="center"/>
        <w:rPr>
          <w:rFonts w:ascii="Calibri" w:hAnsi="Calibri"/>
          <w:sz w:val="20"/>
        </w:rPr>
      </w:pPr>
      <w:r w:rsidRPr="00B52738">
        <w:rPr>
          <w:sz w:val="20"/>
        </w:rPr>
        <w:object w:dxaOrig="9103" w:dyaOrig="6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8pt;height:336.6pt" o:ole="">
            <v:imagedata r:id="rId15" o:title=""/>
          </v:shape>
          <o:OLEObject Type="Embed" ProgID="Visio.Drawing.11" ShapeID="_x0000_i1025" DrawAspect="Content" ObjectID="_1537163452" r:id="rId16"/>
        </w:object>
      </w:r>
    </w:p>
    <w:p w:rsidR="00B52738" w:rsidRPr="00B52738" w:rsidRDefault="00B52738" w:rsidP="00B52738">
      <w:pPr>
        <w:tabs>
          <w:tab w:val="center" w:pos="4153"/>
          <w:tab w:val="right" w:pos="8306"/>
        </w:tabs>
        <w:spacing w:after="120"/>
      </w:pPr>
      <w:r w:rsidRPr="00B52738">
        <w:t>2. Схема дозирования деэмульгатора на установке Гидрокрекинг</w:t>
      </w:r>
    </w:p>
    <w:p w:rsidR="00B52738" w:rsidRPr="00B52738" w:rsidRDefault="00B52738" w:rsidP="00B52738">
      <w:pPr>
        <w:tabs>
          <w:tab w:val="center" w:pos="4153"/>
          <w:tab w:val="right" w:pos="8306"/>
        </w:tabs>
        <w:jc w:val="center"/>
        <w:rPr>
          <w:rFonts w:ascii="Calibri" w:hAnsi="Calibri"/>
          <w:sz w:val="20"/>
        </w:rPr>
      </w:pPr>
      <w:r w:rsidRPr="00B52738">
        <w:rPr>
          <w:sz w:val="20"/>
        </w:rPr>
        <w:object w:dxaOrig="8592" w:dyaOrig="4135">
          <v:shape id="_x0000_i1026" type="#_x0000_t75" style="width:429.6pt;height:207pt" o:ole="">
            <v:imagedata r:id="rId17" o:title=""/>
          </v:shape>
          <o:OLEObject Type="Embed" ProgID="Visio.Drawing.11" ShapeID="_x0000_i1026" DrawAspect="Content" ObjectID="_1537163453" r:id="rId18"/>
        </w:object>
      </w:r>
    </w:p>
    <w:tbl>
      <w:tblPr>
        <w:tblW w:w="0" w:type="auto"/>
        <w:tblInd w:w="1668" w:type="dxa"/>
        <w:tblLook w:val="04A0" w:firstRow="1" w:lastRow="0" w:firstColumn="1" w:lastColumn="0" w:noHBand="0" w:noVBand="1"/>
      </w:tblPr>
      <w:tblGrid>
        <w:gridCol w:w="5210"/>
        <w:gridCol w:w="2128"/>
      </w:tblGrid>
      <w:tr w:rsidR="00B52738" w:rsidRPr="00B52738" w:rsidTr="00B52738">
        <w:tc>
          <w:tcPr>
            <w:tcW w:w="5210" w:type="dxa"/>
            <w:shd w:val="clear" w:color="auto" w:fill="auto"/>
          </w:tcPr>
          <w:p w:rsidR="00B52738" w:rsidRPr="00B52738" w:rsidRDefault="00B52738" w:rsidP="00B52738">
            <w:pPr>
              <w:tabs>
                <w:tab w:val="center" w:pos="4153"/>
                <w:tab w:val="right" w:pos="10206"/>
              </w:tabs>
            </w:pPr>
            <w:r w:rsidRPr="00B52738">
              <w:t>Начальник цеха №4</w:t>
            </w:r>
          </w:p>
        </w:tc>
        <w:tc>
          <w:tcPr>
            <w:tcW w:w="2128" w:type="dxa"/>
            <w:shd w:val="clear" w:color="auto" w:fill="auto"/>
          </w:tcPr>
          <w:p w:rsidR="00B52738" w:rsidRPr="00B52738" w:rsidRDefault="00B52738" w:rsidP="00B52738">
            <w:pPr>
              <w:tabs>
                <w:tab w:val="center" w:pos="4153"/>
                <w:tab w:val="right" w:pos="10206"/>
              </w:tabs>
              <w:spacing w:after="240"/>
            </w:pPr>
            <w:r w:rsidRPr="00B52738">
              <w:t>С.В. Лохматов</w:t>
            </w:r>
          </w:p>
        </w:tc>
      </w:tr>
      <w:tr w:rsidR="00B52738" w:rsidRPr="00B52738" w:rsidTr="00B52738">
        <w:tc>
          <w:tcPr>
            <w:tcW w:w="5210" w:type="dxa"/>
            <w:shd w:val="clear" w:color="auto" w:fill="auto"/>
          </w:tcPr>
          <w:p w:rsidR="00B52738" w:rsidRPr="00B52738" w:rsidRDefault="00B52738" w:rsidP="00B52738">
            <w:pPr>
              <w:tabs>
                <w:tab w:val="center" w:pos="4153"/>
                <w:tab w:val="right" w:pos="10206"/>
              </w:tabs>
            </w:pPr>
            <w:r w:rsidRPr="00B52738">
              <w:t>Начальник цеха №5</w:t>
            </w:r>
          </w:p>
        </w:tc>
        <w:tc>
          <w:tcPr>
            <w:tcW w:w="2128" w:type="dxa"/>
            <w:shd w:val="clear" w:color="auto" w:fill="auto"/>
          </w:tcPr>
          <w:p w:rsidR="00B52738" w:rsidRPr="00B52738" w:rsidRDefault="00B52738" w:rsidP="00B52738">
            <w:pPr>
              <w:tabs>
                <w:tab w:val="center" w:pos="4153"/>
                <w:tab w:val="right" w:pos="10206"/>
              </w:tabs>
            </w:pPr>
            <w:r w:rsidRPr="00B52738">
              <w:t>Н.Н. Лукашов</w:t>
            </w:r>
          </w:p>
        </w:tc>
      </w:tr>
    </w:tbl>
    <w:p w:rsidR="00B52738" w:rsidRPr="00B52738" w:rsidRDefault="00B52738" w:rsidP="00B52738">
      <w:pPr>
        <w:tabs>
          <w:tab w:val="center" w:pos="4153"/>
          <w:tab w:val="right" w:pos="10206"/>
        </w:tabs>
      </w:pPr>
    </w:p>
    <w:p w:rsidR="00B52738" w:rsidRPr="00B52738" w:rsidRDefault="00B52738" w:rsidP="00B52738">
      <w:pPr>
        <w:tabs>
          <w:tab w:val="center" w:pos="4153"/>
          <w:tab w:val="right" w:pos="8306"/>
        </w:tabs>
        <w:jc w:val="center"/>
        <w:rPr>
          <w:rFonts w:ascii="Calibri" w:hAnsi="Calibri"/>
          <w:sz w:val="20"/>
        </w:rPr>
      </w:pPr>
    </w:p>
    <w:p w:rsidR="00B52738" w:rsidRPr="00B52738" w:rsidRDefault="00B52738" w:rsidP="00B52738">
      <w:pPr>
        <w:tabs>
          <w:tab w:val="center" w:pos="4153"/>
          <w:tab w:val="right" w:pos="8306"/>
        </w:tabs>
        <w:jc w:val="center"/>
        <w:rPr>
          <w:rFonts w:ascii="Calibri" w:hAnsi="Calibri"/>
          <w:sz w:val="20"/>
        </w:rPr>
      </w:pPr>
    </w:p>
    <w:p w:rsidR="00B52738" w:rsidRPr="00B52738" w:rsidRDefault="00B52738" w:rsidP="00B52738">
      <w:pPr>
        <w:tabs>
          <w:tab w:val="center" w:pos="4153"/>
          <w:tab w:val="right" w:pos="8306"/>
        </w:tabs>
        <w:rPr>
          <w:rFonts w:ascii="Calibri" w:hAnsi="Calibri"/>
          <w:sz w:val="20"/>
        </w:rPr>
      </w:pPr>
    </w:p>
    <w:p w:rsidR="00B52738" w:rsidRPr="00B52738" w:rsidRDefault="00B52738" w:rsidP="00B52738">
      <w:pPr>
        <w:tabs>
          <w:tab w:val="center" w:pos="4153"/>
          <w:tab w:val="right" w:pos="8306"/>
        </w:tabs>
        <w:rPr>
          <w:rFonts w:ascii="Calibri" w:hAnsi="Calibri"/>
          <w:sz w:val="20"/>
        </w:rPr>
      </w:pPr>
    </w:p>
    <w:p w:rsidR="00B52738" w:rsidRPr="00B52738" w:rsidRDefault="00B52738" w:rsidP="00B52738">
      <w:pPr>
        <w:tabs>
          <w:tab w:val="center" w:pos="4153"/>
          <w:tab w:val="right" w:pos="8306"/>
        </w:tabs>
        <w:rPr>
          <w:b/>
        </w:rPr>
      </w:pPr>
      <w:r w:rsidRPr="00B52738">
        <w:rPr>
          <w:b/>
        </w:rPr>
        <w:br w:type="page"/>
      </w:r>
    </w:p>
    <w:p w:rsidR="00B52738" w:rsidRPr="00B52738" w:rsidRDefault="00B52738" w:rsidP="00B52738">
      <w:pPr>
        <w:tabs>
          <w:tab w:val="center" w:pos="4153"/>
          <w:tab w:val="right" w:pos="8306"/>
        </w:tabs>
        <w:rPr>
          <w:b/>
        </w:rPr>
      </w:pPr>
      <w:r w:rsidRPr="00B52738">
        <w:rPr>
          <w:b/>
        </w:rPr>
        <w:t>Приложение 2.</w:t>
      </w:r>
    </w:p>
    <w:p w:rsidR="00B52738" w:rsidRPr="00B52738" w:rsidRDefault="00B52738" w:rsidP="00B52738">
      <w:pPr>
        <w:tabs>
          <w:tab w:val="center" w:pos="4153"/>
          <w:tab w:val="right" w:pos="8306"/>
        </w:tabs>
        <w:jc w:val="center"/>
        <w:rPr>
          <w:b/>
        </w:rPr>
      </w:pPr>
      <w:r w:rsidRPr="00B52738">
        <w:rPr>
          <w:b/>
        </w:rPr>
        <w:t>Аналитический контроль</w:t>
      </w:r>
    </w:p>
    <w:p w:rsidR="00B52738" w:rsidRPr="00B52738" w:rsidRDefault="00B52738" w:rsidP="00B52738">
      <w:pPr>
        <w:tabs>
          <w:tab w:val="center" w:pos="4153"/>
          <w:tab w:val="right" w:pos="8306"/>
        </w:tabs>
      </w:pPr>
      <w:r w:rsidRPr="00B52738">
        <w:t>1. Газ на очистку в К-421, К-442, К-431, 40К-3</w:t>
      </w:r>
    </w:p>
    <w:tbl>
      <w:tblPr>
        <w:tblW w:w="110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849"/>
        <w:gridCol w:w="850"/>
        <w:gridCol w:w="991"/>
        <w:gridCol w:w="717"/>
        <w:gridCol w:w="850"/>
        <w:gridCol w:w="992"/>
        <w:gridCol w:w="992"/>
        <w:gridCol w:w="992"/>
        <w:gridCol w:w="850"/>
        <w:gridCol w:w="820"/>
        <w:gridCol w:w="30"/>
        <w:gridCol w:w="957"/>
      </w:tblGrid>
      <w:tr w:rsidR="00B52738" w:rsidRPr="00B52738" w:rsidTr="00B52738">
        <w:tc>
          <w:tcPr>
            <w:tcW w:w="1133"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Дата</w:t>
            </w:r>
          </w:p>
        </w:tc>
        <w:tc>
          <w:tcPr>
            <w:tcW w:w="849"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H</w:t>
            </w:r>
            <w:r w:rsidRPr="00B52738">
              <w:rPr>
                <w:sz w:val="22"/>
                <w:vertAlign w:val="subscript"/>
                <w:lang w:val="en-US"/>
              </w:rPr>
              <w:t>2</w:t>
            </w:r>
            <w:r w:rsidRPr="00B52738">
              <w:rPr>
                <w:sz w:val="22"/>
                <w:lang w:val="en-US"/>
              </w:rPr>
              <w:t>,</w:t>
            </w:r>
          </w:p>
          <w:p w:rsidR="00B52738" w:rsidRPr="00B52738" w:rsidRDefault="00B52738" w:rsidP="00B52738">
            <w:pPr>
              <w:tabs>
                <w:tab w:val="center" w:pos="4153"/>
                <w:tab w:val="right" w:pos="8306"/>
              </w:tabs>
              <w:jc w:val="center"/>
              <w:rPr>
                <w:sz w:val="22"/>
              </w:rPr>
            </w:pPr>
            <w:r w:rsidRPr="00B52738">
              <w:rPr>
                <w:sz w:val="22"/>
                <w:lang w:val="en-US"/>
              </w:rPr>
              <w:t>%</w:t>
            </w:r>
            <w:r w:rsidRPr="00B52738">
              <w:rPr>
                <w:sz w:val="22"/>
              </w:rPr>
              <w:t xml:space="preserve"> об.</w:t>
            </w:r>
          </w:p>
        </w:tc>
        <w:tc>
          <w:tcPr>
            <w:tcW w:w="850"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СН</w:t>
            </w:r>
            <w:r w:rsidRPr="00B52738">
              <w:rPr>
                <w:sz w:val="22"/>
                <w:vertAlign w:val="subscript"/>
              </w:rPr>
              <w:t>4</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991"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2</w:t>
            </w:r>
            <w:r w:rsidRPr="00B52738">
              <w:rPr>
                <w:sz w:val="22"/>
              </w:rPr>
              <w:t>Н</w:t>
            </w:r>
            <w:r w:rsidRPr="00B52738">
              <w:rPr>
                <w:sz w:val="22"/>
                <w:vertAlign w:val="subscript"/>
              </w:rPr>
              <w:t>6</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717"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3</w:t>
            </w:r>
            <w:r w:rsidRPr="00B52738">
              <w:rPr>
                <w:sz w:val="22"/>
              </w:rPr>
              <w:t>Н</w:t>
            </w:r>
            <w:r w:rsidRPr="00B52738">
              <w:rPr>
                <w:sz w:val="22"/>
                <w:vertAlign w:val="subscript"/>
              </w:rPr>
              <w:t>8</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i</w:t>
            </w:r>
            <w:r w:rsidRPr="00B52738">
              <w:rPr>
                <w:sz w:val="22"/>
              </w:rPr>
              <w:t>С</w:t>
            </w:r>
            <w:r w:rsidRPr="00B52738">
              <w:rPr>
                <w:sz w:val="22"/>
                <w:vertAlign w:val="subscript"/>
              </w:rPr>
              <w:t>4</w:t>
            </w:r>
            <w:r w:rsidRPr="00B52738">
              <w:rPr>
                <w:sz w:val="22"/>
              </w:rPr>
              <w:t>Н</w:t>
            </w:r>
            <w:r w:rsidRPr="00B52738">
              <w:rPr>
                <w:sz w:val="22"/>
                <w:vertAlign w:val="subscript"/>
              </w:rPr>
              <w:t>10</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992" w:type="dxa"/>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n</w:t>
            </w:r>
            <w:r w:rsidRPr="00B52738">
              <w:rPr>
                <w:sz w:val="22"/>
              </w:rPr>
              <w:t>С</w:t>
            </w:r>
            <w:r w:rsidRPr="00B52738">
              <w:rPr>
                <w:sz w:val="22"/>
                <w:vertAlign w:val="subscript"/>
              </w:rPr>
              <w:t>4</w:t>
            </w:r>
            <w:r w:rsidRPr="00B52738">
              <w:rPr>
                <w:sz w:val="22"/>
              </w:rPr>
              <w:t>Н</w:t>
            </w:r>
            <w:r w:rsidRPr="00B52738">
              <w:rPr>
                <w:sz w:val="22"/>
                <w:vertAlign w:val="subscript"/>
              </w:rPr>
              <w:t>10</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992" w:type="dxa"/>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i</w:t>
            </w:r>
            <w:r w:rsidRPr="00B52738">
              <w:rPr>
                <w:sz w:val="22"/>
              </w:rPr>
              <w:t>С</w:t>
            </w:r>
            <w:r w:rsidRPr="00B52738">
              <w:rPr>
                <w:sz w:val="22"/>
                <w:vertAlign w:val="subscript"/>
              </w:rPr>
              <w:t>5</w:t>
            </w:r>
            <w:r w:rsidRPr="00B52738">
              <w:rPr>
                <w:sz w:val="22"/>
              </w:rPr>
              <w:t>Н</w:t>
            </w:r>
            <w:r w:rsidRPr="00B52738">
              <w:rPr>
                <w:sz w:val="22"/>
                <w:vertAlign w:val="subscript"/>
              </w:rPr>
              <w:t>12</w:t>
            </w:r>
          </w:p>
          <w:p w:rsidR="00B52738" w:rsidRPr="00B52738" w:rsidRDefault="00B52738" w:rsidP="00B52738">
            <w:pPr>
              <w:tabs>
                <w:tab w:val="center" w:pos="4153"/>
                <w:tab w:val="right" w:pos="8306"/>
              </w:tabs>
              <w:jc w:val="center"/>
              <w:rPr>
                <w:sz w:val="22"/>
              </w:rPr>
            </w:pPr>
            <w:r w:rsidRPr="00B52738">
              <w:rPr>
                <w:sz w:val="22"/>
              </w:rPr>
              <w:t>% об.</w:t>
            </w:r>
          </w:p>
        </w:tc>
        <w:tc>
          <w:tcPr>
            <w:tcW w:w="992" w:type="dxa"/>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n</w:t>
            </w:r>
            <w:r w:rsidRPr="00B52738">
              <w:rPr>
                <w:sz w:val="22"/>
              </w:rPr>
              <w:t>С</w:t>
            </w:r>
            <w:r w:rsidRPr="00B52738">
              <w:rPr>
                <w:sz w:val="22"/>
                <w:vertAlign w:val="subscript"/>
              </w:rPr>
              <w:t>5</w:t>
            </w:r>
            <w:r w:rsidRPr="00B52738">
              <w:rPr>
                <w:sz w:val="22"/>
              </w:rPr>
              <w:t>Н</w:t>
            </w:r>
            <w:r w:rsidRPr="00B52738">
              <w:rPr>
                <w:sz w:val="22"/>
                <w:vertAlign w:val="subscript"/>
              </w:rPr>
              <w:t>12</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∑С6,</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gridSpan w:val="2"/>
            <w:shd w:val="clear" w:color="auto" w:fill="auto"/>
            <w:vAlign w:val="center"/>
          </w:tcPr>
          <w:p w:rsidR="00B52738" w:rsidRPr="00B52738" w:rsidRDefault="00B52738" w:rsidP="00B52738">
            <w:pPr>
              <w:tabs>
                <w:tab w:val="center" w:pos="4153"/>
                <w:tab w:val="right" w:pos="8306"/>
              </w:tabs>
              <w:jc w:val="center"/>
              <w:rPr>
                <w:sz w:val="22"/>
                <w:lang w:val="en-US"/>
              </w:rPr>
            </w:pPr>
            <w:r w:rsidRPr="00B52738">
              <w:rPr>
                <w:sz w:val="22"/>
                <w:lang w:val="en-US"/>
              </w:rPr>
              <w:t>N</w:t>
            </w:r>
            <w:r w:rsidRPr="00B52738">
              <w:rPr>
                <w:sz w:val="22"/>
                <w:vertAlign w:val="subscript"/>
                <w:lang w:val="en-US"/>
              </w:rPr>
              <w:t>2</w:t>
            </w:r>
          </w:p>
          <w:p w:rsidR="00B52738" w:rsidRPr="00B52738" w:rsidRDefault="00B52738" w:rsidP="00B52738">
            <w:pPr>
              <w:tabs>
                <w:tab w:val="center" w:pos="4153"/>
                <w:tab w:val="right" w:pos="8306"/>
              </w:tabs>
              <w:jc w:val="center"/>
              <w:rPr>
                <w:sz w:val="22"/>
              </w:rPr>
            </w:pPr>
            <w:r w:rsidRPr="00B52738">
              <w:rPr>
                <w:sz w:val="22"/>
                <w:lang w:val="en-US"/>
              </w:rPr>
              <w:t xml:space="preserve">% </w:t>
            </w:r>
            <w:r w:rsidRPr="00B52738">
              <w:rPr>
                <w:sz w:val="22"/>
              </w:rPr>
              <w:t>об.</w:t>
            </w:r>
          </w:p>
        </w:tc>
        <w:tc>
          <w:tcPr>
            <w:tcW w:w="957" w:type="dxa"/>
            <w:shd w:val="clear" w:color="auto" w:fill="auto"/>
            <w:vAlign w:val="center"/>
          </w:tcPr>
          <w:p w:rsidR="00B52738" w:rsidRPr="00B52738" w:rsidRDefault="00B52738" w:rsidP="00B52738">
            <w:pPr>
              <w:tabs>
                <w:tab w:val="center" w:pos="4153"/>
                <w:tab w:val="right" w:pos="8306"/>
              </w:tabs>
              <w:jc w:val="center"/>
              <w:rPr>
                <w:sz w:val="22"/>
                <w:lang w:val="en-US"/>
              </w:rPr>
            </w:pPr>
            <w:r w:rsidRPr="00B52738">
              <w:rPr>
                <w:sz w:val="22"/>
                <w:lang w:val="en-US"/>
              </w:rPr>
              <w:t>H</w:t>
            </w:r>
            <w:r w:rsidRPr="00B52738">
              <w:rPr>
                <w:sz w:val="22"/>
                <w:vertAlign w:val="subscript"/>
                <w:lang w:val="en-US"/>
              </w:rPr>
              <w:t>2</w:t>
            </w:r>
            <w:r w:rsidRPr="00B52738">
              <w:rPr>
                <w:sz w:val="22"/>
                <w:lang w:val="en-US"/>
              </w:rPr>
              <w:t>S</w:t>
            </w:r>
          </w:p>
          <w:p w:rsidR="00B52738" w:rsidRPr="00B52738" w:rsidRDefault="00B52738" w:rsidP="00B52738">
            <w:pPr>
              <w:tabs>
                <w:tab w:val="center" w:pos="4153"/>
                <w:tab w:val="right" w:pos="8306"/>
              </w:tabs>
              <w:jc w:val="center"/>
              <w:rPr>
                <w:sz w:val="22"/>
              </w:rPr>
            </w:pPr>
            <w:r w:rsidRPr="00B52738">
              <w:rPr>
                <w:sz w:val="22"/>
              </w:rPr>
              <w:t>% об.</w:t>
            </w:r>
          </w:p>
        </w:tc>
      </w:tr>
      <w:tr w:rsidR="00B52738" w:rsidRPr="00B52738" w:rsidTr="00B52738">
        <w:tc>
          <w:tcPr>
            <w:tcW w:w="11023" w:type="dxa"/>
            <w:gridSpan w:val="13"/>
            <w:shd w:val="clear" w:color="auto" w:fill="auto"/>
            <w:vAlign w:val="center"/>
          </w:tcPr>
          <w:p w:rsidR="00B52738" w:rsidRPr="00B52738" w:rsidRDefault="00B52738" w:rsidP="00B52738">
            <w:pPr>
              <w:tabs>
                <w:tab w:val="center" w:pos="4153"/>
                <w:tab w:val="right" w:pos="8306"/>
              </w:tabs>
              <w:rPr>
                <w:sz w:val="22"/>
              </w:rPr>
            </w:pPr>
            <w:r w:rsidRPr="00B52738">
              <w:rPr>
                <w:sz w:val="22"/>
              </w:rPr>
              <w:t>ВСГ неочищенный  из Е-122А в  К-421</w:t>
            </w:r>
          </w:p>
        </w:tc>
      </w:tr>
      <w:tr w:rsidR="00B52738" w:rsidRPr="00B52738" w:rsidTr="00B52738">
        <w:tc>
          <w:tcPr>
            <w:tcW w:w="1133" w:type="dxa"/>
            <w:shd w:val="clear" w:color="auto" w:fill="auto"/>
            <w:vAlign w:val="bottom"/>
          </w:tcPr>
          <w:p w:rsidR="00B52738" w:rsidRPr="00B52738" w:rsidRDefault="00B52738" w:rsidP="00B52738">
            <w:pPr>
              <w:rPr>
                <w:color w:val="000000"/>
                <w:sz w:val="22"/>
              </w:rPr>
            </w:pPr>
            <w:r w:rsidRPr="00B52738">
              <w:rPr>
                <w:color w:val="000000"/>
                <w:sz w:val="22"/>
              </w:rPr>
              <w:t xml:space="preserve">01.12.15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69,20</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10,40</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2,38</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1,99</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1,00</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0,84</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0,42</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0,20</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0,42</w:t>
            </w:r>
          </w:p>
        </w:tc>
        <w:tc>
          <w:tcPr>
            <w:tcW w:w="957" w:type="dxa"/>
            <w:shd w:val="clear" w:color="auto" w:fill="auto"/>
            <w:vAlign w:val="bottom"/>
          </w:tcPr>
          <w:p w:rsidR="00B52738" w:rsidRPr="00B52738" w:rsidRDefault="00B52738" w:rsidP="00B52738">
            <w:pPr>
              <w:jc w:val="center"/>
              <w:rPr>
                <w:color w:val="000000"/>
                <w:sz w:val="22"/>
              </w:rPr>
            </w:pPr>
            <w:r w:rsidRPr="00B52738">
              <w:rPr>
                <w:color w:val="000000"/>
                <w:sz w:val="22"/>
              </w:rPr>
              <w:t>12,96</w:t>
            </w:r>
          </w:p>
        </w:tc>
      </w:tr>
      <w:tr w:rsidR="00B52738" w:rsidRPr="00B52738" w:rsidTr="00B52738">
        <w:tc>
          <w:tcPr>
            <w:tcW w:w="1133" w:type="dxa"/>
            <w:shd w:val="clear" w:color="auto" w:fill="auto"/>
            <w:vAlign w:val="bottom"/>
          </w:tcPr>
          <w:p w:rsidR="00B52738" w:rsidRPr="00B52738" w:rsidRDefault="00B52738" w:rsidP="00B52738">
            <w:pPr>
              <w:rPr>
                <w:color w:val="000000"/>
                <w:sz w:val="22"/>
              </w:rPr>
            </w:pPr>
            <w:r w:rsidRPr="00B52738">
              <w:rPr>
                <w:color w:val="000000"/>
                <w:sz w:val="22"/>
              </w:rPr>
              <w:t xml:space="preserve">10.01.16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75,50</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7,55</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1,77</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1,63</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0,97</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0,56</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0,33</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0,13</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0,66</w:t>
            </w:r>
          </w:p>
        </w:tc>
        <w:tc>
          <w:tcPr>
            <w:tcW w:w="957" w:type="dxa"/>
            <w:shd w:val="clear" w:color="auto" w:fill="auto"/>
            <w:vAlign w:val="bottom"/>
          </w:tcPr>
          <w:p w:rsidR="00B52738" w:rsidRPr="00B52738" w:rsidRDefault="00B52738" w:rsidP="00B52738">
            <w:pPr>
              <w:jc w:val="center"/>
              <w:rPr>
                <w:color w:val="000000"/>
                <w:sz w:val="22"/>
              </w:rPr>
            </w:pPr>
            <w:r w:rsidRPr="00B52738">
              <w:rPr>
                <w:color w:val="000000"/>
                <w:sz w:val="22"/>
              </w:rPr>
              <w:t>10,80</w:t>
            </w:r>
          </w:p>
        </w:tc>
      </w:tr>
      <w:tr w:rsidR="00B52738" w:rsidRPr="00B52738" w:rsidTr="00B52738">
        <w:tc>
          <w:tcPr>
            <w:tcW w:w="1133" w:type="dxa"/>
            <w:shd w:val="clear" w:color="auto" w:fill="auto"/>
            <w:vAlign w:val="bottom"/>
          </w:tcPr>
          <w:p w:rsidR="00B52738" w:rsidRPr="00B52738" w:rsidRDefault="00B52738" w:rsidP="00B52738">
            <w:pPr>
              <w:rPr>
                <w:color w:val="000000"/>
                <w:sz w:val="22"/>
              </w:rPr>
            </w:pPr>
            <w:r w:rsidRPr="00B52738">
              <w:rPr>
                <w:color w:val="000000"/>
                <w:sz w:val="22"/>
              </w:rPr>
              <w:t xml:space="preserve">09.02.16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74,23</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7,57</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1,70</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1,65</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1,12</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0,68</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0,46</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0,18</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1,14</w:t>
            </w:r>
          </w:p>
        </w:tc>
        <w:tc>
          <w:tcPr>
            <w:tcW w:w="957" w:type="dxa"/>
            <w:shd w:val="clear" w:color="auto" w:fill="auto"/>
            <w:vAlign w:val="bottom"/>
          </w:tcPr>
          <w:p w:rsidR="00B52738" w:rsidRPr="00B52738" w:rsidRDefault="00B52738" w:rsidP="00B52738">
            <w:pPr>
              <w:jc w:val="center"/>
              <w:rPr>
                <w:color w:val="000000"/>
                <w:sz w:val="22"/>
              </w:rPr>
            </w:pPr>
            <w:r w:rsidRPr="00B52738">
              <w:rPr>
                <w:color w:val="000000"/>
                <w:sz w:val="22"/>
              </w:rPr>
              <w:t>11,16</w:t>
            </w:r>
          </w:p>
        </w:tc>
      </w:tr>
      <w:tr w:rsidR="00B52738" w:rsidRPr="00B52738" w:rsidTr="00B52738">
        <w:tc>
          <w:tcPr>
            <w:tcW w:w="11023" w:type="dxa"/>
            <w:gridSpan w:val="13"/>
            <w:shd w:val="clear" w:color="auto" w:fill="auto"/>
          </w:tcPr>
          <w:p w:rsidR="00B52738" w:rsidRPr="00B52738" w:rsidRDefault="00B52738" w:rsidP="00B52738">
            <w:pPr>
              <w:tabs>
                <w:tab w:val="center" w:pos="4153"/>
                <w:tab w:val="right" w:pos="8306"/>
              </w:tabs>
              <w:rPr>
                <w:sz w:val="22"/>
              </w:rPr>
            </w:pPr>
            <w:r w:rsidRPr="00B52738">
              <w:rPr>
                <w:sz w:val="22"/>
              </w:rPr>
              <w:t>ВСГ неочищенный из Е-122В  в К-421</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01.12.15</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71,70</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11,29</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2,37</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1,87</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0,94</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0,69</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0,33</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0,11</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0,34</w:t>
            </w:r>
          </w:p>
        </w:tc>
        <w:tc>
          <w:tcPr>
            <w:tcW w:w="95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10,28</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10.01.16</w:t>
            </w:r>
          </w:p>
        </w:tc>
        <w:tc>
          <w:tcPr>
            <w:tcW w:w="84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76,27</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8,16</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1,79</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1,62</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0,98</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0,53</w:t>
            </w:r>
          </w:p>
        </w:tc>
        <w:tc>
          <w:tcPr>
            <w:tcW w:w="992" w:type="dxa"/>
            <w:shd w:val="clear" w:color="auto" w:fill="auto"/>
            <w:vAlign w:val="bottom"/>
          </w:tcPr>
          <w:p w:rsidR="00B52738" w:rsidRPr="00B52738" w:rsidRDefault="00B52738" w:rsidP="00B52738">
            <w:pPr>
              <w:jc w:val="center"/>
              <w:rPr>
                <w:rFonts w:ascii="Calibri" w:hAnsi="Calibri" w:cs="Calibri"/>
                <w:color w:val="000000"/>
                <w:sz w:val="22"/>
              </w:rPr>
            </w:pPr>
            <w:r w:rsidRPr="00B52738">
              <w:rPr>
                <w:rFonts w:ascii="Times New Roman CYR" w:hAnsi="Times New Roman CYR" w:cs="Calibri"/>
                <w:color w:val="000000"/>
                <w:sz w:val="22"/>
              </w:rPr>
              <w:t>0,3</w:t>
            </w:r>
            <w:r w:rsidRPr="00B52738">
              <w:rPr>
                <w:color w:val="000000"/>
                <w:sz w:val="22"/>
              </w:rPr>
              <w:t>0</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0,09</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0,67</w:t>
            </w:r>
          </w:p>
        </w:tc>
        <w:tc>
          <w:tcPr>
            <w:tcW w:w="95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9,54</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09.02.16 </w:t>
            </w:r>
          </w:p>
        </w:tc>
        <w:tc>
          <w:tcPr>
            <w:tcW w:w="84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75,17</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8,08</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1,68</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1,59</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1,08</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0,62</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0,41</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0,14</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1,09</w:t>
            </w:r>
          </w:p>
        </w:tc>
        <w:tc>
          <w:tcPr>
            <w:tcW w:w="95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10,07</w:t>
            </w:r>
          </w:p>
        </w:tc>
      </w:tr>
      <w:tr w:rsidR="00B52738" w:rsidRPr="00B52738" w:rsidTr="00B52738">
        <w:tc>
          <w:tcPr>
            <w:tcW w:w="11023" w:type="dxa"/>
            <w:gridSpan w:val="13"/>
            <w:shd w:val="clear" w:color="auto" w:fill="auto"/>
            <w:vAlign w:val="bottom"/>
          </w:tcPr>
          <w:p w:rsidR="00B52738" w:rsidRPr="00B52738" w:rsidRDefault="00B52738" w:rsidP="00B52738">
            <w:pPr>
              <w:rPr>
                <w:rFonts w:ascii="Times New Roman CYR" w:hAnsi="Times New Roman CYR" w:cs="Calibri"/>
                <w:color w:val="000000"/>
                <w:sz w:val="22"/>
              </w:rPr>
            </w:pPr>
            <w:r w:rsidRPr="00B52738">
              <w:rPr>
                <w:rFonts w:ascii="Times New Roman CYR" w:hAnsi="Times New Roman CYR" w:cs="Calibri"/>
                <w:color w:val="000000"/>
                <w:sz w:val="22"/>
              </w:rPr>
              <w:t>Сжиженный неочищенный газ из Е-321 в К-442</w:t>
            </w:r>
          </w:p>
        </w:tc>
      </w:tr>
      <w:tr w:rsidR="00B52738" w:rsidRPr="00B52738" w:rsidTr="00B52738">
        <w:tc>
          <w:tcPr>
            <w:tcW w:w="1133"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 xml:space="preserve">10.01.16 </w:t>
            </w:r>
          </w:p>
        </w:tc>
        <w:tc>
          <w:tcPr>
            <w:tcW w:w="849"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57"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24,7</w:t>
            </w:r>
          </w:p>
        </w:tc>
      </w:tr>
      <w:tr w:rsidR="00B52738" w:rsidRPr="00B52738" w:rsidTr="00B52738">
        <w:tc>
          <w:tcPr>
            <w:tcW w:w="1133"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 xml:space="preserve">09.02.16 </w:t>
            </w:r>
          </w:p>
        </w:tc>
        <w:tc>
          <w:tcPr>
            <w:tcW w:w="849"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57"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25,41</w:t>
            </w:r>
          </w:p>
        </w:tc>
      </w:tr>
      <w:tr w:rsidR="00B52738" w:rsidRPr="00B52738" w:rsidTr="00B52738">
        <w:tc>
          <w:tcPr>
            <w:tcW w:w="1133"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 xml:space="preserve">10.03.16 </w:t>
            </w:r>
          </w:p>
        </w:tc>
        <w:tc>
          <w:tcPr>
            <w:tcW w:w="849"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57"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12,37</w:t>
            </w:r>
          </w:p>
        </w:tc>
      </w:tr>
      <w:tr w:rsidR="00B52738" w:rsidRPr="00B52738" w:rsidTr="00B52738">
        <w:tc>
          <w:tcPr>
            <w:tcW w:w="11023" w:type="dxa"/>
            <w:gridSpan w:val="13"/>
            <w:shd w:val="clear" w:color="auto" w:fill="auto"/>
          </w:tcPr>
          <w:p w:rsidR="00B52738" w:rsidRPr="00B52738" w:rsidRDefault="00B52738" w:rsidP="00B52738">
            <w:pPr>
              <w:tabs>
                <w:tab w:val="center" w:pos="4153"/>
                <w:tab w:val="right" w:pos="8306"/>
              </w:tabs>
              <w:rPr>
                <w:sz w:val="22"/>
              </w:rPr>
            </w:pPr>
            <w:r w:rsidRPr="00B52738">
              <w:rPr>
                <w:sz w:val="22"/>
              </w:rPr>
              <w:t>Газ сухой неочищенный  из Е-212 в К-431</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01.12.15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6,76</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5,34</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4,07</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9,26</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11,22</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11,31</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9,82</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5,18</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3,01</w:t>
            </w:r>
          </w:p>
        </w:tc>
        <w:tc>
          <w:tcPr>
            <w:tcW w:w="820" w:type="dxa"/>
            <w:shd w:val="clear" w:color="auto" w:fill="auto"/>
            <w:vAlign w:val="bottom"/>
          </w:tcPr>
          <w:p w:rsidR="00B52738" w:rsidRPr="00B52738" w:rsidRDefault="00B52738" w:rsidP="00B52738">
            <w:pPr>
              <w:jc w:val="center"/>
              <w:rPr>
                <w:color w:val="000000"/>
                <w:sz w:val="22"/>
              </w:rPr>
            </w:pPr>
            <w:r w:rsidRPr="00B52738">
              <w:rPr>
                <w:color w:val="000000"/>
                <w:sz w:val="22"/>
              </w:rPr>
              <w:t>2,53</w:t>
            </w:r>
          </w:p>
        </w:tc>
        <w:tc>
          <w:tcPr>
            <w:tcW w:w="98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31,50</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10.01.16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15,58</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8,90</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6,55</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7,94</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5,67</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2,78</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5,99</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2,73</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4,67</w:t>
            </w:r>
          </w:p>
        </w:tc>
        <w:tc>
          <w:tcPr>
            <w:tcW w:w="820" w:type="dxa"/>
            <w:shd w:val="clear" w:color="auto" w:fill="auto"/>
            <w:vAlign w:val="bottom"/>
          </w:tcPr>
          <w:p w:rsidR="00B52738" w:rsidRPr="00B52738" w:rsidRDefault="00B52738" w:rsidP="00B52738">
            <w:pPr>
              <w:jc w:val="center"/>
              <w:rPr>
                <w:color w:val="000000"/>
                <w:sz w:val="22"/>
              </w:rPr>
            </w:pPr>
            <w:r w:rsidRPr="00B52738">
              <w:rPr>
                <w:color w:val="000000"/>
                <w:sz w:val="22"/>
              </w:rPr>
              <w:t>3,61</w:t>
            </w:r>
          </w:p>
        </w:tc>
        <w:tc>
          <w:tcPr>
            <w:tcW w:w="98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35,58</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09.02.16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9,29</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5,58</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4,97</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8,48</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6,26</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5,27</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3,44</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1,85</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1,69</w:t>
            </w:r>
          </w:p>
        </w:tc>
        <w:tc>
          <w:tcPr>
            <w:tcW w:w="820" w:type="dxa"/>
            <w:shd w:val="clear" w:color="auto" w:fill="auto"/>
            <w:vAlign w:val="bottom"/>
          </w:tcPr>
          <w:p w:rsidR="00B52738" w:rsidRPr="00B52738" w:rsidRDefault="00B52738" w:rsidP="00B52738">
            <w:pPr>
              <w:jc w:val="center"/>
              <w:rPr>
                <w:color w:val="000000"/>
                <w:sz w:val="22"/>
              </w:rPr>
            </w:pPr>
            <w:r w:rsidRPr="00B52738">
              <w:rPr>
                <w:color w:val="000000"/>
                <w:sz w:val="22"/>
              </w:rPr>
              <w:t>0,98</w:t>
            </w:r>
          </w:p>
        </w:tc>
        <w:tc>
          <w:tcPr>
            <w:tcW w:w="98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52,19</w:t>
            </w:r>
          </w:p>
        </w:tc>
      </w:tr>
      <w:tr w:rsidR="00B52738" w:rsidRPr="00B52738" w:rsidTr="00B52738">
        <w:tc>
          <w:tcPr>
            <w:tcW w:w="11023" w:type="dxa"/>
            <w:gridSpan w:val="13"/>
            <w:shd w:val="clear" w:color="auto" w:fill="auto"/>
            <w:vAlign w:val="center"/>
          </w:tcPr>
          <w:p w:rsidR="00B52738" w:rsidRPr="00B52738" w:rsidRDefault="00B52738" w:rsidP="00B52738">
            <w:pPr>
              <w:tabs>
                <w:tab w:val="center" w:pos="4153"/>
                <w:tab w:val="right" w:pos="8306"/>
              </w:tabs>
              <w:rPr>
                <w:sz w:val="22"/>
              </w:rPr>
            </w:pPr>
            <w:r w:rsidRPr="00B52738">
              <w:rPr>
                <w:sz w:val="22"/>
              </w:rPr>
              <w:t>Газ сухой неочищенный  из Е-321 в К-431</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01.12.15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0,30</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1,56</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5,87</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19,24</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17,90</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13,05</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0,04</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0,01</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0,00</w:t>
            </w:r>
          </w:p>
        </w:tc>
        <w:tc>
          <w:tcPr>
            <w:tcW w:w="820" w:type="dxa"/>
            <w:shd w:val="clear" w:color="auto" w:fill="auto"/>
            <w:vAlign w:val="bottom"/>
          </w:tcPr>
          <w:p w:rsidR="00B52738" w:rsidRPr="00B52738" w:rsidRDefault="00B52738" w:rsidP="00B52738">
            <w:pPr>
              <w:jc w:val="center"/>
              <w:rPr>
                <w:color w:val="000000"/>
                <w:sz w:val="22"/>
              </w:rPr>
            </w:pPr>
            <w:r w:rsidRPr="00B52738">
              <w:rPr>
                <w:color w:val="000000"/>
                <w:sz w:val="22"/>
              </w:rPr>
              <w:t>1,02</w:t>
            </w:r>
          </w:p>
        </w:tc>
        <w:tc>
          <w:tcPr>
            <w:tcW w:w="98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41,01</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10.01.16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0,59</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2,43</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6,85</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16,39</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10,61</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5,85</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0,02</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0,00</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0,00</w:t>
            </w:r>
          </w:p>
        </w:tc>
        <w:tc>
          <w:tcPr>
            <w:tcW w:w="820" w:type="dxa"/>
            <w:shd w:val="clear" w:color="auto" w:fill="auto"/>
            <w:vAlign w:val="bottom"/>
          </w:tcPr>
          <w:p w:rsidR="00B52738" w:rsidRPr="00B52738" w:rsidRDefault="00B52738" w:rsidP="00B52738">
            <w:pPr>
              <w:jc w:val="center"/>
              <w:rPr>
                <w:color w:val="000000"/>
                <w:sz w:val="22"/>
              </w:rPr>
            </w:pPr>
            <w:r w:rsidRPr="00B52738">
              <w:rPr>
                <w:color w:val="000000"/>
                <w:sz w:val="22"/>
              </w:rPr>
              <w:t>0,50</w:t>
            </w:r>
          </w:p>
        </w:tc>
        <w:tc>
          <w:tcPr>
            <w:tcW w:w="98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56,76</w:t>
            </w:r>
          </w:p>
        </w:tc>
      </w:tr>
      <w:tr w:rsidR="00B52738" w:rsidRPr="00B52738" w:rsidTr="00B52738">
        <w:tc>
          <w:tcPr>
            <w:tcW w:w="1133"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09.02.16 </w:t>
            </w:r>
          </w:p>
        </w:tc>
        <w:tc>
          <w:tcPr>
            <w:tcW w:w="849" w:type="dxa"/>
            <w:shd w:val="clear" w:color="auto" w:fill="auto"/>
            <w:vAlign w:val="bottom"/>
          </w:tcPr>
          <w:p w:rsidR="00B52738" w:rsidRPr="00B52738" w:rsidRDefault="00B52738" w:rsidP="00B52738">
            <w:pPr>
              <w:jc w:val="center"/>
              <w:rPr>
                <w:color w:val="000000"/>
                <w:sz w:val="22"/>
              </w:rPr>
            </w:pPr>
            <w:r w:rsidRPr="00B52738">
              <w:rPr>
                <w:color w:val="000000"/>
                <w:sz w:val="22"/>
              </w:rPr>
              <w:t>0,36</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1,36</w:t>
            </w:r>
          </w:p>
        </w:tc>
        <w:tc>
          <w:tcPr>
            <w:tcW w:w="991" w:type="dxa"/>
            <w:shd w:val="clear" w:color="auto" w:fill="auto"/>
            <w:vAlign w:val="bottom"/>
          </w:tcPr>
          <w:p w:rsidR="00B52738" w:rsidRPr="00B52738" w:rsidRDefault="00B52738" w:rsidP="00B52738">
            <w:pPr>
              <w:jc w:val="center"/>
              <w:rPr>
                <w:color w:val="000000"/>
                <w:sz w:val="22"/>
              </w:rPr>
            </w:pPr>
            <w:r w:rsidRPr="00B52738">
              <w:rPr>
                <w:color w:val="000000"/>
                <w:sz w:val="22"/>
              </w:rPr>
              <w:t>5,24</w:t>
            </w:r>
          </w:p>
        </w:tc>
        <w:tc>
          <w:tcPr>
            <w:tcW w:w="717" w:type="dxa"/>
            <w:shd w:val="clear" w:color="auto" w:fill="auto"/>
            <w:vAlign w:val="bottom"/>
          </w:tcPr>
          <w:p w:rsidR="00B52738" w:rsidRPr="00B52738" w:rsidRDefault="00B52738" w:rsidP="00B52738">
            <w:pPr>
              <w:jc w:val="center"/>
              <w:rPr>
                <w:color w:val="000000"/>
                <w:sz w:val="22"/>
              </w:rPr>
            </w:pPr>
            <w:r w:rsidRPr="00B52738">
              <w:rPr>
                <w:color w:val="000000"/>
                <w:sz w:val="22"/>
              </w:rPr>
              <w:t>19,18</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19,46</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12,22</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0,06</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0,01</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0,04</w:t>
            </w:r>
          </w:p>
        </w:tc>
        <w:tc>
          <w:tcPr>
            <w:tcW w:w="820" w:type="dxa"/>
            <w:shd w:val="clear" w:color="auto" w:fill="auto"/>
            <w:vAlign w:val="bottom"/>
          </w:tcPr>
          <w:p w:rsidR="00B52738" w:rsidRPr="00B52738" w:rsidRDefault="00B52738" w:rsidP="00B52738">
            <w:pPr>
              <w:jc w:val="center"/>
              <w:rPr>
                <w:color w:val="000000"/>
                <w:sz w:val="22"/>
              </w:rPr>
            </w:pPr>
            <w:r w:rsidRPr="00B52738">
              <w:rPr>
                <w:color w:val="000000"/>
                <w:sz w:val="22"/>
              </w:rPr>
              <w:t>0,41</w:t>
            </w:r>
          </w:p>
        </w:tc>
        <w:tc>
          <w:tcPr>
            <w:tcW w:w="98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41,66</w:t>
            </w:r>
          </w:p>
        </w:tc>
      </w:tr>
      <w:tr w:rsidR="00B52738" w:rsidRPr="00B52738" w:rsidTr="00B52738">
        <w:tc>
          <w:tcPr>
            <w:tcW w:w="11023" w:type="dxa"/>
            <w:gridSpan w:val="13"/>
            <w:shd w:val="clear" w:color="auto" w:fill="auto"/>
            <w:vAlign w:val="bottom"/>
          </w:tcPr>
          <w:p w:rsidR="00B52738" w:rsidRPr="00B52738" w:rsidRDefault="00B52738" w:rsidP="00B52738">
            <w:pPr>
              <w:rPr>
                <w:rFonts w:ascii="Times New Roman CYR" w:hAnsi="Times New Roman CYR" w:cs="Calibri"/>
                <w:color w:val="000000"/>
                <w:sz w:val="22"/>
              </w:rPr>
            </w:pPr>
            <w:r w:rsidRPr="00B52738">
              <w:rPr>
                <w:rFonts w:ascii="Times New Roman CYR" w:hAnsi="Times New Roman CYR" w:cs="Calibri"/>
                <w:color w:val="000000"/>
                <w:sz w:val="22"/>
              </w:rPr>
              <w:t>Неочищенный газ в  40К-3</w:t>
            </w:r>
          </w:p>
        </w:tc>
      </w:tr>
      <w:tr w:rsidR="00B52738" w:rsidRPr="00B52738" w:rsidTr="00B52738">
        <w:tc>
          <w:tcPr>
            <w:tcW w:w="1133"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 xml:space="preserve">03.10.15 </w:t>
            </w:r>
          </w:p>
        </w:tc>
        <w:tc>
          <w:tcPr>
            <w:tcW w:w="849"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57"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1,5</w:t>
            </w:r>
          </w:p>
        </w:tc>
      </w:tr>
      <w:tr w:rsidR="00B52738" w:rsidRPr="00B52738" w:rsidTr="00B52738">
        <w:tc>
          <w:tcPr>
            <w:tcW w:w="1133"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 xml:space="preserve">09.10.15 </w:t>
            </w:r>
          </w:p>
        </w:tc>
        <w:tc>
          <w:tcPr>
            <w:tcW w:w="849"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57"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1,37</w:t>
            </w:r>
          </w:p>
        </w:tc>
      </w:tr>
      <w:tr w:rsidR="00B52738" w:rsidRPr="00B52738" w:rsidTr="00B52738">
        <w:tc>
          <w:tcPr>
            <w:tcW w:w="1133"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 xml:space="preserve">05.02.16 </w:t>
            </w:r>
          </w:p>
        </w:tc>
        <w:tc>
          <w:tcPr>
            <w:tcW w:w="849"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1"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71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92"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850" w:type="dxa"/>
            <w:gridSpan w:val="2"/>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w:t>
            </w:r>
          </w:p>
        </w:tc>
        <w:tc>
          <w:tcPr>
            <w:tcW w:w="957" w:type="dxa"/>
            <w:shd w:val="clear" w:color="auto" w:fill="auto"/>
            <w:vAlign w:val="bottom"/>
          </w:tcPr>
          <w:p w:rsidR="00B52738" w:rsidRPr="00B52738" w:rsidRDefault="00B52738" w:rsidP="00B52738">
            <w:pPr>
              <w:jc w:val="center"/>
              <w:rPr>
                <w:rFonts w:ascii="Times New Roman CYR" w:hAnsi="Times New Roman CYR" w:cs="Times New Roman CYR"/>
                <w:color w:val="000000"/>
                <w:sz w:val="22"/>
              </w:rPr>
            </w:pPr>
            <w:r w:rsidRPr="00B52738">
              <w:rPr>
                <w:rFonts w:ascii="Times New Roman CYR" w:hAnsi="Times New Roman CYR" w:cs="Times New Roman CYR"/>
                <w:color w:val="000000"/>
                <w:sz w:val="22"/>
              </w:rPr>
              <w:t>1,98</w:t>
            </w:r>
          </w:p>
        </w:tc>
      </w:tr>
    </w:tbl>
    <w:p w:rsidR="00B52738" w:rsidRPr="00B52738" w:rsidRDefault="00B52738" w:rsidP="00B52738">
      <w:pPr>
        <w:tabs>
          <w:tab w:val="center" w:pos="4153"/>
          <w:tab w:val="right" w:pos="8306"/>
        </w:tabs>
      </w:pPr>
    </w:p>
    <w:p w:rsidR="00B52738" w:rsidRPr="00B52738" w:rsidRDefault="00B52738" w:rsidP="00B52738">
      <w:pPr>
        <w:tabs>
          <w:tab w:val="center" w:pos="4153"/>
          <w:tab w:val="right" w:pos="8306"/>
        </w:tabs>
      </w:pPr>
      <w:r w:rsidRPr="00B52738">
        <w:t>2. Газ очищенный  из  К-421, К-442, К-431, 40К-3</w:t>
      </w:r>
    </w:p>
    <w:tbl>
      <w:tblPr>
        <w:tblpPr w:leftFromText="180" w:rightFromText="180" w:vertAnchor="text" w:horzAnchor="page" w:tblpX="623" w:tblpY="283"/>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861"/>
        <w:gridCol w:w="819"/>
        <w:gridCol w:w="844"/>
        <w:gridCol w:w="18"/>
        <w:gridCol w:w="862"/>
        <w:gridCol w:w="850"/>
        <w:gridCol w:w="964"/>
        <w:gridCol w:w="126"/>
        <w:gridCol w:w="724"/>
        <w:gridCol w:w="253"/>
        <w:gridCol w:w="31"/>
        <w:gridCol w:w="567"/>
        <w:gridCol w:w="432"/>
        <w:gridCol w:w="418"/>
        <w:gridCol w:w="374"/>
        <w:gridCol w:w="902"/>
        <w:gridCol w:w="992"/>
      </w:tblGrid>
      <w:tr w:rsidR="00B52738" w:rsidRPr="00B52738" w:rsidTr="00B52738">
        <w:tc>
          <w:tcPr>
            <w:tcW w:w="11023" w:type="dxa"/>
            <w:gridSpan w:val="18"/>
            <w:shd w:val="clear" w:color="auto" w:fill="auto"/>
          </w:tcPr>
          <w:p w:rsidR="00B52738" w:rsidRPr="00B52738" w:rsidRDefault="00B52738" w:rsidP="00B52738">
            <w:pPr>
              <w:tabs>
                <w:tab w:val="center" w:pos="4153"/>
                <w:tab w:val="right" w:pos="8306"/>
              </w:tabs>
              <w:rPr>
                <w:sz w:val="22"/>
              </w:rPr>
            </w:pPr>
            <w:r w:rsidRPr="00B52738">
              <w:rPr>
                <w:sz w:val="22"/>
              </w:rPr>
              <w:t>ВСГ из К-421 (очищенный)</w:t>
            </w:r>
          </w:p>
        </w:tc>
      </w:tr>
      <w:tr w:rsidR="00B52738" w:rsidRPr="00B52738" w:rsidTr="00B52738">
        <w:tc>
          <w:tcPr>
            <w:tcW w:w="986"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Дата</w:t>
            </w:r>
          </w:p>
        </w:tc>
        <w:tc>
          <w:tcPr>
            <w:tcW w:w="861"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H</w:t>
            </w:r>
            <w:r w:rsidRPr="00B52738">
              <w:rPr>
                <w:sz w:val="22"/>
                <w:vertAlign w:val="subscript"/>
                <w:lang w:val="en-US"/>
              </w:rPr>
              <w:t>2</w:t>
            </w:r>
            <w:r w:rsidRPr="00B52738">
              <w:rPr>
                <w:sz w:val="22"/>
                <w:lang w:val="en-US"/>
              </w:rPr>
              <w:t>,</w:t>
            </w:r>
          </w:p>
          <w:p w:rsidR="00B52738" w:rsidRPr="00B52738" w:rsidRDefault="00B52738" w:rsidP="00B52738">
            <w:pPr>
              <w:tabs>
                <w:tab w:val="center" w:pos="4153"/>
                <w:tab w:val="right" w:pos="8306"/>
              </w:tabs>
              <w:jc w:val="center"/>
              <w:rPr>
                <w:sz w:val="22"/>
              </w:rPr>
            </w:pPr>
            <w:r w:rsidRPr="00B52738">
              <w:rPr>
                <w:sz w:val="22"/>
                <w:lang w:val="en-US"/>
              </w:rPr>
              <w:t>%</w:t>
            </w:r>
            <w:r w:rsidRPr="00B52738">
              <w:rPr>
                <w:sz w:val="22"/>
              </w:rPr>
              <w:t xml:space="preserve"> об.</w:t>
            </w:r>
          </w:p>
        </w:tc>
        <w:tc>
          <w:tcPr>
            <w:tcW w:w="819"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СН</w:t>
            </w:r>
            <w:r w:rsidRPr="00B52738">
              <w:rPr>
                <w:sz w:val="22"/>
                <w:vertAlign w:val="subscript"/>
              </w:rPr>
              <w:t>4</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62"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2</w:t>
            </w:r>
            <w:r w:rsidRPr="00B52738">
              <w:rPr>
                <w:sz w:val="22"/>
              </w:rPr>
              <w:t>Н</w:t>
            </w:r>
            <w:r w:rsidRPr="00B52738">
              <w:rPr>
                <w:sz w:val="22"/>
                <w:vertAlign w:val="subscript"/>
              </w:rPr>
              <w:t>6</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62"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3</w:t>
            </w:r>
            <w:r w:rsidRPr="00B52738">
              <w:rPr>
                <w:sz w:val="22"/>
              </w:rPr>
              <w:t>Н</w:t>
            </w:r>
            <w:r w:rsidRPr="00B52738">
              <w:rPr>
                <w:sz w:val="22"/>
                <w:vertAlign w:val="subscript"/>
              </w:rPr>
              <w:t>8</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i</w:t>
            </w:r>
            <w:r w:rsidRPr="00B52738">
              <w:rPr>
                <w:sz w:val="22"/>
              </w:rPr>
              <w:t>С</w:t>
            </w:r>
            <w:r w:rsidRPr="00B52738">
              <w:rPr>
                <w:sz w:val="22"/>
                <w:vertAlign w:val="subscript"/>
              </w:rPr>
              <w:t>4</w:t>
            </w:r>
            <w:r w:rsidRPr="00B52738">
              <w:rPr>
                <w:sz w:val="22"/>
              </w:rPr>
              <w:t>Н</w:t>
            </w:r>
            <w:r w:rsidRPr="00B52738">
              <w:rPr>
                <w:sz w:val="22"/>
                <w:vertAlign w:val="subscript"/>
              </w:rPr>
              <w:t>10</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964" w:type="dxa"/>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n</w:t>
            </w:r>
            <w:r w:rsidRPr="00B52738">
              <w:rPr>
                <w:sz w:val="22"/>
              </w:rPr>
              <w:t>С</w:t>
            </w:r>
            <w:r w:rsidRPr="00B52738">
              <w:rPr>
                <w:sz w:val="22"/>
                <w:vertAlign w:val="subscript"/>
              </w:rPr>
              <w:t>4</w:t>
            </w:r>
            <w:r w:rsidRPr="00B52738">
              <w:rPr>
                <w:sz w:val="22"/>
              </w:rPr>
              <w:t>Н</w:t>
            </w:r>
            <w:r w:rsidRPr="00B52738">
              <w:rPr>
                <w:sz w:val="22"/>
                <w:vertAlign w:val="subscript"/>
              </w:rPr>
              <w:t>10</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i</w:t>
            </w:r>
            <w:r w:rsidRPr="00B52738">
              <w:rPr>
                <w:sz w:val="22"/>
              </w:rPr>
              <w:t>С</w:t>
            </w:r>
            <w:r w:rsidRPr="00B52738">
              <w:rPr>
                <w:sz w:val="22"/>
                <w:vertAlign w:val="subscript"/>
              </w:rPr>
              <w:t>5</w:t>
            </w:r>
            <w:r w:rsidRPr="00B52738">
              <w:rPr>
                <w:sz w:val="22"/>
              </w:rPr>
              <w:t>Н</w:t>
            </w:r>
            <w:r w:rsidRPr="00B52738">
              <w:rPr>
                <w:sz w:val="22"/>
                <w:vertAlign w:val="subscript"/>
              </w:rPr>
              <w:t>12</w:t>
            </w:r>
          </w:p>
          <w:p w:rsidR="00B52738" w:rsidRPr="00B52738" w:rsidRDefault="00B52738" w:rsidP="00B52738">
            <w:pPr>
              <w:tabs>
                <w:tab w:val="center" w:pos="4153"/>
                <w:tab w:val="right" w:pos="8306"/>
              </w:tabs>
              <w:jc w:val="center"/>
              <w:rPr>
                <w:sz w:val="22"/>
              </w:rPr>
            </w:pPr>
            <w:r w:rsidRPr="00B52738">
              <w:rPr>
                <w:sz w:val="22"/>
              </w:rPr>
              <w:t>% об.</w:t>
            </w:r>
          </w:p>
        </w:tc>
        <w:tc>
          <w:tcPr>
            <w:tcW w:w="851" w:type="dxa"/>
            <w:gridSpan w:val="3"/>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n</w:t>
            </w:r>
            <w:r w:rsidRPr="00B52738">
              <w:rPr>
                <w:sz w:val="22"/>
              </w:rPr>
              <w:t>С</w:t>
            </w:r>
            <w:r w:rsidRPr="00B52738">
              <w:rPr>
                <w:sz w:val="22"/>
                <w:vertAlign w:val="subscript"/>
              </w:rPr>
              <w:t>5</w:t>
            </w:r>
            <w:r w:rsidRPr="00B52738">
              <w:rPr>
                <w:sz w:val="22"/>
              </w:rPr>
              <w:t>Н</w:t>
            </w:r>
            <w:r w:rsidRPr="00B52738">
              <w:rPr>
                <w:sz w:val="22"/>
                <w:vertAlign w:val="subscript"/>
              </w:rPr>
              <w:t>12</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∑С6,</w:t>
            </w:r>
          </w:p>
          <w:p w:rsidR="00B52738" w:rsidRPr="00B52738" w:rsidRDefault="00B52738" w:rsidP="00B52738">
            <w:pPr>
              <w:tabs>
                <w:tab w:val="center" w:pos="4153"/>
                <w:tab w:val="right" w:pos="8306"/>
              </w:tabs>
              <w:jc w:val="center"/>
              <w:rPr>
                <w:sz w:val="22"/>
              </w:rPr>
            </w:pPr>
            <w:r w:rsidRPr="00B52738">
              <w:rPr>
                <w:sz w:val="22"/>
              </w:rPr>
              <w:t>% об.</w:t>
            </w:r>
          </w:p>
        </w:tc>
        <w:tc>
          <w:tcPr>
            <w:tcW w:w="1276" w:type="dxa"/>
            <w:gridSpan w:val="2"/>
            <w:shd w:val="clear" w:color="auto" w:fill="auto"/>
            <w:vAlign w:val="center"/>
          </w:tcPr>
          <w:p w:rsidR="00B52738" w:rsidRPr="00B52738" w:rsidRDefault="00B52738" w:rsidP="00B52738">
            <w:pPr>
              <w:tabs>
                <w:tab w:val="center" w:pos="4153"/>
                <w:tab w:val="right" w:pos="8306"/>
              </w:tabs>
              <w:jc w:val="center"/>
              <w:rPr>
                <w:sz w:val="22"/>
                <w:lang w:val="en-US"/>
              </w:rPr>
            </w:pPr>
            <w:r w:rsidRPr="00B52738">
              <w:rPr>
                <w:sz w:val="22"/>
                <w:lang w:val="en-US"/>
              </w:rPr>
              <w:t>N</w:t>
            </w:r>
            <w:r w:rsidRPr="00B52738">
              <w:rPr>
                <w:sz w:val="22"/>
                <w:vertAlign w:val="subscript"/>
                <w:lang w:val="en-US"/>
              </w:rPr>
              <w:t>2</w:t>
            </w:r>
          </w:p>
          <w:p w:rsidR="00B52738" w:rsidRPr="00B52738" w:rsidRDefault="00B52738" w:rsidP="00B52738">
            <w:pPr>
              <w:tabs>
                <w:tab w:val="center" w:pos="4153"/>
                <w:tab w:val="right" w:pos="8306"/>
              </w:tabs>
              <w:jc w:val="center"/>
              <w:rPr>
                <w:sz w:val="22"/>
              </w:rPr>
            </w:pPr>
            <w:r w:rsidRPr="00B52738">
              <w:rPr>
                <w:sz w:val="22"/>
                <w:lang w:val="en-US"/>
              </w:rPr>
              <w:t xml:space="preserve">% </w:t>
            </w:r>
            <w:r w:rsidRPr="00B52738">
              <w:rPr>
                <w:sz w:val="22"/>
              </w:rPr>
              <w:t>об.</w:t>
            </w:r>
          </w:p>
        </w:tc>
        <w:tc>
          <w:tcPr>
            <w:tcW w:w="992" w:type="dxa"/>
            <w:shd w:val="clear" w:color="auto" w:fill="auto"/>
            <w:vAlign w:val="center"/>
          </w:tcPr>
          <w:p w:rsidR="00B52738" w:rsidRPr="00B52738" w:rsidRDefault="00B52738" w:rsidP="00B52738">
            <w:pPr>
              <w:tabs>
                <w:tab w:val="center" w:pos="4153"/>
                <w:tab w:val="right" w:pos="8306"/>
              </w:tabs>
              <w:jc w:val="center"/>
              <w:rPr>
                <w:sz w:val="22"/>
                <w:lang w:val="en-US"/>
              </w:rPr>
            </w:pPr>
            <w:r w:rsidRPr="00B52738">
              <w:rPr>
                <w:sz w:val="22"/>
                <w:lang w:val="en-US"/>
              </w:rPr>
              <w:t>H</w:t>
            </w:r>
            <w:r w:rsidRPr="00B52738">
              <w:rPr>
                <w:sz w:val="22"/>
                <w:vertAlign w:val="subscript"/>
                <w:lang w:val="en-US"/>
              </w:rPr>
              <w:t>2</w:t>
            </w:r>
            <w:r w:rsidRPr="00B52738">
              <w:rPr>
                <w:sz w:val="22"/>
                <w:lang w:val="en-US"/>
              </w:rPr>
              <w:t>S</w:t>
            </w:r>
          </w:p>
          <w:p w:rsidR="00B52738" w:rsidRPr="00B52738" w:rsidRDefault="00B52738" w:rsidP="00B52738">
            <w:pPr>
              <w:tabs>
                <w:tab w:val="center" w:pos="4153"/>
                <w:tab w:val="right" w:pos="8306"/>
              </w:tabs>
              <w:jc w:val="center"/>
              <w:rPr>
                <w:sz w:val="22"/>
              </w:rPr>
            </w:pPr>
            <w:r w:rsidRPr="00B52738">
              <w:rPr>
                <w:sz w:val="22"/>
              </w:rPr>
              <w:t>% об.</w:t>
            </w:r>
          </w:p>
        </w:tc>
      </w:tr>
      <w:tr w:rsidR="00B52738" w:rsidRPr="00B52738" w:rsidTr="00B52738">
        <w:tc>
          <w:tcPr>
            <w:tcW w:w="986" w:type="dxa"/>
            <w:shd w:val="clear" w:color="auto" w:fill="auto"/>
            <w:vAlign w:val="bottom"/>
          </w:tcPr>
          <w:p w:rsidR="00B52738" w:rsidRPr="00B52738" w:rsidRDefault="00B52738" w:rsidP="00B52738">
            <w:pPr>
              <w:rPr>
                <w:color w:val="000000"/>
                <w:sz w:val="22"/>
              </w:rPr>
            </w:pPr>
            <w:r w:rsidRPr="00B52738">
              <w:rPr>
                <w:color w:val="000000"/>
                <w:sz w:val="22"/>
              </w:rPr>
              <w:t xml:space="preserve">10.12.15 </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85,05</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9,84</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1,69</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1,35</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0,76</w:t>
            </w:r>
          </w:p>
        </w:tc>
        <w:tc>
          <w:tcPr>
            <w:tcW w:w="964" w:type="dxa"/>
            <w:shd w:val="clear" w:color="auto" w:fill="auto"/>
            <w:vAlign w:val="bottom"/>
          </w:tcPr>
          <w:p w:rsidR="00B52738" w:rsidRPr="00B52738" w:rsidRDefault="00B52738" w:rsidP="00B52738">
            <w:pPr>
              <w:jc w:val="center"/>
              <w:rPr>
                <w:color w:val="000000"/>
                <w:sz w:val="22"/>
              </w:rPr>
            </w:pPr>
            <w:r w:rsidRPr="00B52738">
              <w:rPr>
                <w:color w:val="000000"/>
                <w:sz w:val="22"/>
              </w:rPr>
              <w:t>0,53</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0,35</w:t>
            </w:r>
          </w:p>
        </w:tc>
        <w:tc>
          <w:tcPr>
            <w:tcW w:w="851" w:type="dxa"/>
            <w:gridSpan w:val="3"/>
            <w:shd w:val="clear" w:color="auto" w:fill="auto"/>
            <w:vAlign w:val="bottom"/>
          </w:tcPr>
          <w:p w:rsidR="00B52738" w:rsidRPr="00B52738" w:rsidRDefault="00B52738" w:rsidP="00B52738">
            <w:pPr>
              <w:jc w:val="center"/>
              <w:rPr>
                <w:color w:val="000000"/>
                <w:sz w:val="22"/>
              </w:rPr>
            </w:pPr>
            <w:r w:rsidRPr="00B52738">
              <w:rPr>
                <w:color w:val="000000"/>
                <w:sz w:val="22"/>
              </w:rPr>
              <w:t>0,12</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w:t>
            </w:r>
          </w:p>
        </w:tc>
        <w:tc>
          <w:tcPr>
            <w:tcW w:w="1276"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0,19</w:t>
            </w:r>
          </w:p>
        </w:tc>
        <w:tc>
          <w:tcPr>
            <w:tcW w:w="992"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w:t>
            </w:r>
          </w:p>
        </w:tc>
      </w:tr>
      <w:tr w:rsidR="00B52738" w:rsidRPr="00B52738" w:rsidTr="00B52738">
        <w:tc>
          <w:tcPr>
            <w:tcW w:w="986" w:type="dxa"/>
            <w:shd w:val="clear" w:color="auto" w:fill="auto"/>
            <w:vAlign w:val="bottom"/>
          </w:tcPr>
          <w:p w:rsidR="00B52738" w:rsidRPr="00B52738" w:rsidRDefault="00B52738" w:rsidP="00B52738">
            <w:pPr>
              <w:rPr>
                <w:color w:val="000000"/>
                <w:sz w:val="22"/>
              </w:rPr>
            </w:pPr>
            <w:r w:rsidRPr="00B52738">
              <w:rPr>
                <w:color w:val="000000"/>
                <w:sz w:val="22"/>
              </w:rPr>
              <w:t xml:space="preserve">10.01.16 </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86,71</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7,10</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1,85</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1,70</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0,87</w:t>
            </w:r>
          </w:p>
        </w:tc>
        <w:tc>
          <w:tcPr>
            <w:tcW w:w="964" w:type="dxa"/>
            <w:shd w:val="clear" w:color="auto" w:fill="auto"/>
            <w:vAlign w:val="bottom"/>
          </w:tcPr>
          <w:p w:rsidR="00B52738" w:rsidRPr="00B52738" w:rsidRDefault="00B52738" w:rsidP="00B52738">
            <w:pPr>
              <w:jc w:val="center"/>
              <w:rPr>
                <w:color w:val="000000"/>
                <w:sz w:val="22"/>
              </w:rPr>
            </w:pPr>
            <w:r w:rsidRPr="00B52738">
              <w:rPr>
                <w:color w:val="000000"/>
                <w:sz w:val="22"/>
              </w:rPr>
              <w:t>0,74</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0,38</w:t>
            </w:r>
          </w:p>
        </w:tc>
        <w:tc>
          <w:tcPr>
            <w:tcW w:w="851" w:type="dxa"/>
            <w:gridSpan w:val="3"/>
            <w:shd w:val="clear" w:color="auto" w:fill="auto"/>
            <w:vAlign w:val="bottom"/>
          </w:tcPr>
          <w:p w:rsidR="00B52738" w:rsidRPr="00B52738" w:rsidRDefault="00B52738" w:rsidP="00B52738">
            <w:pPr>
              <w:jc w:val="center"/>
              <w:rPr>
                <w:color w:val="000000"/>
                <w:sz w:val="22"/>
              </w:rPr>
            </w:pPr>
            <w:r w:rsidRPr="00B52738">
              <w:rPr>
                <w:color w:val="000000"/>
                <w:sz w:val="22"/>
              </w:rPr>
              <w:t>0,20</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w:t>
            </w:r>
          </w:p>
        </w:tc>
        <w:tc>
          <w:tcPr>
            <w:tcW w:w="1276"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0,28</w:t>
            </w:r>
          </w:p>
        </w:tc>
        <w:tc>
          <w:tcPr>
            <w:tcW w:w="992"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w:t>
            </w:r>
          </w:p>
        </w:tc>
      </w:tr>
      <w:tr w:rsidR="00B52738" w:rsidRPr="00B52738" w:rsidTr="00B52738">
        <w:tc>
          <w:tcPr>
            <w:tcW w:w="986" w:type="dxa"/>
            <w:shd w:val="clear" w:color="auto" w:fill="auto"/>
            <w:vAlign w:val="bottom"/>
          </w:tcPr>
          <w:p w:rsidR="00B52738" w:rsidRPr="00B52738" w:rsidRDefault="00B52738" w:rsidP="00B52738">
            <w:pPr>
              <w:rPr>
                <w:color w:val="000000"/>
                <w:sz w:val="22"/>
              </w:rPr>
            </w:pPr>
            <w:r w:rsidRPr="00B52738">
              <w:rPr>
                <w:color w:val="000000"/>
                <w:sz w:val="22"/>
              </w:rPr>
              <w:t xml:space="preserve">20.02.16 </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86,20</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7,49</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1,92</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1,73</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0,88</w:t>
            </w:r>
          </w:p>
        </w:tc>
        <w:tc>
          <w:tcPr>
            <w:tcW w:w="964" w:type="dxa"/>
            <w:shd w:val="clear" w:color="auto" w:fill="auto"/>
            <w:vAlign w:val="bottom"/>
          </w:tcPr>
          <w:p w:rsidR="00B52738" w:rsidRPr="00B52738" w:rsidRDefault="00B52738" w:rsidP="00B52738">
            <w:pPr>
              <w:jc w:val="center"/>
              <w:rPr>
                <w:color w:val="000000"/>
                <w:sz w:val="22"/>
              </w:rPr>
            </w:pPr>
            <w:r w:rsidRPr="00B52738">
              <w:rPr>
                <w:color w:val="000000"/>
                <w:sz w:val="22"/>
              </w:rPr>
              <w:t>0,75</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0,40</w:t>
            </w:r>
          </w:p>
        </w:tc>
        <w:tc>
          <w:tcPr>
            <w:tcW w:w="851" w:type="dxa"/>
            <w:gridSpan w:val="3"/>
            <w:shd w:val="clear" w:color="auto" w:fill="auto"/>
            <w:vAlign w:val="bottom"/>
          </w:tcPr>
          <w:p w:rsidR="00B52738" w:rsidRPr="00B52738" w:rsidRDefault="00B52738" w:rsidP="00B52738">
            <w:pPr>
              <w:jc w:val="center"/>
              <w:rPr>
                <w:color w:val="000000"/>
                <w:sz w:val="22"/>
              </w:rPr>
            </w:pPr>
            <w:r w:rsidRPr="00B52738">
              <w:rPr>
                <w:color w:val="000000"/>
                <w:sz w:val="22"/>
              </w:rPr>
              <w:t>0,22</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w:t>
            </w:r>
          </w:p>
        </w:tc>
        <w:tc>
          <w:tcPr>
            <w:tcW w:w="1276"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0,21</w:t>
            </w:r>
          </w:p>
        </w:tc>
        <w:tc>
          <w:tcPr>
            <w:tcW w:w="992"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w:t>
            </w:r>
          </w:p>
        </w:tc>
      </w:tr>
      <w:tr w:rsidR="00B52738" w:rsidRPr="00B52738" w:rsidTr="00B52738">
        <w:tc>
          <w:tcPr>
            <w:tcW w:w="11023" w:type="dxa"/>
            <w:gridSpan w:val="18"/>
            <w:shd w:val="clear" w:color="auto" w:fill="auto"/>
            <w:vAlign w:val="bottom"/>
          </w:tcPr>
          <w:p w:rsidR="00B52738" w:rsidRPr="00B52738" w:rsidRDefault="00B52738" w:rsidP="00B52738">
            <w:pPr>
              <w:tabs>
                <w:tab w:val="center" w:pos="4153"/>
                <w:tab w:val="right" w:pos="8306"/>
              </w:tabs>
              <w:rPr>
                <w:sz w:val="22"/>
              </w:rPr>
            </w:pPr>
            <w:r w:rsidRPr="00B52738">
              <w:rPr>
                <w:sz w:val="22"/>
              </w:rPr>
              <w:t>Сжиженный углеводородный газ из Е-442 (очищенный)</w:t>
            </w:r>
          </w:p>
        </w:tc>
      </w:tr>
      <w:tr w:rsidR="00B52738" w:rsidRPr="00B52738" w:rsidTr="00B52738">
        <w:tc>
          <w:tcPr>
            <w:tcW w:w="986"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Дата</w:t>
            </w:r>
          </w:p>
        </w:tc>
        <w:tc>
          <w:tcPr>
            <w:tcW w:w="861"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1</w:t>
            </w:r>
            <w:r w:rsidRPr="00B52738">
              <w:rPr>
                <w:sz w:val="22"/>
              </w:rPr>
              <w:t>-С</w:t>
            </w:r>
            <w:r w:rsidRPr="00B52738">
              <w:rPr>
                <w:sz w:val="22"/>
                <w:vertAlign w:val="subscript"/>
              </w:rPr>
              <w:t>2</w:t>
            </w:r>
          </w:p>
          <w:p w:rsidR="00B52738" w:rsidRPr="00B52738" w:rsidRDefault="00B52738" w:rsidP="00B52738">
            <w:pPr>
              <w:tabs>
                <w:tab w:val="center" w:pos="4153"/>
                <w:tab w:val="right" w:pos="8306"/>
              </w:tabs>
              <w:jc w:val="center"/>
              <w:rPr>
                <w:sz w:val="22"/>
              </w:rPr>
            </w:pPr>
            <w:r w:rsidRPr="00B52738">
              <w:rPr>
                <w:sz w:val="22"/>
              </w:rPr>
              <w:t>% об.</w:t>
            </w:r>
          </w:p>
        </w:tc>
        <w:tc>
          <w:tcPr>
            <w:tcW w:w="819"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3</w:t>
            </w:r>
            <w:r w:rsidRPr="00B52738">
              <w:rPr>
                <w:sz w:val="22"/>
              </w:rPr>
              <w:t>Н</w:t>
            </w:r>
            <w:r w:rsidRPr="00B52738">
              <w:rPr>
                <w:sz w:val="22"/>
                <w:vertAlign w:val="subscript"/>
              </w:rPr>
              <w:t>8</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62"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3</w:t>
            </w:r>
            <w:r w:rsidRPr="00B52738">
              <w:rPr>
                <w:sz w:val="22"/>
              </w:rPr>
              <w:t>Н</w:t>
            </w:r>
            <w:r w:rsidRPr="00B52738">
              <w:rPr>
                <w:sz w:val="22"/>
                <w:vertAlign w:val="subscript"/>
              </w:rPr>
              <w:t>6</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62"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i</w:t>
            </w:r>
            <w:r w:rsidRPr="00B52738">
              <w:rPr>
                <w:sz w:val="22"/>
              </w:rPr>
              <w:t>С</w:t>
            </w:r>
            <w:r w:rsidRPr="00B52738">
              <w:rPr>
                <w:sz w:val="22"/>
                <w:vertAlign w:val="subscript"/>
              </w:rPr>
              <w:t>4</w:t>
            </w:r>
            <w:r w:rsidRPr="00B52738">
              <w:rPr>
                <w:sz w:val="22"/>
              </w:rPr>
              <w:t>Н</w:t>
            </w:r>
            <w:r w:rsidRPr="00B52738">
              <w:rPr>
                <w:sz w:val="22"/>
                <w:vertAlign w:val="subscript"/>
              </w:rPr>
              <w:t>10</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n</w:t>
            </w:r>
            <w:r w:rsidRPr="00B52738">
              <w:rPr>
                <w:sz w:val="22"/>
              </w:rPr>
              <w:t>С</w:t>
            </w:r>
            <w:r w:rsidRPr="00B52738">
              <w:rPr>
                <w:sz w:val="22"/>
                <w:vertAlign w:val="subscript"/>
              </w:rPr>
              <w:t>4</w:t>
            </w:r>
            <w:r w:rsidRPr="00B52738">
              <w:rPr>
                <w:sz w:val="22"/>
              </w:rPr>
              <w:t>Н</w:t>
            </w:r>
            <w:r w:rsidRPr="00B52738">
              <w:rPr>
                <w:sz w:val="22"/>
                <w:vertAlign w:val="subscript"/>
              </w:rPr>
              <w:t>10</w:t>
            </w:r>
          </w:p>
          <w:p w:rsidR="00B52738" w:rsidRPr="00B52738" w:rsidRDefault="00B52738" w:rsidP="00B52738">
            <w:pPr>
              <w:tabs>
                <w:tab w:val="center" w:pos="4153"/>
                <w:tab w:val="right" w:pos="8306"/>
              </w:tabs>
              <w:jc w:val="center"/>
              <w:rPr>
                <w:sz w:val="22"/>
              </w:rPr>
            </w:pPr>
            <w:r w:rsidRPr="00B52738">
              <w:rPr>
                <w:sz w:val="22"/>
              </w:rPr>
              <w:t>% об.</w:t>
            </w:r>
          </w:p>
        </w:tc>
        <w:tc>
          <w:tcPr>
            <w:tcW w:w="964"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4</w:t>
            </w:r>
            <w:r w:rsidRPr="00B52738">
              <w:rPr>
                <w:sz w:val="22"/>
              </w:rPr>
              <w:t>Н</w:t>
            </w:r>
            <w:r w:rsidRPr="00B52738">
              <w:rPr>
                <w:sz w:val="22"/>
                <w:vertAlign w:val="subscript"/>
              </w:rPr>
              <w:t>8</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i</w:t>
            </w:r>
            <w:r w:rsidRPr="00B52738">
              <w:rPr>
                <w:sz w:val="22"/>
              </w:rPr>
              <w:t>С</w:t>
            </w:r>
            <w:r w:rsidRPr="00B52738">
              <w:rPr>
                <w:sz w:val="22"/>
                <w:vertAlign w:val="subscript"/>
              </w:rPr>
              <w:t>5</w:t>
            </w:r>
            <w:r w:rsidRPr="00B52738">
              <w:rPr>
                <w:sz w:val="22"/>
              </w:rPr>
              <w:t>Н</w:t>
            </w:r>
            <w:r w:rsidRPr="00B52738">
              <w:rPr>
                <w:sz w:val="22"/>
                <w:vertAlign w:val="subscript"/>
              </w:rPr>
              <w:t>12</w:t>
            </w:r>
          </w:p>
          <w:p w:rsidR="00B52738" w:rsidRPr="00B52738" w:rsidRDefault="00B52738" w:rsidP="00B52738">
            <w:pPr>
              <w:tabs>
                <w:tab w:val="center" w:pos="4153"/>
                <w:tab w:val="right" w:pos="8306"/>
              </w:tabs>
              <w:jc w:val="center"/>
              <w:rPr>
                <w:sz w:val="22"/>
              </w:rPr>
            </w:pPr>
            <w:r w:rsidRPr="00B52738">
              <w:rPr>
                <w:sz w:val="22"/>
              </w:rPr>
              <w:t>% об.</w:t>
            </w:r>
          </w:p>
        </w:tc>
        <w:tc>
          <w:tcPr>
            <w:tcW w:w="851" w:type="dxa"/>
            <w:gridSpan w:val="3"/>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n</w:t>
            </w:r>
            <w:r w:rsidRPr="00B52738">
              <w:rPr>
                <w:sz w:val="22"/>
              </w:rPr>
              <w:t>С</w:t>
            </w:r>
            <w:r w:rsidRPr="00B52738">
              <w:rPr>
                <w:sz w:val="22"/>
                <w:vertAlign w:val="subscript"/>
              </w:rPr>
              <w:t>5</w:t>
            </w:r>
            <w:r w:rsidRPr="00B52738">
              <w:rPr>
                <w:sz w:val="22"/>
              </w:rPr>
              <w:t>Н</w:t>
            </w:r>
            <w:r w:rsidRPr="00B52738">
              <w:rPr>
                <w:sz w:val="22"/>
                <w:vertAlign w:val="subscript"/>
              </w:rPr>
              <w:t>12</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5</w:t>
            </w:r>
            <w:r w:rsidRPr="00B52738">
              <w:rPr>
                <w:sz w:val="22"/>
              </w:rPr>
              <w:t xml:space="preserve"> и выше,</w:t>
            </w:r>
          </w:p>
          <w:p w:rsidR="00B52738" w:rsidRPr="00B52738" w:rsidRDefault="00B52738" w:rsidP="00B52738">
            <w:pPr>
              <w:tabs>
                <w:tab w:val="center" w:pos="4153"/>
                <w:tab w:val="right" w:pos="8306"/>
              </w:tabs>
              <w:jc w:val="center"/>
              <w:rPr>
                <w:sz w:val="22"/>
              </w:rPr>
            </w:pPr>
            <w:r w:rsidRPr="00B52738">
              <w:rPr>
                <w:sz w:val="22"/>
              </w:rPr>
              <w:t>% об.</w:t>
            </w:r>
          </w:p>
        </w:tc>
        <w:tc>
          <w:tcPr>
            <w:tcW w:w="1276"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Плотн.</w:t>
            </w:r>
          </w:p>
          <w:p w:rsidR="00B52738" w:rsidRPr="00B52738" w:rsidRDefault="00B52738" w:rsidP="00B52738">
            <w:pPr>
              <w:tabs>
                <w:tab w:val="center" w:pos="4153"/>
                <w:tab w:val="right" w:pos="8306"/>
              </w:tabs>
              <w:jc w:val="center"/>
              <w:rPr>
                <w:sz w:val="22"/>
              </w:rPr>
            </w:pPr>
            <w:r w:rsidRPr="00B52738">
              <w:rPr>
                <w:sz w:val="22"/>
              </w:rPr>
              <w:t>при 0°С,</w:t>
            </w:r>
          </w:p>
          <w:p w:rsidR="00B52738" w:rsidRPr="00B52738" w:rsidRDefault="00B52738" w:rsidP="00B52738">
            <w:pPr>
              <w:tabs>
                <w:tab w:val="center" w:pos="4153"/>
                <w:tab w:val="right" w:pos="8306"/>
              </w:tabs>
              <w:jc w:val="center"/>
              <w:rPr>
                <w:sz w:val="22"/>
              </w:rPr>
            </w:pPr>
            <w:r w:rsidRPr="00B52738">
              <w:rPr>
                <w:sz w:val="22"/>
              </w:rPr>
              <w:t>кг/м</w:t>
            </w:r>
            <w:r w:rsidRPr="00B52738">
              <w:rPr>
                <w:sz w:val="22"/>
                <w:vertAlign w:val="superscript"/>
              </w:rPr>
              <w:t>3</w:t>
            </w:r>
          </w:p>
        </w:tc>
        <w:tc>
          <w:tcPr>
            <w:tcW w:w="992" w:type="dxa"/>
            <w:shd w:val="clear" w:color="auto" w:fill="auto"/>
            <w:vAlign w:val="center"/>
          </w:tcPr>
          <w:p w:rsidR="00B52738" w:rsidRPr="00B52738" w:rsidRDefault="00B52738" w:rsidP="00B52738">
            <w:pPr>
              <w:tabs>
                <w:tab w:val="center" w:pos="4153"/>
                <w:tab w:val="right" w:pos="8306"/>
              </w:tabs>
              <w:jc w:val="center"/>
              <w:rPr>
                <w:sz w:val="22"/>
                <w:lang w:val="en-US"/>
              </w:rPr>
            </w:pPr>
            <w:r w:rsidRPr="00B52738">
              <w:rPr>
                <w:sz w:val="22"/>
                <w:lang w:val="en-US"/>
              </w:rPr>
              <w:t>H</w:t>
            </w:r>
            <w:r w:rsidRPr="00B52738">
              <w:rPr>
                <w:sz w:val="22"/>
                <w:vertAlign w:val="subscript"/>
                <w:lang w:val="en-US"/>
              </w:rPr>
              <w:t>2</w:t>
            </w:r>
            <w:r w:rsidRPr="00B52738">
              <w:rPr>
                <w:sz w:val="22"/>
                <w:lang w:val="en-US"/>
              </w:rPr>
              <w:t xml:space="preserve">S </w:t>
            </w:r>
            <w:r w:rsidRPr="00B52738">
              <w:rPr>
                <w:sz w:val="22"/>
              </w:rPr>
              <w:t xml:space="preserve">и </w:t>
            </w:r>
            <w:r w:rsidRPr="00B52738">
              <w:rPr>
                <w:sz w:val="22"/>
                <w:lang w:val="en-US"/>
              </w:rPr>
              <w:t>RSH,</w:t>
            </w:r>
          </w:p>
          <w:p w:rsidR="00B52738" w:rsidRPr="00B52738" w:rsidRDefault="00B52738" w:rsidP="00B52738">
            <w:pPr>
              <w:tabs>
                <w:tab w:val="center" w:pos="4153"/>
                <w:tab w:val="right" w:pos="8306"/>
              </w:tabs>
              <w:jc w:val="center"/>
              <w:rPr>
                <w:sz w:val="22"/>
                <w:lang w:val="en-US"/>
              </w:rPr>
            </w:pPr>
            <w:r w:rsidRPr="00B52738">
              <w:rPr>
                <w:sz w:val="22"/>
                <w:lang w:val="en-US"/>
              </w:rPr>
              <w:t>ppm</w:t>
            </w:r>
          </w:p>
        </w:tc>
      </w:tr>
      <w:tr w:rsidR="00B52738" w:rsidRPr="00B52738" w:rsidTr="00B52738">
        <w:tc>
          <w:tcPr>
            <w:tcW w:w="986" w:type="dxa"/>
            <w:shd w:val="clear" w:color="auto" w:fill="auto"/>
            <w:vAlign w:val="bottom"/>
          </w:tcPr>
          <w:p w:rsidR="00B52738" w:rsidRPr="00B52738" w:rsidRDefault="00B52738" w:rsidP="00B52738">
            <w:pPr>
              <w:rPr>
                <w:color w:val="000000"/>
                <w:sz w:val="22"/>
              </w:rPr>
            </w:pPr>
            <w:r w:rsidRPr="00B52738">
              <w:rPr>
                <w:color w:val="000000"/>
                <w:sz w:val="22"/>
              </w:rPr>
              <w:t>28.01.16</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1,63</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19,69</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34,84</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43,15</w:t>
            </w:r>
          </w:p>
        </w:tc>
        <w:tc>
          <w:tcPr>
            <w:tcW w:w="964" w:type="dxa"/>
            <w:shd w:val="clear" w:color="auto" w:fill="auto"/>
            <w:vAlign w:val="bottom"/>
          </w:tcPr>
          <w:p w:rsidR="00B52738" w:rsidRPr="00B52738" w:rsidRDefault="00B52738" w:rsidP="00B52738">
            <w:pPr>
              <w:jc w:val="center"/>
              <w:rPr>
                <w:color w:val="000000"/>
                <w:sz w:val="22"/>
              </w:rPr>
            </w:pPr>
            <w:r w:rsidRPr="00B52738">
              <w:rPr>
                <w:color w:val="000000"/>
                <w:sz w:val="22"/>
              </w:rPr>
              <w:t>0,01</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0,64</w:t>
            </w:r>
          </w:p>
        </w:tc>
        <w:tc>
          <w:tcPr>
            <w:tcW w:w="851" w:type="dxa"/>
            <w:gridSpan w:val="3"/>
            <w:shd w:val="clear" w:color="auto" w:fill="auto"/>
            <w:vAlign w:val="bottom"/>
          </w:tcPr>
          <w:p w:rsidR="00B52738" w:rsidRPr="00B52738" w:rsidRDefault="00B52738" w:rsidP="00B52738">
            <w:pPr>
              <w:jc w:val="center"/>
              <w:rPr>
                <w:color w:val="000000"/>
                <w:sz w:val="22"/>
              </w:rPr>
            </w:pPr>
            <w:r w:rsidRPr="00B52738">
              <w:rPr>
                <w:color w:val="000000"/>
                <w:sz w:val="22"/>
              </w:rPr>
              <w:t>0,04</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0,68</w:t>
            </w:r>
          </w:p>
        </w:tc>
        <w:tc>
          <w:tcPr>
            <w:tcW w:w="1276"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578,50</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2</w:t>
            </w:r>
          </w:p>
        </w:tc>
      </w:tr>
      <w:tr w:rsidR="00B52738" w:rsidRPr="00B52738" w:rsidTr="00B52738">
        <w:tc>
          <w:tcPr>
            <w:tcW w:w="986" w:type="dxa"/>
            <w:shd w:val="clear" w:color="auto" w:fill="auto"/>
            <w:vAlign w:val="bottom"/>
          </w:tcPr>
          <w:p w:rsidR="00B52738" w:rsidRPr="00B52738" w:rsidRDefault="00B52738" w:rsidP="00B52738">
            <w:pPr>
              <w:rPr>
                <w:color w:val="000000"/>
                <w:sz w:val="22"/>
              </w:rPr>
            </w:pPr>
            <w:r w:rsidRPr="00B52738">
              <w:rPr>
                <w:color w:val="000000"/>
                <w:sz w:val="22"/>
              </w:rPr>
              <w:t xml:space="preserve">11.02.16 </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2,18</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21,72</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38,87</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37,05</w:t>
            </w:r>
          </w:p>
        </w:tc>
        <w:tc>
          <w:tcPr>
            <w:tcW w:w="964" w:type="dxa"/>
            <w:shd w:val="clear" w:color="auto" w:fill="auto"/>
            <w:vAlign w:val="bottom"/>
          </w:tcPr>
          <w:p w:rsidR="00B52738" w:rsidRPr="00B52738" w:rsidRDefault="00B52738" w:rsidP="00B52738">
            <w:pPr>
              <w:jc w:val="center"/>
              <w:rPr>
                <w:color w:val="000000"/>
                <w:sz w:val="22"/>
              </w:rPr>
            </w:pPr>
            <w:r w:rsidRPr="00B52738">
              <w:rPr>
                <w:color w:val="000000"/>
                <w:sz w:val="22"/>
              </w:rPr>
              <w:t>0,00</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0,18</w:t>
            </w:r>
          </w:p>
        </w:tc>
        <w:tc>
          <w:tcPr>
            <w:tcW w:w="851" w:type="dxa"/>
            <w:gridSpan w:val="3"/>
            <w:shd w:val="clear" w:color="auto" w:fill="auto"/>
          </w:tcPr>
          <w:p w:rsidR="00B52738" w:rsidRPr="00B52738" w:rsidRDefault="00B52738" w:rsidP="00B52738">
            <w:pPr>
              <w:jc w:val="center"/>
            </w:pPr>
            <w:r w:rsidRPr="00B52738">
              <w:rPr>
                <w:color w:val="000000"/>
                <w:sz w:val="22"/>
              </w:rPr>
              <w:t>0,00</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0,18</w:t>
            </w:r>
          </w:p>
        </w:tc>
        <w:tc>
          <w:tcPr>
            <w:tcW w:w="1276"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576,10</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27</w:t>
            </w:r>
          </w:p>
        </w:tc>
      </w:tr>
      <w:tr w:rsidR="00B52738" w:rsidRPr="00B52738" w:rsidTr="00B52738">
        <w:tc>
          <w:tcPr>
            <w:tcW w:w="986" w:type="dxa"/>
            <w:shd w:val="clear" w:color="auto" w:fill="auto"/>
            <w:vAlign w:val="bottom"/>
          </w:tcPr>
          <w:p w:rsidR="00B52738" w:rsidRPr="00B52738" w:rsidRDefault="00B52738" w:rsidP="00B52738">
            <w:pPr>
              <w:rPr>
                <w:color w:val="000000"/>
                <w:sz w:val="22"/>
              </w:rPr>
            </w:pPr>
            <w:r w:rsidRPr="00B52738">
              <w:rPr>
                <w:color w:val="000000"/>
                <w:sz w:val="22"/>
              </w:rPr>
              <w:t xml:space="preserve">03.03.16 </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1,30</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19,83</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40,34</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38,38</w:t>
            </w:r>
          </w:p>
        </w:tc>
        <w:tc>
          <w:tcPr>
            <w:tcW w:w="964" w:type="dxa"/>
            <w:shd w:val="clear" w:color="auto" w:fill="auto"/>
          </w:tcPr>
          <w:p w:rsidR="00B52738" w:rsidRPr="00B52738" w:rsidRDefault="00B52738" w:rsidP="00B52738">
            <w:pPr>
              <w:jc w:val="center"/>
            </w:pPr>
            <w:r w:rsidRPr="00B52738">
              <w:rPr>
                <w:color w:val="000000"/>
                <w:sz w:val="22"/>
              </w:rPr>
              <w:t>0,00</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0,15</w:t>
            </w:r>
          </w:p>
        </w:tc>
        <w:tc>
          <w:tcPr>
            <w:tcW w:w="851" w:type="dxa"/>
            <w:gridSpan w:val="3"/>
            <w:shd w:val="clear" w:color="auto" w:fill="auto"/>
          </w:tcPr>
          <w:p w:rsidR="00B52738" w:rsidRPr="00B52738" w:rsidRDefault="00B52738" w:rsidP="00B52738">
            <w:pPr>
              <w:jc w:val="center"/>
            </w:pPr>
            <w:r w:rsidRPr="00B52738">
              <w:rPr>
                <w:color w:val="000000"/>
                <w:sz w:val="22"/>
              </w:rPr>
              <w:t>0,00</w:t>
            </w:r>
          </w:p>
        </w:tc>
        <w:tc>
          <w:tcPr>
            <w:tcW w:w="85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0,15</w:t>
            </w:r>
          </w:p>
        </w:tc>
        <w:tc>
          <w:tcPr>
            <w:tcW w:w="1276"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578,40</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2</w:t>
            </w:r>
          </w:p>
        </w:tc>
      </w:tr>
      <w:tr w:rsidR="00B52738" w:rsidRPr="00B52738" w:rsidTr="00B52738">
        <w:tc>
          <w:tcPr>
            <w:tcW w:w="11023" w:type="dxa"/>
            <w:gridSpan w:val="18"/>
            <w:shd w:val="clear" w:color="auto" w:fill="auto"/>
            <w:vAlign w:val="center"/>
          </w:tcPr>
          <w:p w:rsidR="00B52738" w:rsidRPr="00B52738" w:rsidRDefault="00B52738" w:rsidP="00B52738">
            <w:pPr>
              <w:tabs>
                <w:tab w:val="center" w:pos="4153"/>
                <w:tab w:val="right" w:pos="8306"/>
              </w:tabs>
              <w:rPr>
                <w:sz w:val="22"/>
              </w:rPr>
            </w:pPr>
            <w:r w:rsidRPr="00B52738">
              <w:rPr>
                <w:sz w:val="22"/>
              </w:rPr>
              <w:t>Газ сухой из Е-431 (очищенный)</w:t>
            </w:r>
          </w:p>
        </w:tc>
      </w:tr>
      <w:tr w:rsidR="00B52738" w:rsidRPr="00B52738" w:rsidTr="00B52738">
        <w:tc>
          <w:tcPr>
            <w:tcW w:w="986"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Дата</w:t>
            </w:r>
          </w:p>
        </w:tc>
        <w:tc>
          <w:tcPr>
            <w:tcW w:w="861"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H</w:t>
            </w:r>
            <w:r w:rsidRPr="00B52738">
              <w:rPr>
                <w:sz w:val="22"/>
                <w:vertAlign w:val="subscript"/>
                <w:lang w:val="en-US"/>
              </w:rPr>
              <w:t>2</w:t>
            </w:r>
            <w:r w:rsidRPr="00B52738">
              <w:rPr>
                <w:sz w:val="22"/>
                <w:lang w:val="en-US"/>
              </w:rPr>
              <w:t>,</w:t>
            </w:r>
          </w:p>
          <w:p w:rsidR="00B52738" w:rsidRPr="00B52738" w:rsidRDefault="00B52738" w:rsidP="00B52738">
            <w:pPr>
              <w:tabs>
                <w:tab w:val="center" w:pos="4153"/>
                <w:tab w:val="right" w:pos="8306"/>
              </w:tabs>
              <w:jc w:val="center"/>
              <w:rPr>
                <w:sz w:val="22"/>
              </w:rPr>
            </w:pPr>
            <w:r w:rsidRPr="00B52738">
              <w:rPr>
                <w:sz w:val="22"/>
                <w:lang w:val="en-US"/>
              </w:rPr>
              <w:t>%</w:t>
            </w:r>
            <w:r w:rsidRPr="00B52738">
              <w:rPr>
                <w:sz w:val="22"/>
              </w:rPr>
              <w:t xml:space="preserve"> об.</w:t>
            </w:r>
          </w:p>
        </w:tc>
        <w:tc>
          <w:tcPr>
            <w:tcW w:w="819"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СН</w:t>
            </w:r>
            <w:r w:rsidRPr="00B52738">
              <w:rPr>
                <w:sz w:val="22"/>
                <w:vertAlign w:val="subscript"/>
              </w:rPr>
              <w:t>4</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62"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2</w:t>
            </w:r>
            <w:r w:rsidRPr="00B52738">
              <w:rPr>
                <w:sz w:val="22"/>
              </w:rPr>
              <w:t>Н</w:t>
            </w:r>
            <w:r w:rsidRPr="00B52738">
              <w:rPr>
                <w:sz w:val="22"/>
                <w:vertAlign w:val="subscript"/>
              </w:rPr>
              <w:t>6</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62"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w:t>
            </w:r>
            <w:r w:rsidRPr="00B52738">
              <w:rPr>
                <w:sz w:val="22"/>
                <w:vertAlign w:val="subscript"/>
              </w:rPr>
              <w:t>3</w:t>
            </w:r>
            <w:r w:rsidRPr="00B52738">
              <w:rPr>
                <w:sz w:val="22"/>
              </w:rPr>
              <w:t>Н</w:t>
            </w:r>
            <w:r w:rsidRPr="00B52738">
              <w:rPr>
                <w:sz w:val="22"/>
                <w:vertAlign w:val="subscript"/>
              </w:rPr>
              <w:t>8</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850" w:type="dxa"/>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i</w:t>
            </w:r>
            <w:r w:rsidRPr="00B52738">
              <w:rPr>
                <w:sz w:val="22"/>
              </w:rPr>
              <w:t>С</w:t>
            </w:r>
            <w:r w:rsidRPr="00B52738">
              <w:rPr>
                <w:sz w:val="22"/>
                <w:vertAlign w:val="subscript"/>
              </w:rPr>
              <w:t>4</w:t>
            </w:r>
            <w:r w:rsidRPr="00B52738">
              <w:rPr>
                <w:sz w:val="22"/>
              </w:rPr>
              <w:t>Н</w:t>
            </w:r>
            <w:r w:rsidRPr="00B52738">
              <w:rPr>
                <w:sz w:val="22"/>
                <w:vertAlign w:val="subscript"/>
              </w:rPr>
              <w:t>10</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1090"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n</w:t>
            </w:r>
            <w:r w:rsidRPr="00B52738">
              <w:rPr>
                <w:sz w:val="22"/>
              </w:rPr>
              <w:t>С</w:t>
            </w:r>
            <w:r w:rsidRPr="00B52738">
              <w:rPr>
                <w:sz w:val="22"/>
                <w:vertAlign w:val="subscript"/>
              </w:rPr>
              <w:t>4</w:t>
            </w:r>
            <w:r w:rsidRPr="00B52738">
              <w:rPr>
                <w:sz w:val="22"/>
              </w:rPr>
              <w:t>Н</w:t>
            </w:r>
            <w:r w:rsidRPr="00B52738">
              <w:rPr>
                <w:sz w:val="22"/>
                <w:vertAlign w:val="subscript"/>
              </w:rPr>
              <w:t>10</w:t>
            </w:r>
            <w:r w:rsidRPr="00B52738">
              <w:rPr>
                <w:sz w:val="22"/>
              </w:rPr>
              <w:t>,</w:t>
            </w:r>
          </w:p>
          <w:p w:rsidR="00B52738" w:rsidRPr="00B52738" w:rsidRDefault="00B52738" w:rsidP="00B52738">
            <w:pPr>
              <w:tabs>
                <w:tab w:val="center" w:pos="4153"/>
                <w:tab w:val="right" w:pos="8306"/>
              </w:tabs>
              <w:jc w:val="center"/>
              <w:rPr>
                <w:sz w:val="22"/>
              </w:rPr>
            </w:pPr>
            <w:r w:rsidRPr="00B52738">
              <w:rPr>
                <w:sz w:val="22"/>
              </w:rPr>
              <w:t>% об.</w:t>
            </w:r>
          </w:p>
        </w:tc>
        <w:tc>
          <w:tcPr>
            <w:tcW w:w="977" w:type="dxa"/>
            <w:gridSpan w:val="2"/>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i</w:t>
            </w:r>
            <w:r w:rsidRPr="00B52738">
              <w:rPr>
                <w:sz w:val="22"/>
              </w:rPr>
              <w:t>С</w:t>
            </w:r>
            <w:r w:rsidRPr="00B52738">
              <w:rPr>
                <w:sz w:val="22"/>
                <w:vertAlign w:val="subscript"/>
              </w:rPr>
              <w:t>5</w:t>
            </w:r>
            <w:r w:rsidRPr="00B52738">
              <w:rPr>
                <w:sz w:val="22"/>
              </w:rPr>
              <w:t>Н</w:t>
            </w:r>
            <w:r w:rsidRPr="00B52738">
              <w:rPr>
                <w:sz w:val="22"/>
                <w:vertAlign w:val="subscript"/>
              </w:rPr>
              <w:t>12</w:t>
            </w:r>
          </w:p>
          <w:p w:rsidR="00B52738" w:rsidRPr="00B52738" w:rsidRDefault="00B52738" w:rsidP="00B52738">
            <w:pPr>
              <w:tabs>
                <w:tab w:val="center" w:pos="4153"/>
                <w:tab w:val="right" w:pos="8306"/>
              </w:tabs>
              <w:jc w:val="center"/>
              <w:rPr>
                <w:sz w:val="22"/>
              </w:rPr>
            </w:pPr>
            <w:r w:rsidRPr="00B52738">
              <w:rPr>
                <w:sz w:val="22"/>
              </w:rPr>
              <w:t>% об.</w:t>
            </w:r>
          </w:p>
        </w:tc>
        <w:tc>
          <w:tcPr>
            <w:tcW w:w="1030" w:type="dxa"/>
            <w:gridSpan w:val="3"/>
            <w:shd w:val="clear" w:color="auto" w:fill="auto"/>
            <w:vAlign w:val="center"/>
          </w:tcPr>
          <w:p w:rsidR="00B52738" w:rsidRPr="00B52738" w:rsidRDefault="00B52738" w:rsidP="00B52738">
            <w:pPr>
              <w:tabs>
                <w:tab w:val="center" w:pos="4153"/>
                <w:tab w:val="right" w:pos="8306"/>
              </w:tabs>
              <w:jc w:val="center"/>
              <w:rPr>
                <w:sz w:val="22"/>
              </w:rPr>
            </w:pPr>
            <w:r w:rsidRPr="00B52738">
              <w:rPr>
                <w:i/>
                <w:sz w:val="22"/>
                <w:lang w:val="en-US"/>
              </w:rPr>
              <w:t>n</w:t>
            </w:r>
            <w:r w:rsidRPr="00B52738">
              <w:rPr>
                <w:sz w:val="22"/>
              </w:rPr>
              <w:t>С</w:t>
            </w:r>
            <w:r w:rsidRPr="00B52738">
              <w:rPr>
                <w:sz w:val="22"/>
                <w:vertAlign w:val="subscript"/>
              </w:rPr>
              <w:t>5</w:t>
            </w:r>
            <w:r w:rsidRPr="00B52738">
              <w:rPr>
                <w:sz w:val="22"/>
              </w:rPr>
              <w:t>Н</w:t>
            </w:r>
            <w:r w:rsidRPr="00B52738">
              <w:rPr>
                <w:sz w:val="22"/>
                <w:vertAlign w:val="subscript"/>
              </w:rPr>
              <w:t>12</w:t>
            </w:r>
          </w:p>
          <w:p w:rsidR="00B52738" w:rsidRPr="00B52738" w:rsidRDefault="00B52738" w:rsidP="00B52738">
            <w:pPr>
              <w:tabs>
                <w:tab w:val="center" w:pos="4153"/>
                <w:tab w:val="right" w:pos="8306"/>
              </w:tabs>
              <w:jc w:val="center"/>
              <w:rPr>
                <w:sz w:val="22"/>
              </w:rPr>
            </w:pPr>
            <w:r w:rsidRPr="00B52738">
              <w:rPr>
                <w:sz w:val="22"/>
              </w:rPr>
              <w:t>% об.</w:t>
            </w:r>
          </w:p>
        </w:tc>
        <w:tc>
          <w:tcPr>
            <w:tcW w:w="792" w:type="dxa"/>
            <w:gridSpan w:val="2"/>
            <w:shd w:val="clear" w:color="auto" w:fill="auto"/>
          </w:tcPr>
          <w:p w:rsidR="00B52738" w:rsidRPr="00B52738" w:rsidRDefault="00B52738" w:rsidP="00B52738">
            <w:pPr>
              <w:tabs>
                <w:tab w:val="center" w:pos="4153"/>
                <w:tab w:val="right" w:pos="8306"/>
              </w:tabs>
              <w:jc w:val="center"/>
              <w:rPr>
                <w:sz w:val="22"/>
              </w:rPr>
            </w:pPr>
            <w:r w:rsidRPr="00B52738">
              <w:rPr>
                <w:sz w:val="22"/>
                <w:lang w:val="en-US"/>
              </w:rPr>
              <w:t>∑</w:t>
            </w:r>
            <w:r w:rsidRPr="00B52738">
              <w:rPr>
                <w:sz w:val="22"/>
              </w:rPr>
              <w:t>С</w:t>
            </w:r>
            <w:r w:rsidRPr="00B52738">
              <w:rPr>
                <w:sz w:val="22"/>
                <w:vertAlign w:val="subscript"/>
              </w:rPr>
              <w:t>6</w:t>
            </w:r>
            <w:r w:rsidRPr="00B52738">
              <w:rPr>
                <w:sz w:val="22"/>
              </w:rPr>
              <w:t>,</w:t>
            </w:r>
          </w:p>
          <w:p w:rsidR="00B52738" w:rsidRPr="00B52738" w:rsidRDefault="00B52738" w:rsidP="00B52738">
            <w:pPr>
              <w:tabs>
                <w:tab w:val="center" w:pos="4153"/>
                <w:tab w:val="right" w:pos="8306"/>
              </w:tabs>
              <w:ind w:left="-107" w:right="-122"/>
              <w:jc w:val="center"/>
              <w:rPr>
                <w:sz w:val="22"/>
              </w:rPr>
            </w:pPr>
            <w:r w:rsidRPr="00B52738">
              <w:rPr>
                <w:sz w:val="22"/>
              </w:rPr>
              <w:t>% об.</w:t>
            </w:r>
          </w:p>
        </w:tc>
        <w:tc>
          <w:tcPr>
            <w:tcW w:w="902" w:type="dxa"/>
            <w:shd w:val="clear" w:color="auto" w:fill="auto"/>
            <w:vAlign w:val="center"/>
          </w:tcPr>
          <w:p w:rsidR="00B52738" w:rsidRPr="00B52738" w:rsidRDefault="00B52738" w:rsidP="00B52738">
            <w:pPr>
              <w:tabs>
                <w:tab w:val="center" w:pos="4153"/>
                <w:tab w:val="right" w:pos="8306"/>
              </w:tabs>
              <w:jc w:val="center"/>
              <w:rPr>
                <w:sz w:val="22"/>
                <w:lang w:val="en-US"/>
              </w:rPr>
            </w:pPr>
            <w:r w:rsidRPr="00B52738">
              <w:rPr>
                <w:sz w:val="22"/>
                <w:lang w:val="en-US"/>
              </w:rPr>
              <w:t>N</w:t>
            </w:r>
            <w:r w:rsidRPr="00B52738">
              <w:rPr>
                <w:sz w:val="22"/>
                <w:vertAlign w:val="subscript"/>
                <w:lang w:val="en-US"/>
              </w:rPr>
              <w:t>2</w:t>
            </w:r>
          </w:p>
          <w:p w:rsidR="00B52738" w:rsidRPr="00B52738" w:rsidRDefault="00B52738" w:rsidP="00B52738">
            <w:pPr>
              <w:tabs>
                <w:tab w:val="center" w:pos="4153"/>
                <w:tab w:val="right" w:pos="8306"/>
              </w:tabs>
              <w:ind w:left="-94" w:right="-137"/>
              <w:jc w:val="center"/>
              <w:rPr>
                <w:sz w:val="22"/>
              </w:rPr>
            </w:pPr>
            <w:r w:rsidRPr="00B52738">
              <w:rPr>
                <w:sz w:val="22"/>
                <w:lang w:val="en-US"/>
              </w:rPr>
              <w:t xml:space="preserve">% </w:t>
            </w:r>
            <w:r w:rsidRPr="00B52738">
              <w:rPr>
                <w:sz w:val="22"/>
              </w:rPr>
              <w:t>об.</w:t>
            </w:r>
          </w:p>
        </w:tc>
        <w:tc>
          <w:tcPr>
            <w:tcW w:w="992" w:type="dxa"/>
            <w:shd w:val="clear" w:color="auto" w:fill="auto"/>
            <w:vAlign w:val="center"/>
          </w:tcPr>
          <w:p w:rsidR="00B52738" w:rsidRPr="00B52738" w:rsidRDefault="00B52738" w:rsidP="00B52738">
            <w:pPr>
              <w:tabs>
                <w:tab w:val="center" w:pos="4153"/>
                <w:tab w:val="right" w:pos="8306"/>
              </w:tabs>
              <w:ind w:left="-142" w:right="-108"/>
              <w:jc w:val="center"/>
              <w:rPr>
                <w:sz w:val="22"/>
                <w:lang w:val="en-US"/>
              </w:rPr>
            </w:pPr>
            <w:r w:rsidRPr="00B52738">
              <w:rPr>
                <w:sz w:val="22"/>
                <w:lang w:val="en-US"/>
              </w:rPr>
              <w:t>H</w:t>
            </w:r>
            <w:r w:rsidRPr="00B52738">
              <w:rPr>
                <w:sz w:val="22"/>
                <w:vertAlign w:val="subscript"/>
                <w:lang w:val="en-US"/>
              </w:rPr>
              <w:t>2</w:t>
            </w:r>
            <w:r w:rsidRPr="00B52738">
              <w:rPr>
                <w:sz w:val="22"/>
                <w:lang w:val="en-US"/>
              </w:rPr>
              <w:t>S</w:t>
            </w:r>
          </w:p>
          <w:p w:rsidR="00B52738" w:rsidRPr="00B52738" w:rsidRDefault="00B52738" w:rsidP="00B52738">
            <w:pPr>
              <w:tabs>
                <w:tab w:val="center" w:pos="4153"/>
                <w:tab w:val="right" w:pos="8306"/>
              </w:tabs>
              <w:ind w:left="-142" w:right="-108"/>
              <w:jc w:val="center"/>
              <w:rPr>
                <w:sz w:val="22"/>
              </w:rPr>
            </w:pPr>
            <w:r w:rsidRPr="00B52738">
              <w:rPr>
                <w:sz w:val="22"/>
              </w:rPr>
              <w:t>мг/м</w:t>
            </w:r>
            <w:r w:rsidRPr="00B52738">
              <w:rPr>
                <w:sz w:val="22"/>
                <w:vertAlign w:val="superscript"/>
              </w:rPr>
              <w:t>3</w:t>
            </w:r>
          </w:p>
        </w:tc>
      </w:tr>
      <w:tr w:rsidR="00B52738" w:rsidRPr="00B52738" w:rsidTr="00B52738">
        <w:tc>
          <w:tcPr>
            <w:tcW w:w="986"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08.01.16 </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23,75</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13,91</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15,62</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27,21</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11,26</w:t>
            </w:r>
          </w:p>
        </w:tc>
        <w:tc>
          <w:tcPr>
            <w:tcW w:w="109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6,89</w:t>
            </w:r>
          </w:p>
        </w:tc>
        <w:tc>
          <w:tcPr>
            <w:tcW w:w="97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0,53</w:t>
            </w:r>
          </w:p>
        </w:tc>
        <w:tc>
          <w:tcPr>
            <w:tcW w:w="1030" w:type="dxa"/>
            <w:gridSpan w:val="3"/>
            <w:shd w:val="clear" w:color="auto" w:fill="auto"/>
            <w:vAlign w:val="bottom"/>
          </w:tcPr>
          <w:p w:rsidR="00B52738" w:rsidRPr="00B52738" w:rsidRDefault="00B52738" w:rsidP="00B52738">
            <w:pPr>
              <w:jc w:val="center"/>
              <w:rPr>
                <w:color w:val="000000"/>
                <w:sz w:val="22"/>
              </w:rPr>
            </w:pPr>
            <w:r w:rsidRPr="00B52738">
              <w:rPr>
                <w:color w:val="000000"/>
                <w:sz w:val="22"/>
              </w:rPr>
              <w:t>0,16</w:t>
            </w:r>
          </w:p>
        </w:tc>
        <w:tc>
          <w:tcPr>
            <w:tcW w:w="79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0,00</w:t>
            </w:r>
          </w:p>
        </w:tc>
        <w:tc>
          <w:tcPr>
            <w:tcW w:w="902" w:type="dxa"/>
            <w:shd w:val="clear" w:color="auto" w:fill="auto"/>
            <w:vAlign w:val="bottom"/>
          </w:tcPr>
          <w:p w:rsidR="00B52738" w:rsidRPr="00B52738" w:rsidRDefault="00B52738" w:rsidP="00B52738">
            <w:pPr>
              <w:jc w:val="center"/>
              <w:rPr>
                <w:color w:val="000000"/>
                <w:sz w:val="22"/>
              </w:rPr>
            </w:pPr>
            <w:r w:rsidRPr="00B52738">
              <w:rPr>
                <w:color w:val="000000"/>
                <w:sz w:val="22"/>
              </w:rPr>
              <w:t>0,30</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0,5</w:t>
            </w:r>
          </w:p>
        </w:tc>
      </w:tr>
      <w:tr w:rsidR="00B52738" w:rsidRPr="00B52738" w:rsidTr="00B52738">
        <w:tc>
          <w:tcPr>
            <w:tcW w:w="986"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09.02.16 </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19,43</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11,09</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12,21</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24,84</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16,76</w:t>
            </w:r>
          </w:p>
        </w:tc>
        <w:tc>
          <w:tcPr>
            <w:tcW w:w="109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11,81</w:t>
            </w:r>
          </w:p>
        </w:tc>
        <w:tc>
          <w:tcPr>
            <w:tcW w:w="97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2,46</w:t>
            </w:r>
          </w:p>
        </w:tc>
        <w:tc>
          <w:tcPr>
            <w:tcW w:w="1030" w:type="dxa"/>
            <w:gridSpan w:val="3"/>
            <w:shd w:val="clear" w:color="auto" w:fill="auto"/>
            <w:vAlign w:val="bottom"/>
          </w:tcPr>
          <w:p w:rsidR="00B52738" w:rsidRPr="00B52738" w:rsidRDefault="00B52738" w:rsidP="00B52738">
            <w:pPr>
              <w:jc w:val="center"/>
              <w:rPr>
                <w:color w:val="000000"/>
                <w:sz w:val="22"/>
              </w:rPr>
            </w:pPr>
            <w:r w:rsidRPr="00B52738">
              <w:rPr>
                <w:color w:val="000000"/>
                <w:sz w:val="22"/>
              </w:rPr>
              <w:t>0,72</w:t>
            </w:r>
          </w:p>
        </w:tc>
        <w:tc>
          <w:tcPr>
            <w:tcW w:w="79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0,34</w:t>
            </w:r>
          </w:p>
        </w:tc>
        <w:tc>
          <w:tcPr>
            <w:tcW w:w="902" w:type="dxa"/>
            <w:shd w:val="clear" w:color="auto" w:fill="auto"/>
            <w:vAlign w:val="bottom"/>
          </w:tcPr>
          <w:p w:rsidR="00B52738" w:rsidRPr="00B52738" w:rsidRDefault="00B52738" w:rsidP="00B52738">
            <w:pPr>
              <w:jc w:val="center"/>
              <w:rPr>
                <w:color w:val="000000"/>
                <w:sz w:val="22"/>
              </w:rPr>
            </w:pPr>
            <w:r w:rsidRPr="00B52738">
              <w:rPr>
                <w:color w:val="000000"/>
                <w:sz w:val="22"/>
              </w:rPr>
              <w:t>0,34</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0,5</w:t>
            </w:r>
          </w:p>
        </w:tc>
      </w:tr>
      <w:tr w:rsidR="00B52738" w:rsidRPr="00B52738" w:rsidTr="00B52738">
        <w:tc>
          <w:tcPr>
            <w:tcW w:w="986"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08.03.16 </w:t>
            </w:r>
          </w:p>
        </w:tc>
        <w:tc>
          <w:tcPr>
            <w:tcW w:w="861" w:type="dxa"/>
            <w:shd w:val="clear" w:color="auto" w:fill="auto"/>
            <w:vAlign w:val="bottom"/>
          </w:tcPr>
          <w:p w:rsidR="00B52738" w:rsidRPr="00B52738" w:rsidRDefault="00B52738" w:rsidP="00B52738">
            <w:pPr>
              <w:jc w:val="center"/>
              <w:rPr>
                <w:color w:val="000000"/>
                <w:sz w:val="22"/>
              </w:rPr>
            </w:pPr>
            <w:r w:rsidRPr="00B52738">
              <w:rPr>
                <w:color w:val="000000"/>
                <w:sz w:val="22"/>
              </w:rPr>
              <w:t>19,81</w:t>
            </w:r>
          </w:p>
        </w:tc>
        <w:tc>
          <w:tcPr>
            <w:tcW w:w="819" w:type="dxa"/>
            <w:shd w:val="clear" w:color="auto" w:fill="auto"/>
            <w:vAlign w:val="bottom"/>
          </w:tcPr>
          <w:p w:rsidR="00B52738" w:rsidRPr="00B52738" w:rsidRDefault="00B52738" w:rsidP="00B52738">
            <w:pPr>
              <w:jc w:val="center"/>
              <w:rPr>
                <w:color w:val="000000"/>
                <w:sz w:val="22"/>
              </w:rPr>
            </w:pPr>
            <w:r w:rsidRPr="00B52738">
              <w:rPr>
                <w:color w:val="000000"/>
                <w:sz w:val="22"/>
              </w:rPr>
              <w:t>10,99</w:t>
            </w:r>
          </w:p>
        </w:tc>
        <w:tc>
          <w:tcPr>
            <w:tcW w:w="86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12,1</w:t>
            </w:r>
          </w:p>
        </w:tc>
        <w:tc>
          <w:tcPr>
            <w:tcW w:w="862" w:type="dxa"/>
            <w:shd w:val="clear" w:color="auto" w:fill="auto"/>
            <w:vAlign w:val="bottom"/>
          </w:tcPr>
          <w:p w:rsidR="00B52738" w:rsidRPr="00B52738" w:rsidRDefault="00B52738" w:rsidP="00B52738">
            <w:pPr>
              <w:jc w:val="center"/>
              <w:rPr>
                <w:color w:val="000000"/>
                <w:sz w:val="22"/>
              </w:rPr>
            </w:pPr>
            <w:r w:rsidRPr="00B52738">
              <w:rPr>
                <w:color w:val="000000"/>
                <w:sz w:val="22"/>
              </w:rPr>
              <w:t>24,83</w:t>
            </w:r>
          </w:p>
        </w:tc>
        <w:tc>
          <w:tcPr>
            <w:tcW w:w="850" w:type="dxa"/>
            <w:shd w:val="clear" w:color="auto" w:fill="auto"/>
            <w:vAlign w:val="bottom"/>
          </w:tcPr>
          <w:p w:rsidR="00B52738" w:rsidRPr="00B52738" w:rsidRDefault="00B52738" w:rsidP="00B52738">
            <w:pPr>
              <w:jc w:val="center"/>
              <w:rPr>
                <w:color w:val="000000"/>
                <w:sz w:val="22"/>
              </w:rPr>
            </w:pPr>
            <w:r w:rsidRPr="00B52738">
              <w:rPr>
                <w:color w:val="000000"/>
                <w:sz w:val="22"/>
              </w:rPr>
              <w:t>15,95</w:t>
            </w:r>
          </w:p>
        </w:tc>
        <w:tc>
          <w:tcPr>
            <w:tcW w:w="1090"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12,73</w:t>
            </w:r>
          </w:p>
        </w:tc>
        <w:tc>
          <w:tcPr>
            <w:tcW w:w="977"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2,26</w:t>
            </w:r>
          </w:p>
        </w:tc>
        <w:tc>
          <w:tcPr>
            <w:tcW w:w="1030" w:type="dxa"/>
            <w:gridSpan w:val="3"/>
            <w:shd w:val="clear" w:color="auto" w:fill="auto"/>
            <w:vAlign w:val="bottom"/>
          </w:tcPr>
          <w:p w:rsidR="00B52738" w:rsidRPr="00B52738" w:rsidRDefault="00B52738" w:rsidP="00B52738">
            <w:pPr>
              <w:jc w:val="center"/>
              <w:rPr>
                <w:color w:val="000000"/>
                <w:sz w:val="22"/>
              </w:rPr>
            </w:pPr>
            <w:r w:rsidRPr="00B52738">
              <w:rPr>
                <w:color w:val="000000"/>
                <w:sz w:val="22"/>
              </w:rPr>
              <w:t>0,92</w:t>
            </w:r>
          </w:p>
        </w:tc>
        <w:tc>
          <w:tcPr>
            <w:tcW w:w="792" w:type="dxa"/>
            <w:gridSpan w:val="2"/>
            <w:shd w:val="clear" w:color="auto" w:fill="auto"/>
            <w:vAlign w:val="bottom"/>
          </w:tcPr>
          <w:p w:rsidR="00B52738" w:rsidRPr="00B52738" w:rsidRDefault="00B52738" w:rsidP="00B52738">
            <w:pPr>
              <w:jc w:val="center"/>
              <w:rPr>
                <w:color w:val="000000"/>
                <w:sz w:val="22"/>
              </w:rPr>
            </w:pPr>
            <w:r w:rsidRPr="00B52738">
              <w:rPr>
                <w:color w:val="000000"/>
                <w:sz w:val="22"/>
              </w:rPr>
              <w:t>0,34</w:t>
            </w:r>
          </w:p>
        </w:tc>
        <w:tc>
          <w:tcPr>
            <w:tcW w:w="902" w:type="dxa"/>
            <w:shd w:val="clear" w:color="auto" w:fill="auto"/>
            <w:vAlign w:val="bottom"/>
          </w:tcPr>
          <w:p w:rsidR="00B52738" w:rsidRPr="00B52738" w:rsidRDefault="00B52738" w:rsidP="00B52738">
            <w:pPr>
              <w:jc w:val="center"/>
              <w:rPr>
                <w:color w:val="000000"/>
                <w:sz w:val="22"/>
              </w:rPr>
            </w:pPr>
            <w:r w:rsidRPr="00B52738">
              <w:rPr>
                <w:color w:val="000000"/>
                <w:sz w:val="22"/>
              </w:rPr>
              <w:t>0,07</w:t>
            </w:r>
          </w:p>
        </w:tc>
        <w:tc>
          <w:tcPr>
            <w:tcW w:w="992" w:type="dxa"/>
            <w:shd w:val="clear" w:color="auto" w:fill="auto"/>
            <w:vAlign w:val="bottom"/>
          </w:tcPr>
          <w:p w:rsidR="00B52738" w:rsidRPr="00B52738" w:rsidRDefault="00B52738" w:rsidP="00B52738">
            <w:pPr>
              <w:jc w:val="center"/>
              <w:rPr>
                <w:color w:val="000000"/>
                <w:sz w:val="22"/>
              </w:rPr>
            </w:pPr>
            <w:r w:rsidRPr="00B52738">
              <w:rPr>
                <w:color w:val="000000"/>
                <w:sz w:val="22"/>
              </w:rPr>
              <w:t>5,7</w:t>
            </w:r>
          </w:p>
        </w:tc>
      </w:tr>
      <w:tr w:rsidR="00B52738" w:rsidRPr="00B52738" w:rsidTr="00B52738">
        <w:tc>
          <w:tcPr>
            <w:tcW w:w="11023" w:type="dxa"/>
            <w:gridSpan w:val="18"/>
            <w:shd w:val="clear" w:color="auto" w:fill="auto"/>
            <w:vAlign w:val="bottom"/>
          </w:tcPr>
          <w:p w:rsidR="00B52738" w:rsidRPr="00B52738" w:rsidRDefault="00B52738" w:rsidP="00B52738">
            <w:pPr>
              <w:rPr>
                <w:color w:val="000000"/>
                <w:sz w:val="22"/>
              </w:rPr>
            </w:pPr>
            <w:r w:rsidRPr="00B52738">
              <w:rPr>
                <w:color w:val="000000"/>
                <w:sz w:val="22"/>
              </w:rPr>
              <w:t xml:space="preserve">Технологический газ из 40К-3 </w:t>
            </w:r>
            <w:r w:rsidRPr="00B52738">
              <w:rPr>
                <w:sz w:val="22"/>
              </w:rPr>
              <w:t>(очищенный)</w:t>
            </w:r>
          </w:p>
        </w:tc>
      </w:tr>
      <w:tr w:rsidR="00B52738" w:rsidRPr="00B52738" w:rsidTr="00B52738">
        <w:tc>
          <w:tcPr>
            <w:tcW w:w="3510" w:type="dxa"/>
            <w:gridSpan w:val="4"/>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sz w:val="22"/>
              </w:rPr>
              <w:t>Дата</w:t>
            </w:r>
          </w:p>
        </w:tc>
        <w:tc>
          <w:tcPr>
            <w:tcW w:w="3828" w:type="dxa"/>
            <w:gridSpan w:val="8"/>
            <w:shd w:val="clear" w:color="auto" w:fill="auto"/>
            <w:vAlign w:val="bottom"/>
          </w:tcPr>
          <w:p w:rsidR="00B52738" w:rsidRPr="00B52738" w:rsidRDefault="00B52738" w:rsidP="00B52738">
            <w:pPr>
              <w:tabs>
                <w:tab w:val="center" w:pos="4153"/>
                <w:tab w:val="right" w:pos="8306"/>
              </w:tabs>
              <w:jc w:val="center"/>
              <w:rPr>
                <w:sz w:val="22"/>
                <w:lang w:val="en-US"/>
              </w:rPr>
            </w:pPr>
            <w:r w:rsidRPr="00B52738">
              <w:rPr>
                <w:sz w:val="22"/>
                <w:lang w:val="en-US"/>
              </w:rPr>
              <w:t>H</w:t>
            </w:r>
            <w:r w:rsidRPr="00B52738">
              <w:rPr>
                <w:sz w:val="22"/>
                <w:vertAlign w:val="subscript"/>
                <w:lang w:val="en-US"/>
              </w:rPr>
              <w:t>2</w:t>
            </w:r>
            <w:r w:rsidRPr="00B52738">
              <w:rPr>
                <w:sz w:val="22"/>
                <w:lang w:val="en-US"/>
              </w:rPr>
              <w:t>S</w:t>
            </w:r>
            <w:r w:rsidRPr="00B52738">
              <w:rPr>
                <w:sz w:val="22"/>
              </w:rPr>
              <w:t>% об.</w:t>
            </w:r>
          </w:p>
        </w:tc>
        <w:tc>
          <w:tcPr>
            <w:tcW w:w="3685" w:type="dxa"/>
            <w:gridSpan w:val="6"/>
            <w:shd w:val="clear" w:color="auto" w:fill="auto"/>
            <w:vAlign w:val="bottom"/>
          </w:tcPr>
          <w:p w:rsidR="00B52738" w:rsidRPr="00B52738" w:rsidRDefault="00B52738" w:rsidP="00B52738">
            <w:pPr>
              <w:jc w:val="center"/>
              <w:rPr>
                <w:color w:val="000000"/>
                <w:sz w:val="22"/>
              </w:rPr>
            </w:pPr>
            <w:r w:rsidRPr="00B52738">
              <w:rPr>
                <w:sz w:val="22"/>
              </w:rPr>
              <w:t>СО</w:t>
            </w:r>
            <w:r w:rsidRPr="00B52738">
              <w:rPr>
                <w:sz w:val="22"/>
                <w:vertAlign w:val="subscript"/>
              </w:rPr>
              <w:t>2</w:t>
            </w:r>
            <w:r w:rsidRPr="00B52738">
              <w:rPr>
                <w:sz w:val="22"/>
              </w:rPr>
              <w:t>% об.</w:t>
            </w:r>
          </w:p>
        </w:tc>
      </w:tr>
      <w:tr w:rsidR="00B52738" w:rsidRPr="00B52738" w:rsidTr="00B52738">
        <w:tc>
          <w:tcPr>
            <w:tcW w:w="3510" w:type="dxa"/>
            <w:gridSpan w:val="4"/>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03.10.15</w:t>
            </w:r>
          </w:p>
        </w:tc>
        <w:tc>
          <w:tcPr>
            <w:tcW w:w="3828" w:type="dxa"/>
            <w:gridSpan w:val="8"/>
            <w:shd w:val="clear" w:color="auto" w:fill="auto"/>
            <w:vAlign w:val="bottom"/>
          </w:tcPr>
          <w:p w:rsidR="00B52738" w:rsidRPr="00B52738" w:rsidRDefault="00B52738" w:rsidP="00B52738">
            <w:pPr>
              <w:jc w:val="center"/>
              <w:rPr>
                <w:color w:val="000000"/>
                <w:sz w:val="22"/>
              </w:rPr>
            </w:pPr>
            <w:r w:rsidRPr="00B52738">
              <w:rPr>
                <w:color w:val="000000"/>
                <w:sz w:val="22"/>
              </w:rPr>
              <w:t>0,00</w:t>
            </w:r>
          </w:p>
        </w:tc>
        <w:tc>
          <w:tcPr>
            <w:tcW w:w="3685" w:type="dxa"/>
            <w:gridSpan w:val="6"/>
            <w:shd w:val="clear" w:color="auto" w:fill="auto"/>
            <w:vAlign w:val="bottom"/>
          </w:tcPr>
          <w:p w:rsidR="00B52738" w:rsidRPr="00B52738" w:rsidRDefault="00B52738" w:rsidP="00B52738">
            <w:pPr>
              <w:jc w:val="center"/>
              <w:rPr>
                <w:color w:val="000000"/>
                <w:sz w:val="22"/>
              </w:rPr>
            </w:pPr>
            <w:r w:rsidRPr="00B52738">
              <w:rPr>
                <w:color w:val="000000"/>
                <w:sz w:val="22"/>
              </w:rPr>
              <w:t>-</w:t>
            </w:r>
          </w:p>
        </w:tc>
      </w:tr>
      <w:tr w:rsidR="00B52738" w:rsidRPr="00B52738" w:rsidTr="00B52738">
        <w:tc>
          <w:tcPr>
            <w:tcW w:w="3510" w:type="dxa"/>
            <w:gridSpan w:val="4"/>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09.10.15</w:t>
            </w:r>
          </w:p>
        </w:tc>
        <w:tc>
          <w:tcPr>
            <w:tcW w:w="3828" w:type="dxa"/>
            <w:gridSpan w:val="8"/>
            <w:shd w:val="clear" w:color="auto" w:fill="auto"/>
            <w:vAlign w:val="bottom"/>
          </w:tcPr>
          <w:p w:rsidR="00B52738" w:rsidRPr="00B52738" w:rsidRDefault="00B52738" w:rsidP="00B52738">
            <w:pPr>
              <w:jc w:val="center"/>
              <w:rPr>
                <w:color w:val="000000"/>
                <w:sz w:val="22"/>
              </w:rPr>
            </w:pPr>
            <w:r w:rsidRPr="00B52738">
              <w:rPr>
                <w:color w:val="000000"/>
                <w:sz w:val="22"/>
              </w:rPr>
              <w:t>0,00</w:t>
            </w:r>
          </w:p>
        </w:tc>
        <w:tc>
          <w:tcPr>
            <w:tcW w:w="3685" w:type="dxa"/>
            <w:gridSpan w:val="6"/>
            <w:shd w:val="clear" w:color="auto" w:fill="auto"/>
            <w:vAlign w:val="bottom"/>
          </w:tcPr>
          <w:p w:rsidR="00B52738" w:rsidRPr="00B52738" w:rsidRDefault="00B52738" w:rsidP="00B52738">
            <w:pPr>
              <w:jc w:val="center"/>
              <w:rPr>
                <w:color w:val="000000"/>
                <w:sz w:val="22"/>
              </w:rPr>
            </w:pPr>
            <w:r w:rsidRPr="00B52738">
              <w:rPr>
                <w:color w:val="000000"/>
                <w:sz w:val="22"/>
              </w:rPr>
              <w:t>2,67</w:t>
            </w:r>
          </w:p>
        </w:tc>
      </w:tr>
      <w:tr w:rsidR="00B52738" w:rsidRPr="00B52738" w:rsidTr="00B52738">
        <w:tc>
          <w:tcPr>
            <w:tcW w:w="3510" w:type="dxa"/>
            <w:gridSpan w:val="4"/>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 xml:space="preserve">05.02.16 </w:t>
            </w:r>
          </w:p>
        </w:tc>
        <w:tc>
          <w:tcPr>
            <w:tcW w:w="3828" w:type="dxa"/>
            <w:gridSpan w:val="8"/>
            <w:shd w:val="clear" w:color="auto" w:fill="auto"/>
            <w:vAlign w:val="bottom"/>
          </w:tcPr>
          <w:p w:rsidR="00B52738" w:rsidRPr="00B52738" w:rsidRDefault="00B52738" w:rsidP="00B52738">
            <w:pPr>
              <w:jc w:val="center"/>
              <w:rPr>
                <w:color w:val="000000"/>
                <w:sz w:val="22"/>
              </w:rPr>
            </w:pPr>
            <w:r w:rsidRPr="00B52738">
              <w:rPr>
                <w:color w:val="000000"/>
                <w:sz w:val="22"/>
              </w:rPr>
              <w:t>0,09</w:t>
            </w:r>
          </w:p>
        </w:tc>
        <w:tc>
          <w:tcPr>
            <w:tcW w:w="3685" w:type="dxa"/>
            <w:gridSpan w:val="6"/>
            <w:shd w:val="clear" w:color="auto" w:fill="auto"/>
            <w:vAlign w:val="bottom"/>
          </w:tcPr>
          <w:p w:rsidR="00B52738" w:rsidRPr="00B52738" w:rsidRDefault="00B52738" w:rsidP="00B52738">
            <w:pPr>
              <w:jc w:val="center"/>
              <w:rPr>
                <w:color w:val="000000"/>
                <w:sz w:val="22"/>
              </w:rPr>
            </w:pPr>
            <w:r w:rsidRPr="00B52738">
              <w:rPr>
                <w:color w:val="000000"/>
                <w:sz w:val="22"/>
              </w:rPr>
              <w:t>2,72</w:t>
            </w:r>
          </w:p>
        </w:tc>
      </w:tr>
    </w:tbl>
    <w:p w:rsidR="00B52738" w:rsidRPr="00B52738" w:rsidRDefault="00B52738" w:rsidP="00B52738">
      <w:pPr>
        <w:tabs>
          <w:tab w:val="center" w:pos="4153"/>
          <w:tab w:val="right" w:pos="8306"/>
        </w:tabs>
        <w:spacing w:before="120"/>
      </w:pPr>
    </w:p>
    <w:p w:rsidR="00B52738" w:rsidRPr="00B52738" w:rsidRDefault="00B52738" w:rsidP="00B52738">
      <w:pPr>
        <w:tabs>
          <w:tab w:val="center" w:pos="4153"/>
          <w:tab w:val="right" w:pos="8306"/>
        </w:tabs>
      </w:pPr>
      <w:r w:rsidRPr="00B52738">
        <w:t>3. Насыщенный МДЭА из К-421, К-442, К-431, 40К-3</w:t>
      </w:r>
    </w:p>
    <w:p w:rsidR="00B52738" w:rsidRPr="00B52738" w:rsidRDefault="00B52738" w:rsidP="00B52738">
      <w:pPr>
        <w:tabs>
          <w:tab w:val="center" w:pos="4153"/>
          <w:tab w:val="right" w:pos="8306"/>
        </w:tabs>
      </w:pPr>
    </w:p>
    <w:tbl>
      <w:tblPr>
        <w:tblpPr w:leftFromText="180" w:rightFromText="180" w:vertAnchor="text" w:horzAnchor="margin" w:tblpY="4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3210"/>
        <w:gridCol w:w="2693"/>
        <w:gridCol w:w="3119"/>
      </w:tblGrid>
      <w:tr w:rsidR="00B52738" w:rsidRPr="00B52738" w:rsidTr="00B52738">
        <w:tc>
          <w:tcPr>
            <w:tcW w:w="10031" w:type="dxa"/>
            <w:gridSpan w:val="4"/>
            <w:shd w:val="clear" w:color="auto" w:fill="auto"/>
            <w:vAlign w:val="center"/>
          </w:tcPr>
          <w:p w:rsidR="00B52738" w:rsidRPr="00B52738" w:rsidRDefault="00B52738" w:rsidP="00B52738">
            <w:pPr>
              <w:tabs>
                <w:tab w:val="center" w:pos="4153"/>
                <w:tab w:val="right" w:pos="8306"/>
              </w:tabs>
              <w:rPr>
                <w:sz w:val="22"/>
              </w:rPr>
            </w:pPr>
            <w:r w:rsidRPr="00B52738">
              <w:rPr>
                <w:sz w:val="22"/>
              </w:rPr>
              <w:t>МДЭА насыщенный раствор после К-421</w:t>
            </w:r>
          </w:p>
        </w:tc>
      </w:tr>
      <w:tr w:rsidR="00B52738" w:rsidRPr="00B52738" w:rsidTr="00B52738">
        <w:tc>
          <w:tcPr>
            <w:tcW w:w="1009"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Дата</w:t>
            </w:r>
          </w:p>
        </w:tc>
        <w:tc>
          <w:tcPr>
            <w:tcW w:w="3210" w:type="dxa"/>
            <w:shd w:val="clear" w:color="auto" w:fill="auto"/>
            <w:vAlign w:val="center"/>
          </w:tcPr>
          <w:p w:rsidR="00B52738" w:rsidRPr="00B52738" w:rsidRDefault="00B52738" w:rsidP="00B52738">
            <w:pPr>
              <w:tabs>
                <w:tab w:val="center" w:pos="4153"/>
                <w:tab w:val="right" w:pos="8306"/>
              </w:tabs>
              <w:jc w:val="center"/>
              <w:rPr>
                <w:sz w:val="22"/>
                <w:lang w:val="en-US"/>
              </w:rPr>
            </w:pPr>
            <w:r w:rsidRPr="00B52738">
              <w:rPr>
                <w:sz w:val="22"/>
                <w:lang w:val="en-US"/>
              </w:rPr>
              <w:t>H</w:t>
            </w:r>
            <w:r w:rsidRPr="00B52738">
              <w:rPr>
                <w:sz w:val="22"/>
                <w:vertAlign w:val="subscript"/>
                <w:lang w:val="en-US"/>
              </w:rPr>
              <w:t>2</w:t>
            </w:r>
            <w:r w:rsidRPr="00B52738">
              <w:rPr>
                <w:sz w:val="22"/>
                <w:lang w:val="en-US"/>
              </w:rPr>
              <w:t xml:space="preserve">S,% </w:t>
            </w:r>
            <w:r w:rsidRPr="00B52738">
              <w:rPr>
                <w:sz w:val="22"/>
              </w:rPr>
              <w:t>мас.</w:t>
            </w:r>
          </w:p>
        </w:tc>
        <w:tc>
          <w:tcPr>
            <w:tcW w:w="2693" w:type="dxa"/>
            <w:shd w:val="clear" w:color="auto" w:fill="auto"/>
            <w:vAlign w:val="center"/>
          </w:tcPr>
          <w:p w:rsidR="00B52738" w:rsidRPr="00B52738" w:rsidRDefault="00B52738" w:rsidP="00B52738">
            <w:pPr>
              <w:tabs>
                <w:tab w:val="center" w:pos="4153"/>
                <w:tab w:val="right" w:pos="8306"/>
              </w:tabs>
              <w:jc w:val="center"/>
              <w:rPr>
                <w:sz w:val="22"/>
                <w:lang w:val="en-US"/>
              </w:rPr>
            </w:pPr>
            <w:r w:rsidRPr="00B52738">
              <w:rPr>
                <w:sz w:val="22"/>
                <w:lang w:val="en-US"/>
              </w:rPr>
              <w:t>H</w:t>
            </w:r>
            <w:r w:rsidRPr="00B52738">
              <w:rPr>
                <w:sz w:val="22"/>
                <w:vertAlign w:val="subscript"/>
                <w:lang w:val="en-US"/>
              </w:rPr>
              <w:t>2</w:t>
            </w:r>
            <w:r w:rsidRPr="00B52738">
              <w:rPr>
                <w:sz w:val="22"/>
                <w:lang w:val="en-US"/>
              </w:rPr>
              <w:t>S,</w:t>
            </w:r>
            <w:r w:rsidRPr="00B52738">
              <w:rPr>
                <w:sz w:val="22"/>
              </w:rPr>
              <w:t xml:space="preserve"> моль/моль</w:t>
            </w:r>
          </w:p>
        </w:tc>
        <w:tc>
          <w:tcPr>
            <w:tcW w:w="3119"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Конц. МДЭА,% мас.</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11.12.15 </w:t>
            </w:r>
          </w:p>
        </w:tc>
        <w:tc>
          <w:tcPr>
            <w:tcW w:w="321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5,17</w:t>
            </w:r>
          </w:p>
        </w:tc>
        <w:tc>
          <w:tcPr>
            <w:tcW w:w="2693"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0,43</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42</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11.01.16 </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5,40</w:t>
            </w:r>
          </w:p>
        </w:tc>
        <w:tc>
          <w:tcPr>
            <w:tcW w:w="2693"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0,46</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41</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07.03.16 </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5,80</w:t>
            </w:r>
          </w:p>
        </w:tc>
        <w:tc>
          <w:tcPr>
            <w:tcW w:w="2693"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0,48</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42</w:t>
            </w:r>
          </w:p>
        </w:tc>
      </w:tr>
      <w:tr w:rsidR="00B52738" w:rsidRPr="00B52738" w:rsidTr="00B52738">
        <w:tc>
          <w:tcPr>
            <w:tcW w:w="10031" w:type="dxa"/>
            <w:gridSpan w:val="4"/>
            <w:shd w:val="clear" w:color="auto" w:fill="auto"/>
            <w:vAlign w:val="bottom"/>
          </w:tcPr>
          <w:p w:rsidR="00B52738" w:rsidRPr="00B52738" w:rsidRDefault="00B52738" w:rsidP="00B52738">
            <w:pPr>
              <w:rPr>
                <w:rFonts w:ascii="Times New Roman CYR" w:hAnsi="Times New Roman CYR" w:cs="Calibri"/>
                <w:color w:val="000000"/>
                <w:sz w:val="22"/>
              </w:rPr>
            </w:pPr>
            <w:r w:rsidRPr="00B52738">
              <w:rPr>
                <w:sz w:val="22"/>
              </w:rPr>
              <w:t>МДЭА насыщенный раствор после К-442</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29.01.16</w:t>
            </w:r>
          </w:p>
        </w:tc>
        <w:tc>
          <w:tcPr>
            <w:tcW w:w="321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5,85</w:t>
            </w:r>
          </w:p>
        </w:tc>
        <w:tc>
          <w:tcPr>
            <w:tcW w:w="2693"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0,49</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42</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12.02.16 </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6,40</w:t>
            </w:r>
          </w:p>
        </w:tc>
        <w:tc>
          <w:tcPr>
            <w:tcW w:w="2693" w:type="dxa"/>
            <w:shd w:val="clear" w:color="auto" w:fill="auto"/>
            <w:vAlign w:val="bottom"/>
          </w:tcPr>
          <w:p w:rsidR="00B52738" w:rsidRPr="00B52738" w:rsidRDefault="00B52738" w:rsidP="00B52738">
            <w:pPr>
              <w:jc w:val="center"/>
              <w:rPr>
                <w:color w:val="000000"/>
                <w:sz w:val="22"/>
              </w:rPr>
            </w:pPr>
            <w:r w:rsidRPr="00B52738">
              <w:rPr>
                <w:color w:val="000000"/>
                <w:sz w:val="22"/>
              </w:rPr>
              <w:t>0,50</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42</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04.03.16 </w:t>
            </w:r>
          </w:p>
        </w:tc>
        <w:tc>
          <w:tcPr>
            <w:tcW w:w="3210"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5,27</w:t>
            </w:r>
          </w:p>
        </w:tc>
        <w:tc>
          <w:tcPr>
            <w:tcW w:w="2693"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0,45</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40</w:t>
            </w:r>
          </w:p>
        </w:tc>
      </w:tr>
      <w:tr w:rsidR="00B52738" w:rsidRPr="00B52738" w:rsidTr="00B52738">
        <w:tc>
          <w:tcPr>
            <w:tcW w:w="10031" w:type="dxa"/>
            <w:gridSpan w:val="4"/>
            <w:shd w:val="clear" w:color="auto" w:fill="auto"/>
            <w:vAlign w:val="bottom"/>
          </w:tcPr>
          <w:p w:rsidR="00B52738" w:rsidRPr="00B52738" w:rsidRDefault="00B52738" w:rsidP="00B52738">
            <w:pPr>
              <w:rPr>
                <w:rFonts w:ascii="Times New Roman CYR" w:hAnsi="Times New Roman CYR" w:cs="Calibri"/>
                <w:color w:val="000000"/>
                <w:sz w:val="22"/>
              </w:rPr>
            </w:pPr>
            <w:r w:rsidRPr="00B52738">
              <w:rPr>
                <w:sz w:val="22"/>
              </w:rPr>
              <w:t>МДЭА насыщенный раствор после  К-431</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09.12.15 </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6,73</w:t>
            </w:r>
          </w:p>
        </w:tc>
        <w:tc>
          <w:tcPr>
            <w:tcW w:w="2693" w:type="dxa"/>
            <w:shd w:val="clear" w:color="auto" w:fill="auto"/>
            <w:vAlign w:val="bottom"/>
          </w:tcPr>
          <w:p w:rsidR="00B52738" w:rsidRPr="00B52738" w:rsidRDefault="00B52738" w:rsidP="00B52738">
            <w:pPr>
              <w:jc w:val="center"/>
              <w:rPr>
                <w:color w:val="000000"/>
                <w:sz w:val="22"/>
              </w:rPr>
            </w:pPr>
            <w:r w:rsidRPr="00B52738">
              <w:rPr>
                <w:color w:val="000000"/>
                <w:sz w:val="22"/>
              </w:rPr>
              <w:t>0,56</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42</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08.01.16</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5,50</w:t>
            </w:r>
          </w:p>
        </w:tc>
        <w:tc>
          <w:tcPr>
            <w:tcW w:w="2693" w:type="dxa"/>
            <w:shd w:val="clear" w:color="auto" w:fill="auto"/>
            <w:vAlign w:val="bottom"/>
          </w:tcPr>
          <w:p w:rsidR="00B52738" w:rsidRPr="00B52738" w:rsidRDefault="00B52738" w:rsidP="00B52738">
            <w:pPr>
              <w:jc w:val="center"/>
              <w:rPr>
                <w:color w:val="000000"/>
                <w:sz w:val="22"/>
              </w:rPr>
            </w:pPr>
            <w:r w:rsidRPr="00B52738">
              <w:rPr>
                <w:color w:val="000000"/>
                <w:sz w:val="22"/>
              </w:rPr>
              <w:t>0,47</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41</w:t>
            </w:r>
          </w:p>
        </w:tc>
      </w:tr>
      <w:tr w:rsidR="00B52738" w:rsidRPr="00B52738" w:rsidTr="00B52738">
        <w:tc>
          <w:tcPr>
            <w:tcW w:w="1009" w:type="dxa"/>
            <w:shd w:val="clear" w:color="auto" w:fill="auto"/>
            <w:vAlign w:val="bottom"/>
          </w:tcPr>
          <w:p w:rsidR="00B52738" w:rsidRPr="00B52738" w:rsidRDefault="00B52738" w:rsidP="00B52738">
            <w:pPr>
              <w:rPr>
                <w:rFonts w:ascii="Calibri" w:hAnsi="Calibri" w:cs="Calibri"/>
                <w:color w:val="000000"/>
                <w:sz w:val="22"/>
              </w:rPr>
            </w:pPr>
            <w:r w:rsidRPr="00B52738">
              <w:rPr>
                <w:rFonts w:ascii="Times New Roman CYR" w:hAnsi="Times New Roman CYR" w:cs="Calibri"/>
                <w:color w:val="000000"/>
                <w:sz w:val="22"/>
              </w:rPr>
              <w:t xml:space="preserve">08.02.16 </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6,10</w:t>
            </w:r>
          </w:p>
        </w:tc>
        <w:tc>
          <w:tcPr>
            <w:tcW w:w="2693" w:type="dxa"/>
            <w:shd w:val="clear" w:color="auto" w:fill="auto"/>
            <w:vAlign w:val="bottom"/>
          </w:tcPr>
          <w:p w:rsidR="00B52738" w:rsidRPr="00B52738" w:rsidRDefault="00B52738" w:rsidP="00B52738">
            <w:pPr>
              <w:jc w:val="center"/>
              <w:rPr>
                <w:color w:val="000000"/>
                <w:sz w:val="22"/>
              </w:rPr>
            </w:pPr>
            <w:r w:rsidRPr="00B52738">
              <w:rPr>
                <w:color w:val="000000"/>
                <w:sz w:val="22"/>
              </w:rPr>
              <w:t>0,50</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41</w:t>
            </w:r>
          </w:p>
        </w:tc>
      </w:tr>
      <w:tr w:rsidR="00B52738" w:rsidRPr="00B52738" w:rsidTr="00B52738">
        <w:tc>
          <w:tcPr>
            <w:tcW w:w="10031" w:type="dxa"/>
            <w:gridSpan w:val="4"/>
            <w:shd w:val="clear" w:color="auto" w:fill="auto"/>
            <w:vAlign w:val="bottom"/>
          </w:tcPr>
          <w:p w:rsidR="00B52738" w:rsidRPr="00B52738" w:rsidRDefault="00B52738" w:rsidP="00B52738">
            <w:pPr>
              <w:rPr>
                <w:rFonts w:ascii="Times New Roman CYR" w:hAnsi="Times New Roman CYR" w:cs="Calibri"/>
                <w:color w:val="000000"/>
                <w:sz w:val="22"/>
              </w:rPr>
            </w:pPr>
            <w:r w:rsidRPr="00B52738">
              <w:rPr>
                <w:sz w:val="22"/>
              </w:rPr>
              <w:t>МДЭА  «груборегенерированный» раствор  после 40К-3</w:t>
            </w:r>
          </w:p>
        </w:tc>
      </w:tr>
      <w:tr w:rsidR="00B52738" w:rsidRPr="00B52738" w:rsidTr="00B52738">
        <w:tc>
          <w:tcPr>
            <w:tcW w:w="1009"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Дата</w:t>
            </w:r>
          </w:p>
        </w:tc>
        <w:tc>
          <w:tcPr>
            <w:tcW w:w="3210"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H</w:t>
            </w:r>
            <w:r w:rsidRPr="00B52738">
              <w:rPr>
                <w:sz w:val="22"/>
                <w:vertAlign w:val="subscript"/>
                <w:lang w:val="en-US"/>
              </w:rPr>
              <w:t>2</w:t>
            </w:r>
            <w:r w:rsidRPr="00B52738">
              <w:rPr>
                <w:sz w:val="22"/>
                <w:lang w:val="en-US"/>
              </w:rPr>
              <w:t>S,</w:t>
            </w:r>
            <w:r w:rsidRPr="00B52738">
              <w:rPr>
                <w:sz w:val="22"/>
              </w:rPr>
              <w:t>г/л</w:t>
            </w:r>
          </w:p>
        </w:tc>
        <w:tc>
          <w:tcPr>
            <w:tcW w:w="2693"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СО</w:t>
            </w:r>
            <w:r w:rsidRPr="00B52738">
              <w:rPr>
                <w:sz w:val="22"/>
                <w:vertAlign w:val="subscript"/>
              </w:rPr>
              <w:t>2</w:t>
            </w:r>
            <w:r w:rsidRPr="00B52738">
              <w:rPr>
                <w:sz w:val="22"/>
              </w:rPr>
              <w:t xml:space="preserve"> г/л</w:t>
            </w:r>
          </w:p>
        </w:tc>
        <w:tc>
          <w:tcPr>
            <w:tcW w:w="3119"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Конц. МДЭА,% мас.</w:t>
            </w:r>
          </w:p>
        </w:tc>
      </w:tr>
      <w:tr w:rsidR="00B52738" w:rsidRPr="00B52738" w:rsidTr="00B52738">
        <w:tc>
          <w:tcPr>
            <w:tcW w:w="1009"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03.10.15</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4,0</w:t>
            </w:r>
          </w:p>
        </w:tc>
        <w:tc>
          <w:tcPr>
            <w:tcW w:w="2693" w:type="dxa"/>
            <w:shd w:val="clear" w:color="auto" w:fill="auto"/>
            <w:vAlign w:val="bottom"/>
          </w:tcPr>
          <w:p w:rsidR="00B52738" w:rsidRPr="00B52738" w:rsidRDefault="00B52738" w:rsidP="00B52738">
            <w:pPr>
              <w:jc w:val="center"/>
              <w:rPr>
                <w:color w:val="000000"/>
                <w:sz w:val="22"/>
              </w:rPr>
            </w:pPr>
            <w:r w:rsidRPr="00B52738">
              <w:rPr>
                <w:color w:val="000000"/>
                <w:sz w:val="22"/>
              </w:rPr>
              <w:t>-</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44</w:t>
            </w:r>
          </w:p>
        </w:tc>
      </w:tr>
      <w:tr w:rsidR="00B52738" w:rsidRPr="00B52738" w:rsidTr="00B52738">
        <w:tc>
          <w:tcPr>
            <w:tcW w:w="1009"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09.10.15</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3,3</w:t>
            </w:r>
          </w:p>
        </w:tc>
        <w:tc>
          <w:tcPr>
            <w:tcW w:w="2693" w:type="dxa"/>
            <w:shd w:val="clear" w:color="auto" w:fill="auto"/>
            <w:vAlign w:val="bottom"/>
          </w:tcPr>
          <w:p w:rsidR="00B52738" w:rsidRPr="00B52738" w:rsidRDefault="00B52738" w:rsidP="00B52738">
            <w:pPr>
              <w:jc w:val="center"/>
              <w:rPr>
                <w:color w:val="000000"/>
                <w:sz w:val="22"/>
              </w:rPr>
            </w:pPr>
            <w:r w:rsidRPr="00B52738">
              <w:rPr>
                <w:color w:val="000000"/>
                <w:sz w:val="22"/>
              </w:rPr>
              <w:t>0,3</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44</w:t>
            </w:r>
          </w:p>
        </w:tc>
      </w:tr>
      <w:tr w:rsidR="00B52738" w:rsidRPr="00B52738" w:rsidTr="00B52738">
        <w:tc>
          <w:tcPr>
            <w:tcW w:w="1009" w:type="dxa"/>
            <w:shd w:val="clear" w:color="auto" w:fill="auto"/>
            <w:vAlign w:val="bottom"/>
          </w:tcPr>
          <w:p w:rsidR="00B52738" w:rsidRPr="00B52738" w:rsidRDefault="00B52738" w:rsidP="00B52738">
            <w:pPr>
              <w:rPr>
                <w:rFonts w:ascii="Times New Roman CYR" w:hAnsi="Times New Roman CYR" w:cs="Times New Roman CYR"/>
                <w:color w:val="000000"/>
                <w:sz w:val="22"/>
              </w:rPr>
            </w:pPr>
            <w:r w:rsidRPr="00B52738">
              <w:rPr>
                <w:rFonts w:ascii="Times New Roman CYR" w:hAnsi="Times New Roman CYR" w:cs="Times New Roman CYR"/>
                <w:color w:val="000000"/>
                <w:sz w:val="22"/>
              </w:rPr>
              <w:t xml:space="preserve">05.02.16 </w:t>
            </w:r>
          </w:p>
        </w:tc>
        <w:tc>
          <w:tcPr>
            <w:tcW w:w="3210" w:type="dxa"/>
            <w:shd w:val="clear" w:color="auto" w:fill="auto"/>
            <w:vAlign w:val="bottom"/>
          </w:tcPr>
          <w:p w:rsidR="00B52738" w:rsidRPr="00B52738" w:rsidRDefault="00B52738" w:rsidP="00B52738">
            <w:pPr>
              <w:jc w:val="center"/>
              <w:rPr>
                <w:color w:val="000000"/>
                <w:sz w:val="22"/>
              </w:rPr>
            </w:pPr>
            <w:r w:rsidRPr="00B52738">
              <w:rPr>
                <w:color w:val="000000"/>
                <w:sz w:val="22"/>
              </w:rPr>
              <w:t>4,8</w:t>
            </w:r>
          </w:p>
        </w:tc>
        <w:tc>
          <w:tcPr>
            <w:tcW w:w="2693" w:type="dxa"/>
            <w:shd w:val="clear" w:color="auto" w:fill="auto"/>
            <w:vAlign w:val="bottom"/>
          </w:tcPr>
          <w:p w:rsidR="00B52738" w:rsidRPr="00B52738" w:rsidRDefault="00B52738" w:rsidP="00B52738">
            <w:pPr>
              <w:jc w:val="center"/>
              <w:rPr>
                <w:color w:val="000000"/>
                <w:sz w:val="22"/>
              </w:rPr>
            </w:pPr>
            <w:r w:rsidRPr="00B52738">
              <w:rPr>
                <w:color w:val="000000"/>
                <w:sz w:val="22"/>
              </w:rPr>
              <w:t>0,1</w:t>
            </w:r>
          </w:p>
        </w:tc>
        <w:tc>
          <w:tcPr>
            <w:tcW w:w="3119"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43</w:t>
            </w:r>
          </w:p>
        </w:tc>
      </w:tr>
    </w:tbl>
    <w:p w:rsidR="00B52738" w:rsidRPr="00B52738" w:rsidRDefault="00B52738" w:rsidP="00B52738">
      <w:pPr>
        <w:tabs>
          <w:tab w:val="center" w:pos="4153"/>
          <w:tab w:val="right" w:pos="8306"/>
        </w:tabs>
      </w:pPr>
    </w:p>
    <w:p w:rsidR="00B52738" w:rsidRPr="00B52738" w:rsidRDefault="00B52738" w:rsidP="00B52738">
      <w:pPr>
        <w:tabs>
          <w:tab w:val="center" w:pos="4153"/>
          <w:tab w:val="right" w:pos="8306"/>
        </w:tabs>
      </w:pPr>
      <w:r w:rsidRPr="00B52738">
        <w:t>4. Регенерированный МДЭА из 10К-1</w:t>
      </w:r>
    </w:p>
    <w:tbl>
      <w:tblPr>
        <w:tblW w:w="0" w:type="auto"/>
        <w:tblLayout w:type="fixed"/>
        <w:tblLook w:val="0000" w:firstRow="0" w:lastRow="0" w:firstColumn="0" w:lastColumn="0" w:noHBand="0" w:noVBand="0"/>
      </w:tblPr>
      <w:tblGrid>
        <w:gridCol w:w="10035"/>
      </w:tblGrid>
      <w:tr w:rsidR="00B52738" w:rsidRPr="00B52738" w:rsidTr="00B52738">
        <w:tc>
          <w:tcPr>
            <w:tcW w:w="10035" w:type="dxa"/>
            <w:vAlign w:val="center"/>
          </w:tcPr>
          <w:p w:rsidR="00B52738" w:rsidRPr="00B52738" w:rsidRDefault="00B52738" w:rsidP="00B52738">
            <w:pPr>
              <w:tabs>
                <w:tab w:val="center" w:pos="4153"/>
                <w:tab w:val="right" w:pos="8306"/>
              </w:tabs>
              <w:rPr>
                <w:sz w:val="22"/>
              </w:rPr>
            </w:pPr>
          </w:p>
        </w:tc>
      </w:tr>
    </w:tbl>
    <w:p w:rsidR="00B52738" w:rsidRPr="00B52738" w:rsidRDefault="00B52738" w:rsidP="00B52738">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4367"/>
        <w:gridCol w:w="4678"/>
      </w:tblGrid>
      <w:tr w:rsidR="00B52738" w:rsidRPr="00B52738" w:rsidTr="00B52738">
        <w:tc>
          <w:tcPr>
            <w:tcW w:w="10031" w:type="dxa"/>
            <w:gridSpan w:val="3"/>
            <w:shd w:val="clear" w:color="auto" w:fill="auto"/>
            <w:vAlign w:val="center"/>
          </w:tcPr>
          <w:p w:rsidR="00B52738" w:rsidRPr="00B52738" w:rsidRDefault="00B52738" w:rsidP="00B52738">
            <w:pPr>
              <w:tabs>
                <w:tab w:val="center" w:pos="4153"/>
                <w:tab w:val="right" w:pos="8306"/>
              </w:tabs>
              <w:rPr>
                <w:sz w:val="22"/>
              </w:rPr>
            </w:pPr>
            <w:r w:rsidRPr="00B52738">
              <w:rPr>
                <w:sz w:val="22"/>
              </w:rPr>
              <w:t>Регенерированный МДЭА из 10К-1</w:t>
            </w:r>
          </w:p>
        </w:tc>
      </w:tr>
      <w:tr w:rsidR="00B52738" w:rsidRPr="00B52738" w:rsidTr="00B52738">
        <w:tc>
          <w:tcPr>
            <w:tcW w:w="986"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Дата</w:t>
            </w:r>
          </w:p>
        </w:tc>
        <w:tc>
          <w:tcPr>
            <w:tcW w:w="4367"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lang w:val="en-US"/>
              </w:rPr>
              <w:t>H</w:t>
            </w:r>
            <w:r w:rsidRPr="00B52738">
              <w:rPr>
                <w:sz w:val="22"/>
                <w:vertAlign w:val="subscript"/>
                <w:lang w:val="en-US"/>
              </w:rPr>
              <w:t>2</w:t>
            </w:r>
            <w:r w:rsidRPr="00B52738">
              <w:rPr>
                <w:sz w:val="22"/>
                <w:lang w:val="en-US"/>
              </w:rPr>
              <w:t>S,</w:t>
            </w:r>
            <w:r w:rsidRPr="00B52738">
              <w:rPr>
                <w:sz w:val="22"/>
              </w:rPr>
              <w:t>г/л</w:t>
            </w:r>
          </w:p>
        </w:tc>
        <w:tc>
          <w:tcPr>
            <w:tcW w:w="4678" w:type="dxa"/>
            <w:shd w:val="clear" w:color="auto" w:fill="auto"/>
            <w:vAlign w:val="center"/>
          </w:tcPr>
          <w:p w:rsidR="00B52738" w:rsidRPr="00B52738" w:rsidRDefault="00B52738" w:rsidP="00B52738">
            <w:pPr>
              <w:tabs>
                <w:tab w:val="center" w:pos="4153"/>
                <w:tab w:val="right" w:pos="8306"/>
              </w:tabs>
              <w:jc w:val="center"/>
              <w:rPr>
                <w:sz w:val="22"/>
              </w:rPr>
            </w:pPr>
            <w:r w:rsidRPr="00B52738">
              <w:rPr>
                <w:sz w:val="22"/>
              </w:rPr>
              <w:t>Конц. МДЭА,% мас.</w:t>
            </w:r>
          </w:p>
        </w:tc>
      </w:tr>
      <w:tr w:rsidR="00B52738" w:rsidRPr="00B52738" w:rsidTr="00B52738">
        <w:tc>
          <w:tcPr>
            <w:tcW w:w="986" w:type="dxa"/>
            <w:shd w:val="clear" w:color="auto" w:fill="auto"/>
            <w:vAlign w:val="bottom"/>
          </w:tcPr>
          <w:p w:rsidR="00B52738" w:rsidRPr="00B52738" w:rsidRDefault="00B52738" w:rsidP="00B52738">
            <w:pPr>
              <w:rPr>
                <w:rFonts w:ascii="Times New Roman CYR" w:hAnsi="Times New Roman CYR" w:cs="Calibri"/>
                <w:color w:val="000000"/>
                <w:sz w:val="22"/>
              </w:rPr>
            </w:pPr>
            <w:r w:rsidRPr="00B52738">
              <w:rPr>
                <w:rFonts w:ascii="Times New Roman CYR" w:hAnsi="Times New Roman CYR" w:cs="Calibri"/>
                <w:color w:val="000000"/>
                <w:sz w:val="22"/>
              </w:rPr>
              <w:t xml:space="preserve">11.12.15 </w:t>
            </w:r>
          </w:p>
        </w:tc>
        <w:tc>
          <w:tcPr>
            <w:tcW w:w="4367"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0,67</w:t>
            </w:r>
          </w:p>
        </w:tc>
        <w:tc>
          <w:tcPr>
            <w:tcW w:w="4678"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44</w:t>
            </w:r>
          </w:p>
        </w:tc>
      </w:tr>
      <w:tr w:rsidR="00B52738" w:rsidRPr="00B52738" w:rsidTr="00B52738">
        <w:tc>
          <w:tcPr>
            <w:tcW w:w="986" w:type="dxa"/>
            <w:shd w:val="clear" w:color="auto" w:fill="auto"/>
            <w:vAlign w:val="bottom"/>
          </w:tcPr>
          <w:p w:rsidR="00B52738" w:rsidRPr="00B52738" w:rsidRDefault="00B52738" w:rsidP="00B52738">
            <w:pPr>
              <w:rPr>
                <w:rFonts w:ascii="Times New Roman CYR" w:hAnsi="Times New Roman CYR" w:cs="Calibri"/>
                <w:color w:val="000000"/>
                <w:sz w:val="22"/>
              </w:rPr>
            </w:pPr>
            <w:r w:rsidRPr="00B52738">
              <w:rPr>
                <w:rFonts w:ascii="Times New Roman CYR" w:hAnsi="Times New Roman CYR" w:cs="Calibri"/>
                <w:color w:val="000000"/>
                <w:sz w:val="22"/>
              </w:rPr>
              <w:t xml:space="preserve">11.01.16 </w:t>
            </w:r>
          </w:p>
        </w:tc>
        <w:tc>
          <w:tcPr>
            <w:tcW w:w="4367" w:type="dxa"/>
            <w:shd w:val="clear" w:color="auto" w:fill="auto"/>
            <w:vAlign w:val="bottom"/>
          </w:tcPr>
          <w:p w:rsidR="00B52738" w:rsidRPr="00B52738" w:rsidRDefault="00B52738" w:rsidP="00B52738">
            <w:pPr>
              <w:jc w:val="center"/>
              <w:rPr>
                <w:color w:val="000000"/>
                <w:sz w:val="22"/>
              </w:rPr>
            </w:pPr>
            <w:r w:rsidRPr="00B52738">
              <w:rPr>
                <w:color w:val="000000"/>
                <w:sz w:val="22"/>
              </w:rPr>
              <w:t>0,67</w:t>
            </w:r>
          </w:p>
        </w:tc>
        <w:tc>
          <w:tcPr>
            <w:tcW w:w="4678"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45</w:t>
            </w:r>
          </w:p>
        </w:tc>
      </w:tr>
      <w:tr w:rsidR="00B52738" w:rsidRPr="00B52738" w:rsidTr="00B52738">
        <w:tc>
          <w:tcPr>
            <w:tcW w:w="986" w:type="dxa"/>
            <w:shd w:val="clear" w:color="auto" w:fill="auto"/>
            <w:vAlign w:val="bottom"/>
          </w:tcPr>
          <w:p w:rsidR="00B52738" w:rsidRPr="00B52738" w:rsidRDefault="00B52738" w:rsidP="00B52738">
            <w:pPr>
              <w:rPr>
                <w:rFonts w:ascii="Times New Roman CYR" w:hAnsi="Times New Roman CYR" w:cs="Calibri"/>
                <w:color w:val="000000"/>
                <w:sz w:val="22"/>
              </w:rPr>
            </w:pPr>
            <w:r w:rsidRPr="00B52738">
              <w:rPr>
                <w:rFonts w:ascii="Times New Roman CYR" w:hAnsi="Times New Roman CYR" w:cs="Calibri"/>
                <w:color w:val="000000"/>
                <w:sz w:val="22"/>
              </w:rPr>
              <w:t xml:space="preserve">07.03.16 </w:t>
            </w:r>
          </w:p>
        </w:tc>
        <w:tc>
          <w:tcPr>
            <w:tcW w:w="4367" w:type="dxa"/>
            <w:shd w:val="clear" w:color="auto" w:fill="auto"/>
            <w:vAlign w:val="bottom"/>
          </w:tcPr>
          <w:p w:rsidR="00B52738" w:rsidRPr="00B52738" w:rsidRDefault="00B52738" w:rsidP="00B52738">
            <w:pPr>
              <w:jc w:val="center"/>
              <w:rPr>
                <w:color w:val="000000"/>
                <w:sz w:val="22"/>
              </w:rPr>
            </w:pPr>
            <w:r w:rsidRPr="00B52738">
              <w:rPr>
                <w:color w:val="000000"/>
                <w:sz w:val="22"/>
              </w:rPr>
              <w:t>0,82</w:t>
            </w:r>
          </w:p>
        </w:tc>
        <w:tc>
          <w:tcPr>
            <w:tcW w:w="4678" w:type="dxa"/>
            <w:shd w:val="clear" w:color="auto" w:fill="auto"/>
            <w:vAlign w:val="bottom"/>
          </w:tcPr>
          <w:p w:rsidR="00B52738" w:rsidRPr="00B52738" w:rsidRDefault="00B52738" w:rsidP="00B52738">
            <w:pPr>
              <w:jc w:val="center"/>
              <w:rPr>
                <w:rFonts w:ascii="Times New Roman CYR" w:hAnsi="Times New Roman CYR" w:cs="Calibri"/>
                <w:color w:val="000000"/>
                <w:sz w:val="22"/>
              </w:rPr>
            </w:pPr>
            <w:r w:rsidRPr="00B52738">
              <w:rPr>
                <w:rFonts w:ascii="Times New Roman CYR" w:hAnsi="Times New Roman CYR" w:cs="Calibri"/>
                <w:color w:val="000000"/>
                <w:sz w:val="22"/>
              </w:rPr>
              <w:t>44</w:t>
            </w:r>
          </w:p>
        </w:tc>
      </w:tr>
    </w:tbl>
    <w:p w:rsidR="00B52738" w:rsidRPr="00B52738" w:rsidRDefault="00B52738" w:rsidP="00B52738">
      <w:pPr>
        <w:tabs>
          <w:tab w:val="left" w:pos="2466"/>
        </w:tabs>
        <w:rPr>
          <w:sz w:val="20"/>
          <w:szCs w:val="20"/>
          <w:lang w:eastAsia="ru-RU"/>
        </w:rPr>
        <w:sectPr w:rsidR="00B52738" w:rsidRPr="00B52738" w:rsidSect="00E2077A">
          <w:pgSz w:w="11906" w:h="16838"/>
          <w:pgMar w:top="284" w:right="931" w:bottom="284" w:left="993" w:header="708" w:footer="708" w:gutter="0"/>
          <w:cols w:space="708"/>
          <w:docGrid w:linePitch="360"/>
        </w:sectPr>
      </w:pPr>
    </w:p>
    <w:p w:rsidR="00B52738" w:rsidRPr="00B52738" w:rsidRDefault="00B52738" w:rsidP="00B52738">
      <w:pPr>
        <w:jc w:val="center"/>
        <w:rPr>
          <w:b/>
        </w:rPr>
      </w:pPr>
      <w:r w:rsidRPr="00B52738">
        <w:rPr>
          <w:b/>
        </w:rPr>
        <w:t>Приложение 3. Технологическая схема узла аминовой очистки установок «Производство серы» и Гидрокрекинг.</w:t>
      </w:r>
    </w:p>
    <w:p w:rsidR="00B52738" w:rsidRPr="00B52738" w:rsidRDefault="00B52738" w:rsidP="00B52738">
      <w:pPr>
        <w:tabs>
          <w:tab w:val="left" w:pos="2466"/>
        </w:tabs>
        <w:jc w:val="center"/>
        <w:rPr>
          <w:sz w:val="20"/>
          <w:szCs w:val="20"/>
          <w:lang w:eastAsia="ru-RU"/>
        </w:rPr>
        <w:sectPr w:rsidR="00B52738" w:rsidRPr="00B52738" w:rsidSect="00F3381F">
          <w:pgSz w:w="16838" w:h="11906" w:orient="landscape"/>
          <w:pgMar w:top="931" w:right="284" w:bottom="993" w:left="284" w:header="708" w:footer="708" w:gutter="0"/>
          <w:cols w:space="708"/>
          <w:docGrid w:linePitch="360"/>
        </w:sectPr>
      </w:pPr>
      <w:r w:rsidRPr="00B52738">
        <w:object w:dxaOrig="23138" w:dyaOrig="16053">
          <v:shape id="_x0000_i1027" type="#_x0000_t75" style="width:695.4pt;height:484.2pt" o:ole="">
            <v:imagedata r:id="rId19" o:title=""/>
          </v:shape>
          <o:OLEObject Type="Embed" ProgID="Visio.Drawing.11" ShapeID="_x0000_i1027" DrawAspect="Content" ObjectID="_1537163454" r:id="rId20"/>
        </w:object>
      </w:r>
    </w:p>
    <w:p w:rsidR="00B52738" w:rsidRPr="00B52738" w:rsidRDefault="00B52738" w:rsidP="00B52738">
      <w:pPr>
        <w:suppressAutoHyphens w:val="0"/>
        <w:spacing w:after="200" w:line="276" w:lineRule="auto"/>
        <w:jc w:val="right"/>
        <w:rPr>
          <w:rFonts w:ascii="Calibri" w:eastAsia="Calibri" w:hAnsi="Calibri"/>
          <w:sz w:val="2"/>
        </w:rPr>
      </w:pPr>
      <w:r w:rsidRPr="00B52738">
        <w:rPr>
          <w:b/>
          <w:sz w:val="22"/>
        </w:rPr>
        <w:t>Форма 3 «Проект Договора»</w:t>
      </w:r>
    </w:p>
    <w:p w:rsidR="00B52738" w:rsidRPr="00B52738" w:rsidRDefault="00B52738" w:rsidP="00B52738">
      <w:pPr>
        <w:widowControl w:val="0"/>
        <w:autoSpaceDE w:val="0"/>
        <w:autoSpaceDN w:val="0"/>
        <w:adjustRightInd w:val="0"/>
        <w:ind w:right="-21"/>
        <w:outlineLvl w:val="0"/>
        <w:rPr>
          <w:b/>
          <w:bCs/>
          <w:caps/>
        </w:rPr>
      </w:pPr>
    </w:p>
    <w:p w:rsidR="00B52738" w:rsidRPr="00B52738" w:rsidRDefault="00B52738" w:rsidP="00B52738">
      <w:pPr>
        <w:widowControl w:val="0"/>
        <w:autoSpaceDE w:val="0"/>
        <w:autoSpaceDN w:val="0"/>
        <w:adjustRightInd w:val="0"/>
        <w:ind w:right="-21"/>
        <w:jc w:val="center"/>
        <w:outlineLvl w:val="0"/>
        <w:rPr>
          <w:b/>
          <w:bCs/>
          <w:caps/>
        </w:rPr>
      </w:pPr>
      <w:r w:rsidRPr="00B52738">
        <w:rPr>
          <w:b/>
          <w:bCs/>
          <w:caps/>
        </w:rPr>
        <w:t>Договор ПОСТАВКИ № ________________________</w:t>
      </w:r>
    </w:p>
    <w:p w:rsidR="00B52738" w:rsidRPr="00B52738" w:rsidRDefault="00B52738" w:rsidP="00B52738">
      <w:pPr>
        <w:widowControl w:val="0"/>
        <w:autoSpaceDE w:val="0"/>
        <w:autoSpaceDN w:val="0"/>
        <w:adjustRightInd w:val="0"/>
        <w:jc w:val="both"/>
        <w:rPr>
          <w:sz w:val="22"/>
        </w:rPr>
      </w:pPr>
    </w:p>
    <w:p w:rsidR="00B52738" w:rsidRPr="00B52738" w:rsidRDefault="00B52738" w:rsidP="00B52738">
      <w:pPr>
        <w:widowControl w:val="0"/>
        <w:autoSpaceDE w:val="0"/>
        <w:autoSpaceDN w:val="0"/>
        <w:adjustRightInd w:val="0"/>
        <w:rPr>
          <w:sz w:val="22"/>
        </w:rPr>
      </w:pPr>
      <w:r w:rsidRPr="00B52738">
        <w:rPr>
          <w:sz w:val="22"/>
        </w:rPr>
        <w:t>г. Ярославль                                                                                                          «____»____________201_ г.</w:t>
      </w:r>
    </w:p>
    <w:p w:rsidR="00B52738" w:rsidRPr="00B52738" w:rsidRDefault="00B52738" w:rsidP="00B52738">
      <w:pPr>
        <w:widowControl w:val="0"/>
        <w:autoSpaceDE w:val="0"/>
        <w:autoSpaceDN w:val="0"/>
        <w:adjustRightInd w:val="0"/>
        <w:jc w:val="both"/>
        <w:rPr>
          <w:sz w:val="22"/>
        </w:rPr>
      </w:pPr>
    </w:p>
    <w:p w:rsidR="00B52738" w:rsidRPr="00B52738" w:rsidRDefault="00B52738" w:rsidP="00B52738">
      <w:pPr>
        <w:widowControl w:val="0"/>
        <w:autoSpaceDE w:val="0"/>
        <w:autoSpaceDN w:val="0"/>
        <w:adjustRightInd w:val="0"/>
        <w:jc w:val="both"/>
        <w:rPr>
          <w:sz w:val="22"/>
        </w:rPr>
      </w:pPr>
      <w:r w:rsidRPr="00B52738">
        <w:rPr>
          <w:sz w:val="22"/>
        </w:rPr>
        <w:t>_______________________________________________________________________________________</w:t>
      </w:r>
    </w:p>
    <w:p w:rsidR="00B52738" w:rsidRPr="00B52738" w:rsidRDefault="00B52738" w:rsidP="00B52738">
      <w:pPr>
        <w:widowControl w:val="0"/>
        <w:autoSpaceDE w:val="0"/>
        <w:autoSpaceDN w:val="0"/>
        <w:adjustRightInd w:val="0"/>
        <w:jc w:val="center"/>
        <w:rPr>
          <w:rFonts w:ascii="Times New Roman CYR" w:hAnsi="Times New Roman CYR" w:cs="Times New Roman CYR"/>
          <w:sz w:val="22"/>
          <w:vertAlign w:val="superscript"/>
        </w:rPr>
      </w:pPr>
    </w:p>
    <w:p w:rsidR="00B52738" w:rsidRPr="00B52738" w:rsidRDefault="00B52738" w:rsidP="00B52738">
      <w:pPr>
        <w:widowControl w:val="0"/>
        <w:autoSpaceDE w:val="0"/>
        <w:autoSpaceDN w:val="0"/>
        <w:adjustRightInd w:val="0"/>
        <w:rPr>
          <w:sz w:val="22"/>
        </w:rPr>
      </w:pPr>
      <w:r w:rsidRPr="00B52738">
        <w:rPr>
          <w:sz w:val="22"/>
        </w:rPr>
        <w:t>именуемое в дальнейшем «Поставщик», в лице _______________________________________________________________________________________,</w:t>
      </w:r>
    </w:p>
    <w:p w:rsidR="00B52738" w:rsidRPr="00B52738" w:rsidRDefault="00B52738" w:rsidP="00B52738">
      <w:pPr>
        <w:widowControl w:val="0"/>
        <w:autoSpaceDE w:val="0"/>
        <w:autoSpaceDN w:val="0"/>
        <w:adjustRightInd w:val="0"/>
        <w:jc w:val="center"/>
        <w:rPr>
          <w:rFonts w:ascii="Times New Roman CYR" w:hAnsi="Times New Roman CYR" w:cs="Times New Roman CYR"/>
          <w:sz w:val="22"/>
          <w:vertAlign w:val="superscript"/>
        </w:rPr>
      </w:pPr>
    </w:p>
    <w:p w:rsidR="00B52738" w:rsidRPr="00B52738" w:rsidRDefault="00B52738" w:rsidP="00B52738">
      <w:pPr>
        <w:widowControl w:val="0"/>
        <w:autoSpaceDE w:val="0"/>
        <w:autoSpaceDN w:val="0"/>
        <w:adjustRightInd w:val="0"/>
        <w:jc w:val="both"/>
        <w:rPr>
          <w:sz w:val="22"/>
        </w:rPr>
      </w:pPr>
      <w:r w:rsidRPr="00B52738">
        <w:rPr>
          <w:sz w:val="22"/>
        </w:rPr>
        <w:t>действующего на основании ______________________________________________________________,</w:t>
      </w:r>
    </w:p>
    <w:p w:rsidR="00B52738" w:rsidRPr="00B52738" w:rsidRDefault="00B52738" w:rsidP="00B52738">
      <w:pPr>
        <w:widowControl w:val="0"/>
        <w:autoSpaceDE w:val="0"/>
        <w:autoSpaceDN w:val="0"/>
        <w:adjustRightInd w:val="0"/>
        <w:ind w:firstLine="2977"/>
        <w:jc w:val="center"/>
        <w:rPr>
          <w:rFonts w:ascii="Times New Roman CYR" w:hAnsi="Times New Roman CYR" w:cs="Times New Roman CYR"/>
          <w:sz w:val="22"/>
          <w:vertAlign w:val="superscript"/>
        </w:rPr>
      </w:pPr>
    </w:p>
    <w:p w:rsidR="00B52738" w:rsidRPr="00B52738" w:rsidRDefault="00B52738" w:rsidP="00B52738">
      <w:pPr>
        <w:widowControl w:val="0"/>
        <w:autoSpaceDE w:val="0"/>
        <w:autoSpaceDN w:val="0"/>
        <w:adjustRightInd w:val="0"/>
        <w:jc w:val="both"/>
        <w:rPr>
          <w:sz w:val="22"/>
        </w:rPr>
      </w:pPr>
      <w:r w:rsidRPr="00B52738">
        <w:rPr>
          <w:sz w:val="22"/>
        </w:rPr>
        <w:t xml:space="preserve">с одной Стороны, и </w:t>
      </w:r>
    </w:p>
    <w:p w:rsidR="00B52738" w:rsidRPr="00B52738" w:rsidRDefault="00B52738" w:rsidP="00B52738">
      <w:pPr>
        <w:widowControl w:val="0"/>
        <w:autoSpaceDE w:val="0"/>
        <w:autoSpaceDN w:val="0"/>
        <w:adjustRightInd w:val="0"/>
        <w:jc w:val="both"/>
        <w:rPr>
          <w:sz w:val="22"/>
        </w:rPr>
      </w:pPr>
      <w:r w:rsidRPr="00B52738">
        <w:rPr>
          <w:b/>
          <w:bCs/>
          <w:sz w:val="22"/>
        </w:rPr>
        <w:t>Открытое акционерное общество «Славнефть-Ярославнефтеоргсинтез» (ОАО «Славнефть-ЯНОС»)</w:t>
      </w:r>
      <w:r w:rsidRPr="00B52738">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B52738" w:rsidRPr="00B52738" w:rsidRDefault="00B52738" w:rsidP="00B52738">
      <w:pPr>
        <w:widowControl w:val="0"/>
        <w:autoSpaceDE w:val="0"/>
        <w:autoSpaceDN w:val="0"/>
        <w:adjustRightInd w:val="0"/>
        <w:jc w:val="both"/>
        <w:rPr>
          <w:sz w:val="22"/>
        </w:rPr>
      </w:pPr>
      <w:r w:rsidRPr="00B52738">
        <w:rPr>
          <w:sz w:val="22"/>
        </w:rPr>
        <w:t>в дальнейшем совместно именуемые «Стороны», а в отдельности «Сторона», заключили настоящий договор (далее – Договор) о нижеследующем:</w:t>
      </w:r>
    </w:p>
    <w:p w:rsidR="00B52738" w:rsidRPr="00B52738" w:rsidRDefault="00B52738" w:rsidP="00B52738">
      <w:pPr>
        <w:widowControl w:val="0"/>
        <w:autoSpaceDE w:val="0"/>
        <w:autoSpaceDN w:val="0"/>
        <w:adjustRightInd w:val="0"/>
        <w:jc w:val="both"/>
        <w:rPr>
          <w:sz w:val="22"/>
        </w:rPr>
      </w:pPr>
    </w:p>
    <w:p w:rsidR="00B52738" w:rsidRPr="00B52738" w:rsidRDefault="00B52738" w:rsidP="00B52738">
      <w:pPr>
        <w:widowControl w:val="0"/>
        <w:tabs>
          <w:tab w:val="left" w:pos="450"/>
        </w:tabs>
        <w:autoSpaceDE w:val="0"/>
        <w:autoSpaceDN w:val="0"/>
        <w:adjustRightInd w:val="0"/>
        <w:ind w:left="450" w:hanging="450"/>
        <w:jc w:val="center"/>
        <w:rPr>
          <w:b/>
          <w:bCs/>
          <w:sz w:val="22"/>
        </w:rPr>
      </w:pPr>
      <w:r w:rsidRPr="00B52738">
        <w:rPr>
          <w:b/>
          <w:bCs/>
          <w:sz w:val="22"/>
        </w:rPr>
        <w:t>1.</w:t>
      </w:r>
      <w:r w:rsidRPr="00B52738">
        <w:rPr>
          <w:b/>
          <w:bCs/>
          <w:sz w:val="22"/>
        </w:rPr>
        <w:tab/>
        <w:t>Предмет договора</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1.3. 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1.4. Поставщик гарантирует, что передаваемый Покупателю Товар свободен от любых прав со стороны третьих лиц, не заложен, под запретом или арестом не состоит.</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1.5. Поставщик гарантирует, что Товар также соответствует условиям, согласованным Сторонами в Приложении и Договоре.</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Срок действия опциона заканчивается не позднее даты начала последнего срока поставки, предусмотренного Приложением к Договору.</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Заявление Покупателя об использовании опциона является акцептом оферты Поставщика и осуществляется в следующем порядке:</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B52738" w:rsidRPr="00B52738" w:rsidRDefault="00B52738" w:rsidP="00B52738">
      <w:pPr>
        <w:widowControl w:val="0"/>
        <w:tabs>
          <w:tab w:val="left" w:pos="1132"/>
        </w:tabs>
        <w:autoSpaceDE w:val="0"/>
        <w:autoSpaceDN w:val="0"/>
        <w:adjustRightInd w:val="0"/>
        <w:ind w:firstLine="567"/>
        <w:jc w:val="both"/>
        <w:rPr>
          <w:sz w:val="22"/>
        </w:rPr>
      </w:pPr>
    </w:p>
    <w:p w:rsidR="00B52738" w:rsidRPr="00B52738" w:rsidRDefault="00B52738" w:rsidP="00B52738">
      <w:pPr>
        <w:widowControl w:val="0"/>
        <w:numPr>
          <w:ilvl w:val="0"/>
          <w:numId w:val="6"/>
        </w:numPr>
        <w:tabs>
          <w:tab w:val="left" w:pos="960"/>
        </w:tabs>
        <w:suppressAutoHyphens w:val="0"/>
        <w:autoSpaceDE w:val="0"/>
        <w:autoSpaceDN w:val="0"/>
        <w:adjustRightInd w:val="0"/>
        <w:ind w:left="960" w:hanging="360"/>
        <w:jc w:val="center"/>
        <w:rPr>
          <w:b/>
          <w:bCs/>
          <w:sz w:val="22"/>
        </w:rPr>
      </w:pPr>
      <w:r w:rsidRPr="00B52738">
        <w:rPr>
          <w:b/>
          <w:bCs/>
          <w:sz w:val="22"/>
        </w:rPr>
        <w:t>Цена Товара, условия платежа и порядок расчётов</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xml:space="preserve">2.1. Стоимость Товара, условия и порядок его оплаты, размер и порядок оплаты транспортных и иных расходов Поставщика, определяются Сторонами в Приложении. </w:t>
      </w:r>
    </w:p>
    <w:p w:rsidR="00B52738" w:rsidRPr="00B52738" w:rsidRDefault="00B52738" w:rsidP="00B52738">
      <w:pPr>
        <w:tabs>
          <w:tab w:val="left" w:pos="1418"/>
        </w:tabs>
        <w:ind w:firstLine="567"/>
        <w:jc w:val="both"/>
        <w:rPr>
          <w:sz w:val="22"/>
        </w:rPr>
      </w:pPr>
      <w:r w:rsidRPr="00B52738">
        <w:rPr>
          <w:sz w:val="22"/>
        </w:rPr>
        <w:t>2.2. Цены на Товар, указанные в Приложении к Договору, действуют до полного исполнения Сторонами своих обязательств.</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2.3. Поставщик обязуется выставить Покупателю счет-фактуру на Товар не позднее 5 (пяти)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(пяти) календарных дней с даты возникновения расходов и составления первичных документов.</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B52738" w:rsidRPr="00B52738" w:rsidRDefault="00B52738" w:rsidP="00B52738">
      <w:pPr>
        <w:tabs>
          <w:tab w:val="left" w:pos="1418"/>
        </w:tabs>
        <w:ind w:firstLine="567"/>
        <w:jc w:val="both"/>
        <w:rPr>
          <w:sz w:val="22"/>
        </w:rPr>
      </w:pPr>
      <w:r w:rsidRPr="00B52738">
        <w:rPr>
          <w:sz w:val="22"/>
        </w:rPr>
        <w:t xml:space="preserve">2.5. Все расчеты Сторон по настоящему Договору производятся в рублях Российской Федерации. </w:t>
      </w:r>
    </w:p>
    <w:p w:rsidR="00B52738" w:rsidRPr="00B52738" w:rsidRDefault="00B52738" w:rsidP="00B52738">
      <w:pPr>
        <w:tabs>
          <w:tab w:val="left" w:pos="1418"/>
        </w:tabs>
        <w:ind w:firstLine="567"/>
        <w:jc w:val="both"/>
        <w:rPr>
          <w:i/>
          <w:sz w:val="22"/>
        </w:rPr>
      </w:pPr>
      <w:r w:rsidRPr="00B52738">
        <w:rPr>
          <w:sz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B52738" w:rsidRPr="00B52738" w:rsidRDefault="00B52738" w:rsidP="00B52738">
      <w:pPr>
        <w:tabs>
          <w:tab w:val="left" w:pos="1418"/>
        </w:tabs>
        <w:ind w:firstLine="567"/>
        <w:jc w:val="both"/>
        <w:rPr>
          <w:sz w:val="22"/>
        </w:rPr>
      </w:pPr>
      <w:r w:rsidRPr="00B52738">
        <w:rPr>
          <w:sz w:val="22"/>
        </w:rPr>
        <w:t>2.6. Оплата Товара производится Покупателем в течение срока, указанного в Приложении,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предусмотренных в п. 3.1 Договора (Приложении).</w:t>
      </w:r>
    </w:p>
    <w:p w:rsidR="00B52738" w:rsidRPr="00B52738" w:rsidRDefault="00B52738" w:rsidP="00B52738">
      <w:pPr>
        <w:tabs>
          <w:tab w:val="left" w:pos="1418"/>
        </w:tabs>
        <w:ind w:firstLine="567"/>
        <w:jc w:val="both"/>
        <w:rPr>
          <w:sz w:val="22"/>
        </w:rPr>
      </w:pPr>
      <w:r w:rsidRPr="00B52738">
        <w:rPr>
          <w:sz w:val="22"/>
        </w:rPr>
        <w:t xml:space="preserve">2.7. Обязательства Покупателя по оплате считаются исполненными с момента списания денежных средств с расчетного счета Покупателя. </w:t>
      </w:r>
    </w:p>
    <w:p w:rsidR="00B52738" w:rsidRPr="00B52738" w:rsidRDefault="00B52738" w:rsidP="00B52738">
      <w:pPr>
        <w:tabs>
          <w:tab w:val="left" w:pos="1418"/>
        </w:tabs>
        <w:ind w:firstLine="567"/>
        <w:jc w:val="both"/>
        <w:rPr>
          <w:sz w:val="22"/>
        </w:rPr>
      </w:pPr>
      <w:r w:rsidRPr="00B52738">
        <w:rPr>
          <w:sz w:val="22"/>
        </w:rPr>
        <w:t>Датой оплаты считается дата списания денежных средств с расчетного счета Покупателя.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xml:space="preserve">2.9. Расходы Поставщика, связанные с поставкой Товара, возмещаются Покупателем только в случаях, прямо предусмотренных Приложением. </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Возмещение затрат по доставке осуществляется Покупателем в течение 90 (девяноста) календарных дней с даты получения Покупателем счета-фактуры Поставщика с приложением подтверждающих первичных платёжных документов, если иной срок не определен Приложением.</w:t>
      </w:r>
    </w:p>
    <w:p w:rsidR="00B52738" w:rsidRPr="00B52738" w:rsidRDefault="00B52738" w:rsidP="00B52738">
      <w:pPr>
        <w:ind w:firstLine="567"/>
        <w:jc w:val="both"/>
        <w:rPr>
          <w:sz w:val="22"/>
        </w:rPr>
      </w:pPr>
      <w:r w:rsidRPr="00B52738">
        <w:rPr>
          <w:sz w:val="22"/>
        </w:rPr>
        <w:t>2.10. Покупатель вправе задержать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B52738" w:rsidRPr="00B52738" w:rsidRDefault="00B52738" w:rsidP="00B52738">
      <w:pPr>
        <w:widowControl w:val="0"/>
        <w:tabs>
          <w:tab w:val="left" w:pos="1418"/>
        </w:tabs>
        <w:suppressAutoHyphens w:val="0"/>
        <w:autoSpaceDE w:val="0"/>
        <w:autoSpaceDN w:val="0"/>
        <w:adjustRightInd w:val="0"/>
        <w:ind w:firstLine="567"/>
        <w:jc w:val="both"/>
        <w:rPr>
          <w:rFonts w:eastAsia="Times New Roman"/>
          <w:sz w:val="22"/>
          <w:lang w:eastAsia="ru-RU"/>
        </w:rPr>
      </w:pPr>
      <w:r w:rsidRPr="00B52738">
        <w:rPr>
          <w:rFonts w:ascii="Arial" w:eastAsia="Times New Roman" w:hAnsi="Arial" w:cs="Arial"/>
          <w:sz w:val="22"/>
          <w:lang w:eastAsia="ru-RU"/>
        </w:rPr>
        <w:t>2</w:t>
      </w:r>
      <w:r w:rsidRPr="00B52738">
        <w:rPr>
          <w:rFonts w:eastAsia="Times New Roman"/>
          <w:sz w:val="22"/>
          <w:lang w:eastAsia="ru-RU"/>
        </w:rPr>
        <w:t>.11. 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(пяти)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2.12.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B52738" w:rsidRPr="00B52738" w:rsidRDefault="00B52738" w:rsidP="00B52738">
      <w:pPr>
        <w:widowControl w:val="0"/>
        <w:autoSpaceDE w:val="0"/>
        <w:autoSpaceDN w:val="0"/>
        <w:adjustRightInd w:val="0"/>
        <w:ind w:firstLine="117"/>
        <w:jc w:val="center"/>
        <w:rPr>
          <w:b/>
          <w:bCs/>
          <w:sz w:val="22"/>
        </w:rPr>
      </w:pPr>
    </w:p>
    <w:p w:rsidR="00B52738" w:rsidRPr="00B52738" w:rsidRDefault="00B52738" w:rsidP="00B52738">
      <w:pPr>
        <w:widowControl w:val="0"/>
        <w:autoSpaceDE w:val="0"/>
        <w:autoSpaceDN w:val="0"/>
        <w:adjustRightInd w:val="0"/>
        <w:ind w:firstLine="117"/>
        <w:jc w:val="center"/>
        <w:rPr>
          <w:b/>
          <w:bCs/>
          <w:sz w:val="22"/>
        </w:rPr>
      </w:pPr>
      <w:r w:rsidRPr="00B52738">
        <w:rPr>
          <w:b/>
          <w:bCs/>
          <w:sz w:val="22"/>
        </w:rPr>
        <w:t>3.</w:t>
      </w:r>
      <w:r w:rsidRPr="00B52738">
        <w:rPr>
          <w:b/>
          <w:bCs/>
          <w:sz w:val="22"/>
        </w:rPr>
        <w:tab/>
        <w:t>Условия и порядок передачи Товара</w:t>
      </w:r>
    </w:p>
    <w:p w:rsidR="00B52738" w:rsidRPr="00B52738" w:rsidRDefault="00B52738" w:rsidP="00B52738">
      <w:pPr>
        <w:widowControl w:val="0"/>
        <w:tabs>
          <w:tab w:val="left" w:pos="360"/>
          <w:tab w:val="left" w:pos="1134"/>
        </w:tabs>
        <w:autoSpaceDE w:val="0"/>
        <w:autoSpaceDN w:val="0"/>
        <w:adjustRightInd w:val="0"/>
        <w:ind w:firstLine="567"/>
        <w:jc w:val="both"/>
        <w:rPr>
          <w:sz w:val="22"/>
        </w:rPr>
      </w:pPr>
      <w:r w:rsidRPr="00B52738">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B52738" w:rsidRPr="00B52738" w:rsidRDefault="00B52738" w:rsidP="00B52738">
      <w:pPr>
        <w:widowControl w:val="0"/>
        <w:tabs>
          <w:tab w:val="left" w:pos="360"/>
          <w:tab w:val="left" w:pos="1134"/>
        </w:tabs>
        <w:autoSpaceDE w:val="0"/>
        <w:autoSpaceDN w:val="0"/>
        <w:adjustRightInd w:val="0"/>
        <w:ind w:firstLine="567"/>
        <w:jc w:val="both"/>
        <w:rPr>
          <w:sz w:val="22"/>
        </w:rPr>
      </w:pPr>
      <w:r w:rsidRPr="00B52738">
        <w:rPr>
          <w:sz w:val="22"/>
        </w:rPr>
        <w:t>-</w:t>
      </w:r>
      <w:r w:rsidRPr="00B52738">
        <w:rPr>
          <w:sz w:val="22"/>
        </w:rPr>
        <w:tab/>
        <w:t>технический паспорт (если предусмотрен для данного вида Товара);</w:t>
      </w:r>
    </w:p>
    <w:p w:rsidR="00B52738" w:rsidRPr="00B52738" w:rsidRDefault="00B52738" w:rsidP="00B52738">
      <w:pPr>
        <w:widowControl w:val="0"/>
        <w:tabs>
          <w:tab w:val="left" w:pos="360"/>
          <w:tab w:val="left" w:pos="1134"/>
        </w:tabs>
        <w:autoSpaceDE w:val="0"/>
        <w:autoSpaceDN w:val="0"/>
        <w:adjustRightInd w:val="0"/>
        <w:ind w:firstLine="567"/>
        <w:jc w:val="both"/>
        <w:rPr>
          <w:sz w:val="22"/>
        </w:rPr>
      </w:pPr>
      <w:r w:rsidRPr="00B52738">
        <w:rPr>
          <w:sz w:val="22"/>
        </w:rPr>
        <w:t>-</w:t>
      </w:r>
      <w:r w:rsidRPr="00B52738">
        <w:rPr>
          <w:sz w:val="22"/>
        </w:rPr>
        <w:tab/>
        <w:t>сертификат / паспорт качества (если предусмотрен для данного вида Товара);</w:t>
      </w:r>
    </w:p>
    <w:p w:rsidR="00B52738" w:rsidRPr="00B52738" w:rsidRDefault="00B52738" w:rsidP="00B52738">
      <w:pPr>
        <w:widowControl w:val="0"/>
        <w:tabs>
          <w:tab w:val="left" w:pos="360"/>
          <w:tab w:val="left" w:pos="1134"/>
        </w:tabs>
        <w:autoSpaceDE w:val="0"/>
        <w:autoSpaceDN w:val="0"/>
        <w:adjustRightInd w:val="0"/>
        <w:ind w:firstLine="567"/>
        <w:jc w:val="both"/>
        <w:rPr>
          <w:sz w:val="22"/>
        </w:rPr>
      </w:pPr>
      <w:r w:rsidRPr="00B52738">
        <w:rPr>
          <w:sz w:val="22"/>
        </w:rPr>
        <w:t>-</w:t>
      </w:r>
      <w:r w:rsidRPr="00B52738">
        <w:rPr>
          <w:sz w:val="22"/>
        </w:rPr>
        <w:tab/>
        <w:t>сертификат соответствия (для Товара иностранного происхождения);</w:t>
      </w:r>
    </w:p>
    <w:p w:rsidR="00B52738" w:rsidRPr="00B52738" w:rsidRDefault="00B52738" w:rsidP="00B52738">
      <w:pPr>
        <w:widowControl w:val="0"/>
        <w:tabs>
          <w:tab w:val="left" w:pos="360"/>
          <w:tab w:val="left" w:pos="1134"/>
        </w:tabs>
        <w:autoSpaceDE w:val="0"/>
        <w:autoSpaceDN w:val="0"/>
        <w:adjustRightInd w:val="0"/>
        <w:ind w:firstLine="567"/>
        <w:jc w:val="both"/>
        <w:rPr>
          <w:sz w:val="22"/>
        </w:rPr>
      </w:pPr>
      <w:r w:rsidRPr="00B52738">
        <w:rPr>
          <w:sz w:val="22"/>
        </w:rPr>
        <w:t>-</w:t>
      </w:r>
      <w:r w:rsidRPr="00B52738">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B52738" w:rsidRPr="00B52738" w:rsidRDefault="00B52738" w:rsidP="00B52738">
      <w:pPr>
        <w:widowControl w:val="0"/>
        <w:tabs>
          <w:tab w:val="left" w:pos="360"/>
          <w:tab w:val="left" w:pos="1134"/>
        </w:tabs>
        <w:autoSpaceDE w:val="0"/>
        <w:autoSpaceDN w:val="0"/>
        <w:adjustRightInd w:val="0"/>
        <w:ind w:firstLine="567"/>
        <w:jc w:val="both"/>
        <w:rPr>
          <w:sz w:val="22"/>
        </w:rPr>
      </w:pPr>
      <w:r w:rsidRPr="00B52738">
        <w:rPr>
          <w:sz w:val="22"/>
        </w:rPr>
        <w:t>-</w:t>
      </w:r>
      <w:r w:rsidRPr="00B52738">
        <w:rPr>
          <w:sz w:val="22"/>
        </w:rPr>
        <w:tab/>
        <w:t>инструкцию (правила) по эксплуатации (применению) и хранению Товара (если это требуется исходя из специфики Товара);</w:t>
      </w:r>
    </w:p>
    <w:p w:rsidR="00B52738" w:rsidRPr="00B52738" w:rsidRDefault="00B52738" w:rsidP="00B52738">
      <w:pPr>
        <w:widowControl w:val="0"/>
        <w:tabs>
          <w:tab w:val="left" w:pos="360"/>
          <w:tab w:val="left" w:pos="1134"/>
        </w:tabs>
        <w:autoSpaceDE w:val="0"/>
        <w:autoSpaceDN w:val="0"/>
        <w:adjustRightInd w:val="0"/>
        <w:ind w:firstLine="567"/>
        <w:jc w:val="both"/>
        <w:rPr>
          <w:sz w:val="22"/>
        </w:rPr>
      </w:pPr>
      <w:r w:rsidRPr="00B52738">
        <w:rPr>
          <w:sz w:val="22"/>
        </w:rPr>
        <w:t>-</w:t>
      </w:r>
      <w:r w:rsidRPr="00B52738">
        <w:rPr>
          <w:sz w:val="22"/>
        </w:rPr>
        <w:tab/>
        <w:t>иные документы (если законодательством Российской Федерации предусматривается их оформление на данный вид Товара).</w:t>
      </w:r>
    </w:p>
    <w:p w:rsidR="00B52738" w:rsidRPr="00B52738" w:rsidRDefault="00B52738" w:rsidP="00B52738">
      <w:pPr>
        <w:widowControl w:val="0"/>
        <w:tabs>
          <w:tab w:val="left" w:pos="360"/>
          <w:tab w:val="left" w:pos="1134"/>
        </w:tabs>
        <w:autoSpaceDE w:val="0"/>
        <w:autoSpaceDN w:val="0"/>
        <w:adjustRightInd w:val="0"/>
        <w:ind w:firstLine="567"/>
        <w:jc w:val="both"/>
        <w:rPr>
          <w:sz w:val="22"/>
        </w:rPr>
      </w:pPr>
      <w:r w:rsidRPr="00B52738">
        <w:rPr>
          <w:sz w:val="22"/>
        </w:rPr>
        <w:t>Поставщик обязуется также передавать с Товаром Покупателю иные документы, согласованные Сторонами в Приложении.</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xml:space="preserve">3.2. Если иное не установлено в Приложении, обязательства по поставке Товара считаются исполненными Поставщиком с момента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3.3. При некомплектной поставке Товара, либо его поставке без документов, указанных в п. 3.1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 В противном случае обязанность Поставщика по передаче Товара будет считаться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3.4. Поставщик обязуется исполнить обязательства по передаче Товара Покупателю в установленный Приложением срок. В случае нарушения срока поставки Покупатель вправе отказаться от 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 (полностью или частично) с письменным уведомлением об этом Поставщика. При необходимости Сторонам следует совершить действия, предусмотренные п.3.11 Договора.</w:t>
      </w:r>
    </w:p>
    <w:p w:rsidR="00B52738" w:rsidRPr="00B52738" w:rsidRDefault="00B52738" w:rsidP="00B52738">
      <w:pPr>
        <w:tabs>
          <w:tab w:val="num" w:pos="0"/>
          <w:tab w:val="left" w:pos="1418"/>
        </w:tabs>
        <w:ind w:firstLine="567"/>
        <w:jc w:val="both"/>
        <w:rPr>
          <w:sz w:val="22"/>
        </w:rPr>
      </w:pPr>
      <w:r w:rsidRPr="00B52738">
        <w:rPr>
          <w:sz w:val="22"/>
        </w:rPr>
        <w:t>3.5. 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B52738" w:rsidRPr="00B52738" w:rsidRDefault="00B52738" w:rsidP="00B52738">
      <w:pPr>
        <w:tabs>
          <w:tab w:val="left" w:pos="0"/>
          <w:tab w:val="left" w:pos="1418"/>
        </w:tabs>
        <w:ind w:firstLine="567"/>
        <w:jc w:val="both"/>
        <w:rPr>
          <w:sz w:val="22"/>
        </w:rPr>
      </w:pPr>
      <w:r w:rsidRPr="00B52738">
        <w:rPr>
          <w:sz w:val="22"/>
        </w:rPr>
        <w:t>3.6. Если иное не установлено Сторонами в Приложении, при выборке Товара Покупателем работы по погрузке Товара в транспортные средства Покупателя осуществляются силами и за счет Поставщика.</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xml:space="preserve">3.8. Досрочная поставка Товара может производиться только с предварительного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В случае принятия досрочно поставленного Товара Покупателем (независимо от наличия согласия на досрочную поставку) обязанность по его оплате наступает не ранее, чем эта обязанность наступила бы при поставке Товара в установленный Приложением срок, а гарантийный срок на Товар, исчисляемый с даты поставки, увеличивается на срок равный досрочной поставке.</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3.9. Поставщик вправе присутствовать и контролировать порядок монтажа поставленного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B52738" w:rsidRPr="00B52738" w:rsidRDefault="00B52738" w:rsidP="00B52738">
      <w:pPr>
        <w:tabs>
          <w:tab w:val="left" w:pos="1418"/>
        </w:tabs>
        <w:spacing w:after="120"/>
        <w:ind w:left="283" w:firstLine="567"/>
        <w:rPr>
          <w:sz w:val="22"/>
          <w:highlight w:val="yellow"/>
        </w:rPr>
      </w:pPr>
      <w:r w:rsidRPr="00B52738" w:rsidDel="00AD48DA">
        <w:rPr>
          <w:sz w:val="22"/>
        </w:rPr>
        <w:t xml:space="preserve"> </w:t>
      </w:r>
      <w:r w:rsidRPr="00B52738">
        <w:rPr>
          <w:sz w:val="22"/>
        </w:rPr>
        <w:t>3.10. 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(пяти) рабочих дней, считая со дня получения соответствующего требования от Покупателя.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xml:space="preserve">3.11. Товар, поставленный досрочно без согласия Покупателя, либо Товар, не соответствующий условиям Договора/Приложения (в том числе по срокам поставки), Покупатель вправе принять на ответственное хранение с уведомлением Поставщика в течение 5 (пяти) рабочих дней посредством факсимильной/телеграфной связи или электронной почты. </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Поставщик обязан вывезти или распорядиться Товаром в срок не позднее 5 (пяти) рабочих дней (если иной срок не согласован Сторонами) со дня получения уведомления Покупателя. В противном случае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B52738" w:rsidRPr="00B52738" w:rsidRDefault="00B52738" w:rsidP="00B52738">
      <w:pPr>
        <w:widowControl w:val="0"/>
        <w:tabs>
          <w:tab w:val="left" w:pos="450"/>
        </w:tabs>
        <w:autoSpaceDE w:val="0"/>
        <w:autoSpaceDN w:val="0"/>
        <w:adjustRightInd w:val="0"/>
        <w:ind w:left="450" w:hanging="450"/>
        <w:jc w:val="center"/>
        <w:rPr>
          <w:b/>
          <w:bCs/>
          <w:sz w:val="22"/>
        </w:rPr>
      </w:pPr>
    </w:p>
    <w:p w:rsidR="00B52738" w:rsidRPr="00B52738" w:rsidRDefault="00B52738" w:rsidP="00B52738">
      <w:pPr>
        <w:widowControl w:val="0"/>
        <w:tabs>
          <w:tab w:val="left" w:pos="450"/>
        </w:tabs>
        <w:autoSpaceDE w:val="0"/>
        <w:autoSpaceDN w:val="0"/>
        <w:adjustRightInd w:val="0"/>
        <w:ind w:left="450" w:hanging="450"/>
        <w:jc w:val="center"/>
        <w:rPr>
          <w:b/>
          <w:bCs/>
          <w:sz w:val="22"/>
        </w:rPr>
      </w:pPr>
      <w:r w:rsidRPr="00B52738">
        <w:rPr>
          <w:b/>
          <w:bCs/>
          <w:sz w:val="22"/>
        </w:rPr>
        <w:t>4.</w:t>
      </w:r>
      <w:r w:rsidRPr="00B52738">
        <w:rPr>
          <w:b/>
          <w:bCs/>
          <w:sz w:val="22"/>
        </w:rPr>
        <w:tab/>
        <w:t>Качество, комплектность и гарантии Товара</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 заказной документации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даты получения Товара Покупателем, если иное не оговорено в Приложении к Договору. </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4.3. Если Покупатель лишен/ограничен возможности использовать Товар надлежащим образом и в полном объеме/мощности (режиме) из-за обнаруженных несоответствий условиям Договора, гарантийный срок не течет до момента их устранения Поставщиком на согласованных Покупателем условиях.</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B52738" w:rsidRPr="00B52738" w:rsidRDefault="00B52738" w:rsidP="00B52738">
      <w:pPr>
        <w:tabs>
          <w:tab w:val="left" w:pos="1418"/>
        </w:tabs>
        <w:suppressAutoHyphens w:val="0"/>
        <w:ind w:firstLine="567"/>
        <w:jc w:val="both"/>
        <w:rPr>
          <w:rFonts w:eastAsia="Times New Roman"/>
          <w:sz w:val="22"/>
          <w:lang w:eastAsia="ru-RU"/>
        </w:rPr>
      </w:pPr>
      <w:r w:rsidRPr="00B52738">
        <w:rPr>
          <w:rFonts w:eastAsia="Times New Roman"/>
          <w:sz w:val="22"/>
          <w:lang w:eastAsia="ru-RU"/>
        </w:rPr>
        <w:t>4.4.</w:t>
      </w:r>
      <w:r w:rsidRPr="00B52738">
        <w:rPr>
          <w:rFonts w:eastAsia="Times New Roman"/>
          <w:szCs w:val="20"/>
          <w:lang w:eastAsia="ru-RU"/>
        </w:rPr>
        <w:t xml:space="preserve"> </w:t>
      </w:r>
      <w:r w:rsidRPr="00B52738">
        <w:rPr>
          <w:rFonts w:eastAsia="Times New Roman"/>
          <w:sz w:val="22"/>
          <w:lang w:eastAsia="ru-RU"/>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B52738" w:rsidRPr="00B52738" w:rsidRDefault="00B52738" w:rsidP="00B52738">
      <w:pPr>
        <w:tabs>
          <w:tab w:val="left" w:pos="1418"/>
        </w:tabs>
        <w:suppressAutoHyphens w:val="0"/>
        <w:ind w:firstLine="567"/>
        <w:jc w:val="both"/>
        <w:rPr>
          <w:rFonts w:eastAsia="Times New Roman"/>
          <w:sz w:val="22"/>
          <w:lang w:eastAsia="ru-RU"/>
        </w:rPr>
      </w:pPr>
      <w:r w:rsidRPr="00B52738">
        <w:rPr>
          <w:rFonts w:eastAsia="Times New Roman"/>
          <w:sz w:val="22"/>
          <w:lang w:eastAsia="ru-RU"/>
        </w:rPr>
        <w:t>4.5.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все расходы и убытки, которые будут предъявлены Покупателю, возместить их указанным лицам, а в случае их уплаты Покупателем - компенсировать (возместить) соответствующие расходы/убытки Покупателю по письменному требованию Покупателя не позднее 10 (десяти) календарных дней с момента предъявления такого требования.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4.6.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B52738" w:rsidRPr="00B52738" w:rsidRDefault="00B52738" w:rsidP="00B52738">
      <w:pPr>
        <w:widowControl w:val="0"/>
        <w:tabs>
          <w:tab w:val="left" w:pos="1134"/>
        </w:tabs>
        <w:autoSpaceDE w:val="0"/>
        <w:autoSpaceDN w:val="0"/>
        <w:adjustRightInd w:val="0"/>
        <w:ind w:left="14" w:firstLine="559"/>
        <w:jc w:val="both"/>
        <w:rPr>
          <w:sz w:val="22"/>
        </w:rPr>
      </w:pPr>
      <w:r w:rsidRPr="00B52738">
        <w:rPr>
          <w:sz w:val="22"/>
        </w:rPr>
        <w:t xml:space="preserve">4.6.1. Покупатель посредством факсимильной/телеграфной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B52738" w:rsidRPr="00B52738" w:rsidRDefault="00B52738" w:rsidP="00B52738">
      <w:pPr>
        <w:widowControl w:val="0"/>
        <w:tabs>
          <w:tab w:val="left" w:pos="1134"/>
        </w:tabs>
        <w:autoSpaceDE w:val="0"/>
        <w:autoSpaceDN w:val="0"/>
        <w:adjustRightInd w:val="0"/>
        <w:ind w:left="14" w:firstLine="559"/>
        <w:jc w:val="both"/>
        <w:rPr>
          <w:sz w:val="22"/>
        </w:rPr>
      </w:pPr>
      <w:r w:rsidRPr="00B52738">
        <w:rPr>
          <w:sz w:val="22"/>
        </w:rPr>
        <w:t xml:space="preserve">Уведомление о вызове представителя Поставщика должно содержать информацию о выявленных несоответствиях. </w:t>
      </w:r>
    </w:p>
    <w:p w:rsidR="00B52738" w:rsidRPr="00B52738" w:rsidRDefault="00B52738" w:rsidP="00B52738">
      <w:pPr>
        <w:widowControl w:val="0"/>
        <w:tabs>
          <w:tab w:val="left" w:pos="1134"/>
        </w:tabs>
        <w:autoSpaceDE w:val="0"/>
        <w:autoSpaceDN w:val="0"/>
        <w:adjustRightInd w:val="0"/>
        <w:ind w:left="14" w:firstLine="559"/>
        <w:jc w:val="both"/>
        <w:rPr>
          <w:sz w:val="22"/>
        </w:rPr>
      </w:pPr>
      <w:r w:rsidRPr="00B52738">
        <w:rPr>
          <w:sz w:val="22"/>
        </w:rPr>
        <w:t xml:space="preserve">4.6.2.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4.6.3.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B52738" w:rsidDel="000A5B6C">
        <w:rPr>
          <w:sz w:val="22"/>
        </w:rPr>
        <w:t xml:space="preserve"> </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4.6.4. Покупатель вправе привлекать третьих лиц,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B52738" w:rsidRPr="00B52738" w:rsidRDefault="00B52738" w:rsidP="00B52738">
      <w:pPr>
        <w:widowControl w:val="0"/>
        <w:tabs>
          <w:tab w:val="left" w:pos="1134"/>
        </w:tabs>
        <w:autoSpaceDE w:val="0"/>
        <w:autoSpaceDN w:val="0"/>
        <w:adjustRightInd w:val="0"/>
        <w:ind w:firstLine="573"/>
        <w:jc w:val="both"/>
        <w:rPr>
          <w:sz w:val="22"/>
        </w:rPr>
      </w:pPr>
      <w:r w:rsidRPr="00B52738">
        <w:rPr>
          <w:sz w:val="22"/>
        </w:rPr>
        <w:t>4.7. При обнаружении несоответствий Товара условиям Договора,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B52738" w:rsidRPr="00B52738" w:rsidRDefault="00B52738" w:rsidP="00B52738">
      <w:pPr>
        <w:widowControl w:val="0"/>
        <w:numPr>
          <w:ilvl w:val="0"/>
          <w:numId w:val="7"/>
        </w:numPr>
        <w:tabs>
          <w:tab w:val="left" w:pos="993"/>
        </w:tabs>
        <w:suppressAutoHyphens w:val="0"/>
        <w:autoSpaceDE w:val="0"/>
        <w:autoSpaceDN w:val="0"/>
        <w:adjustRightInd w:val="0"/>
        <w:ind w:firstLine="567"/>
        <w:jc w:val="both"/>
        <w:rPr>
          <w:sz w:val="22"/>
        </w:rPr>
      </w:pPr>
      <w:r w:rsidRPr="00B52738">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со дня получения письменного уведомления (претензии) Покупателя о выявленном несоответствии;</w:t>
      </w:r>
    </w:p>
    <w:p w:rsidR="00B52738" w:rsidRPr="00B52738" w:rsidRDefault="00B52738" w:rsidP="00B52738">
      <w:pPr>
        <w:widowControl w:val="0"/>
        <w:numPr>
          <w:ilvl w:val="0"/>
          <w:numId w:val="7"/>
        </w:numPr>
        <w:tabs>
          <w:tab w:val="left" w:pos="1134"/>
        </w:tabs>
        <w:suppressAutoHyphens w:val="0"/>
        <w:autoSpaceDE w:val="0"/>
        <w:autoSpaceDN w:val="0"/>
        <w:adjustRightInd w:val="0"/>
        <w:ind w:firstLine="567"/>
        <w:jc w:val="both"/>
        <w:rPr>
          <w:sz w:val="22"/>
        </w:rPr>
      </w:pPr>
      <w:r w:rsidRPr="00B52738">
        <w:rPr>
          <w:sz w:val="22"/>
        </w:rPr>
        <w:t>соразмерно уменьшить цену Товара и вернуть разницу Покупателю в течение 20 (двадцати) календарных дней со дня получения письменного требования (претензии) Покупателя;</w:t>
      </w:r>
    </w:p>
    <w:p w:rsidR="00B52738" w:rsidRPr="00B52738" w:rsidRDefault="00B52738" w:rsidP="00B52738">
      <w:pPr>
        <w:widowControl w:val="0"/>
        <w:numPr>
          <w:ilvl w:val="0"/>
          <w:numId w:val="7"/>
        </w:numPr>
        <w:tabs>
          <w:tab w:val="left" w:pos="1134"/>
        </w:tabs>
        <w:suppressAutoHyphens w:val="0"/>
        <w:autoSpaceDE w:val="0"/>
        <w:autoSpaceDN w:val="0"/>
        <w:adjustRightInd w:val="0"/>
        <w:ind w:firstLine="567"/>
        <w:jc w:val="both"/>
        <w:rPr>
          <w:sz w:val="22"/>
        </w:rPr>
      </w:pPr>
      <w:r w:rsidRPr="00B52738">
        <w:rPr>
          <w:sz w:val="22"/>
        </w:rPr>
        <w:t>возвратить полученную за Товар денежную сумму в случае отказа Покупателя от исполнения Договора, а также возместить дополнительные расходы и убытки, понесённые Покупателем.</w:t>
      </w:r>
    </w:p>
    <w:p w:rsidR="00B52738" w:rsidRPr="00B52738" w:rsidRDefault="00B52738" w:rsidP="00B52738">
      <w:pPr>
        <w:widowControl w:val="0"/>
        <w:autoSpaceDE w:val="0"/>
        <w:autoSpaceDN w:val="0"/>
        <w:adjustRightInd w:val="0"/>
        <w:ind w:firstLine="567"/>
        <w:jc w:val="both"/>
        <w:rPr>
          <w:sz w:val="22"/>
        </w:rPr>
      </w:pPr>
      <w:r w:rsidRPr="00B52738">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B52738" w:rsidRPr="00B52738" w:rsidRDefault="00B52738" w:rsidP="00B52738">
      <w:pPr>
        <w:widowControl w:val="0"/>
        <w:autoSpaceDE w:val="0"/>
        <w:autoSpaceDN w:val="0"/>
        <w:adjustRightInd w:val="0"/>
        <w:ind w:firstLine="567"/>
        <w:jc w:val="both"/>
        <w:rPr>
          <w:sz w:val="22"/>
        </w:rPr>
      </w:pPr>
      <w:r w:rsidRPr="00B52738">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 не соответствующего условиям Договора, связанные с возвратом Товара, его заменой, допоставкой, доукомплектованием, включая, но не ограничиваясь, все 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4.8.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4.9. Поставщик в течение одного рабочего дня с даты получения уведомления (претензии) о выявленных несоответствиях Товара условиям Договора информирует Покупателя посредством факсимильной/телеграфной связи или электронной почты о своих предложениях по урегулированию ситуации. Письменный ответ на претензию Покупателя, указанную в п.4.8 Договора, должен быть дан Поставщиком не позднее 15 (пятнадцати) календарных дней с даты получения оригинала претензии и подтверждающих документов.</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4.10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B52738" w:rsidRPr="00B52738" w:rsidRDefault="00B52738" w:rsidP="00B52738">
      <w:pPr>
        <w:widowControl w:val="0"/>
        <w:tabs>
          <w:tab w:val="left" w:pos="1412"/>
        </w:tabs>
        <w:autoSpaceDE w:val="0"/>
        <w:autoSpaceDN w:val="0"/>
        <w:adjustRightInd w:val="0"/>
        <w:ind w:firstLine="567"/>
        <w:jc w:val="both"/>
        <w:rPr>
          <w:sz w:val="22"/>
        </w:rPr>
      </w:pPr>
      <w:r w:rsidRPr="00B52738">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4.11. В случае, если Поставщик не устранит дефекты Товара и/или не произведет его замену в течение сроков, указанных в п.4.7 Договора,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B52738" w:rsidRPr="00B52738" w:rsidRDefault="00B52738" w:rsidP="00B52738">
      <w:pPr>
        <w:tabs>
          <w:tab w:val="left" w:pos="426"/>
          <w:tab w:val="left" w:pos="709"/>
          <w:tab w:val="left" w:pos="1418"/>
        </w:tabs>
        <w:ind w:firstLine="567"/>
        <w:jc w:val="both"/>
        <w:rPr>
          <w:sz w:val="22"/>
        </w:rPr>
      </w:pPr>
      <w:r w:rsidRPr="00B52738">
        <w:rPr>
          <w:sz w:val="22"/>
        </w:rPr>
        <w:t xml:space="preserve">4.12. Если Поставщик не устранит дефекты Товара и/или не произведет его замену в приемлемый для Покупателя срок, откажется устранять либо будет бездействовать, 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даты получения письменного уведомления об этом с приложением документально подтвержденных расходов. </w:t>
      </w:r>
    </w:p>
    <w:p w:rsidR="00B52738" w:rsidRPr="00B52738" w:rsidRDefault="00B52738" w:rsidP="00B52738">
      <w:pPr>
        <w:tabs>
          <w:tab w:val="left" w:pos="426"/>
          <w:tab w:val="left" w:pos="709"/>
          <w:tab w:val="left" w:pos="1418"/>
        </w:tabs>
        <w:ind w:firstLine="567"/>
        <w:jc w:val="both"/>
        <w:rPr>
          <w:sz w:val="22"/>
        </w:rPr>
      </w:pPr>
      <w:r w:rsidRPr="00B52738">
        <w:rPr>
          <w:sz w:val="22"/>
        </w:rPr>
        <w:t>4.13. В случае нарушения Поставщиком сроков на возмещение расходов Покупателя, произведенных в соответствии с п. 4.12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B52738" w:rsidRPr="00B52738" w:rsidRDefault="00B52738" w:rsidP="00B52738">
      <w:pPr>
        <w:widowControl w:val="0"/>
        <w:autoSpaceDE w:val="0"/>
        <w:autoSpaceDN w:val="0"/>
        <w:adjustRightInd w:val="0"/>
        <w:jc w:val="both"/>
        <w:rPr>
          <w:sz w:val="22"/>
        </w:rPr>
      </w:pPr>
    </w:p>
    <w:p w:rsidR="00B52738" w:rsidRPr="00B52738" w:rsidRDefault="00B52738" w:rsidP="00B52738">
      <w:pPr>
        <w:widowControl w:val="0"/>
        <w:tabs>
          <w:tab w:val="left" w:pos="450"/>
        </w:tabs>
        <w:autoSpaceDE w:val="0"/>
        <w:autoSpaceDN w:val="0"/>
        <w:adjustRightInd w:val="0"/>
        <w:ind w:left="450" w:hanging="450"/>
        <w:jc w:val="center"/>
        <w:rPr>
          <w:b/>
          <w:bCs/>
          <w:sz w:val="22"/>
        </w:rPr>
      </w:pPr>
      <w:r w:rsidRPr="00B52738">
        <w:rPr>
          <w:b/>
          <w:bCs/>
          <w:sz w:val="22"/>
        </w:rPr>
        <w:t>5.</w:t>
      </w:r>
      <w:r w:rsidRPr="00B52738">
        <w:rPr>
          <w:b/>
          <w:bCs/>
          <w:sz w:val="22"/>
        </w:rPr>
        <w:tab/>
        <w:t>Приёмка Товара</w:t>
      </w:r>
    </w:p>
    <w:p w:rsidR="00B52738" w:rsidRPr="00B52738" w:rsidRDefault="00B52738" w:rsidP="00B52738">
      <w:pPr>
        <w:widowControl w:val="0"/>
        <w:tabs>
          <w:tab w:val="left" w:pos="1146"/>
        </w:tabs>
        <w:autoSpaceDE w:val="0"/>
        <w:autoSpaceDN w:val="0"/>
        <w:adjustRightInd w:val="0"/>
        <w:ind w:left="14" w:firstLine="559"/>
        <w:jc w:val="both"/>
        <w:rPr>
          <w:sz w:val="22"/>
        </w:rPr>
      </w:pPr>
      <w:r w:rsidRPr="00B52738">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B52738">
        <w:rPr>
          <w:iCs/>
          <w:sz w:val="22"/>
        </w:rPr>
        <w:t>МС ИСО 9001:2008 и ГОСТ Р ИСО 9001-2008</w:t>
      </w:r>
      <w:r w:rsidRPr="00B52738">
        <w:rPr>
          <w:sz w:val="22"/>
        </w:rPr>
        <w:t>.</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 xml:space="preserve">5.4.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Договора/Приложения о количестве и качестве, ассортименте и комплектности производятся Покупателем на своем складе в течение 10 (десяти) рабочих дней, считая со дня выборки Товара. </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5.5.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5.6.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Договора/Приложения.</w:t>
      </w:r>
    </w:p>
    <w:p w:rsidR="00B52738" w:rsidRPr="00B52738" w:rsidRDefault="00B52738" w:rsidP="00B52738">
      <w:pPr>
        <w:widowControl w:val="0"/>
        <w:tabs>
          <w:tab w:val="left" w:pos="1412"/>
        </w:tabs>
        <w:autoSpaceDE w:val="0"/>
        <w:autoSpaceDN w:val="0"/>
        <w:adjustRightInd w:val="0"/>
        <w:ind w:firstLine="573"/>
        <w:jc w:val="both"/>
        <w:rPr>
          <w:sz w:val="22"/>
        </w:rPr>
      </w:pPr>
      <w:r w:rsidRPr="00B52738">
        <w:rPr>
          <w:sz w:val="22"/>
        </w:rPr>
        <w:t>5.7.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B52738" w:rsidRPr="00B52738" w:rsidRDefault="00B52738" w:rsidP="00B52738">
      <w:pPr>
        <w:widowControl w:val="0"/>
        <w:tabs>
          <w:tab w:val="left" w:pos="1146"/>
        </w:tabs>
        <w:autoSpaceDE w:val="0"/>
        <w:autoSpaceDN w:val="0"/>
        <w:adjustRightInd w:val="0"/>
        <w:ind w:left="14" w:firstLine="559"/>
        <w:jc w:val="both"/>
        <w:rPr>
          <w:sz w:val="22"/>
        </w:rPr>
      </w:pPr>
      <w:r w:rsidRPr="00B52738">
        <w:rPr>
          <w:sz w:val="22"/>
        </w:rPr>
        <w:t>5.8.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B52738" w:rsidRPr="00B52738" w:rsidRDefault="00B52738" w:rsidP="00B52738">
      <w:pPr>
        <w:widowControl w:val="0"/>
        <w:tabs>
          <w:tab w:val="left" w:pos="1905"/>
        </w:tabs>
        <w:autoSpaceDE w:val="0"/>
        <w:autoSpaceDN w:val="0"/>
        <w:adjustRightInd w:val="0"/>
        <w:ind w:left="14" w:firstLine="559"/>
        <w:jc w:val="both"/>
        <w:rPr>
          <w:sz w:val="22"/>
        </w:rPr>
      </w:pPr>
      <w:r w:rsidRPr="00B52738">
        <w:rPr>
          <w:sz w:val="22"/>
        </w:rPr>
        <w:tab/>
      </w:r>
    </w:p>
    <w:p w:rsidR="00B52738" w:rsidRPr="00B52738" w:rsidRDefault="00B52738" w:rsidP="00B52738">
      <w:pPr>
        <w:widowControl w:val="0"/>
        <w:tabs>
          <w:tab w:val="left" w:pos="450"/>
        </w:tabs>
        <w:autoSpaceDE w:val="0"/>
        <w:autoSpaceDN w:val="0"/>
        <w:adjustRightInd w:val="0"/>
        <w:ind w:left="450" w:hanging="450"/>
        <w:jc w:val="center"/>
        <w:rPr>
          <w:b/>
          <w:bCs/>
          <w:sz w:val="22"/>
        </w:rPr>
      </w:pPr>
      <w:r w:rsidRPr="00B52738">
        <w:rPr>
          <w:b/>
          <w:bCs/>
          <w:sz w:val="22"/>
        </w:rPr>
        <w:t>6.</w:t>
      </w:r>
      <w:r w:rsidRPr="00B52738">
        <w:rPr>
          <w:b/>
          <w:bCs/>
          <w:sz w:val="22"/>
        </w:rPr>
        <w:tab/>
        <w:t>Ответственность Сторон</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6.1. 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6.2. 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 если иное не оговорено в Приложении.</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 xml:space="preserve">6.3. 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но не более 5 % (пяти процентов) от суммы неисполненного в срок денежного обязательства. </w:t>
      </w:r>
    </w:p>
    <w:p w:rsidR="00B52738" w:rsidRPr="00B52738" w:rsidRDefault="00B52738" w:rsidP="00B52738">
      <w:pPr>
        <w:tabs>
          <w:tab w:val="left" w:pos="1418"/>
        </w:tabs>
        <w:ind w:firstLine="567"/>
        <w:jc w:val="both"/>
        <w:rPr>
          <w:sz w:val="22"/>
        </w:rPr>
      </w:pPr>
      <w:r w:rsidRPr="00B52738">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(десяти процентов) от стоимости указанного Товара.</w:t>
      </w:r>
    </w:p>
    <w:p w:rsidR="00B52738" w:rsidRPr="00B52738" w:rsidRDefault="00B52738" w:rsidP="00B52738">
      <w:pPr>
        <w:autoSpaceDE w:val="0"/>
        <w:autoSpaceDN w:val="0"/>
        <w:adjustRightInd w:val="0"/>
        <w:ind w:firstLine="567"/>
        <w:jc w:val="both"/>
        <w:rPr>
          <w:sz w:val="22"/>
        </w:rPr>
      </w:pPr>
      <w:r w:rsidRPr="00B52738">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B52738" w:rsidRPr="00B52738" w:rsidRDefault="00B52738" w:rsidP="00B52738">
      <w:pPr>
        <w:widowControl w:val="0"/>
        <w:suppressAutoHyphens w:val="0"/>
        <w:ind w:firstLine="567"/>
        <w:jc w:val="both"/>
        <w:rPr>
          <w:rFonts w:eastAsia="MS Mincho"/>
          <w:sz w:val="22"/>
          <w:lang w:eastAsia="ru-RU"/>
        </w:rPr>
      </w:pPr>
      <w:r w:rsidRPr="00B52738">
        <w:rPr>
          <w:rFonts w:eastAsia="MS Mincho"/>
          <w:sz w:val="22"/>
          <w:lang w:eastAsia="ru-RU"/>
        </w:rPr>
        <w:t xml:space="preserve">6.6. В случае расторжения Договора (либо его части) по вине Поставщика, он обязуется выплатить Покупателю штраф в размере 40 % (сорока процентов) от стоимости Договора (либо его соответствующей части). </w:t>
      </w:r>
    </w:p>
    <w:p w:rsidR="00B52738" w:rsidRPr="00B52738" w:rsidRDefault="00B52738" w:rsidP="00B52738">
      <w:pPr>
        <w:widowControl w:val="0"/>
        <w:tabs>
          <w:tab w:val="left" w:pos="1132"/>
        </w:tabs>
        <w:autoSpaceDE w:val="0"/>
        <w:autoSpaceDN w:val="0"/>
        <w:adjustRightInd w:val="0"/>
        <w:ind w:firstLine="567"/>
        <w:jc w:val="both"/>
        <w:rPr>
          <w:sz w:val="22"/>
        </w:rPr>
      </w:pPr>
      <w:r w:rsidRPr="00B52738">
        <w:rPr>
          <w:sz w:val="22"/>
        </w:rPr>
        <w:t xml:space="preserve">6.6. 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B52738" w:rsidRPr="00B52738" w:rsidRDefault="00B52738" w:rsidP="00B52738">
      <w:pPr>
        <w:widowControl w:val="0"/>
        <w:tabs>
          <w:tab w:val="left" w:pos="1132"/>
        </w:tabs>
        <w:autoSpaceDE w:val="0"/>
        <w:autoSpaceDN w:val="0"/>
        <w:adjustRightInd w:val="0"/>
        <w:ind w:firstLine="567"/>
        <w:jc w:val="both"/>
        <w:rPr>
          <w:sz w:val="22"/>
        </w:rPr>
      </w:pPr>
    </w:p>
    <w:p w:rsidR="00B52738" w:rsidRPr="00B52738" w:rsidRDefault="00B52738" w:rsidP="00B52738">
      <w:pPr>
        <w:widowControl w:val="0"/>
        <w:tabs>
          <w:tab w:val="left" w:pos="1134"/>
        </w:tabs>
        <w:autoSpaceDE w:val="0"/>
        <w:autoSpaceDN w:val="0"/>
        <w:adjustRightInd w:val="0"/>
        <w:ind w:firstLine="567"/>
        <w:jc w:val="center"/>
        <w:rPr>
          <w:b/>
          <w:bCs/>
          <w:sz w:val="22"/>
        </w:rPr>
      </w:pPr>
      <w:r w:rsidRPr="00B52738">
        <w:rPr>
          <w:b/>
          <w:bCs/>
          <w:sz w:val="22"/>
        </w:rPr>
        <w:t>7.</w:t>
      </w:r>
      <w:r w:rsidRPr="00B52738">
        <w:rPr>
          <w:b/>
          <w:bCs/>
          <w:sz w:val="22"/>
        </w:rPr>
        <w:tab/>
        <w:t>Форс-мажорные обстоятельства</w:t>
      </w:r>
      <w:r w:rsidRPr="00B52738" w:rsidDel="00F904D1">
        <w:rPr>
          <w:b/>
          <w:bCs/>
          <w:sz w:val="22"/>
        </w:rPr>
        <w:t xml:space="preserve"> </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B52738" w:rsidRPr="00B52738" w:rsidRDefault="00B52738" w:rsidP="00B52738">
      <w:pPr>
        <w:widowControl w:val="0"/>
        <w:tabs>
          <w:tab w:val="left" w:pos="1134"/>
        </w:tabs>
        <w:autoSpaceDE w:val="0"/>
        <w:autoSpaceDN w:val="0"/>
        <w:adjustRightInd w:val="0"/>
        <w:jc w:val="both"/>
        <w:rPr>
          <w:sz w:val="22"/>
        </w:rPr>
      </w:pPr>
    </w:p>
    <w:p w:rsidR="00B52738" w:rsidRPr="00B52738" w:rsidRDefault="00B52738" w:rsidP="00B52738">
      <w:pPr>
        <w:widowControl w:val="0"/>
        <w:tabs>
          <w:tab w:val="left" w:pos="360"/>
        </w:tabs>
        <w:autoSpaceDE w:val="0"/>
        <w:autoSpaceDN w:val="0"/>
        <w:adjustRightInd w:val="0"/>
        <w:ind w:left="360" w:hanging="360"/>
        <w:jc w:val="center"/>
        <w:rPr>
          <w:b/>
          <w:bCs/>
          <w:sz w:val="22"/>
        </w:rPr>
      </w:pPr>
      <w:r w:rsidRPr="00B52738">
        <w:rPr>
          <w:b/>
          <w:bCs/>
          <w:sz w:val="22"/>
        </w:rPr>
        <w:t>8.</w:t>
      </w:r>
      <w:r w:rsidRPr="00B52738">
        <w:rPr>
          <w:b/>
          <w:bCs/>
          <w:sz w:val="22"/>
        </w:rPr>
        <w:tab/>
        <w:t>Порядок разрешения споров</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8.1. Все споры или разногласия, возникающие между Сторонами по настоящему Договору или в связи с ним, разрешаются путём переговоров.</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B52738" w:rsidRPr="00B52738" w:rsidRDefault="00B52738" w:rsidP="00B52738">
      <w:pPr>
        <w:widowControl w:val="0"/>
        <w:autoSpaceDE w:val="0"/>
        <w:autoSpaceDN w:val="0"/>
        <w:adjustRightInd w:val="0"/>
        <w:jc w:val="both"/>
        <w:rPr>
          <w:sz w:val="22"/>
        </w:rPr>
      </w:pPr>
    </w:p>
    <w:p w:rsidR="00B52738" w:rsidRPr="00B52738" w:rsidRDefault="00B52738" w:rsidP="00B52738">
      <w:pPr>
        <w:widowControl w:val="0"/>
        <w:tabs>
          <w:tab w:val="left" w:pos="360"/>
        </w:tabs>
        <w:autoSpaceDE w:val="0"/>
        <w:autoSpaceDN w:val="0"/>
        <w:adjustRightInd w:val="0"/>
        <w:ind w:left="360" w:hanging="360"/>
        <w:jc w:val="center"/>
        <w:rPr>
          <w:b/>
          <w:bCs/>
          <w:sz w:val="22"/>
        </w:rPr>
      </w:pPr>
      <w:r w:rsidRPr="00B52738">
        <w:rPr>
          <w:b/>
          <w:bCs/>
          <w:sz w:val="22"/>
        </w:rPr>
        <w:t>9.</w:t>
      </w:r>
      <w:r w:rsidRPr="00B52738">
        <w:rPr>
          <w:b/>
          <w:bCs/>
          <w:sz w:val="22"/>
        </w:rPr>
        <w:tab/>
        <w:t>Срок действия договора</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9.1. Настоящий Договор вступает в силу с момента его заключения и действует по _________(включительно).</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9.2.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 xml:space="preserve">9.3.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9.4. Истечение срока действия Договора не освобождает Поставщика от обязанности восполнить, по требованию Покупателя, не поставленный Товар, а Покупателя оплатить его.</w:t>
      </w:r>
    </w:p>
    <w:p w:rsidR="00B52738" w:rsidRPr="00B52738" w:rsidRDefault="00B52738" w:rsidP="00B52738">
      <w:pPr>
        <w:widowControl w:val="0"/>
        <w:tabs>
          <w:tab w:val="left" w:pos="1134"/>
        </w:tabs>
        <w:autoSpaceDE w:val="0"/>
        <w:autoSpaceDN w:val="0"/>
        <w:adjustRightInd w:val="0"/>
        <w:jc w:val="both"/>
        <w:rPr>
          <w:sz w:val="22"/>
        </w:rPr>
      </w:pPr>
    </w:p>
    <w:p w:rsidR="00B52738" w:rsidRPr="00B52738" w:rsidRDefault="00B52738" w:rsidP="00B52738">
      <w:pPr>
        <w:widowControl w:val="0"/>
        <w:tabs>
          <w:tab w:val="left" w:pos="360"/>
        </w:tabs>
        <w:autoSpaceDE w:val="0"/>
        <w:autoSpaceDN w:val="0"/>
        <w:adjustRightInd w:val="0"/>
        <w:ind w:left="360" w:hanging="360"/>
        <w:jc w:val="center"/>
        <w:rPr>
          <w:b/>
          <w:bCs/>
          <w:sz w:val="22"/>
        </w:rPr>
      </w:pPr>
      <w:r w:rsidRPr="00B52738">
        <w:rPr>
          <w:b/>
          <w:bCs/>
          <w:sz w:val="22"/>
        </w:rPr>
        <w:t>10.</w:t>
      </w:r>
      <w:r w:rsidRPr="00B52738">
        <w:rPr>
          <w:b/>
          <w:bCs/>
          <w:sz w:val="22"/>
        </w:rPr>
        <w:tab/>
        <w:t>Дополнительные и особые условия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10.1. В целях осуществления антикоррупционных мероприятий Стороны установили следующее:</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52738" w:rsidRPr="00B52738" w:rsidRDefault="00B52738" w:rsidP="00B52738">
      <w:pPr>
        <w:autoSpaceDE w:val="0"/>
        <w:autoSpaceDN w:val="0"/>
        <w:adjustRightInd w:val="0"/>
        <w:ind w:firstLine="567"/>
        <w:jc w:val="both"/>
        <w:rPr>
          <w:sz w:val="22"/>
        </w:rPr>
      </w:pPr>
      <w:r w:rsidRPr="00B52738">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52738" w:rsidRPr="00B52738" w:rsidRDefault="00B52738" w:rsidP="00B52738">
      <w:pPr>
        <w:autoSpaceDE w:val="0"/>
        <w:autoSpaceDN w:val="0"/>
        <w:adjustRightInd w:val="0"/>
        <w:ind w:firstLine="567"/>
        <w:jc w:val="both"/>
        <w:rPr>
          <w:sz w:val="22"/>
        </w:rPr>
      </w:pPr>
      <w:r w:rsidRPr="00B52738">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B52738" w:rsidRPr="00B52738" w:rsidRDefault="00B52738" w:rsidP="00B52738">
      <w:pPr>
        <w:tabs>
          <w:tab w:val="left" w:pos="993"/>
          <w:tab w:val="left" w:pos="1418"/>
        </w:tabs>
        <w:ind w:firstLine="567"/>
        <w:jc w:val="both"/>
        <w:rPr>
          <w:sz w:val="22"/>
        </w:rPr>
      </w:pPr>
      <w:r w:rsidRPr="00B52738">
        <w:rPr>
          <w:sz w:val="22"/>
        </w:rPr>
        <w:t>10.3. В случае несоответствия между положениями Договора и Приложением преимущественную силу будут иметь условия Приложения.</w:t>
      </w:r>
    </w:p>
    <w:p w:rsidR="00B52738" w:rsidRPr="00B52738" w:rsidRDefault="00B52738" w:rsidP="00B52738">
      <w:pPr>
        <w:tabs>
          <w:tab w:val="num" w:pos="1134"/>
        </w:tabs>
        <w:ind w:firstLine="567"/>
        <w:jc w:val="both"/>
        <w:rPr>
          <w:sz w:val="22"/>
        </w:rPr>
      </w:pPr>
      <w:r w:rsidRPr="00B52738">
        <w:rPr>
          <w:sz w:val="22"/>
        </w:rPr>
        <w:t>10.4. 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(семи) календарных дней с даты их подписания.</w:t>
      </w:r>
    </w:p>
    <w:p w:rsidR="00B52738" w:rsidRPr="00B52738" w:rsidRDefault="00B52738" w:rsidP="00B52738">
      <w:pPr>
        <w:tabs>
          <w:tab w:val="num" w:pos="1134"/>
        </w:tabs>
        <w:ind w:firstLine="567"/>
        <w:jc w:val="both"/>
        <w:rPr>
          <w:sz w:val="22"/>
        </w:rPr>
      </w:pPr>
      <w:r w:rsidRPr="00B52738">
        <w:rPr>
          <w:sz w:val="22"/>
        </w:rPr>
        <w:t xml:space="preserve">10.5. Стороны договорились считать </w:t>
      </w:r>
      <w:r w:rsidRPr="00B52738">
        <w:rPr>
          <w:bCs/>
          <w:sz w:val="22"/>
        </w:rPr>
        <w:t xml:space="preserve">письма </w:t>
      </w:r>
      <w:r w:rsidRPr="00B52738">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B52738" w:rsidRPr="00B52738" w:rsidRDefault="00B52738" w:rsidP="00B52738">
      <w:pPr>
        <w:widowControl w:val="0"/>
        <w:tabs>
          <w:tab w:val="left" w:pos="993"/>
          <w:tab w:val="left" w:pos="1418"/>
        </w:tabs>
        <w:ind w:firstLine="567"/>
        <w:jc w:val="both"/>
        <w:rPr>
          <w:sz w:val="22"/>
        </w:rPr>
      </w:pPr>
      <w:r w:rsidRPr="00B52738">
        <w:rPr>
          <w:sz w:val="22"/>
        </w:rPr>
        <w:t>10.6.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B52738" w:rsidRPr="00B52738" w:rsidRDefault="00B52738" w:rsidP="00B52738">
      <w:pPr>
        <w:widowControl w:val="0"/>
        <w:numPr>
          <w:ilvl w:val="0"/>
          <w:numId w:val="10"/>
        </w:numPr>
        <w:tabs>
          <w:tab w:val="left" w:pos="993"/>
          <w:tab w:val="left" w:pos="1418"/>
        </w:tabs>
        <w:suppressAutoHyphens w:val="0"/>
        <w:jc w:val="both"/>
        <w:rPr>
          <w:sz w:val="22"/>
        </w:rPr>
      </w:pPr>
      <w:r w:rsidRPr="00B52738">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B52738" w:rsidRPr="00B52738" w:rsidRDefault="00B52738" w:rsidP="00B52738">
      <w:pPr>
        <w:numPr>
          <w:ilvl w:val="0"/>
          <w:numId w:val="10"/>
        </w:numPr>
        <w:tabs>
          <w:tab w:val="left" w:pos="993"/>
          <w:tab w:val="left" w:pos="1418"/>
        </w:tabs>
        <w:suppressAutoHyphens w:val="0"/>
        <w:jc w:val="both"/>
        <w:rPr>
          <w:sz w:val="22"/>
        </w:rPr>
      </w:pPr>
      <w:r w:rsidRPr="00B52738">
        <w:rPr>
          <w:sz w:val="22"/>
        </w:rPr>
        <w:t>при использовании электронных средств связи (адреса электронной почты указаны в Приложении) – дата и время, подтверждающие доставку/прочтение направленного сообщения адресату;</w:t>
      </w:r>
    </w:p>
    <w:p w:rsidR="00B52738" w:rsidRPr="00B52738" w:rsidRDefault="00B52738" w:rsidP="00B52738">
      <w:pPr>
        <w:numPr>
          <w:ilvl w:val="0"/>
          <w:numId w:val="10"/>
        </w:numPr>
        <w:tabs>
          <w:tab w:val="left" w:pos="993"/>
          <w:tab w:val="left" w:pos="1418"/>
        </w:tabs>
        <w:suppressAutoHyphens w:val="0"/>
        <w:jc w:val="both"/>
        <w:rPr>
          <w:sz w:val="22"/>
        </w:rPr>
      </w:pPr>
      <w:r w:rsidRPr="00B52738">
        <w:rPr>
          <w:sz w:val="22"/>
        </w:rPr>
        <w:t>при использовании почтовой связи – дата, указанная в уведомлении о вручении почтового отправления;</w:t>
      </w:r>
    </w:p>
    <w:p w:rsidR="00B52738" w:rsidRPr="00B52738" w:rsidRDefault="00B52738" w:rsidP="00B52738">
      <w:pPr>
        <w:numPr>
          <w:ilvl w:val="0"/>
          <w:numId w:val="10"/>
        </w:numPr>
        <w:tabs>
          <w:tab w:val="left" w:pos="993"/>
          <w:tab w:val="left" w:pos="1418"/>
        </w:tabs>
        <w:suppressAutoHyphens w:val="0"/>
        <w:jc w:val="both"/>
        <w:rPr>
          <w:sz w:val="22"/>
        </w:rPr>
      </w:pPr>
      <w:r w:rsidRPr="00B52738">
        <w:rPr>
          <w:sz w:val="22"/>
        </w:rPr>
        <w:t>при использовании телеграфной связи – дата и время, указанные в уведомлении о вручении телеграммы;</w:t>
      </w:r>
    </w:p>
    <w:p w:rsidR="00B52738" w:rsidRPr="00B52738" w:rsidRDefault="00B52738" w:rsidP="00B52738">
      <w:pPr>
        <w:numPr>
          <w:ilvl w:val="0"/>
          <w:numId w:val="10"/>
        </w:numPr>
        <w:tabs>
          <w:tab w:val="left" w:pos="993"/>
          <w:tab w:val="left" w:pos="1418"/>
        </w:tabs>
        <w:suppressAutoHyphens w:val="0"/>
        <w:jc w:val="both"/>
        <w:rPr>
          <w:sz w:val="22"/>
        </w:rPr>
      </w:pPr>
      <w:r w:rsidRPr="00B52738">
        <w:rPr>
          <w:sz w:val="22"/>
        </w:rPr>
        <w:t>при использовании доставки курьером – дата и время проставления Стороной - получателем отметки о получении сообщения.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10.7.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10.8.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B52738" w:rsidRPr="00B52738" w:rsidRDefault="00B52738" w:rsidP="00B52738">
      <w:pPr>
        <w:widowControl w:val="0"/>
        <w:tabs>
          <w:tab w:val="left" w:pos="720"/>
          <w:tab w:val="left" w:pos="1134"/>
        </w:tabs>
        <w:autoSpaceDE w:val="0"/>
        <w:autoSpaceDN w:val="0"/>
        <w:adjustRightInd w:val="0"/>
        <w:ind w:firstLine="567"/>
        <w:jc w:val="both"/>
        <w:rPr>
          <w:sz w:val="22"/>
        </w:rPr>
      </w:pPr>
      <w:r w:rsidRPr="00B52738">
        <w:rPr>
          <w:sz w:val="22"/>
        </w:rPr>
        <w:t>10.9. К правопреемнику Поставщика или Покупателя непосредственно переходят все права и обязанности, вытекающие из настоящего Договора.</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10.10. Настоящий Договор составлен в 2 (двух) экземплярах, имеющих равную юридическую силу, по одному для каждой из Сторон.</w:t>
      </w:r>
    </w:p>
    <w:p w:rsidR="00B52738" w:rsidRPr="00B52738" w:rsidRDefault="00B52738" w:rsidP="00B52738">
      <w:pPr>
        <w:widowControl w:val="0"/>
        <w:tabs>
          <w:tab w:val="left" w:pos="360"/>
        </w:tabs>
        <w:autoSpaceDE w:val="0"/>
        <w:autoSpaceDN w:val="0"/>
        <w:adjustRightInd w:val="0"/>
        <w:jc w:val="center"/>
        <w:rPr>
          <w:b/>
          <w:bCs/>
          <w:sz w:val="22"/>
        </w:rPr>
      </w:pPr>
    </w:p>
    <w:p w:rsidR="00B52738" w:rsidRPr="00B52738" w:rsidRDefault="00B52738" w:rsidP="00B52738">
      <w:pPr>
        <w:widowControl w:val="0"/>
        <w:tabs>
          <w:tab w:val="left" w:pos="360"/>
        </w:tabs>
        <w:autoSpaceDE w:val="0"/>
        <w:autoSpaceDN w:val="0"/>
        <w:adjustRightInd w:val="0"/>
        <w:jc w:val="center"/>
        <w:rPr>
          <w:b/>
          <w:bCs/>
          <w:sz w:val="22"/>
        </w:rPr>
      </w:pPr>
    </w:p>
    <w:p w:rsidR="00B52738" w:rsidRPr="00B52738" w:rsidRDefault="00B52738" w:rsidP="00B52738">
      <w:pPr>
        <w:widowControl w:val="0"/>
        <w:tabs>
          <w:tab w:val="left" w:pos="360"/>
        </w:tabs>
        <w:autoSpaceDE w:val="0"/>
        <w:autoSpaceDN w:val="0"/>
        <w:adjustRightInd w:val="0"/>
        <w:jc w:val="center"/>
        <w:rPr>
          <w:b/>
          <w:bCs/>
          <w:sz w:val="22"/>
        </w:rPr>
      </w:pPr>
    </w:p>
    <w:p w:rsidR="00B52738" w:rsidRPr="00B52738" w:rsidRDefault="00B52738" w:rsidP="00B52738">
      <w:pPr>
        <w:widowControl w:val="0"/>
        <w:tabs>
          <w:tab w:val="left" w:pos="360"/>
        </w:tabs>
        <w:autoSpaceDE w:val="0"/>
        <w:autoSpaceDN w:val="0"/>
        <w:adjustRightInd w:val="0"/>
        <w:jc w:val="center"/>
        <w:rPr>
          <w:b/>
          <w:bCs/>
          <w:sz w:val="22"/>
        </w:rPr>
      </w:pPr>
    </w:p>
    <w:p w:rsidR="00B52738" w:rsidRPr="00B52738" w:rsidRDefault="00B52738" w:rsidP="00B52738">
      <w:pPr>
        <w:widowControl w:val="0"/>
        <w:tabs>
          <w:tab w:val="left" w:pos="360"/>
        </w:tabs>
        <w:autoSpaceDE w:val="0"/>
        <w:autoSpaceDN w:val="0"/>
        <w:adjustRightInd w:val="0"/>
        <w:jc w:val="center"/>
        <w:rPr>
          <w:b/>
          <w:bCs/>
          <w:sz w:val="22"/>
        </w:rPr>
      </w:pPr>
    </w:p>
    <w:p w:rsidR="00B52738" w:rsidRPr="00B52738" w:rsidRDefault="00B52738" w:rsidP="00B52738">
      <w:pPr>
        <w:widowControl w:val="0"/>
        <w:tabs>
          <w:tab w:val="left" w:pos="360"/>
        </w:tabs>
        <w:autoSpaceDE w:val="0"/>
        <w:autoSpaceDN w:val="0"/>
        <w:adjustRightInd w:val="0"/>
        <w:jc w:val="center"/>
        <w:rPr>
          <w:b/>
          <w:bCs/>
          <w:sz w:val="22"/>
        </w:rPr>
      </w:pPr>
    </w:p>
    <w:p w:rsidR="00B52738" w:rsidRPr="00B52738" w:rsidRDefault="00B52738" w:rsidP="00B52738">
      <w:pPr>
        <w:widowControl w:val="0"/>
        <w:tabs>
          <w:tab w:val="left" w:pos="360"/>
        </w:tabs>
        <w:autoSpaceDE w:val="0"/>
        <w:autoSpaceDN w:val="0"/>
        <w:adjustRightInd w:val="0"/>
        <w:jc w:val="center"/>
        <w:rPr>
          <w:b/>
          <w:bCs/>
          <w:sz w:val="22"/>
        </w:rPr>
      </w:pPr>
    </w:p>
    <w:p w:rsidR="00B52738" w:rsidRPr="00B52738" w:rsidRDefault="00B52738" w:rsidP="00B52738">
      <w:pPr>
        <w:widowControl w:val="0"/>
        <w:tabs>
          <w:tab w:val="left" w:pos="360"/>
        </w:tabs>
        <w:autoSpaceDE w:val="0"/>
        <w:autoSpaceDN w:val="0"/>
        <w:adjustRightInd w:val="0"/>
        <w:jc w:val="center"/>
        <w:rPr>
          <w:b/>
          <w:bCs/>
          <w:sz w:val="22"/>
        </w:rPr>
      </w:pPr>
    </w:p>
    <w:p w:rsidR="00B52738" w:rsidRPr="00B52738" w:rsidRDefault="00B52738" w:rsidP="00B52738">
      <w:pPr>
        <w:widowControl w:val="0"/>
        <w:numPr>
          <w:ilvl w:val="0"/>
          <w:numId w:val="8"/>
        </w:numPr>
        <w:tabs>
          <w:tab w:val="left" w:pos="360"/>
        </w:tabs>
        <w:suppressAutoHyphens w:val="0"/>
        <w:autoSpaceDE w:val="0"/>
        <w:autoSpaceDN w:val="0"/>
        <w:adjustRightInd w:val="0"/>
        <w:jc w:val="center"/>
        <w:rPr>
          <w:b/>
          <w:bCs/>
          <w:sz w:val="22"/>
        </w:rPr>
      </w:pPr>
      <w:r w:rsidRPr="00B52738">
        <w:rPr>
          <w:b/>
          <w:bCs/>
          <w:sz w:val="22"/>
          <w:lang w:val="en-US"/>
        </w:rPr>
        <w:t>Адреса и реквизиты Сторон</w:t>
      </w:r>
    </w:p>
    <w:p w:rsidR="00B52738" w:rsidRPr="00B52738" w:rsidRDefault="00B52738" w:rsidP="00B52738">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B52738" w:rsidRPr="00B52738" w:rsidTr="00B52738">
        <w:trPr>
          <w:trHeight w:val="4246"/>
        </w:trPr>
        <w:tc>
          <w:tcPr>
            <w:tcW w:w="5160" w:type="dxa"/>
          </w:tcPr>
          <w:p w:rsidR="00B52738" w:rsidRPr="00B52738" w:rsidRDefault="00B52738" w:rsidP="00B52738">
            <w:pPr>
              <w:jc w:val="both"/>
              <w:rPr>
                <w:b/>
              </w:rPr>
            </w:pPr>
            <w:r w:rsidRPr="00B52738">
              <w:rPr>
                <w:b/>
                <w:bCs/>
              </w:rPr>
              <w:t xml:space="preserve">ПОСТАВЩИК: </w:t>
            </w:r>
          </w:p>
          <w:p w:rsidR="00B52738" w:rsidRPr="00B52738" w:rsidRDefault="00B52738" w:rsidP="00B52738"/>
        </w:tc>
        <w:tc>
          <w:tcPr>
            <w:tcW w:w="5160" w:type="dxa"/>
          </w:tcPr>
          <w:p w:rsidR="00B52738" w:rsidRPr="00B52738" w:rsidRDefault="00B52738" w:rsidP="00B52738">
            <w:pPr>
              <w:widowControl w:val="0"/>
              <w:autoSpaceDE w:val="0"/>
              <w:autoSpaceDN w:val="0"/>
              <w:adjustRightInd w:val="0"/>
              <w:jc w:val="both"/>
              <w:rPr>
                <w:b/>
                <w:bCs/>
              </w:rPr>
            </w:pPr>
            <w:r w:rsidRPr="00B52738">
              <w:rPr>
                <w:b/>
                <w:bCs/>
              </w:rPr>
              <w:t xml:space="preserve">ПОКУПАТЕЛЬ: </w:t>
            </w:r>
          </w:p>
          <w:p w:rsidR="00B52738" w:rsidRPr="00B52738" w:rsidRDefault="00B52738" w:rsidP="00B52738">
            <w:pPr>
              <w:widowControl w:val="0"/>
              <w:autoSpaceDE w:val="0"/>
              <w:autoSpaceDN w:val="0"/>
              <w:adjustRightInd w:val="0"/>
              <w:jc w:val="both"/>
              <w:rPr>
                <w:b/>
              </w:rPr>
            </w:pPr>
            <w:r w:rsidRPr="00B52738">
              <w:rPr>
                <w:b/>
              </w:rPr>
              <w:t>Открытое акционерное общество</w:t>
            </w:r>
          </w:p>
          <w:p w:rsidR="00B52738" w:rsidRPr="00B52738" w:rsidRDefault="00B52738" w:rsidP="00B52738">
            <w:pPr>
              <w:widowControl w:val="0"/>
              <w:autoSpaceDE w:val="0"/>
              <w:autoSpaceDN w:val="0"/>
              <w:adjustRightInd w:val="0"/>
              <w:jc w:val="both"/>
              <w:rPr>
                <w:b/>
              </w:rPr>
            </w:pPr>
            <w:r w:rsidRPr="00B52738">
              <w:rPr>
                <w:b/>
              </w:rPr>
              <w:t>«Славнефть-Ярославнефтеоргсинтез»</w:t>
            </w:r>
          </w:p>
          <w:p w:rsidR="00B52738" w:rsidRPr="00B52738" w:rsidRDefault="00B52738" w:rsidP="00B52738">
            <w:pPr>
              <w:widowControl w:val="0"/>
              <w:autoSpaceDE w:val="0"/>
              <w:autoSpaceDN w:val="0"/>
              <w:adjustRightInd w:val="0"/>
            </w:pPr>
            <w:r w:rsidRPr="00B52738">
              <w:t>Сокращенное  наименование:</w:t>
            </w:r>
          </w:p>
          <w:p w:rsidR="00B52738" w:rsidRPr="00B52738" w:rsidRDefault="00B52738" w:rsidP="00B52738">
            <w:pPr>
              <w:tabs>
                <w:tab w:val="right" w:pos="5147"/>
              </w:tabs>
              <w:rPr>
                <w:b/>
              </w:rPr>
            </w:pPr>
            <w:r w:rsidRPr="00B52738">
              <w:rPr>
                <w:b/>
              </w:rPr>
              <w:t>ОАО «Славнефть-ЯНОС»</w:t>
            </w:r>
          </w:p>
          <w:p w:rsidR="00B52738" w:rsidRPr="00B52738" w:rsidRDefault="00B52738" w:rsidP="00B52738">
            <w:r w:rsidRPr="00B52738">
              <w:rPr>
                <w:u w:val="single"/>
              </w:rPr>
              <w:t>Место нахождения</w:t>
            </w:r>
            <w:r w:rsidRPr="00B52738">
              <w:t xml:space="preserve">: </w:t>
            </w:r>
          </w:p>
          <w:p w:rsidR="00B52738" w:rsidRPr="00B52738" w:rsidRDefault="00B52738" w:rsidP="00B52738">
            <w:pPr>
              <w:ind w:right="-108"/>
            </w:pPr>
            <w:r w:rsidRPr="00B52738">
              <w:t>Российская Федерация, 150023, г. Ярославль, Московский проспект, дом 130</w:t>
            </w:r>
          </w:p>
          <w:p w:rsidR="00B52738" w:rsidRPr="00B52738" w:rsidRDefault="00B52738" w:rsidP="00B52738">
            <w:r w:rsidRPr="00B52738">
              <w:rPr>
                <w:u w:val="single"/>
              </w:rPr>
              <w:t>Адрес для корреспонденции</w:t>
            </w:r>
            <w:r w:rsidRPr="00B52738">
              <w:t>:</w:t>
            </w:r>
          </w:p>
          <w:p w:rsidR="00B52738" w:rsidRPr="00B52738" w:rsidRDefault="00B52738" w:rsidP="00B52738">
            <w:r w:rsidRPr="00B52738">
              <w:t>Московский пр-т, д.130, г. Ярославль, 150023</w:t>
            </w:r>
          </w:p>
          <w:p w:rsidR="00B52738" w:rsidRPr="00B52738" w:rsidRDefault="00B52738" w:rsidP="00B52738">
            <w:pPr>
              <w:tabs>
                <w:tab w:val="center" w:pos="4153"/>
                <w:tab w:val="right" w:pos="8306"/>
              </w:tabs>
              <w:rPr>
                <w:sz w:val="20"/>
              </w:rPr>
            </w:pPr>
            <w:r w:rsidRPr="00B52738">
              <w:rPr>
                <w:sz w:val="20"/>
              </w:rPr>
              <w:t xml:space="preserve">Телефон: (4852) 44-03-57, 49-81-00, 49-81-60; </w:t>
            </w:r>
          </w:p>
          <w:p w:rsidR="00B52738" w:rsidRPr="00B52738" w:rsidRDefault="00B52738" w:rsidP="00B52738">
            <w:pPr>
              <w:tabs>
                <w:tab w:val="center" w:pos="4153"/>
                <w:tab w:val="right" w:pos="8306"/>
              </w:tabs>
              <w:rPr>
                <w:sz w:val="20"/>
              </w:rPr>
            </w:pPr>
            <w:r w:rsidRPr="00B52738">
              <w:rPr>
                <w:sz w:val="20"/>
              </w:rPr>
              <w:t>Факс: (4852) 40-76-76</w:t>
            </w:r>
          </w:p>
          <w:p w:rsidR="00B52738" w:rsidRPr="00B52738" w:rsidRDefault="00B52738" w:rsidP="00B52738">
            <w:r w:rsidRPr="00B52738">
              <w:t xml:space="preserve">ИНН 7601001107 КПП 997150001, </w:t>
            </w:r>
          </w:p>
          <w:p w:rsidR="00B52738" w:rsidRPr="00B52738" w:rsidRDefault="00B52738" w:rsidP="00B52738">
            <w:r w:rsidRPr="00B52738">
              <w:t xml:space="preserve">ОКПО 00149765 </w:t>
            </w:r>
          </w:p>
          <w:p w:rsidR="00B52738" w:rsidRPr="00B52738" w:rsidRDefault="00B52738" w:rsidP="00B52738">
            <w:r w:rsidRPr="00B52738">
              <w:t xml:space="preserve">Расчетный счет № 40702810200004268190 </w:t>
            </w:r>
          </w:p>
          <w:p w:rsidR="00B52738" w:rsidRPr="00B52738" w:rsidRDefault="00B52738" w:rsidP="00B52738">
            <w:r w:rsidRPr="00B52738">
              <w:t xml:space="preserve">в ОАО АКБ «Еврофинанс Моснарбанк», </w:t>
            </w:r>
          </w:p>
          <w:p w:rsidR="00B52738" w:rsidRPr="00B52738" w:rsidRDefault="00B52738" w:rsidP="00B52738">
            <w:r w:rsidRPr="00B52738">
              <w:t>г. Москва, БИК 044525204</w:t>
            </w:r>
          </w:p>
          <w:p w:rsidR="00B52738" w:rsidRPr="00B52738" w:rsidRDefault="00B52738" w:rsidP="00B52738">
            <w:r w:rsidRPr="00B52738">
              <w:t>Корр./счет № 30101810900000000204</w:t>
            </w:r>
          </w:p>
          <w:p w:rsidR="00B52738" w:rsidRPr="00B52738" w:rsidRDefault="00B52738" w:rsidP="00B52738"/>
        </w:tc>
      </w:tr>
    </w:tbl>
    <w:p w:rsidR="00B52738" w:rsidRPr="00B52738" w:rsidRDefault="00B52738" w:rsidP="00B52738">
      <w:pPr>
        <w:jc w:val="both"/>
        <w:rPr>
          <w:b/>
          <w:bCs/>
        </w:rPr>
      </w:pPr>
    </w:p>
    <w:p w:rsidR="00B52738" w:rsidRPr="00B52738" w:rsidRDefault="00B52738" w:rsidP="00B52738">
      <w:pPr>
        <w:jc w:val="both"/>
        <w:rPr>
          <w:b/>
          <w:bCs/>
        </w:rPr>
      </w:pPr>
    </w:p>
    <w:tbl>
      <w:tblPr>
        <w:tblW w:w="10320" w:type="dxa"/>
        <w:tblInd w:w="-12" w:type="dxa"/>
        <w:tblLayout w:type="fixed"/>
        <w:tblLook w:val="0000" w:firstRow="0" w:lastRow="0" w:firstColumn="0" w:lastColumn="0" w:noHBand="0" w:noVBand="0"/>
      </w:tblPr>
      <w:tblGrid>
        <w:gridCol w:w="5160"/>
        <w:gridCol w:w="5160"/>
      </w:tblGrid>
      <w:tr w:rsidR="00B52738" w:rsidRPr="00B52738" w:rsidTr="00B52738">
        <w:trPr>
          <w:trHeight w:val="1482"/>
        </w:trPr>
        <w:tc>
          <w:tcPr>
            <w:tcW w:w="5160" w:type="dxa"/>
          </w:tcPr>
          <w:p w:rsidR="00B52738" w:rsidRPr="00B52738" w:rsidRDefault="00B52738" w:rsidP="00B52738">
            <w:pPr>
              <w:jc w:val="both"/>
              <w:rPr>
                <w:b/>
                <w:bCs/>
              </w:rPr>
            </w:pPr>
            <w:r w:rsidRPr="00B52738">
              <w:rPr>
                <w:b/>
                <w:bCs/>
              </w:rPr>
              <w:t>ПОСТАВЩИК:</w:t>
            </w:r>
          </w:p>
          <w:p w:rsidR="00B52738" w:rsidRPr="00B52738" w:rsidRDefault="00B52738" w:rsidP="00B52738">
            <w:pPr>
              <w:jc w:val="both"/>
              <w:rPr>
                <w:b/>
                <w:bCs/>
              </w:rPr>
            </w:pPr>
          </w:p>
          <w:p w:rsidR="00B52738" w:rsidRPr="00B52738" w:rsidRDefault="00B52738" w:rsidP="00B52738">
            <w:pPr>
              <w:jc w:val="both"/>
              <w:rPr>
                <w:b/>
                <w:bCs/>
              </w:rPr>
            </w:pPr>
          </w:p>
          <w:p w:rsidR="00B52738" w:rsidRPr="00B52738" w:rsidRDefault="00B52738" w:rsidP="00B52738">
            <w:pPr>
              <w:jc w:val="both"/>
              <w:rPr>
                <w:b/>
                <w:bCs/>
              </w:rPr>
            </w:pPr>
          </w:p>
          <w:p w:rsidR="00B52738" w:rsidRPr="00B52738" w:rsidRDefault="00B52738" w:rsidP="00B52738">
            <w:pPr>
              <w:jc w:val="both"/>
              <w:rPr>
                <w:b/>
                <w:bCs/>
              </w:rPr>
            </w:pPr>
            <w:r w:rsidRPr="00B52738">
              <w:rPr>
                <w:bCs/>
              </w:rPr>
              <w:t xml:space="preserve"> _________________ </w:t>
            </w:r>
          </w:p>
          <w:p w:rsidR="00B52738" w:rsidRPr="00B52738" w:rsidRDefault="00B52738" w:rsidP="00B52738">
            <w:pPr>
              <w:jc w:val="both"/>
              <w:rPr>
                <w:bCs/>
              </w:rPr>
            </w:pPr>
            <w:r w:rsidRPr="00B52738">
              <w:rPr>
                <w:bCs/>
              </w:rPr>
              <w:t xml:space="preserve">                  </w:t>
            </w:r>
          </w:p>
          <w:p w:rsidR="00B52738" w:rsidRPr="00B52738" w:rsidRDefault="00B52738" w:rsidP="00B52738">
            <w:pPr>
              <w:jc w:val="both"/>
              <w:rPr>
                <w:b/>
                <w:bCs/>
              </w:rPr>
            </w:pPr>
          </w:p>
        </w:tc>
        <w:tc>
          <w:tcPr>
            <w:tcW w:w="5160" w:type="dxa"/>
          </w:tcPr>
          <w:p w:rsidR="00B52738" w:rsidRPr="00B52738" w:rsidRDefault="00B52738" w:rsidP="00B52738">
            <w:pPr>
              <w:rPr>
                <w:bCs/>
              </w:rPr>
            </w:pPr>
            <w:r w:rsidRPr="00B52738">
              <w:rPr>
                <w:b/>
                <w:bCs/>
              </w:rPr>
              <w:t>ПОКУПАТЕЛЬ:</w:t>
            </w:r>
            <w:r w:rsidRPr="00B52738">
              <w:rPr>
                <w:bCs/>
              </w:rPr>
              <w:t xml:space="preserve"> </w:t>
            </w:r>
          </w:p>
          <w:p w:rsidR="00B52738" w:rsidRPr="00B52738" w:rsidRDefault="00B52738" w:rsidP="00B52738">
            <w:pPr>
              <w:rPr>
                <w:bCs/>
              </w:rPr>
            </w:pPr>
            <w:r w:rsidRPr="00B52738">
              <w:rPr>
                <w:bCs/>
              </w:rPr>
              <w:t>ОАО «Славнефть-ЯНОС»</w:t>
            </w:r>
          </w:p>
          <w:p w:rsidR="00B52738" w:rsidRPr="00B52738" w:rsidRDefault="00B52738" w:rsidP="00B52738">
            <w:pPr>
              <w:rPr>
                <w:bCs/>
              </w:rPr>
            </w:pPr>
            <w:r w:rsidRPr="00B52738">
              <w:rPr>
                <w:bCs/>
              </w:rPr>
              <w:t>Генеральный директор</w:t>
            </w:r>
          </w:p>
          <w:p w:rsidR="00B52738" w:rsidRPr="00B52738" w:rsidRDefault="00B52738" w:rsidP="00B52738">
            <w:pPr>
              <w:rPr>
                <w:bCs/>
                <w:u w:val="single"/>
              </w:rPr>
            </w:pPr>
          </w:p>
          <w:p w:rsidR="00B52738" w:rsidRPr="00B52738" w:rsidRDefault="00B52738" w:rsidP="00B52738">
            <w:pPr>
              <w:rPr>
                <w:b/>
                <w:bCs/>
              </w:rPr>
            </w:pPr>
            <w:r w:rsidRPr="00B52738">
              <w:rPr>
                <w:bCs/>
              </w:rPr>
              <w:t>____________________</w:t>
            </w:r>
            <w:r w:rsidRPr="00B52738">
              <w:rPr>
                <w:b/>
                <w:bCs/>
              </w:rPr>
              <w:t xml:space="preserve"> А.А.Никитин </w:t>
            </w:r>
          </w:p>
          <w:p w:rsidR="00B52738" w:rsidRPr="00B52738" w:rsidRDefault="00B52738" w:rsidP="00B52738">
            <w:pPr>
              <w:rPr>
                <w:b/>
                <w:bCs/>
              </w:rPr>
            </w:pPr>
          </w:p>
          <w:p w:rsidR="00B52738" w:rsidRPr="00B52738" w:rsidRDefault="00B52738" w:rsidP="00B52738">
            <w:pPr>
              <w:rPr>
                <w:b/>
                <w:bCs/>
              </w:rPr>
            </w:pPr>
          </w:p>
          <w:p w:rsidR="00B52738" w:rsidRPr="00B52738" w:rsidRDefault="00B52738" w:rsidP="00B52738">
            <w:pPr>
              <w:rPr>
                <w:b/>
                <w:bCs/>
              </w:rPr>
            </w:pPr>
          </w:p>
          <w:p w:rsidR="00B52738" w:rsidRPr="00B52738" w:rsidRDefault="00B52738" w:rsidP="00B52738">
            <w:pPr>
              <w:rPr>
                <w:bCs/>
              </w:rPr>
            </w:pPr>
            <w:r w:rsidRPr="00B52738">
              <w:rPr>
                <w:bCs/>
              </w:rPr>
              <w:t xml:space="preserve">                 </w:t>
            </w:r>
          </w:p>
          <w:p w:rsidR="00B52738" w:rsidRPr="00B52738" w:rsidRDefault="00B52738" w:rsidP="00B52738">
            <w:pPr>
              <w:rPr>
                <w:b/>
                <w:bCs/>
              </w:rPr>
            </w:pPr>
          </w:p>
        </w:tc>
      </w:tr>
    </w:tbl>
    <w:p w:rsidR="00B52738" w:rsidRPr="00B52738" w:rsidRDefault="00B52738" w:rsidP="00B52738">
      <w:pPr>
        <w:rPr>
          <w:lang w:val="en-US"/>
        </w:rPr>
        <w:sectPr w:rsidR="00B52738" w:rsidRPr="00B52738" w:rsidSect="006F3B55">
          <w:headerReference w:type="default" r:id="rId21"/>
          <w:footerReference w:type="even" r:id="rId22"/>
          <w:footerReference w:type="default" r:id="rId23"/>
          <w:footerReference w:type="first" r:id="rId24"/>
          <w:pgSz w:w="11906" w:h="16838"/>
          <w:pgMar w:top="1134" w:right="1134" w:bottom="1134" w:left="1134" w:header="720" w:footer="720" w:gutter="0"/>
          <w:cols w:space="720"/>
          <w:docGrid w:linePitch="272"/>
        </w:sectPr>
      </w:pPr>
    </w:p>
    <w:p w:rsidR="00B52738" w:rsidRPr="00B52738" w:rsidRDefault="00B52738" w:rsidP="00B52738">
      <w:pPr>
        <w:jc w:val="center"/>
        <w:rPr>
          <w:b/>
          <w:color w:val="000000"/>
        </w:rPr>
      </w:pPr>
      <w:r w:rsidRPr="00B52738">
        <w:rPr>
          <w:b/>
          <w:color w:val="000000"/>
        </w:rPr>
        <w:t>ПРИЛОЖЕНИЕ №_________</w:t>
      </w:r>
    </w:p>
    <w:p w:rsidR="00B52738" w:rsidRPr="00B52738" w:rsidRDefault="00B52738" w:rsidP="00B52738">
      <w:pPr>
        <w:jc w:val="center"/>
        <w:rPr>
          <w:b/>
          <w:color w:val="000000"/>
        </w:rPr>
      </w:pPr>
    </w:p>
    <w:p w:rsidR="00B52738" w:rsidRPr="00B52738" w:rsidRDefault="00B52738" w:rsidP="00B52738">
      <w:pPr>
        <w:jc w:val="center"/>
        <w:rPr>
          <w:color w:val="000000"/>
        </w:rPr>
      </w:pPr>
      <w:r w:rsidRPr="00B52738">
        <w:rPr>
          <w:b/>
          <w:color w:val="000000"/>
        </w:rPr>
        <w:t>к Договору поставки</w:t>
      </w:r>
      <w:r w:rsidRPr="00B52738">
        <w:rPr>
          <w:color w:val="000000"/>
        </w:rPr>
        <w:t xml:space="preserve"> № ______________ от «___» __________ 201___г.</w:t>
      </w:r>
    </w:p>
    <w:p w:rsidR="00B52738" w:rsidRPr="00B52738" w:rsidRDefault="00B52738" w:rsidP="00B52738">
      <w:pPr>
        <w:widowControl w:val="0"/>
        <w:tabs>
          <w:tab w:val="left" w:pos="360"/>
          <w:tab w:val="left" w:pos="851"/>
          <w:tab w:val="left" w:pos="1440"/>
          <w:tab w:val="left" w:pos="1800"/>
        </w:tabs>
        <w:autoSpaceDE w:val="0"/>
        <w:autoSpaceDN w:val="0"/>
        <w:adjustRightInd w:val="0"/>
        <w:ind w:left="851"/>
        <w:rPr>
          <w:color w:val="000000"/>
        </w:rPr>
      </w:pPr>
    </w:p>
    <w:p w:rsidR="00B52738" w:rsidRPr="00B52738" w:rsidRDefault="00B52738" w:rsidP="00B52738">
      <w:pPr>
        <w:widowControl w:val="0"/>
        <w:tabs>
          <w:tab w:val="left" w:pos="360"/>
          <w:tab w:val="left" w:pos="851"/>
          <w:tab w:val="left" w:pos="1440"/>
          <w:tab w:val="left" w:pos="1800"/>
        </w:tabs>
        <w:autoSpaceDE w:val="0"/>
        <w:autoSpaceDN w:val="0"/>
        <w:adjustRightInd w:val="0"/>
        <w:ind w:left="851"/>
        <w:jc w:val="center"/>
        <w:rPr>
          <w:color w:val="000000"/>
        </w:rPr>
      </w:pPr>
      <w:r w:rsidRPr="00B52738">
        <w:rPr>
          <w:color w:val="000000"/>
        </w:rPr>
        <w:t>г. Ярославль</w:t>
      </w:r>
      <w:r w:rsidRPr="00B52738">
        <w:rPr>
          <w:color w:val="000000"/>
        </w:rPr>
        <w:tab/>
      </w:r>
      <w:r w:rsidRPr="00B52738">
        <w:rPr>
          <w:color w:val="000000"/>
        </w:rPr>
        <w:tab/>
      </w:r>
      <w:r w:rsidRPr="00B52738">
        <w:rPr>
          <w:color w:val="000000"/>
        </w:rPr>
        <w:tab/>
      </w:r>
      <w:r w:rsidRPr="00B52738">
        <w:rPr>
          <w:color w:val="000000"/>
        </w:rPr>
        <w:tab/>
        <w:t xml:space="preserve">                             </w:t>
      </w:r>
      <w:r w:rsidRPr="00B52738">
        <w:rPr>
          <w:color w:val="000000"/>
        </w:rPr>
        <w:tab/>
      </w:r>
      <w:r w:rsidRPr="00B52738">
        <w:rPr>
          <w:color w:val="000000"/>
        </w:rPr>
        <w:tab/>
      </w:r>
      <w:r w:rsidRPr="00B52738">
        <w:rPr>
          <w:color w:val="000000"/>
        </w:rPr>
        <w:tab/>
      </w:r>
      <w:r w:rsidRPr="00B52738">
        <w:rPr>
          <w:color w:val="000000"/>
        </w:rPr>
        <w:tab/>
      </w:r>
      <w:r w:rsidRPr="00B52738">
        <w:rPr>
          <w:color w:val="000000"/>
        </w:rPr>
        <w:tab/>
      </w:r>
      <w:r w:rsidRPr="00B52738">
        <w:rPr>
          <w:color w:val="000000"/>
        </w:rPr>
        <w:tab/>
      </w:r>
      <w:r w:rsidRPr="00B52738">
        <w:rPr>
          <w:color w:val="000000"/>
        </w:rPr>
        <w:tab/>
      </w:r>
      <w:r w:rsidRPr="00B52738">
        <w:rPr>
          <w:color w:val="000000"/>
        </w:rPr>
        <w:tab/>
      </w:r>
      <w:r w:rsidRPr="00B52738">
        <w:rPr>
          <w:color w:val="000000"/>
        </w:rPr>
        <w:tab/>
        <w:t xml:space="preserve">     «____»_________201___ г.</w:t>
      </w:r>
    </w:p>
    <w:p w:rsidR="00B52738" w:rsidRPr="00B52738" w:rsidRDefault="00B52738" w:rsidP="00B52738">
      <w:pPr>
        <w:widowControl w:val="0"/>
        <w:tabs>
          <w:tab w:val="left" w:pos="360"/>
          <w:tab w:val="left" w:pos="851"/>
          <w:tab w:val="left" w:pos="1440"/>
          <w:tab w:val="left" w:pos="1800"/>
        </w:tabs>
        <w:autoSpaceDE w:val="0"/>
        <w:autoSpaceDN w:val="0"/>
        <w:adjustRightInd w:val="0"/>
        <w:ind w:left="851"/>
        <w:rPr>
          <w:color w:val="000000"/>
        </w:rPr>
      </w:pPr>
    </w:p>
    <w:p w:rsidR="00B52738" w:rsidRPr="00B52738" w:rsidRDefault="00B52738" w:rsidP="00B52738">
      <w:pPr>
        <w:widowControl w:val="0"/>
        <w:tabs>
          <w:tab w:val="left" w:pos="360"/>
          <w:tab w:val="left" w:pos="851"/>
          <w:tab w:val="left" w:pos="1440"/>
          <w:tab w:val="left" w:pos="1800"/>
        </w:tabs>
        <w:autoSpaceDE w:val="0"/>
        <w:autoSpaceDN w:val="0"/>
        <w:adjustRightInd w:val="0"/>
        <w:ind w:left="851" w:firstLine="567"/>
        <w:jc w:val="both"/>
        <w:rPr>
          <w:color w:val="000000"/>
        </w:rPr>
      </w:pPr>
      <w:r w:rsidRPr="00B52738">
        <w:rPr>
          <w:b/>
          <w:color w:val="000000"/>
        </w:rPr>
        <w:t xml:space="preserve">________________________, </w:t>
      </w:r>
      <w:r w:rsidRPr="00B52738">
        <w:rPr>
          <w:color w:val="000000"/>
        </w:rPr>
        <w:t>именуемое в дальнейшем "Поставщик"</w:t>
      </w:r>
      <w:r w:rsidRPr="00B52738">
        <w:rPr>
          <w:b/>
          <w:color w:val="000000"/>
        </w:rPr>
        <w:t xml:space="preserve">, </w:t>
      </w:r>
      <w:r w:rsidRPr="00B52738">
        <w:rPr>
          <w:color w:val="000000"/>
        </w:rPr>
        <w:t xml:space="preserve"> в лице ______________________________, действующего на основании _______________________________</w:t>
      </w:r>
      <w:r w:rsidRPr="00B52738">
        <w:rPr>
          <w:b/>
          <w:color w:val="000000"/>
        </w:rPr>
        <w:t xml:space="preserve">, </w:t>
      </w:r>
      <w:r w:rsidRPr="00B52738">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B52738">
        <w:rPr>
          <w:b/>
          <w:color w:val="000000"/>
        </w:rPr>
        <w:t xml:space="preserve">, </w:t>
      </w:r>
      <w:r w:rsidRPr="00B52738">
        <w:rPr>
          <w:color w:val="000000"/>
        </w:rPr>
        <w:t>заключили настоящее приложение (далее – Приложение) к вышеуказанному Договору о нижеследующем:</w:t>
      </w:r>
    </w:p>
    <w:p w:rsidR="00B52738" w:rsidRPr="00B52738" w:rsidRDefault="00B52738" w:rsidP="00B5273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B52738" w:rsidRPr="00B52738" w:rsidRDefault="00B52738" w:rsidP="00B52738">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B52738">
        <w:rPr>
          <w:b/>
          <w:color w:val="000000"/>
        </w:rPr>
        <w:t>Предмет</w:t>
      </w:r>
    </w:p>
    <w:p w:rsidR="00B52738" w:rsidRPr="00B52738" w:rsidRDefault="00B52738" w:rsidP="00B52738">
      <w:pPr>
        <w:ind w:left="709"/>
        <w:jc w:val="both"/>
        <w:rPr>
          <w:color w:val="000000"/>
        </w:rPr>
      </w:pPr>
      <w:r w:rsidRPr="00B52738">
        <w:rPr>
          <w:color w:val="000000"/>
        </w:rPr>
        <w:t>1.1.</w:t>
      </w:r>
      <w:r w:rsidRPr="00B52738">
        <w:rPr>
          <w:color w:val="000000"/>
        </w:rPr>
        <w:tab/>
        <w:t>Поставщик обязуется передать Покупателю Товар в ассортименте, количестве, по ценам и в сроки согласно приведенной таблице:</w:t>
      </w:r>
    </w:p>
    <w:p w:rsidR="00B52738" w:rsidRPr="00B52738" w:rsidRDefault="00B52738" w:rsidP="00B52738">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4"/>
        <w:gridCol w:w="851"/>
        <w:gridCol w:w="1276"/>
        <w:gridCol w:w="1134"/>
        <w:gridCol w:w="1417"/>
        <w:gridCol w:w="1134"/>
        <w:gridCol w:w="992"/>
        <w:gridCol w:w="1276"/>
        <w:gridCol w:w="1495"/>
      </w:tblGrid>
      <w:tr w:rsidR="00B52738" w:rsidRPr="00B52738" w:rsidTr="00B52738">
        <w:trPr>
          <w:trHeight w:val="676"/>
        </w:trPr>
        <w:tc>
          <w:tcPr>
            <w:tcW w:w="675" w:type="dxa"/>
            <w:shd w:val="clear" w:color="auto" w:fill="auto"/>
          </w:tcPr>
          <w:p w:rsidR="00B52738" w:rsidRPr="00B52738" w:rsidRDefault="00B52738" w:rsidP="00B52738">
            <w:pPr>
              <w:jc w:val="center"/>
              <w:rPr>
                <w:color w:val="000000"/>
                <w:sz w:val="22"/>
              </w:rPr>
            </w:pPr>
          </w:p>
          <w:p w:rsidR="00B52738" w:rsidRPr="00B52738" w:rsidRDefault="00B52738" w:rsidP="00B52738">
            <w:pPr>
              <w:jc w:val="center"/>
              <w:rPr>
                <w:b/>
                <w:color w:val="000000"/>
                <w:sz w:val="22"/>
              </w:rPr>
            </w:pPr>
            <w:r w:rsidRPr="00B52738">
              <w:rPr>
                <w:b/>
                <w:color w:val="000000"/>
                <w:sz w:val="22"/>
              </w:rPr>
              <w:t>№</w:t>
            </w:r>
          </w:p>
          <w:p w:rsidR="00B52738" w:rsidRPr="00B52738" w:rsidRDefault="00B52738" w:rsidP="00B52738">
            <w:pPr>
              <w:jc w:val="center"/>
              <w:rPr>
                <w:b/>
                <w:color w:val="000000"/>
                <w:sz w:val="22"/>
              </w:rPr>
            </w:pPr>
            <w:r w:rsidRPr="00B52738">
              <w:rPr>
                <w:b/>
                <w:color w:val="000000"/>
                <w:sz w:val="22"/>
              </w:rPr>
              <w:t>п/п</w:t>
            </w:r>
          </w:p>
        </w:tc>
        <w:tc>
          <w:tcPr>
            <w:tcW w:w="1843" w:type="dxa"/>
            <w:shd w:val="clear" w:color="auto" w:fill="auto"/>
          </w:tcPr>
          <w:p w:rsidR="00B52738" w:rsidRPr="00B52738" w:rsidRDefault="00B52738" w:rsidP="00B52738">
            <w:pPr>
              <w:jc w:val="center"/>
              <w:rPr>
                <w:color w:val="000000"/>
                <w:sz w:val="22"/>
              </w:rPr>
            </w:pPr>
          </w:p>
          <w:p w:rsidR="00B52738" w:rsidRPr="00B52738" w:rsidRDefault="00B52738" w:rsidP="00B52738">
            <w:pPr>
              <w:jc w:val="center"/>
              <w:rPr>
                <w:b/>
                <w:color w:val="000000"/>
                <w:sz w:val="22"/>
              </w:rPr>
            </w:pPr>
            <w:r w:rsidRPr="00B52738">
              <w:rPr>
                <w:b/>
                <w:color w:val="000000"/>
                <w:sz w:val="22"/>
              </w:rPr>
              <w:t>Наимено-вание Товара</w:t>
            </w:r>
          </w:p>
        </w:tc>
        <w:tc>
          <w:tcPr>
            <w:tcW w:w="1984" w:type="dxa"/>
            <w:shd w:val="clear" w:color="auto" w:fill="auto"/>
          </w:tcPr>
          <w:p w:rsidR="00B52738" w:rsidRPr="00B52738" w:rsidRDefault="00B52738" w:rsidP="00B52738">
            <w:pPr>
              <w:jc w:val="center"/>
              <w:rPr>
                <w:color w:val="000000"/>
                <w:sz w:val="22"/>
              </w:rPr>
            </w:pPr>
          </w:p>
          <w:p w:rsidR="00B52738" w:rsidRPr="00B52738" w:rsidRDefault="00B52738" w:rsidP="00B52738">
            <w:pPr>
              <w:jc w:val="center"/>
              <w:rPr>
                <w:b/>
                <w:color w:val="000000"/>
                <w:sz w:val="22"/>
              </w:rPr>
            </w:pPr>
            <w:r w:rsidRPr="00B52738">
              <w:rPr>
                <w:b/>
                <w:color w:val="000000"/>
                <w:sz w:val="22"/>
              </w:rPr>
              <w:t>ГОСТ/ТУ, заказная документация,</w:t>
            </w:r>
          </w:p>
          <w:p w:rsidR="00B52738" w:rsidRPr="00B52738" w:rsidRDefault="00B52738" w:rsidP="00B52738">
            <w:pPr>
              <w:jc w:val="center"/>
              <w:rPr>
                <w:b/>
                <w:color w:val="000000"/>
                <w:sz w:val="22"/>
              </w:rPr>
            </w:pPr>
            <w:r w:rsidRPr="00B52738">
              <w:rPr>
                <w:b/>
                <w:color w:val="000000"/>
                <w:sz w:val="22"/>
              </w:rPr>
              <w:t>иные нормативно-технические документы</w:t>
            </w:r>
          </w:p>
        </w:tc>
        <w:tc>
          <w:tcPr>
            <w:tcW w:w="851" w:type="dxa"/>
            <w:shd w:val="clear" w:color="auto" w:fill="auto"/>
          </w:tcPr>
          <w:p w:rsidR="00B52738" w:rsidRPr="00B52738" w:rsidRDefault="00B52738" w:rsidP="00B52738">
            <w:pPr>
              <w:jc w:val="center"/>
              <w:rPr>
                <w:color w:val="000000"/>
                <w:sz w:val="22"/>
              </w:rPr>
            </w:pPr>
          </w:p>
          <w:p w:rsidR="00B52738" w:rsidRPr="00B52738" w:rsidRDefault="00B52738" w:rsidP="00B52738">
            <w:pPr>
              <w:jc w:val="center"/>
              <w:rPr>
                <w:b/>
                <w:color w:val="000000"/>
                <w:sz w:val="22"/>
              </w:rPr>
            </w:pPr>
            <w:r w:rsidRPr="00B52738">
              <w:rPr>
                <w:b/>
                <w:color w:val="000000"/>
                <w:sz w:val="22"/>
              </w:rPr>
              <w:t xml:space="preserve">Е.И. </w:t>
            </w:r>
          </w:p>
        </w:tc>
        <w:tc>
          <w:tcPr>
            <w:tcW w:w="1276" w:type="dxa"/>
            <w:shd w:val="clear" w:color="auto" w:fill="auto"/>
          </w:tcPr>
          <w:p w:rsidR="00B52738" w:rsidRPr="00B52738" w:rsidRDefault="00B52738" w:rsidP="00B52738">
            <w:pPr>
              <w:jc w:val="center"/>
              <w:rPr>
                <w:color w:val="000000"/>
                <w:sz w:val="22"/>
              </w:rPr>
            </w:pPr>
          </w:p>
          <w:p w:rsidR="00B52738" w:rsidRPr="00B52738" w:rsidRDefault="00B52738" w:rsidP="00B52738">
            <w:pPr>
              <w:jc w:val="center"/>
              <w:rPr>
                <w:b/>
                <w:color w:val="000000"/>
                <w:sz w:val="22"/>
              </w:rPr>
            </w:pPr>
            <w:r w:rsidRPr="00B52738">
              <w:rPr>
                <w:b/>
                <w:color w:val="000000"/>
                <w:sz w:val="22"/>
              </w:rPr>
              <w:t>Кол-во</w:t>
            </w:r>
          </w:p>
          <w:p w:rsidR="00B52738" w:rsidRPr="00B52738" w:rsidRDefault="00B52738" w:rsidP="00B52738">
            <w:pPr>
              <w:jc w:val="center"/>
              <w:rPr>
                <w:color w:val="000000"/>
                <w:sz w:val="22"/>
              </w:rPr>
            </w:pPr>
            <w:r w:rsidRPr="00B52738">
              <w:rPr>
                <w:b/>
                <w:color w:val="000000"/>
                <w:sz w:val="22"/>
              </w:rPr>
              <w:t>Товара</w:t>
            </w:r>
          </w:p>
        </w:tc>
        <w:tc>
          <w:tcPr>
            <w:tcW w:w="1134" w:type="dxa"/>
            <w:shd w:val="clear" w:color="auto" w:fill="auto"/>
          </w:tcPr>
          <w:p w:rsidR="00B52738" w:rsidRPr="00B52738" w:rsidRDefault="00B52738" w:rsidP="00B52738">
            <w:pPr>
              <w:widowControl w:val="0"/>
              <w:tabs>
                <w:tab w:val="left" w:pos="360"/>
                <w:tab w:val="left" w:pos="720"/>
                <w:tab w:val="left" w:pos="1080"/>
              </w:tabs>
              <w:autoSpaceDE w:val="0"/>
              <w:autoSpaceDN w:val="0"/>
              <w:adjustRightInd w:val="0"/>
              <w:jc w:val="center"/>
              <w:rPr>
                <w:color w:val="000000"/>
                <w:sz w:val="22"/>
              </w:rPr>
            </w:pPr>
          </w:p>
          <w:p w:rsidR="00B52738" w:rsidRPr="00B52738" w:rsidRDefault="00B52738" w:rsidP="00B52738">
            <w:pPr>
              <w:widowControl w:val="0"/>
              <w:tabs>
                <w:tab w:val="left" w:pos="360"/>
                <w:tab w:val="left" w:pos="720"/>
                <w:tab w:val="left" w:pos="1080"/>
              </w:tabs>
              <w:autoSpaceDE w:val="0"/>
              <w:autoSpaceDN w:val="0"/>
              <w:adjustRightInd w:val="0"/>
              <w:jc w:val="center"/>
              <w:rPr>
                <w:b/>
                <w:color w:val="000000"/>
                <w:sz w:val="22"/>
              </w:rPr>
            </w:pPr>
            <w:r w:rsidRPr="00B52738">
              <w:rPr>
                <w:b/>
                <w:color w:val="000000"/>
                <w:sz w:val="22"/>
              </w:rPr>
              <w:t>Цена за единицу</w:t>
            </w:r>
          </w:p>
          <w:p w:rsidR="00B52738" w:rsidRPr="00B52738" w:rsidRDefault="00B52738" w:rsidP="00B52738">
            <w:pPr>
              <w:widowControl w:val="0"/>
              <w:tabs>
                <w:tab w:val="left" w:pos="360"/>
                <w:tab w:val="left" w:pos="720"/>
                <w:tab w:val="left" w:pos="1080"/>
              </w:tabs>
              <w:autoSpaceDE w:val="0"/>
              <w:autoSpaceDN w:val="0"/>
              <w:adjustRightInd w:val="0"/>
              <w:jc w:val="center"/>
              <w:rPr>
                <w:b/>
                <w:color w:val="000000"/>
                <w:sz w:val="22"/>
              </w:rPr>
            </w:pPr>
            <w:r w:rsidRPr="00B52738">
              <w:rPr>
                <w:b/>
                <w:color w:val="000000"/>
                <w:sz w:val="22"/>
              </w:rPr>
              <w:t>Товара без НДС</w:t>
            </w:r>
          </w:p>
          <w:p w:rsidR="00B52738" w:rsidRPr="00B52738" w:rsidRDefault="00B52738" w:rsidP="00B52738">
            <w:pPr>
              <w:jc w:val="center"/>
              <w:rPr>
                <w:color w:val="000000"/>
                <w:sz w:val="22"/>
              </w:rPr>
            </w:pPr>
            <w:r w:rsidRPr="00B52738">
              <w:rPr>
                <w:color w:val="000000"/>
                <w:sz w:val="22"/>
              </w:rPr>
              <w:t>(руб.)</w:t>
            </w:r>
            <w:r w:rsidRPr="00B52738">
              <w:rPr>
                <w:color w:val="000000"/>
                <w:sz w:val="22"/>
                <w:vertAlign w:val="superscript"/>
              </w:rPr>
              <w:footnoteReference w:id="1"/>
            </w:r>
          </w:p>
        </w:tc>
        <w:tc>
          <w:tcPr>
            <w:tcW w:w="1417" w:type="dxa"/>
            <w:shd w:val="clear" w:color="auto" w:fill="auto"/>
          </w:tcPr>
          <w:p w:rsidR="00B52738" w:rsidRPr="00B52738" w:rsidRDefault="00B52738" w:rsidP="00B52738">
            <w:pPr>
              <w:jc w:val="center"/>
              <w:rPr>
                <w:color w:val="000000"/>
                <w:sz w:val="22"/>
              </w:rPr>
            </w:pPr>
          </w:p>
          <w:p w:rsidR="00B52738" w:rsidRPr="00B52738" w:rsidRDefault="00B52738" w:rsidP="00B52738">
            <w:pPr>
              <w:jc w:val="center"/>
              <w:rPr>
                <w:b/>
                <w:color w:val="000000"/>
                <w:sz w:val="22"/>
              </w:rPr>
            </w:pPr>
            <w:r w:rsidRPr="00B52738">
              <w:rPr>
                <w:b/>
                <w:color w:val="000000"/>
                <w:sz w:val="22"/>
              </w:rPr>
              <w:t>Стоимость  Товара без НДС</w:t>
            </w:r>
          </w:p>
          <w:p w:rsidR="00B52738" w:rsidRPr="00B52738" w:rsidRDefault="00B52738" w:rsidP="00B52738">
            <w:pPr>
              <w:jc w:val="center"/>
              <w:rPr>
                <w:b/>
                <w:color w:val="000000"/>
                <w:sz w:val="22"/>
              </w:rPr>
            </w:pPr>
          </w:p>
          <w:p w:rsidR="00B52738" w:rsidRPr="00B52738" w:rsidRDefault="00B52738" w:rsidP="00B52738">
            <w:pPr>
              <w:jc w:val="center"/>
              <w:rPr>
                <w:b/>
                <w:color w:val="000000"/>
                <w:sz w:val="22"/>
              </w:rPr>
            </w:pPr>
            <w:r w:rsidRPr="00B52738">
              <w:rPr>
                <w:color w:val="000000"/>
                <w:sz w:val="22"/>
              </w:rPr>
              <w:t>(руб.)</w:t>
            </w:r>
            <w:r w:rsidRPr="00B52738">
              <w:rPr>
                <w:color w:val="000000"/>
                <w:sz w:val="22"/>
                <w:vertAlign w:val="superscript"/>
              </w:rPr>
              <w:t>1</w:t>
            </w:r>
          </w:p>
        </w:tc>
        <w:tc>
          <w:tcPr>
            <w:tcW w:w="1134" w:type="dxa"/>
            <w:shd w:val="clear" w:color="auto" w:fill="auto"/>
          </w:tcPr>
          <w:p w:rsidR="00B52738" w:rsidRPr="00B52738" w:rsidRDefault="00B52738" w:rsidP="00B52738">
            <w:pPr>
              <w:widowControl w:val="0"/>
              <w:tabs>
                <w:tab w:val="left" w:pos="360"/>
                <w:tab w:val="left" w:pos="720"/>
              </w:tabs>
              <w:autoSpaceDE w:val="0"/>
              <w:autoSpaceDN w:val="0"/>
              <w:adjustRightInd w:val="0"/>
              <w:jc w:val="center"/>
              <w:rPr>
                <w:color w:val="000000"/>
                <w:sz w:val="22"/>
              </w:rPr>
            </w:pPr>
          </w:p>
          <w:p w:rsidR="00B52738" w:rsidRPr="00B52738" w:rsidRDefault="00B52738" w:rsidP="00B52738">
            <w:pPr>
              <w:widowControl w:val="0"/>
              <w:tabs>
                <w:tab w:val="left" w:pos="360"/>
                <w:tab w:val="left" w:pos="720"/>
              </w:tabs>
              <w:autoSpaceDE w:val="0"/>
              <w:autoSpaceDN w:val="0"/>
              <w:adjustRightInd w:val="0"/>
              <w:jc w:val="center"/>
              <w:rPr>
                <w:b/>
                <w:color w:val="000000"/>
                <w:sz w:val="22"/>
              </w:rPr>
            </w:pPr>
            <w:r w:rsidRPr="00B52738">
              <w:rPr>
                <w:b/>
                <w:color w:val="000000"/>
                <w:sz w:val="22"/>
              </w:rPr>
              <w:t>Ставка НДС</w:t>
            </w:r>
          </w:p>
          <w:p w:rsidR="00B52738" w:rsidRPr="00B52738" w:rsidRDefault="00B52738" w:rsidP="00B52738">
            <w:pPr>
              <w:jc w:val="center"/>
              <w:rPr>
                <w:color w:val="000000"/>
                <w:sz w:val="22"/>
              </w:rPr>
            </w:pPr>
          </w:p>
          <w:p w:rsidR="00B52738" w:rsidRPr="00B52738" w:rsidRDefault="00B52738" w:rsidP="00B52738">
            <w:pPr>
              <w:jc w:val="center"/>
              <w:rPr>
                <w:color w:val="000000"/>
                <w:sz w:val="22"/>
              </w:rPr>
            </w:pPr>
          </w:p>
          <w:p w:rsidR="00B52738" w:rsidRPr="00B52738" w:rsidRDefault="00B52738" w:rsidP="00B52738">
            <w:pPr>
              <w:jc w:val="center"/>
              <w:rPr>
                <w:color w:val="000000"/>
                <w:sz w:val="22"/>
                <w:vertAlign w:val="superscript"/>
              </w:rPr>
            </w:pPr>
            <w:r w:rsidRPr="00B52738">
              <w:rPr>
                <w:color w:val="000000"/>
                <w:sz w:val="22"/>
              </w:rPr>
              <w:t>(%)</w:t>
            </w:r>
          </w:p>
        </w:tc>
        <w:tc>
          <w:tcPr>
            <w:tcW w:w="992" w:type="dxa"/>
            <w:shd w:val="clear" w:color="auto" w:fill="auto"/>
          </w:tcPr>
          <w:p w:rsidR="00B52738" w:rsidRPr="00B52738" w:rsidRDefault="00B52738" w:rsidP="00B52738">
            <w:pPr>
              <w:widowControl w:val="0"/>
              <w:tabs>
                <w:tab w:val="left" w:pos="360"/>
                <w:tab w:val="left" w:pos="720"/>
                <w:tab w:val="left" w:pos="1080"/>
              </w:tabs>
              <w:autoSpaceDE w:val="0"/>
              <w:autoSpaceDN w:val="0"/>
              <w:adjustRightInd w:val="0"/>
              <w:jc w:val="center"/>
              <w:rPr>
                <w:color w:val="000000"/>
                <w:sz w:val="22"/>
              </w:rPr>
            </w:pPr>
          </w:p>
          <w:p w:rsidR="00B52738" w:rsidRPr="00B52738" w:rsidRDefault="00B52738" w:rsidP="00B52738">
            <w:pPr>
              <w:widowControl w:val="0"/>
              <w:tabs>
                <w:tab w:val="left" w:pos="360"/>
                <w:tab w:val="left" w:pos="720"/>
                <w:tab w:val="left" w:pos="1080"/>
              </w:tabs>
              <w:autoSpaceDE w:val="0"/>
              <w:autoSpaceDN w:val="0"/>
              <w:adjustRightInd w:val="0"/>
              <w:jc w:val="center"/>
              <w:rPr>
                <w:b/>
                <w:color w:val="000000"/>
                <w:sz w:val="22"/>
              </w:rPr>
            </w:pPr>
            <w:r w:rsidRPr="00B52738">
              <w:rPr>
                <w:b/>
                <w:color w:val="000000"/>
                <w:sz w:val="22"/>
              </w:rPr>
              <w:t>Сумма НДС</w:t>
            </w:r>
          </w:p>
          <w:p w:rsidR="00B52738" w:rsidRPr="00B52738" w:rsidRDefault="00B52738" w:rsidP="00B52738">
            <w:pPr>
              <w:jc w:val="center"/>
              <w:rPr>
                <w:color w:val="000000"/>
                <w:sz w:val="22"/>
              </w:rPr>
            </w:pPr>
          </w:p>
          <w:p w:rsidR="00B52738" w:rsidRPr="00B52738" w:rsidRDefault="00B52738" w:rsidP="00B52738">
            <w:pPr>
              <w:jc w:val="center"/>
              <w:rPr>
                <w:color w:val="000000"/>
                <w:sz w:val="22"/>
              </w:rPr>
            </w:pPr>
          </w:p>
          <w:p w:rsidR="00B52738" w:rsidRPr="00B52738" w:rsidRDefault="00B52738" w:rsidP="00B52738">
            <w:pPr>
              <w:jc w:val="center"/>
              <w:rPr>
                <w:color w:val="000000"/>
                <w:sz w:val="22"/>
                <w:vertAlign w:val="superscript"/>
              </w:rPr>
            </w:pPr>
            <w:r w:rsidRPr="00B52738">
              <w:rPr>
                <w:color w:val="000000"/>
                <w:sz w:val="22"/>
              </w:rPr>
              <w:t>(руб.)</w:t>
            </w:r>
            <w:r w:rsidRPr="00B52738">
              <w:rPr>
                <w:color w:val="000000"/>
                <w:sz w:val="22"/>
                <w:vertAlign w:val="superscript"/>
              </w:rPr>
              <w:t>1</w:t>
            </w:r>
          </w:p>
        </w:tc>
        <w:tc>
          <w:tcPr>
            <w:tcW w:w="1276" w:type="dxa"/>
            <w:shd w:val="clear" w:color="auto" w:fill="auto"/>
          </w:tcPr>
          <w:p w:rsidR="00B52738" w:rsidRPr="00B52738" w:rsidRDefault="00B52738" w:rsidP="00B52738">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B52738" w:rsidRPr="00B52738" w:rsidRDefault="00B52738" w:rsidP="00B52738">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B52738">
              <w:rPr>
                <w:b/>
                <w:color w:val="000000"/>
                <w:sz w:val="22"/>
              </w:rPr>
              <w:t>Всего стоимость Товара с НДС</w:t>
            </w:r>
          </w:p>
          <w:p w:rsidR="00B52738" w:rsidRPr="00B52738" w:rsidRDefault="00B52738" w:rsidP="00B52738">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B52738">
              <w:rPr>
                <w:color w:val="000000"/>
                <w:sz w:val="22"/>
              </w:rPr>
              <w:t>(руб.)</w:t>
            </w:r>
            <w:r w:rsidRPr="00B52738">
              <w:rPr>
                <w:color w:val="000000"/>
                <w:sz w:val="22"/>
                <w:vertAlign w:val="superscript"/>
              </w:rPr>
              <w:t>1</w:t>
            </w:r>
          </w:p>
        </w:tc>
        <w:tc>
          <w:tcPr>
            <w:tcW w:w="1495" w:type="dxa"/>
            <w:shd w:val="clear" w:color="auto" w:fill="auto"/>
          </w:tcPr>
          <w:p w:rsidR="00B52738" w:rsidRPr="00B52738" w:rsidRDefault="00B52738" w:rsidP="00B52738">
            <w:pPr>
              <w:widowControl w:val="0"/>
              <w:tabs>
                <w:tab w:val="left" w:pos="360"/>
                <w:tab w:val="left" w:pos="720"/>
                <w:tab w:val="left" w:pos="1080"/>
              </w:tabs>
              <w:autoSpaceDE w:val="0"/>
              <w:autoSpaceDN w:val="0"/>
              <w:adjustRightInd w:val="0"/>
              <w:jc w:val="center"/>
              <w:rPr>
                <w:color w:val="000000"/>
                <w:sz w:val="22"/>
              </w:rPr>
            </w:pPr>
          </w:p>
          <w:p w:rsidR="00B52738" w:rsidRPr="00B52738" w:rsidRDefault="00B52738" w:rsidP="00B52738">
            <w:pPr>
              <w:widowControl w:val="0"/>
              <w:tabs>
                <w:tab w:val="left" w:pos="360"/>
                <w:tab w:val="left" w:pos="720"/>
                <w:tab w:val="left" w:pos="1080"/>
              </w:tabs>
              <w:autoSpaceDE w:val="0"/>
              <w:autoSpaceDN w:val="0"/>
              <w:adjustRightInd w:val="0"/>
              <w:jc w:val="center"/>
              <w:rPr>
                <w:b/>
                <w:color w:val="000000"/>
                <w:sz w:val="22"/>
              </w:rPr>
            </w:pPr>
            <w:r w:rsidRPr="00B52738">
              <w:rPr>
                <w:b/>
                <w:color w:val="000000"/>
                <w:sz w:val="22"/>
              </w:rPr>
              <w:t>Срок</w:t>
            </w:r>
          </w:p>
          <w:p w:rsidR="00B52738" w:rsidRPr="00B52738" w:rsidRDefault="00B52738" w:rsidP="00B52738">
            <w:pPr>
              <w:widowControl w:val="0"/>
              <w:tabs>
                <w:tab w:val="left" w:pos="360"/>
                <w:tab w:val="left" w:pos="720"/>
                <w:tab w:val="left" w:pos="1080"/>
              </w:tabs>
              <w:autoSpaceDE w:val="0"/>
              <w:autoSpaceDN w:val="0"/>
              <w:adjustRightInd w:val="0"/>
              <w:jc w:val="center"/>
              <w:rPr>
                <w:b/>
                <w:color w:val="000000"/>
                <w:sz w:val="22"/>
              </w:rPr>
            </w:pPr>
            <w:r w:rsidRPr="00B52738">
              <w:rPr>
                <w:b/>
                <w:color w:val="000000"/>
                <w:sz w:val="22"/>
              </w:rPr>
              <w:t>поставки</w:t>
            </w:r>
          </w:p>
          <w:p w:rsidR="00B52738" w:rsidRPr="00B52738" w:rsidRDefault="00B52738" w:rsidP="00B52738">
            <w:pPr>
              <w:widowControl w:val="0"/>
              <w:tabs>
                <w:tab w:val="left" w:pos="360"/>
                <w:tab w:val="left" w:pos="720"/>
                <w:tab w:val="left" w:pos="1080"/>
              </w:tabs>
              <w:autoSpaceDE w:val="0"/>
              <w:autoSpaceDN w:val="0"/>
              <w:adjustRightInd w:val="0"/>
              <w:jc w:val="center"/>
              <w:rPr>
                <w:b/>
                <w:i/>
                <w:color w:val="000000"/>
                <w:sz w:val="22"/>
              </w:rPr>
            </w:pPr>
            <w:r w:rsidRPr="00B52738">
              <w:rPr>
                <w:b/>
                <w:i/>
                <w:color w:val="000000"/>
                <w:sz w:val="22"/>
              </w:rPr>
              <w:t>с / по</w:t>
            </w:r>
            <w:r w:rsidRPr="00B52738">
              <w:rPr>
                <w:b/>
                <w:i/>
                <w:color w:val="000000"/>
                <w:sz w:val="22"/>
                <w:vertAlign w:val="superscript"/>
              </w:rPr>
              <w:footnoteReference w:id="2"/>
            </w:r>
          </w:p>
          <w:p w:rsidR="00B52738" w:rsidRPr="00B52738" w:rsidRDefault="00B52738" w:rsidP="00B52738">
            <w:pPr>
              <w:jc w:val="center"/>
              <w:rPr>
                <w:color w:val="000000"/>
                <w:sz w:val="22"/>
              </w:rPr>
            </w:pPr>
          </w:p>
        </w:tc>
      </w:tr>
      <w:tr w:rsidR="00B52738" w:rsidRPr="00B52738" w:rsidTr="00B52738">
        <w:trPr>
          <w:trHeight w:val="170"/>
        </w:trPr>
        <w:tc>
          <w:tcPr>
            <w:tcW w:w="675" w:type="dxa"/>
            <w:shd w:val="clear" w:color="auto" w:fill="auto"/>
          </w:tcPr>
          <w:p w:rsidR="00B52738" w:rsidRPr="00B52738" w:rsidRDefault="00B52738" w:rsidP="00B52738">
            <w:pPr>
              <w:jc w:val="both"/>
              <w:rPr>
                <w:color w:val="000000"/>
                <w:sz w:val="20"/>
                <w:szCs w:val="20"/>
              </w:rPr>
            </w:pPr>
            <w:r w:rsidRPr="00B52738">
              <w:rPr>
                <w:color w:val="000000"/>
                <w:sz w:val="20"/>
                <w:szCs w:val="20"/>
              </w:rPr>
              <w:t>1.</w:t>
            </w:r>
          </w:p>
        </w:tc>
        <w:tc>
          <w:tcPr>
            <w:tcW w:w="1843" w:type="dxa"/>
            <w:shd w:val="clear" w:color="auto" w:fill="auto"/>
          </w:tcPr>
          <w:p w:rsidR="00B52738" w:rsidRPr="00B52738" w:rsidRDefault="00B52738" w:rsidP="00B52738">
            <w:pPr>
              <w:rPr>
                <w:color w:val="000000"/>
                <w:sz w:val="20"/>
                <w:szCs w:val="20"/>
              </w:rPr>
            </w:pPr>
            <w:r w:rsidRPr="00B52738">
              <w:t>Лот №1</w:t>
            </w:r>
            <w:r w:rsidRPr="00B52738">
              <w:rPr>
                <w:color w:val="000000"/>
                <w:sz w:val="20"/>
                <w:szCs w:val="20"/>
              </w:rPr>
              <w:t xml:space="preserve"> </w:t>
            </w:r>
          </w:p>
        </w:tc>
        <w:tc>
          <w:tcPr>
            <w:tcW w:w="1984" w:type="dxa"/>
            <w:shd w:val="clear" w:color="auto" w:fill="auto"/>
            <w:vAlign w:val="center"/>
          </w:tcPr>
          <w:p w:rsidR="00B52738" w:rsidRPr="00B52738" w:rsidRDefault="00B52738" w:rsidP="00B52738">
            <w:pPr>
              <w:jc w:val="center"/>
              <w:rPr>
                <w:color w:val="000000"/>
                <w:sz w:val="20"/>
                <w:szCs w:val="20"/>
                <w:lang w:eastAsia="ru-RU"/>
              </w:rPr>
            </w:pPr>
          </w:p>
        </w:tc>
        <w:tc>
          <w:tcPr>
            <w:tcW w:w="851" w:type="dxa"/>
            <w:shd w:val="clear" w:color="auto" w:fill="auto"/>
            <w:vAlign w:val="center"/>
          </w:tcPr>
          <w:p w:rsidR="00B52738" w:rsidRPr="00B52738" w:rsidRDefault="00B52738" w:rsidP="00B52738">
            <w:pPr>
              <w:snapToGrid w:val="0"/>
              <w:jc w:val="center"/>
              <w:rPr>
                <w:color w:val="000000"/>
                <w:sz w:val="20"/>
                <w:szCs w:val="20"/>
                <w:lang w:eastAsia="ru-RU"/>
              </w:rPr>
            </w:pPr>
          </w:p>
        </w:tc>
        <w:tc>
          <w:tcPr>
            <w:tcW w:w="1276" w:type="dxa"/>
            <w:shd w:val="clear" w:color="auto" w:fill="auto"/>
            <w:vAlign w:val="center"/>
          </w:tcPr>
          <w:p w:rsidR="00B52738" w:rsidRPr="00B52738" w:rsidRDefault="00B52738" w:rsidP="00B52738">
            <w:pPr>
              <w:snapToGrid w:val="0"/>
              <w:jc w:val="center"/>
              <w:rPr>
                <w:color w:val="000000"/>
                <w:sz w:val="20"/>
                <w:szCs w:val="20"/>
                <w:lang w:eastAsia="ru-RU"/>
              </w:rPr>
            </w:pPr>
          </w:p>
        </w:tc>
        <w:tc>
          <w:tcPr>
            <w:tcW w:w="1134" w:type="dxa"/>
            <w:shd w:val="clear" w:color="auto" w:fill="auto"/>
          </w:tcPr>
          <w:p w:rsidR="00B52738" w:rsidRPr="00B52738" w:rsidRDefault="00B52738" w:rsidP="00B52738">
            <w:pPr>
              <w:jc w:val="both"/>
              <w:rPr>
                <w:color w:val="000000"/>
                <w:sz w:val="20"/>
                <w:szCs w:val="20"/>
              </w:rPr>
            </w:pPr>
          </w:p>
        </w:tc>
        <w:tc>
          <w:tcPr>
            <w:tcW w:w="1417" w:type="dxa"/>
            <w:shd w:val="clear" w:color="auto" w:fill="auto"/>
          </w:tcPr>
          <w:p w:rsidR="00B52738" w:rsidRPr="00B52738" w:rsidRDefault="00B52738" w:rsidP="00B52738">
            <w:pPr>
              <w:jc w:val="both"/>
              <w:rPr>
                <w:color w:val="000000"/>
                <w:sz w:val="20"/>
                <w:szCs w:val="20"/>
              </w:rPr>
            </w:pPr>
          </w:p>
        </w:tc>
        <w:tc>
          <w:tcPr>
            <w:tcW w:w="1134" w:type="dxa"/>
            <w:shd w:val="clear" w:color="auto" w:fill="auto"/>
          </w:tcPr>
          <w:p w:rsidR="00B52738" w:rsidRPr="00B52738" w:rsidRDefault="00B52738" w:rsidP="00B52738">
            <w:pPr>
              <w:jc w:val="both"/>
              <w:rPr>
                <w:color w:val="000000"/>
                <w:sz w:val="20"/>
                <w:szCs w:val="20"/>
              </w:rPr>
            </w:pPr>
          </w:p>
        </w:tc>
        <w:tc>
          <w:tcPr>
            <w:tcW w:w="992" w:type="dxa"/>
            <w:shd w:val="clear" w:color="auto" w:fill="auto"/>
          </w:tcPr>
          <w:p w:rsidR="00B52738" w:rsidRPr="00B52738" w:rsidRDefault="00B52738" w:rsidP="00B52738">
            <w:pPr>
              <w:jc w:val="both"/>
              <w:rPr>
                <w:color w:val="000000"/>
                <w:sz w:val="20"/>
                <w:szCs w:val="20"/>
              </w:rPr>
            </w:pPr>
          </w:p>
        </w:tc>
        <w:tc>
          <w:tcPr>
            <w:tcW w:w="1276" w:type="dxa"/>
            <w:shd w:val="clear" w:color="auto" w:fill="auto"/>
          </w:tcPr>
          <w:p w:rsidR="00B52738" w:rsidRPr="00B52738" w:rsidRDefault="00B52738" w:rsidP="00B52738">
            <w:pPr>
              <w:jc w:val="both"/>
              <w:rPr>
                <w:color w:val="000000"/>
                <w:sz w:val="20"/>
                <w:szCs w:val="20"/>
              </w:rPr>
            </w:pPr>
          </w:p>
        </w:tc>
        <w:tc>
          <w:tcPr>
            <w:tcW w:w="1495" w:type="dxa"/>
            <w:shd w:val="clear" w:color="auto" w:fill="auto"/>
            <w:vAlign w:val="center"/>
          </w:tcPr>
          <w:p w:rsidR="00B52738" w:rsidRPr="00B52738" w:rsidRDefault="00B52738" w:rsidP="00B52738">
            <w:pPr>
              <w:jc w:val="center"/>
              <w:rPr>
                <w:color w:val="000000"/>
                <w:sz w:val="20"/>
                <w:szCs w:val="20"/>
              </w:rPr>
            </w:pPr>
          </w:p>
        </w:tc>
      </w:tr>
      <w:tr w:rsidR="00B52738" w:rsidRPr="00B52738" w:rsidTr="00B52738">
        <w:trPr>
          <w:trHeight w:val="170"/>
        </w:trPr>
        <w:tc>
          <w:tcPr>
            <w:tcW w:w="675" w:type="dxa"/>
            <w:shd w:val="clear" w:color="auto" w:fill="auto"/>
          </w:tcPr>
          <w:p w:rsidR="00B52738" w:rsidRPr="00B52738" w:rsidRDefault="00B52738" w:rsidP="00B52738">
            <w:pPr>
              <w:jc w:val="both"/>
              <w:rPr>
                <w:color w:val="000000"/>
                <w:sz w:val="20"/>
                <w:szCs w:val="20"/>
              </w:rPr>
            </w:pPr>
            <w:r w:rsidRPr="00B52738">
              <w:br w:type="page"/>
            </w:r>
            <w:r w:rsidRPr="00B52738">
              <w:rPr>
                <w:color w:val="000000"/>
                <w:sz w:val="20"/>
                <w:szCs w:val="20"/>
              </w:rPr>
              <w:t>2.</w:t>
            </w:r>
          </w:p>
        </w:tc>
        <w:tc>
          <w:tcPr>
            <w:tcW w:w="1843" w:type="dxa"/>
            <w:shd w:val="clear" w:color="auto" w:fill="auto"/>
          </w:tcPr>
          <w:p w:rsidR="00B52738" w:rsidRPr="00B52738" w:rsidRDefault="00B52738" w:rsidP="00B52738">
            <w:r w:rsidRPr="00B52738">
              <w:t>Лот №2</w:t>
            </w:r>
          </w:p>
        </w:tc>
        <w:tc>
          <w:tcPr>
            <w:tcW w:w="1984" w:type="dxa"/>
            <w:shd w:val="clear" w:color="auto" w:fill="auto"/>
            <w:vAlign w:val="center"/>
          </w:tcPr>
          <w:p w:rsidR="00B52738" w:rsidRPr="00B52738" w:rsidRDefault="00B52738" w:rsidP="00B52738">
            <w:pPr>
              <w:jc w:val="center"/>
              <w:rPr>
                <w:color w:val="000000"/>
                <w:sz w:val="20"/>
                <w:szCs w:val="20"/>
                <w:lang w:eastAsia="ru-RU"/>
              </w:rPr>
            </w:pPr>
          </w:p>
        </w:tc>
        <w:tc>
          <w:tcPr>
            <w:tcW w:w="851" w:type="dxa"/>
            <w:shd w:val="clear" w:color="auto" w:fill="auto"/>
            <w:vAlign w:val="center"/>
          </w:tcPr>
          <w:p w:rsidR="00B52738" w:rsidRPr="00B52738" w:rsidRDefault="00B52738" w:rsidP="00B52738">
            <w:pPr>
              <w:snapToGrid w:val="0"/>
              <w:jc w:val="center"/>
              <w:rPr>
                <w:color w:val="000000"/>
                <w:sz w:val="20"/>
                <w:szCs w:val="20"/>
                <w:lang w:eastAsia="ru-RU"/>
              </w:rPr>
            </w:pPr>
          </w:p>
        </w:tc>
        <w:tc>
          <w:tcPr>
            <w:tcW w:w="1276" w:type="dxa"/>
            <w:shd w:val="clear" w:color="auto" w:fill="auto"/>
            <w:vAlign w:val="center"/>
          </w:tcPr>
          <w:p w:rsidR="00B52738" w:rsidRPr="00B52738" w:rsidRDefault="00B52738" w:rsidP="00B52738">
            <w:pPr>
              <w:snapToGrid w:val="0"/>
              <w:jc w:val="center"/>
              <w:rPr>
                <w:color w:val="000000"/>
                <w:sz w:val="20"/>
                <w:szCs w:val="20"/>
                <w:lang w:eastAsia="ru-RU"/>
              </w:rPr>
            </w:pPr>
          </w:p>
        </w:tc>
        <w:tc>
          <w:tcPr>
            <w:tcW w:w="1134" w:type="dxa"/>
            <w:shd w:val="clear" w:color="auto" w:fill="auto"/>
          </w:tcPr>
          <w:p w:rsidR="00B52738" w:rsidRPr="00B52738" w:rsidRDefault="00B52738" w:rsidP="00B52738">
            <w:pPr>
              <w:jc w:val="both"/>
              <w:rPr>
                <w:color w:val="000000"/>
                <w:sz w:val="20"/>
                <w:szCs w:val="20"/>
              </w:rPr>
            </w:pPr>
          </w:p>
        </w:tc>
        <w:tc>
          <w:tcPr>
            <w:tcW w:w="1417" w:type="dxa"/>
            <w:shd w:val="clear" w:color="auto" w:fill="auto"/>
          </w:tcPr>
          <w:p w:rsidR="00B52738" w:rsidRPr="00B52738" w:rsidRDefault="00B52738" w:rsidP="00B52738">
            <w:pPr>
              <w:jc w:val="both"/>
              <w:rPr>
                <w:color w:val="000000"/>
                <w:sz w:val="20"/>
                <w:szCs w:val="20"/>
              </w:rPr>
            </w:pPr>
          </w:p>
        </w:tc>
        <w:tc>
          <w:tcPr>
            <w:tcW w:w="1134" w:type="dxa"/>
            <w:shd w:val="clear" w:color="auto" w:fill="auto"/>
          </w:tcPr>
          <w:p w:rsidR="00B52738" w:rsidRPr="00B52738" w:rsidRDefault="00B52738" w:rsidP="00B52738">
            <w:pPr>
              <w:jc w:val="both"/>
              <w:rPr>
                <w:color w:val="000000"/>
                <w:sz w:val="20"/>
                <w:szCs w:val="20"/>
              </w:rPr>
            </w:pPr>
          </w:p>
        </w:tc>
        <w:tc>
          <w:tcPr>
            <w:tcW w:w="992" w:type="dxa"/>
            <w:shd w:val="clear" w:color="auto" w:fill="auto"/>
          </w:tcPr>
          <w:p w:rsidR="00B52738" w:rsidRPr="00B52738" w:rsidRDefault="00B52738" w:rsidP="00B52738">
            <w:pPr>
              <w:jc w:val="both"/>
              <w:rPr>
                <w:color w:val="000000"/>
                <w:sz w:val="20"/>
                <w:szCs w:val="20"/>
              </w:rPr>
            </w:pPr>
          </w:p>
        </w:tc>
        <w:tc>
          <w:tcPr>
            <w:tcW w:w="1276" w:type="dxa"/>
            <w:shd w:val="clear" w:color="auto" w:fill="auto"/>
          </w:tcPr>
          <w:p w:rsidR="00B52738" w:rsidRPr="00B52738" w:rsidRDefault="00B52738" w:rsidP="00B52738">
            <w:pPr>
              <w:jc w:val="both"/>
              <w:rPr>
                <w:color w:val="000000"/>
                <w:sz w:val="20"/>
                <w:szCs w:val="20"/>
              </w:rPr>
            </w:pPr>
          </w:p>
        </w:tc>
        <w:tc>
          <w:tcPr>
            <w:tcW w:w="1495" w:type="dxa"/>
            <w:shd w:val="clear" w:color="auto" w:fill="auto"/>
            <w:vAlign w:val="center"/>
          </w:tcPr>
          <w:p w:rsidR="00B52738" w:rsidRPr="00B52738" w:rsidRDefault="00B52738" w:rsidP="00B52738"/>
        </w:tc>
      </w:tr>
      <w:tr w:rsidR="00B52738" w:rsidRPr="00B52738" w:rsidTr="00B52738">
        <w:trPr>
          <w:trHeight w:val="170"/>
        </w:trPr>
        <w:tc>
          <w:tcPr>
            <w:tcW w:w="675" w:type="dxa"/>
            <w:shd w:val="clear" w:color="auto" w:fill="auto"/>
          </w:tcPr>
          <w:p w:rsidR="00B52738" w:rsidRPr="00B52738" w:rsidRDefault="00B52738" w:rsidP="00B52738">
            <w:pPr>
              <w:jc w:val="both"/>
              <w:rPr>
                <w:color w:val="000000"/>
                <w:sz w:val="20"/>
                <w:szCs w:val="20"/>
              </w:rPr>
            </w:pPr>
            <w:r w:rsidRPr="00B52738">
              <w:rPr>
                <w:color w:val="000000"/>
                <w:sz w:val="20"/>
                <w:szCs w:val="20"/>
              </w:rPr>
              <w:t>3.</w:t>
            </w:r>
          </w:p>
        </w:tc>
        <w:tc>
          <w:tcPr>
            <w:tcW w:w="1843" w:type="dxa"/>
            <w:shd w:val="clear" w:color="auto" w:fill="auto"/>
          </w:tcPr>
          <w:p w:rsidR="00B52738" w:rsidRPr="00B52738" w:rsidRDefault="00B52738" w:rsidP="00B52738">
            <w:r w:rsidRPr="00B52738">
              <w:t>Лот №3</w:t>
            </w:r>
          </w:p>
        </w:tc>
        <w:tc>
          <w:tcPr>
            <w:tcW w:w="1984" w:type="dxa"/>
            <w:shd w:val="clear" w:color="auto" w:fill="auto"/>
            <w:vAlign w:val="center"/>
          </w:tcPr>
          <w:p w:rsidR="00B52738" w:rsidRPr="00B52738" w:rsidRDefault="00B52738" w:rsidP="00B52738">
            <w:pPr>
              <w:jc w:val="center"/>
              <w:rPr>
                <w:color w:val="000000"/>
                <w:sz w:val="20"/>
                <w:szCs w:val="20"/>
                <w:lang w:eastAsia="ru-RU"/>
              </w:rPr>
            </w:pPr>
          </w:p>
        </w:tc>
        <w:tc>
          <w:tcPr>
            <w:tcW w:w="851" w:type="dxa"/>
            <w:shd w:val="clear" w:color="auto" w:fill="auto"/>
            <w:vAlign w:val="center"/>
          </w:tcPr>
          <w:p w:rsidR="00B52738" w:rsidRPr="00B52738" w:rsidRDefault="00B52738" w:rsidP="00B52738">
            <w:pPr>
              <w:snapToGrid w:val="0"/>
              <w:jc w:val="center"/>
              <w:rPr>
                <w:color w:val="000000"/>
                <w:sz w:val="20"/>
                <w:szCs w:val="20"/>
                <w:lang w:eastAsia="ru-RU"/>
              </w:rPr>
            </w:pPr>
          </w:p>
        </w:tc>
        <w:tc>
          <w:tcPr>
            <w:tcW w:w="1276" w:type="dxa"/>
            <w:shd w:val="clear" w:color="auto" w:fill="auto"/>
            <w:vAlign w:val="center"/>
          </w:tcPr>
          <w:p w:rsidR="00B52738" w:rsidRPr="00B52738" w:rsidRDefault="00B52738" w:rsidP="00B52738">
            <w:pPr>
              <w:snapToGrid w:val="0"/>
              <w:jc w:val="center"/>
              <w:rPr>
                <w:color w:val="000000"/>
                <w:sz w:val="20"/>
                <w:szCs w:val="20"/>
                <w:lang w:eastAsia="ru-RU"/>
              </w:rPr>
            </w:pPr>
          </w:p>
        </w:tc>
        <w:tc>
          <w:tcPr>
            <w:tcW w:w="1134" w:type="dxa"/>
            <w:shd w:val="clear" w:color="auto" w:fill="auto"/>
          </w:tcPr>
          <w:p w:rsidR="00B52738" w:rsidRPr="00B52738" w:rsidRDefault="00B52738" w:rsidP="00B52738">
            <w:pPr>
              <w:jc w:val="both"/>
              <w:rPr>
                <w:color w:val="000000"/>
                <w:sz w:val="20"/>
                <w:szCs w:val="20"/>
              </w:rPr>
            </w:pPr>
          </w:p>
        </w:tc>
        <w:tc>
          <w:tcPr>
            <w:tcW w:w="1417" w:type="dxa"/>
            <w:shd w:val="clear" w:color="auto" w:fill="auto"/>
          </w:tcPr>
          <w:p w:rsidR="00B52738" w:rsidRPr="00B52738" w:rsidRDefault="00B52738" w:rsidP="00B52738">
            <w:pPr>
              <w:jc w:val="both"/>
              <w:rPr>
                <w:color w:val="000000"/>
                <w:sz w:val="20"/>
                <w:szCs w:val="20"/>
              </w:rPr>
            </w:pPr>
          </w:p>
        </w:tc>
        <w:tc>
          <w:tcPr>
            <w:tcW w:w="1134" w:type="dxa"/>
            <w:shd w:val="clear" w:color="auto" w:fill="auto"/>
          </w:tcPr>
          <w:p w:rsidR="00B52738" w:rsidRPr="00B52738" w:rsidRDefault="00B52738" w:rsidP="00B52738">
            <w:pPr>
              <w:jc w:val="both"/>
              <w:rPr>
                <w:color w:val="000000"/>
                <w:sz w:val="20"/>
                <w:szCs w:val="20"/>
              </w:rPr>
            </w:pPr>
          </w:p>
        </w:tc>
        <w:tc>
          <w:tcPr>
            <w:tcW w:w="992" w:type="dxa"/>
            <w:shd w:val="clear" w:color="auto" w:fill="auto"/>
          </w:tcPr>
          <w:p w:rsidR="00B52738" w:rsidRPr="00B52738" w:rsidRDefault="00B52738" w:rsidP="00B52738">
            <w:pPr>
              <w:jc w:val="both"/>
              <w:rPr>
                <w:color w:val="000000"/>
                <w:sz w:val="20"/>
                <w:szCs w:val="20"/>
              </w:rPr>
            </w:pPr>
          </w:p>
        </w:tc>
        <w:tc>
          <w:tcPr>
            <w:tcW w:w="1276" w:type="dxa"/>
            <w:shd w:val="clear" w:color="auto" w:fill="auto"/>
          </w:tcPr>
          <w:p w:rsidR="00B52738" w:rsidRPr="00B52738" w:rsidRDefault="00B52738" w:rsidP="00B52738">
            <w:pPr>
              <w:jc w:val="both"/>
              <w:rPr>
                <w:color w:val="000000"/>
                <w:sz w:val="20"/>
                <w:szCs w:val="20"/>
              </w:rPr>
            </w:pPr>
          </w:p>
        </w:tc>
        <w:tc>
          <w:tcPr>
            <w:tcW w:w="1495" w:type="dxa"/>
            <w:shd w:val="clear" w:color="auto" w:fill="auto"/>
            <w:vAlign w:val="center"/>
          </w:tcPr>
          <w:p w:rsidR="00B52738" w:rsidRPr="00B52738" w:rsidRDefault="00B52738" w:rsidP="00B52738"/>
        </w:tc>
      </w:tr>
      <w:tr w:rsidR="00B52738" w:rsidRPr="00B52738" w:rsidTr="00B52738">
        <w:tc>
          <w:tcPr>
            <w:tcW w:w="7763" w:type="dxa"/>
            <w:gridSpan w:val="6"/>
            <w:shd w:val="clear" w:color="auto" w:fill="auto"/>
          </w:tcPr>
          <w:p w:rsidR="00B52738" w:rsidRPr="00B52738" w:rsidRDefault="00B52738" w:rsidP="00B52738">
            <w:pPr>
              <w:jc w:val="both"/>
              <w:rPr>
                <w:color w:val="000000"/>
              </w:rPr>
            </w:pPr>
            <w:r w:rsidRPr="00B52738">
              <w:rPr>
                <w:color w:val="000000"/>
              </w:rPr>
              <w:t>Итого:</w:t>
            </w:r>
          </w:p>
        </w:tc>
        <w:tc>
          <w:tcPr>
            <w:tcW w:w="1417" w:type="dxa"/>
            <w:shd w:val="clear" w:color="auto" w:fill="auto"/>
          </w:tcPr>
          <w:p w:rsidR="00B52738" w:rsidRPr="00B52738" w:rsidRDefault="00B52738" w:rsidP="00B52738">
            <w:pPr>
              <w:jc w:val="both"/>
              <w:rPr>
                <w:color w:val="000000"/>
              </w:rPr>
            </w:pPr>
          </w:p>
        </w:tc>
        <w:tc>
          <w:tcPr>
            <w:tcW w:w="1134" w:type="dxa"/>
            <w:shd w:val="clear" w:color="auto" w:fill="auto"/>
          </w:tcPr>
          <w:p w:rsidR="00B52738" w:rsidRPr="00B52738" w:rsidRDefault="00B52738" w:rsidP="00B52738">
            <w:pPr>
              <w:jc w:val="both"/>
              <w:rPr>
                <w:color w:val="000000"/>
              </w:rPr>
            </w:pPr>
          </w:p>
        </w:tc>
        <w:tc>
          <w:tcPr>
            <w:tcW w:w="992" w:type="dxa"/>
            <w:shd w:val="clear" w:color="auto" w:fill="auto"/>
          </w:tcPr>
          <w:p w:rsidR="00B52738" w:rsidRPr="00B52738" w:rsidRDefault="00B52738" w:rsidP="00B52738">
            <w:pPr>
              <w:jc w:val="both"/>
              <w:rPr>
                <w:color w:val="000000"/>
              </w:rPr>
            </w:pPr>
          </w:p>
        </w:tc>
        <w:tc>
          <w:tcPr>
            <w:tcW w:w="1276" w:type="dxa"/>
            <w:shd w:val="clear" w:color="auto" w:fill="auto"/>
          </w:tcPr>
          <w:p w:rsidR="00B52738" w:rsidRPr="00B52738" w:rsidRDefault="00B52738" w:rsidP="00B52738">
            <w:pPr>
              <w:jc w:val="both"/>
              <w:rPr>
                <w:color w:val="000000"/>
              </w:rPr>
            </w:pPr>
          </w:p>
        </w:tc>
        <w:tc>
          <w:tcPr>
            <w:tcW w:w="1495" w:type="dxa"/>
            <w:shd w:val="clear" w:color="auto" w:fill="auto"/>
          </w:tcPr>
          <w:p w:rsidR="00B52738" w:rsidRPr="00B52738" w:rsidRDefault="00B52738" w:rsidP="00B52738">
            <w:pPr>
              <w:jc w:val="both"/>
              <w:rPr>
                <w:color w:val="000000"/>
              </w:rPr>
            </w:pPr>
          </w:p>
        </w:tc>
      </w:tr>
    </w:tbl>
    <w:p w:rsidR="00B52738" w:rsidRPr="00B52738" w:rsidRDefault="00B52738" w:rsidP="00B52738">
      <w:pPr>
        <w:ind w:left="709"/>
        <w:jc w:val="both"/>
        <w:rPr>
          <w:color w:val="000000"/>
        </w:rPr>
      </w:pPr>
    </w:p>
    <w:p w:rsidR="00B52738" w:rsidRPr="00B52738" w:rsidRDefault="00B52738" w:rsidP="00B52738">
      <w:pPr>
        <w:numPr>
          <w:ilvl w:val="1"/>
          <w:numId w:val="11"/>
        </w:numPr>
        <w:suppressAutoHyphens w:val="0"/>
        <w:ind w:left="851" w:hanging="142"/>
        <w:jc w:val="both"/>
        <w:rPr>
          <w:color w:val="000000"/>
        </w:rPr>
      </w:pPr>
      <w:r w:rsidRPr="00B52738">
        <w:rPr>
          <w:color w:val="000000"/>
        </w:rPr>
        <w:t>Производитель Товара: _____________________ (место нахождения производителя Товара: ________________________________________) – пп. ……. Таблицы п. 1.1.</w:t>
      </w:r>
    </w:p>
    <w:p w:rsidR="00B52738" w:rsidRPr="00B52738" w:rsidRDefault="00B52738" w:rsidP="00B52738">
      <w:pPr>
        <w:ind w:left="851"/>
        <w:jc w:val="both"/>
        <w:rPr>
          <w:color w:val="000000"/>
        </w:rPr>
      </w:pPr>
    </w:p>
    <w:p w:rsidR="00B52738" w:rsidRPr="00B52738" w:rsidRDefault="00B52738" w:rsidP="00B52738">
      <w:pPr>
        <w:numPr>
          <w:ilvl w:val="1"/>
          <w:numId w:val="11"/>
        </w:numPr>
        <w:suppressAutoHyphens w:val="0"/>
        <w:ind w:left="709" w:firstLine="0"/>
        <w:jc w:val="both"/>
        <w:rPr>
          <w:color w:val="000000"/>
        </w:rPr>
      </w:pPr>
      <w:r w:rsidRPr="00B52738">
        <w:rPr>
          <w:color w:val="000000"/>
        </w:rPr>
        <w:t xml:space="preserve">Стороны в соответствии с пунктом 1.7. Договора настоящим согласовывают условия опциона Покупателя в отношении количества поставляемого Товара в сторону увеличения  - </w:t>
      </w:r>
      <w:r w:rsidRPr="00B52738">
        <w:rPr>
          <w:color w:val="000000"/>
          <w:highlight w:val="yellow"/>
        </w:rPr>
        <w:t>10</w:t>
      </w:r>
      <w:r w:rsidRPr="00B52738">
        <w:rPr>
          <w:color w:val="000000"/>
        </w:rPr>
        <w:t xml:space="preserve"> %</w:t>
      </w:r>
      <w:r w:rsidRPr="00B52738">
        <w:rPr>
          <w:color w:val="000000"/>
          <w:vertAlign w:val="superscript"/>
        </w:rPr>
        <w:footnoteReference w:id="3"/>
      </w:r>
      <w:r w:rsidRPr="00B52738">
        <w:rPr>
          <w:color w:val="000000"/>
        </w:rPr>
        <w:t xml:space="preserve"> и в сторону уменьшения – </w:t>
      </w:r>
      <w:r w:rsidRPr="00B52738">
        <w:rPr>
          <w:color w:val="000000"/>
          <w:highlight w:val="yellow"/>
        </w:rPr>
        <w:t>10</w:t>
      </w:r>
      <w:r w:rsidRPr="00B52738">
        <w:rPr>
          <w:color w:val="000000"/>
        </w:rPr>
        <w:t xml:space="preserve"> %</w:t>
      </w:r>
      <w:r w:rsidRPr="00B52738">
        <w:rPr>
          <w:color w:val="000000"/>
          <w:vertAlign w:val="superscript"/>
        </w:rPr>
        <w:t>3</w:t>
      </w:r>
      <w:r w:rsidRPr="00B52738">
        <w:rPr>
          <w:color w:val="000000"/>
        </w:rPr>
        <w:t xml:space="preserve"> от количества Товара, указанного в таблице пункта 1.1 настоящего Приложения. </w:t>
      </w:r>
    </w:p>
    <w:p w:rsidR="00B52738" w:rsidRPr="00B52738" w:rsidRDefault="00B52738" w:rsidP="00B52738">
      <w:pPr>
        <w:ind w:left="709" w:firstLine="707"/>
        <w:jc w:val="both"/>
        <w:rPr>
          <w:color w:val="000000"/>
        </w:rPr>
      </w:pPr>
      <w:r w:rsidRPr="00B52738">
        <w:rPr>
          <w:color w:val="000000"/>
        </w:rPr>
        <w:t xml:space="preserve">При использовании Покупателем своего права на опцион в сторону увеличения уведомление должно быть представлено Поставщику за </w:t>
      </w:r>
      <w:r w:rsidRPr="00B52738">
        <w:rPr>
          <w:color w:val="000000"/>
          <w:highlight w:val="yellow"/>
        </w:rPr>
        <w:t>____</w:t>
      </w:r>
      <w:r w:rsidRPr="00B52738">
        <w:rPr>
          <w:color w:val="000000"/>
          <w:vertAlign w:val="superscript"/>
        </w:rPr>
        <w:footnoteReference w:id="4"/>
      </w:r>
      <w:r w:rsidRPr="00B52738">
        <w:rPr>
          <w:color w:val="000000"/>
        </w:rPr>
        <w:t xml:space="preserve"> календарных дней до начала/окончания срока поставки дополнительного объема Товара.</w:t>
      </w:r>
    </w:p>
    <w:p w:rsidR="00B52738" w:rsidRPr="00B52738" w:rsidRDefault="00B52738" w:rsidP="00B52738">
      <w:pPr>
        <w:ind w:left="709" w:firstLine="707"/>
        <w:jc w:val="both"/>
        <w:rPr>
          <w:color w:val="000000"/>
        </w:rPr>
      </w:pPr>
      <w:r w:rsidRPr="00B52738">
        <w:rPr>
          <w:color w:val="000000"/>
        </w:rPr>
        <w:t xml:space="preserve">При использовании Покупателем своего права на опцион в сторону уменьшения уведомление должно быть представлено Поставщику за </w:t>
      </w:r>
      <w:r w:rsidRPr="00B52738">
        <w:rPr>
          <w:color w:val="000000"/>
          <w:highlight w:val="yellow"/>
        </w:rPr>
        <w:t>____</w:t>
      </w:r>
      <w:r w:rsidRPr="00B52738">
        <w:rPr>
          <w:color w:val="000000"/>
          <w:vertAlign w:val="superscript"/>
        </w:rPr>
        <w:t>4</w:t>
      </w:r>
      <w:r w:rsidRPr="00B52738">
        <w:rPr>
          <w:color w:val="000000"/>
        </w:rPr>
        <w:t xml:space="preserve"> календарных дней до начала срока поставки</w:t>
      </w:r>
      <w:r w:rsidRPr="00B52738">
        <w:rPr>
          <w:i/>
          <w:color w:val="000000"/>
          <w:vertAlign w:val="superscript"/>
        </w:rPr>
        <w:footnoteReference w:id="5"/>
      </w:r>
      <w:r w:rsidRPr="00B52738">
        <w:rPr>
          <w:color w:val="000000"/>
        </w:rPr>
        <w:t>.</w:t>
      </w:r>
    </w:p>
    <w:p w:rsidR="00B52738" w:rsidRPr="00B52738" w:rsidRDefault="00B52738" w:rsidP="00B52738">
      <w:pPr>
        <w:ind w:left="709"/>
        <w:jc w:val="both"/>
        <w:rPr>
          <w:color w:val="000000"/>
        </w:rPr>
      </w:pPr>
    </w:p>
    <w:p w:rsidR="00B52738" w:rsidRPr="00B52738" w:rsidRDefault="00B52738" w:rsidP="00B52738">
      <w:pPr>
        <w:numPr>
          <w:ilvl w:val="1"/>
          <w:numId w:val="11"/>
        </w:numPr>
        <w:suppressAutoHyphens w:val="0"/>
        <w:ind w:left="709" w:firstLine="0"/>
        <w:jc w:val="both"/>
        <w:rPr>
          <w:color w:val="000000"/>
        </w:rPr>
      </w:pPr>
      <w:r w:rsidRPr="00B52738">
        <w:rPr>
          <w:color w:val="000000"/>
        </w:rPr>
        <w:t>Стоимость Товара по настоящему Приложению составляет _____________ (_________________________) рублей</w:t>
      </w:r>
      <w:r w:rsidRPr="00B52738">
        <w:rPr>
          <w:color w:val="000000"/>
          <w:vertAlign w:val="superscript"/>
        </w:rPr>
        <w:footnoteReference w:id="6"/>
      </w:r>
      <w:r w:rsidRPr="00B52738">
        <w:rPr>
          <w:color w:val="000000"/>
        </w:rPr>
        <w:t>, в том числе НДС ( ____%) ________________(________________________) рублей</w:t>
      </w:r>
      <w:r w:rsidRPr="00B52738">
        <w:rPr>
          <w:color w:val="000000"/>
          <w:vertAlign w:val="superscript"/>
        </w:rPr>
        <w:t>3</w:t>
      </w:r>
      <w:r w:rsidRPr="00B52738">
        <w:rPr>
          <w:color w:val="000000"/>
        </w:rPr>
        <w:t>.</w:t>
      </w:r>
    </w:p>
    <w:p w:rsidR="00B52738" w:rsidRPr="00B52738" w:rsidRDefault="00B52738" w:rsidP="00B52738">
      <w:pPr>
        <w:ind w:left="709"/>
        <w:jc w:val="both"/>
        <w:rPr>
          <w:color w:val="000000"/>
        </w:rPr>
      </w:pPr>
    </w:p>
    <w:p w:rsidR="00B52738" w:rsidRPr="00B52738" w:rsidRDefault="00B52738" w:rsidP="00B52738">
      <w:pPr>
        <w:ind w:left="709"/>
        <w:jc w:val="both"/>
        <w:rPr>
          <w:i/>
          <w:color w:val="000000"/>
        </w:rPr>
      </w:pPr>
      <w:r w:rsidRPr="00B52738">
        <w:rPr>
          <w:i/>
          <w:color w:val="000000"/>
        </w:rPr>
        <w:t>Оплата Товара по настоящему Приложению производится в рублях РФ по курсу Банка России на дату ______</w:t>
      </w:r>
      <w:r w:rsidRPr="00B52738">
        <w:rPr>
          <w:i/>
          <w:color w:val="000000"/>
          <w:vertAlign w:val="superscript"/>
        </w:rPr>
        <w:footnoteReference w:id="7"/>
      </w:r>
      <w:r w:rsidRPr="00B52738">
        <w:rPr>
          <w:i/>
          <w:color w:val="000000"/>
        </w:rPr>
        <w:t xml:space="preserve"> Товара.</w:t>
      </w:r>
      <w:r w:rsidRPr="00B52738">
        <w:rPr>
          <w:i/>
          <w:color w:val="000000"/>
          <w:vertAlign w:val="superscript"/>
        </w:rPr>
        <w:footnoteReference w:id="8"/>
      </w:r>
      <w:r w:rsidRPr="00B52738">
        <w:rPr>
          <w:i/>
          <w:color w:val="000000"/>
        </w:rPr>
        <w:t xml:space="preserve"> </w:t>
      </w:r>
    </w:p>
    <w:p w:rsidR="00B52738" w:rsidRPr="00B52738" w:rsidRDefault="00B52738" w:rsidP="00B52738">
      <w:pPr>
        <w:ind w:left="709"/>
        <w:jc w:val="both"/>
        <w:rPr>
          <w:i/>
          <w:color w:val="000000"/>
        </w:rPr>
      </w:pPr>
    </w:p>
    <w:p w:rsidR="00B52738" w:rsidRPr="00B52738" w:rsidRDefault="00B52738" w:rsidP="00B52738">
      <w:pPr>
        <w:ind w:left="709"/>
        <w:jc w:val="both"/>
        <w:rPr>
          <w:i/>
          <w:color w:val="000000"/>
        </w:rPr>
      </w:pPr>
      <w:r w:rsidRPr="00B52738">
        <w:rPr>
          <w:color w:val="000000"/>
        </w:rPr>
        <w:t>В случае если Покупатель воспользуется своим правом на опцион на основании пункта 1.7 Договора и пункта 1.3 настоящего Приложения, стоимость Товара, поставляемого в соответствии с настоящим Приложением, подлежит изменению</w:t>
      </w:r>
      <w:r w:rsidRPr="00B52738">
        <w:rPr>
          <w:color w:val="000000"/>
          <w:vertAlign w:val="superscript"/>
        </w:rPr>
        <w:t>5</w:t>
      </w:r>
      <w:r w:rsidRPr="00B52738">
        <w:rPr>
          <w:color w:val="000000"/>
        </w:rPr>
        <w:t>.</w:t>
      </w:r>
    </w:p>
    <w:p w:rsidR="00B52738" w:rsidRPr="00B52738" w:rsidRDefault="00B52738" w:rsidP="00B52738">
      <w:pPr>
        <w:ind w:left="709"/>
        <w:jc w:val="both"/>
        <w:rPr>
          <w:color w:val="000000"/>
        </w:rPr>
      </w:pPr>
    </w:p>
    <w:p w:rsidR="00B52738" w:rsidRPr="00B52738" w:rsidRDefault="00B52738" w:rsidP="00B52738">
      <w:pPr>
        <w:shd w:val="clear" w:color="auto" w:fill="FFFFFF"/>
        <w:ind w:left="709"/>
        <w:jc w:val="both"/>
        <w:rPr>
          <w:color w:val="000000"/>
        </w:rPr>
      </w:pPr>
      <w:r w:rsidRPr="00B52738">
        <w:rPr>
          <w:color w:val="000000"/>
        </w:rPr>
        <w:t>1.5.</w:t>
      </w:r>
      <w:r w:rsidRPr="00B52738">
        <w:rPr>
          <w:color w:val="000000"/>
        </w:rPr>
        <w:tab/>
        <w:t xml:space="preserve">Поставщик поставляет Товар, не бывший в эксплуатации и выпущенный не ранее </w:t>
      </w:r>
      <w:r w:rsidRPr="00B52738">
        <w:rPr>
          <w:color w:val="000000"/>
          <w:highlight w:val="yellow"/>
        </w:rPr>
        <w:t>_________________</w:t>
      </w:r>
      <w:r w:rsidRPr="00B52738">
        <w:rPr>
          <w:color w:val="000000"/>
        </w:rPr>
        <w:t xml:space="preserve"> года</w:t>
      </w:r>
      <w:r w:rsidRPr="00B52738">
        <w:rPr>
          <w:color w:val="000000"/>
          <w:vertAlign w:val="superscript"/>
        </w:rPr>
        <w:footnoteReference w:id="9"/>
      </w:r>
      <w:r w:rsidRPr="00B52738">
        <w:rPr>
          <w:color w:val="000000"/>
        </w:rPr>
        <w:t>.</w:t>
      </w:r>
    </w:p>
    <w:p w:rsidR="00B52738" w:rsidRPr="00B52738" w:rsidRDefault="00B52738" w:rsidP="00B52738">
      <w:pPr>
        <w:jc w:val="both"/>
        <w:rPr>
          <w:i/>
          <w:color w:val="000000"/>
        </w:rPr>
      </w:pPr>
    </w:p>
    <w:p w:rsidR="00B52738" w:rsidRPr="00B52738" w:rsidRDefault="00B52738" w:rsidP="00B52738">
      <w:pPr>
        <w:jc w:val="center"/>
        <w:rPr>
          <w:b/>
          <w:color w:val="000000"/>
        </w:rPr>
      </w:pPr>
      <w:r w:rsidRPr="00B52738">
        <w:rPr>
          <w:b/>
          <w:color w:val="000000"/>
        </w:rPr>
        <w:t>2. Условия поставки Товара</w:t>
      </w:r>
    </w:p>
    <w:p w:rsidR="00B52738" w:rsidRPr="00B52738" w:rsidRDefault="00B52738" w:rsidP="00B52738">
      <w:pPr>
        <w:ind w:left="709"/>
        <w:jc w:val="both"/>
        <w:rPr>
          <w:color w:val="000000"/>
        </w:rPr>
      </w:pPr>
      <w:r w:rsidRPr="00B52738">
        <w:rPr>
          <w:color w:val="000000"/>
        </w:rPr>
        <w:t>2.1.</w:t>
      </w:r>
      <w:r w:rsidRPr="00B52738">
        <w:rPr>
          <w:color w:val="000000"/>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B52738" w:rsidRPr="00B52738" w:rsidRDefault="00B52738" w:rsidP="00B52738">
      <w:pPr>
        <w:ind w:left="709"/>
        <w:jc w:val="both"/>
        <w:rPr>
          <w:color w:val="000000"/>
        </w:rPr>
      </w:pPr>
    </w:p>
    <w:p w:rsidR="00B52738" w:rsidRPr="00B52738" w:rsidRDefault="00B52738" w:rsidP="00B52738">
      <w:pPr>
        <w:ind w:left="709"/>
        <w:jc w:val="both"/>
        <w:rPr>
          <w:color w:val="000000"/>
          <w:sz w:val="18"/>
          <w:szCs w:val="18"/>
        </w:rPr>
      </w:pPr>
      <w:r w:rsidRPr="00B52738">
        <w:rPr>
          <w:color w:val="000000"/>
        </w:rPr>
        <w:t>2.2.</w:t>
      </w:r>
      <w:r w:rsidRPr="00B52738">
        <w:rPr>
          <w:color w:val="000000"/>
        </w:rPr>
        <w:tab/>
        <w:t xml:space="preserve">Поставщик обязуется передать с поставляемым Товаром: оригинал товарной накладной, </w:t>
      </w:r>
      <w:r w:rsidRPr="00B52738">
        <w:rPr>
          <w:color w:val="000000"/>
          <w:highlight w:val="yellow"/>
        </w:rPr>
        <w:t>____________________________________________</w:t>
      </w:r>
      <w:r w:rsidRPr="00B52738">
        <w:rPr>
          <w:color w:val="000000"/>
        </w:rPr>
        <w:t xml:space="preserve"> </w:t>
      </w:r>
      <w:r w:rsidRPr="00B52738">
        <w:rPr>
          <w:color w:val="000000"/>
          <w:sz w:val="18"/>
          <w:szCs w:val="18"/>
        </w:rPr>
        <w:t>(</w:t>
      </w:r>
      <w:r w:rsidRPr="00B52738">
        <w:rPr>
          <w:i/>
          <w:color w:val="000000"/>
          <w:sz w:val="18"/>
          <w:szCs w:val="18"/>
        </w:rPr>
        <w:t>технический паспорт на Товар и/или сертификат соответствия и/или</w:t>
      </w:r>
      <w:r w:rsidRPr="00B52738">
        <w:rPr>
          <w:color w:val="000000"/>
          <w:sz w:val="18"/>
          <w:szCs w:val="18"/>
        </w:rPr>
        <w:t xml:space="preserve"> </w:t>
      </w:r>
      <w:r w:rsidRPr="00B52738">
        <w:rPr>
          <w:i/>
          <w:color w:val="000000"/>
          <w:sz w:val="18"/>
          <w:szCs w:val="18"/>
        </w:rPr>
        <w:t>указать иные документы, которые должен передать Поставщик с Товаром)</w:t>
      </w:r>
      <w:r w:rsidRPr="00B52738">
        <w:rPr>
          <w:color w:val="000000"/>
          <w:sz w:val="18"/>
          <w:szCs w:val="18"/>
        </w:rPr>
        <w:t>.</w:t>
      </w:r>
    </w:p>
    <w:p w:rsidR="00B52738" w:rsidRPr="00B52738" w:rsidRDefault="00B52738" w:rsidP="00B52738">
      <w:pPr>
        <w:ind w:left="709"/>
        <w:jc w:val="both"/>
        <w:rPr>
          <w:color w:val="000000"/>
        </w:rPr>
      </w:pPr>
    </w:p>
    <w:p w:rsidR="00B52738" w:rsidRPr="00B52738" w:rsidRDefault="00B52738" w:rsidP="00B52738">
      <w:pPr>
        <w:ind w:left="709"/>
        <w:jc w:val="both"/>
        <w:rPr>
          <w:color w:val="000000"/>
        </w:rPr>
      </w:pPr>
      <w:r w:rsidRPr="00B52738">
        <w:rPr>
          <w:color w:val="000000"/>
        </w:rPr>
        <w:t>2.3.</w:t>
      </w:r>
      <w:r w:rsidRPr="00B52738">
        <w:rPr>
          <w:color w:val="000000"/>
        </w:rPr>
        <w:tab/>
        <w:t>Место передачи Товара Покупателю</w:t>
      </w:r>
      <w:r w:rsidRPr="00B52738">
        <w:rPr>
          <w:color w:val="000000"/>
          <w:highlight w:val="yellow"/>
        </w:rPr>
        <w:t>____________________________________________________________________________________________</w:t>
      </w:r>
    </w:p>
    <w:p w:rsidR="00B52738" w:rsidRPr="00B52738" w:rsidRDefault="00B52738" w:rsidP="00B52738">
      <w:pPr>
        <w:ind w:left="709"/>
        <w:jc w:val="both"/>
        <w:rPr>
          <w:color w:val="000000"/>
        </w:rPr>
      </w:pPr>
    </w:p>
    <w:p w:rsidR="00B52738" w:rsidRPr="00B52738" w:rsidRDefault="00B52738" w:rsidP="00B52738">
      <w:pPr>
        <w:ind w:left="709"/>
        <w:jc w:val="both"/>
        <w:rPr>
          <w:i/>
          <w:color w:val="000000"/>
          <w:sz w:val="18"/>
          <w:szCs w:val="18"/>
        </w:rPr>
      </w:pPr>
      <w:r w:rsidRPr="00B52738">
        <w:rPr>
          <w:color w:val="000000"/>
        </w:rPr>
        <w:t>2.4.</w:t>
      </w:r>
      <w:r w:rsidRPr="00B52738">
        <w:rPr>
          <w:color w:val="000000"/>
        </w:rPr>
        <w:tab/>
        <w:t xml:space="preserve">Особые условия: </w:t>
      </w:r>
      <w:r w:rsidRPr="00B52738">
        <w:rPr>
          <w:color w:val="000000"/>
          <w:highlight w:val="yellow"/>
        </w:rPr>
        <w:t>_________________________________________</w:t>
      </w:r>
      <w:r w:rsidRPr="00B52738">
        <w:rPr>
          <w:color w:val="000000"/>
        </w:rPr>
        <w:t xml:space="preserve"> </w:t>
      </w:r>
      <w:r w:rsidRPr="00B52738">
        <w:rPr>
          <w:i/>
          <w:color w:val="000000"/>
          <w:sz w:val="18"/>
          <w:szCs w:val="18"/>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B52738" w:rsidRPr="00B52738" w:rsidRDefault="00B52738" w:rsidP="00B52738">
      <w:pPr>
        <w:ind w:left="709"/>
        <w:jc w:val="both"/>
        <w:rPr>
          <w:i/>
          <w:color w:val="000000"/>
          <w:sz w:val="18"/>
          <w:szCs w:val="18"/>
        </w:rPr>
      </w:pPr>
      <w:r w:rsidRPr="00B52738">
        <w:rPr>
          <w:i/>
          <w:color w:val="000000"/>
          <w:sz w:val="18"/>
          <w:szCs w:val="18"/>
        </w:rPr>
        <w:t>Передача/получение Сторонами заказной документации, необходимой для изготовления Товара</w:t>
      </w:r>
    </w:p>
    <w:p w:rsidR="00B52738" w:rsidRPr="00B52738" w:rsidRDefault="00B52738" w:rsidP="00B52738">
      <w:pPr>
        <w:ind w:left="709"/>
        <w:jc w:val="both"/>
        <w:rPr>
          <w:i/>
          <w:color w:val="000000"/>
          <w:sz w:val="18"/>
          <w:szCs w:val="18"/>
        </w:rPr>
      </w:pPr>
      <w:r w:rsidRPr="00B52738">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B52738" w:rsidRPr="00B52738" w:rsidRDefault="00B52738" w:rsidP="00B52738">
      <w:pPr>
        <w:jc w:val="both"/>
        <w:rPr>
          <w:color w:val="000000"/>
        </w:rPr>
      </w:pPr>
    </w:p>
    <w:p w:rsidR="00B52738" w:rsidRPr="00B52738" w:rsidRDefault="00B52738" w:rsidP="00B52738">
      <w:pPr>
        <w:ind w:left="709"/>
        <w:jc w:val="both"/>
        <w:rPr>
          <w:color w:val="000000"/>
        </w:rPr>
      </w:pPr>
      <w:r w:rsidRPr="00B52738">
        <w:rPr>
          <w:color w:val="000000"/>
        </w:rPr>
        <w:t>2.5.</w:t>
      </w:r>
      <w:r w:rsidRPr="00B52738">
        <w:rPr>
          <w:color w:val="000000"/>
        </w:rPr>
        <w:tab/>
        <w:t>Реквизиты Покупателя:</w:t>
      </w:r>
    </w:p>
    <w:p w:rsidR="00B52738" w:rsidRPr="00B52738" w:rsidRDefault="00B52738" w:rsidP="00B52738">
      <w:pPr>
        <w:ind w:left="709"/>
        <w:jc w:val="both"/>
        <w:rPr>
          <w:color w:val="000000"/>
        </w:rPr>
      </w:pPr>
      <w:r w:rsidRPr="00B52738">
        <w:rPr>
          <w:color w:val="000000"/>
        </w:rPr>
        <w:t xml:space="preserve">- адрес для корреспонденции: Московский пр-т, д. 130 г. Ярославль, 150023; </w:t>
      </w:r>
    </w:p>
    <w:p w:rsidR="00B52738" w:rsidRPr="00B52738" w:rsidRDefault="00B52738" w:rsidP="00B52738">
      <w:pPr>
        <w:ind w:left="709"/>
        <w:jc w:val="both"/>
        <w:rPr>
          <w:color w:val="000000"/>
        </w:rPr>
      </w:pPr>
      <w:r w:rsidRPr="00B52738">
        <w:rPr>
          <w:color w:val="000000"/>
        </w:rPr>
        <w:t>- место нахождения: Российская Федерация, 150023, город Ярославль, Московский проспект, дом 130;</w:t>
      </w:r>
    </w:p>
    <w:p w:rsidR="00B52738" w:rsidRPr="00B52738" w:rsidRDefault="00B52738" w:rsidP="00B52738">
      <w:pPr>
        <w:ind w:left="709"/>
        <w:jc w:val="both"/>
        <w:rPr>
          <w:color w:val="000000"/>
        </w:rPr>
      </w:pPr>
      <w:r w:rsidRPr="00B52738">
        <w:rPr>
          <w:color w:val="000000"/>
        </w:rPr>
        <w:t>- адрес склада Покупателя: 150023, г. Ярославль, ул. Гагарина,77;</w:t>
      </w:r>
    </w:p>
    <w:p w:rsidR="00B52738" w:rsidRPr="00B52738" w:rsidRDefault="00B52738" w:rsidP="00B52738">
      <w:pPr>
        <w:ind w:left="709"/>
        <w:jc w:val="both"/>
        <w:rPr>
          <w:color w:val="000000"/>
          <w:lang w:val="en-US"/>
        </w:rPr>
      </w:pPr>
      <w:r w:rsidRPr="00B52738">
        <w:rPr>
          <w:color w:val="000000"/>
          <w:lang w:val="en-US"/>
        </w:rPr>
        <w:t>- E-mail:</w:t>
      </w:r>
      <w:r w:rsidRPr="00B52738">
        <w:rPr>
          <w:lang w:val="en-US"/>
        </w:rPr>
        <w:t xml:space="preserve"> </w:t>
      </w:r>
      <w:hyperlink r:id="rId25" w:history="1">
        <w:r w:rsidRPr="00B52738">
          <w:rPr>
            <w:rFonts w:eastAsia="Times New Roman"/>
            <w:color w:val="0000FF"/>
            <w:szCs w:val="24"/>
            <w:u w:val="single"/>
            <w:lang w:val="en-US" w:eastAsia="ru-RU"/>
          </w:rPr>
          <w:t>EfremenkoTV@yanos.slavneft.ru</w:t>
        </w:r>
      </w:hyperlink>
    </w:p>
    <w:p w:rsidR="00B52738" w:rsidRPr="00B52738" w:rsidRDefault="00B52738" w:rsidP="00B52738">
      <w:pPr>
        <w:ind w:left="709" w:hanging="283"/>
        <w:jc w:val="both"/>
        <w:rPr>
          <w:color w:val="000000"/>
        </w:rPr>
      </w:pPr>
      <w:r w:rsidRPr="00B52738">
        <w:rPr>
          <w:color w:val="000000"/>
          <w:lang w:val="en-US"/>
        </w:rPr>
        <w:tab/>
      </w:r>
      <w:r w:rsidRPr="00B52738">
        <w:rPr>
          <w:color w:val="000000"/>
        </w:rPr>
        <w:t>2.6.  Требования к Поставщику при обеспечении технической поддержки и сопровождения работы реагента на объекте Покупателя изложены в Дополнении №1 настоящего Приложения.</w:t>
      </w:r>
    </w:p>
    <w:p w:rsidR="00B52738" w:rsidRPr="00B52738" w:rsidRDefault="00B52738" w:rsidP="00B52738">
      <w:pPr>
        <w:numPr>
          <w:ilvl w:val="0"/>
          <w:numId w:val="12"/>
        </w:numPr>
        <w:suppressAutoHyphens w:val="0"/>
        <w:jc w:val="center"/>
        <w:rPr>
          <w:b/>
          <w:color w:val="000000"/>
        </w:rPr>
      </w:pPr>
      <w:r w:rsidRPr="00B52738">
        <w:rPr>
          <w:b/>
          <w:color w:val="000000"/>
        </w:rPr>
        <w:t>Условия оплаты</w:t>
      </w:r>
    </w:p>
    <w:p w:rsidR="00B52738" w:rsidRPr="00B52738" w:rsidRDefault="00B52738" w:rsidP="00B52738">
      <w:pPr>
        <w:ind w:left="709"/>
        <w:jc w:val="both"/>
        <w:rPr>
          <w:color w:val="000000"/>
          <w:sz w:val="18"/>
          <w:szCs w:val="18"/>
        </w:rPr>
      </w:pPr>
      <w:r w:rsidRPr="00B52738">
        <w:rPr>
          <w:color w:val="000000"/>
        </w:rPr>
        <w:t>3.1.</w:t>
      </w:r>
      <w:r w:rsidRPr="00B52738">
        <w:rPr>
          <w:color w:val="000000"/>
        </w:rPr>
        <w:tab/>
        <w:t xml:space="preserve">Оплата Товара производится Покупателем в течение </w:t>
      </w:r>
      <w:r w:rsidRPr="00B52738">
        <w:rPr>
          <w:color w:val="000000"/>
          <w:highlight w:val="yellow"/>
        </w:rPr>
        <w:t>90 (девяносто)</w:t>
      </w:r>
      <w:r w:rsidRPr="00B52738">
        <w:rPr>
          <w:color w:val="000000"/>
          <w:highlight w:val="yellow"/>
          <w:vertAlign w:val="superscript"/>
        </w:rPr>
        <w:footnoteReference w:id="10"/>
      </w:r>
      <w:r w:rsidRPr="00B52738">
        <w:rPr>
          <w:color w:val="000000"/>
        </w:rPr>
        <w:t xml:space="preserve"> календарных дней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указанных в п. 2.2 настоящего Приложения.</w:t>
      </w:r>
    </w:p>
    <w:p w:rsidR="00B52738" w:rsidRPr="00B52738" w:rsidRDefault="00B52738" w:rsidP="00B52738">
      <w:pPr>
        <w:ind w:left="709"/>
        <w:jc w:val="both"/>
        <w:rPr>
          <w:i/>
          <w:color w:val="000000"/>
        </w:rPr>
      </w:pPr>
    </w:p>
    <w:p w:rsidR="00B52738" w:rsidRPr="00B52738" w:rsidRDefault="00B52738" w:rsidP="00B52738">
      <w:pPr>
        <w:ind w:left="709"/>
        <w:jc w:val="both"/>
        <w:rPr>
          <w:b/>
          <w:i/>
          <w:color w:val="000000"/>
        </w:rPr>
      </w:pPr>
      <w:r w:rsidRPr="00B52738">
        <w:rPr>
          <w:i/>
          <w:color w:val="000000"/>
        </w:rPr>
        <w:t>3.2.</w:t>
      </w:r>
      <w:r w:rsidRPr="00B52738">
        <w:rPr>
          <w:i/>
          <w:color w:val="000000"/>
        </w:rPr>
        <w:tab/>
        <w:t>Отклонение в количестве поставленного Товара по причинам, связанным с технологией транспортировки или затаривания, не превышающее 10 %</w:t>
      </w:r>
      <w:r w:rsidRPr="00B52738">
        <w:rPr>
          <w:i/>
          <w:color w:val="000000"/>
          <w:vertAlign w:val="superscript"/>
        </w:rPr>
        <w:footnoteReference w:id="11"/>
      </w:r>
      <w:r w:rsidRPr="00B52738">
        <w:rPr>
          <w:i/>
          <w:color w:val="000000"/>
        </w:rPr>
        <w:t xml:space="preserve"> от количества, указанного в п. 1.1 настоящего Приложения, или согласованного в порядке, предусмотренном п. 1.7 Договора и п. 1.3 настоящего Приложения</w:t>
      </w:r>
      <w:r w:rsidRPr="00B52738">
        <w:rPr>
          <w:i/>
          <w:color w:val="000000"/>
          <w:vertAlign w:val="superscript"/>
        </w:rPr>
        <w:t>5</w:t>
      </w:r>
      <w:r w:rsidRPr="00B52738">
        <w:rPr>
          <w:i/>
          <w:color w:val="000000"/>
        </w:rPr>
        <w:t>, не требует письменного согласования Сторон. Оплате подлежит количество фактически поставленного Товара</w:t>
      </w:r>
      <w:r w:rsidRPr="00B52738">
        <w:rPr>
          <w:i/>
          <w:color w:val="000000"/>
          <w:vertAlign w:val="superscript"/>
        </w:rPr>
        <w:footnoteReference w:id="12"/>
      </w:r>
      <w:r w:rsidRPr="00B52738">
        <w:rPr>
          <w:i/>
          <w:color w:val="000000"/>
        </w:rPr>
        <w:t xml:space="preserve">. </w:t>
      </w:r>
    </w:p>
    <w:p w:rsidR="00B52738" w:rsidRPr="00B52738" w:rsidRDefault="00B52738" w:rsidP="00B52738">
      <w:pPr>
        <w:jc w:val="center"/>
        <w:rPr>
          <w:b/>
          <w:color w:val="000000"/>
        </w:rPr>
      </w:pPr>
    </w:p>
    <w:p w:rsidR="00B52738" w:rsidRPr="00B52738" w:rsidRDefault="00B52738" w:rsidP="00B52738">
      <w:pPr>
        <w:numPr>
          <w:ilvl w:val="0"/>
          <w:numId w:val="12"/>
        </w:numPr>
        <w:suppressAutoHyphens w:val="0"/>
        <w:jc w:val="center"/>
        <w:rPr>
          <w:b/>
          <w:color w:val="000000"/>
        </w:rPr>
      </w:pPr>
      <w:r w:rsidRPr="00B52738">
        <w:rPr>
          <w:b/>
          <w:color w:val="000000"/>
        </w:rPr>
        <w:t>Гарантийные обязательства</w:t>
      </w:r>
    </w:p>
    <w:p w:rsidR="00B52738" w:rsidRPr="00B52738" w:rsidRDefault="00B52738" w:rsidP="00B52738">
      <w:pPr>
        <w:ind w:left="567" w:firstLine="142"/>
        <w:jc w:val="both"/>
        <w:rPr>
          <w:i/>
          <w:color w:val="000000"/>
        </w:rPr>
      </w:pPr>
      <w:r w:rsidRPr="00B52738">
        <w:rPr>
          <w:color w:val="000000"/>
        </w:rPr>
        <w:t>4.1.</w:t>
      </w:r>
      <w:r w:rsidRPr="00B52738">
        <w:rPr>
          <w:color w:val="000000"/>
        </w:rPr>
        <w:tab/>
        <w:t xml:space="preserve">Гарантийный срок на Товар составляет/ устанавливается </w:t>
      </w:r>
      <w:r w:rsidRPr="00B52738">
        <w:rPr>
          <w:rFonts w:eastAsia="Times New Roman"/>
          <w:szCs w:val="24"/>
          <w:lang w:eastAsia="ru-RU"/>
        </w:rPr>
        <w:t>12 (двенадцать) месяцев с момента получения Товара Покупателем</w:t>
      </w:r>
      <w:r w:rsidRPr="00B52738">
        <w:rPr>
          <w:color w:val="000000"/>
          <w:vertAlign w:val="superscript"/>
        </w:rPr>
        <w:t xml:space="preserve"> </w:t>
      </w:r>
      <w:r w:rsidRPr="00B52738">
        <w:rPr>
          <w:color w:val="000000"/>
          <w:vertAlign w:val="superscript"/>
        </w:rPr>
        <w:footnoteReference w:id="13"/>
      </w:r>
      <w:r w:rsidRPr="00B52738">
        <w:rPr>
          <w:i/>
          <w:color w:val="000000"/>
        </w:rPr>
        <w:t>.</w:t>
      </w:r>
    </w:p>
    <w:p w:rsidR="00B52738" w:rsidRPr="00B52738" w:rsidRDefault="00B52738" w:rsidP="00B52738">
      <w:pPr>
        <w:jc w:val="both"/>
        <w:rPr>
          <w:color w:val="000000"/>
        </w:rPr>
      </w:pPr>
    </w:p>
    <w:p w:rsidR="00B52738" w:rsidRPr="00B52738" w:rsidRDefault="00B52738" w:rsidP="00B52738">
      <w:pPr>
        <w:numPr>
          <w:ilvl w:val="0"/>
          <w:numId w:val="12"/>
        </w:numPr>
        <w:suppressAutoHyphens w:val="0"/>
        <w:jc w:val="center"/>
        <w:rPr>
          <w:b/>
          <w:color w:val="000000"/>
        </w:rPr>
      </w:pPr>
      <w:r w:rsidRPr="00B52738">
        <w:rPr>
          <w:b/>
          <w:color w:val="000000"/>
        </w:rPr>
        <w:t>Прочие условия</w:t>
      </w:r>
    </w:p>
    <w:p w:rsidR="00B52738" w:rsidRPr="00B52738" w:rsidRDefault="00B52738" w:rsidP="00B52738">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B52738">
        <w:rPr>
          <w:color w:val="000000"/>
        </w:rPr>
        <w:t>5.1.</w:t>
      </w:r>
      <w:r w:rsidRPr="00B52738">
        <w:rPr>
          <w:color w:val="000000"/>
        </w:rPr>
        <w:tab/>
        <w:t>Настоящее Приложение к Договору вступает в силу с момента его подписания обеими Сторонами.</w:t>
      </w:r>
    </w:p>
    <w:p w:rsidR="00B52738" w:rsidRPr="00B52738" w:rsidRDefault="00B52738" w:rsidP="00B52738">
      <w:pPr>
        <w:ind w:left="709"/>
        <w:jc w:val="both"/>
        <w:rPr>
          <w:color w:val="000000"/>
        </w:rPr>
      </w:pPr>
      <w:r w:rsidRPr="00B52738">
        <w:rPr>
          <w:color w:val="000000"/>
        </w:rPr>
        <w:t>5.2.</w:t>
      </w:r>
      <w:r w:rsidRPr="00B52738">
        <w:rPr>
          <w:color w:val="000000"/>
        </w:rPr>
        <w:tab/>
        <w:t>Во всем остальном, что не предусмотрено настоящим Приложением, Стороны руководствуются условиями Договора.</w:t>
      </w:r>
    </w:p>
    <w:p w:rsidR="00B52738" w:rsidRPr="00B52738" w:rsidRDefault="00B52738" w:rsidP="00B52738">
      <w:pPr>
        <w:ind w:left="709"/>
        <w:jc w:val="both"/>
        <w:rPr>
          <w:color w:val="000000"/>
        </w:rPr>
      </w:pPr>
      <w:r w:rsidRPr="00B52738">
        <w:rPr>
          <w:color w:val="000000"/>
        </w:rPr>
        <w:t>5.3.</w:t>
      </w:r>
      <w:r w:rsidRPr="00B52738">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B52738" w:rsidRPr="00B52738" w:rsidRDefault="00B52738" w:rsidP="00B52738">
      <w:pPr>
        <w:ind w:left="1134" w:right="567"/>
        <w:jc w:val="both"/>
        <w:rPr>
          <w:color w:val="000000"/>
        </w:rPr>
      </w:pPr>
    </w:p>
    <w:p w:rsidR="00B52738" w:rsidRPr="00B52738" w:rsidRDefault="00B52738" w:rsidP="00B52738">
      <w:pPr>
        <w:ind w:left="709"/>
        <w:jc w:val="both"/>
        <w:rPr>
          <w:b/>
          <w:color w:val="000000"/>
        </w:rPr>
      </w:pPr>
      <w:r w:rsidRPr="00B52738">
        <w:rPr>
          <w:b/>
          <w:color w:val="000000"/>
        </w:rPr>
        <w:t xml:space="preserve">От Поставщика </w:t>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t>От Покупателя</w:t>
      </w:r>
    </w:p>
    <w:p w:rsidR="00B52738" w:rsidRPr="00B52738" w:rsidRDefault="00B52738" w:rsidP="00B52738">
      <w:pPr>
        <w:ind w:left="709"/>
        <w:jc w:val="both"/>
        <w:rPr>
          <w:b/>
          <w:color w:val="000000"/>
        </w:rPr>
      </w:pPr>
    </w:p>
    <w:p w:rsidR="00B52738" w:rsidRPr="00B52738" w:rsidRDefault="00B52738" w:rsidP="00B52738">
      <w:pPr>
        <w:ind w:left="709"/>
        <w:jc w:val="both"/>
        <w:rPr>
          <w:b/>
          <w:color w:val="000000"/>
        </w:rPr>
      </w:pPr>
      <w:r w:rsidRPr="00B52738">
        <w:rPr>
          <w:b/>
          <w:color w:val="000000"/>
        </w:rPr>
        <w:t>______________________</w:t>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r>
      <w:r w:rsidRPr="00B52738">
        <w:rPr>
          <w:b/>
          <w:color w:val="000000"/>
        </w:rPr>
        <w:tab/>
        <w:t>___________________________</w:t>
      </w:r>
    </w:p>
    <w:p w:rsidR="00B52738" w:rsidRPr="00B52738" w:rsidRDefault="00B52738" w:rsidP="00B52738">
      <w:pPr>
        <w:ind w:left="709"/>
        <w:jc w:val="both"/>
        <w:rPr>
          <w:b/>
          <w:color w:val="000000"/>
        </w:rPr>
      </w:pPr>
    </w:p>
    <w:p w:rsidR="00B52738" w:rsidRPr="00B52738" w:rsidRDefault="00B52738" w:rsidP="00B52738">
      <w:pPr>
        <w:suppressAutoHyphens w:val="0"/>
        <w:ind w:left="435"/>
        <w:jc w:val="center"/>
        <w:rPr>
          <w:b/>
          <w:sz w:val="23"/>
          <w:szCs w:val="23"/>
          <w:lang w:eastAsia="x-none"/>
        </w:rPr>
      </w:pPr>
    </w:p>
    <w:p w:rsidR="00B52738" w:rsidRPr="00B52738" w:rsidRDefault="00B52738" w:rsidP="00B52738">
      <w:pPr>
        <w:suppressAutoHyphens w:val="0"/>
        <w:spacing w:after="200" w:line="276" w:lineRule="auto"/>
        <w:rPr>
          <w:b/>
          <w:sz w:val="20"/>
          <w:szCs w:val="20"/>
          <w:lang w:eastAsia="ru-RU"/>
        </w:rPr>
        <w:sectPr w:rsidR="00B52738" w:rsidRPr="00B52738" w:rsidSect="00B52738">
          <w:pgSz w:w="16838" w:h="11906" w:orient="landscape"/>
          <w:pgMar w:top="-179" w:right="284" w:bottom="426" w:left="284" w:header="708" w:footer="708" w:gutter="0"/>
          <w:cols w:space="708"/>
          <w:docGrid w:linePitch="360"/>
        </w:sectPr>
      </w:pPr>
    </w:p>
    <w:p w:rsidR="00B52738" w:rsidRPr="00B52738" w:rsidRDefault="00B52738" w:rsidP="00B52738">
      <w:pPr>
        <w:jc w:val="right"/>
        <w:rPr>
          <w:rFonts w:eastAsia="Times New Roman"/>
          <w:color w:val="000000"/>
          <w:sz w:val="20"/>
          <w:szCs w:val="20"/>
          <w:lang w:eastAsia="ru-RU"/>
        </w:rPr>
      </w:pPr>
      <w:r w:rsidRPr="00B52738">
        <w:rPr>
          <w:b/>
          <w:sz w:val="20"/>
          <w:szCs w:val="20"/>
        </w:rPr>
        <w:t xml:space="preserve">Дополнение № 1 </w:t>
      </w:r>
      <w:r w:rsidRPr="00B52738">
        <w:rPr>
          <w:sz w:val="20"/>
          <w:szCs w:val="20"/>
        </w:rPr>
        <w:t xml:space="preserve">от </w:t>
      </w:r>
      <w:r w:rsidRPr="00B52738">
        <w:rPr>
          <w:rFonts w:eastAsia="Times New Roman"/>
          <w:color w:val="000000"/>
          <w:sz w:val="20"/>
          <w:szCs w:val="20"/>
          <w:lang w:eastAsia="ru-RU"/>
        </w:rPr>
        <w:t>«___» __________ 201___г.</w:t>
      </w:r>
    </w:p>
    <w:p w:rsidR="00B52738" w:rsidRPr="00B52738" w:rsidRDefault="00B52738" w:rsidP="00B52738">
      <w:pPr>
        <w:jc w:val="right"/>
        <w:rPr>
          <w:rFonts w:eastAsia="Times New Roman"/>
          <w:color w:val="000000"/>
          <w:sz w:val="20"/>
          <w:szCs w:val="20"/>
          <w:lang w:eastAsia="ru-RU"/>
        </w:rPr>
      </w:pPr>
      <w:r w:rsidRPr="00B52738">
        <w:rPr>
          <w:b/>
          <w:sz w:val="20"/>
          <w:szCs w:val="20"/>
        </w:rPr>
        <w:t xml:space="preserve">к Приложению № 1 </w:t>
      </w:r>
      <w:r w:rsidRPr="00B52738">
        <w:rPr>
          <w:sz w:val="20"/>
          <w:szCs w:val="20"/>
        </w:rPr>
        <w:t xml:space="preserve">от </w:t>
      </w:r>
      <w:r w:rsidRPr="00B52738">
        <w:rPr>
          <w:rFonts w:eastAsia="Times New Roman"/>
          <w:color w:val="000000"/>
          <w:sz w:val="20"/>
          <w:szCs w:val="20"/>
          <w:lang w:eastAsia="ru-RU"/>
        </w:rPr>
        <w:t>«___» __________ 201___г.</w:t>
      </w:r>
    </w:p>
    <w:p w:rsidR="00B52738" w:rsidRPr="00B52738" w:rsidRDefault="00B52738" w:rsidP="00B52738">
      <w:pPr>
        <w:jc w:val="right"/>
        <w:rPr>
          <w:rFonts w:eastAsia="Times New Roman"/>
          <w:color w:val="000000"/>
          <w:sz w:val="20"/>
          <w:szCs w:val="20"/>
          <w:lang w:eastAsia="ru-RU"/>
        </w:rPr>
      </w:pPr>
      <w:r w:rsidRPr="00B52738">
        <w:rPr>
          <w:rFonts w:eastAsia="Times New Roman"/>
          <w:b/>
          <w:color w:val="000000"/>
          <w:sz w:val="20"/>
          <w:szCs w:val="20"/>
          <w:lang w:eastAsia="ru-RU"/>
        </w:rPr>
        <w:t>к Договору поставки</w:t>
      </w:r>
      <w:r w:rsidRPr="00B52738">
        <w:rPr>
          <w:rFonts w:eastAsia="Times New Roman"/>
          <w:color w:val="000000"/>
          <w:sz w:val="20"/>
          <w:szCs w:val="20"/>
          <w:lang w:eastAsia="ru-RU"/>
        </w:rPr>
        <w:t xml:space="preserve"> № __________ от «___» __________ 201___г.</w:t>
      </w:r>
    </w:p>
    <w:p w:rsidR="00B52738" w:rsidRPr="00B52738" w:rsidRDefault="00B52738" w:rsidP="00B52738">
      <w:pPr>
        <w:widowControl w:val="0"/>
        <w:tabs>
          <w:tab w:val="left" w:pos="360"/>
          <w:tab w:val="left" w:pos="851"/>
          <w:tab w:val="left" w:pos="1440"/>
          <w:tab w:val="left" w:pos="1800"/>
        </w:tabs>
        <w:autoSpaceDE w:val="0"/>
        <w:autoSpaceDN w:val="0"/>
        <w:adjustRightInd w:val="0"/>
        <w:ind w:left="851"/>
        <w:rPr>
          <w:color w:val="000000"/>
        </w:rPr>
      </w:pPr>
    </w:p>
    <w:p w:rsidR="00B52738" w:rsidRPr="00B52738" w:rsidRDefault="00B52738" w:rsidP="00B52738">
      <w:pPr>
        <w:widowControl w:val="0"/>
        <w:autoSpaceDE w:val="0"/>
        <w:autoSpaceDN w:val="0"/>
        <w:adjustRightInd w:val="0"/>
        <w:jc w:val="both"/>
        <w:rPr>
          <w:sz w:val="22"/>
        </w:rPr>
      </w:pPr>
      <w:r w:rsidRPr="00B52738">
        <w:rPr>
          <w:sz w:val="22"/>
        </w:rPr>
        <w:t>_______________________________________________________________________________________</w:t>
      </w:r>
    </w:p>
    <w:p w:rsidR="00B52738" w:rsidRPr="00B52738" w:rsidRDefault="00B52738" w:rsidP="00B52738">
      <w:pPr>
        <w:widowControl w:val="0"/>
        <w:autoSpaceDE w:val="0"/>
        <w:autoSpaceDN w:val="0"/>
        <w:adjustRightInd w:val="0"/>
        <w:jc w:val="center"/>
        <w:rPr>
          <w:rFonts w:ascii="Times New Roman CYR" w:hAnsi="Times New Roman CYR" w:cs="Times New Roman CYR"/>
          <w:sz w:val="22"/>
          <w:vertAlign w:val="superscript"/>
        </w:rPr>
      </w:pPr>
    </w:p>
    <w:p w:rsidR="00B52738" w:rsidRPr="00B52738" w:rsidRDefault="00B52738" w:rsidP="00B52738">
      <w:pPr>
        <w:widowControl w:val="0"/>
        <w:autoSpaceDE w:val="0"/>
        <w:autoSpaceDN w:val="0"/>
        <w:adjustRightInd w:val="0"/>
        <w:rPr>
          <w:sz w:val="22"/>
        </w:rPr>
      </w:pPr>
      <w:r w:rsidRPr="00B52738">
        <w:rPr>
          <w:sz w:val="22"/>
        </w:rPr>
        <w:t>именуемое в дальнейшем «Поставщик», в лице _______________________________________________________________________________________,</w:t>
      </w:r>
    </w:p>
    <w:p w:rsidR="00B52738" w:rsidRPr="00B52738" w:rsidRDefault="00B52738" w:rsidP="00B52738">
      <w:pPr>
        <w:widowControl w:val="0"/>
        <w:autoSpaceDE w:val="0"/>
        <w:autoSpaceDN w:val="0"/>
        <w:adjustRightInd w:val="0"/>
        <w:jc w:val="center"/>
        <w:rPr>
          <w:rFonts w:ascii="Times New Roman CYR" w:hAnsi="Times New Roman CYR" w:cs="Times New Roman CYR"/>
          <w:sz w:val="22"/>
          <w:vertAlign w:val="superscript"/>
        </w:rPr>
      </w:pPr>
    </w:p>
    <w:p w:rsidR="00B52738" w:rsidRPr="00B52738" w:rsidRDefault="00B52738" w:rsidP="00B52738">
      <w:pPr>
        <w:widowControl w:val="0"/>
        <w:autoSpaceDE w:val="0"/>
        <w:autoSpaceDN w:val="0"/>
        <w:adjustRightInd w:val="0"/>
        <w:jc w:val="both"/>
        <w:rPr>
          <w:sz w:val="22"/>
        </w:rPr>
      </w:pPr>
      <w:r w:rsidRPr="00B52738">
        <w:rPr>
          <w:sz w:val="22"/>
        </w:rPr>
        <w:t>действующего на основании ______________________________________________________________,</w:t>
      </w:r>
    </w:p>
    <w:p w:rsidR="00B52738" w:rsidRPr="00B52738" w:rsidRDefault="00B52738" w:rsidP="00B52738">
      <w:pPr>
        <w:widowControl w:val="0"/>
        <w:autoSpaceDE w:val="0"/>
        <w:autoSpaceDN w:val="0"/>
        <w:adjustRightInd w:val="0"/>
        <w:ind w:firstLine="2977"/>
        <w:jc w:val="center"/>
        <w:rPr>
          <w:rFonts w:ascii="Times New Roman CYR" w:hAnsi="Times New Roman CYR" w:cs="Times New Roman CYR"/>
          <w:sz w:val="22"/>
          <w:vertAlign w:val="superscript"/>
        </w:rPr>
      </w:pPr>
    </w:p>
    <w:p w:rsidR="00B52738" w:rsidRPr="00B52738" w:rsidRDefault="00B52738" w:rsidP="00B52738">
      <w:pPr>
        <w:widowControl w:val="0"/>
        <w:autoSpaceDE w:val="0"/>
        <w:autoSpaceDN w:val="0"/>
        <w:adjustRightInd w:val="0"/>
        <w:jc w:val="both"/>
        <w:rPr>
          <w:sz w:val="22"/>
        </w:rPr>
      </w:pPr>
      <w:r w:rsidRPr="00B52738">
        <w:rPr>
          <w:sz w:val="22"/>
        </w:rPr>
        <w:t xml:space="preserve">с одной Стороны, и </w:t>
      </w:r>
    </w:p>
    <w:p w:rsidR="00B52738" w:rsidRPr="00B52738" w:rsidRDefault="00B52738" w:rsidP="00B52738">
      <w:pPr>
        <w:widowControl w:val="0"/>
        <w:autoSpaceDE w:val="0"/>
        <w:autoSpaceDN w:val="0"/>
        <w:adjustRightInd w:val="0"/>
        <w:jc w:val="both"/>
        <w:rPr>
          <w:sz w:val="22"/>
        </w:rPr>
      </w:pPr>
      <w:r w:rsidRPr="00B52738">
        <w:rPr>
          <w:b/>
          <w:bCs/>
          <w:sz w:val="22"/>
        </w:rPr>
        <w:t>Открытое акционерное общество «Славнефть-Ярославнефтеоргсинтез» (ОАО «Славнефть-ЯНОС»)</w:t>
      </w:r>
      <w:r w:rsidRPr="00B52738">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B52738" w:rsidRPr="00B52738" w:rsidRDefault="00B52738" w:rsidP="00B52738">
      <w:pPr>
        <w:widowControl w:val="0"/>
        <w:autoSpaceDE w:val="0"/>
        <w:autoSpaceDN w:val="0"/>
        <w:adjustRightInd w:val="0"/>
        <w:jc w:val="both"/>
        <w:rPr>
          <w:sz w:val="22"/>
        </w:rPr>
      </w:pPr>
      <w:r w:rsidRPr="00B52738">
        <w:rPr>
          <w:sz w:val="22"/>
        </w:rPr>
        <w:t>в дальнейшем совместно именуемые «Стороны», а в отдельности «Сторона», заключили настоящее дополнение (далее – Дополнение) к вышеуказанному Приложению к Договору о нижеследующем:</w:t>
      </w:r>
    </w:p>
    <w:p w:rsidR="00B52738" w:rsidRPr="00B52738" w:rsidRDefault="00B52738" w:rsidP="00B52738">
      <w:pPr>
        <w:widowControl w:val="0"/>
        <w:tabs>
          <w:tab w:val="left" w:pos="1134"/>
        </w:tabs>
        <w:autoSpaceDE w:val="0"/>
        <w:autoSpaceDN w:val="0"/>
        <w:adjustRightInd w:val="0"/>
        <w:spacing w:before="120"/>
        <w:ind w:firstLine="567"/>
        <w:jc w:val="both"/>
        <w:rPr>
          <w:sz w:val="22"/>
        </w:rPr>
      </w:pPr>
      <w:r w:rsidRPr="00B52738">
        <w:rPr>
          <w:sz w:val="22"/>
        </w:rPr>
        <w:t>1. При 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 Поставщик обязан:</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1.2. Соблюдать (в том числе обеспечить соблюдение работниками Поставщика, а также привлеченных им третьих лиц) требования следующих локальных нормативных актов Покупателя: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Инструкции № 1 по общим правилам охраны труда, промышленной и пожарной безопасности на ОАО "Славнефть-ЯНОС";</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Инструкции № 18 по охране труда при работе на высоте;</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Инструкции № 135 по организации безопасного движения транспортных средств и пешеходов на территории ОАО "Славнефть-ЯНОС»;</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Правил экологической безопасности ОАО "Славнефть - ЯНОС";</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Правил благоустройства и содержания территории ОАО "Славнефть-ЯНОС";</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Памятки о действиях персонала при обнаружении подозрительных предметов;</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 Положения о пропускном и внутриобъектовом режимах на территории ОАО «Славнефть-ЯНОС».</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Названные локальные акты Поставщик на момент подписания настоящего Дополнения к Приложению к Договору получил и с ними ознакомлен.</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1.3. Довести до сведения Работников требования указанных в пункте 1.2 Дополнения локальных нормативных актов Покупателя,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Покупателя. В частности, исключить появление Работников на территории Покупателя в состоянии алкогольного, наркотического или иного токсического опьянения.</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привлеченных им третьих лиц), Правил дорожного движения. В случае совершения дорожно-транспортного происшествия незамедлительно извещать Покупателя.</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1.11. Устранить выявленные Покупателем нарушения требований настоящего Дополнения в сроки, установленные Покупателем или согласованные с Покупателем.</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Дополнении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1.14. Обеспечить сдачу Покупателю пропусков, выданных работникам Поставщика (или привлеченных им третьих лиц),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1.15.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Покупатель обязуется восстановление нарушенных покрытий производить за счет собственных средств.</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1.16. Если аварии, инциденты и несчастные случаи, произошедшие на территории Покупателя, произошли по причинам, связанным с Поставщиком или привлеченным им третьим лицом, Поставщик обязуется возместить Покупателю причиненные убытки, в том числе убытки (расходы) в виде сумм, подлежащих выплате работникам Покупателя и иным лицам в соответствии с законодательством, коллективным договором либо локальными актами Покупателя.</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1.17. Покупатель не несет ответственности за причинение вреда имуществу или здоровью, травмы, увечья или смерть любого работника Поставщика или привлеченного им третьего лица, произошедшие не по вине Покупателя, а также в случае нарушения ими правил охраны труда или промышленной безопасности.</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 xml:space="preserve">1.18. Все отходы, образующиеся в процессе деятельности Поставщика, при выполнении работ (услуг) по настоящему Договору на территории Покупателя и не востребованные Покупателем – являются собственностью Поставщика. </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1.19. Поставщик обязан рационально использовать необходимые ресурсы (электроэнергию, воду, пар и т.д.) при выполнении работ (услуг) по настоящему Договору.</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1.20. Поставщик возмещает все убытки, причинённые Покупателю в связи с производством работ (услуг) по данному Договору.</w:t>
      </w:r>
    </w:p>
    <w:p w:rsidR="00B52738" w:rsidRPr="00B52738" w:rsidRDefault="00B52738" w:rsidP="00B52738">
      <w:pPr>
        <w:widowControl w:val="0"/>
        <w:tabs>
          <w:tab w:val="left" w:pos="1134"/>
        </w:tabs>
        <w:autoSpaceDE w:val="0"/>
        <w:autoSpaceDN w:val="0"/>
        <w:adjustRightInd w:val="0"/>
        <w:spacing w:before="120"/>
        <w:ind w:firstLine="567"/>
        <w:jc w:val="both"/>
        <w:rPr>
          <w:sz w:val="22"/>
        </w:rPr>
      </w:pPr>
      <w:r w:rsidRPr="00B52738">
        <w:rPr>
          <w:sz w:val="22"/>
        </w:rPr>
        <w:t>2. Ответственность Поставщика за нарушение требований, предусмотренных п.1 настоящего Дополнения:</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2.1. В случае несвоевременной сдачи пропусков, выданных работникам Поставщика и привлеченных им третьих лиц, Поставщик выплачивает Покупателю штраф в размере 1 500 рублей за каждый несданный (несвоевременно сданный) пропуск.</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2.2. В случае нарушения Поставщиком или третьим лицом требований пунктов 1.1 – 1.12 Дополнения Поставщик обязуется уплатить Покупателю штраф в размере 30 000 рублей за каждое допущенное нарушение.</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2.3. В случае нарушения работником Поставщика (либо работником третьего лица) Положения о пропускном и внутриобъектовом режимах на территории ОАО «Славнефть-ЯНОС», выразившегося в появлении на территории Покупателя в состоянии алкогольного, наркотического или иного токсического опьянения, Поставщик выплачивает Покупателю штраф в размере 100 000 рублей за каждый такой установленный факт. В случае совершения нарушения группой лиц сумма штрафа составляет 200 000 рублей.</w:t>
      </w:r>
    </w:p>
    <w:p w:rsidR="00B52738" w:rsidRPr="00B52738" w:rsidRDefault="00B52738" w:rsidP="00B52738">
      <w:pPr>
        <w:widowControl w:val="0"/>
        <w:tabs>
          <w:tab w:val="left" w:pos="1134"/>
        </w:tabs>
        <w:autoSpaceDE w:val="0"/>
        <w:autoSpaceDN w:val="0"/>
        <w:adjustRightInd w:val="0"/>
        <w:spacing w:before="120"/>
        <w:ind w:firstLine="567"/>
        <w:jc w:val="both"/>
        <w:rPr>
          <w:sz w:val="22"/>
        </w:rPr>
      </w:pPr>
      <w:r w:rsidRPr="00B52738">
        <w:rPr>
          <w:sz w:val="22"/>
        </w:rPr>
        <w:t>3. Претензии по настоящему Дополнению подлежат рассмотрению в течение 5 (пяти) дней со дня получения.</w:t>
      </w:r>
    </w:p>
    <w:p w:rsidR="00B52738" w:rsidRPr="00B52738" w:rsidRDefault="00B52738" w:rsidP="00B52738">
      <w:pPr>
        <w:widowControl w:val="0"/>
        <w:tabs>
          <w:tab w:val="left" w:pos="1134"/>
        </w:tabs>
        <w:autoSpaceDE w:val="0"/>
        <w:autoSpaceDN w:val="0"/>
        <w:adjustRightInd w:val="0"/>
        <w:ind w:firstLine="567"/>
        <w:jc w:val="both"/>
        <w:rPr>
          <w:sz w:val="22"/>
        </w:rPr>
      </w:pPr>
      <w:r w:rsidRPr="00B52738">
        <w:rPr>
          <w:sz w:val="22"/>
        </w:rPr>
        <w:t>Суммы ответственности подлежат уплате Поставщиком в течение 5 (пяти) дней со дня получения претензии. Покупатель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истечения предусмотренного настоящим пунктом срока на рассмотрение претензии.</w:t>
      </w:r>
    </w:p>
    <w:p w:rsidR="00B52738" w:rsidRPr="00B52738" w:rsidRDefault="00B52738" w:rsidP="00B52738">
      <w:pPr>
        <w:widowControl w:val="0"/>
        <w:tabs>
          <w:tab w:val="left" w:pos="1134"/>
        </w:tabs>
        <w:autoSpaceDE w:val="0"/>
        <w:autoSpaceDN w:val="0"/>
        <w:adjustRightInd w:val="0"/>
        <w:spacing w:before="60"/>
        <w:ind w:firstLine="567"/>
        <w:jc w:val="both"/>
        <w:rPr>
          <w:sz w:val="22"/>
        </w:rPr>
      </w:pPr>
      <w:r w:rsidRPr="00B52738">
        <w:rPr>
          <w:sz w:val="22"/>
        </w:rPr>
        <w:t>4. Настоящее Дополнение является обязательной и неотъемлемой частью Приложения № 1 от «_____» ________ 2016 г. к Договору поставки № _________________/16 от __________2016 г.</w:t>
      </w:r>
    </w:p>
    <w:p w:rsidR="00B52738" w:rsidRPr="00B52738" w:rsidRDefault="00B52738" w:rsidP="00B52738">
      <w:pPr>
        <w:spacing w:before="60"/>
        <w:ind w:firstLine="567"/>
        <w:jc w:val="both"/>
        <w:rPr>
          <w:color w:val="000000"/>
          <w:sz w:val="22"/>
        </w:rPr>
      </w:pPr>
      <w:r w:rsidRPr="00B52738">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B52738" w:rsidRPr="00B52738" w:rsidRDefault="00B52738" w:rsidP="00B52738">
      <w:pPr>
        <w:spacing w:before="60"/>
        <w:ind w:firstLine="567"/>
        <w:jc w:val="both"/>
        <w:rPr>
          <w:color w:val="000000"/>
          <w:sz w:val="22"/>
        </w:rPr>
      </w:pPr>
      <w:r w:rsidRPr="00B52738">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B52738" w:rsidRPr="00B52738" w:rsidRDefault="00B52738" w:rsidP="00B52738">
      <w:pPr>
        <w:ind w:left="1134" w:right="567"/>
        <w:jc w:val="both"/>
        <w:rPr>
          <w:color w:val="000000"/>
        </w:rPr>
      </w:pPr>
    </w:p>
    <w:p w:rsidR="00B52738" w:rsidRPr="00B52738" w:rsidRDefault="00B52738" w:rsidP="00B52738">
      <w:pPr>
        <w:ind w:left="709"/>
        <w:jc w:val="both"/>
        <w:rPr>
          <w:b/>
          <w:color w:val="000000"/>
          <w:sz w:val="18"/>
        </w:rPr>
      </w:pPr>
    </w:p>
    <w:p w:rsidR="00B52738" w:rsidRPr="00B52738" w:rsidRDefault="00B52738" w:rsidP="00B52738">
      <w:pPr>
        <w:ind w:left="709"/>
        <w:jc w:val="both"/>
        <w:rPr>
          <w:b/>
          <w:color w:val="000000"/>
          <w:sz w:val="18"/>
        </w:rPr>
      </w:pPr>
    </w:p>
    <w:p w:rsidR="00B52738" w:rsidRPr="00B52738" w:rsidRDefault="00B52738" w:rsidP="00B52738">
      <w:pPr>
        <w:ind w:left="709"/>
        <w:jc w:val="both"/>
        <w:rPr>
          <w:b/>
          <w:color w:val="000000"/>
          <w:sz w:val="18"/>
        </w:rPr>
      </w:pPr>
    </w:p>
    <w:p w:rsidR="00B52738" w:rsidRPr="00B52738" w:rsidRDefault="00B52738" w:rsidP="00B5273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B52738" w:rsidRPr="00B52738" w:rsidTr="00B52738">
        <w:trPr>
          <w:trHeight w:val="1482"/>
        </w:trPr>
        <w:tc>
          <w:tcPr>
            <w:tcW w:w="6499" w:type="dxa"/>
          </w:tcPr>
          <w:p w:rsidR="00B52738" w:rsidRPr="00B52738" w:rsidRDefault="00B52738" w:rsidP="00B52738">
            <w:pPr>
              <w:ind w:left="1572" w:hanging="709"/>
              <w:jc w:val="both"/>
              <w:rPr>
                <w:b/>
                <w:bCs/>
              </w:rPr>
            </w:pPr>
            <w:r w:rsidRPr="00B52738">
              <w:rPr>
                <w:b/>
                <w:bCs/>
              </w:rPr>
              <w:t>ПОСТАВЩИК:</w:t>
            </w:r>
          </w:p>
          <w:p w:rsidR="00B52738" w:rsidRPr="00B52738" w:rsidRDefault="00B52738" w:rsidP="00B52738">
            <w:pPr>
              <w:ind w:left="1572" w:right="3011" w:hanging="709"/>
              <w:jc w:val="both"/>
              <w:rPr>
                <w:b/>
                <w:bCs/>
              </w:rPr>
            </w:pPr>
          </w:p>
          <w:p w:rsidR="00B52738" w:rsidRPr="00B52738" w:rsidRDefault="00B52738" w:rsidP="00B52738">
            <w:pPr>
              <w:ind w:left="1572" w:hanging="709"/>
              <w:jc w:val="both"/>
              <w:rPr>
                <w:b/>
                <w:bCs/>
              </w:rPr>
            </w:pPr>
          </w:p>
          <w:p w:rsidR="00B52738" w:rsidRPr="00B52738" w:rsidRDefault="00B52738" w:rsidP="00B52738">
            <w:pPr>
              <w:ind w:left="1572" w:hanging="709"/>
              <w:jc w:val="both"/>
              <w:rPr>
                <w:b/>
                <w:bCs/>
              </w:rPr>
            </w:pPr>
          </w:p>
          <w:p w:rsidR="00B52738" w:rsidRPr="00B52738" w:rsidRDefault="00B52738" w:rsidP="00B52738">
            <w:pPr>
              <w:ind w:left="1572" w:hanging="709"/>
              <w:jc w:val="both"/>
              <w:rPr>
                <w:b/>
                <w:bCs/>
              </w:rPr>
            </w:pPr>
            <w:r w:rsidRPr="00B52738">
              <w:rPr>
                <w:bCs/>
              </w:rPr>
              <w:t xml:space="preserve"> _________________</w:t>
            </w:r>
          </w:p>
        </w:tc>
        <w:tc>
          <w:tcPr>
            <w:tcW w:w="5160" w:type="dxa"/>
          </w:tcPr>
          <w:p w:rsidR="00B52738" w:rsidRPr="00B52738" w:rsidRDefault="00B52738" w:rsidP="00B52738">
            <w:pPr>
              <w:rPr>
                <w:bCs/>
              </w:rPr>
            </w:pPr>
            <w:r w:rsidRPr="00B52738">
              <w:rPr>
                <w:b/>
                <w:bCs/>
              </w:rPr>
              <w:t>ПОКУПАТЕЛЬ:</w:t>
            </w:r>
            <w:r w:rsidRPr="00B52738">
              <w:rPr>
                <w:bCs/>
              </w:rPr>
              <w:t xml:space="preserve"> </w:t>
            </w:r>
          </w:p>
          <w:p w:rsidR="00B52738" w:rsidRPr="00B52738" w:rsidRDefault="00B52738" w:rsidP="00B52738">
            <w:pPr>
              <w:rPr>
                <w:bCs/>
              </w:rPr>
            </w:pPr>
            <w:r w:rsidRPr="00B52738">
              <w:rPr>
                <w:bCs/>
              </w:rPr>
              <w:t>ОАО «Славнефть-ЯНОС»</w:t>
            </w:r>
          </w:p>
          <w:p w:rsidR="00B52738" w:rsidRPr="00B52738" w:rsidRDefault="00B52738" w:rsidP="00B52738">
            <w:pPr>
              <w:rPr>
                <w:bCs/>
              </w:rPr>
            </w:pPr>
            <w:r w:rsidRPr="00B52738">
              <w:rPr>
                <w:bCs/>
              </w:rPr>
              <w:t>Генеральный директор</w:t>
            </w:r>
          </w:p>
          <w:p w:rsidR="00B52738" w:rsidRPr="00B52738" w:rsidRDefault="00B52738" w:rsidP="00B52738">
            <w:pPr>
              <w:rPr>
                <w:bCs/>
                <w:u w:val="single"/>
              </w:rPr>
            </w:pPr>
          </w:p>
          <w:p w:rsidR="00B52738" w:rsidRPr="00B52738" w:rsidRDefault="00B52738" w:rsidP="00B52738">
            <w:pPr>
              <w:rPr>
                <w:b/>
                <w:bCs/>
              </w:rPr>
            </w:pPr>
            <w:r w:rsidRPr="00B52738">
              <w:rPr>
                <w:bCs/>
              </w:rPr>
              <w:t>____________________</w:t>
            </w:r>
            <w:r w:rsidRPr="00B52738">
              <w:rPr>
                <w:b/>
                <w:bCs/>
              </w:rPr>
              <w:t xml:space="preserve"> А.А.Никитин </w:t>
            </w:r>
          </w:p>
        </w:tc>
      </w:tr>
    </w:tbl>
    <w:p w:rsidR="00B52738" w:rsidRPr="00B52738" w:rsidRDefault="00B52738" w:rsidP="00B52738">
      <w:pPr>
        <w:suppressAutoHyphens w:val="0"/>
        <w:spacing w:after="200" w:line="276" w:lineRule="auto"/>
        <w:jc w:val="right"/>
        <w:rPr>
          <w:rFonts w:eastAsia="Times New Roman"/>
          <w:b/>
          <w:lang w:eastAsia="ru-RU"/>
        </w:rPr>
      </w:pPr>
    </w:p>
    <w:p w:rsidR="00B52738" w:rsidRPr="00B52738" w:rsidRDefault="00B52738" w:rsidP="00B52738">
      <w:pPr>
        <w:suppressAutoHyphens w:val="0"/>
        <w:spacing w:after="200" w:line="276" w:lineRule="auto"/>
        <w:rPr>
          <w:rFonts w:eastAsia="Times New Roman"/>
          <w:b/>
          <w:lang w:eastAsia="ru-RU"/>
        </w:rPr>
      </w:pPr>
      <w:r w:rsidRPr="00B52738">
        <w:rPr>
          <w:rFonts w:eastAsia="Times New Roman"/>
          <w:b/>
          <w:lang w:eastAsia="ru-RU"/>
        </w:rPr>
        <w:br w:type="page"/>
      </w:r>
    </w:p>
    <w:p w:rsidR="00B52738" w:rsidRPr="00B52738" w:rsidRDefault="00B52738" w:rsidP="00B52738">
      <w:pPr>
        <w:suppressAutoHyphens w:val="0"/>
        <w:spacing w:after="200" w:line="276" w:lineRule="auto"/>
        <w:jc w:val="right"/>
        <w:rPr>
          <w:rFonts w:eastAsia="Times New Roman"/>
          <w:b/>
          <w:lang w:eastAsia="ru-RU"/>
        </w:rPr>
      </w:pPr>
      <w:r w:rsidRPr="00B52738">
        <w:rPr>
          <w:rFonts w:eastAsia="Times New Roman"/>
          <w:b/>
          <w:lang w:eastAsia="ru-RU"/>
        </w:rPr>
        <w:t>Форма 4 «Извещение о согласии сделать Оферту»</w:t>
      </w:r>
    </w:p>
    <w:p w:rsidR="00B52738" w:rsidRPr="00B52738" w:rsidRDefault="00B52738" w:rsidP="00B52738">
      <w:pPr>
        <w:jc w:val="right"/>
        <w:rPr>
          <w:b/>
          <w:sz w:val="22"/>
        </w:rPr>
      </w:pPr>
    </w:p>
    <w:p w:rsidR="00B52738" w:rsidRPr="00B52738" w:rsidRDefault="00B52738" w:rsidP="00B52738">
      <w:pPr>
        <w:jc w:val="center"/>
        <w:rPr>
          <w:b/>
          <w:sz w:val="26"/>
          <w:szCs w:val="26"/>
        </w:rPr>
      </w:pPr>
      <w:r w:rsidRPr="00B52738">
        <w:rPr>
          <w:b/>
          <w:sz w:val="26"/>
          <w:szCs w:val="26"/>
        </w:rPr>
        <w:t>ИЗВЕЩЕНИЕ О СОГЛАСИИ СДЕЛАТЬ ОФЕРТУ</w:t>
      </w:r>
    </w:p>
    <w:p w:rsidR="00B52738" w:rsidRPr="00B52738" w:rsidRDefault="00B52738" w:rsidP="00B52738">
      <w:pPr>
        <w:jc w:val="center"/>
        <w:rPr>
          <w:b/>
        </w:rPr>
      </w:pPr>
    </w:p>
    <w:p w:rsidR="00B52738" w:rsidRPr="00B52738" w:rsidRDefault="00B52738" w:rsidP="00B52738">
      <w:pPr>
        <w:jc w:val="both"/>
        <w:rPr>
          <w:sz w:val="22"/>
        </w:rPr>
      </w:pPr>
      <w:r w:rsidRPr="00B52738">
        <w:rPr>
          <w:sz w:val="22"/>
        </w:rPr>
        <w:t xml:space="preserve">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B52738" w:rsidRPr="00B52738" w:rsidRDefault="00B52738" w:rsidP="00B52738">
      <w:pPr>
        <w:jc w:val="both"/>
        <w:rPr>
          <w:sz w:val="22"/>
        </w:rPr>
      </w:pPr>
      <w:r w:rsidRPr="00B52738">
        <w:rPr>
          <w:sz w:val="22"/>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B52738" w:rsidRPr="00B52738" w:rsidRDefault="00B52738" w:rsidP="00B52738">
      <w:pPr>
        <w:jc w:val="both"/>
        <w:rPr>
          <w:sz w:val="22"/>
        </w:rPr>
      </w:pPr>
      <w:r w:rsidRPr="00B52738">
        <w:rPr>
          <w:sz w:val="22"/>
        </w:rPr>
        <w:t xml:space="preserve">2. В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B52738" w:rsidRPr="00B52738" w:rsidRDefault="00B52738" w:rsidP="00B52738">
      <w:pPr>
        <w:jc w:val="both"/>
        <w:rPr>
          <w:sz w:val="22"/>
        </w:rPr>
      </w:pPr>
      <w:r w:rsidRPr="00B52738">
        <w:rPr>
          <w:sz w:val="22"/>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B52738" w:rsidRPr="00B52738" w:rsidRDefault="00B52738" w:rsidP="00B52738">
      <w:pPr>
        <w:rPr>
          <w:sz w:val="22"/>
        </w:rPr>
      </w:pPr>
    </w:p>
    <w:p w:rsidR="00B52738" w:rsidRPr="00B52738" w:rsidRDefault="00B52738" w:rsidP="00B52738">
      <w:pPr>
        <w:rPr>
          <w:sz w:val="22"/>
        </w:rPr>
      </w:pPr>
    </w:p>
    <w:p w:rsidR="00B52738" w:rsidRPr="00B52738" w:rsidRDefault="00B52738" w:rsidP="00B52738">
      <w:pPr>
        <w:rPr>
          <w:sz w:val="22"/>
        </w:rPr>
      </w:pPr>
      <w:r w:rsidRPr="00B52738">
        <w:rPr>
          <w:sz w:val="22"/>
        </w:rPr>
        <w:t>3. Сообщаем о себе следующее:</w:t>
      </w:r>
    </w:p>
    <w:p w:rsidR="00B52738" w:rsidRPr="00B52738" w:rsidRDefault="00B52738" w:rsidP="00B52738">
      <w:pPr>
        <w:ind w:left="540"/>
        <w:rPr>
          <w:sz w:val="22"/>
        </w:rPr>
      </w:pPr>
      <w:r w:rsidRPr="00B52738">
        <w:rPr>
          <w:sz w:val="22"/>
        </w:rPr>
        <w:t>Наименование организации:  _____________________________________________________</w:t>
      </w:r>
    </w:p>
    <w:p w:rsidR="00B52738" w:rsidRPr="00B52738" w:rsidRDefault="00B52738" w:rsidP="00B52738">
      <w:pPr>
        <w:ind w:left="540"/>
        <w:rPr>
          <w:sz w:val="22"/>
        </w:rPr>
      </w:pPr>
      <w:r w:rsidRPr="00B52738">
        <w:rPr>
          <w:sz w:val="22"/>
        </w:rPr>
        <w:t>Местонахождение: ______________________________________________________________</w:t>
      </w:r>
    </w:p>
    <w:p w:rsidR="00B52738" w:rsidRPr="00B52738" w:rsidRDefault="00B52738" w:rsidP="00B52738">
      <w:pPr>
        <w:ind w:left="540"/>
        <w:rPr>
          <w:sz w:val="22"/>
        </w:rPr>
      </w:pPr>
      <w:r w:rsidRPr="00B52738">
        <w:rPr>
          <w:sz w:val="22"/>
        </w:rPr>
        <w:t>Почтовый адрес: ________________________________________________________________</w:t>
      </w:r>
    </w:p>
    <w:p w:rsidR="00B52738" w:rsidRPr="00B52738" w:rsidRDefault="00B52738" w:rsidP="00B52738">
      <w:pPr>
        <w:ind w:left="540"/>
        <w:rPr>
          <w:sz w:val="22"/>
        </w:rPr>
      </w:pPr>
      <w:r w:rsidRPr="00B52738">
        <w:rPr>
          <w:sz w:val="22"/>
        </w:rPr>
        <w:t>Телефон, телефакс, электронный адрес: ____________________________________________</w:t>
      </w:r>
    </w:p>
    <w:p w:rsidR="00B52738" w:rsidRPr="00B52738" w:rsidRDefault="00B52738" w:rsidP="00B52738">
      <w:pPr>
        <w:ind w:left="540"/>
        <w:rPr>
          <w:sz w:val="22"/>
        </w:rPr>
      </w:pPr>
      <w:r w:rsidRPr="00B52738">
        <w:rPr>
          <w:sz w:val="22"/>
        </w:rPr>
        <w:t>Организационно - правовая форма: ________________________________________________</w:t>
      </w:r>
    </w:p>
    <w:p w:rsidR="00B52738" w:rsidRPr="00B52738" w:rsidRDefault="00B52738" w:rsidP="00B52738">
      <w:pPr>
        <w:ind w:left="540"/>
        <w:rPr>
          <w:sz w:val="22"/>
        </w:rPr>
      </w:pPr>
      <w:r w:rsidRPr="00B52738">
        <w:rPr>
          <w:sz w:val="22"/>
        </w:rPr>
        <w:t>Дата, место и орган регистрации организации: _______________________________________</w:t>
      </w:r>
    </w:p>
    <w:p w:rsidR="00B52738" w:rsidRPr="00B52738" w:rsidRDefault="00B52738" w:rsidP="00B52738">
      <w:pPr>
        <w:ind w:left="540"/>
        <w:rPr>
          <w:sz w:val="22"/>
        </w:rPr>
      </w:pPr>
      <w:r w:rsidRPr="00B52738">
        <w:rPr>
          <w:sz w:val="22"/>
        </w:rPr>
        <w:t>Банковские реквизиты: ___________________________________________________________</w:t>
      </w:r>
    </w:p>
    <w:p w:rsidR="00B52738" w:rsidRPr="00B52738" w:rsidRDefault="00B52738" w:rsidP="00B52738">
      <w:pPr>
        <w:ind w:left="540"/>
        <w:rPr>
          <w:sz w:val="22"/>
        </w:rPr>
      </w:pPr>
      <w:r w:rsidRPr="00B52738">
        <w:rPr>
          <w:sz w:val="22"/>
        </w:rPr>
        <w:t xml:space="preserve">БИК__________________________________, </w:t>
      </w:r>
    </w:p>
    <w:p w:rsidR="00B52738" w:rsidRPr="00B52738" w:rsidRDefault="00B52738" w:rsidP="00B52738">
      <w:pPr>
        <w:ind w:left="540"/>
        <w:rPr>
          <w:sz w:val="22"/>
        </w:rPr>
      </w:pPr>
      <w:r w:rsidRPr="00B52738">
        <w:rPr>
          <w:sz w:val="22"/>
        </w:rPr>
        <w:t>ИНН __________________________________</w:t>
      </w:r>
    </w:p>
    <w:p w:rsidR="00B52738" w:rsidRPr="00B52738" w:rsidRDefault="00B52738" w:rsidP="00B52738">
      <w:pPr>
        <w:pBdr>
          <w:bottom w:val="single" w:sz="4" w:space="1" w:color="auto"/>
        </w:pBdr>
        <w:ind w:left="540"/>
        <w:jc w:val="both"/>
        <w:rPr>
          <w:sz w:val="22"/>
        </w:rPr>
      </w:pPr>
      <w:r w:rsidRPr="00B52738">
        <w:rPr>
          <w:sz w:val="22"/>
        </w:rPr>
        <w:t>Фамилии лиц, уполномоченных действовать от имени организации с правом подписи юридических и банковских документов</w:t>
      </w:r>
    </w:p>
    <w:p w:rsidR="00B52738" w:rsidRPr="00B52738" w:rsidRDefault="00B52738" w:rsidP="00B52738">
      <w:pPr>
        <w:pBdr>
          <w:bottom w:val="single" w:sz="4" w:space="1" w:color="auto"/>
        </w:pBdr>
        <w:ind w:left="540"/>
        <w:rPr>
          <w:sz w:val="22"/>
        </w:rPr>
      </w:pPr>
    </w:p>
    <w:p w:rsidR="00B52738" w:rsidRPr="00B52738" w:rsidRDefault="00B52738" w:rsidP="00B52738">
      <w:pPr>
        <w:ind w:left="539"/>
        <w:rPr>
          <w:sz w:val="22"/>
        </w:rPr>
      </w:pPr>
      <w:r w:rsidRPr="00B52738">
        <w:rPr>
          <w:sz w:val="22"/>
        </w:rPr>
        <w:t>_______________________________________________________________________________</w:t>
      </w:r>
    </w:p>
    <w:p w:rsidR="00B52738" w:rsidRPr="00B52738" w:rsidRDefault="00B52738" w:rsidP="00B52738">
      <w:pPr>
        <w:jc w:val="both"/>
        <w:rPr>
          <w:sz w:val="22"/>
        </w:rPr>
      </w:pPr>
      <w:r w:rsidRPr="00B52738">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B52738" w:rsidRPr="00B52738" w:rsidRDefault="00B52738" w:rsidP="00B52738">
      <w:pPr>
        <w:pBdr>
          <w:bottom w:val="single" w:sz="4" w:space="1" w:color="auto"/>
        </w:pBdr>
        <w:jc w:val="both"/>
        <w:rPr>
          <w:sz w:val="22"/>
        </w:rPr>
      </w:pPr>
      <w:r w:rsidRPr="00B52738">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B52738" w:rsidRPr="00B52738" w:rsidRDefault="00B52738" w:rsidP="00B52738">
      <w:pPr>
        <w:pBdr>
          <w:bottom w:val="single" w:sz="4" w:space="1" w:color="auto"/>
        </w:pBdr>
        <w:jc w:val="both"/>
        <w:rPr>
          <w:sz w:val="22"/>
        </w:rPr>
      </w:pPr>
    </w:p>
    <w:p w:rsidR="00B52738" w:rsidRPr="00B52738" w:rsidRDefault="00B52738" w:rsidP="00B52738">
      <w:pPr>
        <w:jc w:val="both"/>
        <w:rPr>
          <w:sz w:val="22"/>
        </w:rPr>
      </w:pPr>
      <w:r w:rsidRPr="00B52738">
        <w:rPr>
          <w:sz w:val="22"/>
        </w:rPr>
        <w:t>__________________________________________________________________________________</w:t>
      </w:r>
    </w:p>
    <w:p w:rsidR="00B52738" w:rsidRPr="00B52738" w:rsidRDefault="00B52738" w:rsidP="00B52738">
      <w:pPr>
        <w:rPr>
          <w:sz w:val="22"/>
        </w:rPr>
      </w:pPr>
    </w:p>
    <w:p w:rsidR="00B52738" w:rsidRPr="00B52738" w:rsidRDefault="00B52738" w:rsidP="00B52738">
      <w:pPr>
        <w:rPr>
          <w:sz w:val="22"/>
        </w:rPr>
      </w:pPr>
      <w:r w:rsidRPr="00B52738">
        <w:rPr>
          <w:sz w:val="22"/>
        </w:rPr>
        <w:t>Руководитель</w:t>
      </w:r>
      <w:r w:rsidRPr="00B52738">
        <w:rPr>
          <w:sz w:val="22"/>
        </w:rPr>
        <w:tab/>
        <w:t>________________</w:t>
      </w:r>
      <w:r w:rsidRPr="00B52738">
        <w:rPr>
          <w:sz w:val="22"/>
        </w:rPr>
        <w:tab/>
        <w:t>/Фамилия И.О./</w:t>
      </w:r>
    </w:p>
    <w:p w:rsidR="00B52738" w:rsidRPr="00B52738" w:rsidRDefault="00B52738" w:rsidP="00B52738">
      <w:pPr>
        <w:rPr>
          <w:sz w:val="22"/>
        </w:rPr>
      </w:pPr>
      <w:r w:rsidRPr="00B52738">
        <w:rPr>
          <w:sz w:val="22"/>
        </w:rPr>
        <w:tab/>
      </w:r>
      <w:r w:rsidRPr="00B52738">
        <w:rPr>
          <w:sz w:val="22"/>
        </w:rPr>
        <w:tab/>
      </w:r>
      <w:r w:rsidRPr="00B52738">
        <w:rPr>
          <w:sz w:val="22"/>
        </w:rPr>
        <w:tab/>
        <w:t xml:space="preserve">          (подпись)</w:t>
      </w:r>
    </w:p>
    <w:p w:rsidR="00B52738" w:rsidRPr="00B52738" w:rsidRDefault="00B52738" w:rsidP="00B52738">
      <w:pPr>
        <w:rPr>
          <w:sz w:val="22"/>
        </w:rPr>
      </w:pPr>
      <w:r w:rsidRPr="00B52738">
        <w:rPr>
          <w:sz w:val="22"/>
        </w:rPr>
        <w:t>Главный бухгалтер</w:t>
      </w:r>
      <w:r w:rsidRPr="00B52738">
        <w:rPr>
          <w:sz w:val="22"/>
        </w:rPr>
        <w:tab/>
        <w:t>________________</w:t>
      </w:r>
      <w:r w:rsidRPr="00B52738">
        <w:rPr>
          <w:sz w:val="22"/>
        </w:rPr>
        <w:tab/>
        <w:t>/Фамилия И.О./</w:t>
      </w:r>
    </w:p>
    <w:p w:rsidR="00B52738" w:rsidRPr="00B52738" w:rsidRDefault="00B52738" w:rsidP="00B52738">
      <w:pPr>
        <w:ind w:left="1416" w:firstLine="708"/>
        <w:rPr>
          <w:sz w:val="22"/>
        </w:rPr>
      </w:pPr>
      <w:r w:rsidRPr="00B52738">
        <w:rPr>
          <w:sz w:val="22"/>
        </w:rPr>
        <w:t xml:space="preserve">          (подпись)</w:t>
      </w:r>
    </w:p>
    <w:p w:rsidR="00B52738" w:rsidRPr="00B52738" w:rsidRDefault="00B52738" w:rsidP="00B52738">
      <w:pPr>
        <w:suppressAutoHyphens w:val="0"/>
        <w:spacing w:after="200" w:line="276" w:lineRule="auto"/>
        <w:rPr>
          <w:rFonts w:eastAsia="Times New Roman"/>
          <w:b/>
          <w:lang w:eastAsia="ru-RU"/>
        </w:rPr>
      </w:pPr>
      <w:r w:rsidRPr="00B52738">
        <w:rPr>
          <w:rFonts w:eastAsia="Times New Roman"/>
          <w:b/>
          <w:lang w:eastAsia="ru-RU"/>
        </w:rPr>
        <w:br w:type="page"/>
      </w:r>
    </w:p>
    <w:p w:rsidR="00B52738" w:rsidRPr="00B52738" w:rsidRDefault="00B52738" w:rsidP="00B52738">
      <w:pPr>
        <w:jc w:val="right"/>
        <w:rPr>
          <w:rFonts w:eastAsia="Times New Roman"/>
          <w:b/>
          <w:lang w:eastAsia="ru-RU"/>
        </w:rPr>
      </w:pPr>
      <w:r w:rsidRPr="00B52738">
        <w:rPr>
          <w:rFonts w:eastAsia="Times New Roman"/>
          <w:b/>
          <w:lang w:eastAsia="ru-RU"/>
        </w:rPr>
        <w:t>Форма 5 «Предложение о заключении договора»</w:t>
      </w:r>
    </w:p>
    <w:p w:rsidR="00B52738" w:rsidRPr="00B52738" w:rsidRDefault="00B52738" w:rsidP="00B52738">
      <w:pPr>
        <w:suppressAutoHyphens w:val="0"/>
        <w:jc w:val="right"/>
        <w:rPr>
          <w:rFonts w:eastAsia="Calibri"/>
        </w:rPr>
      </w:pPr>
    </w:p>
    <w:p w:rsidR="00B52738" w:rsidRPr="00B52738" w:rsidRDefault="00B52738" w:rsidP="00B52738">
      <w:pPr>
        <w:suppressAutoHyphens w:val="0"/>
        <w:jc w:val="right"/>
        <w:rPr>
          <w:rFonts w:eastAsia="Calibri"/>
        </w:rPr>
      </w:pPr>
    </w:p>
    <w:p w:rsidR="00B52738" w:rsidRPr="00B52738" w:rsidRDefault="00B52738" w:rsidP="00B52738">
      <w:pPr>
        <w:suppressAutoHyphens w:val="0"/>
        <w:jc w:val="right"/>
        <w:rPr>
          <w:rFonts w:eastAsia="Calibri"/>
        </w:rPr>
      </w:pPr>
      <w:r w:rsidRPr="00B52738">
        <w:rPr>
          <w:rFonts w:eastAsia="Calibri"/>
        </w:rPr>
        <w:t>На бланке участника закупки                                                                  ОАО «Славнефть-ЯНОС»</w:t>
      </w:r>
    </w:p>
    <w:p w:rsidR="00B52738" w:rsidRPr="00B52738" w:rsidRDefault="00B52738" w:rsidP="00B52738">
      <w:pPr>
        <w:suppressAutoHyphens w:val="0"/>
        <w:jc w:val="right"/>
        <w:rPr>
          <w:rFonts w:eastAsia="Calibri"/>
        </w:rPr>
      </w:pPr>
      <w:r w:rsidRPr="00B52738">
        <w:rPr>
          <w:rFonts w:eastAsia="Calibri"/>
        </w:rPr>
        <w:t>Адрес: 150000, г. Ярославль, ГКП,</w:t>
      </w:r>
    </w:p>
    <w:p w:rsidR="00B52738" w:rsidRPr="00B52738" w:rsidRDefault="00B52738" w:rsidP="00B52738">
      <w:pPr>
        <w:suppressAutoHyphens w:val="0"/>
        <w:jc w:val="right"/>
        <w:rPr>
          <w:rFonts w:eastAsia="Calibri"/>
        </w:rPr>
      </w:pPr>
      <w:r w:rsidRPr="00B52738">
        <w:rPr>
          <w:rFonts w:eastAsia="Calibri"/>
        </w:rPr>
        <w:t>Московский пр., д.130</w:t>
      </w:r>
    </w:p>
    <w:p w:rsidR="00B52738" w:rsidRPr="00B52738" w:rsidRDefault="00B52738" w:rsidP="00B52738">
      <w:pPr>
        <w:suppressAutoHyphens w:val="0"/>
        <w:jc w:val="right"/>
        <w:rPr>
          <w:rFonts w:eastAsia="Calibri"/>
        </w:rPr>
      </w:pPr>
      <w:r w:rsidRPr="00B52738">
        <w:rPr>
          <w:rFonts w:eastAsia="Calibri"/>
        </w:rPr>
        <w:t>от____________________________</w:t>
      </w:r>
      <w:r w:rsidRPr="00B52738">
        <w:rPr>
          <w:rFonts w:eastAsia="Calibri"/>
        </w:rPr>
        <w:br/>
        <w:t xml:space="preserve"> _____________________________</w:t>
      </w:r>
    </w:p>
    <w:p w:rsidR="00B52738" w:rsidRPr="00B52738" w:rsidRDefault="00B52738" w:rsidP="00B52738">
      <w:pPr>
        <w:suppressAutoHyphens w:val="0"/>
        <w:spacing w:after="200" w:line="276" w:lineRule="auto"/>
        <w:jc w:val="center"/>
        <w:rPr>
          <w:rFonts w:eastAsia="Calibri"/>
          <w:b/>
        </w:rPr>
      </w:pPr>
    </w:p>
    <w:p w:rsidR="00B52738" w:rsidRPr="00B52738" w:rsidRDefault="00B52738" w:rsidP="00B52738">
      <w:pPr>
        <w:suppressAutoHyphens w:val="0"/>
        <w:spacing w:after="200" w:line="276" w:lineRule="auto"/>
        <w:jc w:val="center"/>
        <w:rPr>
          <w:rFonts w:eastAsia="Calibri"/>
          <w:b/>
        </w:rPr>
      </w:pPr>
      <w:r w:rsidRPr="00B52738">
        <w:rPr>
          <w:rFonts w:eastAsia="Calibri"/>
          <w:b/>
        </w:rPr>
        <w:t>ПРЕДЛОЖЕНИЕ О ЗАКЛЮЧЕНИИ ДОГОВОРА</w:t>
      </w:r>
    </w:p>
    <w:p w:rsidR="00B52738" w:rsidRPr="00B52738" w:rsidRDefault="00B52738" w:rsidP="00B52738">
      <w:pPr>
        <w:suppressAutoHyphens w:val="0"/>
        <w:spacing w:after="200" w:line="276" w:lineRule="auto"/>
        <w:jc w:val="center"/>
        <w:rPr>
          <w:rFonts w:eastAsia="Calibri"/>
        </w:rPr>
      </w:pPr>
      <w:r w:rsidRPr="00B52738">
        <w:rPr>
          <w:rFonts w:eastAsia="Calibri"/>
        </w:rPr>
        <w:t>(безотзывная оферта)</w:t>
      </w:r>
    </w:p>
    <w:p w:rsidR="00B52738" w:rsidRPr="00B52738" w:rsidRDefault="00B52738" w:rsidP="00B52738">
      <w:pPr>
        <w:suppressAutoHyphens w:val="0"/>
        <w:spacing w:after="200" w:line="276" w:lineRule="auto"/>
        <w:ind w:left="5400"/>
        <w:jc w:val="both"/>
        <w:rPr>
          <w:rFonts w:eastAsia="Calibri"/>
        </w:rPr>
      </w:pPr>
      <w:r w:rsidRPr="00B52738">
        <w:rPr>
          <w:rFonts w:eastAsia="Calibri"/>
        </w:rPr>
        <w:t>«____» __________________ ______ г.</w:t>
      </w:r>
    </w:p>
    <w:p w:rsidR="00B52738" w:rsidRPr="00B52738" w:rsidRDefault="00B52738" w:rsidP="00B52738">
      <w:pPr>
        <w:suppressAutoHyphens w:val="0"/>
        <w:spacing w:after="200" w:line="276" w:lineRule="auto"/>
        <w:ind w:firstLine="1287"/>
        <w:jc w:val="both"/>
        <w:rPr>
          <w:rFonts w:eastAsia="Calibri"/>
        </w:rPr>
      </w:pPr>
      <w:r w:rsidRPr="00B52738">
        <w:rPr>
          <w:rFonts w:eastAsia="Calibri"/>
        </w:rPr>
        <w:t>___________________________________________________ направляет настоящую оферту ОАО «Славнефть-ЯНОС» с целью заключения договора поставки &lt;наименование товаров&gt; на следующих условиях:</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B52738" w:rsidRPr="00B52738" w:rsidTr="00B52738">
        <w:trPr>
          <w:trHeight w:val="561"/>
        </w:trPr>
        <w:tc>
          <w:tcPr>
            <w:tcW w:w="4395" w:type="dxa"/>
          </w:tcPr>
          <w:p w:rsidR="00B52738" w:rsidRPr="00B52738" w:rsidRDefault="00B52738" w:rsidP="00B52738">
            <w:pPr>
              <w:tabs>
                <w:tab w:val="left" w:pos="3240"/>
              </w:tabs>
              <w:suppressAutoHyphens w:val="0"/>
              <w:jc w:val="both"/>
              <w:rPr>
                <w:rFonts w:eastAsia="Times New Roman"/>
                <w:sz w:val="22"/>
                <w:lang w:eastAsia="ru-RU"/>
              </w:rPr>
            </w:pPr>
            <w:r w:rsidRPr="00B52738">
              <w:rPr>
                <w:rFonts w:eastAsia="Times New Roman"/>
                <w:sz w:val="22"/>
                <w:lang w:eastAsia="ru-RU"/>
              </w:rPr>
              <w:t>Наименование предмета оферты:</w:t>
            </w:r>
          </w:p>
          <w:p w:rsidR="00B52738" w:rsidRPr="00B52738" w:rsidRDefault="00B52738" w:rsidP="00B52738">
            <w:pPr>
              <w:tabs>
                <w:tab w:val="left" w:pos="3240"/>
              </w:tabs>
              <w:suppressAutoHyphens w:val="0"/>
              <w:jc w:val="both"/>
              <w:rPr>
                <w:rFonts w:eastAsia="Times New Roman"/>
                <w:sz w:val="22"/>
                <w:lang w:eastAsia="ru-RU"/>
              </w:rPr>
            </w:pPr>
            <w:r w:rsidRPr="00B52738">
              <w:rPr>
                <w:rFonts w:eastAsia="Times New Roman"/>
                <w:sz w:val="22"/>
                <w:lang w:eastAsia="ru-RU"/>
              </w:rPr>
              <w:t>(в соответствии с требованием к предмету Оферты)</w:t>
            </w:r>
          </w:p>
        </w:tc>
        <w:tc>
          <w:tcPr>
            <w:tcW w:w="5670" w:type="dxa"/>
          </w:tcPr>
          <w:p w:rsidR="00B52738" w:rsidRPr="00B52738" w:rsidRDefault="00B52738" w:rsidP="00B52738">
            <w:pPr>
              <w:tabs>
                <w:tab w:val="left" w:pos="3240"/>
              </w:tabs>
              <w:suppressAutoHyphens w:val="0"/>
              <w:jc w:val="both"/>
              <w:rPr>
                <w:rFonts w:eastAsia="Times New Roman"/>
                <w:sz w:val="22"/>
                <w:lang w:eastAsia="ru-RU"/>
              </w:rPr>
            </w:pPr>
          </w:p>
        </w:tc>
      </w:tr>
      <w:tr w:rsidR="00B52738" w:rsidRPr="00B52738" w:rsidTr="00B52738">
        <w:trPr>
          <w:trHeight w:val="447"/>
        </w:trPr>
        <w:tc>
          <w:tcPr>
            <w:tcW w:w="4395" w:type="dxa"/>
          </w:tcPr>
          <w:p w:rsidR="00B52738" w:rsidRPr="00B52738" w:rsidRDefault="00B52738" w:rsidP="00B52738">
            <w:pPr>
              <w:tabs>
                <w:tab w:val="left" w:pos="2880"/>
                <w:tab w:val="left" w:pos="3240"/>
              </w:tabs>
              <w:suppressAutoHyphens w:val="0"/>
              <w:rPr>
                <w:rFonts w:eastAsia="Times New Roman"/>
                <w:sz w:val="22"/>
                <w:lang w:eastAsia="ru-RU"/>
              </w:rPr>
            </w:pPr>
            <w:r w:rsidRPr="00B52738">
              <w:rPr>
                <w:rFonts w:eastAsia="Times New Roman"/>
                <w:sz w:val="22"/>
                <w:lang w:eastAsia="ru-RU"/>
              </w:rPr>
              <w:t>Сроки поставки</w:t>
            </w:r>
          </w:p>
        </w:tc>
        <w:tc>
          <w:tcPr>
            <w:tcW w:w="5670" w:type="dxa"/>
          </w:tcPr>
          <w:p w:rsidR="00B52738" w:rsidRPr="00B52738" w:rsidRDefault="00B52738" w:rsidP="00B52738">
            <w:pPr>
              <w:tabs>
                <w:tab w:val="left" w:pos="3240"/>
              </w:tabs>
              <w:suppressAutoHyphens w:val="0"/>
              <w:jc w:val="both"/>
              <w:rPr>
                <w:rFonts w:eastAsia="Times New Roman"/>
                <w:sz w:val="22"/>
                <w:lang w:eastAsia="ru-RU"/>
              </w:rPr>
            </w:pPr>
          </w:p>
        </w:tc>
      </w:tr>
      <w:tr w:rsidR="00B52738" w:rsidRPr="00B52738" w:rsidTr="00B52738">
        <w:trPr>
          <w:trHeight w:val="675"/>
        </w:trPr>
        <w:tc>
          <w:tcPr>
            <w:tcW w:w="4395" w:type="dxa"/>
            <w:tcBorders>
              <w:bottom w:val="single" w:sz="4" w:space="0" w:color="auto"/>
            </w:tcBorders>
          </w:tcPr>
          <w:p w:rsidR="00B52738" w:rsidRPr="00B52738" w:rsidRDefault="00B52738" w:rsidP="00B52738">
            <w:pPr>
              <w:tabs>
                <w:tab w:val="left" w:pos="2880"/>
                <w:tab w:val="left" w:pos="3240"/>
              </w:tabs>
              <w:suppressAutoHyphens w:val="0"/>
              <w:rPr>
                <w:rFonts w:eastAsia="Times New Roman"/>
                <w:sz w:val="22"/>
                <w:lang w:eastAsia="ru-RU"/>
              </w:rPr>
            </w:pPr>
            <w:r w:rsidRPr="00B52738">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B52738" w:rsidRPr="00B52738" w:rsidRDefault="00B52738" w:rsidP="00B52738">
            <w:pPr>
              <w:tabs>
                <w:tab w:val="left" w:pos="3240"/>
              </w:tabs>
              <w:suppressAutoHyphens w:val="0"/>
              <w:jc w:val="both"/>
              <w:rPr>
                <w:rFonts w:eastAsia="Times New Roman"/>
                <w:sz w:val="22"/>
                <w:lang w:eastAsia="ru-RU"/>
              </w:rPr>
            </w:pPr>
          </w:p>
        </w:tc>
      </w:tr>
      <w:tr w:rsidR="00B52738" w:rsidRPr="00B52738" w:rsidTr="00B52738">
        <w:trPr>
          <w:trHeight w:val="675"/>
        </w:trPr>
        <w:tc>
          <w:tcPr>
            <w:tcW w:w="4395" w:type="dxa"/>
            <w:tcBorders>
              <w:bottom w:val="single" w:sz="4" w:space="0" w:color="auto"/>
            </w:tcBorders>
          </w:tcPr>
          <w:p w:rsidR="00B52738" w:rsidRPr="00B52738" w:rsidRDefault="00B52738" w:rsidP="00B52738">
            <w:pPr>
              <w:tabs>
                <w:tab w:val="left" w:pos="2880"/>
                <w:tab w:val="left" w:pos="3240"/>
              </w:tabs>
              <w:suppressAutoHyphens w:val="0"/>
              <w:rPr>
                <w:rFonts w:eastAsia="Times New Roman"/>
                <w:sz w:val="22"/>
                <w:lang w:eastAsia="ru-RU"/>
              </w:rPr>
            </w:pPr>
            <w:r w:rsidRPr="00B52738">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B52738" w:rsidRPr="00B52738" w:rsidRDefault="00B52738" w:rsidP="00B52738">
            <w:pPr>
              <w:tabs>
                <w:tab w:val="left" w:pos="3240"/>
              </w:tabs>
              <w:suppressAutoHyphens w:val="0"/>
              <w:jc w:val="both"/>
              <w:rPr>
                <w:rFonts w:eastAsia="Times New Roman"/>
                <w:sz w:val="22"/>
                <w:lang w:eastAsia="ru-RU"/>
              </w:rPr>
            </w:pPr>
          </w:p>
        </w:tc>
      </w:tr>
      <w:tr w:rsidR="00B52738" w:rsidRPr="00B52738" w:rsidTr="00B52738">
        <w:trPr>
          <w:trHeight w:val="316"/>
        </w:trPr>
        <w:tc>
          <w:tcPr>
            <w:tcW w:w="10065" w:type="dxa"/>
            <w:gridSpan w:val="2"/>
            <w:tcBorders>
              <w:top w:val="single" w:sz="4" w:space="0" w:color="auto"/>
              <w:left w:val="nil"/>
              <w:bottom w:val="single" w:sz="4" w:space="0" w:color="auto"/>
              <w:right w:val="nil"/>
            </w:tcBorders>
          </w:tcPr>
          <w:p w:rsidR="00B52738" w:rsidRPr="00B52738" w:rsidRDefault="00B52738" w:rsidP="00B52738">
            <w:pPr>
              <w:tabs>
                <w:tab w:val="left" w:pos="3240"/>
              </w:tabs>
              <w:suppressAutoHyphens w:val="0"/>
              <w:jc w:val="center"/>
              <w:rPr>
                <w:rFonts w:eastAsia="Times New Roman"/>
                <w:sz w:val="22"/>
                <w:lang w:eastAsia="ru-RU"/>
              </w:rPr>
            </w:pPr>
            <w:r w:rsidRPr="00B52738">
              <w:rPr>
                <w:rFonts w:eastAsia="Times New Roman"/>
                <w:b/>
                <w:sz w:val="22"/>
                <w:lang w:eastAsia="ru-RU"/>
              </w:rPr>
              <w:t>Детализированное предложение представлено в прилагаемой таблице цен</w:t>
            </w:r>
          </w:p>
        </w:tc>
      </w:tr>
      <w:tr w:rsidR="00B52738" w:rsidRPr="00B52738" w:rsidTr="00B52738">
        <w:trPr>
          <w:trHeight w:val="435"/>
        </w:trPr>
        <w:tc>
          <w:tcPr>
            <w:tcW w:w="4395" w:type="dxa"/>
            <w:tcBorders>
              <w:top w:val="single" w:sz="4" w:space="0" w:color="auto"/>
            </w:tcBorders>
            <w:vAlign w:val="center"/>
          </w:tcPr>
          <w:p w:rsidR="00B52738" w:rsidRPr="00B52738" w:rsidRDefault="00B52738" w:rsidP="00B52738">
            <w:pPr>
              <w:tabs>
                <w:tab w:val="left" w:pos="3240"/>
              </w:tabs>
              <w:suppressAutoHyphens w:val="0"/>
              <w:rPr>
                <w:rFonts w:eastAsia="Times New Roman"/>
                <w:sz w:val="22"/>
                <w:lang w:eastAsia="ru-RU"/>
              </w:rPr>
            </w:pPr>
            <w:r w:rsidRPr="00B52738">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B52738" w:rsidRPr="00B52738" w:rsidRDefault="00B52738" w:rsidP="00B52738">
            <w:pPr>
              <w:tabs>
                <w:tab w:val="left" w:pos="3240"/>
              </w:tabs>
              <w:suppressAutoHyphens w:val="0"/>
              <w:rPr>
                <w:rFonts w:eastAsia="Times New Roman"/>
                <w:sz w:val="22"/>
                <w:lang w:eastAsia="ru-RU"/>
              </w:rPr>
            </w:pPr>
          </w:p>
        </w:tc>
      </w:tr>
      <w:tr w:rsidR="00B52738" w:rsidRPr="00B52738" w:rsidTr="00B52738">
        <w:trPr>
          <w:trHeight w:val="498"/>
        </w:trPr>
        <w:tc>
          <w:tcPr>
            <w:tcW w:w="4395" w:type="dxa"/>
            <w:vAlign w:val="center"/>
          </w:tcPr>
          <w:p w:rsidR="00B52738" w:rsidRPr="00B52738" w:rsidRDefault="00B52738" w:rsidP="00B52738">
            <w:pPr>
              <w:tabs>
                <w:tab w:val="left" w:pos="3240"/>
              </w:tabs>
              <w:suppressAutoHyphens w:val="0"/>
              <w:rPr>
                <w:rFonts w:eastAsia="Times New Roman"/>
                <w:sz w:val="22"/>
                <w:lang w:val="en-US" w:eastAsia="ru-RU"/>
              </w:rPr>
            </w:pPr>
            <w:r w:rsidRPr="00B52738">
              <w:rPr>
                <w:rFonts w:eastAsia="Times New Roman"/>
                <w:sz w:val="22"/>
                <w:lang w:eastAsia="ru-RU"/>
              </w:rPr>
              <w:t>Базисные условия поставки</w:t>
            </w:r>
          </w:p>
        </w:tc>
        <w:tc>
          <w:tcPr>
            <w:tcW w:w="5670" w:type="dxa"/>
            <w:vAlign w:val="center"/>
          </w:tcPr>
          <w:p w:rsidR="00B52738" w:rsidRPr="00B52738" w:rsidRDefault="00B52738" w:rsidP="00B52738">
            <w:pPr>
              <w:tabs>
                <w:tab w:val="left" w:pos="3240"/>
              </w:tabs>
              <w:suppressAutoHyphens w:val="0"/>
              <w:rPr>
                <w:rFonts w:eastAsia="Times New Roman"/>
                <w:sz w:val="22"/>
                <w:lang w:eastAsia="ru-RU"/>
              </w:rPr>
            </w:pPr>
          </w:p>
        </w:tc>
      </w:tr>
      <w:tr w:rsidR="00B52738" w:rsidRPr="00B52738" w:rsidTr="00B52738">
        <w:trPr>
          <w:trHeight w:val="420"/>
        </w:trPr>
        <w:tc>
          <w:tcPr>
            <w:tcW w:w="4395" w:type="dxa"/>
            <w:vAlign w:val="center"/>
          </w:tcPr>
          <w:p w:rsidR="00B52738" w:rsidRPr="00B52738" w:rsidRDefault="00B52738" w:rsidP="00B52738">
            <w:pPr>
              <w:tabs>
                <w:tab w:val="left" w:pos="3240"/>
              </w:tabs>
              <w:suppressAutoHyphens w:val="0"/>
              <w:rPr>
                <w:rFonts w:eastAsia="Times New Roman"/>
                <w:sz w:val="22"/>
                <w:lang w:eastAsia="ru-RU"/>
              </w:rPr>
            </w:pPr>
            <w:r w:rsidRPr="00B52738">
              <w:rPr>
                <w:rFonts w:eastAsia="Times New Roman"/>
                <w:sz w:val="22"/>
                <w:lang w:eastAsia="ru-RU"/>
              </w:rPr>
              <w:t>Условия оплаты</w:t>
            </w:r>
          </w:p>
        </w:tc>
        <w:tc>
          <w:tcPr>
            <w:tcW w:w="5670" w:type="dxa"/>
            <w:vAlign w:val="center"/>
          </w:tcPr>
          <w:p w:rsidR="00B52738" w:rsidRPr="00B52738" w:rsidRDefault="00B52738" w:rsidP="00B52738">
            <w:pPr>
              <w:tabs>
                <w:tab w:val="left" w:pos="3240"/>
              </w:tabs>
              <w:suppressAutoHyphens w:val="0"/>
              <w:rPr>
                <w:rFonts w:eastAsia="Times New Roman"/>
                <w:sz w:val="22"/>
                <w:lang w:eastAsia="ru-RU"/>
              </w:rPr>
            </w:pPr>
          </w:p>
        </w:tc>
      </w:tr>
      <w:tr w:rsidR="00B52738" w:rsidRPr="00B52738" w:rsidTr="00B52738">
        <w:trPr>
          <w:trHeight w:val="401"/>
        </w:trPr>
        <w:tc>
          <w:tcPr>
            <w:tcW w:w="4395" w:type="dxa"/>
            <w:vAlign w:val="center"/>
          </w:tcPr>
          <w:p w:rsidR="00B52738" w:rsidRPr="00B52738" w:rsidRDefault="00B52738" w:rsidP="00B52738">
            <w:pPr>
              <w:tabs>
                <w:tab w:val="left" w:pos="3240"/>
              </w:tabs>
              <w:suppressAutoHyphens w:val="0"/>
              <w:rPr>
                <w:rFonts w:eastAsia="Times New Roman"/>
                <w:sz w:val="22"/>
                <w:lang w:val="en-US" w:eastAsia="ru-RU"/>
              </w:rPr>
            </w:pPr>
            <w:r w:rsidRPr="00B52738">
              <w:rPr>
                <w:rFonts w:eastAsia="Times New Roman"/>
                <w:sz w:val="22"/>
                <w:lang w:eastAsia="ru-RU"/>
              </w:rPr>
              <w:t>Гарантийные обязательства</w:t>
            </w:r>
          </w:p>
        </w:tc>
        <w:tc>
          <w:tcPr>
            <w:tcW w:w="5670" w:type="dxa"/>
            <w:vAlign w:val="center"/>
          </w:tcPr>
          <w:p w:rsidR="00B52738" w:rsidRPr="00B52738" w:rsidRDefault="00B52738" w:rsidP="00B52738">
            <w:pPr>
              <w:tabs>
                <w:tab w:val="left" w:pos="3240"/>
              </w:tabs>
              <w:suppressAutoHyphens w:val="0"/>
              <w:rPr>
                <w:rFonts w:eastAsia="Times New Roman"/>
                <w:sz w:val="22"/>
                <w:lang w:eastAsia="ru-RU"/>
              </w:rPr>
            </w:pPr>
          </w:p>
        </w:tc>
      </w:tr>
      <w:tr w:rsidR="00B52738" w:rsidRPr="00B52738" w:rsidTr="00B52738">
        <w:trPr>
          <w:trHeight w:val="405"/>
        </w:trPr>
        <w:tc>
          <w:tcPr>
            <w:tcW w:w="4395" w:type="dxa"/>
            <w:vAlign w:val="center"/>
          </w:tcPr>
          <w:p w:rsidR="00B52738" w:rsidRPr="00B52738" w:rsidRDefault="00B52738" w:rsidP="00B52738">
            <w:pPr>
              <w:tabs>
                <w:tab w:val="left" w:pos="3240"/>
              </w:tabs>
              <w:suppressAutoHyphens w:val="0"/>
              <w:rPr>
                <w:rFonts w:eastAsia="Times New Roman"/>
                <w:sz w:val="22"/>
                <w:lang w:val="en-US" w:eastAsia="ru-RU"/>
              </w:rPr>
            </w:pPr>
            <w:r w:rsidRPr="00B52738">
              <w:rPr>
                <w:rFonts w:eastAsia="Times New Roman"/>
                <w:sz w:val="22"/>
                <w:lang w:eastAsia="ru-RU"/>
              </w:rPr>
              <w:t>Типовой договор/протокол разногласий</w:t>
            </w:r>
          </w:p>
        </w:tc>
        <w:tc>
          <w:tcPr>
            <w:tcW w:w="5670" w:type="dxa"/>
            <w:vAlign w:val="center"/>
          </w:tcPr>
          <w:p w:rsidR="00B52738" w:rsidRPr="00B52738" w:rsidRDefault="00B52738" w:rsidP="00B52738">
            <w:pPr>
              <w:tabs>
                <w:tab w:val="left" w:pos="3240"/>
              </w:tabs>
              <w:suppressAutoHyphens w:val="0"/>
              <w:rPr>
                <w:rFonts w:eastAsia="Times New Roman"/>
                <w:sz w:val="22"/>
                <w:lang w:eastAsia="ru-RU"/>
              </w:rPr>
            </w:pPr>
          </w:p>
        </w:tc>
      </w:tr>
      <w:tr w:rsidR="00B52738" w:rsidRPr="00B52738" w:rsidTr="00B52738">
        <w:trPr>
          <w:trHeight w:val="405"/>
        </w:trPr>
        <w:tc>
          <w:tcPr>
            <w:tcW w:w="4395" w:type="dxa"/>
            <w:vAlign w:val="center"/>
          </w:tcPr>
          <w:p w:rsidR="00B52738" w:rsidRPr="00B52738" w:rsidRDefault="00B52738" w:rsidP="00B52738">
            <w:pPr>
              <w:tabs>
                <w:tab w:val="left" w:pos="3240"/>
              </w:tabs>
              <w:suppressAutoHyphens w:val="0"/>
              <w:rPr>
                <w:rFonts w:eastAsia="Times New Roman"/>
                <w:sz w:val="22"/>
                <w:lang w:eastAsia="ru-RU"/>
              </w:rPr>
            </w:pPr>
            <w:r w:rsidRPr="00B52738">
              <w:rPr>
                <w:rFonts w:eastAsia="Times New Roman"/>
                <w:sz w:val="22"/>
                <w:lang w:eastAsia="ru-RU"/>
              </w:rPr>
              <w:t>Опцион</w:t>
            </w:r>
          </w:p>
        </w:tc>
        <w:tc>
          <w:tcPr>
            <w:tcW w:w="5670" w:type="dxa"/>
            <w:vAlign w:val="center"/>
          </w:tcPr>
          <w:p w:rsidR="00B52738" w:rsidRPr="00B52738" w:rsidRDefault="00B52738" w:rsidP="00B52738">
            <w:pPr>
              <w:tabs>
                <w:tab w:val="left" w:pos="3240"/>
              </w:tabs>
              <w:suppressAutoHyphens w:val="0"/>
              <w:rPr>
                <w:rFonts w:eastAsia="Times New Roman"/>
                <w:sz w:val="22"/>
                <w:lang w:eastAsia="ru-RU"/>
              </w:rPr>
            </w:pPr>
          </w:p>
        </w:tc>
      </w:tr>
      <w:tr w:rsidR="00B52738" w:rsidRPr="00B52738" w:rsidTr="00B52738">
        <w:trPr>
          <w:trHeight w:val="405"/>
        </w:trPr>
        <w:tc>
          <w:tcPr>
            <w:tcW w:w="4395" w:type="dxa"/>
            <w:vAlign w:val="center"/>
          </w:tcPr>
          <w:p w:rsidR="00B52738" w:rsidRPr="00B52738" w:rsidRDefault="00B52738" w:rsidP="00B52738">
            <w:pPr>
              <w:tabs>
                <w:tab w:val="left" w:pos="3240"/>
              </w:tabs>
              <w:suppressAutoHyphens w:val="0"/>
              <w:rPr>
                <w:rFonts w:eastAsia="Times New Roman"/>
                <w:sz w:val="22"/>
                <w:lang w:eastAsia="ru-RU"/>
              </w:rPr>
            </w:pPr>
            <w:r w:rsidRPr="00B52738">
              <w:rPr>
                <w:rFonts w:eastAsia="Times New Roman"/>
                <w:sz w:val="22"/>
                <w:lang w:eastAsia="ru-RU"/>
              </w:rPr>
              <w:t>Минимальная сумма поставки</w:t>
            </w:r>
          </w:p>
        </w:tc>
        <w:tc>
          <w:tcPr>
            <w:tcW w:w="5670" w:type="dxa"/>
            <w:vAlign w:val="center"/>
          </w:tcPr>
          <w:p w:rsidR="00B52738" w:rsidRPr="00B52738" w:rsidRDefault="00B52738" w:rsidP="00B52738">
            <w:pPr>
              <w:tabs>
                <w:tab w:val="left" w:pos="3240"/>
              </w:tabs>
              <w:suppressAutoHyphens w:val="0"/>
              <w:rPr>
                <w:rFonts w:eastAsia="Times New Roman"/>
                <w:sz w:val="22"/>
                <w:lang w:eastAsia="ru-RU"/>
              </w:rPr>
            </w:pPr>
          </w:p>
        </w:tc>
      </w:tr>
    </w:tbl>
    <w:p w:rsidR="00B52738" w:rsidRPr="00B52738" w:rsidRDefault="00B52738" w:rsidP="00B52738">
      <w:pPr>
        <w:suppressAutoHyphens w:val="0"/>
        <w:ind w:left="357"/>
        <w:jc w:val="both"/>
        <w:rPr>
          <w:rFonts w:eastAsia="Calibri"/>
        </w:rPr>
      </w:pPr>
    </w:p>
    <w:p w:rsidR="00B52738" w:rsidRPr="00B52738" w:rsidRDefault="00B52738" w:rsidP="00B52738">
      <w:pPr>
        <w:numPr>
          <w:ilvl w:val="0"/>
          <w:numId w:val="3"/>
        </w:numPr>
        <w:suppressAutoHyphens w:val="0"/>
        <w:ind w:left="357" w:hanging="357"/>
        <w:jc w:val="both"/>
        <w:rPr>
          <w:rFonts w:eastAsia="Calibri"/>
        </w:rPr>
      </w:pPr>
      <w:r w:rsidRPr="00B52738">
        <w:rPr>
          <w:rFonts w:eastAsia="Calibri"/>
        </w:rPr>
        <w:t>Настоящее предложение действует до 30.12.2016 г.</w:t>
      </w:r>
    </w:p>
    <w:p w:rsidR="00B52738" w:rsidRPr="00B52738" w:rsidRDefault="00B52738" w:rsidP="00B52738">
      <w:pPr>
        <w:numPr>
          <w:ilvl w:val="0"/>
          <w:numId w:val="3"/>
        </w:numPr>
        <w:suppressAutoHyphens w:val="0"/>
        <w:ind w:left="357" w:hanging="357"/>
        <w:jc w:val="both"/>
        <w:rPr>
          <w:rFonts w:eastAsia="Calibri"/>
        </w:rPr>
      </w:pPr>
      <w:r w:rsidRPr="00B52738">
        <w:rPr>
          <w:rFonts w:eastAsia="Calibri"/>
        </w:rPr>
        <w:t>Настоящее предложение не может быть отозвано и является безотзывной офертой.</w:t>
      </w:r>
    </w:p>
    <w:p w:rsidR="00B52738" w:rsidRPr="00B52738" w:rsidRDefault="00B52738" w:rsidP="00B52738">
      <w:pPr>
        <w:numPr>
          <w:ilvl w:val="0"/>
          <w:numId w:val="3"/>
        </w:numPr>
        <w:suppressAutoHyphens w:val="0"/>
        <w:ind w:left="357" w:hanging="357"/>
        <w:jc w:val="both"/>
        <w:rPr>
          <w:rFonts w:eastAsia="Calibri"/>
        </w:rPr>
      </w:pPr>
      <w:r w:rsidRPr="00B52738">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B52738" w:rsidRPr="00B52738" w:rsidRDefault="00B52738" w:rsidP="00B52738">
      <w:pPr>
        <w:numPr>
          <w:ilvl w:val="0"/>
          <w:numId w:val="3"/>
        </w:numPr>
        <w:suppressAutoHyphens w:val="0"/>
        <w:ind w:left="357" w:hanging="357"/>
        <w:jc w:val="both"/>
        <w:rPr>
          <w:rFonts w:eastAsia="Calibri"/>
        </w:rPr>
      </w:pPr>
      <w:r w:rsidRPr="00B52738">
        <w:rPr>
          <w:rFonts w:eastAsia="Calibri"/>
        </w:rPr>
        <w:t xml:space="preserve">Настоящая оферта может быть акцептована не более одного раза. </w:t>
      </w:r>
    </w:p>
    <w:p w:rsidR="00B52738" w:rsidRPr="00B52738" w:rsidRDefault="00B52738" w:rsidP="00B52738">
      <w:pPr>
        <w:numPr>
          <w:ilvl w:val="0"/>
          <w:numId w:val="3"/>
        </w:numPr>
        <w:suppressAutoHyphens w:val="0"/>
        <w:ind w:left="357" w:hanging="357"/>
        <w:jc w:val="both"/>
        <w:rPr>
          <w:rFonts w:eastAsia="Calibri"/>
        </w:rPr>
      </w:pPr>
      <w:r w:rsidRPr="00B52738">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52738" w:rsidRPr="00B52738" w:rsidRDefault="00B52738" w:rsidP="00B52738">
      <w:pPr>
        <w:numPr>
          <w:ilvl w:val="0"/>
          <w:numId w:val="3"/>
        </w:numPr>
        <w:suppressAutoHyphens w:val="0"/>
        <w:ind w:left="357" w:hanging="357"/>
        <w:jc w:val="both"/>
        <w:rPr>
          <w:rFonts w:eastAsia="Calibri"/>
        </w:rPr>
      </w:pPr>
      <w:r w:rsidRPr="00B52738">
        <w:rPr>
          <w:rFonts w:eastAsia="Calibri"/>
        </w:rPr>
        <w:t>Более подробные условия оферты содержатся в приложениях, являющихся неотъемлемой частью оферты.</w:t>
      </w:r>
    </w:p>
    <w:p w:rsidR="00B52738" w:rsidRPr="00B52738" w:rsidRDefault="00B52738" w:rsidP="00B52738">
      <w:pPr>
        <w:suppressAutoHyphens w:val="0"/>
        <w:ind w:left="360"/>
        <w:jc w:val="both"/>
        <w:rPr>
          <w:rFonts w:eastAsia="Calibri"/>
        </w:rPr>
      </w:pPr>
      <w:r w:rsidRPr="00B52738">
        <w:rPr>
          <w:rFonts w:eastAsia="Calibri"/>
        </w:rPr>
        <w:tab/>
      </w:r>
      <w:r w:rsidRPr="00B52738">
        <w:rPr>
          <w:rFonts w:eastAsia="Calibri"/>
        </w:rPr>
        <w:tab/>
      </w:r>
      <w:r w:rsidRPr="00B52738">
        <w:rPr>
          <w:rFonts w:eastAsia="Calibri"/>
        </w:rPr>
        <w:tab/>
      </w:r>
      <w:r w:rsidRPr="00B52738">
        <w:rPr>
          <w:rFonts w:eastAsia="Calibri"/>
        </w:rPr>
        <w:tab/>
      </w:r>
      <w:r w:rsidRPr="00B52738">
        <w:rPr>
          <w:rFonts w:eastAsia="Calibri"/>
        </w:rPr>
        <w:tab/>
        <w:t>Подпись:</w:t>
      </w:r>
    </w:p>
    <w:p w:rsidR="00B52738" w:rsidRPr="00B52738" w:rsidRDefault="00B52738" w:rsidP="00B52738">
      <w:pPr>
        <w:suppressAutoHyphens w:val="0"/>
        <w:spacing w:after="200" w:line="276" w:lineRule="auto"/>
        <w:jc w:val="right"/>
        <w:rPr>
          <w:rFonts w:eastAsia="Calibri"/>
        </w:rPr>
      </w:pPr>
      <w:r w:rsidRPr="00B52738">
        <w:rPr>
          <w:rFonts w:eastAsia="Calibri"/>
        </w:rPr>
        <w:t xml:space="preserve"> МП</w:t>
      </w:r>
      <w:r w:rsidRPr="00B52738">
        <w:rPr>
          <w:rFonts w:eastAsia="Calibri"/>
        </w:rPr>
        <w:tab/>
      </w:r>
      <w:r w:rsidRPr="00B52738">
        <w:rPr>
          <w:rFonts w:eastAsia="Calibri"/>
        </w:rPr>
        <w:tab/>
      </w:r>
      <w:r w:rsidRPr="00B52738">
        <w:rPr>
          <w:rFonts w:eastAsia="Calibri"/>
        </w:rPr>
        <w:tab/>
      </w:r>
      <w:r w:rsidRPr="00B52738">
        <w:rPr>
          <w:rFonts w:eastAsia="Calibri"/>
        </w:rPr>
        <w:tab/>
      </w:r>
      <w:r w:rsidRPr="00B52738">
        <w:rPr>
          <w:rFonts w:eastAsia="Calibri"/>
        </w:rPr>
        <w:tab/>
      </w:r>
      <w:r w:rsidRPr="00B52738">
        <w:rPr>
          <w:rFonts w:eastAsia="Calibri"/>
        </w:rPr>
        <w:tab/>
      </w:r>
      <w:r w:rsidRPr="00B52738">
        <w:rPr>
          <w:rFonts w:eastAsia="Calibri"/>
        </w:rPr>
        <w:tab/>
        <w:t>________________________________</w:t>
      </w:r>
    </w:p>
    <w:p w:rsidR="00B52738" w:rsidRPr="00B52738" w:rsidRDefault="00B52738" w:rsidP="00B52738">
      <w:pPr>
        <w:suppressAutoHyphens w:val="0"/>
        <w:spacing w:after="200" w:line="276" w:lineRule="auto"/>
        <w:jc w:val="right"/>
        <w:rPr>
          <w:rFonts w:eastAsia="Calibri"/>
        </w:rPr>
      </w:pPr>
      <w:r w:rsidRPr="00B52738">
        <w:rPr>
          <w:rFonts w:eastAsia="Calibri"/>
        </w:rPr>
        <w:tab/>
      </w:r>
      <w:r w:rsidRPr="00B52738">
        <w:rPr>
          <w:rFonts w:eastAsia="Calibri"/>
        </w:rPr>
        <w:tab/>
      </w:r>
      <w:r w:rsidRPr="00B52738">
        <w:rPr>
          <w:rFonts w:eastAsia="Calibri"/>
        </w:rPr>
        <w:tab/>
      </w:r>
    </w:p>
    <w:p w:rsidR="00B52738" w:rsidRPr="00B52738" w:rsidRDefault="00B52738" w:rsidP="00B52738">
      <w:pPr>
        <w:sectPr w:rsidR="00B52738" w:rsidRPr="00B52738" w:rsidSect="00B52738">
          <w:headerReference w:type="default" r:id="rId26"/>
          <w:footerReference w:type="default" r:id="rId27"/>
          <w:pgSz w:w="11905" w:h="16837"/>
          <w:pgMar w:top="-138" w:right="851" w:bottom="568" w:left="1134" w:header="708" w:footer="708" w:gutter="0"/>
          <w:cols w:space="708"/>
          <w:docGrid w:linePitch="360"/>
        </w:sectPr>
      </w:pPr>
    </w:p>
    <w:p w:rsidR="00B52738" w:rsidRPr="00B52738" w:rsidRDefault="00B52738" w:rsidP="00B52738">
      <w:pPr>
        <w:suppressAutoHyphens w:val="0"/>
        <w:spacing w:after="200" w:line="276" w:lineRule="auto"/>
        <w:jc w:val="center"/>
      </w:pPr>
      <w:r w:rsidRPr="00B52738">
        <w:rPr>
          <w:noProof/>
          <w:lang w:eastAsia="ru-RU"/>
        </w:rPr>
        <w:drawing>
          <wp:inline distT="0" distB="0" distL="0" distR="0" wp14:anchorId="1A366B69" wp14:editId="34C34974">
            <wp:extent cx="8486775" cy="6414480"/>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497073" cy="6422263"/>
                    </a:xfrm>
                    <a:prstGeom prst="rect">
                      <a:avLst/>
                    </a:prstGeom>
                    <a:noFill/>
                    <a:ln>
                      <a:noFill/>
                    </a:ln>
                  </pic:spPr>
                </pic:pic>
              </a:graphicData>
            </a:graphic>
          </wp:inline>
        </w:drawing>
      </w:r>
    </w:p>
    <w:p w:rsidR="00B52738" w:rsidRDefault="00B52738" w:rsidP="00B52738">
      <w:pPr>
        <w:shd w:val="clear" w:color="auto" w:fill="FFFFFF"/>
        <w:tabs>
          <w:tab w:val="left" w:pos="993"/>
          <w:tab w:val="left" w:pos="5846"/>
          <w:tab w:val="left" w:pos="9639"/>
        </w:tabs>
        <w:spacing w:line="276" w:lineRule="auto"/>
        <w:jc w:val="right"/>
      </w:pPr>
      <w:r w:rsidRPr="00B52738">
        <w:rPr>
          <w:noProof/>
          <w:lang w:eastAsia="ru-RU"/>
        </w:rPr>
        <w:drawing>
          <wp:inline distT="0" distB="0" distL="0" distR="0" wp14:anchorId="42E5A45B" wp14:editId="7EDF2041">
            <wp:extent cx="9532306" cy="6413251"/>
            <wp:effectExtent l="0" t="0" r="0"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44047" cy="6421150"/>
                    </a:xfrm>
                    <a:prstGeom prst="rect">
                      <a:avLst/>
                    </a:prstGeom>
                    <a:noFill/>
                    <a:ln>
                      <a:noFill/>
                    </a:ln>
                  </pic:spPr>
                </pic:pic>
              </a:graphicData>
            </a:graphic>
          </wp:inline>
        </w:drawing>
      </w:r>
      <w:r w:rsidRPr="00B52738">
        <w:t xml:space="preserve"> </w:t>
      </w:r>
    </w:p>
    <w:p w:rsidR="00B52738" w:rsidRDefault="00B52738" w:rsidP="00B52738">
      <w:pPr>
        <w:shd w:val="clear" w:color="auto" w:fill="FFFFFF"/>
        <w:tabs>
          <w:tab w:val="left" w:pos="993"/>
          <w:tab w:val="left" w:pos="5846"/>
          <w:tab w:val="left" w:pos="9639"/>
        </w:tabs>
        <w:spacing w:line="276" w:lineRule="auto"/>
        <w:jc w:val="right"/>
      </w:pPr>
    </w:p>
    <w:p w:rsidR="00B52738" w:rsidRPr="00B52738" w:rsidRDefault="00B52738" w:rsidP="00B52738">
      <w:pPr>
        <w:shd w:val="clear" w:color="auto" w:fill="FFFFFF"/>
        <w:tabs>
          <w:tab w:val="left" w:pos="993"/>
          <w:tab w:val="left" w:pos="5846"/>
          <w:tab w:val="left" w:pos="9639"/>
        </w:tabs>
        <w:spacing w:line="276" w:lineRule="auto"/>
        <w:jc w:val="right"/>
        <w:rPr>
          <w:rFonts w:ascii="Arial" w:eastAsia="Times New Roman" w:hAnsi="Arial" w:cs="Arial"/>
          <w:b/>
          <w:lang w:eastAsia="ru-RU"/>
        </w:rPr>
      </w:pPr>
      <w:r w:rsidRPr="00B52738">
        <w:rPr>
          <w:rFonts w:eastAsia="Times New Roman"/>
          <w:b/>
          <w:lang w:eastAsia="ru-RU"/>
        </w:rPr>
        <w:t>Форма  7 «Перечень аффилированных организаций»</w:t>
      </w:r>
    </w:p>
    <w:p w:rsidR="00B52738" w:rsidRPr="00B52738" w:rsidRDefault="00B52738" w:rsidP="00B52738">
      <w:pPr>
        <w:ind w:left="567" w:hanging="567"/>
        <w:jc w:val="right"/>
        <w:rPr>
          <w:rFonts w:eastAsia="Times New Roman"/>
          <w:b/>
          <w:sz w:val="20"/>
          <w:szCs w:val="20"/>
          <w:lang w:eastAsia="ru-RU"/>
        </w:rPr>
      </w:pPr>
    </w:p>
    <w:p w:rsidR="00B52738" w:rsidRPr="00B52738" w:rsidRDefault="00B52738" w:rsidP="00B52738">
      <w:pPr>
        <w:ind w:left="567" w:hanging="567"/>
        <w:jc w:val="right"/>
        <w:rPr>
          <w:rFonts w:ascii="Arial" w:eastAsia="Times New Roman" w:hAnsi="Arial" w:cs="Arial"/>
          <w:b/>
          <w:lang w:eastAsia="ru-RU"/>
        </w:rPr>
      </w:pPr>
    </w:p>
    <w:p w:rsidR="00B52738" w:rsidRPr="00B52738" w:rsidRDefault="00B52738" w:rsidP="00B52738">
      <w:pPr>
        <w:overflowPunct w:val="0"/>
        <w:autoSpaceDE w:val="0"/>
        <w:autoSpaceDN w:val="0"/>
        <w:adjustRightInd w:val="0"/>
        <w:ind w:left="567" w:hanging="567"/>
        <w:jc w:val="center"/>
        <w:rPr>
          <w:rFonts w:eastAsia="Times New Roman"/>
          <w:b/>
          <w:bCs/>
          <w:lang w:eastAsia="ru-RU"/>
        </w:rPr>
      </w:pPr>
      <w:r w:rsidRPr="00B52738">
        <w:rPr>
          <w:rFonts w:eastAsia="Times New Roman"/>
          <w:b/>
          <w:bCs/>
          <w:lang w:eastAsia="ru-RU"/>
        </w:rPr>
        <w:t>ПЕРЕЧЕНЬ АФФИЛИРОВАННЫХ ОРГАНИЗАЦИЙ</w:t>
      </w:r>
    </w:p>
    <w:p w:rsidR="00B52738" w:rsidRPr="00B52738" w:rsidRDefault="00B52738" w:rsidP="00B52738">
      <w:pPr>
        <w:overflowPunct w:val="0"/>
        <w:autoSpaceDE w:val="0"/>
        <w:autoSpaceDN w:val="0"/>
        <w:adjustRightInd w:val="0"/>
        <w:ind w:left="567" w:hanging="567"/>
        <w:jc w:val="both"/>
        <w:rPr>
          <w:rFonts w:eastAsia="Times New Roman"/>
          <w:bCs/>
          <w:lang w:eastAsia="ru-RU"/>
        </w:rPr>
      </w:pPr>
      <w:r w:rsidRPr="00B52738">
        <w:rPr>
          <w:rFonts w:eastAsia="Times New Roman"/>
          <w:bCs/>
          <w:lang w:eastAsia="ru-RU"/>
        </w:rPr>
        <w:t>Участник закупки:</w:t>
      </w:r>
      <w:r w:rsidRPr="00B52738">
        <w:rPr>
          <w:rFonts w:eastAsia="Times New Roman"/>
          <w:bCs/>
          <w:szCs w:val="24"/>
          <w:lang w:eastAsia="ru-RU"/>
        </w:rPr>
        <w:t xml:space="preserve"> </w:t>
      </w:r>
      <w:r w:rsidRPr="00B52738">
        <w:rPr>
          <w:rFonts w:eastAsia="Times New Roman"/>
          <w:bCs/>
          <w:szCs w:val="24"/>
          <w:u w:val="single"/>
          <w:lang w:eastAsia="ru-RU"/>
        </w:rPr>
        <w:tab/>
      </w:r>
      <w:r w:rsidRPr="00B52738">
        <w:rPr>
          <w:rFonts w:eastAsia="Times New Roman"/>
          <w:bCs/>
          <w:szCs w:val="24"/>
          <w:u w:val="single"/>
          <w:lang w:eastAsia="ru-RU"/>
        </w:rPr>
        <w:tab/>
      </w:r>
      <w:r w:rsidRPr="00B52738">
        <w:rPr>
          <w:rFonts w:eastAsia="Times New Roman"/>
          <w:bCs/>
          <w:szCs w:val="24"/>
          <w:u w:val="single"/>
          <w:lang w:eastAsia="ru-RU"/>
        </w:rPr>
        <w:tab/>
      </w:r>
      <w:r w:rsidRPr="00B52738">
        <w:rPr>
          <w:rFonts w:eastAsia="Times New Roman"/>
          <w:bCs/>
          <w:szCs w:val="24"/>
          <w:u w:val="single"/>
          <w:lang w:eastAsia="ru-RU"/>
        </w:rPr>
        <w:tab/>
      </w:r>
      <w:r w:rsidRPr="00B52738">
        <w:rPr>
          <w:rFonts w:eastAsia="Times New Roman"/>
          <w:bCs/>
          <w:szCs w:val="24"/>
          <w:u w:val="single"/>
          <w:lang w:eastAsia="ru-RU"/>
        </w:rPr>
        <w:tab/>
      </w:r>
      <w:r w:rsidRPr="00B52738">
        <w:rPr>
          <w:rFonts w:eastAsia="Times New Roman"/>
          <w:bCs/>
          <w:szCs w:val="24"/>
          <w:u w:val="single"/>
          <w:lang w:eastAsia="ru-RU"/>
        </w:rPr>
        <w:tab/>
      </w:r>
      <w:r w:rsidRPr="00B52738">
        <w:rPr>
          <w:rFonts w:eastAsia="Times New Roman"/>
          <w:bCs/>
          <w:szCs w:val="24"/>
          <w:u w:val="single"/>
          <w:lang w:eastAsia="ru-RU"/>
        </w:rPr>
        <w:tab/>
      </w:r>
    </w:p>
    <w:p w:rsidR="00B52738" w:rsidRPr="00B52738" w:rsidRDefault="00B52738" w:rsidP="00B52738">
      <w:pPr>
        <w:overflowPunct w:val="0"/>
        <w:autoSpaceDE w:val="0"/>
        <w:autoSpaceDN w:val="0"/>
        <w:adjustRightInd w:val="0"/>
        <w:jc w:val="both"/>
        <w:rPr>
          <w:rFonts w:eastAsia="Times New Roman"/>
          <w:bCs/>
          <w:u w:val="single"/>
          <w:lang w:eastAsia="ru-RU"/>
        </w:rPr>
      </w:pPr>
      <w:r w:rsidRPr="00B52738">
        <w:rPr>
          <w:rFonts w:eastAsia="Times New Roman"/>
          <w:bCs/>
          <w:lang w:eastAsia="ru-RU"/>
        </w:rPr>
        <w:t xml:space="preserve">№ ПДО: </w:t>
      </w:r>
      <w:r w:rsidRPr="00B52738">
        <w:rPr>
          <w:rFonts w:eastAsia="Times New Roman"/>
          <w:bCs/>
          <w:u w:val="single"/>
          <w:lang w:eastAsia="ru-RU"/>
        </w:rPr>
        <w:tab/>
      </w:r>
      <w:r w:rsidRPr="00B52738">
        <w:rPr>
          <w:rFonts w:eastAsia="Times New Roman"/>
          <w:bCs/>
          <w:u w:val="single"/>
          <w:lang w:eastAsia="ru-RU"/>
        </w:rPr>
        <w:tab/>
      </w:r>
      <w:r w:rsidRPr="00B52738">
        <w:rPr>
          <w:rFonts w:eastAsia="Times New Roman"/>
          <w:bCs/>
          <w:u w:val="single"/>
          <w:lang w:eastAsia="ru-RU"/>
        </w:rPr>
        <w:tab/>
      </w:r>
      <w:r w:rsidRPr="00B52738">
        <w:rPr>
          <w:rFonts w:eastAsia="Times New Roman"/>
          <w:bCs/>
          <w:u w:val="single"/>
          <w:lang w:eastAsia="ru-RU"/>
        </w:rPr>
        <w:tab/>
      </w:r>
      <w:r w:rsidRPr="00B52738">
        <w:rPr>
          <w:rFonts w:eastAsia="Times New Roman"/>
          <w:bCs/>
          <w:u w:val="single"/>
          <w:lang w:eastAsia="ru-RU"/>
        </w:rPr>
        <w:tab/>
      </w:r>
      <w:r w:rsidRPr="00B52738">
        <w:rPr>
          <w:rFonts w:eastAsia="Times New Roman"/>
          <w:bCs/>
          <w:u w:val="single"/>
          <w:lang w:eastAsia="ru-RU"/>
        </w:rPr>
        <w:tab/>
      </w:r>
      <w:r w:rsidRPr="00B52738">
        <w:rPr>
          <w:rFonts w:eastAsia="Times New Roman"/>
          <w:bCs/>
          <w:u w:val="single"/>
          <w:lang w:eastAsia="ru-RU"/>
        </w:rPr>
        <w:tab/>
      </w:r>
      <w:r w:rsidRPr="00B52738">
        <w:rPr>
          <w:rFonts w:eastAsia="Times New Roman"/>
          <w:bCs/>
          <w:u w:val="single"/>
          <w:lang w:eastAsia="ru-RU"/>
        </w:rPr>
        <w:tab/>
      </w:r>
    </w:p>
    <w:p w:rsidR="00B52738" w:rsidRPr="00B52738" w:rsidRDefault="00B52738" w:rsidP="00B5273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52738" w:rsidRPr="00B52738" w:rsidTr="00B5273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w:t>
            </w:r>
          </w:p>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52738" w:rsidRPr="00B52738" w:rsidRDefault="00B52738" w:rsidP="00B52738">
            <w:pPr>
              <w:widowControl w:val="0"/>
              <w:autoSpaceDE w:val="0"/>
              <w:autoSpaceDN w:val="0"/>
              <w:adjustRightInd w:val="0"/>
              <w:jc w:val="center"/>
              <w:rPr>
                <w:rFonts w:eastAsia="Times New Roman"/>
                <w:b/>
                <w:sz w:val="20"/>
                <w:szCs w:val="20"/>
                <w:lang w:eastAsia="ru-RU"/>
              </w:rPr>
            </w:pPr>
            <w:r w:rsidRPr="00B52738">
              <w:rPr>
                <w:rFonts w:eastAsia="Times New Roman"/>
                <w:b/>
                <w:sz w:val="20"/>
                <w:szCs w:val="20"/>
                <w:lang w:eastAsia="ru-RU"/>
              </w:rPr>
              <w:t>ОКПО</w:t>
            </w:r>
          </w:p>
        </w:tc>
      </w:tr>
      <w:tr w:rsidR="00B52738" w:rsidRPr="00B52738" w:rsidTr="00B5273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r>
      <w:tr w:rsidR="00B52738" w:rsidRPr="00B52738" w:rsidTr="00B5273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r>
      <w:tr w:rsidR="00B52738" w:rsidRPr="00B52738" w:rsidTr="00B5273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r>
      <w:tr w:rsidR="00B52738" w:rsidRPr="00B52738" w:rsidTr="00B5273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r>
      <w:tr w:rsidR="00B52738" w:rsidRPr="00B52738" w:rsidTr="00B5273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r>
      <w:tr w:rsidR="00B52738" w:rsidRPr="00B52738" w:rsidTr="00B5273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r>
      <w:tr w:rsidR="00B52738" w:rsidRPr="00B52738" w:rsidTr="00B5273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B52738" w:rsidRPr="00B52738" w:rsidRDefault="00B52738" w:rsidP="00B52738">
            <w:pPr>
              <w:widowControl w:val="0"/>
              <w:autoSpaceDE w:val="0"/>
              <w:autoSpaceDN w:val="0"/>
              <w:adjustRightInd w:val="0"/>
              <w:jc w:val="both"/>
              <w:rPr>
                <w:rFonts w:eastAsia="Times New Roman"/>
                <w:sz w:val="20"/>
                <w:szCs w:val="20"/>
                <w:lang w:eastAsia="ru-RU"/>
              </w:rPr>
            </w:pPr>
          </w:p>
        </w:tc>
      </w:tr>
    </w:tbl>
    <w:p w:rsidR="00B52738" w:rsidRPr="00B52738" w:rsidRDefault="00B52738" w:rsidP="00B52738">
      <w:pPr>
        <w:spacing w:before="120"/>
        <w:rPr>
          <w:rFonts w:eastAsia="Times New Roman"/>
          <w:szCs w:val="24"/>
          <w:lang w:eastAsia="ru-RU"/>
        </w:rPr>
      </w:pPr>
    </w:p>
    <w:p w:rsidR="00B52738" w:rsidRPr="00B52738" w:rsidRDefault="00B52738" w:rsidP="00B52738">
      <w:pPr>
        <w:spacing w:before="120"/>
        <w:rPr>
          <w:rFonts w:eastAsia="Times New Roman"/>
          <w:lang w:eastAsia="ru-RU"/>
        </w:rPr>
      </w:pPr>
      <w:r w:rsidRPr="00B52738">
        <w:rPr>
          <w:rFonts w:eastAsia="Times New Roman"/>
          <w:lang w:eastAsia="ru-RU"/>
        </w:rPr>
        <w:t>Подпись:________________________________ /Должность, Фамилия И.О./</w:t>
      </w:r>
    </w:p>
    <w:p w:rsidR="00B52738" w:rsidRPr="00B52738" w:rsidRDefault="00B52738" w:rsidP="00B52738">
      <w:pPr>
        <w:rPr>
          <w:rFonts w:ascii="Arial" w:eastAsia="Times New Roman" w:hAnsi="Arial" w:cs="Arial"/>
          <w:lang w:eastAsia="ru-RU"/>
        </w:rPr>
      </w:pPr>
      <w:r w:rsidRPr="00B52738">
        <w:rPr>
          <w:rFonts w:ascii="Arial" w:eastAsia="Times New Roman" w:hAnsi="Arial" w:cs="Arial"/>
          <w:lang w:eastAsia="ru-RU"/>
        </w:rPr>
        <w:tab/>
      </w:r>
      <w:r w:rsidRPr="00B52738">
        <w:rPr>
          <w:rFonts w:ascii="Arial" w:eastAsia="Times New Roman" w:hAnsi="Arial" w:cs="Arial"/>
          <w:lang w:eastAsia="ru-RU"/>
        </w:rPr>
        <w:tab/>
      </w:r>
    </w:p>
    <w:p w:rsidR="00B52738" w:rsidRPr="00B52738" w:rsidRDefault="00B52738" w:rsidP="00B52738">
      <w:pPr>
        <w:rPr>
          <w:rFonts w:ascii="Arial" w:eastAsia="Times New Roman" w:hAnsi="Arial" w:cs="Arial"/>
          <w:lang w:eastAsia="ru-RU"/>
        </w:rPr>
      </w:pPr>
    </w:p>
    <w:p w:rsidR="00B52738" w:rsidRPr="00975A1C" w:rsidRDefault="00B52738" w:rsidP="00B52738">
      <w:pPr>
        <w:rPr>
          <w:rFonts w:eastAsia="Calibri"/>
        </w:rPr>
        <w:sectPr w:rsidR="00B52738" w:rsidRPr="00975A1C" w:rsidSect="00B52738">
          <w:pgSz w:w="16838" w:h="11906" w:orient="landscape"/>
          <w:pgMar w:top="709" w:right="426" w:bottom="424" w:left="426" w:header="708" w:footer="0" w:gutter="0"/>
          <w:cols w:space="708"/>
          <w:docGrid w:linePitch="360"/>
        </w:sectPr>
      </w:pPr>
      <w:r w:rsidRPr="00B52738">
        <w:rPr>
          <w:rFonts w:ascii="Arial" w:eastAsia="Times New Roman" w:hAnsi="Arial" w:cs="Arial"/>
          <w:lang w:eastAsia="ru-RU"/>
        </w:rPr>
        <w:tab/>
      </w:r>
      <w:r w:rsidRPr="00B52738">
        <w:rPr>
          <w:rFonts w:eastAsia="Times New Roman"/>
          <w:lang w:eastAsia="ru-RU"/>
        </w:rPr>
        <w:t>МП</w:t>
      </w:r>
    </w:p>
    <w:p w:rsidR="00E81942" w:rsidRDefault="00E81942" w:rsidP="00B52738">
      <w:pPr>
        <w:rPr>
          <w:rFonts w:eastAsia="Calibri"/>
          <w:sz w:val="20"/>
          <w:vertAlign w:val="superscript"/>
        </w:rPr>
      </w:pPr>
    </w:p>
    <w:sectPr w:rsidR="00E81942" w:rsidSect="00293D35">
      <w:headerReference w:type="default" r:id="rId30"/>
      <w:footerReference w:type="default" r:id="rId31"/>
      <w:pgSz w:w="11906" w:h="16838"/>
      <w:pgMar w:top="284" w:right="931" w:bottom="284" w:left="993"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738" w:rsidRDefault="00B52738" w:rsidP="0055099D">
      <w:r>
        <w:separator/>
      </w:r>
    </w:p>
  </w:endnote>
  <w:endnote w:type="continuationSeparator" w:id="0">
    <w:p w:rsidR="00B52738" w:rsidRDefault="00B52738"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Default="00B52738">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Default="00B52738"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B52738" w:rsidRDefault="00B52738">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Pr="0055099D" w:rsidRDefault="00B52738"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Default="00B52738"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Pr="00623999" w:rsidRDefault="00B52738"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Pr="00623999" w:rsidRDefault="00B52738"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738" w:rsidRDefault="00B52738" w:rsidP="0055099D">
      <w:r>
        <w:separator/>
      </w:r>
    </w:p>
  </w:footnote>
  <w:footnote w:type="continuationSeparator" w:id="0">
    <w:p w:rsidR="00B52738" w:rsidRDefault="00B52738" w:rsidP="0055099D">
      <w:r>
        <w:continuationSeparator/>
      </w:r>
    </w:p>
  </w:footnote>
  <w:footnote w:id="1">
    <w:p w:rsidR="00B52738" w:rsidRPr="00940987" w:rsidRDefault="00B52738" w:rsidP="00B52738">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B52738" w:rsidRPr="00940987" w:rsidRDefault="00B52738" w:rsidP="00B52738">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B52738" w:rsidRPr="00613CB5" w:rsidRDefault="00B52738" w:rsidP="00B52738">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B52738" w:rsidRPr="00940987" w:rsidRDefault="00B52738" w:rsidP="00B52738">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B52738" w:rsidRPr="00940987" w:rsidRDefault="00B52738" w:rsidP="00B52738">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B52738" w:rsidRPr="00940987" w:rsidRDefault="00B52738" w:rsidP="00B52738">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B52738" w:rsidRPr="00940987" w:rsidRDefault="00B52738" w:rsidP="00B52738">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B52738" w:rsidRPr="00940987" w:rsidRDefault="00B52738" w:rsidP="00B52738">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B52738" w:rsidRPr="00940987" w:rsidRDefault="00B52738" w:rsidP="00B52738">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B52738" w:rsidRPr="00410086" w:rsidRDefault="00B52738" w:rsidP="00B52738">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B52738" w:rsidRPr="00410086" w:rsidRDefault="00B52738" w:rsidP="00B52738">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B52738" w:rsidRPr="00410086" w:rsidRDefault="00B52738" w:rsidP="00B52738">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B52738" w:rsidRPr="00CB1DB2" w:rsidRDefault="00B52738" w:rsidP="00B52738">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Pr="005D7C2A" w:rsidRDefault="00B52738"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Pr="005D7C2A" w:rsidRDefault="00B52738" w:rsidP="006F3B55">
    <w:pPr>
      <w:pStyle w:val="a7"/>
      <w:jc w:val="right"/>
      <w:rPr>
        <w:sz w:val="16"/>
        <w:szCs w:val="16"/>
      </w:rPr>
    </w:pPr>
    <w:r w:rsidRPr="005D7C2A">
      <w:rPr>
        <w:sz w:val="16"/>
        <w:szCs w:val="16"/>
      </w:rPr>
      <w:t>Типовой договор ОАО «Славнефть-ЯНОС» (утв. 28.12.2015)</w:t>
    </w:r>
  </w:p>
  <w:p w:rsidR="00B52738" w:rsidRPr="005D7C2A" w:rsidRDefault="00B52738"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Pr="005D7C2A" w:rsidRDefault="00B52738" w:rsidP="006F3B55">
    <w:pPr>
      <w:pStyle w:val="a7"/>
      <w:jc w:val="right"/>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38" w:rsidRPr="005D7C2A" w:rsidRDefault="00B52738"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2CE1477"/>
    <w:multiLevelType w:val="multilevel"/>
    <w:tmpl w:val="0419001F"/>
    <w:lvl w:ilvl="0">
      <w:start w:val="1"/>
      <w:numFmt w:val="decimal"/>
      <w:lvlText w:val="%1."/>
      <w:lvlJc w:val="left"/>
      <w:pPr>
        <w:ind w:left="360" w:hanging="360"/>
      </w:pPr>
    </w:lvl>
    <w:lvl w:ilvl="1">
      <w:start w:val="1"/>
      <w:numFmt w:val="decimal"/>
      <w:lvlText w:val="%1.%2."/>
      <w:lvlJc w:val="left"/>
      <w:pPr>
        <w:ind w:left="8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DD6DBE"/>
    <w:multiLevelType w:val="multilevel"/>
    <w:tmpl w:val="CB867D1A"/>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0"/>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15">
    <w:nsid w:val="38EF5E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DE5352F"/>
    <w:multiLevelType w:val="multilevel"/>
    <w:tmpl w:val="347AB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41B91987"/>
    <w:multiLevelType w:val="hybridMultilevel"/>
    <w:tmpl w:val="81F4DD20"/>
    <w:lvl w:ilvl="0" w:tplc="0BBC9C9C">
      <w:numFmt w:val="bullet"/>
      <w:lvlText w:val="-"/>
      <w:lvlJc w:val="left"/>
      <w:pPr>
        <w:ind w:left="536" w:hanging="360"/>
      </w:pPr>
      <w:rPr>
        <w:rFonts w:ascii="Times New Roman" w:eastAsia="Times New Roman" w:hAnsi="Times New Roman"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9">
    <w:nsid w:val="4454164F"/>
    <w:multiLevelType w:val="hybridMultilevel"/>
    <w:tmpl w:val="29BA2A5A"/>
    <w:lvl w:ilvl="0" w:tplc="4A76E8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5">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FE841C9"/>
    <w:multiLevelType w:val="multilevel"/>
    <w:tmpl w:val="16A40A7E"/>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28B7733"/>
    <w:multiLevelType w:val="hybridMultilevel"/>
    <w:tmpl w:val="6F2A3308"/>
    <w:lvl w:ilvl="0" w:tplc="E1F071C8">
      <w:start w:val="1"/>
      <w:numFmt w:val="bullet"/>
      <w:lvlText w:val=""/>
      <w:lvlJc w:val="left"/>
      <w:pPr>
        <w:ind w:left="868" w:hanging="360"/>
      </w:pPr>
      <w:rPr>
        <w:rFonts w:ascii="Symbol" w:hAnsi="Symbol" w:hint="default"/>
      </w:rPr>
    </w:lvl>
    <w:lvl w:ilvl="1" w:tplc="04190003" w:tentative="1">
      <w:start w:val="1"/>
      <w:numFmt w:val="bullet"/>
      <w:lvlText w:val="o"/>
      <w:lvlJc w:val="left"/>
      <w:pPr>
        <w:ind w:left="1588" w:hanging="360"/>
      </w:pPr>
      <w:rPr>
        <w:rFonts w:ascii="Courier New" w:hAnsi="Courier New" w:cs="Courier New" w:hint="default"/>
      </w:rPr>
    </w:lvl>
    <w:lvl w:ilvl="2" w:tplc="04190005" w:tentative="1">
      <w:start w:val="1"/>
      <w:numFmt w:val="bullet"/>
      <w:lvlText w:val=""/>
      <w:lvlJc w:val="left"/>
      <w:pPr>
        <w:ind w:left="2308" w:hanging="360"/>
      </w:pPr>
      <w:rPr>
        <w:rFonts w:ascii="Wingdings" w:hAnsi="Wingdings" w:hint="default"/>
      </w:rPr>
    </w:lvl>
    <w:lvl w:ilvl="3" w:tplc="04190001" w:tentative="1">
      <w:start w:val="1"/>
      <w:numFmt w:val="bullet"/>
      <w:lvlText w:val=""/>
      <w:lvlJc w:val="left"/>
      <w:pPr>
        <w:ind w:left="3028" w:hanging="360"/>
      </w:pPr>
      <w:rPr>
        <w:rFonts w:ascii="Symbol" w:hAnsi="Symbol" w:hint="default"/>
      </w:rPr>
    </w:lvl>
    <w:lvl w:ilvl="4" w:tplc="04190003" w:tentative="1">
      <w:start w:val="1"/>
      <w:numFmt w:val="bullet"/>
      <w:lvlText w:val="o"/>
      <w:lvlJc w:val="left"/>
      <w:pPr>
        <w:ind w:left="3748" w:hanging="360"/>
      </w:pPr>
      <w:rPr>
        <w:rFonts w:ascii="Courier New" w:hAnsi="Courier New" w:cs="Courier New" w:hint="default"/>
      </w:rPr>
    </w:lvl>
    <w:lvl w:ilvl="5" w:tplc="04190005" w:tentative="1">
      <w:start w:val="1"/>
      <w:numFmt w:val="bullet"/>
      <w:lvlText w:val=""/>
      <w:lvlJc w:val="left"/>
      <w:pPr>
        <w:ind w:left="4468" w:hanging="360"/>
      </w:pPr>
      <w:rPr>
        <w:rFonts w:ascii="Wingdings" w:hAnsi="Wingdings" w:hint="default"/>
      </w:rPr>
    </w:lvl>
    <w:lvl w:ilvl="6" w:tplc="04190001" w:tentative="1">
      <w:start w:val="1"/>
      <w:numFmt w:val="bullet"/>
      <w:lvlText w:val=""/>
      <w:lvlJc w:val="left"/>
      <w:pPr>
        <w:ind w:left="5188" w:hanging="360"/>
      </w:pPr>
      <w:rPr>
        <w:rFonts w:ascii="Symbol" w:hAnsi="Symbol" w:hint="default"/>
      </w:rPr>
    </w:lvl>
    <w:lvl w:ilvl="7" w:tplc="04190003" w:tentative="1">
      <w:start w:val="1"/>
      <w:numFmt w:val="bullet"/>
      <w:lvlText w:val="o"/>
      <w:lvlJc w:val="left"/>
      <w:pPr>
        <w:ind w:left="5908" w:hanging="360"/>
      </w:pPr>
      <w:rPr>
        <w:rFonts w:ascii="Courier New" w:hAnsi="Courier New" w:cs="Courier New" w:hint="default"/>
      </w:rPr>
    </w:lvl>
    <w:lvl w:ilvl="8" w:tplc="04190005" w:tentative="1">
      <w:start w:val="1"/>
      <w:numFmt w:val="bullet"/>
      <w:lvlText w:val=""/>
      <w:lvlJc w:val="left"/>
      <w:pPr>
        <w:ind w:left="6628" w:hanging="360"/>
      </w:pPr>
      <w:rPr>
        <w:rFonts w:ascii="Wingdings" w:hAnsi="Wingdings" w:hint="default"/>
      </w:rPr>
    </w:lvl>
  </w:abstractNum>
  <w:abstractNum w:abstractNumId="32">
    <w:nsid w:val="53EC5B7F"/>
    <w:multiLevelType w:val="multilevel"/>
    <w:tmpl w:val="B95C954E"/>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33">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6">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783758"/>
    <w:multiLevelType w:val="multilevel"/>
    <w:tmpl w:val="AF060266"/>
    <w:lvl w:ilvl="0">
      <w:start w:val="3"/>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5581AC7"/>
    <w:multiLevelType w:val="multilevel"/>
    <w:tmpl w:val="F14820A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3">
    <w:nsid w:val="7032796D"/>
    <w:multiLevelType w:val="multilevel"/>
    <w:tmpl w:val="1932E7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72186100"/>
    <w:multiLevelType w:val="hybridMultilevel"/>
    <w:tmpl w:val="9B92E0F8"/>
    <w:lvl w:ilvl="0" w:tplc="1166BA8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5"/>
  </w:num>
  <w:num w:numId="3">
    <w:abstractNumId w:val="11"/>
  </w:num>
  <w:num w:numId="4">
    <w:abstractNumId w:val="36"/>
  </w:num>
  <w:num w:numId="5">
    <w:abstractNumId w:val="41"/>
  </w:num>
  <w:num w:numId="6">
    <w:abstractNumId w:val="24"/>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5"/>
  </w:num>
  <w:num w:numId="9">
    <w:abstractNumId w:val="26"/>
  </w:num>
  <w:num w:numId="10">
    <w:abstractNumId w:val="13"/>
  </w:num>
  <w:num w:numId="11">
    <w:abstractNumId w:val="8"/>
  </w:num>
  <w:num w:numId="12">
    <w:abstractNumId w:val="30"/>
  </w:num>
  <w:num w:numId="13">
    <w:abstractNumId w:val="1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3"/>
  </w:num>
  <w:num w:numId="17">
    <w:abstractNumId w:val="40"/>
  </w:num>
  <w:num w:numId="18">
    <w:abstractNumId w:val="27"/>
  </w:num>
  <w:num w:numId="19">
    <w:abstractNumId w:val="7"/>
  </w:num>
  <w:num w:numId="20">
    <w:abstractNumId w:val="46"/>
  </w:num>
  <w:num w:numId="21">
    <w:abstractNumId w:val="16"/>
  </w:num>
  <w:num w:numId="22">
    <w:abstractNumId w:val="28"/>
  </w:num>
  <w:num w:numId="23">
    <w:abstractNumId w:val="12"/>
  </w:num>
  <w:num w:numId="24">
    <w:abstractNumId w:val="34"/>
  </w:num>
  <w:num w:numId="25">
    <w:abstractNumId w:val="5"/>
  </w:num>
  <w:num w:numId="26">
    <w:abstractNumId w:val="33"/>
  </w:num>
  <w:num w:numId="27">
    <w:abstractNumId w:val="21"/>
  </w:num>
  <w:num w:numId="28">
    <w:abstractNumId w:val="4"/>
  </w:num>
  <w:num w:numId="29">
    <w:abstractNumId w:val="38"/>
  </w:num>
  <w:num w:numId="30">
    <w:abstractNumId w:val="42"/>
  </w:num>
  <w:num w:numId="31">
    <w:abstractNumId w:val="9"/>
  </w:num>
  <w:num w:numId="32">
    <w:abstractNumId w:val="20"/>
  </w:num>
  <w:num w:numId="33">
    <w:abstractNumId w:val="2"/>
  </w:num>
  <w:num w:numId="34">
    <w:abstractNumId w:val="19"/>
  </w:num>
  <w:num w:numId="35">
    <w:abstractNumId w:val="18"/>
  </w:num>
  <w:num w:numId="36">
    <w:abstractNumId w:val="29"/>
  </w:num>
  <w:num w:numId="37">
    <w:abstractNumId w:val="32"/>
  </w:num>
  <w:num w:numId="38">
    <w:abstractNumId w:val="39"/>
  </w:num>
  <w:num w:numId="39">
    <w:abstractNumId w:val="3"/>
  </w:num>
  <w:num w:numId="40">
    <w:abstractNumId w:val="31"/>
  </w:num>
  <w:num w:numId="41">
    <w:abstractNumId w:val="43"/>
  </w:num>
  <w:num w:numId="42">
    <w:abstractNumId w:val="17"/>
  </w:num>
  <w:num w:numId="43">
    <w:abstractNumId w:val="15"/>
  </w:num>
  <w:num w:numId="44">
    <w:abstractNumId w:val="37"/>
  </w:num>
  <w:num w:numId="45">
    <w:abstractNumId w:val="14"/>
  </w:num>
  <w:num w:numId="46">
    <w:abstractNumId w:val="44"/>
  </w:num>
  <w:num w:numId="4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15D70"/>
    <w:rsid w:val="000209B6"/>
    <w:rsid w:val="0002548B"/>
    <w:rsid w:val="00033A41"/>
    <w:rsid w:val="00043FEE"/>
    <w:rsid w:val="0005289E"/>
    <w:rsid w:val="00052EE7"/>
    <w:rsid w:val="00055817"/>
    <w:rsid w:val="00065DFC"/>
    <w:rsid w:val="00071153"/>
    <w:rsid w:val="00083733"/>
    <w:rsid w:val="000A29BA"/>
    <w:rsid w:val="000B222B"/>
    <w:rsid w:val="000B56C5"/>
    <w:rsid w:val="000E3BF5"/>
    <w:rsid w:val="000E5005"/>
    <w:rsid w:val="000F2041"/>
    <w:rsid w:val="000F2A38"/>
    <w:rsid w:val="00115C40"/>
    <w:rsid w:val="001307E9"/>
    <w:rsid w:val="001476BB"/>
    <w:rsid w:val="001511AC"/>
    <w:rsid w:val="0015159F"/>
    <w:rsid w:val="001721B1"/>
    <w:rsid w:val="0017696F"/>
    <w:rsid w:val="0017760E"/>
    <w:rsid w:val="00190204"/>
    <w:rsid w:val="00191E58"/>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3D35"/>
    <w:rsid w:val="00294CFA"/>
    <w:rsid w:val="002C3594"/>
    <w:rsid w:val="002D1A76"/>
    <w:rsid w:val="002E026D"/>
    <w:rsid w:val="002E174C"/>
    <w:rsid w:val="002E779A"/>
    <w:rsid w:val="002F035E"/>
    <w:rsid w:val="0032584A"/>
    <w:rsid w:val="00327849"/>
    <w:rsid w:val="00327DA8"/>
    <w:rsid w:val="00331E52"/>
    <w:rsid w:val="00341260"/>
    <w:rsid w:val="00351C32"/>
    <w:rsid w:val="0035619E"/>
    <w:rsid w:val="003641D4"/>
    <w:rsid w:val="003A758F"/>
    <w:rsid w:val="003D4A14"/>
    <w:rsid w:val="003E1B2B"/>
    <w:rsid w:val="003F075D"/>
    <w:rsid w:val="003F1610"/>
    <w:rsid w:val="003F1E84"/>
    <w:rsid w:val="004024A1"/>
    <w:rsid w:val="00402FB1"/>
    <w:rsid w:val="0042468B"/>
    <w:rsid w:val="004251A5"/>
    <w:rsid w:val="0043396E"/>
    <w:rsid w:val="00453755"/>
    <w:rsid w:val="004547DA"/>
    <w:rsid w:val="00473C31"/>
    <w:rsid w:val="00477034"/>
    <w:rsid w:val="00480CA8"/>
    <w:rsid w:val="0048173E"/>
    <w:rsid w:val="00491780"/>
    <w:rsid w:val="004A1E51"/>
    <w:rsid w:val="004B459B"/>
    <w:rsid w:val="004F0C40"/>
    <w:rsid w:val="004F2CE3"/>
    <w:rsid w:val="004F4658"/>
    <w:rsid w:val="005001A0"/>
    <w:rsid w:val="00510143"/>
    <w:rsid w:val="00517176"/>
    <w:rsid w:val="00520BA5"/>
    <w:rsid w:val="00521472"/>
    <w:rsid w:val="005221E6"/>
    <w:rsid w:val="0053359B"/>
    <w:rsid w:val="00533B39"/>
    <w:rsid w:val="005476BD"/>
    <w:rsid w:val="0055099D"/>
    <w:rsid w:val="005553BE"/>
    <w:rsid w:val="0056251F"/>
    <w:rsid w:val="00563DB3"/>
    <w:rsid w:val="00585CB1"/>
    <w:rsid w:val="0059093C"/>
    <w:rsid w:val="005A1FDF"/>
    <w:rsid w:val="005A7769"/>
    <w:rsid w:val="005C051A"/>
    <w:rsid w:val="005C6021"/>
    <w:rsid w:val="005D0406"/>
    <w:rsid w:val="005D5B6F"/>
    <w:rsid w:val="005E2815"/>
    <w:rsid w:val="005E409C"/>
    <w:rsid w:val="005F297F"/>
    <w:rsid w:val="005F30FF"/>
    <w:rsid w:val="005F4EF7"/>
    <w:rsid w:val="00610281"/>
    <w:rsid w:val="00623999"/>
    <w:rsid w:val="0063768E"/>
    <w:rsid w:val="00642469"/>
    <w:rsid w:val="00652254"/>
    <w:rsid w:val="00653874"/>
    <w:rsid w:val="00657744"/>
    <w:rsid w:val="006627A1"/>
    <w:rsid w:val="006840A4"/>
    <w:rsid w:val="00695BE5"/>
    <w:rsid w:val="006A266D"/>
    <w:rsid w:val="006C064F"/>
    <w:rsid w:val="006C074A"/>
    <w:rsid w:val="006C07EF"/>
    <w:rsid w:val="006C3931"/>
    <w:rsid w:val="006D4AD4"/>
    <w:rsid w:val="006D4FF0"/>
    <w:rsid w:val="006F0F50"/>
    <w:rsid w:val="006F3B55"/>
    <w:rsid w:val="006F5E1E"/>
    <w:rsid w:val="006F6187"/>
    <w:rsid w:val="00701178"/>
    <w:rsid w:val="007304D8"/>
    <w:rsid w:val="00731421"/>
    <w:rsid w:val="00746759"/>
    <w:rsid w:val="00757541"/>
    <w:rsid w:val="00783567"/>
    <w:rsid w:val="0078794E"/>
    <w:rsid w:val="00792A37"/>
    <w:rsid w:val="00793EBC"/>
    <w:rsid w:val="007A2D5A"/>
    <w:rsid w:val="007A7554"/>
    <w:rsid w:val="007C1EAC"/>
    <w:rsid w:val="007C55B5"/>
    <w:rsid w:val="007D5876"/>
    <w:rsid w:val="007E3698"/>
    <w:rsid w:val="007E55C6"/>
    <w:rsid w:val="007E7581"/>
    <w:rsid w:val="007F11DF"/>
    <w:rsid w:val="007F2852"/>
    <w:rsid w:val="007F57EE"/>
    <w:rsid w:val="007F596D"/>
    <w:rsid w:val="007F5DFC"/>
    <w:rsid w:val="008004B7"/>
    <w:rsid w:val="0080568D"/>
    <w:rsid w:val="008119E4"/>
    <w:rsid w:val="00812D1B"/>
    <w:rsid w:val="00815040"/>
    <w:rsid w:val="008201F4"/>
    <w:rsid w:val="008320CD"/>
    <w:rsid w:val="0083649E"/>
    <w:rsid w:val="00844009"/>
    <w:rsid w:val="00863B88"/>
    <w:rsid w:val="00874966"/>
    <w:rsid w:val="008944FB"/>
    <w:rsid w:val="008A4AED"/>
    <w:rsid w:val="008B3716"/>
    <w:rsid w:val="008B671A"/>
    <w:rsid w:val="008D4BA4"/>
    <w:rsid w:val="008D6B1B"/>
    <w:rsid w:val="00947022"/>
    <w:rsid w:val="009556E8"/>
    <w:rsid w:val="00975A1C"/>
    <w:rsid w:val="0098389A"/>
    <w:rsid w:val="00984352"/>
    <w:rsid w:val="009B2BE2"/>
    <w:rsid w:val="009B7769"/>
    <w:rsid w:val="009C306F"/>
    <w:rsid w:val="009C36C8"/>
    <w:rsid w:val="009D6B08"/>
    <w:rsid w:val="009E3EBF"/>
    <w:rsid w:val="00A01E3F"/>
    <w:rsid w:val="00A058C0"/>
    <w:rsid w:val="00A06473"/>
    <w:rsid w:val="00A12009"/>
    <w:rsid w:val="00A13A60"/>
    <w:rsid w:val="00A30BEF"/>
    <w:rsid w:val="00A36034"/>
    <w:rsid w:val="00A60253"/>
    <w:rsid w:val="00A702CF"/>
    <w:rsid w:val="00A946B7"/>
    <w:rsid w:val="00AE0AEF"/>
    <w:rsid w:val="00AE3F37"/>
    <w:rsid w:val="00B00B6E"/>
    <w:rsid w:val="00B03FB5"/>
    <w:rsid w:val="00B047FC"/>
    <w:rsid w:val="00B0738A"/>
    <w:rsid w:val="00B12279"/>
    <w:rsid w:val="00B1493B"/>
    <w:rsid w:val="00B478C4"/>
    <w:rsid w:val="00B50C05"/>
    <w:rsid w:val="00B52476"/>
    <w:rsid w:val="00B52738"/>
    <w:rsid w:val="00B61C0C"/>
    <w:rsid w:val="00B626A6"/>
    <w:rsid w:val="00B9231A"/>
    <w:rsid w:val="00B978BF"/>
    <w:rsid w:val="00BB4859"/>
    <w:rsid w:val="00BB58A9"/>
    <w:rsid w:val="00BC00B3"/>
    <w:rsid w:val="00BC2319"/>
    <w:rsid w:val="00BC628B"/>
    <w:rsid w:val="00BD4C55"/>
    <w:rsid w:val="00BE1BF6"/>
    <w:rsid w:val="00C05AF6"/>
    <w:rsid w:val="00C106AC"/>
    <w:rsid w:val="00C15E38"/>
    <w:rsid w:val="00C16A6A"/>
    <w:rsid w:val="00C40F07"/>
    <w:rsid w:val="00C604EB"/>
    <w:rsid w:val="00C62601"/>
    <w:rsid w:val="00C62BE3"/>
    <w:rsid w:val="00C63395"/>
    <w:rsid w:val="00C86203"/>
    <w:rsid w:val="00C96331"/>
    <w:rsid w:val="00CD60FF"/>
    <w:rsid w:val="00CD790F"/>
    <w:rsid w:val="00CE06FB"/>
    <w:rsid w:val="00CE3531"/>
    <w:rsid w:val="00CE4BF5"/>
    <w:rsid w:val="00D1647D"/>
    <w:rsid w:val="00D229EB"/>
    <w:rsid w:val="00D33048"/>
    <w:rsid w:val="00D42358"/>
    <w:rsid w:val="00D514ED"/>
    <w:rsid w:val="00D52A29"/>
    <w:rsid w:val="00D57C86"/>
    <w:rsid w:val="00D642F8"/>
    <w:rsid w:val="00D709EF"/>
    <w:rsid w:val="00D7204B"/>
    <w:rsid w:val="00D77A00"/>
    <w:rsid w:val="00D8562E"/>
    <w:rsid w:val="00D87F6D"/>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94758"/>
    <w:rsid w:val="00EA2D3D"/>
    <w:rsid w:val="00EB51B1"/>
    <w:rsid w:val="00ED08C4"/>
    <w:rsid w:val="00ED4095"/>
    <w:rsid w:val="00EE125B"/>
    <w:rsid w:val="00EE3FCA"/>
    <w:rsid w:val="00F038E8"/>
    <w:rsid w:val="00F10D00"/>
    <w:rsid w:val="00F2550C"/>
    <w:rsid w:val="00F3381F"/>
    <w:rsid w:val="00F37B9D"/>
    <w:rsid w:val="00F5396A"/>
    <w:rsid w:val="00F64E8C"/>
    <w:rsid w:val="00F6725A"/>
    <w:rsid w:val="00F76FA7"/>
    <w:rsid w:val="00FB07C7"/>
    <w:rsid w:val="00FB68D3"/>
    <w:rsid w:val="00FB6E4D"/>
    <w:rsid w:val="00FC1307"/>
    <w:rsid w:val="00FC5A3E"/>
    <w:rsid w:val="00FD0047"/>
    <w:rsid w:val="00FE2D31"/>
    <w:rsid w:val="00FE5202"/>
    <w:rsid w:val="00FE5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2.emf"/><Relationship Id="rId18" Type="http://schemas.openxmlformats.org/officeDocument/2006/relationships/oleObject" Target="embeddings/oleObject2.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4.emf"/><Relationship Id="rId25" Type="http://schemas.openxmlformats.org/officeDocument/2006/relationships/hyperlink" Target="mailto:EfremenkoTV@yanos.slavnef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3.xml"/><Relationship Id="rId28" Type="http://schemas.openxmlformats.org/officeDocument/2006/relationships/image" Target="media/image6.emf"/><Relationship Id="rId10" Type="http://schemas.openxmlformats.org/officeDocument/2006/relationships/hyperlink" Target="http://www.refinery.yaroslavl.su/index.php?module=tend&amp;page=stop" TargetMode="External"/><Relationship Id="rId19" Type="http://schemas.openxmlformats.org/officeDocument/2006/relationships/image" Target="media/image5.emf"/><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240CB-94BA-48AE-9746-F9C48A450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52</Pages>
  <Words>17930</Words>
  <Characters>102206</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119897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Прокофьев Олег Викторович</cp:lastModifiedBy>
  <cp:revision>13</cp:revision>
  <cp:lastPrinted>2016-09-27T07:51:00Z</cp:lastPrinted>
  <dcterms:created xsi:type="dcterms:W3CDTF">2016-08-19T08:41:00Z</dcterms:created>
  <dcterms:modified xsi:type="dcterms:W3CDTF">2016-10-05T06:04:00Z</dcterms:modified>
</cp:coreProperties>
</file>