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796C87">
            <w:r>
              <w:t xml:space="preserve">Протокол № </w:t>
            </w:r>
            <w:r w:rsidR="00796C87">
              <w:t>135</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796C87">
            <w:r w:rsidRPr="00E41367">
              <w:t>«</w:t>
            </w:r>
            <w:r w:rsidR="00796C87">
              <w:t>09</w:t>
            </w:r>
            <w:r w:rsidRPr="00E41367">
              <w:t xml:space="preserve">» </w:t>
            </w:r>
            <w:r w:rsidR="00796C87">
              <w:t>июля</w:t>
            </w:r>
            <w:r w:rsidRPr="00E41367">
              <w:t xml:space="preserve"> 201</w:t>
            </w:r>
            <w:r w:rsidR="00EB4D8B">
              <w:t>5</w:t>
            </w:r>
            <w:r w:rsidRPr="00E41367">
              <w:t xml:space="preserve"> года</w:t>
            </w:r>
          </w:p>
        </w:tc>
      </w:tr>
    </w:tbl>
    <w:p w:rsidR="006E2F20" w:rsidRDefault="006E2F20" w:rsidP="00E41367"/>
    <w:p w:rsidR="006E2F20" w:rsidRPr="004B37EE" w:rsidRDefault="00A7773F" w:rsidP="006E2F20">
      <w:pPr>
        <w:pStyle w:val="aa"/>
        <w:tabs>
          <w:tab w:val="left" w:pos="708"/>
        </w:tabs>
      </w:pPr>
      <w:r w:rsidRPr="00A7773F">
        <w:t>№237-КС-2015</w:t>
      </w:r>
    </w:p>
    <w:p w:rsidR="006E2F20" w:rsidRPr="003F09CB" w:rsidRDefault="006E2F20" w:rsidP="006E2F20">
      <w:r w:rsidRPr="003F09CB">
        <w:t>«</w:t>
      </w:r>
      <w:r w:rsidR="00796C87">
        <w:t>09</w:t>
      </w:r>
      <w:r w:rsidRPr="003F09CB">
        <w:t xml:space="preserve">» </w:t>
      </w:r>
      <w:r w:rsidR="00796C87">
        <w:t>июля</w:t>
      </w:r>
      <w:r w:rsidRPr="003F09CB">
        <w:t xml:space="preserve"> 201</w:t>
      </w:r>
      <w:r w:rsidR="0020789F">
        <w:t>5</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4666EC" w:rsidP="004666EC">
      <w:pPr>
        <w:autoSpaceDE w:val="0"/>
        <w:ind w:firstLine="709"/>
        <w:jc w:val="both"/>
      </w:pPr>
      <w:r w:rsidRPr="00407AC6">
        <w:t>ОАО «Славнефть-ЯНОС» приглашает Вас сделать предложение (оферту) на «</w:t>
      </w:r>
      <w:r w:rsidR="00DF6E0F">
        <w:t>В</w:t>
      </w:r>
      <w:r w:rsidR="00DF6E0F" w:rsidRPr="00C228A1">
        <w:t>ыполнение</w:t>
      </w:r>
      <w:r w:rsidR="00DF6E0F" w:rsidRPr="001F0689">
        <w:rPr>
          <w:b/>
        </w:rPr>
        <w:t xml:space="preserve"> </w:t>
      </w:r>
      <w:r w:rsidR="00DF6E0F" w:rsidRPr="00724DD1">
        <w:t>Комплекса работ по тех</w:t>
      </w:r>
      <w:r w:rsidR="00DF6E0F">
        <w:t>ническому перевооружению цеха №</w:t>
      </w:r>
      <w:r w:rsidR="00DF6E0F" w:rsidRPr="00724DD1">
        <w:t>13 ОАО "Славнефть-ЯНОС"</w:t>
      </w:r>
      <w:r w:rsidR="00DF6E0F" w:rsidRPr="001F0689">
        <w:rPr>
          <w:b/>
        </w:rPr>
        <w:t xml:space="preserve">, </w:t>
      </w:r>
      <w:r w:rsidR="00DF6E0F" w:rsidRPr="001F0689">
        <w:t>в соответствии с выдаваемой Заказчиком проектно-технической документацией (с приложением ведомостей объемов работ)</w:t>
      </w:r>
      <w:r w:rsidR="00DF6E0F">
        <w:t>»</w:t>
      </w:r>
      <w:r>
        <w:t>.</w:t>
      </w:r>
    </w:p>
    <w:p w:rsidR="004666EC" w:rsidRPr="00794D0B" w:rsidRDefault="004666EC" w:rsidP="004666EC">
      <w:pPr>
        <w:tabs>
          <w:tab w:val="left" w:pos="709"/>
        </w:tabs>
        <w:autoSpaceDE w:val="0"/>
        <w:autoSpaceDN w:val="0"/>
        <w:adjustRightInd w:val="0"/>
        <w:ind w:firstLine="709"/>
        <w:jc w:val="both"/>
      </w:pPr>
      <w:r w:rsidRPr="00407AC6">
        <w:t xml:space="preserve">По результатам рассмотрения предложений ОАО «Славнефть-ЯНОС» определит Контрагента, с которым будет заключен договор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Контрагенту, предложившему наилучшие условия </w:t>
      </w:r>
      <w:r w:rsidRPr="00794D0B">
        <w:t>(наименьшая стоимость работ, соответствие сроков выполнения работ ус</w:t>
      </w:r>
      <w:r>
        <w:t>ловиям, предложенным заказчиком, при соответствии требованиям ПДО к контрагенту и поставляемым услугам</w:t>
      </w:r>
      <w:r w:rsidRPr="00794D0B">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генподряда</w:t>
      </w:r>
      <w:r w:rsidRPr="00407AC6">
        <w:t xml:space="preserve"> (Приложение № 4 к настоящему ПДО).</w:t>
      </w:r>
    </w:p>
    <w:p w:rsidR="004666EC" w:rsidRPr="00407AC6" w:rsidRDefault="004666EC" w:rsidP="004666EC">
      <w:pPr>
        <w:pStyle w:val="ae"/>
        <w:tabs>
          <w:tab w:val="left" w:pos="709"/>
        </w:tabs>
        <w:ind w:left="0" w:firstLine="709"/>
        <w:jc w:val="both"/>
      </w:pPr>
      <w:r w:rsidRPr="00407AC6">
        <w:t>ОАО «Славнефть-ЯНОС» оставляет за собой право акцептовать любое из поступивших предложений, либо не акцептовать ни одно из них.</w:t>
      </w:r>
    </w:p>
    <w:p w:rsidR="0043663C" w:rsidRPr="006C6D68" w:rsidRDefault="004666EC" w:rsidP="0043663C">
      <w:pPr>
        <w:ind w:firstLine="720"/>
        <w:jc w:val="both"/>
        <w:rPr>
          <w:color w:val="FF0000"/>
        </w:rPr>
      </w:pPr>
      <w:r>
        <w:t>Отбор проводится в один</w:t>
      </w:r>
      <w:r w:rsidRPr="00407AC6">
        <w:t xml:space="preserve"> этап: </w:t>
      </w:r>
      <w:r>
        <w:t>оценка технико-</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FE7039" w:rsidRDefault="004666EC" w:rsidP="00FE7039">
      <w:pPr>
        <w:ind w:firstLine="720"/>
        <w:jc w:val="both"/>
      </w:pPr>
      <w:r w:rsidRPr="00407AC6">
        <w:t>Оферта 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DF6E0F">
        <w:rPr>
          <w:b/>
        </w:rPr>
        <w:t>20</w:t>
      </w:r>
      <w:r w:rsidRPr="008234DD">
        <w:rPr>
          <w:b/>
        </w:rPr>
        <w:t xml:space="preserve"> </w:t>
      </w:r>
      <w:r w:rsidR="00DF6E0F">
        <w:rPr>
          <w:b/>
        </w:rPr>
        <w:t>августа</w:t>
      </w:r>
      <w:r w:rsidRPr="008234DD">
        <w:rPr>
          <w:b/>
        </w:rPr>
        <w:t xml:space="preserve"> 201</w:t>
      </w:r>
      <w:r w:rsidR="002B7F0D">
        <w:rPr>
          <w:b/>
        </w:rPr>
        <w:t>5</w:t>
      </w:r>
      <w:r w:rsidRPr="008234DD">
        <w:rPr>
          <w:b/>
        </w:rPr>
        <w:t xml:space="preserve"> г.</w:t>
      </w:r>
      <w:r w:rsidRPr="00407AC6">
        <w:t xml:space="preserve"> включительно, соответствовать всем условиям, указанным в настоящем сообщении.</w:t>
      </w:r>
    </w:p>
    <w:p w:rsidR="0087799E"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DF6E0F" w:rsidRPr="004C7C46" w:rsidRDefault="00DF6E0F" w:rsidP="00DF6E0F">
      <w:pPr>
        <w:numPr>
          <w:ilvl w:val="0"/>
          <w:numId w:val="8"/>
        </w:numPr>
        <w:autoSpaceDE w:val="0"/>
        <w:jc w:val="both"/>
        <w:rPr>
          <w:iCs/>
        </w:rPr>
      </w:pPr>
      <w:r w:rsidRPr="004C7C46">
        <w:t>Предложение о заключении договора (безотзывная оферта) (Приложение №2 к настоящему ПДО),</w:t>
      </w:r>
    </w:p>
    <w:p w:rsidR="00DF6E0F" w:rsidRPr="004C7C46" w:rsidRDefault="00DF6E0F" w:rsidP="00DF6E0F">
      <w:pPr>
        <w:numPr>
          <w:ilvl w:val="0"/>
          <w:numId w:val="8"/>
        </w:numPr>
        <w:autoSpaceDE w:val="0"/>
        <w:jc w:val="both"/>
        <w:rPr>
          <w:iCs/>
        </w:rPr>
      </w:pPr>
      <w:r w:rsidRPr="004C7C46">
        <w:t>Договор генподряда (Приложение №4 к настоящему ПДО), подписанный и скрепленный печатью организации в редакции Заказчика, в 2 (двух) экземплярах;</w:t>
      </w:r>
    </w:p>
    <w:p w:rsidR="00DF6E0F" w:rsidRPr="004C7C46" w:rsidRDefault="00DF6E0F" w:rsidP="00DF6E0F">
      <w:pPr>
        <w:numPr>
          <w:ilvl w:val="0"/>
          <w:numId w:val="8"/>
        </w:numPr>
        <w:autoSpaceDE w:val="0"/>
        <w:jc w:val="both"/>
        <w:rPr>
          <w:iCs/>
        </w:rPr>
      </w:pPr>
      <w:r w:rsidRPr="004C7C46">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4C7C46">
        <w:rPr>
          <w:b/>
        </w:rPr>
        <w:t>с приложением обосновывающих сметных расчетов по всем видам работ</w:t>
      </w:r>
      <w:r w:rsidRPr="004C7C46">
        <w:t>, подписанный и скрепленный печатью организации в редакции Заказчика в 2-х экземплярах;</w:t>
      </w:r>
    </w:p>
    <w:p w:rsidR="00DF6E0F" w:rsidRDefault="00DF6E0F" w:rsidP="00DF6E0F">
      <w:pPr>
        <w:numPr>
          <w:ilvl w:val="0"/>
          <w:numId w:val="8"/>
        </w:numPr>
        <w:autoSpaceDE w:val="0"/>
        <w:jc w:val="both"/>
      </w:pPr>
      <w:r w:rsidRPr="004C7C46">
        <w:t>График производства работ и освоения средств (Приложение №2 к Договору генподряда), подписанный и скрепленный печатью организации в редакции Заказчика в 2-х экземплярах;</w:t>
      </w:r>
    </w:p>
    <w:p w:rsidR="00DF6E0F" w:rsidRPr="004C7C46" w:rsidRDefault="00DF6E0F" w:rsidP="00DF6E0F">
      <w:pPr>
        <w:numPr>
          <w:ilvl w:val="0"/>
          <w:numId w:val="8"/>
        </w:numPr>
        <w:autoSpaceDE w:val="0"/>
        <w:jc w:val="both"/>
      </w:pPr>
      <w:r w:rsidRPr="006010BF">
        <w:t>Перечень материалов и оборудования поставки Заказчика (Приложение №</w:t>
      </w:r>
      <w:r>
        <w:t>5</w:t>
      </w:r>
      <w:r w:rsidRPr="006010BF">
        <w:t xml:space="preserve"> к Договору генподряда), подписанный и скрепленный печатью организации в редакции Заказчика в 2-х эк</w:t>
      </w:r>
      <w:r>
        <w:t>земплярах</w:t>
      </w:r>
      <w:r w:rsidR="00F57392">
        <w:t>;</w:t>
      </w:r>
    </w:p>
    <w:p w:rsidR="00DF6E0F" w:rsidRPr="004C7C46" w:rsidRDefault="00DF6E0F" w:rsidP="00DF6E0F">
      <w:pPr>
        <w:numPr>
          <w:ilvl w:val="0"/>
          <w:numId w:val="8"/>
        </w:numPr>
        <w:autoSpaceDE w:val="0"/>
        <w:jc w:val="both"/>
        <w:rPr>
          <w:iCs/>
        </w:rPr>
      </w:pPr>
      <w:r w:rsidRPr="004C7C46">
        <w:t>Регламент определения стоимости строительно-монтажных работ на последующие работы, до их полного завершения (приложение №</w:t>
      </w:r>
      <w:r>
        <w:t>3</w:t>
      </w:r>
      <w:r w:rsidRPr="004C7C46">
        <w:t xml:space="preserve"> к договору);</w:t>
      </w:r>
    </w:p>
    <w:p w:rsidR="00DF6E0F" w:rsidRPr="004C7C46" w:rsidRDefault="00DF6E0F" w:rsidP="00DF6E0F">
      <w:pPr>
        <w:numPr>
          <w:ilvl w:val="0"/>
          <w:numId w:val="8"/>
        </w:numPr>
        <w:autoSpaceDE w:val="0"/>
        <w:jc w:val="both"/>
        <w:rPr>
          <w:iCs/>
        </w:rPr>
      </w:pPr>
      <w:r w:rsidRPr="004C7C46">
        <w:t>Регламент определения стоимости пусконаладочных работ на последующие работы, до полного завершения (приложение №</w:t>
      </w:r>
      <w:r>
        <w:t>4</w:t>
      </w:r>
      <w:r w:rsidRPr="004C7C46">
        <w:t xml:space="preserve"> к договору);</w:t>
      </w:r>
    </w:p>
    <w:p w:rsidR="009421E5" w:rsidRDefault="009421E5" w:rsidP="00DF6E0F">
      <w:pPr>
        <w:numPr>
          <w:ilvl w:val="0"/>
          <w:numId w:val="8"/>
        </w:numPr>
        <w:autoSpaceDE w:val="0"/>
        <w:jc w:val="both"/>
      </w:pPr>
    </w:p>
    <w:p w:rsidR="009421E5" w:rsidRDefault="009421E5" w:rsidP="009421E5">
      <w:pPr>
        <w:autoSpaceDE w:val="0"/>
        <w:ind w:left="360"/>
        <w:jc w:val="both"/>
      </w:pPr>
    </w:p>
    <w:p w:rsidR="00DF6E0F" w:rsidRPr="004C7C46" w:rsidRDefault="00DF6E0F" w:rsidP="00DF6E0F">
      <w:pPr>
        <w:numPr>
          <w:ilvl w:val="0"/>
          <w:numId w:val="8"/>
        </w:numPr>
        <w:autoSpaceDE w:val="0"/>
        <w:jc w:val="both"/>
      </w:pPr>
      <w:r w:rsidRPr="004C7C46">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4C7C46">
        <w:rPr>
          <w:iCs/>
        </w:rPr>
        <w:t xml:space="preserve"> (Приложение №6 к настоящему ПДО)</w:t>
      </w:r>
      <w:r w:rsidRPr="004C7C46">
        <w:t>;</w:t>
      </w:r>
    </w:p>
    <w:p w:rsidR="00DF6E0F" w:rsidRPr="004C7C46" w:rsidRDefault="00DF6E0F" w:rsidP="00DF6E0F">
      <w:pPr>
        <w:numPr>
          <w:ilvl w:val="0"/>
          <w:numId w:val="8"/>
        </w:numPr>
        <w:autoSpaceDE w:val="0"/>
        <w:jc w:val="both"/>
      </w:pPr>
      <w:r w:rsidRPr="004C7C46">
        <w:t>Справка о наличии материально-технических ресурсов, которые будут использованы при выполнении договора за подписью руководителя организации и скрепленная печатью организации</w:t>
      </w:r>
      <w:r w:rsidRPr="004C7C46">
        <w:rPr>
          <w:iCs/>
        </w:rPr>
        <w:t xml:space="preserve"> (Приложение №7 к настоящему ПДО)</w:t>
      </w:r>
      <w:r w:rsidRPr="004C7C46">
        <w:t>;</w:t>
      </w:r>
    </w:p>
    <w:p w:rsidR="00DF6E0F" w:rsidRPr="004C7C46" w:rsidRDefault="00DF6E0F" w:rsidP="00DF6E0F">
      <w:pPr>
        <w:numPr>
          <w:ilvl w:val="0"/>
          <w:numId w:val="8"/>
        </w:numPr>
        <w:autoSpaceDE w:val="0"/>
        <w:jc w:val="both"/>
      </w:pPr>
      <w:r w:rsidRPr="004C7C46">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DF6E0F" w:rsidRPr="004C7C46" w:rsidRDefault="00DF6E0F" w:rsidP="00DF6E0F">
      <w:pPr>
        <w:numPr>
          <w:ilvl w:val="0"/>
          <w:numId w:val="8"/>
        </w:numPr>
        <w:autoSpaceDE w:val="0"/>
        <w:jc w:val="both"/>
      </w:pPr>
      <w:r w:rsidRPr="004C7C46">
        <w:t xml:space="preserve">Заверенная копия свидетельства системы менеджмента качества </w:t>
      </w:r>
      <w:r w:rsidRPr="004C7C46">
        <w:rPr>
          <w:lang w:val="en-US"/>
        </w:rPr>
        <w:t>ISO</w:t>
      </w:r>
      <w:r w:rsidRPr="004C7C46">
        <w:t xml:space="preserve"> 9001, ИСО 9001,</w:t>
      </w:r>
    </w:p>
    <w:p w:rsidR="00DF6E0F" w:rsidRPr="004C7C46" w:rsidRDefault="00DF6E0F" w:rsidP="00DF6E0F">
      <w:pPr>
        <w:numPr>
          <w:ilvl w:val="0"/>
          <w:numId w:val="8"/>
        </w:numPr>
        <w:autoSpaceDE w:val="0"/>
        <w:jc w:val="both"/>
      </w:pPr>
      <w:r w:rsidRPr="004C7C46">
        <w:t>Заверенная копия свидетельства ISO 14001:2004, OHSAS 18001:2007,</w:t>
      </w:r>
    </w:p>
    <w:p w:rsidR="00DF6E0F" w:rsidRPr="004C7C46" w:rsidRDefault="00DF6E0F" w:rsidP="00DF6E0F">
      <w:pPr>
        <w:numPr>
          <w:ilvl w:val="0"/>
          <w:numId w:val="8"/>
        </w:numPr>
        <w:autoSpaceDE w:val="0"/>
        <w:jc w:val="both"/>
      </w:pPr>
      <w:r w:rsidRPr="004C7C46">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4C7C46">
        <w:t xml:space="preserve"> </w:t>
      </w:r>
      <w:r w:rsidRPr="00600AE3">
        <w:t>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p w:rsidR="00DF6E0F" w:rsidRPr="004C7C46" w:rsidRDefault="00DF6E0F" w:rsidP="00DF6E0F">
      <w:pPr>
        <w:numPr>
          <w:ilvl w:val="0"/>
          <w:numId w:val="8"/>
        </w:numPr>
        <w:autoSpaceDE w:val="0"/>
        <w:jc w:val="both"/>
      </w:pPr>
      <w:r w:rsidRPr="004C7C46">
        <w:t xml:space="preserve">Заверенная копия финансовой отчетности </w:t>
      </w:r>
      <w:r w:rsidRPr="004C7C46">
        <w:rPr>
          <w:kern w:val="2"/>
        </w:rPr>
        <w:t xml:space="preserve">«Бухгалтерский баланс» (за 2014 год) и заверенная копия </w:t>
      </w:r>
      <w:r w:rsidRPr="004C7C46">
        <w:t>«Отчета о прибылях и убытках» (за последние 3 года – 2012,2013,2014 г</w:t>
      </w:r>
      <w:r>
        <w:t>.</w:t>
      </w:r>
      <w:r w:rsidRPr="004C7C46">
        <w:t>г</w:t>
      </w:r>
      <w:r>
        <w:t>.</w:t>
      </w:r>
      <w:r w:rsidRPr="004C7C46">
        <w:t>),</w:t>
      </w:r>
    </w:p>
    <w:p w:rsidR="00DF6E0F" w:rsidRPr="004C7C46" w:rsidRDefault="00DF6E0F" w:rsidP="00DF6E0F">
      <w:pPr>
        <w:numPr>
          <w:ilvl w:val="0"/>
          <w:numId w:val="8"/>
        </w:numPr>
        <w:tabs>
          <w:tab w:val="clear" w:pos="720"/>
          <w:tab w:val="num" w:pos="644"/>
        </w:tabs>
        <w:autoSpaceDE w:val="0"/>
        <w:ind w:left="644"/>
        <w:jc w:val="both"/>
      </w:pPr>
      <w:r w:rsidRPr="004C7C46">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p w:rsidR="00DF6E0F" w:rsidRPr="004C7C46" w:rsidRDefault="00DF6E0F" w:rsidP="00DF6E0F">
      <w:pPr>
        <w:numPr>
          <w:ilvl w:val="0"/>
          <w:numId w:val="8"/>
        </w:numPr>
        <w:autoSpaceDE w:val="0"/>
        <w:jc w:val="both"/>
      </w:pPr>
      <w:r w:rsidRPr="004C7C46">
        <w:t>Справка о согласии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 – ресурсным методом в программном комплексе «Смета-Багира», за подписью руководителя организации</w:t>
      </w:r>
      <w:r>
        <w:t>;</w:t>
      </w:r>
    </w:p>
    <w:p w:rsidR="00DF6E0F" w:rsidRPr="00E769FF" w:rsidRDefault="00DF6E0F" w:rsidP="00DF6E0F">
      <w:pPr>
        <w:numPr>
          <w:ilvl w:val="0"/>
          <w:numId w:val="8"/>
        </w:numPr>
        <w:autoSpaceDE w:val="0"/>
        <w:jc w:val="both"/>
      </w:pPr>
      <w:r w:rsidRPr="00E769FF">
        <w:t>Перечень аффилированных организаций (Приложение № 8 к настоящему ПДО);</w:t>
      </w:r>
    </w:p>
    <w:p w:rsidR="00DF6E0F" w:rsidRPr="00E769FF" w:rsidRDefault="00DF6E0F" w:rsidP="00DF6E0F">
      <w:pPr>
        <w:numPr>
          <w:ilvl w:val="0"/>
          <w:numId w:val="8"/>
        </w:numPr>
        <w:autoSpaceDE w:val="0"/>
        <w:jc w:val="both"/>
      </w:pPr>
      <w:r w:rsidRPr="00E769FF">
        <w:t xml:space="preserve">Гарантийное письмо о выполнении работ собственными силами Генподрядчика (в указанном в ПДО процентном отношении). </w:t>
      </w:r>
    </w:p>
    <w:p w:rsidR="00DF6E0F" w:rsidRPr="004C7C46" w:rsidRDefault="00DF6E0F" w:rsidP="00DF6E0F">
      <w:pPr>
        <w:numPr>
          <w:ilvl w:val="0"/>
          <w:numId w:val="8"/>
        </w:numPr>
        <w:autoSpaceDE w:val="0"/>
        <w:jc w:val="both"/>
      </w:pPr>
      <w:r w:rsidRPr="00E769FF">
        <w:t>Заверенные копии Свидетельства о допуске к работам, оформленного в соответствии с при</w:t>
      </w:r>
      <w:r w:rsidRPr="004C7C46">
        <w:t>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DF6E0F" w:rsidRPr="004C7C46" w:rsidRDefault="00DF6E0F" w:rsidP="00DF6E0F">
      <w:pPr>
        <w:numPr>
          <w:ilvl w:val="0"/>
          <w:numId w:val="8"/>
        </w:numPr>
        <w:autoSpaceDE w:val="0"/>
        <w:jc w:val="both"/>
      </w:pPr>
      <w:r w:rsidRPr="004C7C46">
        <w:t>Необходимые</w:t>
      </w:r>
      <w:r w:rsidRPr="004C7C46">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 (справка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(трех) копий свидетельств и про</w:t>
      </w:r>
      <w:r w:rsidR="00F57392">
        <w:rPr>
          <w:szCs w:val="20"/>
        </w:rPr>
        <w:t>токолов комиссий об аттестации);</w:t>
      </w:r>
    </w:p>
    <w:p w:rsidR="00DF6E0F" w:rsidRPr="004C7C46" w:rsidRDefault="00DF6E0F" w:rsidP="00DF6E0F">
      <w:pPr>
        <w:numPr>
          <w:ilvl w:val="0"/>
          <w:numId w:val="8"/>
        </w:numPr>
        <w:suppressAutoHyphens/>
        <w:autoSpaceDE w:val="0"/>
        <w:jc w:val="both"/>
      </w:pPr>
      <w:r w:rsidRPr="004C7C46">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DF6E0F" w:rsidRDefault="00DF6E0F" w:rsidP="00DF6E0F">
      <w:pPr>
        <w:suppressAutoHyphens/>
        <w:autoSpaceDE w:val="0"/>
        <w:ind w:left="720"/>
        <w:jc w:val="both"/>
      </w:pPr>
      <w:r w:rsidRPr="004C7C46">
        <w:t>- смерть в результате несчастного случая;</w:t>
      </w:r>
    </w:p>
    <w:p w:rsidR="009421E5" w:rsidRDefault="009421E5" w:rsidP="00DF6E0F">
      <w:pPr>
        <w:suppressAutoHyphens/>
        <w:autoSpaceDE w:val="0"/>
        <w:ind w:left="720"/>
        <w:jc w:val="both"/>
      </w:pPr>
    </w:p>
    <w:p w:rsidR="009421E5" w:rsidRDefault="009421E5" w:rsidP="00DF6E0F">
      <w:pPr>
        <w:suppressAutoHyphens/>
        <w:autoSpaceDE w:val="0"/>
        <w:ind w:left="720"/>
        <w:jc w:val="both"/>
      </w:pPr>
    </w:p>
    <w:p w:rsidR="009421E5" w:rsidRPr="004C7C46" w:rsidRDefault="009421E5" w:rsidP="00DF6E0F">
      <w:pPr>
        <w:suppressAutoHyphens/>
        <w:autoSpaceDE w:val="0"/>
        <w:ind w:left="720"/>
        <w:jc w:val="both"/>
      </w:pPr>
    </w:p>
    <w:p w:rsidR="00DF6E0F" w:rsidRPr="004C7C46" w:rsidRDefault="00DF6E0F" w:rsidP="00DF6E0F">
      <w:pPr>
        <w:suppressAutoHyphens/>
        <w:autoSpaceDE w:val="0"/>
        <w:ind w:left="720"/>
        <w:jc w:val="both"/>
      </w:pPr>
      <w:r w:rsidRPr="004C7C46">
        <w:lastRenderedPageBreak/>
        <w:t xml:space="preserve">- постоянная (полная) утрата трудоспособности в результате несчастного случая с установлением </w:t>
      </w:r>
      <w:r w:rsidRPr="004C7C46">
        <w:rPr>
          <w:lang w:val="en-US"/>
        </w:rPr>
        <w:t>I</w:t>
      </w:r>
      <w:r w:rsidRPr="004C7C46">
        <w:t xml:space="preserve">, </w:t>
      </w:r>
      <w:r w:rsidRPr="004C7C46">
        <w:rPr>
          <w:lang w:val="en-US"/>
        </w:rPr>
        <w:t>II</w:t>
      </w:r>
      <w:r w:rsidRPr="004C7C46">
        <w:t xml:space="preserve">, </w:t>
      </w:r>
      <w:r w:rsidRPr="004C7C46">
        <w:rPr>
          <w:lang w:val="en-US"/>
        </w:rPr>
        <w:t>III</w:t>
      </w:r>
      <w:r w:rsidRPr="004C7C46">
        <w:t xml:space="preserve"> групп инвалидности</w:t>
      </w:r>
      <w:r w:rsidR="00F57392">
        <w:t>.</w:t>
      </w:r>
    </w:p>
    <w:p w:rsidR="00DF6E0F" w:rsidRDefault="00DF6E0F" w:rsidP="00DF6E0F">
      <w:pPr>
        <w:numPr>
          <w:ilvl w:val="0"/>
          <w:numId w:val="25"/>
        </w:numPr>
        <w:suppressAutoHyphens/>
        <w:autoSpaceDE w:val="0"/>
        <w:ind w:left="709"/>
        <w:jc w:val="both"/>
      </w:pPr>
      <w:r w:rsidRPr="004C7C46">
        <w:t xml:space="preserve">Гарантийное письмо, что в случае признания победителем, Генподрядчик обязуется </w:t>
      </w:r>
      <w:r w:rsidRPr="00E769FF">
        <w:rPr>
          <w:color w:val="000000"/>
        </w:rPr>
        <w:t>до начала выполнения соответствующих работ</w:t>
      </w:r>
      <w:r w:rsidRPr="004C7C46">
        <w:t xml:space="preserve">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r>
        <w:t>»</w:t>
      </w:r>
      <w:r w:rsidRPr="00E769FF">
        <w:t>;</w:t>
      </w:r>
    </w:p>
    <w:p w:rsidR="00EF0BA6" w:rsidRPr="004C7C46" w:rsidRDefault="00EF0BA6" w:rsidP="00DF6E0F">
      <w:pPr>
        <w:numPr>
          <w:ilvl w:val="0"/>
          <w:numId w:val="25"/>
        </w:numPr>
        <w:suppressAutoHyphens/>
        <w:autoSpaceDE w:val="0"/>
        <w:ind w:left="709"/>
        <w:jc w:val="both"/>
      </w:pPr>
      <w:r w:rsidRPr="009B1FEC">
        <w:t>Справка о заключенных и выполненных аналогичных договорах за 3 года (</w:t>
      </w:r>
      <w:r>
        <w:t>Приложение №5 к настоящему ПДО</w:t>
      </w:r>
      <w:r w:rsidRPr="009B1FEC">
        <w:t>)</w:t>
      </w:r>
      <w:r>
        <w:t>;</w:t>
      </w:r>
    </w:p>
    <w:p w:rsidR="00DF6E0F" w:rsidRPr="004C7C46" w:rsidRDefault="00DF6E0F" w:rsidP="00DF6E0F">
      <w:pPr>
        <w:numPr>
          <w:ilvl w:val="0"/>
          <w:numId w:val="25"/>
        </w:numPr>
        <w:suppressAutoHyphens/>
        <w:autoSpaceDE w:val="0"/>
        <w:ind w:left="709"/>
        <w:jc w:val="both"/>
      </w:pPr>
      <w:r w:rsidRPr="004C7C46">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F57392">
      <w:pPr>
        <w:ind w:firstLine="567"/>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t>№3 и 4</w:t>
      </w:r>
      <w:r>
        <w:t xml:space="preserve"> к </w:t>
      </w:r>
      <w:r w:rsidR="0030651D">
        <w:t>Договору Генподряда</w:t>
      </w:r>
      <w:r w:rsidRPr="00330AE7">
        <w:t>)</w:t>
      </w:r>
      <w:r w:rsidR="000B66F2">
        <w:t>, условий оплаты.</w:t>
      </w:r>
    </w:p>
    <w:p w:rsidR="00DE5CC2" w:rsidRDefault="00DE5CC2" w:rsidP="00C748C6">
      <w:pPr>
        <w:pStyle w:val="37"/>
        <w:widowControl/>
        <w:spacing w:before="60" w:line="240" w:lineRule="auto"/>
        <w:jc w:val="left"/>
        <w:rPr>
          <w:bCs/>
        </w:rPr>
      </w:pPr>
      <w:r w:rsidRPr="00DE5CC2">
        <w:rPr>
          <w:bCs/>
        </w:rPr>
        <w:t>Оферта предоставляется на русском языке.</w:t>
      </w:r>
    </w:p>
    <w:p w:rsidR="000B66F2" w:rsidRPr="008260D4" w:rsidRDefault="000B66F2" w:rsidP="00C748C6">
      <w:pPr>
        <w:pStyle w:val="37"/>
        <w:widowControl/>
        <w:spacing w:before="60" w:line="240" w:lineRule="auto"/>
        <w:jc w:val="left"/>
        <w:rPr>
          <w:b/>
          <w:bCs/>
          <w:sz w:val="16"/>
          <w:szCs w:val="16"/>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796C87">
        <w:rPr>
          <w:b/>
          <w:bCs/>
        </w:rPr>
        <w:t>09</w:t>
      </w:r>
      <w:r w:rsidRPr="000156BF">
        <w:rPr>
          <w:b/>
          <w:bCs/>
        </w:rPr>
        <w:t xml:space="preserve">» </w:t>
      </w:r>
      <w:r w:rsidR="00796C87">
        <w:rPr>
          <w:b/>
          <w:bCs/>
        </w:rPr>
        <w:t>июля</w:t>
      </w:r>
      <w:r w:rsidRPr="000156BF">
        <w:rPr>
          <w:b/>
          <w:bCs/>
        </w:rPr>
        <w:t xml:space="preserve"> 201</w:t>
      </w:r>
      <w:r w:rsidR="001049FE">
        <w:rPr>
          <w:b/>
          <w:bCs/>
        </w:rPr>
        <w:t>5</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796C87">
        <w:rPr>
          <w:b/>
          <w:bCs/>
        </w:rPr>
        <w:t>16</w:t>
      </w:r>
      <w:r w:rsidR="00796C87">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796C87">
        <w:rPr>
          <w:b/>
          <w:bCs/>
        </w:rPr>
        <w:t>23</w:t>
      </w:r>
      <w:r w:rsidR="00DE5CC2" w:rsidRPr="00330AE7">
        <w:rPr>
          <w:b/>
          <w:bCs/>
        </w:rPr>
        <w:t xml:space="preserve">» </w:t>
      </w:r>
      <w:r w:rsidR="00796C87">
        <w:rPr>
          <w:b/>
          <w:bCs/>
        </w:rPr>
        <w:t>июля</w:t>
      </w:r>
      <w:r w:rsidR="003B60B7" w:rsidRPr="00330AE7">
        <w:rPr>
          <w:b/>
          <w:bCs/>
        </w:rPr>
        <w:t xml:space="preserve"> </w:t>
      </w:r>
      <w:r w:rsidRPr="00330AE7">
        <w:rPr>
          <w:b/>
          <w:bCs/>
        </w:rPr>
        <w:t>201</w:t>
      </w:r>
      <w:r w:rsidR="001049FE">
        <w:rPr>
          <w:b/>
          <w:bCs/>
        </w:rPr>
        <w:t>5</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DF6E0F">
        <w:rPr>
          <w:b/>
          <w:bCs/>
        </w:rPr>
        <w:t>20</w:t>
      </w:r>
      <w:r w:rsidRPr="00330AE7">
        <w:rPr>
          <w:b/>
          <w:bCs/>
        </w:rPr>
        <w:t xml:space="preserve">» </w:t>
      </w:r>
      <w:r w:rsidR="00DF6E0F">
        <w:rPr>
          <w:b/>
          <w:bCs/>
        </w:rPr>
        <w:t>августа</w:t>
      </w:r>
      <w:r w:rsidRPr="00330AE7">
        <w:rPr>
          <w:b/>
          <w:bCs/>
        </w:rPr>
        <w:t xml:space="preserve"> 201</w:t>
      </w:r>
      <w:r w:rsidR="004C6CEF">
        <w:rPr>
          <w:b/>
          <w:bCs/>
        </w:rPr>
        <w:t>5</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0E3711" w:rsidRDefault="008A23D9" w:rsidP="00C748C6">
      <w:pPr>
        <w:jc w:val="both"/>
        <w:rPr>
          <w:bCs/>
          <w:u w:val="single"/>
        </w:rPr>
      </w:pPr>
      <w:r w:rsidRPr="00412C47">
        <w:rPr>
          <w:bCs/>
          <w:u w:val="single"/>
        </w:rPr>
        <w:t xml:space="preserve">ОАО «Славнефть-ЯНОС» может внести  изменения в условия оферты не позднее, чем за </w:t>
      </w:r>
      <w:r>
        <w:rPr>
          <w:bCs/>
          <w:u w:val="single"/>
        </w:rPr>
        <w:t xml:space="preserve">3 (три) </w:t>
      </w:r>
      <w:r w:rsidRPr="00412C47">
        <w:rPr>
          <w:bCs/>
          <w:u w:val="single"/>
        </w:rPr>
        <w:t>рабочих дня до заверше</w:t>
      </w:r>
      <w:r>
        <w:rPr>
          <w:bCs/>
          <w:u w:val="single"/>
        </w:rPr>
        <w:t xml:space="preserve">ния срока окончания сбора оферт, путем выпуска изменения/дополнения к ПДО. </w:t>
      </w:r>
    </w:p>
    <w:p w:rsidR="000B66F2" w:rsidRDefault="000B66F2" w:rsidP="00C748C6">
      <w:pPr>
        <w:jc w:val="both"/>
        <w:rPr>
          <w:rFonts w:cs="Arial"/>
          <w:b/>
          <w:szCs w:val="22"/>
        </w:rPr>
      </w:pPr>
    </w:p>
    <w:p w:rsidR="000E3711" w:rsidRPr="002B1BD0" w:rsidRDefault="000E3711" w:rsidP="00C748C6">
      <w:pPr>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0E3711" w:rsidRPr="002B1BD0" w:rsidRDefault="000E3711" w:rsidP="000E3711">
      <w:pPr>
        <w:ind w:firstLine="708"/>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0E3711" w:rsidRDefault="000E3711" w:rsidP="000E3711">
      <w:pPr>
        <w:ind w:firstLine="681"/>
        <w:jc w:val="both"/>
        <w:rPr>
          <w:bCs/>
          <w:u w:val="single"/>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0E3711" w:rsidRDefault="000E3711" w:rsidP="008A23D9">
      <w:pPr>
        <w:ind w:firstLine="681"/>
        <w:jc w:val="both"/>
        <w:rPr>
          <w:bCs/>
          <w:u w:val="single"/>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 xml:space="preserve">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w:t>
      </w:r>
      <w:r w:rsidRPr="00A7773F">
        <w:rPr>
          <w:b/>
          <w:u w:val="single"/>
        </w:rPr>
        <w:t>на №</w:t>
      </w:r>
      <w:r w:rsidR="00A7773F" w:rsidRPr="00A7773F">
        <w:rPr>
          <w:b/>
          <w:u w:val="single"/>
        </w:rPr>
        <w:t>237</w:t>
      </w:r>
      <w:r w:rsidRPr="00A7773F">
        <w:rPr>
          <w:b/>
          <w:u w:val="single"/>
        </w:rPr>
        <w:t>-КС-201</w:t>
      </w:r>
      <w:r w:rsidR="0029577E" w:rsidRPr="00A7773F">
        <w:rPr>
          <w:b/>
          <w:u w:val="single"/>
        </w:rPr>
        <w:t>5</w:t>
      </w:r>
      <w:r w:rsidRPr="00A7773F">
        <w:rPr>
          <w:b/>
          <w:u w:val="single"/>
        </w:rPr>
        <w:t>».</w:t>
      </w:r>
    </w:p>
    <w:p w:rsidR="00C37311" w:rsidRDefault="00C37311" w:rsidP="000E3711">
      <w:pPr>
        <w:ind w:firstLine="681"/>
        <w:jc w:val="both"/>
      </w:pPr>
    </w:p>
    <w:p w:rsidR="000E3711" w:rsidRDefault="000E3711" w:rsidP="000E3711">
      <w:pPr>
        <w:ind w:firstLine="681"/>
        <w:jc w:val="both"/>
      </w:pPr>
      <w:r w:rsidRPr="005C5E2E">
        <w:t>Претендент передает</w:t>
      </w:r>
      <w:r>
        <w:t xml:space="preserve"> следующи</w:t>
      </w:r>
      <w:r w:rsidR="00F777D2">
        <w:t>й</w:t>
      </w:r>
      <w:r>
        <w:t xml:space="preserve"> комплект документов:</w:t>
      </w:r>
    </w:p>
    <w:p w:rsidR="00D913A7" w:rsidRPr="007C3229" w:rsidRDefault="00D913A7" w:rsidP="00C37311">
      <w:pPr>
        <w:numPr>
          <w:ilvl w:val="0"/>
          <w:numId w:val="15"/>
        </w:numPr>
        <w:ind w:left="851" w:hanging="142"/>
        <w:jc w:val="both"/>
      </w:pPr>
      <w:r w:rsidRPr="007C3229">
        <w:t>Конверт «Оригинал оферты», который содержит оригиналы документов, требуемых по условиям настоящего ПДО, или надлежащим образом заверенные копии. В конверт вкладывается электронный носитель информации (</w:t>
      </w:r>
      <w:r w:rsidRPr="007C3229">
        <w:rPr>
          <w:lang w:val="en-US"/>
        </w:rPr>
        <w:t>USB</w:t>
      </w:r>
      <w:r w:rsidRPr="007C3229">
        <w:t xml:space="preserve"> флэш-накопитель, </w:t>
      </w:r>
      <w:r w:rsidRPr="007C3229">
        <w:rPr>
          <w:lang w:val="en-US"/>
        </w:rPr>
        <w:t>CD</w:t>
      </w:r>
      <w:r w:rsidRPr="007C3229">
        <w:t>/</w:t>
      </w:r>
      <w:r w:rsidRPr="007C3229">
        <w:rPr>
          <w:lang w:val="en-US"/>
        </w:rPr>
        <w:t>DVD</w:t>
      </w:r>
      <w:r w:rsidRPr="007C3229">
        <w:t xml:space="preserve"> - диск) с отсканированными оригиналами документов, содержащимися в конверте (</w:t>
      </w:r>
      <w:r w:rsidR="007C3229" w:rsidRPr="007C3229">
        <w:t xml:space="preserve">отдельно по файлам </w:t>
      </w:r>
      <w:r w:rsidRPr="007C3229">
        <w:t xml:space="preserve">в формате </w:t>
      </w:r>
      <w:r w:rsidRPr="007C3229">
        <w:rPr>
          <w:lang w:val="en-US"/>
        </w:rPr>
        <w:t>PDF</w:t>
      </w:r>
      <w:r w:rsidRPr="007C3229">
        <w:t xml:space="preserve">, </w:t>
      </w:r>
      <w:r w:rsidRPr="007C3229">
        <w:rPr>
          <w:b/>
          <w:i/>
        </w:rPr>
        <w:t xml:space="preserve">в том числе со сметными расчетами в формате </w:t>
      </w:r>
      <w:r w:rsidRPr="007C3229">
        <w:rPr>
          <w:b/>
          <w:i/>
          <w:lang w:val="en-US"/>
        </w:rPr>
        <w:t>Word</w:t>
      </w:r>
      <w:r w:rsidRPr="007C3229">
        <w:rPr>
          <w:b/>
          <w:i/>
        </w:rPr>
        <w:t xml:space="preserve"> или </w:t>
      </w:r>
      <w:r w:rsidRPr="007C3229">
        <w:rPr>
          <w:b/>
          <w:i/>
          <w:lang w:val="en-US"/>
        </w:rPr>
        <w:t>Excel</w:t>
      </w:r>
      <w:r w:rsidRPr="007C3229">
        <w:t>);</w:t>
      </w:r>
    </w:p>
    <w:p w:rsidR="00D913A7" w:rsidRPr="007C3229" w:rsidRDefault="00D913A7" w:rsidP="00C37311">
      <w:pPr>
        <w:numPr>
          <w:ilvl w:val="0"/>
          <w:numId w:val="15"/>
        </w:numPr>
        <w:ind w:left="851" w:hanging="142"/>
        <w:jc w:val="both"/>
      </w:pPr>
      <w:r w:rsidRPr="007C3229">
        <w:t>Конверт «Копия оферты», который содержит копии всех документов конверта «Оригинал оферты».</w:t>
      </w:r>
    </w:p>
    <w:p w:rsidR="00CA4821" w:rsidRDefault="00CA4821" w:rsidP="00CA4821">
      <w:pPr>
        <w:ind w:left="720"/>
        <w:jc w:val="both"/>
      </w:pPr>
    </w:p>
    <w:p w:rsidR="008A23D9" w:rsidRDefault="000E3711" w:rsidP="000E3711">
      <w:pPr>
        <w:ind w:firstLine="720"/>
        <w:jc w:val="both"/>
        <w:rPr>
          <w:b/>
          <w:u w:val="single"/>
        </w:rPr>
      </w:pPr>
      <w:r w:rsidRPr="005C5E2E">
        <w:lastRenderedPageBreak/>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150000, г. Ярославль, ГКП,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sz w:val="24"/>
          <w:szCs w:val="24"/>
        </w:rPr>
      </w:pPr>
      <w:r w:rsidRPr="00B603C2">
        <w:rPr>
          <w:rFonts w:ascii="Times New Roman" w:hAnsi="Times New Roman"/>
          <w:sz w:val="24"/>
          <w:szCs w:val="24"/>
        </w:rPr>
        <w:t xml:space="preserve">Предложения, представленные позже </w:t>
      </w:r>
      <w:r w:rsidR="00057367">
        <w:rPr>
          <w:rFonts w:ascii="Times New Roman" w:hAnsi="Times New Roman"/>
          <w:sz w:val="24"/>
          <w:szCs w:val="24"/>
        </w:rPr>
        <w:t>выше</w:t>
      </w:r>
      <w:r w:rsidRPr="00B603C2">
        <w:rPr>
          <w:rFonts w:ascii="Times New Roman" w:hAnsi="Times New Roman"/>
          <w:sz w:val="24"/>
          <w:szCs w:val="24"/>
        </w:rPr>
        <w:t>указанного срока</w:t>
      </w:r>
      <w:r w:rsidR="004A29A1" w:rsidRPr="00B603C2">
        <w:rPr>
          <w:rFonts w:ascii="Times New Roman" w:hAnsi="Times New Roman"/>
          <w:sz w:val="24"/>
          <w:szCs w:val="24"/>
        </w:rPr>
        <w:t xml:space="preserve"> </w:t>
      </w:r>
      <w:r w:rsidR="004D3F19" w:rsidRPr="00B603C2">
        <w:rPr>
          <w:rFonts w:ascii="Times New Roman" w:hAnsi="Times New Roman"/>
          <w:sz w:val="24"/>
          <w:szCs w:val="24"/>
        </w:rPr>
        <w:t>к рассмотрению не принимаются!</w:t>
      </w:r>
    </w:p>
    <w:p w:rsidR="004A29A1" w:rsidRDefault="004A29A1" w:rsidP="00A80684"/>
    <w:p w:rsidR="001E2DD9" w:rsidRPr="00B20CF9" w:rsidRDefault="006F6C78" w:rsidP="00A80684">
      <w:r>
        <w:t>ОАО «Славнефть-ЯНОС»</w:t>
      </w:r>
      <w:r w:rsidR="001E2DD9">
        <w:t xml:space="preserve"> имеет право продлить срок подачи оферт.</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w:t>
      </w:r>
      <w:r w:rsidR="00796C87">
        <w:rPr>
          <w:rStyle w:val="afd"/>
          <w:rFonts w:ascii="Times New Roman" w:hAnsi="Times New Roman"/>
          <w:color w:val="auto"/>
          <w:u w:val="none"/>
        </w:rPr>
        <w:t>й ПДО, полученные не позднее «</w:t>
      </w:r>
      <w:r w:rsidR="00796C87" w:rsidRPr="00796C87">
        <w:rPr>
          <w:rStyle w:val="afd"/>
          <w:rFonts w:ascii="Times New Roman" w:hAnsi="Times New Roman"/>
          <w:color w:val="auto"/>
          <w:u w:val="none"/>
        </w:rPr>
        <w:t>20</w:t>
      </w:r>
      <w:r>
        <w:rPr>
          <w:rStyle w:val="afd"/>
          <w:rFonts w:ascii="Times New Roman" w:hAnsi="Times New Roman"/>
          <w:color w:val="auto"/>
          <w:u w:val="none"/>
        </w:rPr>
        <w:t xml:space="preserve">» </w:t>
      </w:r>
      <w:r w:rsidR="00796C87">
        <w:rPr>
          <w:rStyle w:val="afd"/>
          <w:rFonts w:ascii="Times New Roman" w:hAnsi="Times New Roman"/>
          <w:color w:val="auto"/>
          <w:u w:val="none"/>
        </w:rPr>
        <w:t>июля</w:t>
      </w:r>
      <w:r>
        <w:rPr>
          <w:rStyle w:val="afd"/>
          <w:rFonts w:ascii="Times New Roman" w:hAnsi="Times New Roman"/>
          <w:color w:val="auto"/>
          <w:u w:val="none"/>
        </w:rPr>
        <w:t xml:space="preserve"> 201</w:t>
      </w:r>
      <w:r w:rsidR="00597F91">
        <w:rPr>
          <w:rStyle w:val="afd"/>
          <w:rFonts w:ascii="Times New Roman" w:hAnsi="Times New Roman"/>
          <w:color w:val="auto"/>
          <w:u w:val="none"/>
        </w:rPr>
        <w:t>5</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8D691C" w:rsidRPr="00AB5A16" w:rsidRDefault="008D691C" w:rsidP="008D691C">
      <w:pPr>
        <w:ind w:firstLine="567"/>
        <w:jc w:val="both"/>
      </w:pPr>
      <w:r w:rsidRPr="00AB5A16">
        <w:t>По вопросам технического характера обращаться к начальнику сектора закупки услуг КС отдела закупки услуг ОАО «Славнефть-ЯНОС» Бедареву Владимиру Александровичу.</w:t>
      </w:r>
    </w:p>
    <w:p w:rsidR="008D691C" w:rsidRDefault="008D691C" w:rsidP="008D691C">
      <w:pPr>
        <w:ind w:firstLine="567"/>
        <w:jc w:val="both"/>
        <w:rPr>
          <w:rStyle w:val="afd"/>
          <w:rFonts w:cs="Arial"/>
        </w:rPr>
      </w:pPr>
      <w:r w:rsidRPr="00AB5A16">
        <w:t>Контактные данные: телефон: (4852) 49-87-31, E-mail:</w:t>
      </w:r>
      <w:r w:rsidRPr="004F7388">
        <w:rPr>
          <w:rFonts w:ascii="Arial" w:hAnsi="Arial" w:cs="Arial"/>
        </w:rPr>
        <w:t xml:space="preserve"> </w:t>
      </w:r>
      <w:hyperlink r:id="rId9" w:history="1">
        <w:r w:rsidRPr="00E65274">
          <w:rPr>
            <w:rStyle w:val="afd"/>
            <w:rFonts w:cs="Arial"/>
            <w:lang w:val="en-US"/>
          </w:rPr>
          <w:t>BedarevVA</w:t>
        </w:r>
        <w:r w:rsidRPr="004F7388">
          <w:rPr>
            <w:rStyle w:val="afd"/>
            <w:rFonts w:cs="Arial"/>
          </w:rPr>
          <w:t>@</w:t>
        </w:r>
        <w:r w:rsidRPr="00E65274">
          <w:rPr>
            <w:rStyle w:val="afd"/>
            <w:rFonts w:cs="Arial"/>
            <w:lang w:val="en-US"/>
          </w:rPr>
          <w:t>yanos</w:t>
        </w:r>
        <w:r w:rsidRPr="004F7388">
          <w:rPr>
            <w:rStyle w:val="afd"/>
            <w:rFonts w:cs="Arial"/>
          </w:rPr>
          <w:t>.</w:t>
        </w:r>
        <w:r w:rsidRPr="00E65274">
          <w:rPr>
            <w:rStyle w:val="afd"/>
            <w:rFonts w:cs="Arial"/>
            <w:lang w:val="en-US"/>
          </w:rPr>
          <w:t>slavneft</w:t>
        </w:r>
        <w:r w:rsidRPr="004F7388">
          <w:rPr>
            <w:rStyle w:val="afd"/>
            <w:rFonts w:cs="Arial"/>
          </w:rPr>
          <w:t>.</w:t>
        </w:r>
        <w:r w:rsidRPr="00E65274">
          <w:rPr>
            <w:rStyle w:val="afd"/>
            <w:rFonts w:cs="Arial"/>
            <w:lang w:val="en-US"/>
          </w:rPr>
          <w:t>ru</w:t>
        </w:r>
      </w:hyperlink>
    </w:p>
    <w:p w:rsidR="00D748C0" w:rsidRPr="008D691C" w:rsidRDefault="00D748C0" w:rsidP="00D748C0">
      <w:pPr>
        <w:spacing w:before="120"/>
      </w:pPr>
      <w:r w:rsidRPr="008D691C">
        <w:t>По вопросам организационного характера обращаться к</w:t>
      </w:r>
    </w:p>
    <w:p w:rsidR="00D748C0" w:rsidRPr="006F0158" w:rsidRDefault="00796C87" w:rsidP="00D748C0">
      <w:pPr>
        <w:spacing w:before="120"/>
        <w:rPr>
          <w:bCs/>
          <w:szCs w:val="16"/>
        </w:rPr>
      </w:pPr>
      <w:r>
        <w:rPr>
          <w:bCs/>
          <w:szCs w:val="16"/>
        </w:rPr>
        <w:t>Ведущему специалисту Тендерного комитета Зиминой Надежде Владимировне</w:t>
      </w:r>
    </w:p>
    <w:p w:rsidR="00D748C0" w:rsidRPr="00403947" w:rsidRDefault="00D748C0" w:rsidP="00D748C0">
      <w:r w:rsidRPr="00403947">
        <w:t xml:space="preserve">Контактные данные: (4852) </w:t>
      </w:r>
      <w:r w:rsidR="00796C87">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10" w:history="1">
        <w:r w:rsidR="00796C87" w:rsidRPr="00D23E59">
          <w:rPr>
            <w:rStyle w:val="afd"/>
            <w:rFonts w:ascii="Times New Roman" w:hAnsi="Times New Roman"/>
            <w:lang w:val="en-US"/>
          </w:rPr>
          <w:t>ZiminaNV</w:t>
        </w:r>
        <w:r w:rsidR="00796C87" w:rsidRPr="00D23E59">
          <w:rPr>
            <w:rStyle w:val="afd"/>
            <w:rFonts w:ascii="Times New Roman" w:hAnsi="Times New Roman"/>
          </w:rPr>
          <w:t>@</w:t>
        </w:r>
        <w:r w:rsidR="00796C87" w:rsidRPr="00D23E59">
          <w:rPr>
            <w:rStyle w:val="afd"/>
            <w:rFonts w:ascii="Times New Roman" w:hAnsi="Times New Roman"/>
            <w:lang w:val="en-US"/>
          </w:rPr>
          <w:t>yanos</w:t>
        </w:r>
        <w:r w:rsidR="00796C87" w:rsidRPr="00D23E59">
          <w:rPr>
            <w:rStyle w:val="afd"/>
            <w:rFonts w:ascii="Times New Roman" w:hAnsi="Times New Roman"/>
          </w:rPr>
          <w:t>.</w:t>
        </w:r>
        <w:r w:rsidR="00796C87" w:rsidRPr="00D23E59">
          <w:rPr>
            <w:rStyle w:val="afd"/>
            <w:rFonts w:ascii="Times New Roman" w:hAnsi="Times New Roman"/>
            <w:lang w:val="en-US"/>
          </w:rPr>
          <w:t>slavneft</w:t>
        </w:r>
        <w:r w:rsidR="00796C87" w:rsidRPr="00D23E59">
          <w:rPr>
            <w:rStyle w:val="afd"/>
            <w:rFonts w:ascii="Times New Roman" w:hAnsi="Times New Roman"/>
          </w:rPr>
          <w:t>.</w:t>
        </w:r>
        <w:r w:rsidR="00796C87" w:rsidRPr="00D23E59">
          <w:rPr>
            <w:rStyle w:val="afd"/>
            <w:rFonts w:ascii="Times New Roman" w:hAnsi="Times New Roman"/>
            <w:lang w:val="en-US"/>
          </w:rPr>
          <w:t>ru</w:t>
        </w:r>
      </w:hyperlink>
    </w:p>
    <w:p w:rsidR="00D748C0" w:rsidRPr="00BE67B4" w:rsidRDefault="003D187C"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1"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t>Условия проекта договора являются окончательными и не подлежат каким-либо изменениям в процессе его заключения. В случае наличия разногласий с условиями проекта договора</w:t>
      </w:r>
      <w:r w:rsidR="00451AEB" w:rsidRPr="00451AEB">
        <w:rPr>
          <w:rFonts w:cs="Arial"/>
          <w:szCs w:val="22"/>
        </w:rPr>
        <w:t xml:space="preserve"> </w:t>
      </w:r>
      <w:r w:rsidR="00451AEB">
        <w:rPr>
          <w:rFonts w:cs="Arial"/>
          <w:szCs w:val="22"/>
        </w:rPr>
        <w:t>генподряда</w:t>
      </w:r>
      <w:r w:rsidRPr="002B1BD0">
        <w:rPr>
          <w:rFonts w:cs="Arial"/>
          <w:szCs w:val="22"/>
        </w:rPr>
        <w:t xml:space="preserve"> в составе оферты необходимо направить протокол разногласий, подписанный уполномоченным представителем поставщика.</w:t>
      </w:r>
    </w:p>
    <w:p w:rsidR="00A93D6C" w:rsidRDefault="00A93D6C" w:rsidP="00A93D6C">
      <w:pPr>
        <w:pStyle w:val="af3"/>
        <w:tabs>
          <w:tab w:val="left" w:pos="709"/>
        </w:tabs>
        <w:spacing w:after="0"/>
        <w:ind w:firstLine="709"/>
        <w:jc w:val="both"/>
        <w:rPr>
          <w:color w:val="000000"/>
        </w:rPr>
      </w:pPr>
      <w:r>
        <w:rPr>
          <w:color w:val="000000"/>
        </w:rPr>
        <w:t xml:space="preserve">Сообщаем, что в целях выявления и предупреждения фактов коррупции, мошенничества и иных злоупотреблений в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49-93-33, электронная почта </w:t>
      </w:r>
      <w:r>
        <w:rPr>
          <w:color w:val="000000"/>
          <w:lang w:val="en-US"/>
        </w:rPr>
        <w:t>hotline</w:t>
      </w:r>
      <w:r w:rsidRPr="008D1046">
        <w:rPr>
          <w:color w:val="000000"/>
        </w:rPr>
        <w:t>@</w:t>
      </w:r>
      <w:r>
        <w:rPr>
          <w:color w:val="000000"/>
          <w:lang w:val="en-US"/>
        </w:rPr>
        <w:t>yanos</w:t>
      </w:r>
      <w:r w:rsidRPr="008D1046">
        <w:rPr>
          <w:color w:val="000000"/>
        </w:rPr>
        <w:t>.</w:t>
      </w:r>
      <w:r>
        <w:rPr>
          <w:color w:val="000000"/>
          <w:lang w:val="en-US"/>
        </w:rPr>
        <w:t>slavneft</w:t>
      </w:r>
      <w:r w:rsidRPr="006C517B">
        <w:rPr>
          <w:color w:val="000000"/>
        </w:rPr>
        <w:t>.</w:t>
      </w:r>
      <w:r>
        <w:rPr>
          <w:color w:val="000000"/>
          <w:lang w:val="en-US"/>
        </w:rPr>
        <w:t>ru</w:t>
      </w:r>
      <w:r w:rsidR="00451AEB">
        <w:rPr>
          <w:color w:val="000000"/>
        </w:rPr>
        <w:t>.</w:t>
      </w:r>
      <w:r>
        <w:rPr>
          <w:color w:val="000000"/>
        </w:rPr>
        <w:t xml:space="preserve"> </w:t>
      </w:r>
    </w:p>
    <w:p w:rsidR="00A93D6C" w:rsidRDefault="00A93D6C" w:rsidP="00A93D6C">
      <w:pPr>
        <w:jc w:val="right"/>
        <w:rPr>
          <w:b/>
          <w:bCs/>
        </w:rPr>
      </w:pPr>
    </w:p>
    <w:p w:rsidR="00A93D6C" w:rsidRDefault="00A93D6C" w:rsidP="00A93D6C">
      <w:pPr>
        <w:rPr>
          <w:rFonts w:cs="Arial"/>
          <w:b/>
          <w:szCs w:val="22"/>
        </w:rPr>
      </w:pPr>
    </w:p>
    <w:p w:rsidR="00A93D6C" w:rsidRDefault="00A93D6C" w:rsidP="00A93D6C">
      <w:pPr>
        <w:rPr>
          <w:rFonts w:cs="Arial"/>
          <w:b/>
          <w:szCs w:val="22"/>
        </w:rPr>
      </w:pPr>
    </w:p>
    <w:p w:rsidR="00A93D6C" w:rsidRDefault="00A93D6C" w:rsidP="00A93D6C">
      <w:pPr>
        <w:rPr>
          <w:rFonts w:cs="Arial"/>
          <w:b/>
          <w:szCs w:val="22"/>
        </w:rPr>
      </w:pPr>
      <w:r>
        <w:rPr>
          <w:rFonts w:cs="Arial"/>
          <w:b/>
          <w:szCs w:val="22"/>
        </w:rPr>
        <w:t>Директор по снабжению</w:t>
      </w:r>
      <w:r>
        <w:rPr>
          <w:rFonts w:cs="Arial"/>
          <w:b/>
          <w:szCs w:val="22"/>
        </w:rPr>
        <w:tab/>
        <w:t xml:space="preserve">                                   ____________________ В.Ф. Желязков</w:t>
      </w:r>
    </w:p>
    <w:p w:rsidR="00A93D6C" w:rsidRDefault="00A93D6C" w:rsidP="00A93D6C">
      <w:pPr>
        <w:ind w:left="4956" w:firstLine="708"/>
        <w:jc w:val="both"/>
        <w:rPr>
          <w:rFonts w:cs="Arial"/>
          <w:b/>
          <w:sz w:val="18"/>
          <w:szCs w:val="22"/>
        </w:rPr>
      </w:pPr>
    </w:p>
    <w:p w:rsidR="00A93D6C" w:rsidRDefault="00A93D6C" w:rsidP="00A93D6C">
      <w:pPr>
        <w:ind w:left="4956" w:firstLine="708"/>
        <w:jc w:val="both"/>
        <w:rPr>
          <w:b/>
        </w:rPr>
      </w:pPr>
      <w:r>
        <w:rPr>
          <w:rFonts w:cs="Arial"/>
          <w:b/>
          <w:sz w:val="18"/>
          <w:szCs w:val="22"/>
        </w:rPr>
        <w:tab/>
      </w:r>
      <w:r>
        <w:rPr>
          <w:rFonts w:cs="Arial"/>
          <w:b/>
          <w:sz w:val="18"/>
          <w:szCs w:val="22"/>
        </w:rPr>
        <w:tab/>
      </w:r>
      <w:r>
        <w:rPr>
          <w:rFonts w:cs="Arial"/>
          <w:b/>
          <w:sz w:val="18"/>
          <w:szCs w:val="22"/>
        </w:rPr>
        <w:tab/>
      </w:r>
    </w:p>
    <w:p w:rsidR="00A93D6C" w:rsidRDefault="00A93D6C" w:rsidP="00A93D6C">
      <w:pPr>
        <w:rPr>
          <w:rFonts w:cs="Arial"/>
          <w:b/>
          <w:szCs w:val="22"/>
        </w:rPr>
      </w:pPr>
    </w:p>
    <w:p w:rsidR="00C748C6" w:rsidRDefault="00A93D6C" w:rsidP="00A93D6C">
      <w:pPr>
        <w:rPr>
          <w:rFonts w:cs="Arial"/>
          <w:b/>
          <w:szCs w:val="22"/>
        </w:rPr>
      </w:pPr>
      <w:r>
        <w:rPr>
          <w:rFonts w:cs="Arial"/>
          <w:b/>
          <w:szCs w:val="22"/>
        </w:rPr>
        <w:t xml:space="preserve">Руководитель Тендерного комитета </w:t>
      </w:r>
      <w:r>
        <w:rPr>
          <w:rFonts w:cs="Arial"/>
          <w:b/>
          <w:szCs w:val="22"/>
        </w:rPr>
        <w:tab/>
      </w:r>
      <w:r>
        <w:rPr>
          <w:rFonts w:cs="Arial"/>
          <w:b/>
          <w:szCs w:val="22"/>
        </w:rPr>
        <w:tab/>
        <w:t>____________________ М.В. Королев</w:t>
      </w:r>
    </w:p>
    <w:p w:rsidR="007E7FB8" w:rsidRDefault="00C748C6" w:rsidP="00C748C6">
      <w:pPr>
        <w:rPr>
          <w:b/>
          <w:bCs/>
        </w:rPr>
      </w:pPr>
      <w:r>
        <w:rPr>
          <w:rFonts w:cs="Arial"/>
          <w:b/>
          <w:szCs w:val="22"/>
        </w:rPr>
        <w:br w:type="page"/>
      </w:r>
    </w:p>
    <w:p w:rsidR="001E2DD9" w:rsidRDefault="004866BF" w:rsidP="00035818">
      <w:pPr>
        <w:jc w:val="right"/>
        <w:rPr>
          <w:b/>
          <w:bCs/>
        </w:rPr>
      </w:pPr>
      <w:r>
        <w:rPr>
          <w:b/>
          <w:bCs/>
        </w:rPr>
        <w:t xml:space="preserve">Приложение </w:t>
      </w:r>
      <w:r w:rsidR="001E2DD9">
        <w:rPr>
          <w:b/>
          <w:bCs/>
        </w:rPr>
        <w:t>№</w:t>
      </w:r>
      <w:r w:rsidR="001E2DD9" w:rsidRPr="008E0950">
        <w:rPr>
          <w:b/>
          <w:bCs/>
          <w:color w:val="000000"/>
        </w:rPr>
        <w:t>1</w:t>
      </w:r>
    </w:p>
    <w:p w:rsidR="001E2DD9" w:rsidRPr="00A7773F" w:rsidRDefault="001E2DD9" w:rsidP="00847C8F">
      <w:pPr>
        <w:jc w:val="right"/>
      </w:pPr>
      <w:r w:rsidRPr="00E51AFD">
        <w:t xml:space="preserve">к Предложению </w:t>
      </w:r>
      <w:r w:rsidRPr="00A7773F">
        <w:t>делать Оферты №</w:t>
      </w:r>
      <w:r w:rsidR="00A7773F" w:rsidRPr="00A7773F">
        <w:t>237</w:t>
      </w:r>
      <w:r w:rsidR="001A0F08" w:rsidRPr="00A7773F">
        <w:t>-</w:t>
      </w:r>
      <w:r w:rsidR="00234D4F" w:rsidRPr="00A7773F">
        <w:t>КС-</w:t>
      </w:r>
      <w:r w:rsidR="00CD5D52" w:rsidRPr="00A7773F">
        <w:t>201</w:t>
      </w:r>
      <w:r w:rsidR="00BA7F64" w:rsidRPr="00A7773F">
        <w:t>5</w:t>
      </w:r>
    </w:p>
    <w:p w:rsidR="002055EC" w:rsidRPr="00A7773F" w:rsidRDefault="002055EC" w:rsidP="00C02D7D">
      <w:pPr>
        <w:spacing w:before="120"/>
        <w:jc w:val="center"/>
        <w:rPr>
          <w:b/>
          <w:bCs/>
        </w:rPr>
      </w:pPr>
    </w:p>
    <w:p w:rsidR="001E2DD9" w:rsidRPr="00A7773F" w:rsidRDefault="001E2DD9" w:rsidP="00C02D7D">
      <w:pPr>
        <w:spacing w:before="120"/>
        <w:jc w:val="center"/>
        <w:rPr>
          <w:b/>
          <w:bCs/>
        </w:rPr>
      </w:pPr>
      <w:r w:rsidRPr="00A7773F">
        <w:rPr>
          <w:b/>
          <w:bCs/>
        </w:rPr>
        <w:t>Извещение</w:t>
      </w:r>
    </w:p>
    <w:p w:rsidR="001E2DD9" w:rsidRPr="00A7773F" w:rsidRDefault="001E2DD9" w:rsidP="00847C8F">
      <w:pPr>
        <w:spacing w:after="60"/>
        <w:jc w:val="center"/>
      </w:pPr>
      <w:r w:rsidRPr="00A7773F">
        <w:t>о согласии сделать оферту</w:t>
      </w:r>
    </w:p>
    <w:p w:rsidR="00691F08" w:rsidRPr="00D45C5E" w:rsidRDefault="001E2DD9" w:rsidP="00691F08">
      <w:pPr>
        <w:autoSpaceDE w:val="0"/>
        <w:autoSpaceDN w:val="0"/>
        <w:adjustRightInd w:val="0"/>
        <w:spacing w:before="60" w:after="120"/>
        <w:jc w:val="both"/>
      </w:pPr>
      <w:r w:rsidRPr="00A7773F">
        <w:t>1. Изучив условия предложения делать оферты №</w:t>
      </w:r>
      <w:r w:rsidR="00A7773F" w:rsidRPr="00A7773F">
        <w:t>237</w:t>
      </w:r>
      <w:r w:rsidR="00CD5D52" w:rsidRPr="00A7773F">
        <w:t>-КС-201</w:t>
      </w:r>
      <w:r w:rsidR="00272CE5" w:rsidRPr="00A7773F">
        <w:t>5</w:t>
      </w:r>
      <w:r w:rsidR="00026FB9" w:rsidRPr="00A7773F">
        <w:t xml:space="preserve"> </w:t>
      </w:r>
      <w:r w:rsidR="00546D76" w:rsidRPr="00A7773F">
        <w:t xml:space="preserve">от </w:t>
      </w:r>
      <w:r w:rsidR="00675A4D" w:rsidRPr="00A7773F">
        <w:t>__</w:t>
      </w:r>
      <w:r w:rsidR="007F19C3" w:rsidRPr="00A7773F">
        <w:t>.</w:t>
      </w:r>
      <w:r w:rsidR="005A63BA" w:rsidRPr="00A7773F">
        <w:t>__</w:t>
      </w:r>
      <w:r w:rsidR="009B4347" w:rsidRPr="00A7773F">
        <w:t>.201</w:t>
      </w:r>
      <w:r w:rsidR="003B7AB0" w:rsidRPr="00A7773F">
        <w:t>5</w:t>
      </w:r>
      <w:r w:rsidR="009B4347">
        <w:t xml:space="preserve"> г.</w:t>
      </w:r>
      <w:r>
        <w:rPr>
          <w:i/>
          <w:iCs/>
          <w:sz w:val="20"/>
        </w:rPr>
        <w:t>,</w:t>
      </w:r>
      <w:r>
        <w:t xml:space="preserve"> мы </w:t>
      </w:r>
      <w:r>
        <w:rPr>
          <w:i/>
          <w:iCs/>
        </w:rPr>
        <w:t>&lt;</w:t>
      </w:r>
      <w:r w:rsidRPr="00091D43">
        <w:rPr>
          <w:b/>
          <w:i/>
          <w:iCs/>
        </w:rPr>
        <w:t>наименование организации</w:t>
      </w:r>
      <w:r>
        <w:rPr>
          <w:i/>
          <w:iCs/>
        </w:rPr>
        <w:t>&gt;</w:t>
      </w:r>
      <w:r>
        <w:t xml:space="preserve"> в лице </w:t>
      </w:r>
      <w:r>
        <w:rPr>
          <w:i/>
          <w:iCs/>
        </w:rPr>
        <w:t>&lt;</w:t>
      </w:r>
      <w:r w:rsidRPr="00091D43">
        <w:rPr>
          <w:b/>
          <w:i/>
          <w:iCs/>
        </w:rPr>
        <w:t>наименование должности руководителя и его Ф.И.О.</w:t>
      </w:r>
      <w:r>
        <w:rPr>
          <w:i/>
          <w:iCs/>
        </w:rPr>
        <w:t>&gt;</w:t>
      </w:r>
      <w:r w:rsidR="00091D43">
        <w:t xml:space="preserve"> </w:t>
      </w:r>
      <w:r>
        <w:t>сообщаем о согласии сделать Оферту</w:t>
      </w:r>
      <w:r w:rsidR="00546D76">
        <w:t xml:space="preserve"> № </w:t>
      </w:r>
      <w:r>
        <w:t xml:space="preserve"> </w:t>
      </w:r>
      <w:r w:rsidR="00546D76" w:rsidRPr="00546D76">
        <w:t>&lt;</w:t>
      </w:r>
      <w:r w:rsidR="00546D76">
        <w:t>исх. Номер Оферты</w:t>
      </w:r>
      <w:r w:rsidR="00546D76" w:rsidRPr="00546D76">
        <w:t>&gt;</w:t>
      </w:r>
      <w:r w:rsidR="00546D76">
        <w:t xml:space="preserve"> от </w:t>
      </w:r>
      <w:r w:rsidR="00546D76" w:rsidRPr="00546D76">
        <w:t>&lt;</w:t>
      </w:r>
      <w:r w:rsidR="00546D76">
        <w:t>дата Оферты</w:t>
      </w:r>
      <w:r w:rsidR="00546D76" w:rsidRPr="00546D76">
        <w:t>&gt;</w:t>
      </w:r>
      <w:r w:rsidR="00546D76">
        <w:t xml:space="preserve"> </w:t>
      </w:r>
      <w:r>
        <w:t>и, в случае принятия нашей Оферты, заключить с ОАО </w:t>
      </w:r>
      <w:r w:rsidR="00F63802">
        <w:t>"</w:t>
      </w:r>
      <w:r>
        <w:t>Славнефть-ЯНОС</w:t>
      </w:r>
      <w:r w:rsidR="00F63802">
        <w:t>"</w:t>
      </w:r>
      <w:r>
        <w:t xml:space="preserve"> договор </w:t>
      </w:r>
      <w:r w:rsidR="006B5662">
        <w:t xml:space="preserve">генподряда </w:t>
      </w:r>
      <w:r w:rsidR="005A63BA" w:rsidRPr="005A63BA">
        <w:t xml:space="preserve">на </w:t>
      </w:r>
      <w:r w:rsidR="00691F08" w:rsidRPr="00691F08">
        <w:rPr>
          <w:b/>
        </w:rPr>
        <w:t>«Выполнение Комплекса работ по техническому перевооружению цеха №13 ОАО "Славнефть-ЯНОС", в соответствии с выдаваемой Заказчиком проектно-технической документацией (с приложением ведомостей объемов работ)»</w:t>
      </w:r>
      <w:r w:rsidR="00F53E1B" w:rsidRPr="005A63BA">
        <w:t>,</w:t>
      </w:r>
      <w:r w:rsidR="00F53E1B">
        <w:t xml:space="preserve"> </w:t>
      </w:r>
      <w:r w:rsidR="00691F08" w:rsidRPr="00A16341">
        <w:t>на условиях указанного ПДО не позднее 20 дней с момента уведомления о принятии нашего предложения</w:t>
      </w:r>
      <w:r w:rsidR="00691F08" w:rsidRPr="00D45C5E">
        <w:t>.</w:t>
      </w:r>
    </w:p>
    <w:p w:rsidR="005626C9" w:rsidRDefault="00546D76" w:rsidP="00691F08">
      <w:pPr>
        <w:autoSpaceDE w:val="0"/>
        <w:autoSpaceDN w:val="0"/>
        <w:adjustRightInd w:val="0"/>
        <w:spacing w:before="60"/>
        <w:jc w:val="both"/>
      </w:pPr>
      <w:r>
        <w:t xml:space="preserve">2. </w:t>
      </w:r>
      <w:r w:rsidR="005626C9">
        <w:t xml:space="preserve">Если по каким-либо причинам мы откажемся </w:t>
      </w:r>
      <w:r w:rsidR="00AE6777" w:rsidRPr="00827FE9">
        <w:rPr>
          <w:color w:val="000000"/>
        </w:rPr>
        <w:t>(уклонимся)</w:t>
      </w:r>
      <w:r w:rsidR="00AE6777">
        <w:rPr>
          <w:color w:val="FF0000"/>
        </w:rPr>
        <w:t xml:space="preserve"> </w:t>
      </w:r>
      <w:r w:rsidR="00142A08">
        <w:t>от подписания договора</w:t>
      </w:r>
      <w:r>
        <w:t xml:space="preserve"> </w:t>
      </w:r>
      <w:r w:rsidR="006B5662">
        <w:t xml:space="preserve">генподряда </w:t>
      </w:r>
      <w:r w:rsidR="008904AC">
        <w:t xml:space="preserve"> </w:t>
      </w:r>
      <w:r w:rsidR="005626C9">
        <w:t xml:space="preserve">на предложенных нами в оферте </w:t>
      </w:r>
      <w:r w:rsidR="005626C9" w:rsidRPr="00DE756C">
        <w:rPr>
          <w:b/>
        </w:rPr>
        <w:t>&lt;номер оферты&gt;</w:t>
      </w:r>
      <w:r w:rsidR="005626C9">
        <w:t xml:space="preserve"> от </w:t>
      </w:r>
      <w:r w:rsidR="005626C9" w:rsidRPr="00DE756C">
        <w:rPr>
          <w:b/>
        </w:rPr>
        <w:t>&lt;дата оферты&gt;</w:t>
      </w:r>
      <w:r w:rsidR="005626C9">
        <w:rPr>
          <w:b/>
        </w:rPr>
        <w:t xml:space="preserve"> </w:t>
      </w:r>
      <w:r w:rsidR="005626C9">
        <w:t xml:space="preserve">условиях после получения уведомления об акцепте оферты со стороны ОАО </w:t>
      </w:r>
      <w:r w:rsidR="00F63802">
        <w:t>"</w:t>
      </w:r>
      <w:r w:rsidR="005626C9">
        <w:t>Славнефть-ЯНОС</w:t>
      </w:r>
      <w:r w:rsidR="00F63802">
        <w:t>"</w:t>
      </w:r>
      <w:r w:rsidR="005626C9">
        <w:t xml:space="preserve">, мы обязуемся безусловно и безоговорочно, не позднее пяти календарных дней </w:t>
      </w:r>
      <w:r w:rsidR="004A00C4" w:rsidRPr="00E82A9F">
        <w:t>после</w:t>
      </w:r>
      <w:r w:rsidR="005626C9" w:rsidRPr="00E82A9F">
        <w:t xml:space="preserve"> истечения</w:t>
      </w:r>
      <w:r w:rsidR="005626C9">
        <w:t xml:space="preserve"> срока, установленного для подписания договора </w:t>
      </w:r>
      <w:r w:rsidR="008904AC">
        <w:t xml:space="preserve">подряда </w:t>
      </w:r>
      <w:r w:rsidR="005626C9">
        <w:t>(или дня отказа), уплатить Обществу штрафную неустойку в размере 5% от суммы Оферты. Призна</w:t>
      </w:r>
      <w:r w:rsidR="00C857B1">
        <w:t>е</w:t>
      </w:r>
      <w:r w:rsidR="005626C9">
        <w:t xml:space="preserve">м, что при несвоевременной или неполной уплате штрафной неустойки ОАО </w:t>
      </w:r>
      <w:r w:rsidR="00F63802">
        <w:t>"</w:t>
      </w:r>
      <w:r w:rsidR="005626C9">
        <w:t>Славнефть-ЯНОС</w:t>
      </w:r>
      <w:r w:rsidR="00F63802">
        <w:t>"</w:t>
      </w:r>
      <w:r w:rsidR="005626C9">
        <w:t xml:space="preserve">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1E2DD9" w:rsidRDefault="00546D76" w:rsidP="0017700F">
      <w:pPr>
        <w:spacing w:before="60"/>
      </w:pPr>
      <w:r>
        <w:t>3</w:t>
      </w:r>
      <w:r w:rsidR="001E2DD9">
        <w:t>. Сообщаем о себе следующее:</w:t>
      </w:r>
    </w:p>
    <w:p w:rsidR="001E2DD9" w:rsidRDefault="00CD5466" w:rsidP="009607F5">
      <w:pPr>
        <w:spacing w:before="20"/>
      </w:pPr>
      <w:r>
        <w:t>Наименование организации: __</w:t>
      </w:r>
      <w:r w:rsidR="001E2DD9">
        <w:t>______________________________________________________</w:t>
      </w:r>
    </w:p>
    <w:p w:rsidR="001E2DD9" w:rsidRDefault="001E2DD9" w:rsidP="00142A08">
      <w:pPr>
        <w:pStyle w:val="ae"/>
        <w:spacing w:before="60"/>
        <w:ind w:left="0"/>
      </w:pPr>
      <w:r>
        <w:t>Мест</w:t>
      </w:r>
      <w:r w:rsidR="00C76EF4">
        <w:t xml:space="preserve">онахождение: </w:t>
      </w:r>
      <w:r w:rsidR="00CD5466">
        <w:t>_______</w:t>
      </w:r>
      <w:r>
        <w:t>_________________________________________________________</w:t>
      </w:r>
    </w:p>
    <w:p w:rsidR="001E2DD9" w:rsidRDefault="001E2DD9" w:rsidP="00142A08">
      <w:pPr>
        <w:pStyle w:val="ae"/>
        <w:spacing w:before="60"/>
        <w:ind w:left="0"/>
      </w:pPr>
      <w:r>
        <w:t>Почтовый адрес: __________________________________________________________________</w:t>
      </w:r>
    </w:p>
    <w:p w:rsidR="001E2DD9" w:rsidRDefault="001E2DD9" w:rsidP="00142A08">
      <w:pPr>
        <w:spacing w:before="60"/>
      </w:pPr>
      <w:r>
        <w:t>Телефо</w:t>
      </w:r>
      <w:r w:rsidR="00CD5466">
        <w:t xml:space="preserve">н, телефакс, электронный адрес:  </w:t>
      </w:r>
      <w:r>
        <w:t>______________________________________________</w:t>
      </w:r>
    </w:p>
    <w:p w:rsidR="001E2DD9" w:rsidRDefault="001E2DD9" w:rsidP="00142A08">
      <w:pPr>
        <w:spacing w:before="60"/>
      </w:pPr>
      <w:r>
        <w:t>Организационно - правовая форма: _________________________________________________________________________________</w:t>
      </w:r>
    </w:p>
    <w:p w:rsidR="001E2DD9" w:rsidRDefault="001E2DD9" w:rsidP="00142A08">
      <w:pPr>
        <w:spacing w:before="60"/>
      </w:pPr>
      <w:r>
        <w:t>Дата, место и орган регистрации организации: _________________________________________________________________________________</w:t>
      </w:r>
    </w:p>
    <w:p w:rsidR="001E2DD9" w:rsidRDefault="001E2DD9" w:rsidP="00142A08">
      <w:pPr>
        <w:spacing w:before="60"/>
      </w:pPr>
      <w:r>
        <w:t>Банковские реквизиты: _________________________________________________________________________________</w:t>
      </w:r>
    </w:p>
    <w:p w:rsidR="001E2DD9" w:rsidRDefault="001E2DD9" w:rsidP="009C01B3">
      <w:pPr>
        <w:pStyle w:val="aa"/>
        <w:tabs>
          <w:tab w:val="clear" w:pos="4677"/>
          <w:tab w:val="clear" w:pos="9355"/>
        </w:tabs>
        <w:spacing w:before="120"/>
      </w:pPr>
      <w:r>
        <w:t>БИК_______________________________________________</w:t>
      </w:r>
      <w:r w:rsidR="00035818">
        <w:t>______________________________</w:t>
      </w:r>
    </w:p>
    <w:p w:rsidR="001E2DD9" w:rsidRDefault="001E2DD9" w:rsidP="009C01B3">
      <w:pPr>
        <w:pStyle w:val="aa"/>
        <w:tabs>
          <w:tab w:val="clear" w:pos="4677"/>
          <w:tab w:val="clear" w:pos="9355"/>
        </w:tabs>
        <w:spacing w:before="120"/>
      </w:pPr>
      <w:r>
        <w:t>ИНН ____________________________________________________________________________</w:t>
      </w:r>
    </w:p>
    <w:p w:rsidR="001E2DD9" w:rsidRDefault="001E2DD9" w:rsidP="009C01B3">
      <w:pPr>
        <w:pStyle w:val="21"/>
        <w:spacing w:before="120"/>
        <w:ind w:left="0"/>
        <w:jc w:val="both"/>
      </w:pPr>
      <w:r>
        <w:t>Фамилии лиц, уполномоченных действовать от имени организации с правом подписи юридических и банковских документов</w:t>
      </w:r>
    </w:p>
    <w:p w:rsidR="001E2DD9" w:rsidRDefault="00C76EF4" w:rsidP="00847C8F">
      <w:r>
        <w:t>_______</w:t>
      </w:r>
      <w:r w:rsidR="001E2DD9">
        <w:t>________________________________________________</w:t>
      </w:r>
      <w:r w:rsidR="00322AC1">
        <w:t>____</w:t>
      </w:r>
      <w:r w:rsidR="001E2DD9">
        <w:t>___________________</w:t>
      </w:r>
      <w:r w:rsidR="00035818">
        <w:t>_</w:t>
      </w:r>
    </w:p>
    <w:p w:rsidR="001E2DD9" w:rsidRDefault="00546D76" w:rsidP="009C01B3">
      <w:pPr>
        <w:spacing w:before="120"/>
        <w:jc w:val="both"/>
      </w:pPr>
      <w:r>
        <w:t>4</w:t>
      </w:r>
      <w:r w:rsidR="001E2DD9">
        <w:t xml:space="preserve">. Мы признаем право ОАО </w:t>
      </w:r>
      <w:r w:rsidR="00F63802">
        <w:t>"</w:t>
      </w:r>
      <w:r w:rsidR="001E2DD9">
        <w:t>Славнефть-ЯНОС</w:t>
      </w:r>
      <w:r w:rsidR="00F63802">
        <w:t>"</w:t>
      </w:r>
      <w:r w:rsidR="001E2DD9">
        <w:t xml:space="preserve"> не акцептовать ни одну из оферт, и в этом случае мы не будем иметь претензий к </w:t>
      </w:r>
      <w:r w:rsidR="007B4B19">
        <w:t>Тендерной</w:t>
      </w:r>
      <w:r w:rsidR="001E2DD9">
        <w:t xml:space="preserve"> комиссии и ОАО </w:t>
      </w:r>
      <w:r w:rsidR="00F63802">
        <w:t>"</w:t>
      </w:r>
      <w:r w:rsidR="001E2DD9">
        <w:t>Славнефть-ЯНОС</w:t>
      </w:r>
      <w:r w:rsidR="00F63802">
        <w:t>"</w:t>
      </w:r>
      <w:r w:rsidR="001E2DD9">
        <w:t>.</w:t>
      </w:r>
    </w:p>
    <w:p w:rsidR="001E2DD9" w:rsidRDefault="00546D76" w:rsidP="0017700F">
      <w:pPr>
        <w:spacing w:before="60"/>
        <w:jc w:val="both"/>
      </w:pPr>
      <w:r>
        <w:t>5</w:t>
      </w:r>
      <w:r w:rsidR="001E2DD9">
        <w:t xml:space="preserve">. Сообщаем, что для оперативного взаимодействия с </w:t>
      </w:r>
      <w:r w:rsidR="002055EC">
        <w:t xml:space="preserve">Тендерной </w:t>
      </w:r>
      <w:r w:rsidR="001E2DD9">
        <w:t>комиссией по всем вопросам, связанным с нашей офертой нами уполномочен &lt;</w:t>
      </w:r>
      <w:r w:rsidR="001E2DD9">
        <w:rPr>
          <w:i/>
          <w:iCs/>
        </w:rPr>
        <w:t>Ф.И.О., телефон работника организации</w:t>
      </w:r>
      <w:r w:rsidR="001E2DD9">
        <w:t xml:space="preserve">&gt;. </w:t>
      </w:r>
    </w:p>
    <w:p w:rsidR="008A3014" w:rsidRDefault="008A3014" w:rsidP="0029484B"/>
    <w:p w:rsidR="001E2DD9" w:rsidRDefault="001E2DD9" w:rsidP="0029484B">
      <w:r>
        <w:t>Руководитель</w:t>
      </w:r>
      <w:r>
        <w:tab/>
      </w:r>
      <w:r>
        <w:tab/>
        <w:t>________________</w:t>
      </w:r>
      <w:r w:rsidR="00326DF5">
        <w:t>__</w:t>
      </w:r>
      <w:r>
        <w:tab/>
        <w:t>/</w:t>
      </w:r>
      <w:r w:rsidRPr="00142A08">
        <w:rPr>
          <w:i/>
        </w:rPr>
        <w:t>Фамилия И.О</w:t>
      </w:r>
      <w:r>
        <w:t>./</w:t>
      </w:r>
    </w:p>
    <w:p w:rsidR="001E2DD9" w:rsidRPr="008B35D5" w:rsidRDefault="001E2DD9" w:rsidP="0029484B">
      <w:pPr>
        <w:rPr>
          <w:i/>
          <w:iCs/>
          <w:sz w:val="16"/>
          <w:szCs w:val="16"/>
        </w:rPr>
      </w:pPr>
      <w:r>
        <w:rPr>
          <w:sz w:val="20"/>
          <w:szCs w:val="20"/>
        </w:rPr>
        <w:tab/>
      </w:r>
      <w:r>
        <w:rPr>
          <w:sz w:val="20"/>
          <w:szCs w:val="20"/>
        </w:rPr>
        <w:tab/>
      </w:r>
      <w:r>
        <w:rPr>
          <w:sz w:val="20"/>
          <w:szCs w:val="20"/>
        </w:rPr>
        <w:tab/>
      </w:r>
      <w:r w:rsidR="00326DF5" w:rsidRPr="008B35D5">
        <w:rPr>
          <w:sz w:val="16"/>
          <w:szCs w:val="16"/>
        </w:rPr>
        <w:tab/>
      </w:r>
      <w:r w:rsidRPr="008B35D5">
        <w:rPr>
          <w:i/>
          <w:iCs/>
          <w:sz w:val="16"/>
          <w:szCs w:val="16"/>
        </w:rPr>
        <w:t>(подпись)</w:t>
      </w:r>
    </w:p>
    <w:p w:rsidR="002055EC" w:rsidRDefault="002055EC" w:rsidP="0029484B"/>
    <w:p w:rsidR="001E2DD9" w:rsidRDefault="001E2DD9" w:rsidP="0029484B">
      <w:r>
        <w:t>Главный бухгалтер</w:t>
      </w:r>
      <w:r>
        <w:tab/>
        <w:t>________________</w:t>
      </w:r>
      <w:r w:rsidR="00326DF5">
        <w:t>__</w:t>
      </w:r>
      <w:r>
        <w:tab/>
        <w:t>/</w:t>
      </w:r>
      <w:r w:rsidRPr="00142A08">
        <w:rPr>
          <w:i/>
        </w:rPr>
        <w:t>Фамилия И.О</w:t>
      </w:r>
      <w:r>
        <w:t>./</w:t>
      </w:r>
    </w:p>
    <w:p w:rsidR="00B671D7" w:rsidRPr="008B35D5" w:rsidRDefault="001E2DD9" w:rsidP="0017700F">
      <w:pPr>
        <w:ind w:left="2127" w:firstLine="709"/>
        <w:rPr>
          <w:i/>
          <w:iCs/>
          <w:sz w:val="16"/>
          <w:szCs w:val="16"/>
        </w:rPr>
      </w:pPr>
      <w:r w:rsidRPr="008B35D5">
        <w:rPr>
          <w:i/>
          <w:iCs/>
          <w:sz w:val="16"/>
          <w:szCs w:val="16"/>
        </w:rPr>
        <w:t>(подпись)</w:t>
      </w:r>
    </w:p>
    <w:p w:rsidR="004E74F9" w:rsidRPr="008B35D5" w:rsidRDefault="004E74F9" w:rsidP="0029484B">
      <w:pPr>
        <w:ind w:firstLine="708"/>
        <w:jc w:val="right"/>
        <w:rPr>
          <w:i/>
          <w:sz w:val="16"/>
          <w:szCs w:val="16"/>
        </w:rPr>
        <w:sectPr w:rsidR="004E74F9" w:rsidRPr="008B35D5" w:rsidSect="00106C38">
          <w:footerReference w:type="default" r:id="rId12"/>
          <w:type w:val="continuous"/>
          <w:pgSz w:w="11907" w:h="16840" w:code="9"/>
          <w:pgMar w:top="851" w:right="567" w:bottom="397" w:left="851" w:header="340" w:footer="340" w:gutter="0"/>
          <w:cols w:space="60"/>
          <w:noEndnote/>
          <w:docGrid w:linePitch="326"/>
        </w:sectPr>
      </w:pPr>
    </w:p>
    <w:p w:rsidR="001E2DD9" w:rsidRPr="00827FE9" w:rsidRDefault="004866BF" w:rsidP="00AF6D08">
      <w:pPr>
        <w:ind w:left="2128" w:firstLine="708"/>
        <w:jc w:val="right"/>
        <w:rPr>
          <w:b/>
          <w:bCs/>
          <w:color w:val="000000"/>
        </w:rPr>
      </w:pPr>
      <w:r>
        <w:rPr>
          <w:b/>
          <w:bCs/>
          <w:color w:val="000000"/>
        </w:rPr>
        <w:t>Приложение</w:t>
      </w:r>
      <w:r w:rsidR="001E2DD9" w:rsidRPr="00827FE9">
        <w:rPr>
          <w:b/>
          <w:bCs/>
          <w:color w:val="000000"/>
        </w:rPr>
        <w:t xml:space="preserve"> №</w:t>
      </w:r>
      <w:r w:rsidR="001E2DD9" w:rsidRPr="008E0950">
        <w:rPr>
          <w:b/>
          <w:bCs/>
          <w:color w:val="000000"/>
        </w:rPr>
        <w:t>2</w:t>
      </w:r>
    </w:p>
    <w:p w:rsidR="00CD5D52" w:rsidRPr="00CD5D52" w:rsidRDefault="001E2DD9" w:rsidP="00CD5D52">
      <w:pPr>
        <w:jc w:val="right"/>
      </w:pPr>
      <w:r w:rsidRPr="00A7773F">
        <w:t xml:space="preserve">к </w:t>
      </w:r>
      <w:r w:rsidR="00035818" w:rsidRPr="00A7773F">
        <w:t>П</w:t>
      </w:r>
      <w:r w:rsidRPr="00A7773F">
        <w:t xml:space="preserve">редложению делать </w:t>
      </w:r>
      <w:r w:rsidR="00035818" w:rsidRPr="00A7773F">
        <w:t>О</w:t>
      </w:r>
      <w:r w:rsidRPr="00A7773F">
        <w:t>ферты №</w:t>
      </w:r>
      <w:r w:rsidR="00A7773F" w:rsidRPr="00A7773F">
        <w:t>237</w:t>
      </w:r>
      <w:r w:rsidR="00CD5D52" w:rsidRPr="00A7773F">
        <w:t>-</w:t>
      </w:r>
      <w:r w:rsidR="00F53E1B" w:rsidRPr="00A7773F">
        <w:t>КС</w:t>
      </w:r>
      <w:r w:rsidR="00CD5D52" w:rsidRPr="00A7773F">
        <w:t>-201</w:t>
      </w:r>
      <w:r w:rsidR="00272CE5" w:rsidRPr="00A7773F">
        <w:t>5</w:t>
      </w:r>
    </w:p>
    <w:p w:rsidR="001E2DD9" w:rsidRDefault="003D187C" w:rsidP="00CD5D52">
      <w:pPr>
        <w:jc w:val="right"/>
      </w:pPr>
      <w:r>
        <w:rPr>
          <w:noProof/>
        </w:rPr>
        <w:pict>
          <v:shapetype id="_x0000_t202" coordsize="21600,21600" o:spt="202" path="m,l,21600r21600,l21600,xe">
            <v:stroke joinstyle="miter"/>
            <v:path gradientshapeok="t" o:connecttype="rect"/>
          </v:shapetype>
          <v:shape id="_x0000_s1026" type="#_x0000_t202" style="position:absolute;left:0;text-align:left;margin-left:0;margin-top:8.4pt;width:135.15pt;height:63pt;z-index:251657728" filled="f" stroked="f">
            <v:textbox style="mso-next-textbox:#_x0000_s1026">
              <w:txbxContent>
                <w:p w:rsidR="0085566E" w:rsidRDefault="0085566E" w:rsidP="009332C1">
                  <w:r>
                    <w:t>На бланке организации</w:t>
                  </w:r>
                </w:p>
                <w:p w:rsidR="0085566E" w:rsidRPr="009332C1" w:rsidRDefault="0085566E">
                  <w:pPr>
                    <w:rPr>
                      <w:sz w:val="16"/>
                      <w:szCs w:val="16"/>
                    </w:rPr>
                  </w:pPr>
                </w:p>
                <w:p w:rsidR="0085566E" w:rsidRDefault="0085566E">
                  <w:r>
                    <w:t>&lt;исходящий номер&gt;</w:t>
                  </w:r>
                </w:p>
                <w:p w:rsidR="0085566E" w:rsidRPr="00B95502" w:rsidRDefault="0085566E">
                  <w:r w:rsidRPr="00104750">
                    <w:t>&lt;</w:t>
                  </w:r>
                  <w:r>
                    <w:t>дата</w:t>
                  </w:r>
                  <w:r w:rsidRPr="00104750">
                    <w:t>&gt;</w:t>
                  </w:r>
                </w:p>
              </w:txbxContent>
            </v:textbox>
          </v:shape>
        </w:pict>
      </w:r>
    </w:p>
    <w:p w:rsidR="001E2DD9" w:rsidRDefault="001E2DD9">
      <w:pPr>
        <w:ind w:left="6120"/>
      </w:pPr>
      <w:r>
        <w:t xml:space="preserve">ОАО </w:t>
      </w:r>
      <w:r w:rsidR="00F63802">
        <w:t>"</w:t>
      </w:r>
      <w:r>
        <w:t>Славнефть-ЯНОС</w:t>
      </w:r>
      <w:r w:rsidR="00F63802">
        <w:t>"</w:t>
      </w:r>
    </w:p>
    <w:p w:rsidR="001E2DD9" w:rsidRDefault="001E2DD9">
      <w:pPr>
        <w:ind w:left="6120"/>
      </w:pPr>
      <w:r>
        <w:t>Адрес: 1500</w:t>
      </w:r>
      <w:r w:rsidR="006D324D">
        <w:t>00</w:t>
      </w:r>
      <w:r>
        <w:t xml:space="preserve">,г. Ярославль, </w:t>
      </w:r>
      <w:r w:rsidR="006D324D">
        <w:t xml:space="preserve">ГКП, </w:t>
      </w:r>
      <w:r w:rsidR="00270C52">
        <w:t>Московский пр., д.130</w:t>
      </w:r>
    </w:p>
    <w:p w:rsidR="001E2DD9" w:rsidRDefault="001E2DD9">
      <w:pPr>
        <w:ind w:left="6120"/>
      </w:pPr>
    </w:p>
    <w:p w:rsidR="001E2DD9" w:rsidRDefault="001E2DD9">
      <w:pPr>
        <w:ind w:left="6120"/>
      </w:pPr>
      <w:r>
        <w:t>от ____________________________</w:t>
      </w:r>
    </w:p>
    <w:p w:rsidR="001E2DD9" w:rsidRDefault="001E2DD9">
      <w:pPr>
        <w:ind w:left="6120"/>
      </w:pPr>
      <w:r>
        <w:t xml:space="preserve"> ______________________________</w:t>
      </w:r>
    </w:p>
    <w:p w:rsidR="00691F08" w:rsidRDefault="00691F08">
      <w:pPr>
        <w:jc w:val="center"/>
        <w:rPr>
          <w:b/>
          <w:bCs/>
        </w:rPr>
      </w:pPr>
    </w:p>
    <w:p w:rsidR="001E2DD9" w:rsidRDefault="001E2DD9">
      <w:pPr>
        <w:jc w:val="center"/>
        <w:rPr>
          <w:b/>
          <w:bCs/>
        </w:rPr>
      </w:pPr>
      <w:r>
        <w:rPr>
          <w:b/>
          <w:bCs/>
        </w:rPr>
        <w:t>ПРЕДЛОЖЕНИЕ О ЗАКЛЮЧЕНИИ ДОГОВОРА</w:t>
      </w:r>
    </w:p>
    <w:p w:rsidR="001E2DD9" w:rsidRDefault="001E2DD9">
      <w:pPr>
        <w:jc w:val="center"/>
      </w:pPr>
      <w:r>
        <w:t>(безотзывная оферта)</w:t>
      </w:r>
    </w:p>
    <w:p w:rsidR="00691F08" w:rsidRDefault="00691F08">
      <w:pPr>
        <w:jc w:val="center"/>
      </w:pPr>
    </w:p>
    <w:p w:rsidR="001E2DD9" w:rsidRDefault="001E2DD9">
      <w:pPr>
        <w:jc w:val="center"/>
      </w:pPr>
    </w:p>
    <w:p w:rsidR="001E2DD9" w:rsidRDefault="00F63802">
      <w:pPr>
        <w:ind w:left="6120"/>
      </w:pPr>
      <w:r>
        <w:t>"</w:t>
      </w:r>
      <w:r w:rsidR="001E2DD9">
        <w:t>____</w:t>
      </w:r>
      <w:r>
        <w:t>"</w:t>
      </w:r>
      <w:r w:rsidR="001E2DD9">
        <w:t xml:space="preserve"> __________________ 20</w:t>
      </w:r>
      <w:r w:rsidR="00E67429">
        <w:t>_</w:t>
      </w:r>
      <w:r w:rsidR="001E2DD9">
        <w:t>_ г.</w:t>
      </w:r>
    </w:p>
    <w:p w:rsidR="00691F08" w:rsidRDefault="00691F08">
      <w:pPr>
        <w:ind w:left="6120"/>
      </w:pPr>
    </w:p>
    <w:p w:rsidR="001E2DD9" w:rsidRDefault="001E2DD9">
      <w:pPr>
        <w:pStyle w:val="21"/>
        <w:ind w:left="0" w:firstLine="567"/>
        <w:jc w:val="both"/>
      </w:pPr>
      <w:r>
        <w:t xml:space="preserve">_______________________________________________________ направляет настоящую оферту ОАО </w:t>
      </w:r>
      <w:r w:rsidR="00F63802">
        <w:t>"</w:t>
      </w:r>
      <w:r>
        <w:t>Славнефть-ЯНОС</w:t>
      </w:r>
      <w:r w:rsidR="00F63802">
        <w:t>"</w:t>
      </w:r>
      <w:r>
        <w:t xml:space="preserve"> с целью заключения </w:t>
      </w:r>
      <w:r w:rsidR="00476007">
        <w:t>д</w:t>
      </w:r>
      <w:r>
        <w:t>оговора</w:t>
      </w:r>
      <w:r w:rsidR="0018203B">
        <w:t xml:space="preserve"> генподряда</w:t>
      </w:r>
      <w:r>
        <w:t xml:space="preserve"> </w:t>
      </w:r>
      <w:r w:rsidR="00992283" w:rsidRPr="005A63BA">
        <w:t xml:space="preserve">на </w:t>
      </w:r>
      <w:r w:rsidR="00691F08" w:rsidRPr="00691F08">
        <w:rPr>
          <w:b/>
        </w:rPr>
        <w:t>«Выполнение Комплекса работ по техническому перевооружению цеха №13 ОАО "Славнефть-ЯНОС", в соответствии с выдаваемой Заказчиком проектно-технической документацией (с приложением ведомостей объемов работ)»</w:t>
      </w:r>
      <w:r w:rsidR="006B5662">
        <w:t xml:space="preserve">, </w:t>
      </w:r>
      <w:r w:rsidR="004A00C4">
        <w:t xml:space="preserve"> </w:t>
      </w:r>
      <w:r>
        <w:t>и предлагает следующие условия:</w:t>
      </w:r>
    </w:p>
    <w:p w:rsidR="00D913A7" w:rsidRDefault="00D913A7">
      <w:pPr>
        <w:pStyle w:val="21"/>
        <w:ind w:left="0" w:firstLine="567"/>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5494"/>
      </w:tblGrid>
      <w:tr w:rsidR="001E2DD9" w:rsidTr="00D913A7">
        <w:trPr>
          <w:trHeight w:val="828"/>
        </w:trPr>
        <w:tc>
          <w:tcPr>
            <w:tcW w:w="4536" w:type="dxa"/>
            <w:vAlign w:val="center"/>
          </w:tcPr>
          <w:p w:rsidR="001E2DD9" w:rsidRDefault="001E2DD9" w:rsidP="00CE7AC2">
            <w:pPr>
              <w:tabs>
                <w:tab w:val="left" w:pos="3240"/>
              </w:tabs>
              <w:jc w:val="center"/>
            </w:pPr>
            <w:r>
              <w:t>Наименование предмета оферты:</w:t>
            </w:r>
          </w:p>
        </w:tc>
        <w:tc>
          <w:tcPr>
            <w:tcW w:w="5494" w:type="dxa"/>
            <w:vAlign w:val="center"/>
          </w:tcPr>
          <w:p w:rsidR="001E2DD9" w:rsidRPr="00691F08" w:rsidRDefault="00691F08" w:rsidP="00AB3D79">
            <w:pPr>
              <w:tabs>
                <w:tab w:val="left" w:pos="3240"/>
              </w:tabs>
              <w:jc w:val="center"/>
              <w:rPr>
                <w:color w:val="000000"/>
              </w:rPr>
            </w:pPr>
            <w:r w:rsidRPr="00691F08">
              <w:t>«Выполнение Комплекса работ по техническому перевооружению цеха №13 ОАО "Славнефть-ЯНОС", в соответствии с выдаваемой Заказчиком проектно-технической документацией (с приложением ведомостей объемов работ)»</w:t>
            </w:r>
          </w:p>
        </w:tc>
      </w:tr>
      <w:tr w:rsidR="004835F0" w:rsidTr="0078675B">
        <w:trPr>
          <w:trHeight w:val="480"/>
        </w:trPr>
        <w:tc>
          <w:tcPr>
            <w:tcW w:w="4536" w:type="dxa"/>
            <w:vAlign w:val="center"/>
          </w:tcPr>
          <w:p w:rsidR="004835F0" w:rsidRDefault="004835F0" w:rsidP="004835F0">
            <w:pPr>
              <w:tabs>
                <w:tab w:val="left" w:pos="3240"/>
              </w:tabs>
            </w:pPr>
            <w:r w:rsidRPr="004835F0">
              <w:t>Сроки выполнения работ</w:t>
            </w:r>
          </w:p>
        </w:tc>
        <w:tc>
          <w:tcPr>
            <w:tcW w:w="5494" w:type="dxa"/>
            <w:vAlign w:val="center"/>
          </w:tcPr>
          <w:p w:rsidR="004835F0" w:rsidRPr="003D703A" w:rsidRDefault="004835F0" w:rsidP="003D703A">
            <w:pPr>
              <w:tabs>
                <w:tab w:val="left" w:pos="3240"/>
              </w:tabs>
              <w:jc w:val="center"/>
            </w:pPr>
          </w:p>
        </w:tc>
      </w:tr>
      <w:tr w:rsidR="001E2DD9" w:rsidTr="0078675B">
        <w:trPr>
          <w:trHeight w:val="675"/>
        </w:trPr>
        <w:tc>
          <w:tcPr>
            <w:tcW w:w="4536" w:type="dxa"/>
            <w:vAlign w:val="center"/>
          </w:tcPr>
          <w:p w:rsidR="001E2DD9" w:rsidRDefault="004835F0" w:rsidP="00A6567B">
            <w:pPr>
              <w:tabs>
                <w:tab w:val="left" w:pos="2880"/>
                <w:tab w:val="left" w:pos="3240"/>
              </w:tabs>
            </w:pPr>
            <w:r>
              <w:t xml:space="preserve">Стоимость работ </w:t>
            </w:r>
            <w:r w:rsidR="00B41B9B" w:rsidRPr="008B35D5">
              <w:t>в руб. (</w:t>
            </w:r>
            <w:r>
              <w:t>без</w:t>
            </w:r>
            <w:r w:rsidR="00B41B9B" w:rsidRPr="008B35D5">
              <w:rPr>
                <w:color w:val="000000"/>
                <w:spacing w:val="1"/>
              </w:rPr>
              <w:t xml:space="preserve"> </w:t>
            </w:r>
            <w:r w:rsidR="00421A3A">
              <w:rPr>
                <w:color w:val="000000"/>
                <w:spacing w:val="1"/>
              </w:rPr>
              <w:t xml:space="preserve">учета </w:t>
            </w:r>
            <w:r w:rsidR="00B41B9B" w:rsidRPr="008B35D5">
              <w:rPr>
                <w:color w:val="000000"/>
                <w:spacing w:val="1"/>
              </w:rPr>
              <w:t>НДС</w:t>
            </w:r>
            <w:r w:rsidR="006B5662">
              <w:rPr>
                <w:color w:val="000000"/>
                <w:spacing w:val="1"/>
              </w:rPr>
              <w:t>, с учетом стоимости оборудования и материалов поставки Генподядчика</w:t>
            </w:r>
            <w:r w:rsidR="00B41B9B" w:rsidRPr="008B35D5">
              <w:rPr>
                <w:spacing w:val="1"/>
              </w:rPr>
              <w:t>)</w:t>
            </w:r>
          </w:p>
        </w:tc>
        <w:tc>
          <w:tcPr>
            <w:tcW w:w="5494" w:type="dxa"/>
          </w:tcPr>
          <w:p w:rsidR="001E2DD9" w:rsidRDefault="001E2DD9">
            <w:pPr>
              <w:tabs>
                <w:tab w:val="left" w:pos="3240"/>
              </w:tabs>
            </w:pPr>
          </w:p>
        </w:tc>
      </w:tr>
      <w:tr w:rsidR="001E2DD9" w:rsidTr="0078675B">
        <w:trPr>
          <w:trHeight w:val="675"/>
        </w:trPr>
        <w:tc>
          <w:tcPr>
            <w:tcW w:w="4536" w:type="dxa"/>
            <w:tcBorders>
              <w:bottom w:val="single" w:sz="4" w:space="0" w:color="auto"/>
            </w:tcBorders>
            <w:vAlign w:val="center"/>
          </w:tcPr>
          <w:p w:rsidR="001E2DD9" w:rsidRDefault="004835F0" w:rsidP="00A6567B">
            <w:pPr>
              <w:tabs>
                <w:tab w:val="left" w:pos="2880"/>
                <w:tab w:val="left" w:pos="3240"/>
              </w:tabs>
            </w:pPr>
            <w:r>
              <w:t>Полная стоим</w:t>
            </w:r>
            <w:r w:rsidR="00B40F4D">
              <w:t>ость работ в руб. (с уч</w:t>
            </w:r>
            <w:r w:rsidR="00A6567B">
              <w:t>е</w:t>
            </w:r>
            <w:r w:rsidR="00B40F4D">
              <w:t>том НДС</w:t>
            </w:r>
            <w:r w:rsidR="006B5662">
              <w:t>,</w:t>
            </w:r>
            <w:r w:rsidR="006B5662">
              <w:rPr>
                <w:color w:val="000000"/>
                <w:spacing w:val="1"/>
              </w:rPr>
              <w:t xml:space="preserve"> с учетом стоимости оборудования и материалов поставки Генподядчика</w:t>
            </w:r>
            <w:r>
              <w:t>)</w:t>
            </w:r>
          </w:p>
        </w:tc>
        <w:tc>
          <w:tcPr>
            <w:tcW w:w="5494" w:type="dxa"/>
            <w:tcBorders>
              <w:bottom w:val="single" w:sz="4" w:space="0" w:color="auto"/>
            </w:tcBorders>
          </w:tcPr>
          <w:p w:rsidR="001E2DD9" w:rsidRDefault="001E2DD9">
            <w:pPr>
              <w:tabs>
                <w:tab w:val="left" w:pos="3240"/>
              </w:tabs>
            </w:pPr>
          </w:p>
        </w:tc>
      </w:tr>
      <w:tr w:rsidR="001E2DD9" w:rsidTr="0078675B">
        <w:trPr>
          <w:trHeight w:val="675"/>
        </w:trPr>
        <w:tc>
          <w:tcPr>
            <w:tcW w:w="4536" w:type="dxa"/>
            <w:tcBorders>
              <w:top w:val="single" w:sz="4" w:space="0" w:color="auto"/>
            </w:tcBorders>
            <w:vAlign w:val="center"/>
          </w:tcPr>
          <w:p w:rsidR="001E2DD9" w:rsidRDefault="001E2DD9" w:rsidP="00BB2819">
            <w:pPr>
              <w:tabs>
                <w:tab w:val="left" w:pos="3240"/>
              </w:tabs>
            </w:pPr>
            <w:r>
              <w:t>Наличие скидок или условия их получения</w:t>
            </w:r>
          </w:p>
        </w:tc>
        <w:tc>
          <w:tcPr>
            <w:tcW w:w="5494" w:type="dxa"/>
            <w:tcBorders>
              <w:top w:val="single" w:sz="4" w:space="0" w:color="auto"/>
            </w:tcBorders>
          </w:tcPr>
          <w:p w:rsidR="001E2DD9" w:rsidRDefault="001E2DD9">
            <w:pPr>
              <w:tabs>
                <w:tab w:val="left" w:pos="3240"/>
              </w:tabs>
            </w:pPr>
          </w:p>
        </w:tc>
      </w:tr>
      <w:tr w:rsidR="006B5662" w:rsidTr="00D14305">
        <w:trPr>
          <w:trHeight w:val="675"/>
        </w:trPr>
        <w:tc>
          <w:tcPr>
            <w:tcW w:w="10030" w:type="dxa"/>
            <w:gridSpan w:val="2"/>
            <w:tcBorders>
              <w:top w:val="single" w:sz="4" w:space="0" w:color="auto"/>
            </w:tcBorders>
            <w:vAlign w:val="center"/>
          </w:tcPr>
          <w:p w:rsidR="006B5662" w:rsidRPr="006B5662" w:rsidRDefault="006B5662" w:rsidP="006B5662">
            <w:pPr>
              <w:tabs>
                <w:tab w:val="left" w:pos="3240"/>
              </w:tabs>
              <w:jc w:val="center"/>
              <w:rPr>
                <w:b/>
              </w:rPr>
            </w:pPr>
            <w:r w:rsidRPr="006B5662">
              <w:rPr>
                <w:b/>
              </w:rPr>
              <w:t xml:space="preserve">Детализированное предложение представлено в протоколе согласования </w:t>
            </w:r>
            <w:r>
              <w:rPr>
                <w:b/>
              </w:rPr>
              <w:t xml:space="preserve">                   </w:t>
            </w:r>
            <w:r w:rsidRPr="006B5662">
              <w:rPr>
                <w:b/>
              </w:rPr>
              <w:t>договорной цены</w:t>
            </w:r>
          </w:p>
        </w:tc>
      </w:tr>
      <w:tr w:rsidR="001E2DD9" w:rsidTr="0078675B">
        <w:trPr>
          <w:trHeight w:val="496"/>
        </w:trPr>
        <w:tc>
          <w:tcPr>
            <w:tcW w:w="4536" w:type="dxa"/>
            <w:vAlign w:val="center"/>
          </w:tcPr>
          <w:p w:rsidR="001E2DD9" w:rsidRDefault="001E2DD9" w:rsidP="00BB2819">
            <w:pPr>
              <w:tabs>
                <w:tab w:val="left" w:pos="3240"/>
              </w:tabs>
            </w:pPr>
            <w:r>
              <w:t>Условия выполнения работ</w:t>
            </w:r>
          </w:p>
        </w:tc>
        <w:tc>
          <w:tcPr>
            <w:tcW w:w="5494" w:type="dxa"/>
          </w:tcPr>
          <w:p w:rsidR="001E2DD9" w:rsidRDefault="001E2DD9">
            <w:pPr>
              <w:tabs>
                <w:tab w:val="left" w:pos="3240"/>
              </w:tabs>
            </w:pPr>
          </w:p>
        </w:tc>
      </w:tr>
      <w:tr w:rsidR="00A51800" w:rsidTr="0078675B">
        <w:trPr>
          <w:trHeight w:val="496"/>
        </w:trPr>
        <w:tc>
          <w:tcPr>
            <w:tcW w:w="4536" w:type="dxa"/>
            <w:vAlign w:val="center"/>
          </w:tcPr>
          <w:p w:rsidR="00A51800" w:rsidRDefault="00D913A7" w:rsidP="00BB2819">
            <w:pPr>
              <w:tabs>
                <w:tab w:val="left" w:pos="3240"/>
              </w:tabs>
            </w:pPr>
            <w:r>
              <w:t xml:space="preserve">Условия опциона (указать на </w:t>
            </w:r>
            <w:r w:rsidRPr="009E18E6">
              <w:rPr>
                <w:i/>
              </w:rPr>
              <w:t>согласие</w:t>
            </w:r>
            <w:r>
              <w:rPr>
                <w:i/>
              </w:rPr>
              <w:t xml:space="preserve"> </w:t>
            </w:r>
            <w:r w:rsidRPr="009E18E6">
              <w:rPr>
                <w:i/>
              </w:rPr>
              <w:t>/</w:t>
            </w:r>
            <w:r>
              <w:rPr>
                <w:i/>
              </w:rPr>
              <w:t xml:space="preserve"> </w:t>
            </w:r>
            <w:r w:rsidRPr="009E18E6">
              <w:rPr>
                <w:i/>
              </w:rPr>
              <w:t>не согласие</w:t>
            </w:r>
            <w:r>
              <w:t xml:space="preserve"> Генподрядчика выполнить работы являющиеся опционом в объеме, указанном в приложении №3 к ПДО)</w:t>
            </w:r>
          </w:p>
        </w:tc>
        <w:tc>
          <w:tcPr>
            <w:tcW w:w="5494" w:type="dxa"/>
          </w:tcPr>
          <w:p w:rsidR="00A51800" w:rsidRDefault="00A51800">
            <w:pPr>
              <w:tabs>
                <w:tab w:val="left" w:pos="3240"/>
              </w:tabs>
            </w:pPr>
          </w:p>
        </w:tc>
      </w:tr>
      <w:tr w:rsidR="001E2DD9" w:rsidTr="001A765B">
        <w:trPr>
          <w:trHeight w:val="468"/>
        </w:trPr>
        <w:tc>
          <w:tcPr>
            <w:tcW w:w="4536" w:type="dxa"/>
            <w:vAlign w:val="center"/>
          </w:tcPr>
          <w:p w:rsidR="001E2DD9" w:rsidRDefault="001E2DD9" w:rsidP="00BB2819">
            <w:pPr>
              <w:tabs>
                <w:tab w:val="left" w:pos="3240"/>
              </w:tabs>
            </w:pPr>
            <w:r>
              <w:t>Условия оплаты</w:t>
            </w:r>
            <w:r w:rsidR="00B72896">
              <w:t xml:space="preserve"> работ</w:t>
            </w:r>
          </w:p>
        </w:tc>
        <w:tc>
          <w:tcPr>
            <w:tcW w:w="5494" w:type="dxa"/>
          </w:tcPr>
          <w:p w:rsidR="001E2DD9" w:rsidRDefault="001E2DD9">
            <w:pPr>
              <w:tabs>
                <w:tab w:val="left" w:pos="3240"/>
              </w:tabs>
            </w:pPr>
          </w:p>
        </w:tc>
      </w:tr>
      <w:tr w:rsidR="003C18D1" w:rsidTr="001A765B">
        <w:trPr>
          <w:trHeight w:val="419"/>
        </w:trPr>
        <w:tc>
          <w:tcPr>
            <w:tcW w:w="4536" w:type="dxa"/>
            <w:vAlign w:val="center"/>
          </w:tcPr>
          <w:p w:rsidR="003C18D1" w:rsidRDefault="003C18D1" w:rsidP="00BB2819">
            <w:pPr>
              <w:tabs>
                <w:tab w:val="left" w:pos="3240"/>
              </w:tabs>
            </w:pPr>
            <w:r>
              <w:t>Дополнительные условия</w:t>
            </w:r>
          </w:p>
        </w:tc>
        <w:tc>
          <w:tcPr>
            <w:tcW w:w="5494" w:type="dxa"/>
          </w:tcPr>
          <w:p w:rsidR="003C18D1" w:rsidRDefault="003C18D1">
            <w:pPr>
              <w:tabs>
                <w:tab w:val="left" w:pos="3240"/>
              </w:tabs>
            </w:pPr>
          </w:p>
        </w:tc>
      </w:tr>
    </w:tbl>
    <w:p w:rsidR="001E2DD9" w:rsidRDefault="001E2DD9" w:rsidP="009332C1">
      <w:pPr>
        <w:spacing w:before="120"/>
        <w:rPr>
          <w:b/>
          <w:bCs/>
        </w:rPr>
      </w:pPr>
      <w:r>
        <w:rPr>
          <w:b/>
          <w:bCs/>
        </w:rPr>
        <w:t xml:space="preserve">1. Настоящее предложение действует до </w:t>
      </w:r>
      <w:r w:rsidR="00F63802">
        <w:rPr>
          <w:b/>
          <w:bCs/>
        </w:rPr>
        <w:t>"</w:t>
      </w:r>
      <w:r>
        <w:rPr>
          <w:b/>
          <w:bCs/>
        </w:rPr>
        <w:t>____</w:t>
      </w:r>
      <w:r w:rsidR="00F63802">
        <w:rPr>
          <w:b/>
          <w:bCs/>
        </w:rPr>
        <w:t>"</w:t>
      </w:r>
      <w:r>
        <w:rPr>
          <w:b/>
          <w:bCs/>
        </w:rPr>
        <w:t xml:space="preserve"> __________________ 20</w:t>
      </w:r>
      <w:r w:rsidR="004D1A64">
        <w:rPr>
          <w:b/>
          <w:bCs/>
        </w:rPr>
        <w:t>_</w:t>
      </w:r>
      <w:r>
        <w:rPr>
          <w:b/>
          <w:bCs/>
        </w:rPr>
        <w:t>_ г.</w:t>
      </w:r>
    </w:p>
    <w:p w:rsidR="001E2DD9" w:rsidRDefault="001E2DD9" w:rsidP="009332C1">
      <w:pPr>
        <w:spacing w:before="120"/>
        <w:rPr>
          <w:b/>
          <w:bCs/>
        </w:rPr>
      </w:pPr>
      <w:r>
        <w:rPr>
          <w:b/>
          <w:bCs/>
        </w:rPr>
        <w:t>2. Настоящее предложение не может быть отозвано и является безотзывной офертой.</w:t>
      </w:r>
    </w:p>
    <w:p w:rsidR="00920439" w:rsidRDefault="00920439" w:rsidP="009332C1">
      <w:pPr>
        <w:spacing w:before="120"/>
        <w:rPr>
          <w:b/>
          <w:bCs/>
        </w:rPr>
      </w:pPr>
      <w:r>
        <w:rPr>
          <w:b/>
          <w:bCs/>
        </w:rPr>
        <w:t>4. Настоящая оферта может быть акцептована не более одного раза.</w:t>
      </w:r>
    </w:p>
    <w:p w:rsidR="00920439" w:rsidRDefault="00920439" w:rsidP="009332C1">
      <w:pPr>
        <w:spacing w:before="120"/>
        <w:rPr>
          <w:b/>
          <w:bCs/>
        </w:rPr>
      </w:pPr>
      <w:r>
        <w:rPr>
          <w:b/>
          <w:bCs/>
        </w:rPr>
        <w:t>5. Акцепт не может содержать условий, отличных от настоящей оферты.</w:t>
      </w:r>
    </w:p>
    <w:p w:rsidR="00920439" w:rsidRDefault="00920439" w:rsidP="009332C1">
      <w:pPr>
        <w:spacing w:before="120"/>
        <w:rPr>
          <w:b/>
          <w:bCs/>
        </w:rPr>
      </w:pPr>
      <w:r>
        <w:rPr>
          <w:b/>
          <w:bCs/>
        </w:rPr>
        <w:t>6. Более подробные условия оферты содержаться в приложениях, являющихся неотъемлемой частью оферты</w:t>
      </w:r>
      <w:r w:rsidR="00C21D87">
        <w:rPr>
          <w:b/>
          <w:bCs/>
        </w:rPr>
        <w:t>.</w:t>
      </w:r>
    </w:p>
    <w:p w:rsidR="004E74F9" w:rsidRDefault="00920439" w:rsidP="00920439">
      <w:r w:rsidRPr="00920439">
        <w:rPr>
          <w:i/>
          <w:iCs/>
        </w:rPr>
        <w:t>МП</w:t>
      </w:r>
      <w:r>
        <w:rPr>
          <w:i/>
          <w:iCs/>
        </w:rPr>
        <w:t xml:space="preserve">                                                                                       </w:t>
      </w:r>
      <w:r w:rsidR="001E2DD9">
        <w:rPr>
          <w:i/>
          <w:iCs/>
        </w:rPr>
        <w:t>Подпись:</w:t>
      </w:r>
      <w:r w:rsidR="00FB11F6" w:rsidRPr="00FB11F6">
        <w:t xml:space="preserve"> </w:t>
      </w:r>
      <w:r w:rsidR="00FB11F6">
        <w:t>_____</w:t>
      </w:r>
      <w:r w:rsidR="004E74F9">
        <w:t>____</w:t>
      </w:r>
      <w:r w:rsidR="00FB11F6">
        <w:t>___</w:t>
      </w:r>
    </w:p>
    <w:p w:rsidR="00D913A7" w:rsidRDefault="00D913A7" w:rsidP="009332C1">
      <w:pPr>
        <w:jc w:val="right"/>
        <w:rPr>
          <w:b/>
          <w:bCs/>
        </w:rPr>
      </w:pPr>
    </w:p>
    <w:p w:rsidR="001E2DD9" w:rsidRDefault="00691F08" w:rsidP="009332C1">
      <w:pPr>
        <w:jc w:val="right"/>
        <w:rPr>
          <w:b/>
          <w:bCs/>
        </w:rPr>
      </w:pPr>
      <w:r>
        <w:rPr>
          <w:b/>
          <w:bCs/>
        </w:rPr>
        <w:br w:type="page"/>
      </w:r>
      <w:r w:rsidR="001E2DD9">
        <w:rPr>
          <w:b/>
          <w:bCs/>
        </w:rPr>
        <w:t>Приложение №</w:t>
      </w:r>
      <w:r w:rsidR="001E2DD9" w:rsidRPr="008E0950">
        <w:rPr>
          <w:b/>
          <w:bCs/>
          <w:color w:val="000000"/>
        </w:rPr>
        <w:t>3</w:t>
      </w:r>
    </w:p>
    <w:p w:rsidR="00CD5D52" w:rsidRDefault="001E2DD9" w:rsidP="00CD5D52">
      <w:pPr>
        <w:jc w:val="right"/>
      </w:pPr>
      <w:r w:rsidRPr="00A7773F">
        <w:t>к Предложению делать Оферты №</w:t>
      </w:r>
      <w:r w:rsidR="00A7773F" w:rsidRPr="00A7773F">
        <w:t>237</w:t>
      </w:r>
      <w:r w:rsidR="00CD5D52" w:rsidRPr="00A7773F">
        <w:t>-КС-201</w:t>
      </w:r>
      <w:r w:rsidR="00272CE5" w:rsidRPr="00A7773F">
        <w:t>5</w:t>
      </w:r>
    </w:p>
    <w:p w:rsidR="00847EDD" w:rsidRPr="00CD5D52" w:rsidRDefault="00847EDD" w:rsidP="00CD5D52">
      <w:pPr>
        <w:jc w:val="right"/>
      </w:pPr>
    </w:p>
    <w:tbl>
      <w:tblPr>
        <w:tblW w:w="9464" w:type="dxa"/>
        <w:tblInd w:w="1161" w:type="dxa"/>
        <w:tblLook w:val="04A0" w:firstRow="1" w:lastRow="0" w:firstColumn="1" w:lastColumn="0" w:noHBand="0" w:noVBand="1"/>
      </w:tblPr>
      <w:tblGrid>
        <w:gridCol w:w="4732"/>
        <w:gridCol w:w="4732"/>
      </w:tblGrid>
      <w:tr w:rsidR="00CC30CB" w:rsidTr="00D45D35">
        <w:trPr>
          <w:trHeight w:val="453"/>
        </w:trPr>
        <w:tc>
          <w:tcPr>
            <w:tcW w:w="4732" w:type="dxa"/>
          </w:tcPr>
          <w:p w:rsidR="00CC30CB" w:rsidRPr="001E034E" w:rsidRDefault="00CC30CB" w:rsidP="00D14305">
            <w:pPr>
              <w:rPr>
                <w:b/>
              </w:rPr>
            </w:pPr>
          </w:p>
        </w:tc>
        <w:tc>
          <w:tcPr>
            <w:tcW w:w="4732" w:type="dxa"/>
          </w:tcPr>
          <w:p w:rsidR="00D45D35" w:rsidRDefault="00D45D35" w:rsidP="00D14305">
            <w:pPr>
              <w:rPr>
                <w:b/>
              </w:rPr>
            </w:pPr>
          </w:p>
          <w:p w:rsidR="00CC30CB" w:rsidRPr="001E034E" w:rsidRDefault="00CC30CB" w:rsidP="00D14305">
            <w:pPr>
              <w:rPr>
                <w:b/>
              </w:rPr>
            </w:pPr>
            <w:r w:rsidRPr="001E034E">
              <w:rPr>
                <w:b/>
              </w:rPr>
              <w:t>УТВЕРЖД</w:t>
            </w:r>
            <w:r>
              <w:rPr>
                <w:b/>
              </w:rPr>
              <w:t>ЕНО</w:t>
            </w:r>
          </w:p>
        </w:tc>
      </w:tr>
      <w:tr w:rsidR="00CC30CB" w:rsidTr="00CC30CB">
        <w:tc>
          <w:tcPr>
            <w:tcW w:w="4732" w:type="dxa"/>
          </w:tcPr>
          <w:p w:rsidR="00CC30CB" w:rsidRPr="00045000" w:rsidRDefault="00CC30CB" w:rsidP="00D14305">
            <w:pPr>
              <w:ind w:right="-72"/>
            </w:pPr>
          </w:p>
        </w:tc>
        <w:tc>
          <w:tcPr>
            <w:tcW w:w="4732" w:type="dxa"/>
          </w:tcPr>
          <w:p w:rsidR="00CC30CB" w:rsidRDefault="00CC30CB" w:rsidP="00D14305">
            <w:pPr>
              <w:ind w:right="-72"/>
            </w:pPr>
            <w:r>
              <w:t>Решением Тендерной комиссии</w:t>
            </w:r>
          </w:p>
          <w:p w:rsidR="00CC30CB" w:rsidRDefault="00CC30CB" w:rsidP="00D14305">
            <w:pPr>
              <w:ind w:right="-72"/>
            </w:pPr>
            <w:r>
              <w:t>ОАО «Славнефть-ЯНОС»</w:t>
            </w:r>
          </w:p>
          <w:p w:rsidR="00CC30CB" w:rsidRPr="00045000" w:rsidRDefault="00CC30CB" w:rsidP="00796C87">
            <w:pPr>
              <w:ind w:right="-72"/>
            </w:pPr>
            <w:r>
              <w:t xml:space="preserve">Протокол № </w:t>
            </w:r>
            <w:r w:rsidR="00796C87">
              <w:t>135</w:t>
            </w:r>
          </w:p>
        </w:tc>
      </w:tr>
      <w:tr w:rsidR="00CC30CB" w:rsidTr="00CC30CB">
        <w:trPr>
          <w:trHeight w:val="431"/>
        </w:trPr>
        <w:tc>
          <w:tcPr>
            <w:tcW w:w="4732" w:type="dxa"/>
          </w:tcPr>
          <w:p w:rsidR="00CC30CB" w:rsidRPr="00264E47" w:rsidRDefault="00CC30CB" w:rsidP="00D14305">
            <w:pPr>
              <w:spacing w:before="120"/>
            </w:pPr>
          </w:p>
        </w:tc>
        <w:tc>
          <w:tcPr>
            <w:tcW w:w="4732" w:type="dxa"/>
          </w:tcPr>
          <w:p w:rsidR="00CC30CB" w:rsidRPr="00264E47" w:rsidRDefault="00796C87" w:rsidP="00796C87">
            <w:pPr>
              <w:spacing w:before="120"/>
            </w:pPr>
            <w:r>
              <w:t>«09</w:t>
            </w:r>
            <w:r w:rsidR="00CC30CB">
              <w:t xml:space="preserve">» </w:t>
            </w:r>
            <w:r>
              <w:t>июля</w:t>
            </w:r>
            <w:r w:rsidR="00CC30CB" w:rsidRPr="00264E47">
              <w:t xml:space="preserve"> 201</w:t>
            </w:r>
            <w:r w:rsidR="00597132">
              <w:t>5</w:t>
            </w:r>
            <w:r w:rsidR="00CC30CB" w:rsidRPr="00264E47">
              <w:t xml:space="preserve"> года</w:t>
            </w:r>
          </w:p>
        </w:tc>
      </w:tr>
    </w:tbl>
    <w:p w:rsidR="00582397" w:rsidRDefault="00582397"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p>
    <w:p w:rsidR="0036458E" w:rsidRPr="00935DAB" w:rsidRDefault="0036458E" w:rsidP="0036458E">
      <w:pPr>
        <w:pStyle w:val="4"/>
        <w:widowControl/>
        <w:numPr>
          <w:ilvl w:val="3"/>
          <w:numId w:val="0"/>
        </w:numPr>
        <w:tabs>
          <w:tab w:val="num" w:pos="864"/>
        </w:tabs>
        <w:suppressAutoHyphens/>
        <w:autoSpaceDN/>
        <w:adjustRightInd/>
        <w:spacing w:line="240" w:lineRule="auto"/>
        <w:ind w:left="864" w:right="0" w:hanging="864"/>
        <w:jc w:val="center"/>
        <w:rPr>
          <w:b/>
          <w:sz w:val="26"/>
        </w:rPr>
      </w:pPr>
      <w:r w:rsidRPr="00935DAB">
        <w:rPr>
          <w:b/>
          <w:sz w:val="26"/>
        </w:rPr>
        <w:t>Требования к предмету оферты</w:t>
      </w:r>
    </w:p>
    <w:p w:rsidR="00943244" w:rsidRPr="00B312D2" w:rsidRDefault="00943244" w:rsidP="00943244">
      <w:pPr>
        <w:suppressAutoHyphens/>
        <w:ind w:firstLine="709"/>
        <w:jc w:val="both"/>
        <w:rPr>
          <w:sz w:val="16"/>
          <w:szCs w:val="16"/>
          <w:u w:val="single"/>
        </w:rPr>
      </w:pPr>
    </w:p>
    <w:p w:rsidR="00943244" w:rsidRDefault="00943244" w:rsidP="00943244">
      <w:pPr>
        <w:suppressAutoHyphens/>
        <w:autoSpaceDE w:val="0"/>
        <w:jc w:val="both"/>
        <w:rPr>
          <w:b/>
          <w:iCs/>
        </w:rPr>
      </w:pPr>
      <w:r w:rsidRPr="004F2728">
        <w:rPr>
          <w:b/>
          <w:iCs/>
        </w:rPr>
        <w:t>1.Общие положения.</w:t>
      </w:r>
    </w:p>
    <w:p w:rsidR="00691F08" w:rsidRPr="001F0689" w:rsidRDefault="00691F08" w:rsidP="00691F08">
      <w:pPr>
        <w:jc w:val="both"/>
      </w:pPr>
      <w:r w:rsidRPr="001F0689">
        <w:rPr>
          <w:b/>
          <w:u w:val="single"/>
        </w:rPr>
        <w:t>Предмет закупки</w:t>
      </w:r>
      <w:r w:rsidRPr="001F0689">
        <w:rPr>
          <w:b/>
        </w:rPr>
        <w:t xml:space="preserve">: </w:t>
      </w:r>
      <w:r w:rsidRPr="00C228A1">
        <w:t>выполнение</w:t>
      </w:r>
      <w:r w:rsidRPr="001F0689">
        <w:rPr>
          <w:b/>
        </w:rPr>
        <w:t xml:space="preserve"> </w:t>
      </w:r>
      <w:r w:rsidRPr="00724DD1">
        <w:t>Комплекса работ по тех</w:t>
      </w:r>
      <w:r>
        <w:t>ническому перевооружению цеха №</w:t>
      </w:r>
      <w:r w:rsidRPr="00724DD1">
        <w:t>13 ОАО "Славнефть-ЯНОС"</w:t>
      </w:r>
      <w:r w:rsidRPr="001F0689">
        <w:rPr>
          <w:b/>
        </w:rPr>
        <w:t xml:space="preserve">, </w:t>
      </w:r>
      <w:r w:rsidRPr="001F0689">
        <w:t>в соответствии с выдаваемой Заказчиком проектно-технической документацией (с приложением ведомостей объемов работ).</w:t>
      </w:r>
    </w:p>
    <w:p w:rsidR="00691F08" w:rsidRDefault="00691F08" w:rsidP="00691F08">
      <w:pPr>
        <w:suppressAutoHyphens/>
        <w:ind w:firstLine="709"/>
        <w:jc w:val="both"/>
        <w:rPr>
          <w:i/>
        </w:rPr>
      </w:pPr>
      <w:r w:rsidRPr="006447EF">
        <w:rPr>
          <w:i/>
        </w:rPr>
        <w:t>Данный предмет закупки выставляется на тендер в виде одного лота</w:t>
      </w:r>
      <w:r>
        <w:rPr>
          <w:i/>
        </w:rPr>
        <w:t>.</w:t>
      </w:r>
    </w:p>
    <w:p w:rsidR="00691F08" w:rsidRPr="00B312D2" w:rsidRDefault="00691F08" w:rsidP="00691F08">
      <w:pPr>
        <w:suppressAutoHyphens/>
        <w:ind w:firstLine="709"/>
        <w:jc w:val="both"/>
        <w:rPr>
          <w:sz w:val="16"/>
          <w:szCs w:val="16"/>
        </w:rPr>
      </w:pPr>
    </w:p>
    <w:p w:rsidR="00691F08" w:rsidRPr="001F0689" w:rsidRDefault="00691F08" w:rsidP="00691F08">
      <w:pPr>
        <w:suppressAutoHyphens/>
        <w:ind w:firstLine="540"/>
        <w:jc w:val="both"/>
      </w:pPr>
      <w:r w:rsidRPr="001F0689">
        <w:rPr>
          <w:u w:val="single"/>
        </w:rPr>
        <w:t>Содержание комплекса работ, вошедших в объем закупки:</w:t>
      </w:r>
    </w:p>
    <w:p w:rsidR="00691F08" w:rsidRDefault="00691F08" w:rsidP="00691F08">
      <w:pPr>
        <w:suppressAutoHyphens/>
        <w:ind w:firstLine="540"/>
        <w:jc w:val="both"/>
        <w:rPr>
          <w:i/>
        </w:rPr>
      </w:pPr>
      <w:r w:rsidRPr="00770F8A">
        <w:rPr>
          <w:i/>
        </w:rPr>
        <w:t>Программа «</w:t>
      </w:r>
      <w:r>
        <w:rPr>
          <w:i/>
        </w:rPr>
        <w:t>Оборудование, не входящее в сметы строек</w:t>
      </w:r>
      <w:r w:rsidRPr="00770F8A">
        <w:rPr>
          <w:i/>
        </w:rPr>
        <w:t>»</w:t>
      </w:r>
    </w:p>
    <w:p w:rsidR="00691F08" w:rsidRPr="00612629" w:rsidRDefault="00691F08" w:rsidP="00691F08">
      <w:pPr>
        <w:numPr>
          <w:ilvl w:val="0"/>
          <w:numId w:val="28"/>
        </w:numPr>
        <w:suppressAutoHyphens/>
        <w:jc w:val="both"/>
      </w:pPr>
      <w:r w:rsidRPr="00612629">
        <w:t>«</w:t>
      </w:r>
      <w:r w:rsidRPr="004A1DBF">
        <w:t>Замена насоса  Н-47 (тит 46/2) с оснащением его двойным торцевым уплотнением и системой контроля и сигнализации утечки уплотняющей жидкости по проекту 18003</w:t>
      </w:r>
      <w:r w:rsidRPr="00612629">
        <w:t>.</w:t>
      </w:r>
    </w:p>
    <w:p w:rsidR="00691F08" w:rsidRPr="00612629" w:rsidRDefault="00691F08" w:rsidP="00691F08">
      <w:pPr>
        <w:numPr>
          <w:ilvl w:val="0"/>
          <w:numId w:val="28"/>
        </w:numPr>
        <w:suppressAutoHyphens/>
        <w:jc w:val="both"/>
      </w:pPr>
      <w:r w:rsidRPr="00612629">
        <w:t>«Парки смешения. Замена насоса Н-1н (тит 46/1)» по проекту 18005.</w:t>
      </w:r>
    </w:p>
    <w:p w:rsidR="00691F08" w:rsidRPr="00612629" w:rsidRDefault="00691F08" w:rsidP="00691F08">
      <w:pPr>
        <w:numPr>
          <w:ilvl w:val="0"/>
          <w:numId w:val="28"/>
        </w:numPr>
        <w:suppressAutoHyphens/>
        <w:jc w:val="both"/>
      </w:pPr>
      <w:r w:rsidRPr="00612629">
        <w:t>«Замена электродвигателя вент. системы П-1 (тит. 288/16) участка ТСП» согласно ведомости объемов работ № 2-13</w:t>
      </w:r>
    </w:p>
    <w:p w:rsidR="00691F08" w:rsidRPr="00612629" w:rsidRDefault="00691F08" w:rsidP="00691F08">
      <w:pPr>
        <w:numPr>
          <w:ilvl w:val="0"/>
          <w:numId w:val="28"/>
        </w:numPr>
        <w:suppressAutoHyphens/>
        <w:jc w:val="both"/>
      </w:pPr>
      <w:r w:rsidRPr="00612629">
        <w:t>«Замена электродвигателя вент. системы В-26 (тит. 206/2) участка отгрузки нефтепродуктов» согласно ведомости объемов работ № 1-13</w:t>
      </w:r>
    </w:p>
    <w:p w:rsidR="00691F08" w:rsidRPr="00B312D2" w:rsidRDefault="00691F08" w:rsidP="00691F08">
      <w:pPr>
        <w:suppressAutoHyphens/>
        <w:ind w:firstLine="540"/>
        <w:jc w:val="both"/>
        <w:rPr>
          <w:sz w:val="16"/>
          <w:szCs w:val="16"/>
        </w:rPr>
      </w:pPr>
    </w:p>
    <w:p w:rsidR="00691F08" w:rsidRPr="001F0689" w:rsidRDefault="00691F08" w:rsidP="00691F08">
      <w:pPr>
        <w:suppressAutoHyphens/>
        <w:ind w:firstLine="540"/>
        <w:jc w:val="both"/>
      </w:pPr>
      <w:r w:rsidRPr="001F0689">
        <w:t xml:space="preserve">Предоставленная контрагентом </w:t>
      </w:r>
      <w:r w:rsidRPr="001F0689">
        <w:rPr>
          <w:u w:val="single"/>
        </w:rPr>
        <w:t>твердая</w:t>
      </w:r>
      <w:r w:rsidRPr="001F0689">
        <w:t xml:space="preserve">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w:t>
      </w:r>
      <w:r w:rsidRPr="001F0689">
        <w:rPr>
          <w:sz w:val="22"/>
          <w:szCs w:val="22"/>
        </w:rPr>
        <w:t xml:space="preserve"> </w:t>
      </w:r>
      <w:r w:rsidRPr="001F0689">
        <w:t>(за исключением затрат на временные здания и сооружения, непредвиденные расходы и транспортные расходы на оборудование, поставляемое Заказчиком). При этом затраты на временные здания и сооружения,</w:t>
      </w:r>
      <w:r w:rsidRPr="001F0689">
        <w:rPr>
          <w:b/>
        </w:rPr>
        <w:t xml:space="preserve"> </w:t>
      </w:r>
      <w:r w:rsidRPr="001F0689">
        <w:t xml:space="preserve">непредвиденные расходы, а также транспортные расходы на оборудование, поставляемое Заказчиком, в случае необходимости их несения контрагентом должны быть предварительно согласованы с Заказчиком и будут оплачиваться Заказчиком </w:t>
      </w:r>
      <w:r w:rsidRPr="00C228A1">
        <w:t xml:space="preserve">на основании дополнительного соглашения к Договору </w:t>
      </w:r>
      <w:r>
        <w:t xml:space="preserve"> подряда </w:t>
      </w:r>
      <w:r w:rsidRPr="001F0689">
        <w:t>по фактически выполненным объемам работ.</w:t>
      </w:r>
    </w:p>
    <w:p w:rsidR="00691F08" w:rsidRPr="001F0689" w:rsidRDefault="00691F08" w:rsidP="00691F08">
      <w:pPr>
        <w:suppressAutoHyphens/>
        <w:ind w:firstLine="540"/>
        <w:jc w:val="both"/>
      </w:pPr>
      <w:r w:rsidRPr="001F0689">
        <w:rPr>
          <w:b/>
        </w:rPr>
        <w:t>Стоимость работ Контрагента должна быть сформирована в соответствии с выданными Ведомостями объёмов работ</w:t>
      </w:r>
      <w:r>
        <w:rPr>
          <w:b/>
        </w:rPr>
        <w:t xml:space="preserve"> </w:t>
      </w:r>
      <w:r w:rsidRPr="006447EF">
        <w:rPr>
          <w:b/>
        </w:rPr>
        <w:t>(согласно п.1.1 договора генподряда). Запрещается без уведомления Заказчика изменять в оферте объемы выполняемых работ</w:t>
      </w:r>
      <w:r w:rsidRPr="001F0689">
        <w:rPr>
          <w:b/>
        </w:rPr>
        <w:t xml:space="preserve">. </w:t>
      </w:r>
    </w:p>
    <w:p w:rsidR="00691F08" w:rsidRDefault="00691F08" w:rsidP="00691F08">
      <w:pPr>
        <w:suppressAutoHyphens/>
        <w:ind w:firstLine="540"/>
        <w:jc w:val="both"/>
        <w:rPr>
          <w:highlight w:val="red"/>
        </w:rPr>
      </w:pPr>
      <w:r w:rsidRPr="001F0689">
        <w:t>Объёмы, виды и сроки выполнения рабо</w:t>
      </w:r>
      <w:r>
        <w:t>т</w:t>
      </w:r>
      <w:r w:rsidRPr="00227BAD">
        <w:t xml:space="preserve"> </w:t>
      </w:r>
      <w:r w:rsidRPr="00563A12">
        <w:t xml:space="preserve">по </w:t>
      </w:r>
      <w:r>
        <w:t>техническому перевооружению цеха № 13</w:t>
      </w:r>
      <w:r w:rsidRPr="00255783">
        <w:t xml:space="preserve"> </w:t>
      </w:r>
      <w:r>
        <w:t>ОАО "Славнефть-ЯНОС"</w:t>
      </w:r>
      <w:r w:rsidRPr="00724DD1">
        <w:t xml:space="preserve"> </w:t>
      </w:r>
      <w:r w:rsidRPr="004F75E2">
        <w:t>проводимых в рамках программ</w:t>
      </w:r>
      <w:r>
        <w:t>ы</w:t>
      </w:r>
      <w:r w:rsidRPr="004F75E2">
        <w:t xml:space="preserve"> </w:t>
      </w:r>
      <w:r w:rsidRPr="00843298">
        <w:t>«Оборудование, не входящее сметы строек»</w:t>
      </w:r>
      <w:r w:rsidRPr="0092292C">
        <w:t>, не вошедших в объёмы закупки, по дополнительно выпускаемой и изменённой проектно-технической</w:t>
      </w:r>
      <w:r w:rsidRPr="001F0689">
        <w:t xml:space="preserve"> документации, могут быть оформлены по решению Заказчика с контрагентом  Дополнительными соглашениями (или Изменениями) к </w:t>
      </w:r>
      <w:r>
        <w:t>д</w:t>
      </w:r>
      <w:r w:rsidRPr="001F0689">
        <w:t xml:space="preserve">оговору.  </w:t>
      </w:r>
      <w:r>
        <w:t>Определение стоимости строительно-монтажных работ, при заключен</w:t>
      </w:r>
      <w:bookmarkStart w:id="0" w:name="_GoBack"/>
      <w:bookmarkEnd w:id="0"/>
      <w:r>
        <w:t xml:space="preserve">ии Изменений или Дополнительных соглашений, будет производиться на основании утвержденных Заказчиком сметных расчетов Контрагента с предоставленным контрагентом Регламентами определения стоимости строительно-монтажных и пусконаладочных работ на последующие работы </w:t>
      </w:r>
      <w:r w:rsidRPr="006447EF">
        <w:t>(по форме приложений №</w:t>
      </w:r>
      <w:r>
        <w:t xml:space="preserve"> 3,4</w:t>
      </w:r>
      <w:r w:rsidRPr="006447EF">
        <w:t xml:space="preserve"> к проекту договора) до их полного завершения</w:t>
      </w:r>
      <w:r>
        <w:t>.</w:t>
      </w:r>
    </w:p>
    <w:p w:rsidR="00691F08" w:rsidRDefault="00691F08" w:rsidP="00691F08">
      <w:pPr>
        <w:suppressAutoHyphens/>
        <w:ind w:firstLine="540"/>
        <w:jc w:val="both"/>
      </w:pPr>
      <w:r w:rsidRPr="006447EF">
        <w:t>Стоимость и сроки выполнения пусконаладочных работ, не вошедших в объемы закупки, в случае их необходимости, могут быть оговорены в дополнительных соглашениях к Договору генподряда</w:t>
      </w:r>
      <w:r>
        <w:t>.</w:t>
      </w:r>
    </w:p>
    <w:p w:rsidR="00691F08" w:rsidRPr="004C7C46" w:rsidRDefault="00691F08" w:rsidP="00691F08">
      <w:pPr>
        <w:suppressAutoHyphens/>
        <w:ind w:firstLine="540"/>
        <w:jc w:val="both"/>
        <w:rPr>
          <w:i/>
        </w:rPr>
      </w:pPr>
      <w:r w:rsidRPr="004C7C46">
        <w:rPr>
          <w:i/>
        </w:rPr>
        <w:t xml:space="preserve">Выбор Генподрядчика на </w:t>
      </w:r>
      <w:r w:rsidRPr="004C7C46">
        <w:rPr>
          <w:i/>
          <w:szCs w:val="28"/>
        </w:rPr>
        <w:t xml:space="preserve">проведение вышеуказанного комплекса работ </w:t>
      </w:r>
      <w:r w:rsidRPr="004C7C46">
        <w:rPr>
          <w:i/>
        </w:rPr>
        <w:t>будет осуществляться по следующим критериям оценки:</w:t>
      </w:r>
    </w:p>
    <w:p w:rsidR="00691F08" w:rsidRPr="004C7C46" w:rsidRDefault="00691F08" w:rsidP="00691F08">
      <w:pPr>
        <w:suppressAutoHyphens/>
        <w:spacing w:before="120"/>
        <w:ind w:firstLine="709"/>
        <w:jc w:val="both"/>
        <w:rPr>
          <w:b/>
          <w:i/>
          <w:u w:val="single"/>
        </w:rPr>
      </w:pPr>
      <w:r w:rsidRPr="004C7C46">
        <w:rPr>
          <w:b/>
          <w:i/>
          <w:u w:val="single"/>
        </w:rPr>
        <w:t>Перечень обязательных требований к контрагенту:</w:t>
      </w:r>
    </w:p>
    <w:p w:rsidR="00691F08" w:rsidRPr="004C7C46" w:rsidRDefault="00691F08" w:rsidP="00691F08">
      <w:pPr>
        <w:autoSpaceDE w:val="0"/>
        <w:jc w:val="both"/>
      </w:pPr>
      <w:r w:rsidRPr="004C7C46">
        <w:t>- твердая договорная цена работ по вышеперечисленным разделам прилагаемой проектно-технической документации;</w:t>
      </w:r>
    </w:p>
    <w:p w:rsidR="00691F08" w:rsidRPr="00397B87" w:rsidRDefault="00691F08" w:rsidP="00691F08">
      <w:pPr>
        <w:autoSpaceDE w:val="0"/>
        <w:jc w:val="both"/>
        <w:rPr>
          <w:color w:val="FF0000"/>
        </w:rPr>
      </w:pPr>
      <w:r w:rsidRPr="004C7C46">
        <w:t>- регламенты определения стоимости строительно-монтажных и пусконаладочных работ на последующие работы (по форме приложений №</w:t>
      </w:r>
      <w:r>
        <w:t xml:space="preserve"> 3,4</w:t>
      </w:r>
      <w:r w:rsidRPr="004C7C46">
        <w:t xml:space="preserve"> к проекту договора) до их полного завершения. </w:t>
      </w:r>
      <w:r w:rsidRPr="00796C87">
        <w:t>Оценка регламентов будет производиться в соответствии с «Методикой оценки регламентов определения стоимости СМР и ПНР» (по форме приложения №</w:t>
      </w:r>
      <w:r w:rsidR="009421E5" w:rsidRPr="00796C87">
        <w:t>9</w:t>
      </w:r>
      <w:r w:rsidRPr="00796C87">
        <w:t xml:space="preserve"> к настоящему ПДО);</w:t>
      </w:r>
    </w:p>
    <w:p w:rsidR="00691F08" w:rsidRPr="004C7C46" w:rsidRDefault="00691F08" w:rsidP="00691F08">
      <w:pPr>
        <w:autoSpaceDE w:val="0"/>
        <w:jc w:val="both"/>
      </w:pPr>
      <w:r w:rsidRPr="004C7C46">
        <w:t>- соответствие предложения контрагента требованиям Заказчика, изложенным в настоящем ПДО, в том числе, но, не ограничиваясь: с условиями и текстом договора, сроками выполнения работ, условиями оплаты;</w:t>
      </w:r>
    </w:p>
    <w:p w:rsidR="00691F08" w:rsidRPr="004C7C46" w:rsidRDefault="00691F08" w:rsidP="00691F08">
      <w:pPr>
        <w:autoSpaceDE w:val="0"/>
        <w:jc w:val="both"/>
      </w:pPr>
      <w:r w:rsidRPr="004C7C46">
        <w:t>- наличие опыта выполнения работ в качестве Генподрядчика по предмету закупки не менее 3 лет на объектах нефтепереработки, в том числе, но, не ограничиваясь, на ОАО «Славнефть-ЯНОС», ОАО «Газпром нефть», ОАО «НК «Роснефть» (по предоставленной Контрагентом справке об опыте работы за последние 5 лет, за подписью руководителя организации);</w:t>
      </w:r>
    </w:p>
    <w:p w:rsidR="00691F08" w:rsidRPr="004C7C46" w:rsidRDefault="00691F08" w:rsidP="00691F08">
      <w:pPr>
        <w:autoSpaceDE w:val="0"/>
        <w:jc w:val="both"/>
      </w:pPr>
      <w:r w:rsidRPr="004C7C46">
        <w:t>- наличие и достаточность кадровых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691F08" w:rsidRPr="004C7C46" w:rsidRDefault="00691F08" w:rsidP="00691F08">
      <w:pPr>
        <w:autoSpaceDE w:val="0"/>
        <w:jc w:val="both"/>
      </w:pPr>
      <w:r w:rsidRPr="004C7C46">
        <w:t>- наличие и достаточность материально-технических ресурсов для выполнения работ по предмету закупки, которые будут использованы при выполнении договора, за подписью руководителя организации);</w:t>
      </w:r>
    </w:p>
    <w:p w:rsidR="00691F08" w:rsidRPr="004C7C46" w:rsidRDefault="00691F08" w:rsidP="00691F08">
      <w:pPr>
        <w:autoSpaceDE w:val="0"/>
        <w:jc w:val="both"/>
      </w:pPr>
      <w:r w:rsidRPr="004C7C46">
        <w:t xml:space="preserve">- среднегодовой оборот по СМР за последние 3 года (2012, 2013, 2014 гг.) </w:t>
      </w:r>
      <w:r w:rsidRPr="003D187C">
        <w:t>не менее 10 млн</w:t>
      </w:r>
      <w:r w:rsidRPr="004C7C46">
        <w:t>. руб. без НДС (по предоставленной Контрагентом финансовой отчетности за последние 3 года «Отчет о прибылях и убытках», за подписью руководителя организации);</w:t>
      </w:r>
    </w:p>
    <w:p w:rsidR="00691F08" w:rsidRPr="001B17DD" w:rsidRDefault="00691F08" w:rsidP="00691F08">
      <w:pPr>
        <w:autoSpaceDE w:val="0"/>
        <w:jc w:val="both"/>
        <w:rPr>
          <w:color w:val="000000"/>
        </w:rPr>
      </w:pPr>
      <w:r w:rsidRPr="001B17DD">
        <w:rPr>
          <w:color w:val="000000"/>
        </w:rPr>
        <w:t>- наличие собственной, либо арендованной лаборатории технического диагностирования и неразрушающих методов контроля (по предоставленной контрагентом копии действующего свидетельства об аттестации)</w:t>
      </w:r>
    </w:p>
    <w:p w:rsidR="00691F08" w:rsidRPr="001B17DD" w:rsidRDefault="00691F08" w:rsidP="00691F08">
      <w:pPr>
        <w:autoSpaceDE w:val="0"/>
        <w:jc w:val="both"/>
        <w:rPr>
          <w:color w:val="000000"/>
        </w:rPr>
      </w:pPr>
      <w:r w:rsidRPr="001B17DD">
        <w:rPr>
          <w:color w:val="000000"/>
        </w:rPr>
        <w:t>- отсутствие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договора в связи с существенными нарушениями его условий (письмо (в свободной форме) за подписью руководителя организации);</w:t>
      </w:r>
    </w:p>
    <w:p w:rsidR="00691F08" w:rsidRPr="001B17DD" w:rsidRDefault="00691F08" w:rsidP="00691F08">
      <w:pPr>
        <w:autoSpaceDE w:val="0"/>
        <w:jc w:val="both"/>
        <w:rPr>
          <w:color w:val="000000"/>
        </w:rPr>
      </w:pPr>
      <w:r w:rsidRPr="001B17DD">
        <w:rPr>
          <w:color w:val="000000"/>
        </w:rPr>
        <w:t xml:space="preserve">- 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 а также  </w:t>
      </w:r>
      <w:r w:rsidRPr="001B17DD">
        <w:rPr>
          <w:color w:val="000000"/>
          <w:szCs w:val="20"/>
        </w:rPr>
        <w:t>справке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(трех) копий свидетельств и протоколов комиссий об аттестации)</w:t>
      </w:r>
      <w:r w:rsidRPr="001B17DD">
        <w:rPr>
          <w:color w:val="000000"/>
        </w:rPr>
        <w:t>;</w:t>
      </w:r>
    </w:p>
    <w:p w:rsidR="00691F08" w:rsidRPr="001B17DD" w:rsidRDefault="00691F08" w:rsidP="00691F08">
      <w:pPr>
        <w:autoSpaceDE w:val="0"/>
        <w:jc w:val="both"/>
        <w:rPr>
          <w:color w:val="000000"/>
        </w:rPr>
      </w:pPr>
      <w:r w:rsidRPr="001B17DD">
        <w:rPr>
          <w:color w:val="000000"/>
        </w:rPr>
        <w:t>- наличие сертифицированной системы менеджмента качества. Область сертификации должна соответствовать видам выполняемых работ по предмету закупки (по предоставленной контрагентом копии свидетельства ISO 9001, ИСО 9001);</w:t>
      </w:r>
    </w:p>
    <w:p w:rsidR="00691F08" w:rsidRPr="001B17DD" w:rsidRDefault="00691F08" w:rsidP="00691F08">
      <w:pPr>
        <w:autoSpaceDE w:val="0"/>
        <w:jc w:val="both"/>
        <w:rPr>
          <w:color w:val="000000"/>
        </w:rPr>
      </w:pPr>
      <w:r w:rsidRPr="001B17DD">
        <w:rPr>
          <w:color w:val="000000"/>
        </w:rPr>
        <w:t>- наличие сертифицированной системы управления охраной труда (по представленной контрагентом копии свидетельства ISO 14001:2004, OHSAS 18001:2007);</w:t>
      </w:r>
    </w:p>
    <w:p w:rsidR="00691F08" w:rsidRPr="001B17DD" w:rsidRDefault="00691F08" w:rsidP="00691F08">
      <w:pPr>
        <w:autoSpaceDE w:val="0"/>
        <w:jc w:val="both"/>
        <w:rPr>
          <w:color w:val="000000"/>
        </w:rPr>
      </w:pPr>
      <w:r w:rsidRPr="001B17DD">
        <w:rPr>
          <w:color w:val="000000"/>
        </w:rPr>
        <w:t>- предоставление паспортов и сертификатов (деклараций)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(ТР ТС 032/2013)» (</w:t>
      </w:r>
      <w:r w:rsidRPr="001B17DD">
        <w:rPr>
          <w:i/>
          <w:color w:val="000000"/>
        </w:rPr>
        <w:t>гарантийное письмо, что в случае признания победителем, Генподрядчик обязуется предоставлять данные документы</w:t>
      </w:r>
      <w:r>
        <w:rPr>
          <w:i/>
          <w:color w:val="000000"/>
        </w:rPr>
        <w:t xml:space="preserve"> до начала выполнения соответствующих работ</w:t>
      </w:r>
      <w:r w:rsidRPr="001B17DD">
        <w:rPr>
          <w:color w:val="000000"/>
        </w:rPr>
        <w:t xml:space="preserve">); </w:t>
      </w:r>
    </w:p>
    <w:p w:rsidR="00691F08" w:rsidRPr="001B17DD" w:rsidRDefault="00691F08" w:rsidP="00691F08">
      <w:pPr>
        <w:autoSpaceDE w:val="0"/>
        <w:jc w:val="both"/>
        <w:rPr>
          <w:color w:val="000000"/>
        </w:rPr>
      </w:pPr>
      <w:r w:rsidRPr="001B17DD">
        <w:rPr>
          <w:color w:val="000000"/>
        </w:rPr>
        <w:t>- объем работ по предмету закупки в денежном выражении не превышает разницы между двукратным среднегодовым объемом выполненных работ (СМР, ПНР) за последние 3 года и объемом обязательств (СМР, ПНР) перед ОАО «Славнефть-ЯНОС», ОАО «НК «Роснефть», ОАО «Газпром нефть». Учитываются действующие обязательства на дату подачи оферты и планируемые к заключению договора по проведенным закупкам за вычетом фактически выполненных работ по действующим договорам (по предоставленной справке за подписью руководителя подрядной организации, с расчетом, подтверждающим не превышение разницы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w:t>
      </w:r>
    </w:p>
    <w:p w:rsidR="00691F08" w:rsidRPr="001B17DD" w:rsidRDefault="00691F08" w:rsidP="00691F08">
      <w:pPr>
        <w:autoSpaceDE w:val="0"/>
        <w:jc w:val="both"/>
        <w:rPr>
          <w:color w:val="000000"/>
        </w:rPr>
      </w:pPr>
      <w:r w:rsidRPr="001B17DD">
        <w:rPr>
          <w:color w:val="000000"/>
        </w:rPr>
        <w:t>- согласие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 – ресурсным методом в программном комплексе «Смета-Багира» (по предоставленной контрагентом справке за подписью руководителя организации).</w:t>
      </w:r>
    </w:p>
    <w:p w:rsidR="00691F08" w:rsidRPr="001B17DD" w:rsidRDefault="00691F08" w:rsidP="00691F08">
      <w:pPr>
        <w:suppressAutoHyphens/>
        <w:spacing w:before="120"/>
        <w:ind w:firstLine="709"/>
        <w:jc w:val="both"/>
        <w:rPr>
          <w:b/>
          <w:i/>
          <w:color w:val="000000"/>
          <w:u w:val="single"/>
        </w:rPr>
      </w:pPr>
      <w:r w:rsidRPr="001B17DD">
        <w:rPr>
          <w:b/>
          <w:i/>
          <w:color w:val="000000"/>
          <w:u w:val="single"/>
        </w:rPr>
        <w:t>Перечень необязательных требований к контрагенту, но выполнение которых будет являться дополнительным конкурентным преимуществом оферты при прочих равных условиях:</w:t>
      </w:r>
    </w:p>
    <w:p w:rsidR="00691F08" w:rsidRPr="001B17DD" w:rsidRDefault="00691F08" w:rsidP="00691F08">
      <w:pPr>
        <w:autoSpaceDE w:val="0"/>
        <w:jc w:val="both"/>
        <w:rPr>
          <w:color w:val="000000"/>
        </w:rPr>
      </w:pPr>
      <w:r w:rsidRPr="001B17DD">
        <w:rPr>
          <w:color w:val="000000"/>
        </w:rPr>
        <w:t>- достаточное количество оборотных средств для выполнения работ (по предоставленной контрагентом финансовой отчетности «Бухгалтерский баланс» за 2014 год);</w:t>
      </w:r>
    </w:p>
    <w:p w:rsidR="00691F08" w:rsidRPr="001B17DD" w:rsidRDefault="00691F08" w:rsidP="00691F08">
      <w:pPr>
        <w:autoSpaceDE w:val="0"/>
        <w:jc w:val="both"/>
        <w:rPr>
          <w:color w:val="000000"/>
        </w:rPr>
      </w:pPr>
      <w:r w:rsidRPr="001B17DD">
        <w:rPr>
          <w:color w:val="000000"/>
        </w:rPr>
        <w:t>- наличие свидетельства СРО о допуске к работам, которые оказывают влияние на безопасность объектов капитального строительства по предмету, с правом выполнения работ по организации строительства, стоимость которых по одному договору не менее стоимости работ по предмету закупки с учетом опциона (по предоставленной контрагентом копии свидетельства о допуске к определенному виду или видам работ, которые оказывают влияние на безопасность объектов капитального строительства или гарантийное письмо, что в случае признания победителем, подрядчик обязуется после заключения договора, но до начала выполнения работ обеспечить необходимый размера взноса в компенсационный фонд СРО в соответствии с требованиями ст.55.16 ГрК).</w:t>
      </w:r>
    </w:p>
    <w:p w:rsidR="00691F08" w:rsidRPr="001B17DD" w:rsidRDefault="00691F08" w:rsidP="00691F08">
      <w:pPr>
        <w:autoSpaceDE w:val="0"/>
        <w:jc w:val="both"/>
        <w:rPr>
          <w:color w:val="000000"/>
        </w:rPr>
      </w:pPr>
      <w:r w:rsidRPr="001B17DD">
        <w:rPr>
          <w:color w:val="000000"/>
        </w:rPr>
        <w:t>- отсутствие невыполненных или просроченных обязательств перед третьими лицами за исключением случаев, когда срок таких обязательств не истек (по предоставленной контрагентом справке за подписью руководителя организации).</w:t>
      </w:r>
    </w:p>
    <w:p w:rsidR="00691F08" w:rsidRPr="00691F08" w:rsidRDefault="00691F08" w:rsidP="00691F08">
      <w:pPr>
        <w:suppressAutoHyphens/>
        <w:ind w:firstLine="540"/>
        <w:jc w:val="both"/>
        <w:rPr>
          <w:sz w:val="16"/>
          <w:szCs w:val="16"/>
        </w:rPr>
      </w:pPr>
    </w:p>
    <w:p w:rsidR="00691F08" w:rsidRPr="001F0689" w:rsidRDefault="00691F08" w:rsidP="00691F08">
      <w:pPr>
        <w:suppressAutoHyphens/>
        <w:jc w:val="both"/>
      </w:pPr>
      <w:r w:rsidRPr="001F0689">
        <w:rPr>
          <w:b/>
          <w:u w:val="single"/>
        </w:rPr>
        <w:t>В объем закупки не включены</w:t>
      </w:r>
      <w:r w:rsidRPr="001F0689">
        <w:rPr>
          <w:b/>
        </w:rPr>
        <w:t>:</w:t>
      </w:r>
      <w:r w:rsidRPr="001F0689">
        <w:t xml:space="preserve"> вновь выпускаемые изменения и дополнения по вышеуказанной проектной документации</w:t>
      </w:r>
      <w:r w:rsidRPr="001F0689">
        <w:rPr>
          <w:b/>
        </w:rPr>
        <w:t xml:space="preserve">, </w:t>
      </w:r>
      <w:r w:rsidRPr="001F0689">
        <w:t>пусконаладочные работы.</w:t>
      </w:r>
    </w:p>
    <w:p w:rsidR="00691F08" w:rsidRPr="006447EF" w:rsidRDefault="00691F08" w:rsidP="00691F08">
      <w:pPr>
        <w:suppressAutoHyphens/>
        <w:jc w:val="both"/>
        <w:rPr>
          <w:i/>
        </w:rPr>
      </w:pPr>
      <w:r w:rsidRPr="006447EF">
        <w:rPr>
          <w:i/>
        </w:rPr>
        <w:t>Данные дополнительные работы являются опционом и могут быть оформлены с контрагентом путём подписания дополнительных соглашений к Договору.</w:t>
      </w:r>
    </w:p>
    <w:p w:rsidR="00691F08" w:rsidRPr="00691F08" w:rsidRDefault="00691F08" w:rsidP="00691F08">
      <w:pPr>
        <w:suppressAutoHyphens/>
        <w:jc w:val="both"/>
        <w:rPr>
          <w:sz w:val="16"/>
          <w:szCs w:val="16"/>
        </w:rPr>
      </w:pPr>
    </w:p>
    <w:p w:rsidR="00691F08" w:rsidRPr="001F0689" w:rsidRDefault="00691F08" w:rsidP="00691F08">
      <w:pPr>
        <w:suppressAutoHyphens/>
        <w:jc w:val="both"/>
      </w:pPr>
      <w:r w:rsidRPr="001F0689">
        <w:rPr>
          <w:u w:val="single"/>
        </w:rPr>
        <w:t>Основные технико-экономические параметры</w:t>
      </w:r>
      <w:r w:rsidRPr="001F0689">
        <w:t>: работы производятся на территории действующего предприятия  – ОАО «Славнефть-ЯНОС».</w:t>
      </w:r>
    </w:p>
    <w:p w:rsidR="00691F08" w:rsidRPr="001F0689" w:rsidRDefault="00691F08" w:rsidP="00691F08">
      <w:pPr>
        <w:suppressAutoHyphens/>
        <w:autoSpaceDE w:val="0"/>
        <w:spacing w:before="120"/>
        <w:jc w:val="both"/>
      </w:pPr>
      <w:r w:rsidRPr="001F0689">
        <w:rPr>
          <w:u w:val="single"/>
        </w:rPr>
        <w:t>Заказчик:</w:t>
      </w:r>
      <w:r w:rsidRPr="001F0689">
        <w:t xml:space="preserve"> Открытое Акционерное Общество «Славнефть – Ярославнефтеоргсинтез» (ОАО «Славнефть – ЯНОС»).</w:t>
      </w:r>
    </w:p>
    <w:p w:rsidR="00691F08" w:rsidRPr="00691F08" w:rsidRDefault="00691F08" w:rsidP="00691F08">
      <w:pPr>
        <w:suppressAutoHyphens/>
        <w:autoSpaceDE w:val="0"/>
        <w:spacing w:before="120"/>
        <w:jc w:val="both"/>
      </w:pPr>
      <w:r w:rsidRPr="001F0689">
        <w:rPr>
          <w:b/>
          <w:u w:val="single"/>
        </w:rPr>
        <w:t>Плановые сроки выполнения работ,  вошедших в объем закупки</w:t>
      </w:r>
      <w:r w:rsidRPr="001F0689">
        <w:rPr>
          <w:u w:val="single"/>
        </w:rPr>
        <w:t>:</w:t>
      </w:r>
      <w:r w:rsidRPr="001F0689">
        <w:t xml:space="preserve"> </w:t>
      </w:r>
      <w:r w:rsidRPr="00E173F1">
        <w:t>в соответствии с Графиком производства работ и освоения средств (Приложение №2 к договору)</w:t>
      </w:r>
    </w:p>
    <w:p w:rsidR="00691F08" w:rsidRPr="000D22B6" w:rsidRDefault="00691F08" w:rsidP="00691F08">
      <w:pPr>
        <w:suppressAutoHyphens/>
        <w:autoSpaceDE w:val="0"/>
        <w:spacing w:before="120"/>
        <w:jc w:val="both"/>
      </w:pPr>
      <w:r w:rsidRPr="000D22B6">
        <w:t xml:space="preserve">      Начало работ: 10 августа 2015 г.</w:t>
      </w:r>
    </w:p>
    <w:p w:rsidR="00691F08" w:rsidRPr="000D22B6" w:rsidRDefault="00691F08" w:rsidP="00691F08">
      <w:pPr>
        <w:pStyle w:val="aff9"/>
        <w:ind w:left="360" w:right="-55"/>
        <w:jc w:val="both"/>
      </w:pPr>
      <w:r w:rsidRPr="000D22B6">
        <w:t>Окончание работ: 10 ноября 2015 г.</w:t>
      </w:r>
    </w:p>
    <w:p w:rsidR="00691F08" w:rsidRPr="00381153" w:rsidRDefault="00691F08" w:rsidP="00691F08">
      <w:pPr>
        <w:pStyle w:val="aff9"/>
        <w:ind w:left="360" w:right="-55"/>
        <w:jc w:val="both"/>
      </w:pPr>
      <w:r w:rsidRPr="00381153">
        <w:t>Срок выполнения вс</w:t>
      </w:r>
      <w:r>
        <w:t xml:space="preserve">его комплекса работ по объекту </w:t>
      </w:r>
      <w:r w:rsidRPr="00381153">
        <w:t xml:space="preserve">– </w:t>
      </w:r>
      <w:r>
        <w:t>31</w:t>
      </w:r>
      <w:r w:rsidRPr="00381153">
        <w:t xml:space="preserve"> </w:t>
      </w:r>
      <w:r>
        <w:t>декабря</w:t>
      </w:r>
      <w:r w:rsidRPr="00381153">
        <w:t xml:space="preserve"> 2015 г.</w:t>
      </w:r>
    </w:p>
    <w:p w:rsidR="00691F08" w:rsidRPr="001F0689" w:rsidRDefault="00691F08" w:rsidP="00691F08">
      <w:pPr>
        <w:pStyle w:val="aff8"/>
        <w:suppressAutoHyphens/>
        <w:spacing w:before="120"/>
      </w:pPr>
      <w:r w:rsidRPr="001F0689">
        <w:rPr>
          <w:b/>
          <w:u w:val="single"/>
        </w:rPr>
        <w:t>Условия оплаты работ</w:t>
      </w:r>
      <w:r w:rsidRPr="001F0689">
        <w:rPr>
          <w:b/>
        </w:rPr>
        <w:t xml:space="preserve">: </w:t>
      </w:r>
    </w:p>
    <w:p w:rsidR="00691F08" w:rsidRPr="001F0689" w:rsidRDefault="00691F08" w:rsidP="00691F08">
      <w:pPr>
        <w:jc w:val="both"/>
      </w:pPr>
      <w:r w:rsidRPr="001F0689">
        <w:t xml:space="preserve">В течение </w:t>
      </w:r>
      <w:r w:rsidRPr="00770F8A">
        <w:t>90</w:t>
      </w:r>
      <w:r w:rsidRPr="001F0689">
        <w:t xml:space="preserve"> календарных дней после подписания акта приемки выполненных работ формы КС-2, справки стоимости выполненных работ формы КС-3 и устранения всех выявленных дефектов.</w:t>
      </w:r>
    </w:p>
    <w:p w:rsidR="005706B1" w:rsidRDefault="005706B1" w:rsidP="00691F08">
      <w:pPr>
        <w:suppressAutoHyphens/>
        <w:spacing w:before="120"/>
        <w:jc w:val="both"/>
        <w:rPr>
          <w:b/>
          <w:u w:val="single"/>
        </w:rPr>
      </w:pPr>
    </w:p>
    <w:p w:rsidR="00691F08" w:rsidRPr="001F0689" w:rsidRDefault="00691F08" w:rsidP="00691F08">
      <w:pPr>
        <w:suppressAutoHyphens/>
        <w:spacing w:before="120"/>
        <w:jc w:val="both"/>
        <w:rPr>
          <w:b/>
        </w:rPr>
      </w:pPr>
      <w:r w:rsidRPr="001F0689">
        <w:rPr>
          <w:b/>
          <w:u w:val="single"/>
        </w:rPr>
        <w:t>Выдаваемая проектно-техническая документация</w:t>
      </w:r>
      <w:r w:rsidRPr="001F0689">
        <w:rPr>
          <w:b/>
        </w:rPr>
        <w:t xml:space="preserve">: </w:t>
      </w:r>
    </w:p>
    <w:p w:rsidR="005706B1" w:rsidRPr="001F0689" w:rsidRDefault="005706B1" w:rsidP="005706B1">
      <w:pPr>
        <w:suppressAutoHyphens/>
        <w:ind w:firstLine="540"/>
        <w:jc w:val="both"/>
      </w:pPr>
      <w:r>
        <w:t>Проектная документация</w:t>
      </w:r>
      <w:r w:rsidRPr="005706B1">
        <w:t>:  № 18003 и № 18005,</w:t>
      </w:r>
      <w:r>
        <w:t xml:space="preserve"> составленные ООО «Промхимпроект» (с приложением ведомостей объемов работ); а также  Ведомости</w:t>
      </w:r>
      <w:r w:rsidRPr="001F0689">
        <w:t xml:space="preserve"> </w:t>
      </w:r>
      <w:r>
        <w:t xml:space="preserve">объёмов №1-13 и 2-13 – составленные Заказчиком, </w:t>
      </w:r>
      <w:r w:rsidRPr="001F0689">
        <w:t>выда</w:t>
      </w:r>
      <w:r>
        <w:t>ю</w:t>
      </w:r>
      <w:r w:rsidRPr="001F0689">
        <w:t>тся контрагенту в электронном виде.</w:t>
      </w:r>
      <w:r>
        <w:t xml:space="preserve"> </w:t>
      </w:r>
    </w:p>
    <w:p w:rsidR="00691F08" w:rsidRPr="005706B1" w:rsidRDefault="00691F08" w:rsidP="00691F08"/>
    <w:p w:rsidR="00691F08" w:rsidRPr="001F0689" w:rsidRDefault="00691F08" w:rsidP="00691F08">
      <w:pPr>
        <w:rPr>
          <w:b/>
          <w:iCs/>
        </w:rPr>
      </w:pPr>
      <w:r w:rsidRPr="001F0689">
        <w:rPr>
          <w:b/>
          <w:iCs/>
        </w:rPr>
        <w:t>2. Основные требования к продукту.</w:t>
      </w:r>
    </w:p>
    <w:p w:rsidR="00691F08" w:rsidRPr="001F0689" w:rsidRDefault="00691F08" w:rsidP="00691F08">
      <w:pPr>
        <w:suppressAutoHyphens/>
        <w:autoSpaceDE w:val="0"/>
        <w:spacing w:before="120"/>
        <w:jc w:val="both"/>
      </w:pPr>
      <w:r w:rsidRPr="001F0689">
        <w:t xml:space="preserve">Весь комплекс работ должен выполняться </w:t>
      </w:r>
      <w:r w:rsidRPr="001F0689">
        <w:rPr>
          <w:spacing w:val="4"/>
        </w:rPr>
        <w:t>в соответствии с выдаваемой Заказчиком проектно-</w:t>
      </w:r>
      <w:r w:rsidRPr="001F0689">
        <w:t>технической документацией, должен быть надлежащего качества, отвечать требованиям соответствующих стандартов, норм и технических условий.</w:t>
      </w:r>
    </w:p>
    <w:p w:rsidR="00691F08" w:rsidRPr="001F0689" w:rsidRDefault="00691F08" w:rsidP="00691F08">
      <w:pPr>
        <w:suppressAutoHyphens/>
        <w:autoSpaceDE w:val="0"/>
        <w:spacing w:before="120"/>
        <w:jc w:val="both"/>
      </w:pPr>
      <w:r w:rsidRPr="001F0689">
        <w:t>Монтажные работы необходимо производить по Проекту производства работ, согласованному с Заказчиком до начала выполнения работ.</w:t>
      </w:r>
    </w:p>
    <w:p w:rsidR="00691F08" w:rsidRDefault="00691F08" w:rsidP="00691F08">
      <w:pPr>
        <w:suppressAutoHyphens/>
        <w:autoSpaceDE w:val="0"/>
        <w:spacing w:before="120"/>
        <w:jc w:val="both"/>
      </w:pPr>
      <w:r w:rsidRPr="001F0689">
        <w:t>Гарантийный срок на выполненные работы, конструктивные элементы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1F0689">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r w:rsidRPr="001F0689">
        <w:t xml:space="preserve"> Если в течение гарантийного срока обнаружатся дефекты, препятствующие нормальной эксплуатации, то Контрагент обязан устранить их за свой счет в срок согласованный с Заказчиком. Гарантийный срок продлевается на период устранения </w:t>
      </w:r>
      <w:r w:rsidRPr="00C228A1">
        <w:t xml:space="preserve">дефектов </w:t>
      </w:r>
      <w:r w:rsidRPr="00ED5488">
        <w:t>(согласно прилагаемому Договору подряда).</w:t>
      </w:r>
    </w:p>
    <w:p w:rsidR="00691F08" w:rsidRDefault="00D74E18" w:rsidP="00D74E18">
      <w:pPr>
        <w:rPr>
          <w:b/>
          <w:iCs/>
        </w:rPr>
      </w:pPr>
      <w:r>
        <w:rPr>
          <w:b/>
          <w:iCs/>
        </w:rPr>
        <w:t xml:space="preserve">3. </w:t>
      </w:r>
      <w:r w:rsidR="00691F08" w:rsidRPr="001F0689">
        <w:rPr>
          <w:b/>
          <w:iCs/>
        </w:rPr>
        <w:t>Основные требования к Контрагенту.</w:t>
      </w:r>
    </w:p>
    <w:p w:rsidR="00691F08" w:rsidRPr="004C7C46" w:rsidRDefault="00691F08" w:rsidP="00D74E18">
      <w:pPr>
        <w:spacing w:after="60"/>
        <w:jc w:val="both"/>
        <w:rPr>
          <w:color w:val="FF0000"/>
        </w:rPr>
      </w:pPr>
      <w:r w:rsidRPr="004C7C46">
        <w:rPr>
          <w:u w:val="single"/>
        </w:rPr>
        <w:t xml:space="preserve">Выполнение работ собственными силами Генподрядчика, в объеме </w:t>
      </w:r>
      <w:r w:rsidRPr="00280EB8">
        <w:rPr>
          <w:b/>
          <w:u w:val="single"/>
        </w:rPr>
        <w:t>не менее 65 %</w:t>
      </w:r>
      <w:r w:rsidRPr="00280EB8">
        <w:rPr>
          <w:color w:val="FF0000"/>
        </w:rPr>
        <w:t>.</w:t>
      </w:r>
      <w:r w:rsidRPr="004C7C46">
        <w:rPr>
          <w:color w:val="FF0000"/>
        </w:rPr>
        <w:t xml:space="preserve"> </w:t>
      </w:r>
    </w:p>
    <w:p w:rsidR="00691F08" w:rsidRPr="00ED5488" w:rsidRDefault="00691F08" w:rsidP="00691F08">
      <w:pPr>
        <w:autoSpaceDE w:val="0"/>
        <w:spacing w:before="120"/>
        <w:jc w:val="both"/>
        <w:rPr>
          <w:u w:val="single"/>
        </w:rPr>
      </w:pPr>
      <w:r w:rsidRPr="00ED5488">
        <w:rPr>
          <w:u w:val="single"/>
        </w:rPr>
        <w:t>Контрагент должен иметь:</w:t>
      </w:r>
    </w:p>
    <w:p w:rsidR="00691F08" w:rsidRDefault="00691F08" w:rsidP="00691F08">
      <w:pPr>
        <w:numPr>
          <w:ilvl w:val="0"/>
          <w:numId w:val="27"/>
        </w:numPr>
        <w:suppressAutoHyphens/>
        <w:autoSpaceDE w:val="0"/>
        <w:jc w:val="both"/>
      </w:pPr>
      <w:r w:rsidRPr="00ED5488">
        <w:t xml:space="preserve">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w:t>
      </w:r>
      <w:r w:rsidRPr="00ED5488">
        <w:rPr>
          <w:szCs w:val="16"/>
        </w:rPr>
        <w:t xml:space="preserve">в соответствии с приказом </w:t>
      </w:r>
      <w:r w:rsidRPr="006447EF">
        <w:t xml:space="preserve">Министерства регионального развития РФ №624 от 30.12.09 г. и </w:t>
      </w:r>
      <w:r>
        <w:t xml:space="preserve">с приказом </w:t>
      </w:r>
      <w:r w:rsidRPr="00ED5488">
        <w:rPr>
          <w:szCs w:val="16"/>
        </w:rPr>
        <w:t>Федеральной службы по экологическому, технологическому и атомному надзору № 356 от 05.07.2011 г.</w:t>
      </w:r>
      <w:r w:rsidRPr="00ED5488">
        <w:rPr>
          <w:szCs w:val="20"/>
        </w:rPr>
        <w:t>)</w:t>
      </w:r>
      <w:r w:rsidRPr="00ED5488">
        <w:t xml:space="preserve">; </w:t>
      </w:r>
    </w:p>
    <w:p w:rsidR="00691F08" w:rsidRPr="006447EF" w:rsidRDefault="00691F08" w:rsidP="00691F08">
      <w:pPr>
        <w:numPr>
          <w:ilvl w:val="0"/>
          <w:numId w:val="27"/>
        </w:numPr>
        <w:tabs>
          <w:tab w:val="clear" w:pos="780"/>
          <w:tab w:val="num" w:pos="720"/>
        </w:tabs>
        <w:suppressAutoHyphens/>
        <w:autoSpaceDE w:val="0"/>
        <w:ind w:left="720"/>
        <w:jc w:val="both"/>
        <w:rPr>
          <w:strike/>
        </w:rPr>
      </w:pPr>
      <w:r w:rsidRPr="006447EF">
        <w:rPr>
          <w:bCs/>
        </w:rPr>
        <w:t>опыт выполнения строительно-монтажных работ на объектах нефтепереработки, в том числе, но не ограничиваясь, на ОАО «Славнефть-ЯНОС», компаний группы ОАО «Газпромнефть», компаний группы ОАО «НК «Роснефть»</w:t>
      </w:r>
    </w:p>
    <w:p w:rsidR="00691F08" w:rsidRPr="00ED5488" w:rsidRDefault="00691F08" w:rsidP="00691F08">
      <w:pPr>
        <w:numPr>
          <w:ilvl w:val="0"/>
          <w:numId w:val="27"/>
        </w:numPr>
        <w:suppressAutoHyphens/>
        <w:autoSpaceDE w:val="0"/>
        <w:jc w:val="both"/>
        <w:rPr>
          <w:b/>
          <w:bCs/>
        </w:rPr>
      </w:pPr>
      <w:r w:rsidRPr="00ED5488">
        <w:t>необходимые</w:t>
      </w:r>
      <w:r w:rsidRPr="00ED5488">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ED5488">
        <w:rPr>
          <w:b/>
          <w:bCs/>
        </w:rPr>
        <w:t>;</w:t>
      </w:r>
    </w:p>
    <w:p w:rsidR="00691F08" w:rsidRPr="00ED5488" w:rsidRDefault="00691F08" w:rsidP="00691F08">
      <w:pPr>
        <w:numPr>
          <w:ilvl w:val="0"/>
          <w:numId w:val="27"/>
        </w:numPr>
        <w:autoSpaceDE w:val="0"/>
        <w:jc w:val="both"/>
      </w:pPr>
      <w:r w:rsidRPr="00ED5488">
        <w:t>обученный и аттестованный персонал;</w:t>
      </w:r>
    </w:p>
    <w:p w:rsidR="00691F08" w:rsidRPr="00ED5488" w:rsidRDefault="00691F08" w:rsidP="00691F08">
      <w:pPr>
        <w:numPr>
          <w:ilvl w:val="0"/>
          <w:numId w:val="27"/>
        </w:numPr>
        <w:autoSpaceDE w:val="0"/>
        <w:jc w:val="both"/>
      </w:pPr>
      <w:r w:rsidRPr="00ED5488">
        <w:t>производственные мощности по выполнению работ;</w:t>
      </w:r>
    </w:p>
    <w:p w:rsidR="00691F08" w:rsidRPr="00ED5488" w:rsidRDefault="00691F08" w:rsidP="00691F08">
      <w:pPr>
        <w:numPr>
          <w:ilvl w:val="0"/>
          <w:numId w:val="27"/>
        </w:numPr>
        <w:suppressAutoHyphens/>
        <w:autoSpaceDE w:val="0"/>
        <w:jc w:val="both"/>
      </w:pPr>
      <w:r w:rsidRPr="00ED5488">
        <w:t>финансовые средства, оборудование и другие материальные возможности для надлежащего и полного выполнения работ.</w:t>
      </w:r>
    </w:p>
    <w:p w:rsidR="00691F08" w:rsidRDefault="00691F08" w:rsidP="00691F08">
      <w:pPr>
        <w:autoSpaceDE w:val="0"/>
        <w:spacing w:before="120"/>
        <w:jc w:val="both"/>
        <w:rPr>
          <w:u w:val="single"/>
        </w:rPr>
      </w:pPr>
      <w:r>
        <w:rPr>
          <w:u w:val="single"/>
        </w:rPr>
        <w:t>Для участия в тендере Контрагент должен предоставить следующие документы:</w:t>
      </w:r>
    </w:p>
    <w:p w:rsidR="00691F08" w:rsidRPr="004C7C46" w:rsidRDefault="00691F08" w:rsidP="00691F08">
      <w:pPr>
        <w:pStyle w:val="ae"/>
        <w:numPr>
          <w:ilvl w:val="2"/>
          <w:numId w:val="26"/>
        </w:numPr>
        <w:ind w:left="851"/>
        <w:jc w:val="both"/>
      </w:pPr>
      <w:r w:rsidRPr="004C7C46">
        <w:t>Извещение о согласии делать оферту (Приложение №1 к настоящему ПДО) ;</w:t>
      </w:r>
    </w:p>
    <w:p w:rsidR="00691F08" w:rsidRPr="004C7C46" w:rsidRDefault="00691F08" w:rsidP="00691F08">
      <w:pPr>
        <w:numPr>
          <w:ilvl w:val="0"/>
          <w:numId w:val="8"/>
        </w:numPr>
        <w:autoSpaceDE w:val="0"/>
        <w:jc w:val="both"/>
        <w:rPr>
          <w:iCs/>
        </w:rPr>
      </w:pPr>
      <w:r w:rsidRPr="004C7C46">
        <w:t>Предложение о заключении договора (безотзывная оферта) (Приложение №2 к настоящему ПДО),</w:t>
      </w:r>
    </w:p>
    <w:p w:rsidR="00691F08" w:rsidRPr="004C7C46" w:rsidRDefault="00691F08" w:rsidP="00691F08">
      <w:pPr>
        <w:numPr>
          <w:ilvl w:val="0"/>
          <w:numId w:val="8"/>
        </w:numPr>
        <w:autoSpaceDE w:val="0"/>
        <w:jc w:val="both"/>
        <w:rPr>
          <w:iCs/>
        </w:rPr>
      </w:pPr>
      <w:r w:rsidRPr="004C7C46">
        <w:t>Договор генподряда (Приложение №4 к настоящему ПДО), подписанный и скрепленный печатью организации в редакции Заказчика, в 2 (двух) экземплярах;</w:t>
      </w:r>
    </w:p>
    <w:p w:rsidR="00691F08" w:rsidRPr="004C7C46" w:rsidRDefault="00691F08" w:rsidP="00691F08">
      <w:pPr>
        <w:numPr>
          <w:ilvl w:val="0"/>
          <w:numId w:val="8"/>
        </w:numPr>
        <w:autoSpaceDE w:val="0"/>
        <w:jc w:val="both"/>
        <w:rPr>
          <w:iCs/>
        </w:rPr>
      </w:pPr>
      <w:r w:rsidRPr="004C7C46">
        <w:t xml:space="preserve">Протокол согласования договорной цены (Приложение №1 к Договору генподряда), составленный согласно выдаваемым Заказчиком ведомостям объемов работ, </w:t>
      </w:r>
      <w:r w:rsidRPr="004C7C46">
        <w:rPr>
          <w:b/>
        </w:rPr>
        <w:t>с приложением обосновывающих сметных расчетов по всем видам работ</w:t>
      </w:r>
      <w:r w:rsidRPr="004C7C46">
        <w:t>, подписанный и скрепленный печатью организации в редакции Заказчика в 2-х экземплярах;</w:t>
      </w:r>
    </w:p>
    <w:p w:rsidR="00691F08" w:rsidRDefault="00691F08" w:rsidP="00691F08">
      <w:pPr>
        <w:numPr>
          <w:ilvl w:val="0"/>
          <w:numId w:val="8"/>
        </w:numPr>
        <w:autoSpaceDE w:val="0"/>
        <w:jc w:val="both"/>
      </w:pPr>
      <w:r w:rsidRPr="004C7C46">
        <w:t>График производства работ и освоения средств (Приложение №2 к Договору генподряда), подписанный и скрепленный печатью организации в редакции Заказчика в 2-х экземплярах;</w:t>
      </w:r>
    </w:p>
    <w:p w:rsidR="00691F08" w:rsidRPr="004C7C46" w:rsidRDefault="00691F08" w:rsidP="00691F08">
      <w:pPr>
        <w:numPr>
          <w:ilvl w:val="0"/>
          <w:numId w:val="8"/>
        </w:numPr>
        <w:autoSpaceDE w:val="0"/>
        <w:jc w:val="both"/>
      </w:pPr>
      <w:r w:rsidRPr="006010BF">
        <w:t>Перечень материалов и оборудования поставки Заказчика (Приложение №</w:t>
      </w:r>
      <w:r>
        <w:t>5</w:t>
      </w:r>
      <w:r w:rsidRPr="006010BF">
        <w:t xml:space="preserve"> к Договору генподряда), подписанный и скрепленный печатью организации в редакции Заказчика в 2-х эк</w:t>
      </w:r>
      <w:r>
        <w:t>земплярах</w:t>
      </w:r>
    </w:p>
    <w:p w:rsidR="00691F08" w:rsidRPr="004C7C46" w:rsidRDefault="00691F08" w:rsidP="00691F08">
      <w:pPr>
        <w:numPr>
          <w:ilvl w:val="0"/>
          <w:numId w:val="8"/>
        </w:numPr>
        <w:autoSpaceDE w:val="0"/>
        <w:jc w:val="both"/>
        <w:rPr>
          <w:iCs/>
        </w:rPr>
      </w:pPr>
      <w:r w:rsidRPr="004C7C46">
        <w:t>Регламент определения стоимости строительно-монтажных работ на последующие ра</w:t>
      </w:r>
      <w:r w:rsidR="004D58C6">
        <w:t>боты, до их полного завершения П</w:t>
      </w:r>
      <w:r w:rsidRPr="004C7C46">
        <w:t>риложение №</w:t>
      </w:r>
      <w:r>
        <w:t>3</w:t>
      </w:r>
      <w:r w:rsidRPr="004C7C46">
        <w:t xml:space="preserve"> к договору);</w:t>
      </w:r>
    </w:p>
    <w:p w:rsidR="00691F08" w:rsidRPr="004C7C46" w:rsidRDefault="00691F08" w:rsidP="00691F08">
      <w:pPr>
        <w:numPr>
          <w:ilvl w:val="0"/>
          <w:numId w:val="8"/>
        </w:numPr>
        <w:autoSpaceDE w:val="0"/>
        <w:jc w:val="both"/>
        <w:rPr>
          <w:iCs/>
        </w:rPr>
      </w:pPr>
      <w:r w:rsidRPr="004C7C46">
        <w:t>Регламент определения стоимости пусконаладочных работ на последующие работы, до пол</w:t>
      </w:r>
      <w:r w:rsidR="004D58C6">
        <w:t>ного завершения (П</w:t>
      </w:r>
      <w:r w:rsidRPr="004C7C46">
        <w:t>риложение №</w:t>
      </w:r>
      <w:r>
        <w:t>4</w:t>
      </w:r>
      <w:r w:rsidRPr="004C7C46">
        <w:t xml:space="preserve"> к договору);</w:t>
      </w:r>
    </w:p>
    <w:p w:rsidR="00691F08" w:rsidRPr="00A7773F" w:rsidRDefault="00691F08" w:rsidP="00691F08">
      <w:pPr>
        <w:numPr>
          <w:ilvl w:val="0"/>
          <w:numId w:val="8"/>
        </w:numPr>
        <w:autoSpaceDE w:val="0"/>
        <w:jc w:val="both"/>
      </w:pPr>
      <w:r w:rsidRPr="004C7C46">
        <w:t xml:space="preserve">Справка о заключенных и выполненных договорах за последние 5 лет, аналогичных по объему, срокам, составу и прочим характеристикам тем, которые указаны в Требованиях к </w:t>
      </w:r>
      <w:r w:rsidRPr="00A7773F">
        <w:t>предмету оферты, за подписью руководителя организации и скрепленная печатью организации</w:t>
      </w:r>
      <w:r w:rsidRPr="00A7773F">
        <w:rPr>
          <w:iCs/>
        </w:rPr>
        <w:t xml:space="preserve"> (Приложение №</w:t>
      </w:r>
      <w:r w:rsidR="009421E5">
        <w:rPr>
          <w:iCs/>
        </w:rPr>
        <w:t>5</w:t>
      </w:r>
      <w:r w:rsidRPr="00A7773F">
        <w:rPr>
          <w:iCs/>
        </w:rPr>
        <w:t xml:space="preserve"> к настоящему ПДО)</w:t>
      </w:r>
      <w:r w:rsidRPr="00A7773F">
        <w:t>;</w:t>
      </w:r>
    </w:p>
    <w:p w:rsidR="00691F08" w:rsidRPr="00A7773F" w:rsidRDefault="00691F08" w:rsidP="00691F08">
      <w:pPr>
        <w:numPr>
          <w:ilvl w:val="0"/>
          <w:numId w:val="8"/>
        </w:numPr>
        <w:autoSpaceDE w:val="0"/>
        <w:jc w:val="both"/>
      </w:pPr>
      <w:r w:rsidRPr="00A7773F">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скрепленная печатью организации</w:t>
      </w:r>
      <w:r w:rsidRPr="00A7773F">
        <w:rPr>
          <w:iCs/>
        </w:rPr>
        <w:t xml:space="preserve"> (Приложение №6 к настоящему ПДО)</w:t>
      </w:r>
      <w:r w:rsidRPr="00A7773F">
        <w:t>;</w:t>
      </w:r>
    </w:p>
    <w:p w:rsidR="00691F08" w:rsidRPr="00A7773F" w:rsidRDefault="00691F08" w:rsidP="00691F08">
      <w:pPr>
        <w:numPr>
          <w:ilvl w:val="0"/>
          <w:numId w:val="8"/>
        </w:numPr>
        <w:autoSpaceDE w:val="0"/>
        <w:jc w:val="both"/>
      </w:pPr>
      <w:r w:rsidRPr="00A7773F">
        <w:t>Справка о наличии материально-технических ресурсов, которые будут использованы при выполнении договора за подписью руководителя организации и скрепленная печатью организации</w:t>
      </w:r>
      <w:r w:rsidRPr="00A7773F">
        <w:rPr>
          <w:iCs/>
        </w:rPr>
        <w:t xml:space="preserve"> (Приложение №7 к настоящему ПДО)</w:t>
      </w:r>
      <w:r w:rsidRPr="00A7773F">
        <w:t>;</w:t>
      </w:r>
    </w:p>
    <w:p w:rsidR="00691F08" w:rsidRPr="004C7C46" w:rsidRDefault="00691F08" w:rsidP="00691F08">
      <w:pPr>
        <w:numPr>
          <w:ilvl w:val="0"/>
          <w:numId w:val="8"/>
        </w:numPr>
        <w:autoSpaceDE w:val="0"/>
        <w:jc w:val="both"/>
      </w:pPr>
      <w:r w:rsidRPr="00A7773F">
        <w:t>Письмо (в свободной форме) за подписью</w:t>
      </w:r>
      <w:r w:rsidRPr="004C7C46">
        <w:t xml:space="preserve">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691F08" w:rsidRPr="004C7C46" w:rsidRDefault="00691F08" w:rsidP="00691F08">
      <w:pPr>
        <w:numPr>
          <w:ilvl w:val="0"/>
          <w:numId w:val="8"/>
        </w:numPr>
        <w:autoSpaceDE w:val="0"/>
        <w:jc w:val="both"/>
      </w:pPr>
      <w:r w:rsidRPr="004C7C46">
        <w:t xml:space="preserve">Заверенная копия свидетельства системы менеджмента качества </w:t>
      </w:r>
      <w:r w:rsidRPr="004C7C46">
        <w:rPr>
          <w:lang w:val="en-US"/>
        </w:rPr>
        <w:t>ISO</w:t>
      </w:r>
      <w:r w:rsidRPr="004C7C46">
        <w:t xml:space="preserve"> 9001, ИСО 9001,</w:t>
      </w:r>
    </w:p>
    <w:p w:rsidR="00691F08" w:rsidRPr="004C7C46" w:rsidRDefault="00691F08" w:rsidP="00691F08">
      <w:pPr>
        <w:numPr>
          <w:ilvl w:val="0"/>
          <w:numId w:val="8"/>
        </w:numPr>
        <w:autoSpaceDE w:val="0"/>
        <w:jc w:val="both"/>
      </w:pPr>
      <w:r w:rsidRPr="004C7C46">
        <w:t>Заверенная копия свидетельства ISO 14001:2004, OHSAS 18001:2007,</w:t>
      </w:r>
    </w:p>
    <w:p w:rsidR="00691F08" w:rsidRPr="004C7C46" w:rsidRDefault="00691F08" w:rsidP="00691F08">
      <w:pPr>
        <w:numPr>
          <w:ilvl w:val="0"/>
          <w:numId w:val="8"/>
        </w:numPr>
        <w:autoSpaceDE w:val="0"/>
        <w:jc w:val="both"/>
      </w:pPr>
      <w:r w:rsidRPr="004C7C46">
        <w:rPr>
          <w:kern w:val="2"/>
        </w:rPr>
        <w:t>Заверенная копия действующего свидетельства об аттестации собственной лаборатории технического диагностирования и неразрушающих методов контроля</w:t>
      </w:r>
      <w:r w:rsidRPr="004C7C46">
        <w:t xml:space="preserve"> </w:t>
      </w:r>
      <w:r w:rsidRPr="00600AE3">
        <w:t>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w:t>
      </w:r>
    </w:p>
    <w:p w:rsidR="00691F08" w:rsidRPr="004C7C46" w:rsidRDefault="00691F08" w:rsidP="00691F08">
      <w:pPr>
        <w:numPr>
          <w:ilvl w:val="0"/>
          <w:numId w:val="8"/>
        </w:numPr>
        <w:autoSpaceDE w:val="0"/>
        <w:jc w:val="both"/>
      </w:pPr>
      <w:r w:rsidRPr="004C7C46">
        <w:t xml:space="preserve">Заверенная копия финансовой отчетности </w:t>
      </w:r>
      <w:r w:rsidRPr="004C7C46">
        <w:rPr>
          <w:kern w:val="2"/>
        </w:rPr>
        <w:t xml:space="preserve">«Бухгалтерский баланс» (за 2014 год) и заверенная копия </w:t>
      </w:r>
      <w:r w:rsidRPr="004C7C46">
        <w:t>«Отчета о прибылях и убытках» (за последние 3 года – 2012,2013,2014 г</w:t>
      </w:r>
      <w:r w:rsidR="004D58C6">
        <w:t>.</w:t>
      </w:r>
      <w:r w:rsidRPr="004C7C46">
        <w:t>г</w:t>
      </w:r>
      <w:r w:rsidR="004D58C6">
        <w:t>.</w:t>
      </w:r>
      <w:r w:rsidRPr="004C7C46">
        <w:t>),</w:t>
      </w:r>
    </w:p>
    <w:p w:rsidR="00691F08" w:rsidRPr="004C7C46" w:rsidRDefault="00691F08" w:rsidP="00691F08">
      <w:pPr>
        <w:numPr>
          <w:ilvl w:val="0"/>
          <w:numId w:val="8"/>
        </w:numPr>
        <w:tabs>
          <w:tab w:val="clear" w:pos="720"/>
          <w:tab w:val="num" w:pos="644"/>
        </w:tabs>
        <w:autoSpaceDE w:val="0"/>
        <w:ind w:left="644"/>
        <w:jc w:val="both"/>
      </w:pPr>
      <w:r w:rsidRPr="004C7C46">
        <w:t>Справка об отсутствии невыполненных или просроченных обязательств перед третьими лицами за исключением случаев, когда срок таких обязательств не истек, за подписью руководителя организации;</w:t>
      </w:r>
    </w:p>
    <w:p w:rsidR="00691F08" w:rsidRPr="004C7C46" w:rsidRDefault="00691F08" w:rsidP="00691F08">
      <w:pPr>
        <w:numPr>
          <w:ilvl w:val="0"/>
          <w:numId w:val="8"/>
        </w:numPr>
        <w:autoSpaceDE w:val="0"/>
        <w:jc w:val="both"/>
      </w:pPr>
      <w:r w:rsidRPr="004C7C46">
        <w:t>Справка о согласии Контрагента на предоставление сметных расчетов к Протоколу согласования договорной цены (Приложение №1 к договору Генподряда) в составе оферты, а также сметных расчетов по опциону к договору Генподряда (по п.1.3, 2.3, 2.5 договора) – ресурсным методом в программном комплексе «Смета-Багира», за подписью руководителя организации</w:t>
      </w:r>
      <w:r w:rsidR="00850BD2">
        <w:t>;</w:t>
      </w:r>
    </w:p>
    <w:p w:rsidR="00691F08" w:rsidRPr="00E769FF" w:rsidRDefault="00691F08" w:rsidP="00691F08">
      <w:pPr>
        <w:numPr>
          <w:ilvl w:val="0"/>
          <w:numId w:val="8"/>
        </w:numPr>
        <w:autoSpaceDE w:val="0"/>
        <w:jc w:val="both"/>
      </w:pPr>
      <w:r w:rsidRPr="00E769FF">
        <w:t>Перечень аффилированных организаций (Приложение № 8 к настоящему ПДО);</w:t>
      </w:r>
    </w:p>
    <w:p w:rsidR="00691F08" w:rsidRPr="00E769FF" w:rsidRDefault="00691F08" w:rsidP="00691F08">
      <w:pPr>
        <w:numPr>
          <w:ilvl w:val="0"/>
          <w:numId w:val="8"/>
        </w:numPr>
        <w:autoSpaceDE w:val="0"/>
        <w:jc w:val="both"/>
      </w:pPr>
      <w:r w:rsidRPr="00E769FF">
        <w:t>Гарантийное письмо о выполнении работ собственными силами Генподрядчика (в указанн</w:t>
      </w:r>
      <w:r w:rsidR="00850BD2">
        <w:t>ом в ПДО процентном отношении);</w:t>
      </w:r>
    </w:p>
    <w:p w:rsidR="00691F08" w:rsidRPr="004C7C46" w:rsidRDefault="00691F08" w:rsidP="00691F08">
      <w:pPr>
        <w:numPr>
          <w:ilvl w:val="0"/>
          <w:numId w:val="8"/>
        </w:numPr>
        <w:autoSpaceDE w:val="0"/>
        <w:jc w:val="both"/>
      </w:pPr>
      <w:r w:rsidRPr="00E769FF">
        <w:t>Заверенные копии Свидетельства о допуске к работам, оформленного в соответствии с при</w:t>
      </w:r>
      <w:r w:rsidRPr="004C7C46">
        <w:t>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p>
    <w:p w:rsidR="00691F08" w:rsidRPr="004C7C46" w:rsidRDefault="00691F08" w:rsidP="00691F08">
      <w:pPr>
        <w:numPr>
          <w:ilvl w:val="0"/>
          <w:numId w:val="8"/>
        </w:numPr>
        <w:autoSpaceDE w:val="0"/>
        <w:jc w:val="both"/>
      </w:pPr>
      <w:r w:rsidRPr="004C7C46">
        <w:t>Необходимые</w:t>
      </w:r>
      <w:r w:rsidRPr="004C7C46">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 (справка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(трех) копий свидетельств и протоколов комиссий о</w:t>
      </w:r>
      <w:r w:rsidR="00EF0BA6">
        <w:rPr>
          <w:szCs w:val="20"/>
        </w:rPr>
        <w:t>б аттестации);</w:t>
      </w:r>
    </w:p>
    <w:p w:rsidR="00691F08" w:rsidRPr="004C7C46" w:rsidRDefault="00691F08" w:rsidP="00691F08">
      <w:pPr>
        <w:numPr>
          <w:ilvl w:val="0"/>
          <w:numId w:val="8"/>
        </w:numPr>
        <w:suppressAutoHyphens/>
        <w:autoSpaceDE w:val="0"/>
        <w:jc w:val="both"/>
      </w:pPr>
      <w:r w:rsidRPr="004C7C46">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691F08" w:rsidRPr="004C7C46" w:rsidRDefault="00691F08" w:rsidP="00691F08">
      <w:pPr>
        <w:suppressAutoHyphens/>
        <w:autoSpaceDE w:val="0"/>
        <w:ind w:left="720"/>
        <w:jc w:val="both"/>
      </w:pPr>
      <w:r w:rsidRPr="004C7C46">
        <w:t>- смерть в результате несчастного случая;</w:t>
      </w:r>
    </w:p>
    <w:p w:rsidR="00691F08" w:rsidRPr="004C7C46" w:rsidRDefault="00691F08" w:rsidP="00691F08">
      <w:pPr>
        <w:suppressAutoHyphens/>
        <w:autoSpaceDE w:val="0"/>
        <w:ind w:left="720"/>
        <w:jc w:val="both"/>
      </w:pPr>
      <w:r w:rsidRPr="004C7C46">
        <w:t xml:space="preserve">- постоянная (полная) утрата трудоспособности в результате несчастного случая с установлением </w:t>
      </w:r>
      <w:r w:rsidRPr="004C7C46">
        <w:rPr>
          <w:lang w:val="en-US"/>
        </w:rPr>
        <w:t>I</w:t>
      </w:r>
      <w:r w:rsidRPr="004C7C46">
        <w:t xml:space="preserve">, </w:t>
      </w:r>
      <w:r w:rsidRPr="004C7C46">
        <w:rPr>
          <w:lang w:val="en-US"/>
        </w:rPr>
        <w:t>II</w:t>
      </w:r>
      <w:r w:rsidRPr="004C7C46">
        <w:t xml:space="preserve">, </w:t>
      </w:r>
      <w:r w:rsidRPr="004C7C46">
        <w:rPr>
          <w:lang w:val="en-US"/>
        </w:rPr>
        <w:t>III</w:t>
      </w:r>
      <w:r w:rsidRPr="004C7C46">
        <w:t xml:space="preserve"> групп инвалидности</w:t>
      </w:r>
      <w:r w:rsidR="00A7773F">
        <w:t>.</w:t>
      </w:r>
    </w:p>
    <w:p w:rsidR="00691F08" w:rsidRDefault="00691F08" w:rsidP="00691F08">
      <w:pPr>
        <w:numPr>
          <w:ilvl w:val="0"/>
          <w:numId w:val="25"/>
        </w:numPr>
        <w:suppressAutoHyphens/>
        <w:autoSpaceDE w:val="0"/>
        <w:ind w:left="709"/>
        <w:jc w:val="both"/>
      </w:pPr>
      <w:r w:rsidRPr="004C7C46">
        <w:t xml:space="preserve">Гарантийное письмо, что в случае признания победителем, Генподрядчик обязуется </w:t>
      </w:r>
      <w:r w:rsidRPr="00E769FF">
        <w:rPr>
          <w:color w:val="000000"/>
        </w:rPr>
        <w:t>до начала выполнения соответствующих работ</w:t>
      </w:r>
      <w:r w:rsidRPr="004C7C46">
        <w:t xml:space="preserve"> предоставлять паспорта и сертификаты (декларации) соответствия на вновь смонтированные трубопроводы в соответствии с требованиями технического регламента Таможенного союза «О безопасности оборудования, работающего под избыточным давлением (ТР ТС 032/2013)</w:t>
      </w:r>
      <w:r>
        <w:t>»</w:t>
      </w:r>
      <w:r w:rsidRPr="00E769FF">
        <w:t>;</w:t>
      </w:r>
    </w:p>
    <w:p w:rsidR="00691F08" w:rsidRDefault="00691F08" w:rsidP="00691F08">
      <w:pPr>
        <w:numPr>
          <w:ilvl w:val="0"/>
          <w:numId w:val="25"/>
        </w:numPr>
        <w:suppressAutoHyphens/>
        <w:autoSpaceDE w:val="0"/>
        <w:ind w:left="709"/>
        <w:jc w:val="both"/>
      </w:pPr>
      <w:r w:rsidRPr="004C7C46">
        <w:t>Справка с расчетом, подтверждающая, что объем работ по предмету закупки в денежном выражении не превышает разницу между 2-х кратным среднегодовым объемом выполненных работ (СМР, ПНР) за последние 3 года и объемом обязательств перед ОАО «Славнефть-ЯНОС», ОАО «НК «Роснефть», ОАО «Газпром нефть» за подписью руководителя организации.</w:t>
      </w:r>
    </w:p>
    <w:p w:rsidR="00D94398" w:rsidRPr="00D94398" w:rsidRDefault="00D94398" w:rsidP="00D94398">
      <w:pPr>
        <w:suppressAutoHyphens/>
        <w:autoSpaceDE w:val="0"/>
        <w:ind w:firstLine="567"/>
        <w:jc w:val="both"/>
      </w:pPr>
      <w:r w:rsidRPr="00D94398">
        <w:rPr>
          <w:b/>
        </w:rPr>
        <w:t>«</w:t>
      </w:r>
      <w:r>
        <w:t>К</w:t>
      </w:r>
      <w:r w:rsidRPr="00D94398">
        <w:t>онтрагент может быть признан победителем тендера только если на дату принятия решения о признании победителем он не имеет со стороны ОАО «Славнефть-ЯНОС» неурегулированных претензий, предъявленных ему последним не позднее даты публикации ПДО (с приложениями) на интернет-сайте ОАО «Славнефть-ЯНОС».</w:t>
      </w:r>
    </w:p>
    <w:p w:rsidR="00691F08" w:rsidRPr="001F0689" w:rsidRDefault="00691F08" w:rsidP="003D187C">
      <w:pPr>
        <w:autoSpaceDE w:val="0"/>
        <w:jc w:val="both"/>
        <w:rPr>
          <w:b/>
          <w:iCs/>
        </w:rPr>
      </w:pPr>
      <w:r w:rsidRPr="001F0689">
        <w:rPr>
          <w:b/>
          <w:iCs/>
        </w:rPr>
        <w:t xml:space="preserve">4. Условия выполнения работ. </w:t>
      </w:r>
    </w:p>
    <w:p w:rsidR="00691F08" w:rsidRPr="001F0689" w:rsidRDefault="00691F08" w:rsidP="00850BD2">
      <w:pPr>
        <w:autoSpaceDE w:val="0"/>
        <w:spacing w:before="60"/>
        <w:ind w:firstLine="567"/>
        <w:jc w:val="both"/>
      </w:pPr>
      <w:r w:rsidRPr="001F0689">
        <w:t>Все поставляемые для выполнения работ материалы (в случаях, предусмотренных законодательством) должны иметь:</w:t>
      </w:r>
    </w:p>
    <w:p w:rsidR="00691F08" w:rsidRPr="001F0689" w:rsidRDefault="00691F08" w:rsidP="00850BD2">
      <w:pPr>
        <w:numPr>
          <w:ilvl w:val="0"/>
          <w:numId w:val="4"/>
        </w:numPr>
        <w:ind w:left="680" w:firstLine="567"/>
        <w:jc w:val="both"/>
      </w:pPr>
      <w:r w:rsidRPr="001F0689">
        <w:t>Сертификаты качества, выданные производителем;</w:t>
      </w:r>
    </w:p>
    <w:p w:rsidR="00691F08" w:rsidRPr="001F0689" w:rsidRDefault="00691F08" w:rsidP="00850BD2">
      <w:pPr>
        <w:numPr>
          <w:ilvl w:val="0"/>
          <w:numId w:val="4"/>
        </w:numPr>
        <w:ind w:left="680" w:firstLine="567"/>
        <w:jc w:val="both"/>
      </w:pPr>
      <w:r w:rsidRPr="001F0689">
        <w:t>Сертификаты соответствия Госстандарта Российской Федерации;</w:t>
      </w:r>
    </w:p>
    <w:p w:rsidR="00691F08" w:rsidRPr="001F0689" w:rsidRDefault="00691F08" w:rsidP="00850BD2">
      <w:pPr>
        <w:numPr>
          <w:ilvl w:val="0"/>
          <w:numId w:val="4"/>
        </w:numPr>
        <w:ind w:left="680" w:firstLine="567"/>
        <w:jc w:val="both"/>
      </w:pPr>
      <w:r w:rsidRPr="001F0689">
        <w:t>Сертификаты страны происхождения;</w:t>
      </w:r>
    </w:p>
    <w:p w:rsidR="00691F08" w:rsidRPr="001F0689" w:rsidRDefault="00691F08" w:rsidP="00850BD2">
      <w:pPr>
        <w:numPr>
          <w:ilvl w:val="0"/>
          <w:numId w:val="4"/>
        </w:numPr>
        <w:ind w:left="680" w:firstLine="567"/>
        <w:jc w:val="both"/>
      </w:pPr>
      <w:r w:rsidRPr="001F0689">
        <w:t>Технические паспорта и другие документы, удостоверяющие их качество.</w:t>
      </w:r>
    </w:p>
    <w:p w:rsidR="00691F08" w:rsidRPr="001F0689" w:rsidRDefault="00691F08" w:rsidP="00850BD2">
      <w:pPr>
        <w:ind w:firstLine="567"/>
        <w:jc w:val="both"/>
      </w:pPr>
      <w:r w:rsidRPr="001F0689">
        <w:t xml:space="preserve">Поставляемое Контрагентом оборудование должно, кроме того, иметь разрешения </w:t>
      </w:r>
      <w:r w:rsidRPr="001F0689">
        <w:rPr>
          <w:szCs w:val="22"/>
        </w:rPr>
        <w:t xml:space="preserve">на применение оборудования, утвержденные </w:t>
      </w:r>
      <w:r w:rsidRPr="001F0689">
        <w:t>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w:t>
      </w:r>
      <w:r w:rsidRPr="001F0689">
        <w:rPr>
          <w:szCs w:val="22"/>
        </w:rPr>
        <w:t>оссийские сертификаты о взрывозащите электрооборудования, с</w:t>
      </w:r>
      <w:r w:rsidRPr="001F0689">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Контрагент передает Заказчику в соответствии с п.7.4. договора Генподряда.</w:t>
      </w:r>
    </w:p>
    <w:p w:rsidR="00691F08" w:rsidRPr="001F0689" w:rsidRDefault="00691F08" w:rsidP="00691F08">
      <w:pPr>
        <w:ind w:firstLine="681"/>
        <w:jc w:val="both"/>
        <w:rPr>
          <w:i/>
        </w:rPr>
      </w:pPr>
      <w:r w:rsidRPr="001F0689">
        <w:rPr>
          <w:rFonts w:cs="Arial"/>
          <w:i/>
        </w:rPr>
        <w:t>Контрагент должен обеспечить в ходе производства работ по Договору предварительное письменное согласование изготовителей оборудования с Заказчиком. Заказчик вправе отказать Контрагенту в согласовании изготовителя оборудования без указания причин отказа. В случае закупки без согласования, оборудование меняется на согласованное с Заказчиком  либо оплате не подлежит.</w:t>
      </w:r>
    </w:p>
    <w:p w:rsidR="00691F08" w:rsidRPr="001F0689" w:rsidRDefault="00691F08" w:rsidP="00691F08">
      <w:pPr>
        <w:autoSpaceDE w:val="0"/>
        <w:jc w:val="both"/>
      </w:pPr>
      <w:r w:rsidRPr="001F0689">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691F08" w:rsidRPr="001F0689" w:rsidRDefault="00691F08" w:rsidP="00691F08">
      <w:pPr>
        <w:suppressAutoHyphens/>
        <w:autoSpaceDE w:val="0"/>
        <w:jc w:val="both"/>
      </w:pPr>
      <w:r w:rsidRPr="001F0689">
        <w:rPr>
          <w:rFonts w:ascii="Arial" w:hAnsi="Arial" w:cs="Arial"/>
          <w:sz w:val="22"/>
          <w:szCs w:val="22"/>
        </w:rPr>
        <w:tab/>
      </w:r>
      <w:r w:rsidRPr="001F0689">
        <w:t>Антикоррозийная защита металлоконструкций производится до момента их монтажа.</w:t>
      </w:r>
    </w:p>
    <w:p w:rsidR="00691F08" w:rsidRPr="001F0689" w:rsidRDefault="00691F08" w:rsidP="00691F08">
      <w:pPr>
        <w:suppressAutoHyphens/>
        <w:autoSpaceDE w:val="0"/>
        <w:ind w:firstLine="709"/>
        <w:jc w:val="both"/>
      </w:pPr>
      <w:r w:rsidRPr="001F0689">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 работ.</w:t>
      </w:r>
    </w:p>
    <w:p w:rsidR="00691F08" w:rsidRDefault="00691F08" w:rsidP="00691F08">
      <w:pPr>
        <w:widowControl w:val="0"/>
        <w:autoSpaceDE w:val="0"/>
        <w:autoSpaceDN w:val="0"/>
        <w:adjustRightInd w:val="0"/>
        <w:spacing w:line="26" w:lineRule="atLeast"/>
        <w:ind w:firstLine="567"/>
        <w:jc w:val="both"/>
      </w:pPr>
      <w:r w:rsidRPr="001F0689">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1F0689">
        <w:rPr>
          <w:lang w:val="en-US"/>
        </w:rPr>
        <w:t>I</w:t>
      </w:r>
      <w:r w:rsidRPr="001F0689">
        <w:t xml:space="preserve">, </w:t>
      </w:r>
      <w:r w:rsidRPr="001F0689">
        <w:rPr>
          <w:lang w:val="en-US"/>
        </w:rPr>
        <w:t>II</w:t>
      </w:r>
      <w:r w:rsidRPr="001F0689">
        <w:t xml:space="preserve">, </w:t>
      </w:r>
      <w:r w:rsidRPr="001F0689">
        <w:rPr>
          <w:lang w:val="en-US"/>
        </w:rPr>
        <w:t>III</w:t>
      </w:r>
      <w:r w:rsidRPr="001F0689">
        <w:t xml:space="preserve">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691F08" w:rsidRPr="006447EF" w:rsidRDefault="00691F08" w:rsidP="00691F08">
      <w:pPr>
        <w:autoSpaceDE w:val="0"/>
        <w:autoSpaceDN w:val="0"/>
        <w:adjustRightInd w:val="0"/>
        <w:spacing w:before="180"/>
        <w:jc w:val="both"/>
        <w:rPr>
          <w:b/>
          <w:iCs/>
        </w:rPr>
      </w:pPr>
      <w:r w:rsidRPr="006447EF">
        <w:rPr>
          <w:b/>
          <w:iCs/>
        </w:rPr>
        <w:t xml:space="preserve">5. </w:t>
      </w:r>
      <w:r w:rsidRPr="006447EF">
        <w:rPr>
          <w:b/>
          <w:iCs/>
          <w:szCs w:val="16"/>
        </w:rPr>
        <w:t>Особые условия</w:t>
      </w:r>
      <w:r w:rsidRPr="006447EF">
        <w:rPr>
          <w:b/>
          <w:iCs/>
        </w:rPr>
        <w:t xml:space="preserve">. </w:t>
      </w:r>
    </w:p>
    <w:p w:rsidR="00691F08" w:rsidRPr="006447EF" w:rsidRDefault="00691F08" w:rsidP="00CC65C8">
      <w:pPr>
        <w:pStyle w:val="af3"/>
        <w:suppressAutoHyphens/>
        <w:ind w:firstLine="567"/>
        <w:jc w:val="both"/>
      </w:pPr>
      <w:r w:rsidRPr="006447EF">
        <w:t>В случае отказа или уклонения Победителя тендера от подписания договора генподряда Победитель будет обязан, безусловно и безоговорочно, не позднее пяти календарных дней до истечения срока, установленного для подписания договора генподряда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генподряда.</w:t>
      </w:r>
    </w:p>
    <w:p w:rsidR="00691F08" w:rsidRPr="006447EF" w:rsidRDefault="00691F08" w:rsidP="00CC65C8">
      <w:pPr>
        <w:pStyle w:val="af3"/>
        <w:ind w:firstLine="567"/>
        <w:jc w:val="both"/>
        <w:rPr>
          <w:b/>
          <w:spacing w:val="-3"/>
        </w:rPr>
      </w:pPr>
      <w:r w:rsidRPr="006447EF">
        <w:t>Победитель обязан быть готовым к выполнению работ по дополнительно выпускаемой и изменённой проектно-технической документации в плановые сроки выполнения всего комплекса работ,  указанным в пункте 1.</w:t>
      </w:r>
    </w:p>
    <w:p w:rsidR="00691F08" w:rsidRPr="001626D2" w:rsidRDefault="00691F08" w:rsidP="00691F08">
      <w:pPr>
        <w:widowControl w:val="0"/>
        <w:autoSpaceDE w:val="0"/>
        <w:autoSpaceDN w:val="0"/>
        <w:adjustRightInd w:val="0"/>
        <w:spacing w:line="26" w:lineRule="atLeast"/>
        <w:ind w:firstLine="567"/>
        <w:jc w:val="both"/>
      </w:pPr>
    </w:p>
    <w:p w:rsidR="0036458E" w:rsidRDefault="0036458E" w:rsidP="00433849">
      <w:pPr>
        <w:jc w:val="right"/>
        <w:rPr>
          <w:b/>
          <w:bCs/>
        </w:rPr>
      </w:pPr>
    </w:p>
    <w:p w:rsidR="00B05736" w:rsidRDefault="00B05736" w:rsidP="00B05736">
      <w:pPr>
        <w:rPr>
          <w:rFonts w:cs="Arial"/>
          <w:b/>
          <w:szCs w:val="22"/>
        </w:rPr>
      </w:pPr>
      <w:r>
        <w:rPr>
          <w:rFonts w:cs="Arial"/>
          <w:b/>
          <w:szCs w:val="22"/>
        </w:rPr>
        <w:t>Директор по снабжению</w:t>
      </w:r>
      <w:r>
        <w:rPr>
          <w:rFonts w:cs="Arial"/>
          <w:b/>
          <w:szCs w:val="22"/>
        </w:rPr>
        <w:tab/>
        <w:t xml:space="preserve">                                   </w:t>
      </w:r>
      <w:r w:rsidR="0092483E">
        <w:rPr>
          <w:rFonts w:cs="Arial"/>
          <w:b/>
          <w:szCs w:val="22"/>
        </w:rPr>
        <w:t xml:space="preserve">           </w:t>
      </w:r>
      <w:r w:rsidR="000B2094">
        <w:rPr>
          <w:rFonts w:cs="Arial"/>
          <w:b/>
          <w:szCs w:val="22"/>
        </w:rPr>
        <w:t xml:space="preserve"> </w:t>
      </w:r>
      <w:r>
        <w:rPr>
          <w:rFonts w:cs="Arial"/>
          <w:b/>
          <w:szCs w:val="22"/>
        </w:rPr>
        <w:t>____________________ В.Ф. Желязков</w:t>
      </w:r>
    </w:p>
    <w:p w:rsidR="00B05736" w:rsidRDefault="00B05736" w:rsidP="00B05736">
      <w:pPr>
        <w:ind w:left="4956" w:firstLine="708"/>
        <w:jc w:val="both"/>
        <w:rPr>
          <w:rFonts w:cs="Arial"/>
          <w:b/>
          <w:sz w:val="18"/>
          <w:szCs w:val="22"/>
        </w:rPr>
      </w:pPr>
    </w:p>
    <w:sectPr w:rsidR="00B05736" w:rsidSect="00047286">
      <w:pgSz w:w="11907" w:h="16840" w:code="9"/>
      <w:pgMar w:top="851" w:right="851" w:bottom="851" w:left="1134" w:header="680" w:footer="340" w:gutter="0"/>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5CA" w:rsidRDefault="000675CA">
      <w:r>
        <w:separator/>
      </w:r>
    </w:p>
  </w:endnote>
  <w:endnote w:type="continuationSeparator" w:id="0">
    <w:p w:rsidR="000675CA" w:rsidRDefault="0006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20002A87"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S Sans Serif">
    <w:panose1 w:val="00000000000000000000"/>
    <w:charset w:val="CC"/>
    <w:family w:val="auto"/>
    <w:notTrueType/>
    <w:pitch w:val="default"/>
    <w:sig w:usb0="00000201" w:usb1="00000000" w:usb2="00000000" w:usb3="00000000" w:csb0="00000004"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66E" w:rsidRDefault="008D3A9C">
    <w:pPr>
      <w:pStyle w:val="aa"/>
      <w:jc w:val="right"/>
    </w:pPr>
    <w:r>
      <w:fldChar w:fldCharType="begin"/>
    </w:r>
    <w:r w:rsidR="0085566E">
      <w:instrText xml:space="preserve"> PAGE   \* MERGEFORMAT </w:instrText>
    </w:r>
    <w:r>
      <w:fldChar w:fldCharType="separate"/>
    </w:r>
    <w:r w:rsidR="003D187C">
      <w:rPr>
        <w:noProof/>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5CA" w:rsidRDefault="000675CA">
      <w:r>
        <w:separator/>
      </w:r>
    </w:p>
  </w:footnote>
  <w:footnote w:type="continuationSeparator" w:id="0">
    <w:p w:rsidR="000675CA" w:rsidRDefault="000675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04C4B33"/>
    <w:multiLevelType w:val="hybridMultilevel"/>
    <w:tmpl w:val="427635A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4">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6">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19">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3">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8">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
  </w:num>
  <w:num w:numId="2">
    <w:abstractNumId w:val="15"/>
  </w:num>
  <w:num w:numId="3">
    <w:abstractNumId w:val="13"/>
  </w:num>
  <w:num w:numId="4">
    <w:abstractNumId w:val="20"/>
  </w:num>
  <w:num w:numId="5">
    <w:abstractNumId w:val="1"/>
  </w:num>
  <w:num w:numId="6">
    <w:abstractNumId w:val="28"/>
  </w:num>
  <w:num w:numId="7">
    <w:abstractNumId w:val="8"/>
  </w:num>
  <w:num w:numId="8">
    <w:abstractNumId w:val="2"/>
  </w:num>
  <w:num w:numId="9">
    <w:abstractNumId w:val="10"/>
  </w:num>
  <w:num w:numId="10">
    <w:abstractNumId w:val="9"/>
  </w:num>
  <w:num w:numId="11">
    <w:abstractNumId w:val="21"/>
  </w:num>
  <w:num w:numId="12">
    <w:abstractNumId w:val="22"/>
  </w:num>
  <w:num w:numId="13">
    <w:abstractNumId w:val="7"/>
  </w:num>
  <w:num w:numId="14">
    <w:abstractNumId w:val="27"/>
  </w:num>
  <w:num w:numId="15">
    <w:abstractNumId w:val="19"/>
  </w:num>
  <w:num w:numId="16">
    <w:abstractNumId w:val="30"/>
  </w:num>
  <w:num w:numId="17">
    <w:abstractNumId w:val="24"/>
  </w:num>
  <w:num w:numId="18">
    <w:abstractNumId w:val="23"/>
  </w:num>
  <w:num w:numId="19">
    <w:abstractNumId w:val="18"/>
  </w:num>
  <w:num w:numId="20">
    <w:abstractNumId w:val="17"/>
  </w:num>
  <w:num w:numId="21">
    <w:abstractNumId w:val="14"/>
  </w:num>
  <w:num w:numId="22">
    <w:abstractNumId w:val="25"/>
  </w:num>
  <w:num w:numId="23">
    <w:abstractNumId w:val="16"/>
  </w:num>
  <w:num w:numId="24">
    <w:abstractNumId w:val="3"/>
  </w:num>
  <w:num w:numId="25">
    <w:abstractNumId w:val="26"/>
  </w:num>
  <w:num w:numId="26">
    <w:abstractNumId w:val="29"/>
  </w:num>
  <w:num w:numId="27">
    <w:abstractNumId w:val="0"/>
  </w:num>
  <w:num w:numId="28">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3174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5CE5"/>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75CA"/>
    <w:rsid w:val="00070F76"/>
    <w:rsid w:val="00071DE5"/>
    <w:rsid w:val="00072FB4"/>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66F2"/>
    <w:rsid w:val="000C0E9B"/>
    <w:rsid w:val="000C1BC9"/>
    <w:rsid w:val="000C48F7"/>
    <w:rsid w:val="000C5B62"/>
    <w:rsid w:val="000C6A13"/>
    <w:rsid w:val="000C785B"/>
    <w:rsid w:val="000C785E"/>
    <w:rsid w:val="000C7D02"/>
    <w:rsid w:val="000C7E39"/>
    <w:rsid w:val="000D02A2"/>
    <w:rsid w:val="000D10FC"/>
    <w:rsid w:val="000D1442"/>
    <w:rsid w:val="000D31B5"/>
    <w:rsid w:val="000D3A13"/>
    <w:rsid w:val="000D457A"/>
    <w:rsid w:val="000D5FC3"/>
    <w:rsid w:val="000D6A84"/>
    <w:rsid w:val="000D6B19"/>
    <w:rsid w:val="000D7174"/>
    <w:rsid w:val="000E118C"/>
    <w:rsid w:val="000E2F01"/>
    <w:rsid w:val="000E3711"/>
    <w:rsid w:val="000E69B4"/>
    <w:rsid w:val="000F1960"/>
    <w:rsid w:val="000F1F03"/>
    <w:rsid w:val="000F26A0"/>
    <w:rsid w:val="000F3B3E"/>
    <w:rsid w:val="000F4052"/>
    <w:rsid w:val="000F41FC"/>
    <w:rsid w:val="000F4877"/>
    <w:rsid w:val="000F49C6"/>
    <w:rsid w:val="000F53A2"/>
    <w:rsid w:val="000F79B0"/>
    <w:rsid w:val="00101368"/>
    <w:rsid w:val="0010171C"/>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737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9E1"/>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5C12"/>
    <w:rsid w:val="001C0918"/>
    <w:rsid w:val="001C3AD0"/>
    <w:rsid w:val="001C4286"/>
    <w:rsid w:val="001C4E38"/>
    <w:rsid w:val="001C4F73"/>
    <w:rsid w:val="001C7792"/>
    <w:rsid w:val="001C77C6"/>
    <w:rsid w:val="001D3B9D"/>
    <w:rsid w:val="001D4153"/>
    <w:rsid w:val="001D4E72"/>
    <w:rsid w:val="001D513B"/>
    <w:rsid w:val="001D6186"/>
    <w:rsid w:val="001D67AE"/>
    <w:rsid w:val="001D6BAC"/>
    <w:rsid w:val="001D6E59"/>
    <w:rsid w:val="001E0608"/>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A82"/>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118"/>
    <w:rsid w:val="002C7410"/>
    <w:rsid w:val="002C78A9"/>
    <w:rsid w:val="002C7BC3"/>
    <w:rsid w:val="002D08BD"/>
    <w:rsid w:val="002D0BAD"/>
    <w:rsid w:val="002D0E48"/>
    <w:rsid w:val="002D13EA"/>
    <w:rsid w:val="002D162A"/>
    <w:rsid w:val="002D2037"/>
    <w:rsid w:val="002D2F0A"/>
    <w:rsid w:val="002D4034"/>
    <w:rsid w:val="002D56DB"/>
    <w:rsid w:val="002D58F7"/>
    <w:rsid w:val="002E01DD"/>
    <w:rsid w:val="002E0AA9"/>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50209"/>
    <w:rsid w:val="00350DD5"/>
    <w:rsid w:val="00351B9A"/>
    <w:rsid w:val="00351C5E"/>
    <w:rsid w:val="003531D8"/>
    <w:rsid w:val="00354806"/>
    <w:rsid w:val="00354CBA"/>
    <w:rsid w:val="00355A4B"/>
    <w:rsid w:val="00355EC2"/>
    <w:rsid w:val="00360105"/>
    <w:rsid w:val="0036033E"/>
    <w:rsid w:val="003604C1"/>
    <w:rsid w:val="003621FB"/>
    <w:rsid w:val="003640F6"/>
    <w:rsid w:val="00364519"/>
    <w:rsid w:val="0036458E"/>
    <w:rsid w:val="00364802"/>
    <w:rsid w:val="00364816"/>
    <w:rsid w:val="00365315"/>
    <w:rsid w:val="0036597A"/>
    <w:rsid w:val="00367B74"/>
    <w:rsid w:val="003708DF"/>
    <w:rsid w:val="003720BF"/>
    <w:rsid w:val="00373142"/>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97B87"/>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2F"/>
    <w:rsid w:val="003B42A7"/>
    <w:rsid w:val="003B5252"/>
    <w:rsid w:val="003B52F5"/>
    <w:rsid w:val="003B60B7"/>
    <w:rsid w:val="003B7006"/>
    <w:rsid w:val="003B7AB0"/>
    <w:rsid w:val="003C18D1"/>
    <w:rsid w:val="003C1E83"/>
    <w:rsid w:val="003C1FF1"/>
    <w:rsid w:val="003C2050"/>
    <w:rsid w:val="003C2D4C"/>
    <w:rsid w:val="003C381D"/>
    <w:rsid w:val="003C3B88"/>
    <w:rsid w:val="003C59D3"/>
    <w:rsid w:val="003C629F"/>
    <w:rsid w:val="003C7244"/>
    <w:rsid w:val="003C75D0"/>
    <w:rsid w:val="003D01B5"/>
    <w:rsid w:val="003D07BF"/>
    <w:rsid w:val="003D07F9"/>
    <w:rsid w:val="003D0856"/>
    <w:rsid w:val="003D187C"/>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529D"/>
    <w:rsid w:val="003E64E7"/>
    <w:rsid w:val="003E7922"/>
    <w:rsid w:val="003E7A56"/>
    <w:rsid w:val="003F063D"/>
    <w:rsid w:val="003F09CB"/>
    <w:rsid w:val="003F1318"/>
    <w:rsid w:val="003F1849"/>
    <w:rsid w:val="003F1C7D"/>
    <w:rsid w:val="003F259C"/>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2042"/>
    <w:rsid w:val="00464BBC"/>
    <w:rsid w:val="00464DCF"/>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48FE"/>
    <w:rsid w:val="004C5A83"/>
    <w:rsid w:val="004C5AD1"/>
    <w:rsid w:val="004C6CA6"/>
    <w:rsid w:val="004C6CEF"/>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C6"/>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06B1"/>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674"/>
    <w:rsid w:val="005F0D35"/>
    <w:rsid w:val="005F1766"/>
    <w:rsid w:val="005F1C9D"/>
    <w:rsid w:val="005F2480"/>
    <w:rsid w:val="005F25A9"/>
    <w:rsid w:val="005F30D6"/>
    <w:rsid w:val="005F372B"/>
    <w:rsid w:val="005F39EC"/>
    <w:rsid w:val="005F3F6D"/>
    <w:rsid w:val="005F4DF4"/>
    <w:rsid w:val="005F4F49"/>
    <w:rsid w:val="005F567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57BF3"/>
    <w:rsid w:val="00661FA4"/>
    <w:rsid w:val="006661F7"/>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F25"/>
    <w:rsid w:val="00683544"/>
    <w:rsid w:val="00684576"/>
    <w:rsid w:val="00684BAD"/>
    <w:rsid w:val="00685DA4"/>
    <w:rsid w:val="00686B86"/>
    <w:rsid w:val="006875AB"/>
    <w:rsid w:val="006878AB"/>
    <w:rsid w:val="00691F08"/>
    <w:rsid w:val="00691F67"/>
    <w:rsid w:val="006921C8"/>
    <w:rsid w:val="00694250"/>
    <w:rsid w:val="00694CB3"/>
    <w:rsid w:val="006952C9"/>
    <w:rsid w:val="0069637C"/>
    <w:rsid w:val="00696CD1"/>
    <w:rsid w:val="006A00AE"/>
    <w:rsid w:val="006A0C61"/>
    <w:rsid w:val="006A1014"/>
    <w:rsid w:val="006A26A5"/>
    <w:rsid w:val="006A3ACC"/>
    <w:rsid w:val="006A44F9"/>
    <w:rsid w:val="006A69B4"/>
    <w:rsid w:val="006A7481"/>
    <w:rsid w:val="006A7E3E"/>
    <w:rsid w:val="006B0058"/>
    <w:rsid w:val="006B0073"/>
    <w:rsid w:val="006B1D58"/>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679"/>
    <w:rsid w:val="007756EA"/>
    <w:rsid w:val="00776E4C"/>
    <w:rsid w:val="00776E88"/>
    <w:rsid w:val="00777430"/>
    <w:rsid w:val="00777EF3"/>
    <w:rsid w:val="00781396"/>
    <w:rsid w:val="0078242F"/>
    <w:rsid w:val="007832A5"/>
    <w:rsid w:val="00784266"/>
    <w:rsid w:val="0078675B"/>
    <w:rsid w:val="00786CB8"/>
    <w:rsid w:val="00786E16"/>
    <w:rsid w:val="00787C6E"/>
    <w:rsid w:val="00787CD1"/>
    <w:rsid w:val="00790935"/>
    <w:rsid w:val="00791277"/>
    <w:rsid w:val="00791AC8"/>
    <w:rsid w:val="0079202E"/>
    <w:rsid w:val="0079256E"/>
    <w:rsid w:val="00792C70"/>
    <w:rsid w:val="00793A8C"/>
    <w:rsid w:val="00793F40"/>
    <w:rsid w:val="00794D0B"/>
    <w:rsid w:val="00796064"/>
    <w:rsid w:val="00796C87"/>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2714"/>
    <w:rsid w:val="00823083"/>
    <w:rsid w:val="00823153"/>
    <w:rsid w:val="008234DD"/>
    <w:rsid w:val="00823DDF"/>
    <w:rsid w:val="008248F2"/>
    <w:rsid w:val="008260D4"/>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0BD2"/>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FA4"/>
    <w:rsid w:val="0086774F"/>
    <w:rsid w:val="00867DB5"/>
    <w:rsid w:val="00867E0A"/>
    <w:rsid w:val="00870416"/>
    <w:rsid w:val="0087064D"/>
    <w:rsid w:val="00870EF4"/>
    <w:rsid w:val="00871024"/>
    <w:rsid w:val="008719D3"/>
    <w:rsid w:val="008719EE"/>
    <w:rsid w:val="008730A1"/>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3A9C"/>
    <w:rsid w:val="008D58A3"/>
    <w:rsid w:val="008D6214"/>
    <w:rsid w:val="008D6817"/>
    <w:rsid w:val="008D691C"/>
    <w:rsid w:val="008E06E1"/>
    <w:rsid w:val="008E0950"/>
    <w:rsid w:val="008E11EA"/>
    <w:rsid w:val="008E13B8"/>
    <w:rsid w:val="008E2739"/>
    <w:rsid w:val="008E345B"/>
    <w:rsid w:val="008E55B0"/>
    <w:rsid w:val="008E57CB"/>
    <w:rsid w:val="008E751E"/>
    <w:rsid w:val="008F01DE"/>
    <w:rsid w:val="008F0730"/>
    <w:rsid w:val="008F0ABB"/>
    <w:rsid w:val="008F37AA"/>
    <w:rsid w:val="008F3C94"/>
    <w:rsid w:val="008F41CB"/>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21E5"/>
    <w:rsid w:val="00943244"/>
    <w:rsid w:val="00943278"/>
    <w:rsid w:val="00945269"/>
    <w:rsid w:val="00946098"/>
    <w:rsid w:val="00946283"/>
    <w:rsid w:val="00946337"/>
    <w:rsid w:val="0094643A"/>
    <w:rsid w:val="00950ED8"/>
    <w:rsid w:val="00953150"/>
    <w:rsid w:val="00955433"/>
    <w:rsid w:val="00955887"/>
    <w:rsid w:val="00956F7A"/>
    <w:rsid w:val="009573F2"/>
    <w:rsid w:val="009607F5"/>
    <w:rsid w:val="00960A59"/>
    <w:rsid w:val="00962C67"/>
    <w:rsid w:val="0096496A"/>
    <w:rsid w:val="00965A9D"/>
    <w:rsid w:val="009676CC"/>
    <w:rsid w:val="009715FC"/>
    <w:rsid w:val="00975DC7"/>
    <w:rsid w:val="00976470"/>
    <w:rsid w:val="00976EF5"/>
    <w:rsid w:val="00976EFA"/>
    <w:rsid w:val="009808E7"/>
    <w:rsid w:val="00980D0D"/>
    <w:rsid w:val="00981346"/>
    <w:rsid w:val="00984446"/>
    <w:rsid w:val="0098459F"/>
    <w:rsid w:val="009845C6"/>
    <w:rsid w:val="00985171"/>
    <w:rsid w:val="00985196"/>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AEE"/>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700"/>
    <w:rsid w:val="009E78A9"/>
    <w:rsid w:val="009E7C85"/>
    <w:rsid w:val="009F0FB0"/>
    <w:rsid w:val="009F11DC"/>
    <w:rsid w:val="009F12A1"/>
    <w:rsid w:val="009F14FA"/>
    <w:rsid w:val="009F1790"/>
    <w:rsid w:val="009F1E63"/>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514F"/>
    <w:rsid w:val="00A16E60"/>
    <w:rsid w:val="00A17D42"/>
    <w:rsid w:val="00A17EE2"/>
    <w:rsid w:val="00A22525"/>
    <w:rsid w:val="00A24961"/>
    <w:rsid w:val="00A24FFE"/>
    <w:rsid w:val="00A2545E"/>
    <w:rsid w:val="00A300B1"/>
    <w:rsid w:val="00A30473"/>
    <w:rsid w:val="00A30548"/>
    <w:rsid w:val="00A30BE4"/>
    <w:rsid w:val="00A30FD9"/>
    <w:rsid w:val="00A31E9D"/>
    <w:rsid w:val="00A327C4"/>
    <w:rsid w:val="00A33059"/>
    <w:rsid w:val="00A339EC"/>
    <w:rsid w:val="00A34105"/>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3613"/>
    <w:rsid w:val="00A63D63"/>
    <w:rsid w:val="00A645C9"/>
    <w:rsid w:val="00A6567B"/>
    <w:rsid w:val="00A66AF4"/>
    <w:rsid w:val="00A67DA1"/>
    <w:rsid w:val="00A70885"/>
    <w:rsid w:val="00A71574"/>
    <w:rsid w:val="00A71929"/>
    <w:rsid w:val="00A72352"/>
    <w:rsid w:val="00A73092"/>
    <w:rsid w:val="00A746F1"/>
    <w:rsid w:val="00A75175"/>
    <w:rsid w:val="00A753A2"/>
    <w:rsid w:val="00A75D08"/>
    <w:rsid w:val="00A768F9"/>
    <w:rsid w:val="00A7773F"/>
    <w:rsid w:val="00A77776"/>
    <w:rsid w:val="00A80684"/>
    <w:rsid w:val="00A80B0F"/>
    <w:rsid w:val="00A812FC"/>
    <w:rsid w:val="00A81B9D"/>
    <w:rsid w:val="00A823F5"/>
    <w:rsid w:val="00A831DD"/>
    <w:rsid w:val="00A84561"/>
    <w:rsid w:val="00A84EEC"/>
    <w:rsid w:val="00A85476"/>
    <w:rsid w:val="00A85C04"/>
    <w:rsid w:val="00A86D6C"/>
    <w:rsid w:val="00A870D3"/>
    <w:rsid w:val="00A915FA"/>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103F"/>
    <w:rsid w:val="00B112BD"/>
    <w:rsid w:val="00B118FE"/>
    <w:rsid w:val="00B11D82"/>
    <w:rsid w:val="00B12374"/>
    <w:rsid w:val="00B128EA"/>
    <w:rsid w:val="00B14A18"/>
    <w:rsid w:val="00B166BD"/>
    <w:rsid w:val="00B166D9"/>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12D2"/>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F2B"/>
    <w:rsid w:val="00B77825"/>
    <w:rsid w:val="00B81AB1"/>
    <w:rsid w:val="00B82238"/>
    <w:rsid w:val="00B825E0"/>
    <w:rsid w:val="00B8297E"/>
    <w:rsid w:val="00B82C97"/>
    <w:rsid w:val="00B83251"/>
    <w:rsid w:val="00B8377B"/>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2496"/>
    <w:rsid w:val="00CB2DC3"/>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5C8"/>
    <w:rsid w:val="00CC6B2B"/>
    <w:rsid w:val="00CC7745"/>
    <w:rsid w:val="00CD03DF"/>
    <w:rsid w:val="00CD0D38"/>
    <w:rsid w:val="00CD1011"/>
    <w:rsid w:val="00CD35F4"/>
    <w:rsid w:val="00CD3FAD"/>
    <w:rsid w:val="00CD5192"/>
    <w:rsid w:val="00CD5466"/>
    <w:rsid w:val="00CD5D52"/>
    <w:rsid w:val="00CD7C91"/>
    <w:rsid w:val="00CE0FE9"/>
    <w:rsid w:val="00CE16E3"/>
    <w:rsid w:val="00CE2F47"/>
    <w:rsid w:val="00CE4FF1"/>
    <w:rsid w:val="00CE52E5"/>
    <w:rsid w:val="00CE6E48"/>
    <w:rsid w:val="00CE7ABA"/>
    <w:rsid w:val="00CE7AC2"/>
    <w:rsid w:val="00CE7D89"/>
    <w:rsid w:val="00CF0289"/>
    <w:rsid w:val="00CF0839"/>
    <w:rsid w:val="00CF0E55"/>
    <w:rsid w:val="00CF1116"/>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41533"/>
    <w:rsid w:val="00D416C2"/>
    <w:rsid w:val="00D41BB5"/>
    <w:rsid w:val="00D4224C"/>
    <w:rsid w:val="00D427C4"/>
    <w:rsid w:val="00D428DF"/>
    <w:rsid w:val="00D42D9B"/>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4E18"/>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2F21"/>
    <w:rsid w:val="00D94398"/>
    <w:rsid w:val="00D9492E"/>
    <w:rsid w:val="00D974A8"/>
    <w:rsid w:val="00D97A4A"/>
    <w:rsid w:val="00DA019C"/>
    <w:rsid w:val="00DA0318"/>
    <w:rsid w:val="00DA0CAD"/>
    <w:rsid w:val="00DA25FA"/>
    <w:rsid w:val="00DA2796"/>
    <w:rsid w:val="00DA2A24"/>
    <w:rsid w:val="00DA38CC"/>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4009"/>
    <w:rsid w:val="00DF5256"/>
    <w:rsid w:val="00DF56CA"/>
    <w:rsid w:val="00DF6E0F"/>
    <w:rsid w:val="00DF7036"/>
    <w:rsid w:val="00DF7C91"/>
    <w:rsid w:val="00E002B1"/>
    <w:rsid w:val="00E03820"/>
    <w:rsid w:val="00E03D41"/>
    <w:rsid w:val="00E055F6"/>
    <w:rsid w:val="00E05989"/>
    <w:rsid w:val="00E06BB3"/>
    <w:rsid w:val="00E10044"/>
    <w:rsid w:val="00E11A70"/>
    <w:rsid w:val="00E11C0D"/>
    <w:rsid w:val="00E12A20"/>
    <w:rsid w:val="00E1316D"/>
    <w:rsid w:val="00E150DB"/>
    <w:rsid w:val="00E15AA2"/>
    <w:rsid w:val="00E168B8"/>
    <w:rsid w:val="00E169D5"/>
    <w:rsid w:val="00E177AB"/>
    <w:rsid w:val="00E17FDB"/>
    <w:rsid w:val="00E2088E"/>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81F"/>
    <w:rsid w:val="00E50E6D"/>
    <w:rsid w:val="00E50FA2"/>
    <w:rsid w:val="00E51AFD"/>
    <w:rsid w:val="00E51E21"/>
    <w:rsid w:val="00E51FD3"/>
    <w:rsid w:val="00E543E5"/>
    <w:rsid w:val="00E54E4E"/>
    <w:rsid w:val="00E55268"/>
    <w:rsid w:val="00E553FF"/>
    <w:rsid w:val="00E556B8"/>
    <w:rsid w:val="00E560BF"/>
    <w:rsid w:val="00E56C9C"/>
    <w:rsid w:val="00E614C0"/>
    <w:rsid w:val="00E61EBA"/>
    <w:rsid w:val="00E621A8"/>
    <w:rsid w:val="00E6252D"/>
    <w:rsid w:val="00E656DB"/>
    <w:rsid w:val="00E66071"/>
    <w:rsid w:val="00E6698A"/>
    <w:rsid w:val="00E6714E"/>
    <w:rsid w:val="00E67429"/>
    <w:rsid w:val="00E67C07"/>
    <w:rsid w:val="00E704AF"/>
    <w:rsid w:val="00E70D07"/>
    <w:rsid w:val="00E71171"/>
    <w:rsid w:val="00E72C36"/>
    <w:rsid w:val="00E732F7"/>
    <w:rsid w:val="00E742B8"/>
    <w:rsid w:val="00E74426"/>
    <w:rsid w:val="00E75415"/>
    <w:rsid w:val="00E75B7A"/>
    <w:rsid w:val="00E7730A"/>
    <w:rsid w:val="00E8058D"/>
    <w:rsid w:val="00E80CC1"/>
    <w:rsid w:val="00E8110C"/>
    <w:rsid w:val="00E81BFB"/>
    <w:rsid w:val="00E822A8"/>
    <w:rsid w:val="00E8276A"/>
    <w:rsid w:val="00E82A9F"/>
    <w:rsid w:val="00E840AE"/>
    <w:rsid w:val="00E84412"/>
    <w:rsid w:val="00E85757"/>
    <w:rsid w:val="00E87056"/>
    <w:rsid w:val="00E87079"/>
    <w:rsid w:val="00E90753"/>
    <w:rsid w:val="00E90848"/>
    <w:rsid w:val="00E9106D"/>
    <w:rsid w:val="00E91F7B"/>
    <w:rsid w:val="00E9320E"/>
    <w:rsid w:val="00E9360E"/>
    <w:rsid w:val="00E93848"/>
    <w:rsid w:val="00E94A7B"/>
    <w:rsid w:val="00E9559C"/>
    <w:rsid w:val="00E95F49"/>
    <w:rsid w:val="00E97411"/>
    <w:rsid w:val="00EA088D"/>
    <w:rsid w:val="00EA0AEE"/>
    <w:rsid w:val="00EA1C6E"/>
    <w:rsid w:val="00EA2B9B"/>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CDC"/>
    <w:rsid w:val="00ED2368"/>
    <w:rsid w:val="00ED2F6D"/>
    <w:rsid w:val="00ED2FEF"/>
    <w:rsid w:val="00ED43AC"/>
    <w:rsid w:val="00ED4901"/>
    <w:rsid w:val="00ED6626"/>
    <w:rsid w:val="00ED6AF3"/>
    <w:rsid w:val="00ED7506"/>
    <w:rsid w:val="00EE138F"/>
    <w:rsid w:val="00EE2C64"/>
    <w:rsid w:val="00EE2D30"/>
    <w:rsid w:val="00EE3FE5"/>
    <w:rsid w:val="00EE4AD8"/>
    <w:rsid w:val="00EE4EF3"/>
    <w:rsid w:val="00EE5618"/>
    <w:rsid w:val="00EE65E7"/>
    <w:rsid w:val="00EE68DC"/>
    <w:rsid w:val="00EE73B8"/>
    <w:rsid w:val="00EF073C"/>
    <w:rsid w:val="00EF0BA6"/>
    <w:rsid w:val="00EF0E50"/>
    <w:rsid w:val="00EF11AE"/>
    <w:rsid w:val="00EF197B"/>
    <w:rsid w:val="00EF2245"/>
    <w:rsid w:val="00EF33E8"/>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16FD5"/>
    <w:rsid w:val="00F2018C"/>
    <w:rsid w:val="00F20703"/>
    <w:rsid w:val="00F20B38"/>
    <w:rsid w:val="00F21791"/>
    <w:rsid w:val="00F22C02"/>
    <w:rsid w:val="00F244CE"/>
    <w:rsid w:val="00F24FD8"/>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D0A"/>
    <w:rsid w:val="00F452E0"/>
    <w:rsid w:val="00F46FE1"/>
    <w:rsid w:val="00F5174A"/>
    <w:rsid w:val="00F519F0"/>
    <w:rsid w:val="00F52810"/>
    <w:rsid w:val="00F52994"/>
    <w:rsid w:val="00F533C2"/>
    <w:rsid w:val="00F53E1B"/>
    <w:rsid w:val="00F55108"/>
    <w:rsid w:val="00F56466"/>
    <w:rsid w:val="00F56BE8"/>
    <w:rsid w:val="00F56FA7"/>
    <w:rsid w:val="00F57392"/>
    <w:rsid w:val="00F577D5"/>
    <w:rsid w:val="00F60357"/>
    <w:rsid w:val="00F605DD"/>
    <w:rsid w:val="00F60A6A"/>
    <w:rsid w:val="00F61ECC"/>
    <w:rsid w:val="00F63472"/>
    <w:rsid w:val="00F63802"/>
    <w:rsid w:val="00F642E0"/>
    <w:rsid w:val="00F6441A"/>
    <w:rsid w:val="00F65507"/>
    <w:rsid w:val="00F65666"/>
    <w:rsid w:val="00F66755"/>
    <w:rsid w:val="00F66962"/>
    <w:rsid w:val="00F67AE8"/>
    <w:rsid w:val="00F7251E"/>
    <w:rsid w:val="00F7265B"/>
    <w:rsid w:val="00F72979"/>
    <w:rsid w:val="00F72CA2"/>
    <w:rsid w:val="00F73E01"/>
    <w:rsid w:val="00F752F4"/>
    <w:rsid w:val="00F7580D"/>
    <w:rsid w:val="00F76117"/>
    <w:rsid w:val="00F767C3"/>
    <w:rsid w:val="00F767E8"/>
    <w:rsid w:val="00F7769C"/>
    <w:rsid w:val="00F777D2"/>
    <w:rsid w:val="00F7792D"/>
    <w:rsid w:val="00F81BA3"/>
    <w:rsid w:val="00F8266C"/>
    <w:rsid w:val="00F82A10"/>
    <w:rsid w:val="00F84924"/>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Название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yanos.slavneft.ru" TargetMode="External"/><Relationship Id="rId5" Type="http://schemas.openxmlformats.org/officeDocument/2006/relationships/settings" Target="settings.xml"/><Relationship Id="rId10" Type="http://schemas.openxmlformats.org/officeDocument/2006/relationships/hyperlink" Target="mailto:ZiminaNV@yanos.slavneft.ru" TargetMode="External"/><Relationship Id="rId4" Type="http://schemas.microsoft.com/office/2007/relationships/stylesWithEffects" Target="stylesWithEffects.xml"/><Relationship Id="rId9" Type="http://schemas.openxmlformats.org/officeDocument/2006/relationships/hyperlink" Target="mailto:BedarevVA@yanos.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079C14-2301-4F5F-8C91-29CEB3657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313</TotalTime>
  <Pages>14</Pages>
  <Words>6200</Words>
  <Characters>35344</Characters>
  <Application>Microsoft Office Word</Application>
  <DocSecurity>0</DocSecurity>
  <Lines>294</Lines>
  <Paragraphs>82</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41462</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Зимина Надежда Владимировна</cp:lastModifiedBy>
  <cp:revision>24</cp:revision>
  <cp:lastPrinted>2015-07-09T08:59:00Z</cp:lastPrinted>
  <dcterms:created xsi:type="dcterms:W3CDTF">2015-05-20T08:18:00Z</dcterms:created>
  <dcterms:modified xsi:type="dcterms:W3CDTF">2015-07-09T09:00:00Z</dcterms:modified>
</cp:coreProperties>
</file>