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E83" w:rsidRDefault="004D4E83" w:rsidP="004D4E83">
      <w:pPr>
        <w:tabs>
          <w:tab w:val="left" w:pos="3261"/>
        </w:tabs>
        <w:rPr>
          <w:sz w:val="32"/>
        </w:rPr>
      </w:pPr>
    </w:p>
    <w:p w:rsidR="004D4E83" w:rsidRPr="00E92310" w:rsidRDefault="004D4E83" w:rsidP="004D4E83">
      <w:pPr>
        <w:tabs>
          <w:tab w:val="left" w:pos="3261"/>
        </w:tabs>
        <w:rPr>
          <w:sz w:val="32"/>
        </w:rPr>
      </w:pPr>
    </w:p>
    <w:p w:rsidR="004D4E83" w:rsidRPr="00C57D07" w:rsidRDefault="004D4E83" w:rsidP="004D4E83">
      <w:pPr>
        <w:tabs>
          <w:tab w:val="left" w:pos="3261"/>
        </w:tabs>
        <w:rPr>
          <w:sz w:val="32"/>
          <w:lang w:val="en-US"/>
        </w:rPr>
      </w:pPr>
      <w:r>
        <w:rPr>
          <w:sz w:val="32"/>
          <w:lang w:val="en-US"/>
        </w:rPr>
        <w:t xml:space="preserve"> </w:t>
      </w:r>
    </w:p>
    <w:p w:rsidR="004D4E83" w:rsidRPr="00FA473C" w:rsidRDefault="004D4E83" w:rsidP="004D4E83">
      <w:pPr>
        <w:pStyle w:val="3"/>
        <w:widowControl/>
        <w:tabs>
          <w:tab w:val="left" w:pos="0"/>
        </w:tabs>
        <w:rPr>
          <w:spacing w:val="10"/>
          <w:sz w:val="20"/>
        </w:rPr>
      </w:pPr>
    </w:p>
    <w:p w:rsidR="004D4E83" w:rsidRDefault="004D4E83" w:rsidP="004D4E83">
      <w:pPr>
        <w:pStyle w:val="3"/>
        <w:widowControl/>
        <w:tabs>
          <w:tab w:val="left" w:pos="0"/>
        </w:tabs>
        <w:rPr>
          <w:spacing w:val="10"/>
          <w:sz w:val="20"/>
        </w:rPr>
      </w:pPr>
      <w:r w:rsidRPr="006836F0">
        <w:rPr>
          <w:lang w:eastAsia="ar-S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5.15pt;margin-top:-7.05pt;width:37.45pt;height:33.3pt;z-index:251659264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532242705" r:id="rId6"/>
        </w:object>
      </w:r>
      <w:r w:rsidRPr="006836F0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>
                <wp:simplePos x="0" y="0"/>
                <wp:positionH relativeFrom="column">
                  <wp:posOffset>2974975</wp:posOffset>
                </wp:positionH>
                <wp:positionV relativeFrom="paragraph">
                  <wp:posOffset>-36195</wp:posOffset>
                </wp:positionV>
                <wp:extent cx="3145155" cy="2429510"/>
                <wp:effectExtent l="0" t="0" r="0" b="8890"/>
                <wp:wrapTight wrapText="bothSides">
                  <wp:wrapPolygon edited="0">
                    <wp:start x="0" y="0"/>
                    <wp:lineTo x="0" y="21510"/>
                    <wp:lineTo x="21456" y="21510"/>
                    <wp:lineTo x="21456" y="0"/>
                    <wp:lineTo x="0" y="0"/>
                  </wp:wrapPolygon>
                </wp:wrapTight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5155" cy="2429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4E83" w:rsidRDefault="004D4E83" w:rsidP="004D4E83"/>
                          <w:p w:rsidR="004D4E83" w:rsidRDefault="004D4E83" w:rsidP="004D4E83"/>
                          <w:p w:rsidR="004D4E83" w:rsidRDefault="004D4E83" w:rsidP="004D4E83"/>
                          <w:p w:rsidR="004D4E83" w:rsidRDefault="004D4E83" w:rsidP="004D4E83"/>
                          <w:p w:rsidR="004D4E83" w:rsidRDefault="004D4E83" w:rsidP="004D4E83">
                            <w:pPr>
                              <w:jc w:val="center"/>
                            </w:pPr>
                            <w:r>
                              <w:t>Заместителю Руководителя тендерного комитета</w:t>
                            </w:r>
                          </w:p>
                          <w:p w:rsidR="004D4E83" w:rsidRDefault="004D4E83" w:rsidP="004D4E83">
                            <w:pPr>
                              <w:jc w:val="center"/>
                            </w:pPr>
                            <w:proofErr w:type="spellStart"/>
                            <w:r>
                              <w:t>М.И.Фролову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34.25pt;margin-top:-2.85pt;width:247.65pt;height:191.3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" stroked="f">
                <v:textbox inset="0,0,0,0">
                  <w:txbxContent>
                    <w:p w:rsidR="004D4E83" w:rsidRDefault="004D4E83" w:rsidP="004D4E83"/>
                    <w:p w:rsidR="004D4E83" w:rsidRDefault="004D4E83" w:rsidP="004D4E83"/>
                    <w:p w:rsidR="004D4E83" w:rsidRDefault="004D4E83" w:rsidP="004D4E83"/>
                    <w:p w:rsidR="004D4E83" w:rsidRDefault="004D4E83" w:rsidP="004D4E83"/>
                    <w:p w:rsidR="004D4E83" w:rsidRDefault="004D4E83" w:rsidP="004D4E83">
                      <w:pPr>
                        <w:jc w:val="center"/>
                      </w:pPr>
                      <w:r>
                        <w:t>Заместителю Руководителя тендерного комитета</w:t>
                      </w:r>
                    </w:p>
                    <w:p w:rsidR="004D4E83" w:rsidRDefault="004D4E83" w:rsidP="004D4E83">
                      <w:pPr>
                        <w:jc w:val="center"/>
                      </w:pPr>
                      <w:proofErr w:type="spellStart"/>
                      <w:r>
                        <w:t>М.И.Фролову</w:t>
                      </w:r>
                      <w:proofErr w:type="spellEnd"/>
                    </w:p>
                  </w:txbxContent>
                </v:textbox>
                <w10:wrap type="tight"/>
              </v:shape>
            </w:pict>
          </mc:Fallback>
        </mc:AlternateContent>
      </w:r>
      <w:r w:rsidRPr="006836F0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0288" behindDoc="1" locked="0" layoutInCell="1" allowOverlap="1">
                <wp:simplePos x="0" y="0"/>
                <wp:positionH relativeFrom="column">
                  <wp:posOffset>-149225</wp:posOffset>
                </wp:positionH>
                <wp:positionV relativeFrom="paragraph">
                  <wp:posOffset>-89535</wp:posOffset>
                </wp:positionV>
                <wp:extent cx="2763520" cy="1710690"/>
                <wp:effectExtent l="0" t="0" r="0" b="381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3520" cy="171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4E83" w:rsidRDefault="004D4E83" w:rsidP="004D4E83">
                            <w:pPr>
                              <w:pStyle w:val="a6"/>
                              <w:tabs>
                                <w:tab w:val="clear" w:pos="4153"/>
                                <w:tab w:val="clear" w:pos="8306"/>
                              </w:tabs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27" type="#_x0000_t202" style="position:absolute;left:0;text-align:left;margin-left:-11.75pt;margin-top:-7.05pt;width:217.6pt;height:134.7pt;z-index:-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" stroked="f">
                <v:textbox inset="0,0,0,0">
                  <w:txbxContent>
                    <w:p w:rsidR="004D4E83" w:rsidRDefault="004D4E83" w:rsidP="004D4E83">
                      <w:pPr>
                        <w:pStyle w:val="a6"/>
                        <w:tabs>
                          <w:tab w:val="clear" w:pos="4153"/>
                          <w:tab w:val="clear" w:pos="8306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w:t xml:space="preserve">         </w:t>
      </w:r>
      <w:proofErr w:type="gramStart"/>
      <w:r>
        <w:rPr>
          <w:spacing w:val="10"/>
          <w:sz w:val="20"/>
        </w:rPr>
        <w:t>Открытое  акционерное</w:t>
      </w:r>
      <w:proofErr w:type="gramEnd"/>
      <w:r>
        <w:rPr>
          <w:spacing w:val="10"/>
          <w:sz w:val="20"/>
        </w:rPr>
        <w:t xml:space="preserve">  общество</w:t>
      </w:r>
    </w:p>
    <w:p w:rsidR="004D4E83" w:rsidRDefault="004D4E83" w:rsidP="004D4E83">
      <w:pPr>
        <w:pStyle w:val="3"/>
        <w:widowControl/>
        <w:tabs>
          <w:tab w:val="left" w:pos="0"/>
        </w:tabs>
        <w:rPr>
          <w:sz w:val="20"/>
        </w:rPr>
      </w:pPr>
      <w:r>
        <w:rPr>
          <w:sz w:val="20"/>
        </w:rPr>
        <w:t xml:space="preserve">              “СЛАВНЕФТЬ-ЯРОСЛАВНЕФТЕОРГСИНТЕЗ"</w:t>
      </w:r>
    </w:p>
    <w:p w:rsidR="004D4E83" w:rsidRDefault="004D4E83" w:rsidP="004D4E83">
      <w:pPr>
        <w:pStyle w:val="a4"/>
        <w:ind w:left="0"/>
        <w:rPr>
          <w:spacing w:val="0"/>
          <w:sz w:val="36"/>
        </w:rPr>
      </w:pPr>
      <w:r>
        <w:rPr>
          <w:spacing w:val="0"/>
          <w:sz w:val="36"/>
        </w:rPr>
        <w:t>Докладная записка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77"/>
      </w:tblGrid>
      <w:tr w:rsidR="004D4E83" w:rsidRPr="005B36B3" w:rsidTr="00AB40A0">
        <w:tc>
          <w:tcPr>
            <w:tcW w:w="4077" w:type="dxa"/>
          </w:tcPr>
          <w:p w:rsidR="004D4E83" w:rsidRPr="005B36B3" w:rsidRDefault="004D4E83" w:rsidP="00AB40A0">
            <w:pPr>
              <w:snapToGrid w:val="0"/>
              <w:rPr>
                <w:sz w:val="20"/>
              </w:rPr>
            </w:pPr>
            <w:r w:rsidRPr="005B36B3">
              <w:rPr>
                <w:sz w:val="20"/>
                <w:lang w:eastAsia="ru-RU"/>
              </w:rPr>
              <w:t>Служба директора по снабжению, ОМ</w:t>
            </w:r>
          </w:p>
        </w:tc>
      </w:tr>
      <w:tr w:rsidR="004D4E83" w:rsidRPr="005B36B3" w:rsidTr="00AB40A0">
        <w:tc>
          <w:tcPr>
            <w:tcW w:w="4077" w:type="dxa"/>
            <w:tcBorders>
              <w:top w:val="single" w:sz="4" w:space="0" w:color="000000"/>
            </w:tcBorders>
          </w:tcPr>
          <w:p w:rsidR="004D4E83" w:rsidRPr="005B36B3" w:rsidRDefault="004D4E83" w:rsidP="00AB40A0">
            <w:pPr>
              <w:snapToGrid w:val="0"/>
              <w:jc w:val="center"/>
              <w:rPr>
                <w:sz w:val="16"/>
              </w:rPr>
            </w:pPr>
            <w:r w:rsidRPr="005B36B3">
              <w:rPr>
                <w:sz w:val="16"/>
              </w:rPr>
              <w:t>(</w:t>
            </w:r>
            <w:proofErr w:type="gramStart"/>
            <w:r w:rsidRPr="005B36B3">
              <w:rPr>
                <w:sz w:val="16"/>
              </w:rPr>
              <w:t>структурное</w:t>
            </w:r>
            <w:proofErr w:type="gramEnd"/>
            <w:r w:rsidRPr="005B36B3">
              <w:rPr>
                <w:sz w:val="16"/>
              </w:rPr>
              <w:t xml:space="preserve"> подразделение)</w:t>
            </w:r>
          </w:p>
        </w:tc>
      </w:tr>
    </w:tbl>
    <w:p w:rsidR="004D4E83" w:rsidRDefault="004D4E83" w:rsidP="004D4E83">
      <w:pPr>
        <w:pStyle w:val="a6"/>
        <w:tabs>
          <w:tab w:val="clear" w:pos="4153"/>
          <w:tab w:val="clear" w:pos="8306"/>
        </w:tabs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2126"/>
      </w:tblGrid>
      <w:tr w:rsidR="004D4E83" w:rsidRPr="005B36B3" w:rsidTr="00AB40A0">
        <w:tc>
          <w:tcPr>
            <w:tcW w:w="817" w:type="dxa"/>
          </w:tcPr>
          <w:p w:rsidR="004D4E83" w:rsidRPr="005B36B3" w:rsidRDefault="004D4E83" w:rsidP="00AB40A0">
            <w:pPr>
              <w:snapToGrid w:val="0"/>
              <w:rPr>
                <w:rStyle w:val="a3"/>
                <w:rFonts w:ascii="Arial" w:hAnsi="Arial"/>
                <w:b/>
                <w:sz w:val="20"/>
              </w:rPr>
            </w:pPr>
            <w:r w:rsidRPr="005B36B3">
              <w:rPr>
                <w:rStyle w:val="a3"/>
                <w:rFonts w:ascii="Arial" w:hAnsi="Arial"/>
                <w:b/>
                <w:sz w:val="20"/>
              </w:rPr>
              <w:t>Дата: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:rsidR="004D4E83" w:rsidRPr="005B36B3" w:rsidRDefault="004D4E83" w:rsidP="00AB40A0">
            <w:pPr>
              <w:pStyle w:val="a6"/>
              <w:tabs>
                <w:tab w:val="clear" w:pos="4153"/>
                <w:tab w:val="clear" w:pos="8306"/>
              </w:tabs>
              <w:snapToGrid w:val="0"/>
            </w:pPr>
          </w:p>
        </w:tc>
      </w:tr>
    </w:tbl>
    <w:p w:rsidR="004D4E83" w:rsidRDefault="004D4E83" w:rsidP="004D4E83">
      <w:pPr>
        <w:pStyle w:val="1"/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851"/>
        <w:gridCol w:w="3260"/>
      </w:tblGrid>
      <w:tr w:rsidR="004D4E83" w:rsidRPr="005B36B3" w:rsidTr="00AB40A0">
        <w:trPr>
          <w:trHeight w:val="223"/>
        </w:trPr>
        <w:tc>
          <w:tcPr>
            <w:tcW w:w="851" w:type="dxa"/>
          </w:tcPr>
          <w:p w:rsidR="004D4E83" w:rsidRPr="005B36B3" w:rsidRDefault="004D4E83" w:rsidP="00AB40A0">
            <w:pPr>
              <w:snapToGrid w:val="0"/>
              <w:rPr>
                <w:rStyle w:val="a3"/>
                <w:rFonts w:ascii="Arial" w:hAnsi="Arial"/>
                <w:b/>
                <w:sz w:val="20"/>
              </w:rPr>
            </w:pPr>
            <w:proofErr w:type="gramStart"/>
            <w:r w:rsidRPr="005B36B3">
              <w:rPr>
                <w:rStyle w:val="a3"/>
                <w:rFonts w:ascii="Arial" w:hAnsi="Arial"/>
                <w:b/>
                <w:sz w:val="20"/>
              </w:rPr>
              <w:t xml:space="preserve">Тема:  </w:t>
            </w:r>
            <w:proofErr w:type="gramEnd"/>
          </w:p>
        </w:tc>
        <w:tc>
          <w:tcPr>
            <w:tcW w:w="3260" w:type="dxa"/>
          </w:tcPr>
          <w:p w:rsidR="004D4E83" w:rsidRPr="005B36B3" w:rsidRDefault="004D4E83" w:rsidP="00AB40A0">
            <w:r w:rsidRPr="005B36B3">
              <w:t xml:space="preserve">Запрос на проведение тендера по закупке </w:t>
            </w:r>
          </w:p>
          <w:p w:rsidR="004D4E83" w:rsidRPr="0036187E" w:rsidRDefault="004D4E83" w:rsidP="00AB40A0">
            <w:pPr>
              <w:rPr>
                <w:rStyle w:val="a3"/>
                <w:rFonts w:ascii="Times New Roman" w:hAnsi="Times New Roman"/>
                <w:spacing w:val="0"/>
                <w:sz w:val="24"/>
                <w:szCs w:val="24"/>
              </w:rPr>
            </w:pPr>
            <w:proofErr w:type="gramStart"/>
            <w:r>
              <w:rPr>
                <w:rStyle w:val="a3"/>
                <w:rFonts w:ascii="Times New Roman" w:hAnsi="Times New Roman"/>
                <w:spacing w:val="0"/>
                <w:sz w:val="24"/>
                <w:szCs w:val="24"/>
              </w:rPr>
              <w:t>к</w:t>
            </w:r>
            <w:r w:rsidRPr="0036187E">
              <w:rPr>
                <w:rStyle w:val="a3"/>
                <w:rFonts w:ascii="Times New Roman" w:hAnsi="Times New Roman"/>
                <w:spacing w:val="0"/>
                <w:sz w:val="24"/>
                <w:szCs w:val="24"/>
              </w:rPr>
              <w:t>ле</w:t>
            </w:r>
            <w:r>
              <w:rPr>
                <w:rStyle w:val="a3"/>
                <w:rFonts w:ascii="Times New Roman" w:hAnsi="Times New Roman"/>
                <w:spacing w:val="0"/>
                <w:sz w:val="24"/>
                <w:szCs w:val="24"/>
              </w:rPr>
              <w:t>ящих</w:t>
            </w:r>
            <w:proofErr w:type="gramEnd"/>
            <w:r>
              <w:rPr>
                <w:rStyle w:val="a3"/>
                <w:rFonts w:ascii="Times New Roman" w:hAnsi="Times New Roman"/>
                <w:spacing w:val="0"/>
                <w:sz w:val="24"/>
                <w:szCs w:val="24"/>
              </w:rPr>
              <w:t xml:space="preserve"> веществ и </w:t>
            </w:r>
            <w:proofErr w:type="spellStart"/>
            <w:r>
              <w:rPr>
                <w:rStyle w:val="a3"/>
                <w:rFonts w:ascii="Times New Roman" w:hAnsi="Times New Roman"/>
                <w:spacing w:val="0"/>
                <w:sz w:val="24"/>
                <w:szCs w:val="24"/>
              </w:rPr>
              <w:t>герметиков</w:t>
            </w:r>
            <w:proofErr w:type="spellEnd"/>
          </w:p>
        </w:tc>
      </w:tr>
    </w:tbl>
    <w:p w:rsidR="004D4E83" w:rsidRDefault="004D4E83" w:rsidP="004D4E83">
      <w:pPr>
        <w:rPr>
          <w:szCs w:val="24"/>
        </w:rPr>
      </w:pPr>
    </w:p>
    <w:p w:rsidR="004D4E83" w:rsidRDefault="004D4E83" w:rsidP="004D4E83">
      <w:pPr>
        <w:ind w:firstLine="540"/>
        <w:jc w:val="center"/>
      </w:pPr>
    </w:p>
    <w:p w:rsidR="004D4E83" w:rsidRDefault="004D4E83" w:rsidP="004D4E83">
      <w:pPr>
        <w:ind w:firstLine="540"/>
        <w:jc w:val="center"/>
      </w:pPr>
      <w:r>
        <w:t>Уважаемый Михаил Иванович!</w:t>
      </w:r>
    </w:p>
    <w:p w:rsidR="004D4E83" w:rsidRDefault="004D4E83" w:rsidP="004D4E83">
      <w:pPr>
        <w:ind w:firstLine="540"/>
        <w:jc w:val="center"/>
      </w:pPr>
    </w:p>
    <w:p w:rsidR="004D4E83" w:rsidRDefault="004D4E83" w:rsidP="004D4E83">
      <w:pPr>
        <w:rPr>
          <w:szCs w:val="24"/>
        </w:rPr>
      </w:pPr>
      <w:r w:rsidRPr="00E968D0">
        <w:rPr>
          <w:szCs w:val="24"/>
        </w:rPr>
        <w:t xml:space="preserve">Прошу объявить тендер по </w:t>
      </w:r>
      <w:proofErr w:type="gramStart"/>
      <w:r w:rsidRPr="00E968D0">
        <w:rPr>
          <w:szCs w:val="24"/>
        </w:rPr>
        <w:t xml:space="preserve">закупке </w:t>
      </w:r>
      <w:r>
        <w:rPr>
          <w:szCs w:val="24"/>
        </w:rPr>
        <w:t xml:space="preserve"> </w:t>
      </w:r>
      <w:r w:rsidRPr="0036187E">
        <w:rPr>
          <w:rStyle w:val="a3"/>
          <w:rFonts w:ascii="Times New Roman" w:hAnsi="Times New Roman"/>
          <w:spacing w:val="0"/>
          <w:sz w:val="24"/>
          <w:szCs w:val="24"/>
        </w:rPr>
        <w:t>кле</w:t>
      </w:r>
      <w:r>
        <w:rPr>
          <w:rStyle w:val="a3"/>
          <w:rFonts w:ascii="Times New Roman" w:hAnsi="Times New Roman"/>
          <w:spacing w:val="0"/>
          <w:sz w:val="24"/>
          <w:szCs w:val="24"/>
        </w:rPr>
        <w:t>ящих</w:t>
      </w:r>
      <w:proofErr w:type="gramEnd"/>
      <w:r>
        <w:rPr>
          <w:rStyle w:val="a3"/>
          <w:rFonts w:ascii="Times New Roman" w:hAnsi="Times New Roman"/>
          <w:spacing w:val="0"/>
          <w:sz w:val="24"/>
          <w:szCs w:val="24"/>
        </w:rPr>
        <w:t xml:space="preserve"> веществ и </w:t>
      </w:r>
      <w:proofErr w:type="spellStart"/>
      <w:r>
        <w:rPr>
          <w:rStyle w:val="a3"/>
          <w:rFonts w:ascii="Times New Roman" w:hAnsi="Times New Roman"/>
          <w:spacing w:val="0"/>
          <w:sz w:val="24"/>
          <w:szCs w:val="24"/>
        </w:rPr>
        <w:t>герметиков</w:t>
      </w:r>
      <w:proofErr w:type="spellEnd"/>
      <w:r>
        <w:rPr>
          <w:rStyle w:val="a3"/>
          <w:rFonts w:ascii="Times New Roman" w:hAnsi="Times New Roman"/>
          <w:spacing w:val="0"/>
          <w:sz w:val="24"/>
          <w:szCs w:val="24"/>
        </w:rPr>
        <w:t>.</w:t>
      </w:r>
    </w:p>
    <w:p w:rsidR="004D4E83" w:rsidRDefault="004D4E83" w:rsidP="004D4E83">
      <w:pPr>
        <w:rPr>
          <w:szCs w:val="24"/>
        </w:rPr>
      </w:pPr>
      <w:r>
        <w:rPr>
          <w:szCs w:val="24"/>
        </w:rPr>
        <w:t>Тип</w:t>
      </w:r>
      <w:r w:rsidRPr="00E968D0">
        <w:rPr>
          <w:szCs w:val="24"/>
        </w:rPr>
        <w:t xml:space="preserve"> тендера: открытый; </w:t>
      </w:r>
      <w:r>
        <w:rPr>
          <w:szCs w:val="24"/>
        </w:rPr>
        <w:t>в один этап</w:t>
      </w:r>
      <w:r w:rsidRPr="00E968D0">
        <w:rPr>
          <w:szCs w:val="24"/>
        </w:rPr>
        <w:t>; с запросом улучшенных коммерческих частей оферт.</w:t>
      </w:r>
    </w:p>
    <w:p w:rsidR="004D4E83" w:rsidRDefault="004D4E83" w:rsidP="004D4E83">
      <w:pPr>
        <w:jc w:val="both"/>
        <w:rPr>
          <w:szCs w:val="24"/>
        </w:rPr>
      </w:pPr>
      <w:r w:rsidRPr="00E724ED">
        <w:rPr>
          <w:szCs w:val="24"/>
        </w:rPr>
        <w:t>Приложение:</w:t>
      </w:r>
    </w:p>
    <w:p w:rsidR="004D4E83" w:rsidRPr="00642469" w:rsidRDefault="004D4E83" w:rsidP="004D4E83">
      <w:pPr>
        <w:numPr>
          <w:ilvl w:val="0"/>
          <w:numId w:val="2"/>
        </w:numPr>
        <w:suppressAutoHyphens w:val="0"/>
        <w:ind w:left="1134" w:firstLine="0"/>
        <w:jc w:val="both"/>
        <w:rPr>
          <w:szCs w:val="24"/>
        </w:rPr>
      </w:pPr>
      <w:r w:rsidRPr="00642469">
        <w:rPr>
          <w:szCs w:val="24"/>
        </w:rPr>
        <w:t>Запрос на проведение тендера;</w:t>
      </w:r>
    </w:p>
    <w:p w:rsidR="004D4E83" w:rsidRPr="00E724ED" w:rsidRDefault="004D4E83" w:rsidP="004D4E83">
      <w:pPr>
        <w:numPr>
          <w:ilvl w:val="0"/>
          <w:numId w:val="2"/>
        </w:numPr>
        <w:suppressAutoHyphens w:val="0"/>
        <w:ind w:left="1134" w:firstLine="0"/>
        <w:jc w:val="both"/>
        <w:rPr>
          <w:szCs w:val="24"/>
        </w:rPr>
      </w:pPr>
      <w:r>
        <w:rPr>
          <w:szCs w:val="24"/>
        </w:rPr>
        <w:t xml:space="preserve">Проект </w:t>
      </w:r>
      <w:r w:rsidRPr="00E724ED">
        <w:rPr>
          <w:szCs w:val="24"/>
        </w:rPr>
        <w:t>ПДО;</w:t>
      </w:r>
    </w:p>
    <w:p w:rsidR="004D4E83" w:rsidRPr="00E724ED" w:rsidRDefault="004D4E83" w:rsidP="004D4E83">
      <w:pPr>
        <w:numPr>
          <w:ilvl w:val="0"/>
          <w:numId w:val="2"/>
        </w:numPr>
        <w:suppressAutoHyphens w:val="0"/>
        <w:ind w:left="1134" w:firstLine="0"/>
        <w:jc w:val="both"/>
        <w:rPr>
          <w:szCs w:val="24"/>
        </w:rPr>
      </w:pPr>
      <w:r w:rsidRPr="00E724ED">
        <w:rPr>
          <w:szCs w:val="24"/>
        </w:rPr>
        <w:t>Список лиц, дополнительно оповещаемых о закупке.</w:t>
      </w:r>
    </w:p>
    <w:p w:rsidR="004D4E83" w:rsidRPr="00E724ED" w:rsidRDefault="004D4E83" w:rsidP="004D4E83">
      <w:pPr>
        <w:tabs>
          <w:tab w:val="num" w:pos="1134"/>
        </w:tabs>
        <w:suppressAutoHyphens w:val="0"/>
        <w:ind w:left="1134"/>
        <w:jc w:val="both"/>
        <w:rPr>
          <w:szCs w:val="24"/>
        </w:rPr>
      </w:pPr>
    </w:p>
    <w:p w:rsidR="004D4E83" w:rsidRDefault="004D4E83" w:rsidP="004D4E83">
      <w:pPr>
        <w:ind w:left="1800"/>
        <w:jc w:val="both"/>
        <w:rPr>
          <w:szCs w:val="24"/>
        </w:rPr>
      </w:pPr>
    </w:p>
    <w:p w:rsidR="004D4E83" w:rsidRDefault="004D4E83" w:rsidP="004D4E83">
      <w:pPr>
        <w:ind w:left="1800"/>
        <w:jc w:val="both"/>
        <w:rPr>
          <w:szCs w:val="24"/>
        </w:rPr>
      </w:pPr>
    </w:p>
    <w:p w:rsidR="004D4E83" w:rsidRPr="00E724ED" w:rsidRDefault="004D4E83" w:rsidP="004D4E83">
      <w:pPr>
        <w:ind w:left="1800"/>
        <w:jc w:val="both"/>
        <w:rPr>
          <w:szCs w:val="24"/>
        </w:rPr>
      </w:pPr>
    </w:p>
    <w:p w:rsidR="004D4E83" w:rsidRPr="00E724ED" w:rsidRDefault="004D4E83" w:rsidP="004D4E83">
      <w:pPr>
        <w:rPr>
          <w:szCs w:val="24"/>
        </w:rPr>
      </w:pPr>
      <w:r w:rsidRPr="00E724ED">
        <w:rPr>
          <w:szCs w:val="24"/>
        </w:rPr>
        <w:t>Директор по снабжению</w:t>
      </w:r>
      <w:r w:rsidRPr="00E724ED">
        <w:rPr>
          <w:szCs w:val="24"/>
        </w:rPr>
        <w:tab/>
      </w:r>
      <w:r w:rsidRPr="00E724ED">
        <w:rPr>
          <w:szCs w:val="24"/>
        </w:rPr>
        <w:tab/>
      </w:r>
      <w:r w:rsidRPr="00E724ED">
        <w:rPr>
          <w:szCs w:val="24"/>
        </w:rPr>
        <w:tab/>
      </w:r>
      <w:r w:rsidRPr="00E724ED">
        <w:rPr>
          <w:szCs w:val="24"/>
        </w:rPr>
        <w:tab/>
      </w:r>
      <w:r w:rsidRPr="00E724ED">
        <w:rPr>
          <w:szCs w:val="24"/>
        </w:rPr>
        <w:tab/>
      </w:r>
      <w:r w:rsidRPr="00E724ED">
        <w:rPr>
          <w:szCs w:val="24"/>
        </w:rPr>
        <w:tab/>
        <w:t xml:space="preserve">В.Ф. </w:t>
      </w:r>
      <w:proofErr w:type="spellStart"/>
      <w:r w:rsidRPr="00E724ED">
        <w:rPr>
          <w:szCs w:val="24"/>
        </w:rPr>
        <w:t>Желязков</w:t>
      </w:r>
      <w:proofErr w:type="spellEnd"/>
    </w:p>
    <w:p w:rsidR="004D4E83" w:rsidRPr="00E724ED" w:rsidRDefault="004D4E83" w:rsidP="004D4E83">
      <w:pPr>
        <w:rPr>
          <w:szCs w:val="24"/>
        </w:rPr>
      </w:pPr>
    </w:p>
    <w:p w:rsidR="004D4E83" w:rsidRDefault="004D4E83" w:rsidP="004D4E83">
      <w:pPr>
        <w:rPr>
          <w:szCs w:val="24"/>
        </w:rPr>
      </w:pPr>
    </w:p>
    <w:p w:rsidR="004D4E83" w:rsidRDefault="004D4E83" w:rsidP="004D4E83">
      <w:pPr>
        <w:rPr>
          <w:sz w:val="16"/>
          <w:szCs w:val="16"/>
        </w:rPr>
      </w:pPr>
    </w:p>
    <w:p w:rsidR="004D4E83" w:rsidRDefault="004D4E83" w:rsidP="004D4E83">
      <w:pPr>
        <w:rPr>
          <w:sz w:val="16"/>
          <w:szCs w:val="16"/>
        </w:rPr>
      </w:pPr>
    </w:p>
    <w:p w:rsidR="004D4E83" w:rsidRDefault="004D4E83" w:rsidP="004D4E83">
      <w:pPr>
        <w:rPr>
          <w:sz w:val="16"/>
          <w:szCs w:val="16"/>
        </w:rPr>
      </w:pPr>
    </w:p>
    <w:p w:rsidR="004D4E83" w:rsidRDefault="004D4E83" w:rsidP="004D4E83">
      <w:pPr>
        <w:rPr>
          <w:sz w:val="16"/>
          <w:szCs w:val="16"/>
        </w:rPr>
      </w:pPr>
    </w:p>
    <w:p w:rsidR="004D4E83" w:rsidRDefault="004D4E83" w:rsidP="004D4E83">
      <w:pPr>
        <w:rPr>
          <w:sz w:val="16"/>
          <w:szCs w:val="16"/>
        </w:rPr>
      </w:pPr>
    </w:p>
    <w:p w:rsidR="004D4E83" w:rsidRDefault="004D4E83" w:rsidP="004D4E83">
      <w:pPr>
        <w:rPr>
          <w:sz w:val="16"/>
          <w:szCs w:val="16"/>
        </w:rPr>
      </w:pPr>
    </w:p>
    <w:p w:rsidR="004D4E83" w:rsidRDefault="004D4E83" w:rsidP="004D4E83">
      <w:pPr>
        <w:rPr>
          <w:sz w:val="16"/>
          <w:szCs w:val="16"/>
        </w:rPr>
      </w:pPr>
    </w:p>
    <w:p w:rsidR="004D4E83" w:rsidRDefault="004D4E83" w:rsidP="004D4E83">
      <w:pPr>
        <w:rPr>
          <w:sz w:val="16"/>
          <w:szCs w:val="16"/>
        </w:rPr>
      </w:pPr>
    </w:p>
    <w:p w:rsidR="004D4E83" w:rsidRDefault="004D4E83" w:rsidP="004D4E83">
      <w:pPr>
        <w:rPr>
          <w:sz w:val="16"/>
          <w:szCs w:val="16"/>
        </w:rPr>
      </w:pPr>
    </w:p>
    <w:p w:rsidR="004D4E83" w:rsidRDefault="004D4E83" w:rsidP="004D4E83">
      <w:pPr>
        <w:rPr>
          <w:sz w:val="16"/>
          <w:szCs w:val="16"/>
        </w:rPr>
      </w:pPr>
    </w:p>
    <w:p w:rsidR="004D4E83" w:rsidRDefault="004D4E83" w:rsidP="004D4E83">
      <w:pPr>
        <w:rPr>
          <w:sz w:val="16"/>
          <w:szCs w:val="16"/>
        </w:rPr>
      </w:pPr>
    </w:p>
    <w:p w:rsidR="004D4E83" w:rsidRDefault="004D4E83" w:rsidP="004D4E83">
      <w:pPr>
        <w:rPr>
          <w:sz w:val="16"/>
          <w:szCs w:val="16"/>
        </w:rPr>
      </w:pPr>
    </w:p>
    <w:p w:rsidR="004D4E83" w:rsidRDefault="004D4E83" w:rsidP="004D4E83">
      <w:pPr>
        <w:rPr>
          <w:sz w:val="16"/>
          <w:szCs w:val="16"/>
        </w:rPr>
      </w:pPr>
    </w:p>
    <w:p w:rsidR="004D4E83" w:rsidRDefault="004D4E83" w:rsidP="004D4E83">
      <w:pPr>
        <w:rPr>
          <w:sz w:val="16"/>
          <w:szCs w:val="16"/>
        </w:rPr>
      </w:pPr>
    </w:p>
    <w:p w:rsidR="004D4E83" w:rsidRDefault="004D4E83" w:rsidP="004D4E83">
      <w:pPr>
        <w:rPr>
          <w:sz w:val="16"/>
          <w:szCs w:val="16"/>
        </w:rPr>
      </w:pPr>
    </w:p>
    <w:p w:rsidR="004D4E83" w:rsidRDefault="004D4E83" w:rsidP="004D4E83">
      <w:pPr>
        <w:rPr>
          <w:sz w:val="16"/>
          <w:szCs w:val="16"/>
        </w:rPr>
      </w:pPr>
    </w:p>
    <w:p w:rsidR="004D4E83" w:rsidRDefault="004D4E83" w:rsidP="004D4E83">
      <w:pPr>
        <w:rPr>
          <w:sz w:val="16"/>
          <w:szCs w:val="16"/>
        </w:rPr>
      </w:pPr>
    </w:p>
    <w:p w:rsidR="004D4E83" w:rsidRDefault="004D4E83" w:rsidP="004D4E83">
      <w:pPr>
        <w:rPr>
          <w:sz w:val="16"/>
          <w:szCs w:val="16"/>
        </w:rPr>
      </w:pPr>
    </w:p>
    <w:p w:rsidR="004D4E83" w:rsidRDefault="004D4E83" w:rsidP="004D4E83">
      <w:pPr>
        <w:rPr>
          <w:sz w:val="16"/>
          <w:szCs w:val="16"/>
        </w:rPr>
      </w:pPr>
    </w:p>
    <w:p w:rsidR="004D4E83" w:rsidRDefault="004D4E83" w:rsidP="004D4E83">
      <w:pPr>
        <w:rPr>
          <w:sz w:val="16"/>
          <w:szCs w:val="16"/>
        </w:rPr>
      </w:pPr>
    </w:p>
    <w:p w:rsidR="004D4E83" w:rsidRDefault="004D4E83" w:rsidP="004D4E83">
      <w:pPr>
        <w:rPr>
          <w:sz w:val="16"/>
          <w:szCs w:val="16"/>
        </w:rPr>
      </w:pPr>
    </w:p>
    <w:p w:rsidR="004D4E83" w:rsidRDefault="004D4E83" w:rsidP="004D4E83">
      <w:pPr>
        <w:rPr>
          <w:sz w:val="16"/>
          <w:szCs w:val="16"/>
        </w:rPr>
      </w:pPr>
    </w:p>
    <w:p w:rsidR="000D1EEC" w:rsidRDefault="004D4E83" w:rsidP="004D4E83">
      <w:r w:rsidRPr="00E724ED">
        <w:rPr>
          <w:sz w:val="16"/>
          <w:szCs w:val="16"/>
        </w:rPr>
        <w:t xml:space="preserve">Исп. </w:t>
      </w:r>
      <w:r>
        <w:rPr>
          <w:sz w:val="16"/>
          <w:szCs w:val="16"/>
        </w:rPr>
        <w:t xml:space="preserve">Шмелева </w:t>
      </w:r>
      <w:proofErr w:type="gramStart"/>
      <w:r>
        <w:rPr>
          <w:sz w:val="16"/>
          <w:szCs w:val="16"/>
        </w:rPr>
        <w:t>ТМ  28</w:t>
      </w:r>
      <w:proofErr w:type="gramEnd"/>
      <w:r>
        <w:rPr>
          <w:sz w:val="16"/>
          <w:szCs w:val="16"/>
        </w:rPr>
        <w:t>-27</w:t>
      </w:r>
      <w:bookmarkStart w:id="0" w:name="_GoBack"/>
      <w:bookmarkEnd w:id="0"/>
    </w:p>
    <w:sectPr w:rsidR="000D1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6C4"/>
    <w:rsid w:val="000D1EEC"/>
    <w:rsid w:val="004D4E83"/>
    <w:rsid w:val="005F6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206F774D-1F29-4307-84FB-E6237D49F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E83"/>
    <w:pPr>
      <w:suppressAutoHyphens/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next w:val="a"/>
    <w:link w:val="30"/>
    <w:qFormat/>
    <w:rsid w:val="004D4E83"/>
    <w:pPr>
      <w:keepNext/>
      <w:widowControl w:val="0"/>
      <w:numPr>
        <w:ilvl w:val="2"/>
        <w:numId w:val="1"/>
      </w:numPr>
      <w:outlineLvl w:val="2"/>
    </w:pPr>
    <w:rPr>
      <w:rFonts w:ascii="Impact" w:hAnsi="Impact"/>
      <w:color w:val="00000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D4E83"/>
    <w:rPr>
      <w:rFonts w:ascii="Impact" w:eastAsia="Calibri" w:hAnsi="Impact" w:cs="Times New Roman"/>
      <w:color w:val="000000"/>
      <w:sz w:val="40"/>
    </w:rPr>
  </w:style>
  <w:style w:type="character" w:customStyle="1" w:styleId="a3">
    <w:name w:val="Заголовок сообщения (текст)"/>
    <w:rsid w:val="004D4E83"/>
    <w:rPr>
      <w:rFonts w:ascii="Arial Black" w:hAnsi="Arial Black"/>
      <w:spacing w:val="-10"/>
      <w:sz w:val="18"/>
    </w:rPr>
  </w:style>
  <w:style w:type="paragraph" w:customStyle="1" w:styleId="a4">
    <w:name w:val="Название документа"/>
    <w:basedOn w:val="a"/>
    <w:next w:val="a"/>
    <w:rsid w:val="004D4E83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60"/>
      <w:kern w:val="1"/>
      <w:sz w:val="88"/>
    </w:rPr>
  </w:style>
  <w:style w:type="paragraph" w:customStyle="1" w:styleId="1">
    <w:name w:val="Шапка1"/>
    <w:basedOn w:val="a5"/>
    <w:rsid w:val="004D4E83"/>
    <w:pPr>
      <w:keepLines/>
      <w:tabs>
        <w:tab w:val="left" w:pos="27814"/>
      </w:tabs>
      <w:spacing w:line="180" w:lineRule="atLeast"/>
      <w:ind w:left="1134" w:hanging="1134"/>
    </w:pPr>
    <w:rPr>
      <w:rFonts w:ascii="Arial" w:hAnsi="Arial"/>
      <w:spacing w:val="-5"/>
      <w:sz w:val="20"/>
    </w:rPr>
  </w:style>
  <w:style w:type="paragraph" w:styleId="a6">
    <w:name w:val="header"/>
    <w:basedOn w:val="a"/>
    <w:link w:val="a7"/>
    <w:uiPriority w:val="99"/>
    <w:rsid w:val="004D4E83"/>
    <w:pPr>
      <w:tabs>
        <w:tab w:val="center" w:pos="4153"/>
        <w:tab w:val="right" w:pos="8306"/>
      </w:tabs>
    </w:pPr>
    <w:rPr>
      <w:sz w:val="20"/>
    </w:rPr>
  </w:style>
  <w:style w:type="character" w:customStyle="1" w:styleId="a7">
    <w:name w:val="Верхний колонтитул Знак"/>
    <w:basedOn w:val="a0"/>
    <w:link w:val="a6"/>
    <w:uiPriority w:val="99"/>
    <w:rsid w:val="004D4E83"/>
    <w:rPr>
      <w:rFonts w:ascii="Times New Roman" w:eastAsia="Calibri" w:hAnsi="Times New Roman" w:cs="Times New Roman"/>
      <w:sz w:val="20"/>
    </w:rPr>
  </w:style>
  <w:style w:type="paragraph" w:styleId="a5">
    <w:name w:val="Body Text"/>
    <w:basedOn w:val="a"/>
    <w:link w:val="a8"/>
    <w:uiPriority w:val="99"/>
    <w:semiHidden/>
    <w:unhideWhenUsed/>
    <w:rsid w:val="004D4E83"/>
    <w:pPr>
      <w:spacing w:after="120"/>
    </w:pPr>
  </w:style>
  <w:style w:type="character" w:customStyle="1" w:styleId="a8">
    <w:name w:val="Основной текст Знак"/>
    <w:basedOn w:val="a0"/>
    <w:link w:val="a5"/>
    <w:uiPriority w:val="99"/>
    <w:semiHidden/>
    <w:rsid w:val="004D4E83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547</Characters>
  <Application>Microsoft Office Word</Application>
  <DocSecurity>0</DocSecurity>
  <Lines>4</Lines>
  <Paragraphs>1</Paragraphs>
  <ScaleCrop>false</ScaleCrop>
  <Company>YANOS</Company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Прокофьев Олег Викторович</dc:creator>
  <cp:keywords/>
  <dc:description/>
  <cp:lastModifiedBy>Прокофьев Олег Викторович</cp:lastModifiedBy>
  <cp:revision>2</cp:revision>
  <dcterms:created xsi:type="dcterms:W3CDTF">2016-08-09T07:12:00Z</dcterms:created>
  <dcterms:modified xsi:type="dcterms:W3CDTF">2016-08-09T07:12:00Z</dcterms:modified>
</cp:coreProperties>
</file>