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FC1259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206650">
        <w:t>0</w:t>
      </w:r>
      <w:r w:rsidR="0095081E">
        <w:t>85</w:t>
      </w:r>
      <w:r w:rsidR="001A0F08">
        <w:t>-</w:t>
      </w:r>
      <w:r w:rsidR="0095081E">
        <w:t>ОВ</w:t>
      </w:r>
      <w:r w:rsidR="00234D4F">
        <w:t>-</w:t>
      </w:r>
      <w:r w:rsidR="00CD5D52" w:rsidRPr="00CD5D52">
        <w:t>201</w:t>
      </w:r>
      <w:r w:rsidR="00206650">
        <w:t>7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047F1D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206650">
        <w:t>0</w:t>
      </w:r>
      <w:r w:rsidR="0095081E">
        <w:t>85</w:t>
      </w:r>
      <w:r w:rsidR="00CD5D52" w:rsidRPr="00CD5D52">
        <w:t>-</w:t>
      </w:r>
      <w:r w:rsidR="0095081E">
        <w:t>ОВ</w:t>
      </w:r>
      <w:r w:rsidR="00CD5D52" w:rsidRPr="00CD5D52">
        <w:t>-201</w:t>
      </w:r>
      <w:r w:rsidR="00206650">
        <w:t>7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206650">
        <w:t>7</w:t>
      </w:r>
      <w:r w:rsidR="009B4347">
        <w:t>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047F1D">
        <w:t>.</w:t>
      </w:r>
    </w:p>
    <w:p w:rsidR="00047F1D" w:rsidRPr="00047F1D" w:rsidRDefault="00047F1D" w:rsidP="00047F1D">
      <w:pPr>
        <w:autoSpaceDE w:val="0"/>
        <w:autoSpaceDN w:val="0"/>
        <w:adjustRightInd w:val="0"/>
        <w:spacing w:before="60"/>
        <w:ind w:firstLine="709"/>
        <w:jc w:val="both"/>
      </w:pPr>
      <w:r w:rsidRPr="00047F1D"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E2DD9" w:rsidRDefault="00047F1D" w:rsidP="0017700F">
      <w:pPr>
        <w:autoSpaceDE w:val="0"/>
        <w:autoSpaceDN w:val="0"/>
        <w:adjustRightInd w:val="0"/>
        <w:spacing w:before="60"/>
        <w:jc w:val="both"/>
      </w:pPr>
      <w:r>
        <w:t>2. В случае принятия нашей Оферты, заключить с ОАО «Славнефть-ЯНОС» договор на «</w:t>
      </w:r>
      <w:r w:rsidR="0095081E">
        <w:t>О</w:t>
      </w:r>
      <w:r w:rsidR="0095081E" w:rsidRPr="0095081E">
        <w:t>рганизаци</w:t>
      </w:r>
      <w:r w:rsidR="0095081E">
        <w:t>ю</w:t>
      </w:r>
      <w:r w:rsidR="0095081E" w:rsidRPr="0095081E">
        <w:t xml:space="preserve"> питания работников завода, обеспечени</w:t>
      </w:r>
      <w:r w:rsidR="0095081E">
        <w:t>е</w:t>
      </w:r>
      <w:r w:rsidR="0095081E" w:rsidRPr="0095081E">
        <w:t xml:space="preserve"> работников ОАО «Славнефть-ЯНОС» ЛПП, спец. жирами и пектином</w:t>
      </w:r>
      <w:r w:rsidRPr="00047F1D">
        <w:rPr>
          <w:bCs/>
        </w:rPr>
        <w:t>»</w:t>
      </w:r>
      <w:r w:rsidR="00F53E1B" w:rsidRPr="005A63BA">
        <w:t>,</w:t>
      </w:r>
      <w:r w:rsidR="00F53E1B">
        <w:t xml:space="preserve"> </w:t>
      </w:r>
      <w:r>
        <w:t xml:space="preserve">на условиях указанного предложения делать оферты </w:t>
      </w:r>
      <w:r w:rsidRPr="00A80684">
        <w:t>н</w:t>
      </w:r>
      <w:r>
        <w:t xml:space="preserve">е </w:t>
      </w:r>
      <w:r w:rsidRPr="004E256A">
        <w:t>позднее 2</w:t>
      </w:r>
      <w:r>
        <w:t>0</w:t>
      </w:r>
      <w:r w:rsidRPr="004E256A">
        <w:t xml:space="preserve"> </w:t>
      </w:r>
      <w:r>
        <w:t xml:space="preserve">(Двадцати) календарных </w:t>
      </w:r>
      <w:r w:rsidRPr="004E256A">
        <w:t>дней с момента уведомления о принятии нашего предложения.</w:t>
      </w:r>
    </w:p>
    <w:p w:rsidR="005626C9" w:rsidRDefault="00047F1D" w:rsidP="00047F1D">
      <w:pPr>
        <w:ind w:firstLine="709"/>
        <w:jc w:val="both"/>
      </w:pPr>
      <w:r>
        <w:t xml:space="preserve">Если по каким-либо причинам мы откажемся </w:t>
      </w:r>
      <w:r w:rsidRPr="00827FE9">
        <w:rPr>
          <w:color w:val="000000"/>
        </w:rPr>
        <w:t>(уклонимся)</w:t>
      </w:r>
      <w:r>
        <w:rPr>
          <w:color w:val="FF0000"/>
        </w:rPr>
        <w:t xml:space="preserve"> </w:t>
      </w:r>
      <w:r>
        <w:t xml:space="preserve">от подписания договора на предложенных нами в оферте </w:t>
      </w:r>
      <w:r w:rsidRPr="00DE756C">
        <w:rPr>
          <w:b/>
        </w:rPr>
        <w:t>&lt;номер оферты&gt;</w:t>
      </w:r>
      <w:r>
        <w:t xml:space="preserve"> от </w:t>
      </w:r>
      <w:r w:rsidRPr="00DE756C">
        <w:rPr>
          <w:b/>
        </w:rPr>
        <w:t>&lt;дата оферты&gt;</w:t>
      </w:r>
      <w:r>
        <w:rPr>
          <w:b/>
        </w:rPr>
        <w:t xml:space="preserve"> </w:t>
      </w:r>
      <w:r>
        <w:t xml:space="preserve"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</w:t>
      </w:r>
      <w:r w:rsidRPr="00E82A9F">
        <w:t>после истечения</w:t>
      </w:r>
      <w:r>
        <w:t xml:space="preserve"> срока, установленного для подписания договора (или дня отказа), уплатить Обществу </w:t>
      </w:r>
      <w:r w:rsidR="00085F68" w:rsidRPr="00D62AEA">
        <w:t>штрафную неустойку в размере  одного миллиона рублей (указанная сумма штрафа исчислена исходя из предполагаемой стоимости обедов (и оказываемых услуг) за 1 месяц, и согласована сторонами с учетом того, что срыв сроков начала оказания услуг повлечет для Заказчика существенные негативные последствия, в частности, выразившиеся в невозможности обеспечить питанием работников Заказчика в количестве более 3 000 человек).</w:t>
      </w:r>
      <w:r>
        <w:t xml:space="preserve">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</w:t>
      </w:r>
      <w:r w:rsidR="005626C9">
        <w:t>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</w:t>
      </w:r>
    </w:p>
    <w:p w:rsidR="001E2DD9" w:rsidRDefault="001E2DD9" w:rsidP="00142A08">
      <w:pPr>
        <w:spacing w:before="60"/>
      </w:pPr>
      <w:r>
        <w:t xml:space="preserve">Дата, место и орган регистрации организации: </w:t>
      </w:r>
      <w:r w:rsidR="00047F1D">
        <w:t>_</w:t>
      </w:r>
      <w:r>
        <w:t>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085F68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  <w:r w:rsidR="00C76EF4">
        <w:t>_______</w:t>
      </w:r>
      <w:r>
        <w:t>________________</w:t>
      </w:r>
      <w:r w:rsidR="00085F68">
        <w:t>______________________________________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E63683">
        <w:t>«</w:t>
      </w:r>
      <w:r w:rsidR="001E2DD9">
        <w:t>Славнефть-ЯНОС</w:t>
      </w:r>
      <w:r w:rsidR="00E63683">
        <w:t>»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E63683">
        <w:t>«</w:t>
      </w:r>
      <w:r w:rsidR="001E2DD9">
        <w:t>Славнефть-ЯНОС</w:t>
      </w:r>
      <w:r w:rsidR="00E63683">
        <w:t>»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8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206650">
        <w:t>0</w:t>
      </w:r>
      <w:r w:rsidR="0095081E">
        <w:t>85</w:t>
      </w:r>
      <w:r w:rsidR="00CD5D52" w:rsidRPr="00CD5D52">
        <w:t>-</w:t>
      </w:r>
      <w:r w:rsidR="0095081E">
        <w:t>ОВ</w:t>
      </w:r>
      <w:r w:rsidR="00CD5D52" w:rsidRPr="00CD5D52">
        <w:t>-201</w:t>
      </w:r>
      <w:r w:rsidR="00206650">
        <w:t>7</w:t>
      </w:r>
    </w:p>
    <w:p w:rsidR="001E2DD9" w:rsidRDefault="009D566D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890C26" w:rsidRDefault="00890C26" w:rsidP="009332C1">
                  <w:r>
                    <w:t>На бланке организации</w:t>
                  </w:r>
                </w:p>
                <w:p w:rsidR="00890C26" w:rsidRPr="009332C1" w:rsidRDefault="00890C26">
                  <w:pPr>
                    <w:rPr>
                      <w:sz w:val="16"/>
                      <w:szCs w:val="16"/>
                    </w:rPr>
                  </w:pPr>
                </w:p>
                <w:p w:rsidR="00890C26" w:rsidRDefault="00890C26">
                  <w:r>
                    <w:t>&lt;исходящий номер&gt;</w:t>
                  </w:r>
                </w:p>
                <w:p w:rsidR="00890C26" w:rsidRPr="00B95502" w:rsidRDefault="00890C26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6D324D">
        <w:t xml:space="preserve">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E0228D" w:rsidRDefault="00E0228D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>________________________________</w:t>
      </w:r>
      <w:r w:rsidR="00C042F7">
        <w:t xml:space="preserve"> </w:t>
      </w:r>
      <w:r>
        <w:t xml:space="preserve">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992283" w:rsidRPr="005A63BA">
        <w:t xml:space="preserve">на </w:t>
      </w:r>
      <w:r w:rsidR="0095081E">
        <w:t>«О</w:t>
      </w:r>
      <w:r w:rsidR="0095081E" w:rsidRPr="0095081E">
        <w:t>рганизаци</w:t>
      </w:r>
      <w:r w:rsidR="0095081E">
        <w:t>ю</w:t>
      </w:r>
      <w:r w:rsidR="0095081E" w:rsidRPr="0095081E">
        <w:t xml:space="preserve"> питания работников завода, обеспечени</w:t>
      </w:r>
      <w:r w:rsidR="0095081E">
        <w:t>е</w:t>
      </w:r>
      <w:r w:rsidR="0095081E" w:rsidRPr="0095081E">
        <w:t xml:space="preserve"> работников ОАО «Славнефть-ЯНОС» ЛПП, спец. жирами и пектином</w:t>
      </w:r>
      <w:r w:rsidR="0095081E">
        <w:t>»</w:t>
      </w:r>
      <w:r w:rsidR="006B5662">
        <w:t xml:space="preserve">, </w:t>
      </w:r>
      <w:r w:rsidR="004A00C4">
        <w:t xml:space="preserve"> </w:t>
      </w:r>
      <w:r>
        <w:t>и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D913A7">
        <w:trPr>
          <w:trHeight w:val="828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64077" w:rsidRDefault="0095081E" w:rsidP="0095081E">
            <w:pPr>
              <w:tabs>
                <w:tab w:val="left" w:pos="3240"/>
              </w:tabs>
              <w:jc w:val="center"/>
              <w:rPr>
                <w:b/>
                <w:color w:val="000000"/>
              </w:rPr>
            </w:pPr>
            <w:r>
              <w:t>О</w:t>
            </w:r>
            <w:r w:rsidRPr="0095081E">
              <w:t>рганизаци</w:t>
            </w:r>
            <w:r>
              <w:t>я</w:t>
            </w:r>
            <w:r w:rsidRPr="0095081E">
              <w:t xml:space="preserve"> питания работников завода, обеспечени</w:t>
            </w:r>
            <w:r>
              <w:t>е</w:t>
            </w:r>
            <w:r w:rsidRPr="0095081E">
              <w:t xml:space="preserve"> работников ОАО «Славнефть-ЯНОС» ЛПП, спец. жирами и пектином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95081E">
            <w:pPr>
              <w:tabs>
                <w:tab w:val="left" w:pos="3240"/>
              </w:tabs>
            </w:pPr>
            <w:r w:rsidRPr="004835F0">
              <w:t xml:space="preserve">Сроки </w:t>
            </w:r>
            <w:r w:rsidR="0095081E">
              <w:t>оказания услуг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C042F7">
            <w:pPr>
              <w:tabs>
                <w:tab w:val="left" w:pos="2880"/>
                <w:tab w:val="left" w:pos="3240"/>
              </w:tabs>
            </w:pPr>
            <w:r>
              <w:t xml:space="preserve">Стоимость </w:t>
            </w:r>
            <w:r w:rsidR="00C042F7">
              <w:t>одного обеда</w:t>
            </w:r>
            <w:r w:rsidR="00C042F7" w:rsidRPr="00174CD1">
              <w:t xml:space="preserve"> в стационарных обеденных залах</w:t>
            </w:r>
            <w:r>
              <w:t xml:space="preserve">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F1250B">
              <w:rPr>
                <w:color w:val="000000"/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C042F7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C042F7" w:rsidRDefault="00C042F7" w:rsidP="0095081E">
            <w:pPr>
              <w:tabs>
                <w:tab w:val="left" w:pos="2880"/>
                <w:tab w:val="left" w:pos="3240"/>
              </w:tabs>
            </w:pPr>
            <w:r>
              <w:t>Стоимость одного обеда</w:t>
            </w:r>
            <w:r w:rsidRPr="00174CD1">
              <w:t xml:space="preserve"> </w:t>
            </w:r>
            <w:r w:rsidRPr="00174CD1">
              <w:rPr>
                <w:color w:val="000000"/>
              </w:rPr>
              <w:t>по заказному меню с персональным обслуживанием</w:t>
            </w:r>
            <w:r w:rsidRPr="00174CD1">
              <w:t xml:space="preserve"> в стационарных обеденных залах</w:t>
            </w:r>
            <w:r>
              <w:t xml:space="preserve"> </w:t>
            </w:r>
            <w:r w:rsidRPr="008B35D5">
              <w:t>в руб. (</w:t>
            </w:r>
            <w:r>
              <w:t>без</w:t>
            </w:r>
            <w:r w:rsidRPr="008B35D5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 xml:space="preserve">учета </w:t>
            </w:r>
            <w:r w:rsidRPr="008B35D5">
              <w:rPr>
                <w:color w:val="000000"/>
                <w:spacing w:val="1"/>
              </w:rPr>
              <w:t>НДС</w:t>
            </w:r>
            <w:r>
              <w:rPr>
                <w:color w:val="000000"/>
                <w:spacing w:val="1"/>
              </w:rP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C042F7" w:rsidRDefault="00C042F7">
            <w:pPr>
              <w:tabs>
                <w:tab w:val="left" w:pos="3240"/>
              </w:tabs>
            </w:pPr>
          </w:p>
        </w:tc>
      </w:tr>
      <w:tr w:rsidR="00C042F7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C042F7" w:rsidRDefault="00C042F7" w:rsidP="0095081E">
            <w:pPr>
              <w:tabs>
                <w:tab w:val="left" w:pos="2880"/>
                <w:tab w:val="left" w:pos="3240"/>
              </w:tabs>
            </w:pPr>
            <w:r>
              <w:t>Стоимость одного ланч-обеда</w:t>
            </w:r>
            <w:r w:rsidRPr="008B35D5">
              <w:t xml:space="preserve"> в руб. (</w:t>
            </w:r>
            <w:r>
              <w:t>без</w:t>
            </w:r>
            <w:r w:rsidRPr="008B35D5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 xml:space="preserve">учета </w:t>
            </w:r>
            <w:r w:rsidRPr="008B35D5">
              <w:rPr>
                <w:color w:val="000000"/>
                <w:spacing w:val="1"/>
              </w:rPr>
              <w:t>НДС</w:t>
            </w:r>
            <w:r>
              <w:rPr>
                <w:color w:val="000000"/>
                <w:spacing w:val="1"/>
              </w:rP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C042F7" w:rsidRDefault="00C042F7">
            <w:pPr>
              <w:tabs>
                <w:tab w:val="left" w:pos="3240"/>
              </w:tabs>
            </w:pPr>
          </w:p>
        </w:tc>
      </w:tr>
      <w:tr w:rsidR="00C042F7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C042F7" w:rsidRDefault="00C042F7" w:rsidP="00C042F7">
            <w:pPr>
              <w:tabs>
                <w:tab w:val="left" w:pos="2880"/>
                <w:tab w:val="left" w:pos="3240"/>
              </w:tabs>
            </w:pPr>
            <w:r>
              <w:t>Стоимость одного ЛПП</w:t>
            </w:r>
            <w:r w:rsidRPr="008B35D5">
              <w:t xml:space="preserve"> в руб. (</w:t>
            </w:r>
            <w:r>
              <w:t>без</w:t>
            </w:r>
            <w:r w:rsidRPr="008B35D5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 xml:space="preserve">учета </w:t>
            </w:r>
            <w:r w:rsidRPr="008B35D5">
              <w:rPr>
                <w:color w:val="000000"/>
                <w:spacing w:val="1"/>
              </w:rPr>
              <w:t>НДС</w:t>
            </w:r>
            <w:r>
              <w:rPr>
                <w:color w:val="000000"/>
                <w:spacing w:val="1"/>
              </w:rP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C042F7" w:rsidRDefault="00C042F7">
            <w:pPr>
              <w:tabs>
                <w:tab w:val="left" w:pos="3240"/>
              </w:tabs>
            </w:pPr>
          </w:p>
        </w:tc>
      </w:tr>
      <w:tr w:rsidR="00C042F7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C042F7" w:rsidRDefault="00C042F7" w:rsidP="00C042F7">
            <w:pPr>
              <w:tabs>
                <w:tab w:val="left" w:pos="2880"/>
                <w:tab w:val="left" w:pos="3240"/>
              </w:tabs>
            </w:pPr>
            <w:r>
              <w:t>Стоимость одного пакета молока (0,5 л)</w:t>
            </w:r>
            <w:r w:rsidRPr="008B35D5">
              <w:t xml:space="preserve"> в руб. (</w:t>
            </w:r>
            <w:r>
              <w:t>без</w:t>
            </w:r>
            <w:r w:rsidRPr="008B35D5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 xml:space="preserve">учета </w:t>
            </w:r>
            <w:r w:rsidRPr="008B35D5">
              <w:rPr>
                <w:color w:val="000000"/>
                <w:spacing w:val="1"/>
              </w:rPr>
              <w:t>НДС</w:t>
            </w:r>
            <w:r>
              <w:rPr>
                <w:color w:val="000000"/>
                <w:spacing w:val="1"/>
              </w:rP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C042F7" w:rsidRDefault="00C042F7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C042F7" w:rsidP="00C042F7">
            <w:pPr>
              <w:tabs>
                <w:tab w:val="left" w:pos="2880"/>
                <w:tab w:val="left" w:pos="3240"/>
              </w:tabs>
            </w:pPr>
            <w:r>
              <w:t>Стоимость одного пакета пектина</w:t>
            </w:r>
            <w:r w:rsidR="00434EAE">
              <w:t xml:space="preserve"> (0,3 л)</w:t>
            </w:r>
            <w:r w:rsidRPr="008B35D5">
              <w:t xml:space="preserve"> в руб. (</w:t>
            </w:r>
            <w:r>
              <w:t>без</w:t>
            </w:r>
            <w:r w:rsidRPr="008B35D5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 xml:space="preserve">учета </w:t>
            </w:r>
            <w:r w:rsidRPr="008B35D5">
              <w:rPr>
                <w:color w:val="000000"/>
                <w:spacing w:val="1"/>
              </w:rPr>
              <w:t>НДС</w:t>
            </w:r>
            <w:r>
              <w:rPr>
                <w:color w:val="000000"/>
                <w:spacing w:val="1"/>
              </w:rP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95081E">
            <w:pPr>
              <w:tabs>
                <w:tab w:val="left" w:pos="3240"/>
              </w:tabs>
            </w:pPr>
            <w:r>
              <w:t xml:space="preserve">Условия </w:t>
            </w:r>
            <w:r w:rsidR="0095081E">
              <w:t>оказания услуг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95081E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</w:t>
            </w:r>
            <w:r w:rsidR="0095081E">
              <w:t>услуг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AF1532" w:rsidP="009332C1">
      <w:pPr>
        <w:spacing w:before="120"/>
        <w:rPr>
          <w:b/>
          <w:bCs/>
        </w:rPr>
      </w:pPr>
      <w:r>
        <w:rPr>
          <w:b/>
          <w:bCs/>
        </w:rPr>
        <w:t>3</w:t>
      </w:r>
      <w:r w:rsidR="00920439">
        <w:rPr>
          <w:b/>
          <w:bCs/>
        </w:rPr>
        <w:t>. Настоящая оферта может быть акцептована не более одного раза.</w:t>
      </w:r>
    </w:p>
    <w:p w:rsidR="00920439" w:rsidRDefault="00AF1532" w:rsidP="009332C1">
      <w:pPr>
        <w:spacing w:before="120"/>
        <w:rPr>
          <w:b/>
          <w:bCs/>
        </w:rPr>
      </w:pPr>
      <w:r>
        <w:rPr>
          <w:b/>
          <w:bCs/>
        </w:rPr>
        <w:t>4</w:t>
      </w:r>
      <w:r w:rsidR="00920439">
        <w:rPr>
          <w:b/>
          <w:bCs/>
        </w:rPr>
        <w:t>. Акцепт не может содержать условий, отличных от настоящей оферты.</w:t>
      </w:r>
    </w:p>
    <w:p w:rsidR="00920439" w:rsidRDefault="00AF1532" w:rsidP="009332C1">
      <w:pPr>
        <w:spacing w:before="120"/>
        <w:rPr>
          <w:b/>
          <w:bCs/>
        </w:rPr>
      </w:pPr>
      <w:r>
        <w:rPr>
          <w:b/>
          <w:bCs/>
        </w:rPr>
        <w:t>5</w:t>
      </w:r>
      <w:r w:rsidR="00920439">
        <w:rPr>
          <w:b/>
          <w:bCs/>
        </w:rPr>
        <w:t>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72FFB" w:rsidRDefault="00A72FFB" w:rsidP="00920439">
      <w:pPr>
        <w:rPr>
          <w:i/>
          <w:iCs/>
        </w:rPr>
      </w:pPr>
    </w:p>
    <w:p w:rsidR="00D913A7" w:rsidRDefault="00920439" w:rsidP="00C042F7">
      <w:pPr>
        <w:rPr>
          <w:b/>
          <w:b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157BBA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1E2DD9">
        <w:rPr>
          <w:b/>
          <w:bCs/>
        </w:rPr>
        <w:lastRenderedPageBreak/>
        <w:t>Приложение №</w:t>
      </w:r>
      <w:r w:rsidR="001E2DD9" w:rsidRPr="008E0950">
        <w:rPr>
          <w:b/>
          <w:bCs/>
          <w:color w:val="000000"/>
        </w:rPr>
        <w:t>3</w:t>
      </w:r>
    </w:p>
    <w:p w:rsidR="00CD5D52" w:rsidRDefault="001E2DD9" w:rsidP="00CD5D52">
      <w:pPr>
        <w:jc w:val="right"/>
      </w:pPr>
      <w:r w:rsidRPr="00A46992">
        <w:t>к Предложению делать Оферты №</w:t>
      </w:r>
      <w:r w:rsidR="00206650">
        <w:t>0</w:t>
      </w:r>
      <w:r w:rsidR="0095081E">
        <w:t>85</w:t>
      </w:r>
      <w:r w:rsidR="00CD5D52" w:rsidRPr="00CD5D52">
        <w:t>-</w:t>
      </w:r>
      <w:r w:rsidR="0095081E">
        <w:t>ОВ</w:t>
      </w:r>
      <w:r w:rsidR="00CD5D52" w:rsidRPr="00CD5D52">
        <w:t>-201</w:t>
      </w:r>
      <w:r w:rsidR="00206650">
        <w:t>7</w:t>
      </w:r>
    </w:p>
    <w:p w:rsidR="00847EDD" w:rsidRPr="00CD5D52" w:rsidRDefault="00847EDD" w:rsidP="00CD5D52">
      <w:pPr>
        <w:jc w:val="right"/>
      </w:pPr>
    </w:p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</w:t>
      </w:r>
      <w:r w:rsidR="00E82F7E">
        <w:rPr>
          <w:b/>
          <w:iCs/>
        </w:rPr>
        <w:t xml:space="preserve"> </w:t>
      </w:r>
      <w:r w:rsidRPr="004F2728">
        <w:rPr>
          <w:b/>
          <w:iCs/>
        </w:rPr>
        <w:t>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3F7463" w:rsidRPr="00D62AEA" w:rsidRDefault="003F7463" w:rsidP="003F7463">
      <w:pPr>
        <w:suppressAutoHyphens/>
        <w:jc w:val="both"/>
      </w:pPr>
      <w:r w:rsidRPr="00D62AEA">
        <w:rPr>
          <w:b/>
          <w:u w:val="single"/>
        </w:rPr>
        <w:t>Предмет закупки</w:t>
      </w:r>
      <w:r w:rsidRPr="00D62AEA">
        <w:rPr>
          <w:b/>
        </w:rPr>
        <w:t>:</w:t>
      </w:r>
      <w:r w:rsidRPr="00D62AEA">
        <w:t xml:space="preserve"> организация питания работников завода, обеспечение ЛПП, спец. жирами и пектином, в соответствии с выдаваемым Заказчиком объёмом услуг. </w:t>
      </w:r>
    </w:p>
    <w:p w:rsidR="003F7463" w:rsidRDefault="003F7463" w:rsidP="003F7463">
      <w:pPr>
        <w:suppressAutoHyphens/>
        <w:jc w:val="both"/>
        <w:rPr>
          <w:b/>
          <w:color w:val="000000"/>
        </w:rPr>
      </w:pPr>
    </w:p>
    <w:p w:rsidR="003F7463" w:rsidRPr="00D62AEA" w:rsidRDefault="003F7463" w:rsidP="003F7463">
      <w:pPr>
        <w:suppressAutoHyphens/>
        <w:jc w:val="both"/>
        <w:rPr>
          <w:b/>
          <w:color w:val="000000"/>
        </w:rPr>
      </w:pPr>
      <w:r w:rsidRPr="00D62AEA">
        <w:rPr>
          <w:b/>
          <w:color w:val="000000"/>
        </w:rPr>
        <w:t>Данный предмет закупки выставляется единым лотом.</w:t>
      </w:r>
    </w:p>
    <w:p w:rsidR="003F7463" w:rsidRPr="00D62AEA" w:rsidRDefault="003F7463" w:rsidP="003F7463">
      <w:pPr>
        <w:ind w:right="28"/>
        <w:jc w:val="both"/>
      </w:pPr>
      <w:r w:rsidRPr="00D62AEA">
        <w:t>Количество работников ориентировочно 3100 человек.</w:t>
      </w:r>
    </w:p>
    <w:p w:rsidR="003F7463" w:rsidRDefault="003F7463" w:rsidP="003F7463">
      <w:pPr>
        <w:suppressAutoHyphens/>
        <w:autoSpaceDE w:val="0"/>
        <w:jc w:val="both"/>
        <w:rPr>
          <w:b/>
          <w:iCs/>
          <w:u w:val="single"/>
        </w:rPr>
      </w:pPr>
    </w:p>
    <w:p w:rsidR="003F7463" w:rsidRPr="00D62AEA" w:rsidRDefault="003F7463" w:rsidP="003F7463">
      <w:pPr>
        <w:suppressAutoHyphens/>
        <w:autoSpaceDE w:val="0"/>
        <w:jc w:val="both"/>
      </w:pPr>
      <w:r w:rsidRPr="00D62AEA">
        <w:rPr>
          <w:b/>
          <w:iCs/>
          <w:u w:val="single"/>
        </w:rPr>
        <w:t>Заказчик:</w:t>
      </w:r>
      <w:r w:rsidRPr="00D62AEA">
        <w:rPr>
          <w:b/>
          <w:iCs/>
        </w:rPr>
        <w:t xml:space="preserve"> </w:t>
      </w:r>
      <w:r w:rsidRPr="00D62AEA">
        <w:t>Открытое акционерное общество «Славнефть-Ярославнефтеоргсинтез»  ОАО «Славнефть-ЯНОС».</w:t>
      </w:r>
    </w:p>
    <w:p w:rsidR="003F7463" w:rsidRDefault="003F7463" w:rsidP="003F7463">
      <w:pPr>
        <w:suppressAutoHyphens/>
        <w:autoSpaceDE w:val="0"/>
        <w:jc w:val="both"/>
        <w:rPr>
          <w:b/>
          <w:u w:val="single"/>
        </w:rPr>
      </w:pPr>
    </w:p>
    <w:p w:rsidR="003F7463" w:rsidRPr="00D62AEA" w:rsidRDefault="003F7463" w:rsidP="003F7463">
      <w:pPr>
        <w:suppressAutoHyphens/>
        <w:autoSpaceDE w:val="0"/>
        <w:jc w:val="both"/>
      </w:pPr>
      <w:r w:rsidRPr="00D62AEA">
        <w:rPr>
          <w:b/>
          <w:u w:val="single"/>
        </w:rPr>
        <w:t>Сроки оказания услуг:</w:t>
      </w:r>
      <w:r w:rsidRPr="00D62AEA">
        <w:t xml:space="preserve">   начало – 01.06.2017г., окончание  - 31.05.2020г.</w:t>
      </w:r>
    </w:p>
    <w:p w:rsidR="003F7463" w:rsidRDefault="003F7463" w:rsidP="003F7463">
      <w:pPr>
        <w:jc w:val="both"/>
        <w:rPr>
          <w:b/>
          <w:u w:val="single"/>
        </w:rPr>
      </w:pPr>
    </w:p>
    <w:p w:rsidR="000F06F2" w:rsidRDefault="003F7463" w:rsidP="003F7463">
      <w:pPr>
        <w:jc w:val="both"/>
      </w:pPr>
      <w:r w:rsidRPr="00D62AEA">
        <w:rPr>
          <w:b/>
          <w:u w:val="single"/>
        </w:rPr>
        <w:t>Условия оплаты работ</w:t>
      </w:r>
      <w:r w:rsidRPr="00D62AEA">
        <w:rPr>
          <w:b/>
        </w:rPr>
        <w:t xml:space="preserve">: </w:t>
      </w:r>
      <w:r w:rsidRPr="00D62AEA">
        <w:t>выполнение обязательств по договору с 01.06.2017г. без предварительной оплаты с отсрочкой платежа не менее чем на 14 дней используя собственные оборотные средства.</w:t>
      </w:r>
    </w:p>
    <w:p w:rsidR="000F06F2" w:rsidRDefault="000F06F2" w:rsidP="000F06F2">
      <w:pPr>
        <w:ind w:firstLine="709"/>
        <w:jc w:val="both"/>
      </w:pPr>
    </w:p>
    <w:p w:rsidR="003F7463" w:rsidRPr="00D62AEA" w:rsidRDefault="003F7463" w:rsidP="003F7463">
      <w:pPr>
        <w:suppressAutoHyphens/>
        <w:autoSpaceDE w:val="0"/>
        <w:ind w:left="340" w:hanging="340"/>
        <w:jc w:val="both"/>
        <w:rPr>
          <w:b/>
          <w:iCs/>
        </w:rPr>
      </w:pPr>
      <w:r w:rsidRPr="00D62AEA">
        <w:rPr>
          <w:b/>
          <w:iCs/>
        </w:rPr>
        <w:t>2. Основные требования к предмету.</w:t>
      </w:r>
    </w:p>
    <w:p w:rsidR="003F7463" w:rsidRPr="00D62AEA" w:rsidRDefault="003F7463" w:rsidP="003F7463">
      <w:pPr>
        <w:snapToGrid w:val="0"/>
        <w:jc w:val="both"/>
      </w:pPr>
      <w:r w:rsidRPr="00D62AEA">
        <w:rPr>
          <w:iCs/>
        </w:rPr>
        <w:t>Обеспечение сотрудников Заказчика</w:t>
      </w:r>
      <w:r w:rsidRPr="00D62AEA">
        <w:t xml:space="preserve"> питанием, средняя калорийность  на основе цикличного двухнедельного меню не мене 1450 ккал. в смену. </w:t>
      </w:r>
    </w:p>
    <w:p w:rsidR="003F7463" w:rsidRPr="00D62AEA" w:rsidRDefault="003F7463" w:rsidP="003F7463">
      <w:pPr>
        <w:snapToGrid w:val="0"/>
        <w:jc w:val="both"/>
        <w:rPr>
          <w:iCs/>
        </w:rPr>
      </w:pPr>
      <w:r w:rsidRPr="00D62AEA">
        <w:t>Обеспечение лечебно-профилактическим питанием  согласно приказу Министерства здравоохранения и социального развития РФ № 46Н  от16.02.09г., на основе недельного меню не мене 1481 ккал</w:t>
      </w:r>
      <w:r w:rsidRPr="00D62AEA">
        <w:rPr>
          <w:iCs/>
        </w:rPr>
        <w:t>, о</w:t>
      </w:r>
      <w:r w:rsidRPr="00D62AEA">
        <w:t>беспечение пектином 0,3 л сока яблочного 100%  в смену.</w:t>
      </w:r>
    </w:p>
    <w:p w:rsidR="003F7463" w:rsidRPr="00D62AEA" w:rsidRDefault="003F7463" w:rsidP="003F7463">
      <w:pPr>
        <w:autoSpaceDE w:val="0"/>
        <w:autoSpaceDN w:val="0"/>
        <w:adjustRightInd w:val="0"/>
        <w:jc w:val="both"/>
      </w:pPr>
      <w:r w:rsidRPr="00D62AEA">
        <w:t xml:space="preserve">Обеспечение молоком и кисломолочной продукцией  с обязательным условием региональный поставщик молочной продукции изготовленной строго по ГОСТ согласно приказу Министерства здравоохранения и социального развития РФ  N 45Н от 16.02 09 г. </w:t>
      </w:r>
      <w:r w:rsidRPr="00D62AEA">
        <w:rPr>
          <w:shd w:val="clear" w:color="auto" w:fill="FFFEFF"/>
        </w:rPr>
        <w:t xml:space="preserve">Молоко должно соответствовать требованиям Технического регламента Таможенного союза «О безопасности молока и молочной продукции» (ТР ТС 033/2013), гост 31450-2013. Межгосударственный стандарт. Молоко питьевое. «Технические условия» </w:t>
      </w:r>
      <w:r w:rsidRPr="00D62AEA">
        <w:rPr>
          <w:shd w:val="clear" w:color="auto" w:fill="FFFEFF"/>
        </w:rPr>
        <w:br/>
        <w:t>Приказ Росстандарта от 28.06.2013 N 268-ст.</w:t>
      </w:r>
    </w:p>
    <w:p w:rsidR="003F7463" w:rsidRDefault="003F7463" w:rsidP="003F7463">
      <w:pPr>
        <w:jc w:val="both"/>
      </w:pPr>
      <w:r w:rsidRPr="00D62AEA">
        <w:t>Реализация продукции собственного производства</w:t>
      </w:r>
      <w:r w:rsidRPr="00D62AEA">
        <w:rPr>
          <w:color w:val="000000"/>
        </w:rPr>
        <w:t xml:space="preserve">, полуфабрикатов и продовольственных товаров в столе заказов и буфетах для работников Заказчика по </w:t>
      </w:r>
      <w:r w:rsidRPr="00D62AEA">
        <w:t>рыночным ценам  предприятий общественного питания и розничной торговли г. Ярославля.</w:t>
      </w:r>
    </w:p>
    <w:p w:rsidR="003F7463" w:rsidRDefault="003F7463" w:rsidP="003F7463">
      <w:pPr>
        <w:jc w:val="both"/>
      </w:pPr>
      <w:r w:rsidRPr="00D62AEA">
        <w:t xml:space="preserve">Комплектность блюд и выход порций, с указанием калорийности блюда на порцию:     </w:t>
      </w:r>
    </w:p>
    <w:p w:rsidR="003F7463" w:rsidRPr="00D62AEA" w:rsidRDefault="003F7463" w:rsidP="003F7463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268"/>
      </w:tblGrid>
      <w:tr w:rsidR="003F7463" w:rsidRPr="00D62AEA" w:rsidTr="00374B9E">
        <w:tc>
          <w:tcPr>
            <w:tcW w:w="4536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Холодные закуски</w:t>
            </w:r>
          </w:p>
        </w:tc>
        <w:tc>
          <w:tcPr>
            <w:tcW w:w="2552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5 наимен</w:t>
            </w:r>
          </w:p>
        </w:tc>
        <w:tc>
          <w:tcPr>
            <w:tcW w:w="2268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75-150гр.</w:t>
            </w:r>
          </w:p>
        </w:tc>
      </w:tr>
      <w:tr w:rsidR="003F7463" w:rsidRPr="00D62AEA" w:rsidTr="00374B9E">
        <w:tc>
          <w:tcPr>
            <w:tcW w:w="4536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1-е блюдо:                </w:t>
            </w:r>
          </w:p>
        </w:tc>
        <w:tc>
          <w:tcPr>
            <w:tcW w:w="2552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2 наимен                           </w:t>
            </w:r>
          </w:p>
        </w:tc>
        <w:tc>
          <w:tcPr>
            <w:tcW w:w="2268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250-300 мл</w:t>
            </w:r>
          </w:p>
        </w:tc>
      </w:tr>
      <w:tr w:rsidR="003F7463" w:rsidRPr="00D62AEA" w:rsidTr="00374B9E">
        <w:tc>
          <w:tcPr>
            <w:tcW w:w="4536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2-е  блюдо</w:t>
            </w:r>
          </w:p>
        </w:tc>
        <w:tc>
          <w:tcPr>
            <w:tcW w:w="2552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6 наимен  ( 2 диет)                         </w:t>
            </w:r>
          </w:p>
        </w:tc>
        <w:tc>
          <w:tcPr>
            <w:tcW w:w="2268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75-125 г</w:t>
            </w:r>
          </w:p>
        </w:tc>
      </w:tr>
      <w:tr w:rsidR="003F7463" w:rsidRPr="00D62AEA" w:rsidTr="00374B9E">
        <w:tc>
          <w:tcPr>
            <w:tcW w:w="4536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Гарнир  </w:t>
            </w:r>
          </w:p>
        </w:tc>
        <w:tc>
          <w:tcPr>
            <w:tcW w:w="2552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не менее 3 наимен                           </w:t>
            </w:r>
          </w:p>
        </w:tc>
        <w:tc>
          <w:tcPr>
            <w:tcW w:w="2268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150-200 гр.</w:t>
            </w:r>
          </w:p>
        </w:tc>
      </w:tr>
      <w:tr w:rsidR="003F7463" w:rsidRPr="00D62AEA" w:rsidTr="00374B9E">
        <w:tc>
          <w:tcPr>
            <w:tcW w:w="4536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Выпечка    </w:t>
            </w:r>
          </w:p>
        </w:tc>
        <w:tc>
          <w:tcPr>
            <w:tcW w:w="2552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в ассортименте                  </w:t>
            </w:r>
          </w:p>
        </w:tc>
        <w:tc>
          <w:tcPr>
            <w:tcW w:w="2268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50-75 гр</w:t>
            </w:r>
          </w:p>
        </w:tc>
      </w:tr>
      <w:tr w:rsidR="003F7463" w:rsidRPr="00D62AEA" w:rsidTr="00374B9E">
        <w:tc>
          <w:tcPr>
            <w:tcW w:w="4536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Напиток    </w:t>
            </w:r>
          </w:p>
        </w:tc>
        <w:tc>
          <w:tcPr>
            <w:tcW w:w="2552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в ассортименте                  </w:t>
            </w:r>
          </w:p>
        </w:tc>
        <w:tc>
          <w:tcPr>
            <w:tcW w:w="2268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200 мл</w:t>
            </w:r>
          </w:p>
        </w:tc>
      </w:tr>
      <w:tr w:rsidR="003F7463" w:rsidRPr="00D62AEA" w:rsidTr="00374B9E">
        <w:tc>
          <w:tcPr>
            <w:tcW w:w="4536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Хлебобулочные изделия в ассортименте</w:t>
            </w:r>
          </w:p>
        </w:tc>
        <w:tc>
          <w:tcPr>
            <w:tcW w:w="2552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 xml:space="preserve">в ассортименте                  </w:t>
            </w:r>
          </w:p>
        </w:tc>
        <w:tc>
          <w:tcPr>
            <w:tcW w:w="2268" w:type="dxa"/>
            <w:shd w:val="clear" w:color="auto" w:fill="auto"/>
          </w:tcPr>
          <w:p w:rsidR="003F7463" w:rsidRPr="00D62AEA" w:rsidRDefault="003F7463" w:rsidP="00374B9E">
            <w:pPr>
              <w:jc w:val="both"/>
            </w:pPr>
            <w:r w:rsidRPr="00D62AEA">
              <w:t>30гр</w:t>
            </w:r>
          </w:p>
        </w:tc>
      </w:tr>
    </w:tbl>
    <w:p w:rsidR="003F7463" w:rsidRPr="00D62AEA" w:rsidRDefault="003F7463" w:rsidP="003F7463">
      <w:pPr>
        <w:jc w:val="both"/>
        <w:rPr>
          <w:color w:val="000000"/>
        </w:rPr>
      </w:pPr>
      <w:r w:rsidRPr="00D62AEA">
        <w:rPr>
          <w:color w:val="000000"/>
        </w:rPr>
        <w:t>Осуществлять приготовление блюд и обслуживание работников «ЯНОС» в соответствии с действующими в РФ санитарно-гигиеническими нормами и:</w:t>
      </w:r>
    </w:p>
    <w:p w:rsidR="003F7463" w:rsidRPr="00D62AEA" w:rsidRDefault="003F7463" w:rsidP="003F7463">
      <w:pPr>
        <w:pStyle w:val="af3"/>
        <w:numPr>
          <w:ilvl w:val="0"/>
          <w:numId w:val="32"/>
        </w:numPr>
        <w:shd w:val="clear" w:color="auto" w:fill="FFFFFF"/>
        <w:tabs>
          <w:tab w:val="left" w:pos="284"/>
        </w:tabs>
        <w:spacing w:before="14" w:after="0"/>
        <w:ind w:left="0" w:right="24" w:firstLine="0"/>
        <w:jc w:val="both"/>
        <w:rPr>
          <w:color w:val="32333A"/>
          <w:shd w:val="clear" w:color="auto" w:fill="FFFFFF"/>
        </w:rPr>
      </w:pPr>
      <w:r w:rsidRPr="00D62AEA">
        <w:rPr>
          <w:color w:val="000000"/>
        </w:rPr>
        <w:t xml:space="preserve">«Правилами оказания услуг </w:t>
      </w:r>
      <w:r w:rsidRPr="00D62AEA">
        <w:rPr>
          <w:bCs/>
          <w:color w:val="000000"/>
        </w:rPr>
        <w:t xml:space="preserve"> </w:t>
      </w:r>
      <w:r w:rsidRPr="00D62AEA">
        <w:t xml:space="preserve">общественного питания» №1036, утвержденными Постановлением Правительства РФ от 15.08.1997г., с изменениями; </w:t>
      </w:r>
    </w:p>
    <w:p w:rsidR="003F7463" w:rsidRPr="00D62AEA" w:rsidRDefault="003F7463" w:rsidP="003F7463">
      <w:pPr>
        <w:pStyle w:val="af3"/>
        <w:numPr>
          <w:ilvl w:val="0"/>
          <w:numId w:val="32"/>
        </w:numPr>
        <w:shd w:val="clear" w:color="auto" w:fill="FFFFFF"/>
        <w:tabs>
          <w:tab w:val="left" w:pos="284"/>
          <w:tab w:val="left" w:pos="600"/>
          <w:tab w:val="left" w:pos="2261"/>
          <w:tab w:val="left" w:pos="2693"/>
          <w:tab w:val="left" w:pos="4334"/>
          <w:tab w:val="left" w:pos="5102"/>
        </w:tabs>
        <w:spacing w:before="14" w:after="0"/>
        <w:ind w:left="0" w:right="24" w:firstLine="0"/>
        <w:jc w:val="both"/>
        <w:rPr>
          <w:shd w:val="clear" w:color="auto" w:fill="FFFFFF"/>
        </w:rPr>
      </w:pPr>
      <w:r w:rsidRPr="00D62AEA">
        <w:rPr>
          <w:shd w:val="clear" w:color="auto" w:fill="FFFFFF"/>
        </w:rPr>
        <w:t xml:space="preserve">Федеральным законом </w:t>
      </w:r>
      <w:r w:rsidRPr="00D62AEA">
        <w:rPr>
          <w:w w:val="110"/>
          <w:shd w:val="clear" w:color="auto" w:fill="FFFFFF"/>
        </w:rPr>
        <w:t>«</w:t>
      </w:r>
      <w:r w:rsidRPr="00D62AEA">
        <w:rPr>
          <w:shd w:val="clear" w:color="auto" w:fill="FFFFFF"/>
        </w:rPr>
        <w:t>О качестве и безопасности пищевых продуктов»</w:t>
      </w:r>
      <w:r w:rsidRPr="00D62AEA">
        <w:rPr>
          <w:w w:val="70"/>
          <w:shd w:val="clear" w:color="auto" w:fill="FFFFFF"/>
        </w:rPr>
        <w:t xml:space="preserve"> № </w:t>
      </w:r>
      <w:r w:rsidRPr="00D62AEA">
        <w:rPr>
          <w:shd w:val="clear" w:color="auto" w:fill="FFFFFF"/>
        </w:rPr>
        <w:t>29-ФЗ  от 2.01.2000г;</w:t>
      </w:r>
    </w:p>
    <w:p w:rsidR="003F7463" w:rsidRPr="00D62AEA" w:rsidRDefault="003F7463" w:rsidP="003F7463">
      <w:pPr>
        <w:pStyle w:val="af3"/>
        <w:numPr>
          <w:ilvl w:val="0"/>
          <w:numId w:val="32"/>
        </w:numPr>
        <w:shd w:val="clear" w:color="auto" w:fill="FFFFFF"/>
        <w:tabs>
          <w:tab w:val="left" w:pos="284"/>
          <w:tab w:val="left" w:pos="600"/>
          <w:tab w:val="left" w:pos="2261"/>
          <w:tab w:val="left" w:pos="2693"/>
          <w:tab w:val="left" w:pos="4334"/>
          <w:tab w:val="left" w:pos="5102"/>
        </w:tabs>
        <w:spacing w:before="14" w:after="0"/>
        <w:ind w:left="0" w:right="24" w:firstLine="0"/>
        <w:jc w:val="both"/>
        <w:rPr>
          <w:shd w:val="clear" w:color="auto" w:fill="FFFFFF"/>
        </w:rPr>
      </w:pPr>
      <w:r w:rsidRPr="00D62AEA">
        <w:rPr>
          <w:shd w:val="clear" w:color="auto" w:fill="FFFFFF"/>
        </w:rPr>
        <w:t xml:space="preserve"> Санитарными </w:t>
      </w:r>
      <w:r w:rsidRPr="00D62AEA">
        <w:rPr>
          <w:shd w:val="clear" w:color="auto" w:fill="FFFFFF"/>
        </w:rPr>
        <w:tab/>
        <w:t>правилами: СП 2.3.2.1324-0З, СП 2.3.6.1066-01 СП 2.3.6.1079-01 СП 1.1.1058-01, СП 2.3.6.1079-01;</w:t>
      </w:r>
    </w:p>
    <w:p w:rsidR="003F7463" w:rsidRPr="00D62AEA" w:rsidRDefault="003F7463" w:rsidP="003F7463">
      <w:pPr>
        <w:pStyle w:val="af3"/>
        <w:spacing w:after="0"/>
        <w:jc w:val="both"/>
        <w:rPr>
          <w:color w:val="000000"/>
          <w:shd w:val="clear" w:color="auto" w:fill="FFFFFF"/>
        </w:rPr>
      </w:pPr>
      <w:r w:rsidRPr="00D62AEA">
        <w:rPr>
          <w:color w:val="000000"/>
          <w:shd w:val="clear" w:color="auto" w:fill="FFFFFF"/>
        </w:rPr>
        <w:lastRenderedPageBreak/>
        <w:t>К оказанию услуг, связанных непосредственно с процессом производства продукции  общественного питания и обслуживанием посетителей, допускать работников, прошедших специальную подготовку, аттестацию и медицинские осмотры в соответствии с обязательными требованиями нормативных документов.</w:t>
      </w:r>
    </w:p>
    <w:p w:rsidR="003F7463" w:rsidRPr="00D62AEA" w:rsidRDefault="003F7463" w:rsidP="003F7463">
      <w:pPr>
        <w:pStyle w:val="af3"/>
        <w:spacing w:after="0"/>
        <w:jc w:val="both"/>
        <w:rPr>
          <w:color w:val="000000"/>
        </w:rPr>
      </w:pPr>
      <w:r w:rsidRPr="00D62AEA">
        <w:rPr>
          <w:color w:val="000000"/>
        </w:rPr>
        <w:t xml:space="preserve">Обеспечивать соблюдение персоналом требований </w:t>
      </w:r>
      <w:r w:rsidRPr="00D62AEA">
        <w:t xml:space="preserve">локальных нормативных актов </w:t>
      </w:r>
      <w:r w:rsidRPr="00D62AEA">
        <w:rPr>
          <w:color w:val="000000"/>
        </w:rPr>
        <w:t xml:space="preserve">ОАО </w:t>
      </w:r>
      <w:r w:rsidRPr="00D62AEA">
        <w:rPr>
          <w:bCs/>
          <w:color w:val="000000"/>
        </w:rPr>
        <w:t>«Славнефть-ЯНОС»</w:t>
      </w:r>
      <w:r w:rsidRPr="00D62AEA">
        <w:rPr>
          <w:color w:val="000000"/>
        </w:rPr>
        <w:t>, а также правил техники безопасности, пожарной  безопасности  и пром. санитарии.</w:t>
      </w:r>
    </w:p>
    <w:p w:rsidR="003F7463" w:rsidRDefault="003F7463" w:rsidP="003F7463">
      <w:pPr>
        <w:pStyle w:val="af3"/>
        <w:jc w:val="both"/>
      </w:pPr>
      <w:r w:rsidRPr="00D62AEA">
        <w:rPr>
          <w:color w:val="000000"/>
        </w:rPr>
        <w:t>Обеспечивать соблюдение персоналом требований предусмотренных</w:t>
      </w:r>
      <w:r w:rsidRPr="00D62AEA">
        <w:t xml:space="preserve"> Национальным стандартом Российской Федерации </w:t>
      </w:r>
      <w:hyperlink r:id="rId9" w:history="1">
        <w:r w:rsidRPr="00D62AEA">
          <w:t>ГОСТ Р 50935-2007</w:t>
        </w:r>
      </w:hyperlink>
      <w:r w:rsidRPr="00D62AEA">
        <w:t xml:space="preserve"> "Услуги общественного питания. Требования к персоналу".</w:t>
      </w:r>
    </w:p>
    <w:p w:rsidR="00524A27" w:rsidRPr="00D62AEA" w:rsidRDefault="00E93FE4" w:rsidP="003F7463">
      <w:pPr>
        <w:pStyle w:val="af3"/>
        <w:jc w:val="both"/>
        <w:rPr>
          <w:bCs/>
          <w:iCs/>
        </w:rPr>
      </w:pPr>
      <w:r>
        <w:t>При необходимости,</w:t>
      </w:r>
      <w:r w:rsidR="00524A27">
        <w:t xml:space="preserve"> установка и наладка нового оборудования производится за счёт контрагента.</w:t>
      </w:r>
    </w:p>
    <w:p w:rsidR="003F7463" w:rsidRPr="00D62AEA" w:rsidRDefault="003F7463" w:rsidP="003F7463">
      <w:pPr>
        <w:autoSpaceDE w:val="0"/>
        <w:jc w:val="both"/>
        <w:rPr>
          <w:b/>
          <w:iCs/>
        </w:rPr>
      </w:pPr>
      <w:r w:rsidRPr="00D62AEA">
        <w:rPr>
          <w:b/>
          <w:iCs/>
        </w:rPr>
        <w:t xml:space="preserve">3. Условия выполнения работ. </w:t>
      </w:r>
    </w:p>
    <w:p w:rsidR="003F7463" w:rsidRPr="00D62AEA" w:rsidRDefault="003F7463" w:rsidP="003F7463">
      <w:pPr>
        <w:snapToGrid w:val="0"/>
        <w:jc w:val="both"/>
      </w:pPr>
      <w:r w:rsidRPr="00D62AEA">
        <w:t>Методы обслуживания: через раздачу, доставка ланч-обедов по территории завода спец. транспортом в термоконтейнерах, буфет, стол заказов.</w:t>
      </w:r>
    </w:p>
    <w:p w:rsidR="003F7463" w:rsidRPr="00D62AEA" w:rsidRDefault="003F7463" w:rsidP="003F7463">
      <w:pPr>
        <w:snapToGrid w:val="0"/>
        <w:jc w:val="both"/>
      </w:pPr>
      <w:r w:rsidRPr="00D62AEA">
        <w:t xml:space="preserve">Обслуживание работников завода  в 4 пунктах питания (ПП) с общим количеством посадочных мест 500. </w:t>
      </w:r>
    </w:p>
    <w:p w:rsidR="003F7463" w:rsidRPr="00D62AEA" w:rsidRDefault="003F7463" w:rsidP="003F7463">
      <w:pPr>
        <w:snapToGrid w:val="0"/>
        <w:jc w:val="both"/>
      </w:pPr>
      <w:r w:rsidRPr="00D62AEA">
        <w:t>Режим работы пунктов питания: ПП№№ 1,4 пятидневная рабочая неделя (10-30-15-00) ПП№№ 2,3 круглосуточно, Буфет ПП№1 9-00-16-00, Буфет ПП №№2,3 8-00-20-00, Буфет ПП№4 7-30-15-30.</w:t>
      </w:r>
    </w:p>
    <w:p w:rsidR="003F7463" w:rsidRPr="00D62AEA" w:rsidRDefault="003F7463" w:rsidP="003F7463">
      <w:pPr>
        <w:snapToGrid w:val="0"/>
        <w:jc w:val="both"/>
      </w:pPr>
      <w:r w:rsidRPr="00D62AEA">
        <w:t xml:space="preserve">Количество питающихся по сменам: дневная смена до 2000 чел; вечерняя и ночная смена до 600 чел. </w:t>
      </w:r>
    </w:p>
    <w:p w:rsidR="00D830EE" w:rsidRDefault="003F7463" w:rsidP="003F7463">
      <w:pPr>
        <w:autoSpaceDE w:val="0"/>
        <w:jc w:val="both"/>
      </w:pPr>
      <w:r w:rsidRPr="00D62AEA">
        <w:t>Средняя ежесуточная нагрузка на  ПП:  ПП№1-  400 чел,  ПП-2-200 чел, ПП-3-270 чел, ПП-4-200 чел,  ланч- обеды 600 чел.</w:t>
      </w:r>
    </w:p>
    <w:p w:rsidR="003F7463" w:rsidRDefault="003F7463" w:rsidP="003F7463">
      <w:pPr>
        <w:autoSpaceDE w:val="0"/>
        <w:jc w:val="both"/>
        <w:rPr>
          <w:b/>
        </w:rPr>
      </w:pPr>
    </w:p>
    <w:p w:rsidR="00964CEB" w:rsidRDefault="003F7463" w:rsidP="008F44E8">
      <w:pPr>
        <w:autoSpaceDE w:val="0"/>
        <w:jc w:val="both"/>
        <w:rPr>
          <w:b/>
        </w:rPr>
      </w:pPr>
      <w:r>
        <w:rPr>
          <w:b/>
        </w:rPr>
        <w:t>4</w:t>
      </w:r>
      <w:r w:rsidR="00964CEB" w:rsidRPr="00964CEB">
        <w:rPr>
          <w:b/>
        </w:rPr>
        <w:t>.</w:t>
      </w:r>
      <w:r w:rsidR="00964CEB">
        <w:t xml:space="preserve"> </w:t>
      </w:r>
      <w:r w:rsidR="00964CEB" w:rsidRPr="00FF2645">
        <w:rPr>
          <w:b/>
        </w:rPr>
        <w:t>Требования к контрагенту</w:t>
      </w:r>
    </w:p>
    <w:p w:rsidR="00E747FA" w:rsidRDefault="00E747FA" w:rsidP="008F44E8">
      <w:pPr>
        <w:autoSpaceDE w:val="0"/>
        <w:jc w:val="both"/>
      </w:pPr>
    </w:p>
    <w:p w:rsidR="00964CEB" w:rsidRDefault="00E747FA" w:rsidP="00E747FA">
      <w:pPr>
        <w:autoSpaceDE w:val="0"/>
        <w:ind w:firstLine="709"/>
        <w:jc w:val="both"/>
        <w:rPr>
          <w:b/>
        </w:rPr>
      </w:pPr>
      <w:r w:rsidRPr="00843298">
        <w:t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при выполнении работ по договору</w:t>
      </w:r>
      <w:r w:rsidR="00E35F39">
        <w:t xml:space="preserve"> на охраняемой </w:t>
      </w:r>
      <w:r w:rsidR="00E35F39" w:rsidRPr="00D830EE">
        <w:t>территории ОАО «Славнефть-ЯНОС»</w:t>
      </w:r>
      <w:r w:rsidRPr="00843298">
        <w:t xml:space="preserve">. Договоры страхования должны быть заключены со страховой суммой не менее 400 000 руб.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</w:t>
      </w:r>
      <w:r w:rsidRPr="00843298">
        <w:rPr>
          <w:lang w:val="en-US"/>
        </w:rPr>
        <w:t>I</w:t>
      </w:r>
      <w:r w:rsidRPr="00843298">
        <w:t xml:space="preserve">, </w:t>
      </w:r>
      <w:r w:rsidRPr="00843298">
        <w:rPr>
          <w:lang w:val="en-US"/>
        </w:rPr>
        <w:t>II</w:t>
      </w:r>
      <w:r w:rsidRPr="00843298">
        <w:t xml:space="preserve">, </w:t>
      </w:r>
      <w:r w:rsidRPr="00843298">
        <w:rPr>
          <w:lang w:val="en-US"/>
        </w:rPr>
        <w:t>III</w:t>
      </w:r>
      <w:r w:rsidRPr="00843298">
        <w:t xml:space="preserve">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E747FA" w:rsidRDefault="00E747FA" w:rsidP="008F44E8">
      <w:pPr>
        <w:autoSpaceDE w:val="0"/>
        <w:jc w:val="both"/>
        <w:rPr>
          <w:b/>
        </w:rPr>
      </w:pPr>
    </w:p>
    <w:p w:rsidR="00E747FA" w:rsidRDefault="00E747FA" w:rsidP="008F44E8">
      <w:pPr>
        <w:autoSpaceDE w:val="0"/>
        <w:jc w:val="both"/>
        <w:rPr>
          <w:b/>
        </w:rPr>
      </w:pPr>
      <w:r>
        <w:rPr>
          <w:b/>
        </w:rPr>
        <w:t>Критерии: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990"/>
        <w:gridCol w:w="2822"/>
        <w:gridCol w:w="1418"/>
        <w:gridCol w:w="2551"/>
      </w:tblGrid>
      <w:tr w:rsidR="00B8471C" w:rsidRPr="002E571A" w:rsidTr="004E076E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90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2E571A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22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471C" w:rsidRPr="002E571A" w:rsidTr="004E076E">
        <w:trPr>
          <w:trHeight w:val="30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90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822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5541C0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B8471C" w:rsidRPr="002E571A" w:rsidTr="004E076E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A627EA" w:rsidRPr="002E571A" w:rsidRDefault="00A627EA" w:rsidP="005541C0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990" w:type="dxa"/>
            <w:shd w:val="clear" w:color="auto" w:fill="D9D9D9"/>
            <w:vAlign w:val="center"/>
          </w:tcPr>
          <w:p w:rsidR="00A627EA" w:rsidRPr="002E571A" w:rsidRDefault="00A627EA" w:rsidP="005541C0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822" w:type="dxa"/>
            <w:shd w:val="clear" w:color="auto" w:fill="D9D9D9"/>
            <w:vAlign w:val="center"/>
          </w:tcPr>
          <w:p w:rsidR="00A627EA" w:rsidRPr="002E571A" w:rsidRDefault="00A627EA" w:rsidP="005541C0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A627EA" w:rsidRPr="002E571A" w:rsidRDefault="00A627EA" w:rsidP="005541C0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A627EA" w:rsidRPr="002E571A" w:rsidRDefault="00A627EA" w:rsidP="005541C0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3F7463" w:rsidRPr="002E571A" w:rsidTr="004E076E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3F7463" w:rsidRPr="00F5065B" w:rsidRDefault="003F7463" w:rsidP="00374B9E">
            <w:pPr>
              <w:rPr>
                <w:b/>
              </w:rPr>
            </w:pPr>
            <w:r w:rsidRPr="00F5065B">
              <w:rPr>
                <w:b/>
              </w:rPr>
              <w:t>1</w:t>
            </w:r>
          </w:p>
        </w:tc>
        <w:tc>
          <w:tcPr>
            <w:tcW w:w="2990" w:type="dxa"/>
            <w:shd w:val="clear" w:color="auto" w:fill="auto"/>
          </w:tcPr>
          <w:p w:rsidR="003F7463" w:rsidRPr="00F5065B" w:rsidRDefault="003F7463" w:rsidP="00374B9E">
            <w:pPr>
              <w:jc w:val="center"/>
              <w:rPr>
                <w:b/>
              </w:rPr>
            </w:pPr>
            <w:r w:rsidRPr="00FB386B">
              <w:rPr>
                <w:b/>
              </w:rPr>
              <w:t>Квалификационные требования к участникам закупки и требования о наличии финансовых ресурсов</w:t>
            </w:r>
          </w:p>
        </w:tc>
        <w:tc>
          <w:tcPr>
            <w:tcW w:w="2822" w:type="dxa"/>
            <w:shd w:val="clear" w:color="auto" w:fill="auto"/>
          </w:tcPr>
          <w:p w:rsidR="003F7463" w:rsidRPr="00D830EE" w:rsidRDefault="003F7463" w:rsidP="00063634">
            <w:pPr>
              <w:tabs>
                <w:tab w:val="left" w:pos="317"/>
              </w:tabs>
              <w:ind w:left="34"/>
              <w:jc w:val="both"/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F7463" w:rsidRPr="00D830EE" w:rsidRDefault="003F7463" w:rsidP="005541C0"/>
        </w:tc>
        <w:tc>
          <w:tcPr>
            <w:tcW w:w="2551" w:type="dxa"/>
            <w:shd w:val="clear" w:color="auto" w:fill="auto"/>
            <w:vAlign w:val="center"/>
          </w:tcPr>
          <w:p w:rsidR="003F7463" w:rsidRPr="00D830EE" w:rsidRDefault="003F7463" w:rsidP="005541C0"/>
        </w:tc>
      </w:tr>
      <w:tr w:rsidR="003F7463" w:rsidRPr="002E571A" w:rsidTr="00EA07ED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3F7463" w:rsidRPr="007318F8" w:rsidRDefault="003F7463" w:rsidP="00374B9E">
            <w:r w:rsidRPr="00F5065B"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2990" w:type="dxa"/>
            <w:shd w:val="clear" w:color="auto" w:fill="auto"/>
          </w:tcPr>
          <w:p w:rsidR="003F7463" w:rsidRPr="004E4FF4" w:rsidRDefault="003F7463" w:rsidP="00374B9E">
            <w:pPr>
              <w:ind w:firstLine="34"/>
              <w:jc w:val="both"/>
              <w:rPr>
                <w:color w:val="000000"/>
              </w:rPr>
            </w:pPr>
            <w:r>
              <w:rPr>
                <w:lang w:eastAsia="en-US"/>
              </w:rPr>
              <w:t xml:space="preserve">Наличие </w:t>
            </w:r>
            <w:r w:rsidRPr="008E050F">
              <w:rPr>
                <w:lang w:eastAsia="en-US"/>
              </w:rPr>
              <w:t xml:space="preserve"> оборудовани</w:t>
            </w:r>
            <w:r>
              <w:rPr>
                <w:lang w:eastAsia="en-US"/>
              </w:rPr>
              <w:t>я</w:t>
            </w:r>
            <w:r w:rsidRPr="008E050F">
              <w:rPr>
                <w:lang w:eastAsia="en-US"/>
              </w:rPr>
              <w:t xml:space="preserve"> и инвентар</w:t>
            </w:r>
            <w:r>
              <w:rPr>
                <w:lang w:eastAsia="en-US"/>
              </w:rPr>
              <w:t>я</w:t>
            </w:r>
            <w:r w:rsidRPr="008E05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 w:rsidRPr="00C7243D">
              <w:rPr>
                <w:lang w:eastAsia="en-US"/>
              </w:rPr>
              <w:t xml:space="preserve">для оказания услуг по </w:t>
            </w:r>
            <w:r w:rsidRPr="00FB386B">
              <w:rPr>
                <w:lang w:eastAsia="en-US"/>
              </w:rPr>
              <w:t>договорам.</w:t>
            </w:r>
          </w:p>
        </w:tc>
        <w:tc>
          <w:tcPr>
            <w:tcW w:w="2822" w:type="dxa"/>
            <w:shd w:val="clear" w:color="auto" w:fill="auto"/>
          </w:tcPr>
          <w:p w:rsidR="003F7463" w:rsidRPr="00FB386B" w:rsidRDefault="003F7463" w:rsidP="00374B9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Документы, подтверждающие наличие на праве собственности или аренды необходимого для оказания услуг по договорам оборудования и инвентаря </w:t>
            </w:r>
            <w:r>
              <w:rPr>
                <w:color w:val="000000"/>
              </w:rPr>
              <w:lastRenderedPageBreak/>
              <w:t xml:space="preserve">(«Примерный перечень оборудования и инвентаря», Приложение №1 к ПДО),  либо документы, подтверждающие приобретение такого оборудования и инвентаря в срок до даты начала оказания услуг. 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</w:tcPr>
          <w:p w:rsidR="003F7463" w:rsidRPr="00090652" w:rsidRDefault="003F7463" w:rsidP="00374B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0652">
              <w:rPr>
                <w:color w:val="000000"/>
              </w:rPr>
              <w:lastRenderedPageBreak/>
              <w:t>да/нет</w:t>
            </w:r>
          </w:p>
        </w:tc>
        <w:tc>
          <w:tcPr>
            <w:tcW w:w="2551" w:type="dxa"/>
            <w:shd w:val="clear" w:color="auto" w:fill="auto"/>
          </w:tcPr>
          <w:p w:rsidR="003F7463" w:rsidRPr="00090652" w:rsidRDefault="003F7463" w:rsidP="00374B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90652">
              <w:rPr>
                <w:color w:val="000000"/>
              </w:rPr>
              <w:t>да</w:t>
            </w:r>
          </w:p>
        </w:tc>
      </w:tr>
      <w:tr w:rsidR="003F7463" w:rsidRPr="002E571A" w:rsidTr="00EA07ED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3F7463" w:rsidRPr="007318F8" w:rsidRDefault="003F7463" w:rsidP="00374B9E">
            <w:r w:rsidRPr="00F5065B">
              <w:lastRenderedPageBreak/>
              <w:t>1.</w:t>
            </w:r>
            <w:r w:rsidRPr="00792ACA">
              <w:t>2</w:t>
            </w:r>
            <w:r>
              <w:t>.</w:t>
            </w:r>
          </w:p>
        </w:tc>
        <w:tc>
          <w:tcPr>
            <w:tcW w:w="2990" w:type="dxa"/>
            <w:shd w:val="clear" w:color="auto" w:fill="auto"/>
          </w:tcPr>
          <w:p w:rsidR="003F7463" w:rsidRPr="00F5065B" w:rsidRDefault="003F7463" w:rsidP="00374B9E">
            <w:pPr>
              <w:suppressAutoHyphens/>
              <w:autoSpaceDE w:val="0"/>
              <w:jc w:val="both"/>
            </w:pPr>
            <w:r>
              <w:rPr>
                <w:lang w:eastAsia="en-US"/>
              </w:rPr>
              <w:t>Наличие собственного или арендованного т</w:t>
            </w:r>
            <w:r w:rsidRPr="008E050F">
              <w:rPr>
                <w:lang w:eastAsia="en-US"/>
              </w:rPr>
              <w:t>ранспорт</w:t>
            </w:r>
            <w:r>
              <w:rPr>
                <w:lang w:eastAsia="en-US"/>
              </w:rPr>
              <w:t>а</w:t>
            </w:r>
            <w:r w:rsidRPr="008E05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для </w:t>
            </w:r>
            <w:r w:rsidRPr="00B43ABE">
              <w:rPr>
                <w:color w:val="000000"/>
              </w:rPr>
              <w:t>доставк</w:t>
            </w:r>
            <w:r>
              <w:rPr>
                <w:color w:val="000000"/>
              </w:rPr>
              <w:t>и</w:t>
            </w:r>
            <w:r w:rsidRPr="00B43ABE">
              <w:rPr>
                <w:color w:val="000000"/>
              </w:rPr>
              <w:t xml:space="preserve"> комплексных обедов в ланч-боксах на рабочие места</w:t>
            </w:r>
            <w:r>
              <w:rPr>
                <w:color w:val="000000"/>
              </w:rPr>
              <w:t xml:space="preserve"> и </w:t>
            </w:r>
            <w:r w:rsidRPr="008E050F">
              <w:rPr>
                <w:lang w:eastAsia="en-US"/>
              </w:rPr>
              <w:t>для организации  технологическ</w:t>
            </w:r>
            <w:r>
              <w:rPr>
                <w:lang w:eastAsia="en-US"/>
              </w:rPr>
              <w:t>ого процесса приготовления пищи</w:t>
            </w:r>
            <w:r w:rsidRPr="00F5065B">
              <w:t xml:space="preserve"> </w:t>
            </w:r>
            <w:r>
              <w:t xml:space="preserve">в филиалах столовой и буфетах- раздатках находящихся на территории заказчика. 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822" w:type="dxa"/>
            <w:shd w:val="clear" w:color="auto" w:fill="auto"/>
          </w:tcPr>
          <w:p w:rsidR="003F7463" w:rsidRPr="00F5065B" w:rsidRDefault="003F7463" w:rsidP="00374B9E">
            <w:pPr>
              <w:jc w:val="both"/>
            </w:pPr>
            <w:r>
              <w:rPr>
                <w:color w:val="000000"/>
              </w:rPr>
              <w:t>Документ, подтверждающий наличие</w:t>
            </w:r>
            <w:r w:rsidRPr="00E30FF7">
              <w:rPr>
                <w:color w:val="000000"/>
              </w:rPr>
              <w:t xml:space="preserve"> </w:t>
            </w:r>
            <w:r w:rsidRPr="00C7243D">
              <w:rPr>
                <w:color w:val="000000"/>
              </w:rPr>
              <w:t>на праве собственности или аренды</w:t>
            </w:r>
            <w:r>
              <w:rPr>
                <w:color w:val="000000"/>
              </w:rPr>
              <w:t>,</w:t>
            </w:r>
            <w:r>
              <w:rPr>
                <w:lang w:eastAsia="en-US"/>
              </w:rPr>
              <w:t xml:space="preserve"> количество единиц.</w:t>
            </w:r>
          </w:p>
        </w:tc>
        <w:tc>
          <w:tcPr>
            <w:tcW w:w="1418" w:type="dxa"/>
            <w:shd w:val="clear" w:color="000000" w:fill="FFFFFF"/>
          </w:tcPr>
          <w:p w:rsidR="003F7463" w:rsidRPr="00F5065B" w:rsidRDefault="003F7463" w:rsidP="00374B9E">
            <w:pPr>
              <w:jc w:val="center"/>
            </w:pPr>
            <w:r>
              <w:t>Не менее трех единиц</w:t>
            </w:r>
          </w:p>
        </w:tc>
        <w:tc>
          <w:tcPr>
            <w:tcW w:w="2551" w:type="dxa"/>
            <w:shd w:val="clear" w:color="auto" w:fill="auto"/>
          </w:tcPr>
          <w:p w:rsidR="003F7463" w:rsidRPr="00F5065B" w:rsidRDefault="003F7463" w:rsidP="00374B9E">
            <w:pPr>
              <w:jc w:val="center"/>
            </w:pPr>
            <w:r w:rsidRPr="00F5065B">
              <w:t>да</w:t>
            </w:r>
          </w:p>
        </w:tc>
      </w:tr>
      <w:tr w:rsidR="003F7463" w:rsidRPr="002E571A" w:rsidTr="00EA07ED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3F7463" w:rsidRPr="00F5065B" w:rsidRDefault="003F7463" w:rsidP="00374B9E">
            <w:r w:rsidRPr="00F5065B">
              <w:t>1.</w:t>
            </w:r>
            <w:r>
              <w:t>3.</w:t>
            </w:r>
          </w:p>
        </w:tc>
        <w:tc>
          <w:tcPr>
            <w:tcW w:w="2990" w:type="dxa"/>
            <w:shd w:val="clear" w:color="auto" w:fill="auto"/>
          </w:tcPr>
          <w:p w:rsidR="003F7463" w:rsidRPr="003C2E0F" w:rsidRDefault="003F7463" w:rsidP="00374B9E">
            <w:pPr>
              <w:tabs>
                <w:tab w:val="left" w:pos="142"/>
                <w:tab w:val="left" w:pos="426"/>
              </w:tabs>
              <w:suppressAutoHyphens/>
              <w:autoSpaceDE w:val="0"/>
              <w:jc w:val="both"/>
              <w:rPr>
                <w:highlight w:val="yellow"/>
              </w:rPr>
            </w:pPr>
            <w:r w:rsidRPr="003C2E0F">
              <w:t>Опыт работы в сфере общественного питания.</w:t>
            </w:r>
            <w:r w:rsidRPr="003C2E0F">
              <w:rPr>
                <w:color w:val="000000"/>
              </w:rPr>
              <w:t xml:space="preserve"> </w:t>
            </w:r>
          </w:p>
        </w:tc>
        <w:tc>
          <w:tcPr>
            <w:tcW w:w="2822" w:type="dxa"/>
            <w:shd w:val="clear" w:color="auto" w:fill="auto"/>
          </w:tcPr>
          <w:p w:rsidR="003F7463" w:rsidRPr="003C2E0F" w:rsidRDefault="003F7463" w:rsidP="00374B9E">
            <w:pPr>
              <w:jc w:val="both"/>
              <w:rPr>
                <w:highlight w:val="yellow"/>
              </w:rPr>
            </w:pPr>
            <w:r w:rsidRPr="003C2E0F">
              <w:t xml:space="preserve">Справка о выполненных договорах (Форма № </w:t>
            </w:r>
            <w:r>
              <w:t>1</w:t>
            </w:r>
            <w:r w:rsidRPr="003C2E0F">
              <w:t xml:space="preserve"> к ПДО) и/ или  письмо </w:t>
            </w:r>
            <w:r w:rsidRPr="001D4DED">
              <w:t xml:space="preserve">(в произвольной форме) </w:t>
            </w:r>
            <w:r w:rsidRPr="003C2E0F">
              <w:t>за подписью руководителя с требуемой информацией.</w:t>
            </w:r>
          </w:p>
        </w:tc>
        <w:tc>
          <w:tcPr>
            <w:tcW w:w="1418" w:type="dxa"/>
            <w:shd w:val="clear" w:color="000000" w:fill="FFFFFF"/>
          </w:tcPr>
          <w:p w:rsidR="003F7463" w:rsidRPr="003C2E0F" w:rsidRDefault="003F7463" w:rsidP="00374B9E">
            <w:pPr>
              <w:jc w:val="center"/>
            </w:pPr>
            <w:r w:rsidRPr="003C2E0F">
              <w:t>лет</w:t>
            </w:r>
          </w:p>
        </w:tc>
        <w:tc>
          <w:tcPr>
            <w:tcW w:w="2551" w:type="dxa"/>
            <w:shd w:val="clear" w:color="auto" w:fill="auto"/>
          </w:tcPr>
          <w:p w:rsidR="003F7463" w:rsidRPr="003C2E0F" w:rsidRDefault="003F7463" w:rsidP="00374B9E">
            <w:pPr>
              <w:jc w:val="center"/>
            </w:pPr>
            <w:r w:rsidRPr="003C2E0F">
              <w:t>не менее 2 лет</w:t>
            </w:r>
          </w:p>
        </w:tc>
      </w:tr>
      <w:tr w:rsidR="003F7463" w:rsidRPr="002E571A" w:rsidTr="00E12031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3F7463" w:rsidRPr="00F5065B" w:rsidRDefault="003F7463" w:rsidP="00374B9E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990" w:type="dxa"/>
            <w:shd w:val="clear" w:color="auto" w:fill="auto"/>
          </w:tcPr>
          <w:p w:rsidR="003F7463" w:rsidRPr="003C2E0F" w:rsidRDefault="003F7463" w:rsidP="00374B9E">
            <w:pPr>
              <w:jc w:val="center"/>
              <w:rPr>
                <w:b/>
                <w:highlight w:val="yellow"/>
              </w:rPr>
            </w:pPr>
            <w:r w:rsidRPr="00C7608D">
              <w:rPr>
                <w:b/>
              </w:rPr>
              <w:t>Требования о наличии трудовых ресурсов</w:t>
            </w:r>
          </w:p>
        </w:tc>
        <w:tc>
          <w:tcPr>
            <w:tcW w:w="2822" w:type="dxa"/>
            <w:shd w:val="clear" w:color="auto" w:fill="auto"/>
            <w:vAlign w:val="center"/>
          </w:tcPr>
          <w:p w:rsidR="003F7463" w:rsidRPr="00D830EE" w:rsidRDefault="003F7463" w:rsidP="00063634">
            <w:pPr>
              <w:jc w:val="both"/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F7463" w:rsidRPr="00D830EE" w:rsidRDefault="003F7463" w:rsidP="00890C26">
            <w:pPr>
              <w:jc w:val="center"/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3F7463" w:rsidRPr="00D830EE" w:rsidRDefault="003F7463" w:rsidP="004A5AF3">
            <w:pPr>
              <w:jc w:val="center"/>
            </w:pPr>
          </w:p>
        </w:tc>
      </w:tr>
      <w:tr w:rsidR="003F7463" w:rsidRPr="002E571A" w:rsidTr="00656BBA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3F7463" w:rsidRPr="00D00A62" w:rsidRDefault="003F7463" w:rsidP="00374B9E">
            <w:pPr>
              <w:rPr>
                <w:highlight w:val="yellow"/>
              </w:rPr>
            </w:pPr>
            <w:r w:rsidRPr="00305090">
              <w:t>2.1.</w:t>
            </w:r>
          </w:p>
        </w:tc>
        <w:tc>
          <w:tcPr>
            <w:tcW w:w="2990" w:type="dxa"/>
            <w:shd w:val="clear" w:color="auto" w:fill="auto"/>
          </w:tcPr>
          <w:p w:rsidR="003F7463" w:rsidRPr="00C7608D" w:rsidRDefault="003F7463" w:rsidP="00374B9E">
            <w:pPr>
              <w:ind w:left="34"/>
              <w:jc w:val="both"/>
            </w:pPr>
            <w:r w:rsidRPr="00C7608D">
              <w:rPr>
                <w:lang w:eastAsia="en-US"/>
              </w:rPr>
              <w:t>Наличие квалифицированного персонала</w:t>
            </w:r>
            <w:r w:rsidRPr="00C7608D">
              <w:t xml:space="preserve">. </w:t>
            </w:r>
          </w:p>
        </w:tc>
        <w:tc>
          <w:tcPr>
            <w:tcW w:w="2822" w:type="dxa"/>
            <w:shd w:val="clear" w:color="auto" w:fill="auto"/>
          </w:tcPr>
          <w:p w:rsidR="003F7463" w:rsidRPr="00C7608D" w:rsidRDefault="003F7463" w:rsidP="00374B9E">
            <w:r w:rsidRPr="00C7608D">
              <w:t xml:space="preserve">Справка о наличии кадровых ресурсов с указанием  занимаемых должностей и выполняемых работ, за подписью руководителя (Форма № </w:t>
            </w:r>
            <w:r>
              <w:t xml:space="preserve">2 </w:t>
            </w:r>
            <w:r w:rsidRPr="00C7608D">
              <w:t xml:space="preserve">к ПДО)  и/или </w:t>
            </w:r>
            <w:r w:rsidRPr="001D4DED">
              <w:t xml:space="preserve">(в произвольной форме) </w:t>
            </w:r>
            <w:r w:rsidRPr="00C7608D">
              <w:t xml:space="preserve"> за подписью руководителя и с информацией о возможности набора персонала</w:t>
            </w:r>
            <w:r w:rsidRPr="00C7608D">
              <w:rPr>
                <w:color w:val="000000"/>
              </w:rPr>
              <w:t xml:space="preserve"> в срок до даты начала оказания услуг.</w:t>
            </w:r>
          </w:p>
        </w:tc>
        <w:tc>
          <w:tcPr>
            <w:tcW w:w="1418" w:type="dxa"/>
            <w:shd w:val="clear" w:color="000000" w:fill="FFFFFF"/>
          </w:tcPr>
          <w:p w:rsidR="003F7463" w:rsidRPr="00C7608D" w:rsidRDefault="003F7463" w:rsidP="00374B9E">
            <w:pPr>
              <w:jc w:val="center"/>
            </w:pPr>
            <w:r w:rsidRPr="00C7608D">
              <w:t>чел.</w:t>
            </w:r>
          </w:p>
        </w:tc>
        <w:tc>
          <w:tcPr>
            <w:tcW w:w="2551" w:type="dxa"/>
            <w:shd w:val="clear" w:color="000000" w:fill="FFFFFF"/>
          </w:tcPr>
          <w:p w:rsidR="003F7463" w:rsidRPr="00C7608D" w:rsidRDefault="003F7463" w:rsidP="00374B9E">
            <w:r w:rsidRPr="00C7608D">
              <w:t>Опыт работы не менее 1года. Минимальное количество персонала;</w:t>
            </w:r>
          </w:p>
          <w:p w:rsidR="003F7463" w:rsidRPr="00C7608D" w:rsidRDefault="003F7463" w:rsidP="00374B9E">
            <w:r w:rsidRPr="00C7608D">
              <w:t>Повар 40 чел, пекарь-кондитер 10 чел, шеф-повар 4 чел., буфетчик 6 чел., оператор развозки ланч-обедов 4 чел.</w:t>
            </w:r>
          </w:p>
        </w:tc>
      </w:tr>
      <w:tr w:rsidR="00D246A3" w:rsidRPr="002E571A" w:rsidTr="003E76F3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246A3" w:rsidRPr="00305090" w:rsidRDefault="00D246A3" w:rsidP="00374B9E">
            <w:r>
              <w:t>2.2.</w:t>
            </w:r>
          </w:p>
        </w:tc>
        <w:tc>
          <w:tcPr>
            <w:tcW w:w="2990" w:type="dxa"/>
            <w:shd w:val="clear" w:color="auto" w:fill="auto"/>
          </w:tcPr>
          <w:p w:rsidR="00D246A3" w:rsidRPr="00D830EE" w:rsidRDefault="00D246A3" w:rsidP="00D246A3">
            <w:r w:rsidRPr="00D830EE">
              <w:t xml:space="preserve">Наличие обязательства подрядной организации привлекать к работам на </w:t>
            </w:r>
            <w:r>
              <w:t xml:space="preserve">охраняемой </w:t>
            </w:r>
            <w:r w:rsidRPr="00D830EE">
              <w:t xml:space="preserve">территории ОАО «Славнефть-ЯНОС» только работников, являющихся гражданами Российской Федерации </w:t>
            </w:r>
          </w:p>
          <w:p w:rsidR="00D246A3" w:rsidRPr="00C7608D" w:rsidRDefault="00D246A3" w:rsidP="00D246A3">
            <w:pPr>
              <w:ind w:left="34"/>
              <w:jc w:val="both"/>
              <w:rPr>
                <w:lang w:eastAsia="en-US"/>
              </w:rPr>
            </w:pPr>
            <w:r w:rsidRPr="00D830EE">
              <w:lastRenderedPageBreak/>
              <w:t>(Посещение ОАО «Славнефть-ЯНОС» иностранными гражданами возможно в исключительных случаях при наличии согласования Заказчика</w:t>
            </w:r>
            <w:r>
              <w:t>)</w:t>
            </w:r>
          </w:p>
        </w:tc>
        <w:tc>
          <w:tcPr>
            <w:tcW w:w="2822" w:type="dxa"/>
            <w:shd w:val="clear" w:color="auto" w:fill="auto"/>
            <w:vAlign w:val="center"/>
          </w:tcPr>
          <w:p w:rsidR="00D246A3" w:rsidRPr="00D830EE" w:rsidRDefault="00D246A3" w:rsidP="00374B9E">
            <w:pPr>
              <w:jc w:val="both"/>
            </w:pPr>
            <w:r w:rsidRPr="00D830EE">
              <w:lastRenderedPageBreak/>
              <w:t xml:space="preserve">Письмо об обязательстве привлекать к работам на </w:t>
            </w:r>
            <w:r w:rsidR="00E35F39">
              <w:t>охраняемой</w:t>
            </w:r>
            <w:r w:rsidR="00E35F39" w:rsidRPr="00D830EE">
              <w:t xml:space="preserve"> </w:t>
            </w:r>
            <w:r w:rsidRPr="00D830EE">
              <w:t>территории ОАО «Славнефть-ЯНОС» только работников, являющих</w:t>
            </w:r>
            <w:bookmarkStart w:id="0" w:name="_GoBack"/>
            <w:bookmarkEnd w:id="0"/>
            <w:r w:rsidRPr="00D830EE">
              <w:t>ся гражданами Российской Федерации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246A3" w:rsidRPr="00D830EE" w:rsidRDefault="00D246A3" w:rsidP="00374B9E">
            <w:pPr>
              <w:jc w:val="center"/>
            </w:pPr>
            <w:r w:rsidRPr="00D830EE">
              <w:t>Да/нет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246A3" w:rsidRPr="00D830EE" w:rsidRDefault="00D246A3" w:rsidP="00374B9E">
            <w:pPr>
              <w:jc w:val="center"/>
            </w:pPr>
            <w:r w:rsidRPr="00D830EE">
              <w:t>Да</w:t>
            </w:r>
          </w:p>
        </w:tc>
      </w:tr>
      <w:tr w:rsidR="003F7463" w:rsidRPr="002E571A" w:rsidTr="005E51C9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3F7463" w:rsidRPr="00053ED1" w:rsidRDefault="003F7463" w:rsidP="00374B9E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D246A3">
              <w:rPr>
                <w:b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3F7463" w:rsidRPr="00F5065B" w:rsidRDefault="003F7463" w:rsidP="00374B9E">
            <w:pPr>
              <w:jc w:val="both"/>
            </w:pPr>
            <w:r w:rsidRPr="00F5065B">
              <w:t>Отсутствие в течение последних двух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  <w:r>
              <w:t>.</w:t>
            </w:r>
          </w:p>
        </w:tc>
        <w:tc>
          <w:tcPr>
            <w:tcW w:w="2822" w:type="dxa"/>
            <w:shd w:val="clear" w:color="auto" w:fill="auto"/>
          </w:tcPr>
          <w:p w:rsidR="003F7463" w:rsidRPr="00F5065B" w:rsidRDefault="003F7463" w:rsidP="00374B9E">
            <w:pPr>
              <w:jc w:val="both"/>
            </w:pPr>
            <w:r w:rsidRPr="00F5065B">
              <w:t xml:space="preserve">Письмо </w:t>
            </w:r>
            <w:r w:rsidRPr="001D4DED">
              <w:t xml:space="preserve">(в произвольной форме) </w:t>
            </w:r>
            <w:r w:rsidRPr="00F5065B">
              <w:t>за подписью руководителя</w:t>
            </w:r>
            <w:r>
              <w:t>.</w:t>
            </w:r>
            <w:r w:rsidRPr="00F5065B">
              <w:t xml:space="preserve"> </w:t>
            </w:r>
          </w:p>
        </w:tc>
        <w:tc>
          <w:tcPr>
            <w:tcW w:w="1418" w:type="dxa"/>
            <w:shd w:val="clear" w:color="000000" w:fill="FFFFFF"/>
          </w:tcPr>
          <w:p w:rsidR="003F7463" w:rsidRPr="00F5065B" w:rsidRDefault="003F7463" w:rsidP="00374B9E">
            <w:pPr>
              <w:jc w:val="center"/>
            </w:pPr>
            <w:r w:rsidRPr="00F5065B">
              <w:t>Наличие/ Отсутствие</w:t>
            </w:r>
          </w:p>
        </w:tc>
        <w:tc>
          <w:tcPr>
            <w:tcW w:w="2551" w:type="dxa"/>
            <w:shd w:val="clear" w:color="000000" w:fill="FFFFFF"/>
          </w:tcPr>
          <w:p w:rsidR="003F7463" w:rsidRPr="00F5065B" w:rsidRDefault="003F7463" w:rsidP="00374B9E">
            <w:pPr>
              <w:jc w:val="center"/>
            </w:pPr>
            <w:r w:rsidRPr="00F5065B">
              <w:t>Отсутствие</w:t>
            </w:r>
          </w:p>
        </w:tc>
      </w:tr>
      <w:tr w:rsidR="003F7463" w:rsidRPr="002E571A" w:rsidTr="005E51C9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3F7463" w:rsidRPr="00053ED1" w:rsidRDefault="003F7463" w:rsidP="00374B9E">
            <w:pPr>
              <w:rPr>
                <w:b/>
              </w:rPr>
            </w:pPr>
            <w:r>
              <w:rPr>
                <w:b/>
              </w:rPr>
              <w:t>4</w:t>
            </w:r>
            <w:r w:rsidR="00D246A3">
              <w:rPr>
                <w:b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3F7463" w:rsidRPr="001D4DED" w:rsidRDefault="003F7463" w:rsidP="00374B9E">
            <w:pPr>
              <w:autoSpaceDE w:val="0"/>
              <w:autoSpaceDN w:val="0"/>
              <w:adjustRightInd w:val="0"/>
            </w:pPr>
            <w:r w:rsidRPr="001D4DED">
              <w:t xml:space="preserve">Контрагент должен быть согласен с </w:t>
            </w:r>
            <w:r>
              <w:t>условиями</w:t>
            </w:r>
            <w:r w:rsidRPr="001D4DED">
              <w:t xml:space="preserve"> Договор</w:t>
            </w:r>
            <w:r>
              <w:t xml:space="preserve">ов и Приложений. </w:t>
            </w:r>
          </w:p>
        </w:tc>
        <w:tc>
          <w:tcPr>
            <w:tcW w:w="2822" w:type="dxa"/>
            <w:shd w:val="clear" w:color="auto" w:fill="auto"/>
          </w:tcPr>
          <w:p w:rsidR="003F7463" w:rsidRPr="001D4DED" w:rsidRDefault="003F7463" w:rsidP="00374B9E">
            <w:pPr>
              <w:autoSpaceDE w:val="0"/>
              <w:autoSpaceDN w:val="0"/>
              <w:adjustRightInd w:val="0"/>
              <w:jc w:val="both"/>
            </w:pPr>
            <w:r w:rsidRPr="001D4DED">
              <w:t xml:space="preserve">Письмо (в произвольной форме) о согласии с </w:t>
            </w:r>
            <w:r>
              <w:t>условиями</w:t>
            </w:r>
            <w:r w:rsidRPr="001D4DED">
              <w:t xml:space="preserve"> Договор</w:t>
            </w:r>
            <w:r>
              <w:t xml:space="preserve">ов и Приложений </w:t>
            </w:r>
            <w:r w:rsidRPr="001D4DED">
              <w:t xml:space="preserve"> без протокола разногласий</w:t>
            </w:r>
            <w:r>
              <w:t xml:space="preserve">, подписанные Договоры  с приложениями. </w:t>
            </w:r>
          </w:p>
        </w:tc>
        <w:tc>
          <w:tcPr>
            <w:tcW w:w="1418" w:type="dxa"/>
            <w:shd w:val="clear" w:color="000000" w:fill="FFFFFF"/>
          </w:tcPr>
          <w:p w:rsidR="003F7463" w:rsidRPr="001D4DED" w:rsidRDefault="003F7463" w:rsidP="00374B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4DED">
              <w:rPr>
                <w:color w:val="000000"/>
              </w:rPr>
              <w:t>да/нет</w:t>
            </w:r>
          </w:p>
        </w:tc>
        <w:tc>
          <w:tcPr>
            <w:tcW w:w="2551" w:type="dxa"/>
            <w:shd w:val="clear" w:color="000000" w:fill="FFFFFF"/>
          </w:tcPr>
          <w:p w:rsidR="003F7463" w:rsidRPr="001D4DED" w:rsidRDefault="003F7463" w:rsidP="00374B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4DED">
              <w:rPr>
                <w:color w:val="000000"/>
              </w:rPr>
              <w:t>да</w:t>
            </w:r>
          </w:p>
        </w:tc>
      </w:tr>
    </w:tbl>
    <w:p w:rsidR="00A82A60" w:rsidRDefault="00A82A60" w:rsidP="00964CEB">
      <w:pPr>
        <w:autoSpaceDE w:val="0"/>
        <w:jc w:val="both"/>
      </w:pPr>
    </w:p>
    <w:p w:rsidR="00E526D7" w:rsidRPr="00843298" w:rsidRDefault="003F7463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5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E526D7" w:rsidRPr="00843298" w:rsidRDefault="00457171" w:rsidP="00457171">
      <w:pPr>
        <w:pStyle w:val="af3"/>
        <w:suppressAutoHyphens/>
        <w:ind w:firstLine="709"/>
        <w:jc w:val="both"/>
      </w:pPr>
      <w:r w:rsidRPr="00D62AEA">
        <w:t>В случае отказа или уклонения Победителя тендера от подписания договора на предложенных условиях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 одного миллиона рублей (указанная сумма штрафа исчислена исходя из предполагаемой стоимости обедов (и оказываемых услуг) за 1 месяц, и согласована сторонами с учетом того, что срыв сроков начала оказания услуг повлечет для Заказчика существенные негативные последствия, в частности, выразившиеся в невозможности обеспечить питанием работников Заказчика в количестве более 3 000 человек). 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</w:t>
      </w: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</w:t>
      </w:r>
      <w:r w:rsidR="0092483E">
        <w:rPr>
          <w:rFonts w:cs="Arial"/>
          <w:b/>
          <w:szCs w:val="22"/>
        </w:rPr>
        <w:t xml:space="preserve">           </w:t>
      </w:r>
      <w:r w:rsidR="000B2094">
        <w:rPr>
          <w:rFonts w:cs="Arial"/>
          <w:b/>
          <w:szCs w:val="22"/>
        </w:rPr>
        <w:t xml:space="preserve"> </w:t>
      </w:r>
      <w:r w:rsidR="00206650">
        <w:rPr>
          <w:rFonts w:cs="Arial"/>
          <w:b/>
          <w:szCs w:val="22"/>
        </w:rPr>
        <w:t xml:space="preserve">  </w:t>
      </w:r>
      <w:r>
        <w:rPr>
          <w:rFonts w:cs="Arial"/>
          <w:b/>
          <w:szCs w:val="22"/>
        </w:rPr>
        <w:t xml:space="preserve">____________________ </w:t>
      </w:r>
      <w:r w:rsidR="00206650">
        <w:rPr>
          <w:rFonts w:cs="Arial"/>
          <w:b/>
          <w:szCs w:val="22"/>
        </w:rPr>
        <w:t>Д</w:t>
      </w:r>
      <w:r>
        <w:rPr>
          <w:rFonts w:cs="Arial"/>
          <w:b/>
          <w:szCs w:val="22"/>
        </w:rPr>
        <w:t>.</w:t>
      </w:r>
      <w:r w:rsidR="00206650">
        <w:rPr>
          <w:rFonts w:cs="Arial"/>
          <w:b/>
          <w:szCs w:val="22"/>
        </w:rPr>
        <w:t>Ю</w:t>
      </w:r>
      <w:r>
        <w:rPr>
          <w:rFonts w:cs="Arial"/>
          <w:b/>
          <w:szCs w:val="22"/>
        </w:rPr>
        <w:t xml:space="preserve">. </w:t>
      </w:r>
      <w:r w:rsidR="00206650">
        <w:rPr>
          <w:rFonts w:cs="Arial"/>
          <w:b/>
          <w:szCs w:val="22"/>
        </w:rPr>
        <w:t>Уржум</w:t>
      </w:r>
      <w:r>
        <w:rPr>
          <w:rFonts w:cs="Arial"/>
          <w:b/>
          <w:szCs w:val="22"/>
        </w:rPr>
        <w:t>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076898">
      <w:pgSz w:w="11907" w:h="16840" w:code="9"/>
      <w:pgMar w:top="426" w:right="851" w:bottom="567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C26" w:rsidRDefault="00890C26">
      <w:r>
        <w:separator/>
      </w:r>
    </w:p>
  </w:endnote>
  <w:endnote w:type="continuationSeparator" w:id="0">
    <w:p w:rsidR="00890C26" w:rsidRDefault="0089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C26" w:rsidRDefault="00890C26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566D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C26" w:rsidRDefault="00890C26">
      <w:r>
        <w:separator/>
      </w:r>
    </w:p>
  </w:footnote>
  <w:footnote w:type="continuationSeparator" w:id="0">
    <w:p w:rsidR="00890C26" w:rsidRDefault="00890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BE2983"/>
    <w:multiLevelType w:val="hybridMultilevel"/>
    <w:tmpl w:val="5D481C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1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1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22"/>
  </w:num>
  <w:num w:numId="5">
    <w:abstractNumId w:val="1"/>
  </w:num>
  <w:num w:numId="6">
    <w:abstractNumId w:val="32"/>
  </w:num>
  <w:num w:numId="7">
    <w:abstractNumId w:val="8"/>
  </w:num>
  <w:num w:numId="8">
    <w:abstractNumId w:val="2"/>
  </w:num>
  <w:num w:numId="9">
    <w:abstractNumId w:val="11"/>
  </w:num>
  <w:num w:numId="10">
    <w:abstractNumId w:val="10"/>
  </w:num>
  <w:num w:numId="11">
    <w:abstractNumId w:val="23"/>
  </w:num>
  <w:num w:numId="12">
    <w:abstractNumId w:val="24"/>
  </w:num>
  <w:num w:numId="13">
    <w:abstractNumId w:val="7"/>
  </w:num>
  <w:num w:numId="14">
    <w:abstractNumId w:val="30"/>
  </w:num>
  <w:num w:numId="15">
    <w:abstractNumId w:val="21"/>
  </w:num>
  <w:num w:numId="16">
    <w:abstractNumId w:val="35"/>
  </w:num>
  <w:num w:numId="17">
    <w:abstractNumId w:val="26"/>
  </w:num>
  <w:num w:numId="18">
    <w:abstractNumId w:val="25"/>
  </w:num>
  <w:num w:numId="19">
    <w:abstractNumId w:val="20"/>
  </w:num>
  <w:num w:numId="20">
    <w:abstractNumId w:val="19"/>
  </w:num>
  <w:num w:numId="21">
    <w:abstractNumId w:val="15"/>
  </w:num>
  <w:num w:numId="22">
    <w:abstractNumId w:val="27"/>
  </w:num>
  <w:num w:numId="23">
    <w:abstractNumId w:val="18"/>
  </w:num>
  <w:num w:numId="24">
    <w:abstractNumId w:val="3"/>
  </w:num>
  <w:num w:numId="25">
    <w:abstractNumId w:val="28"/>
  </w:num>
  <w:num w:numId="26">
    <w:abstractNumId w:val="34"/>
  </w:num>
  <w:num w:numId="27">
    <w:abstractNumId w:val="17"/>
  </w:num>
  <w:num w:numId="28">
    <w:abstractNumId w:val="33"/>
  </w:num>
  <w:num w:numId="29">
    <w:abstractNumId w:val="29"/>
  </w:num>
  <w:num w:numId="30">
    <w:abstractNumId w:val="12"/>
  </w:num>
  <w:num w:numId="31">
    <w:abstractNumId w:val="31"/>
  </w:num>
  <w:num w:numId="3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47AD1"/>
    <w:rsid w:val="00047F1D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3634"/>
    <w:rsid w:val="000644CC"/>
    <w:rsid w:val="0006460A"/>
    <w:rsid w:val="00064F4B"/>
    <w:rsid w:val="000701AE"/>
    <w:rsid w:val="00070F76"/>
    <w:rsid w:val="00071DE5"/>
    <w:rsid w:val="00072FB4"/>
    <w:rsid w:val="00074A4C"/>
    <w:rsid w:val="00075614"/>
    <w:rsid w:val="00076348"/>
    <w:rsid w:val="00076898"/>
    <w:rsid w:val="0008090B"/>
    <w:rsid w:val="00081869"/>
    <w:rsid w:val="00083046"/>
    <w:rsid w:val="00085F68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A7DCC"/>
    <w:rsid w:val="000B0A6E"/>
    <w:rsid w:val="000B1A92"/>
    <w:rsid w:val="000B1C5D"/>
    <w:rsid w:val="000B2094"/>
    <w:rsid w:val="000B213A"/>
    <w:rsid w:val="000B34DC"/>
    <w:rsid w:val="000B5A1D"/>
    <w:rsid w:val="000B6293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37C79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57BBA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3A28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4FE9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D0B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ADB"/>
    <w:rsid w:val="001B5C12"/>
    <w:rsid w:val="001C0918"/>
    <w:rsid w:val="001C2A89"/>
    <w:rsid w:val="001C3AD0"/>
    <w:rsid w:val="001C4286"/>
    <w:rsid w:val="001C4A5C"/>
    <w:rsid w:val="001C4E38"/>
    <w:rsid w:val="001C4F73"/>
    <w:rsid w:val="001C7792"/>
    <w:rsid w:val="001C77C6"/>
    <w:rsid w:val="001D0A8F"/>
    <w:rsid w:val="001D0ED4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EC0"/>
    <w:rsid w:val="002049D0"/>
    <w:rsid w:val="00204D30"/>
    <w:rsid w:val="002055EC"/>
    <w:rsid w:val="00205CE2"/>
    <w:rsid w:val="00205DD3"/>
    <w:rsid w:val="00205E1E"/>
    <w:rsid w:val="00206650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0AB9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50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5FF"/>
    <w:rsid w:val="00253EF5"/>
    <w:rsid w:val="002550D7"/>
    <w:rsid w:val="002552F2"/>
    <w:rsid w:val="0025553A"/>
    <w:rsid w:val="002559B0"/>
    <w:rsid w:val="00260013"/>
    <w:rsid w:val="00260412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2E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4B4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5FCA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30A"/>
    <w:rsid w:val="00336E13"/>
    <w:rsid w:val="003374C4"/>
    <w:rsid w:val="003376A3"/>
    <w:rsid w:val="00340CB0"/>
    <w:rsid w:val="0034146C"/>
    <w:rsid w:val="00341B63"/>
    <w:rsid w:val="00342260"/>
    <w:rsid w:val="003423B4"/>
    <w:rsid w:val="00342BD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564BE"/>
    <w:rsid w:val="00360105"/>
    <w:rsid w:val="0036033E"/>
    <w:rsid w:val="003604C1"/>
    <w:rsid w:val="00360852"/>
    <w:rsid w:val="003621FB"/>
    <w:rsid w:val="00363F11"/>
    <w:rsid w:val="003640F6"/>
    <w:rsid w:val="00364519"/>
    <w:rsid w:val="0036458E"/>
    <w:rsid w:val="00364802"/>
    <w:rsid w:val="00364816"/>
    <w:rsid w:val="00365315"/>
    <w:rsid w:val="0036597A"/>
    <w:rsid w:val="0036713B"/>
    <w:rsid w:val="00367B74"/>
    <w:rsid w:val="003708DF"/>
    <w:rsid w:val="003720BF"/>
    <w:rsid w:val="00373142"/>
    <w:rsid w:val="00373230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DE3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12E8"/>
    <w:rsid w:val="003A1D1D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0C9"/>
    <w:rsid w:val="003C231B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89F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63"/>
    <w:rsid w:val="003F74A5"/>
    <w:rsid w:val="003F797C"/>
    <w:rsid w:val="003F7E9E"/>
    <w:rsid w:val="004008D0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EAE"/>
    <w:rsid w:val="0043663C"/>
    <w:rsid w:val="00436D5C"/>
    <w:rsid w:val="00437035"/>
    <w:rsid w:val="00437573"/>
    <w:rsid w:val="004378B7"/>
    <w:rsid w:val="00440D5C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171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4477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AF3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31EC"/>
    <w:rsid w:val="004C48FE"/>
    <w:rsid w:val="004C5A83"/>
    <w:rsid w:val="004C5AD1"/>
    <w:rsid w:val="004C6CA6"/>
    <w:rsid w:val="004C6CEF"/>
    <w:rsid w:val="004C6FBA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76E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58D1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6E95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4A27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40AE"/>
    <w:rsid w:val="00537A20"/>
    <w:rsid w:val="00537FBF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41C0"/>
    <w:rsid w:val="005554DA"/>
    <w:rsid w:val="005561FE"/>
    <w:rsid w:val="005573B5"/>
    <w:rsid w:val="00557522"/>
    <w:rsid w:val="005578D3"/>
    <w:rsid w:val="0055794D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C5C"/>
    <w:rsid w:val="00592F77"/>
    <w:rsid w:val="005936A6"/>
    <w:rsid w:val="00593D0D"/>
    <w:rsid w:val="00593D78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8FC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BC7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25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998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AAF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A37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5DF"/>
    <w:rsid w:val="008666BF"/>
    <w:rsid w:val="00866FA4"/>
    <w:rsid w:val="0086774F"/>
    <w:rsid w:val="00867DB5"/>
    <w:rsid w:val="00867E0A"/>
    <w:rsid w:val="00870416"/>
    <w:rsid w:val="0087064D"/>
    <w:rsid w:val="00870EF4"/>
    <w:rsid w:val="00870F95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C2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B53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4C07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19C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81E"/>
    <w:rsid w:val="00950ED8"/>
    <w:rsid w:val="00953150"/>
    <w:rsid w:val="00955433"/>
    <w:rsid w:val="00955887"/>
    <w:rsid w:val="00956F7A"/>
    <w:rsid w:val="009573F2"/>
    <w:rsid w:val="009607F5"/>
    <w:rsid w:val="00960A59"/>
    <w:rsid w:val="00960DE2"/>
    <w:rsid w:val="00962C67"/>
    <w:rsid w:val="0096453A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682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44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66D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3092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0A"/>
    <w:rsid w:val="00A11E87"/>
    <w:rsid w:val="00A12612"/>
    <w:rsid w:val="00A12DC7"/>
    <w:rsid w:val="00A14371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4D93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2FFB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2A60"/>
    <w:rsid w:val="00A831DD"/>
    <w:rsid w:val="00A84561"/>
    <w:rsid w:val="00A84EEC"/>
    <w:rsid w:val="00A85476"/>
    <w:rsid w:val="00A85C04"/>
    <w:rsid w:val="00A86D6C"/>
    <w:rsid w:val="00A870D3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225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306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E749A"/>
    <w:rsid w:val="00AF00D8"/>
    <w:rsid w:val="00AF06CA"/>
    <w:rsid w:val="00AF07C9"/>
    <w:rsid w:val="00AF0B88"/>
    <w:rsid w:val="00AF1532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878"/>
    <w:rsid w:val="00B22B8C"/>
    <w:rsid w:val="00B2336E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07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79F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871A3"/>
    <w:rsid w:val="00B910CB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20B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3942"/>
    <w:rsid w:val="00BF45E7"/>
    <w:rsid w:val="00BF5681"/>
    <w:rsid w:val="00BF7C7E"/>
    <w:rsid w:val="00C01F25"/>
    <w:rsid w:val="00C02478"/>
    <w:rsid w:val="00C0299E"/>
    <w:rsid w:val="00C02D7D"/>
    <w:rsid w:val="00C02DC1"/>
    <w:rsid w:val="00C03050"/>
    <w:rsid w:val="00C03D7B"/>
    <w:rsid w:val="00C042F7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27D1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2F64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5F9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6B8"/>
    <w:rsid w:val="00CD7C91"/>
    <w:rsid w:val="00CE0D2C"/>
    <w:rsid w:val="00CE0FE9"/>
    <w:rsid w:val="00CE16E3"/>
    <w:rsid w:val="00CE2F47"/>
    <w:rsid w:val="00CE4FF1"/>
    <w:rsid w:val="00CE52E5"/>
    <w:rsid w:val="00CE64A4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556"/>
    <w:rsid w:val="00D10D83"/>
    <w:rsid w:val="00D112FC"/>
    <w:rsid w:val="00D11AB5"/>
    <w:rsid w:val="00D134FA"/>
    <w:rsid w:val="00D137CF"/>
    <w:rsid w:val="00D14305"/>
    <w:rsid w:val="00D16102"/>
    <w:rsid w:val="00D16596"/>
    <w:rsid w:val="00D166D2"/>
    <w:rsid w:val="00D2065B"/>
    <w:rsid w:val="00D20B45"/>
    <w:rsid w:val="00D20E24"/>
    <w:rsid w:val="00D21400"/>
    <w:rsid w:val="00D21BC1"/>
    <w:rsid w:val="00D231E2"/>
    <w:rsid w:val="00D23992"/>
    <w:rsid w:val="00D23D30"/>
    <w:rsid w:val="00D242BE"/>
    <w:rsid w:val="00D246A3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4A1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0EE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3324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4895"/>
    <w:rsid w:val="00DC5292"/>
    <w:rsid w:val="00DC5388"/>
    <w:rsid w:val="00DC54D4"/>
    <w:rsid w:val="00DC6BC4"/>
    <w:rsid w:val="00DC7214"/>
    <w:rsid w:val="00DC7887"/>
    <w:rsid w:val="00DC79EE"/>
    <w:rsid w:val="00DC7C97"/>
    <w:rsid w:val="00DC7E24"/>
    <w:rsid w:val="00DD0317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2E55"/>
    <w:rsid w:val="00DF4009"/>
    <w:rsid w:val="00DF5256"/>
    <w:rsid w:val="00DF56CA"/>
    <w:rsid w:val="00DF7036"/>
    <w:rsid w:val="00DF7C91"/>
    <w:rsid w:val="00E002B1"/>
    <w:rsid w:val="00E0228D"/>
    <w:rsid w:val="00E03820"/>
    <w:rsid w:val="00E03D41"/>
    <w:rsid w:val="00E055F6"/>
    <w:rsid w:val="00E05989"/>
    <w:rsid w:val="00E06BB3"/>
    <w:rsid w:val="00E0759B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5F39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3683"/>
    <w:rsid w:val="00E656DB"/>
    <w:rsid w:val="00E65C45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5DB0"/>
    <w:rsid w:val="00E7730A"/>
    <w:rsid w:val="00E8058D"/>
    <w:rsid w:val="00E80CC1"/>
    <w:rsid w:val="00E8110C"/>
    <w:rsid w:val="00E81BFB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3FE4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CB1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19F6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250B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8DD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4505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259"/>
    <w:rsid w:val="00FC158A"/>
    <w:rsid w:val="00FC1710"/>
    <w:rsid w:val="00FC317A"/>
    <w:rsid w:val="00FC3699"/>
    <w:rsid w:val="00FC3805"/>
    <w:rsid w:val="00FC6C39"/>
    <w:rsid w:val="00FC73AF"/>
    <w:rsid w:val="00FC73CC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4B46518C-B42B-4B27-8E26-EA6847EF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5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C7A072219F2EBC24B771B03406D3FDA005546162DDD5E73A2FE2D900Q1T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779F-8733-45DF-94A6-155BBF08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2178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14564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Кириллова Надежда Владимировна</cp:lastModifiedBy>
  <cp:revision>13</cp:revision>
  <cp:lastPrinted>2017-03-13T07:36:00Z</cp:lastPrinted>
  <dcterms:created xsi:type="dcterms:W3CDTF">2017-03-03T08:28:00Z</dcterms:created>
  <dcterms:modified xsi:type="dcterms:W3CDTF">2017-03-13T07:37:00Z</dcterms:modified>
</cp:coreProperties>
</file>