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A61D3" w:rsidRPr="00FA61D3">
        <w:rPr>
          <w:rFonts w:cs="Arial"/>
          <w:szCs w:val="22"/>
        </w:rPr>
        <w:t xml:space="preserve">выполнение работ </w:t>
      </w:r>
      <w:r w:rsidR="00732C31" w:rsidRPr="00732C31">
        <w:rPr>
          <w:rFonts w:cs="Arial"/>
          <w:szCs w:val="22"/>
        </w:rPr>
        <w:t xml:space="preserve">по </w:t>
      </w:r>
      <w:r w:rsidR="004F485A" w:rsidRPr="00A40C89">
        <w:rPr>
          <w:rFonts w:cs="Arial"/>
          <w:b/>
          <w:szCs w:val="22"/>
        </w:rPr>
        <w:t>техническому обслуживанию и ремонту автопогрузчиков</w:t>
      </w:r>
      <w:r w:rsidRPr="001C7274">
        <w:rPr>
          <w:rFonts w:cs="Arial"/>
          <w:szCs w:val="22"/>
        </w:rPr>
        <w:t>.</w:t>
      </w:r>
    </w:p>
    <w:p w:rsidR="00EF1336" w:rsidRPr="00EF1336" w:rsidRDefault="009B2825" w:rsidP="009B2825">
      <w:pPr>
        <w:jc w:val="both"/>
        <w:rPr>
          <w:rFonts w:cs="Arial"/>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p>
    <w:p w:rsidR="00C14B7F" w:rsidRDefault="00EF1336" w:rsidP="00EF1336">
      <w:pPr>
        <w:jc w:val="both"/>
        <w:rPr>
          <w:rFonts w:ascii="Times New Roman" w:hAnsi="Times New Roman"/>
          <w:sz w:val="24"/>
        </w:rPr>
      </w:pPr>
      <w:r w:rsidRPr="00EF1336">
        <w:rPr>
          <w:rFonts w:cs="Arial"/>
          <w:b/>
          <w:szCs w:val="22"/>
          <w:u w:val="single"/>
        </w:rPr>
        <w:t xml:space="preserve">Плановые сроки выполнения работ для </w:t>
      </w:r>
      <w:r>
        <w:rPr>
          <w:rFonts w:cs="Arial"/>
          <w:b/>
          <w:szCs w:val="22"/>
          <w:u w:val="single"/>
        </w:rPr>
        <w:t xml:space="preserve">всех </w:t>
      </w:r>
      <w:r w:rsidRPr="00EF1336">
        <w:rPr>
          <w:rFonts w:cs="Arial"/>
          <w:b/>
          <w:szCs w:val="22"/>
          <w:u w:val="single"/>
        </w:rPr>
        <w:t>лотов:</w:t>
      </w:r>
      <w:r w:rsidRPr="00EF1336">
        <w:rPr>
          <w:rFonts w:cs="Arial"/>
          <w:szCs w:val="22"/>
        </w:rPr>
        <w:t xml:space="preserve"> </w:t>
      </w:r>
      <w:r w:rsidR="00C14B7F" w:rsidRPr="00C14B7F">
        <w:rPr>
          <w:rFonts w:cs="Arial"/>
          <w:color w:val="000000"/>
          <w:szCs w:val="22"/>
        </w:rPr>
        <w:t xml:space="preserve">начало работ – </w:t>
      </w:r>
      <w:r w:rsidR="007877FC">
        <w:rPr>
          <w:rFonts w:cs="Arial"/>
          <w:color w:val="000000"/>
          <w:szCs w:val="22"/>
        </w:rPr>
        <w:t>март</w:t>
      </w:r>
      <w:r w:rsidR="00C14B7F" w:rsidRPr="00C14B7F">
        <w:rPr>
          <w:rFonts w:cs="Arial"/>
          <w:color w:val="000000"/>
          <w:szCs w:val="22"/>
        </w:rPr>
        <w:t xml:space="preserve"> 2016 г., окончание работ – </w:t>
      </w:r>
      <w:r w:rsidR="007877FC">
        <w:rPr>
          <w:rFonts w:cs="Arial"/>
          <w:color w:val="000000"/>
          <w:szCs w:val="22"/>
        </w:rPr>
        <w:t>31 января</w:t>
      </w:r>
      <w:r w:rsidR="00C14B7F" w:rsidRPr="00C14B7F">
        <w:rPr>
          <w:rFonts w:cs="Arial"/>
          <w:color w:val="000000"/>
          <w:szCs w:val="22"/>
        </w:rPr>
        <w:t xml:space="preserve"> 2019 г.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 xml:space="preserve">Условия оплаты для </w:t>
      </w:r>
      <w:r>
        <w:rPr>
          <w:rFonts w:cs="Arial"/>
          <w:b/>
          <w:szCs w:val="22"/>
          <w:u w:val="single"/>
        </w:rPr>
        <w:t xml:space="preserve">всех </w:t>
      </w:r>
      <w:r w:rsidRPr="00EF1336">
        <w:rPr>
          <w:rFonts w:cs="Arial"/>
          <w:b/>
          <w:szCs w:val="22"/>
          <w:u w:val="single"/>
        </w:rPr>
        <w:t>лотов</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7877FC" w:rsidRPr="007877FC" w:rsidRDefault="007877FC" w:rsidP="007877FC">
      <w:pPr>
        <w:autoSpaceDE w:val="0"/>
        <w:spacing w:after="120"/>
        <w:ind w:firstLine="567"/>
        <w:jc w:val="both"/>
        <w:rPr>
          <w:rFonts w:cs="Arial"/>
          <w:szCs w:val="22"/>
        </w:rPr>
      </w:pPr>
      <w:r w:rsidRPr="007877FC">
        <w:rPr>
          <w:rFonts w:cs="Arial"/>
          <w:szCs w:val="22"/>
        </w:rPr>
        <w:t>Разница в стоимости материалов поставки Подрядчика (возникшая между стоимостью запасных частей и материалов поставки Подрядчика, согласованной с Заказчиком, и фактической стоимостью приобретенных Подрядчиком запасных частей и материалов) оплате Заказчиком не подлежит.</w:t>
      </w:r>
    </w:p>
    <w:p w:rsidR="007877FC" w:rsidRPr="007877FC" w:rsidRDefault="007877FC" w:rsidP="007877FC">
      <w:pPr>
        <w:autoSpaceDE w:val="0"/>
        <w:spacing w:after="120"/>
        <w:ind w:firstLine="567"/>
        <w:jc w:val="both"/>
        <w:rPr>
          <w:rFonts w:cs="Arial"/>
          <w:szCs w:val="22"/>
        </w:rPr>
      </w:pPr>
      <w:r w:rsidRPr="007877FC">
        <w:rPr>
          <w:rFonts w:cs="Arial"/>
          <w:szCs w:val="22"/>
        </w:rPr>
        <w:t>Объемы и виды работ будут определяться согласно Перечня работ и норм времени на проведение технического обслуживания и ремонта автопогрузчиков (</w:t>
      </w:r>
      <w:r>
        <w:rPr>
          <w:rFonts w:cs="Arial"/>
          <w:szCs w:val="22"/>
        </w:rPr>
        <w:t>Приложение №</w:t>
      </w:r>
      <w:r w:rsidRPr="007877FC">
        <w:rPr>
          <w:rFonts w:cs="Arial"/>
          <w:szCs w:val="22"/>
        </w:rPr>
        <w:t>1 к проекту Договора) и утвержденными на его основании Заказчиком наряд-заказами (</w:t>
      </w:r>
      <w:r>
        <w:rPr>
          <w:rFonts w:cs="Arial"/>
          <w:szCs w:val="22"/>
        </w:rPr>
        <w:t>Приложение №</w:t>
      </w:r>
      <w:r w:rsidRPr="007877FC">
        <w:rPr>
          <w:rFonts w:cs="Arial"/>
          <w:szCs w:val="22"/>
        </w:rPr>
        <w:t>2 к проекту Договора). Стоимость таких работ будет определяться на основании стоимости нормо-часа  и Перечня работ и норм времени на проведение технического обслуживания и ремонта автопогрузчиков (</w:t>
      </w:r>
      <w:r w:rsidR="00EB5196">
        <w:rPr>
          <w:rFonts w:cs="Arial"/>
          <w:szCs w:val="22"/>
        </w:rPr>
        <w:t>Приложение №</w:t>
      </w:r>
      <w:r w:rsidRPr="007877FC">
        <w:rPr>
          <w:rFonts w:cs="Arial"/>
          <w:szCs w:val="22"/>
        </w:rPr>
        <w:t>1), зафиксированных  договором. Запасные части и материалы поставки Подрядчика включаются в акты выполненных работ по фактической стоимости с приложением счетов-фактур.</w:t>
      </w:r>
    </w:p>
    <w:p w:rsidR="007877FC" w:rsidRPr="007877FC" w:rsidRDefault="007877FC" w:rsidP="007877FC">
      <w:pPr>
        <w:autoSpaceDE w:val="0"/>
        <w:spacing w:after="120"/>
        <w:ind w:firstLine="567"/>
        <w:jc w:val="both"/>
        <w:rPr>
          <w:rFonts w:cs="Arial"/>
          <w:szCs w:val="22"/>
        </w:rPr>
      </w:pPr>
      <w:r w:rsidRPr="007877FC">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7877FC" w:rsidRPr="007877FC" w:rsidRDefault="007877FC" w:rsidP="007877FC">
      <w:pPr>
        <w:autoSpaceDE w:val="0"/>
        <w:spacing w:after="120"/>
        <w:ind w:firstLine="567"/>
        <w:jc w:val="both"/>
        <w:rPr>
          <w:rFonts w:cs="Arial"/>
          <w:szCs w:val="22"/>
        </w:rPr>
      </w:pPr>
      <w:r w:rsidRPr="007877FC">
        <w:rPr>
          <w:rFonts w:cs="Arial"/>
          <w:szCs w:val="22"/>
        </w:rPr>
        <w:t>Стоимость опциона - не более 30 % от стоимости работ по Договору, указанной в п. 3.1.</w:t>
      </w:r>
    </w:p>
    <w:p w:rsidR="00C14B7F" w:rsidRPr="00C14B7F" w:rsidRDefault="007877FC" w:rsidP="007877FC">
      <w:pPr>
        <w:autoSpaceDE w:val="0"/>
        <w:spacing w:after="120"/>
        <w:ind w:firstLine="567"/>
        <w:jc w:val="both"/>
        <w:rPr>
          <w:rFonts w:cs="Arial"/>
          <w:szCs w:val="22"/>
        </w:rPr>
      </w:pPr>
      <w:r w:rsidRPr="007877FC">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Расценок по техническому обслуживанию и ремонту автопогрузчиков</w:t>
      </w:r>
      <w:r w:rsidR="00EB5196">
        <w:rPr>
          <w:rFonts w:cs="Arial"/>
          <w:szCs w:val="22"/>
        </w:rPr>
        <w:t xml:space="preserve">  (Приложение №</w:t>
      </w:r>
      <w:r w:rsidRPr="007877FC">
        <w:rPr>
          <w:rFonts w:cs="Arial"/>
          <w:szCs w:val="22"/>
        </w:rPr>
        <w:t>1 к проекту Договора), условий оплаты</w:t>
      </w:r>
      <w:r w:rsidR="00C14B7F" w:rsidRPr="00C14B7F">
        <w:rPr>
          <w:rFonts w:cs="Arial"/>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 xml:space="preserve">2. Основные требования к продукту для </w:t>
      </w:r>
      <w:r w:rsidR="009A5468">
        <w:rPr>
          <w:rFonts w:cs="Arial"/>
          <w:b/>
          <w:iCs/>
          <w:szCs w:val="22"/>
        </w:rPr>
        <w:t>всех лотов</w:t>
      </w:r>
      <w:r w:rsidRPr="00EF1336">
        <w:rPr>
          <w:rFonts w:cs="Arial"/>
          <w:b/>
          <w:iCs/>
          <w:szCs w:val="22"/>
        </w:rPr>
        <w:t>.</w:t>
      </w:r>
    </w:p>
    <w:p w:rsidR="00EF1336" w:rsidRPr="002207E0" w:rsidRDefault="00EB5196" w:rsidP="00EF1336">
      <w:pPr>
        <w:autoSpaceDE w:val="0"/>
        <w:spacing w:after="120"/>
        <w:ind w:firstLine="567"/>
        <w:jc w:val="both"/>
        <w:rPr>
          <w:rFonts w:cs="Arial"/>
          <w:szCs w:val="22"/>
        </w:rPr>
      </w:pPr>
      <w:r w:rsidRPr="00EB5196">
        <w:rPr>
          <w:rFonts w:cs="Arial"/>
          <w:szCs w:val="22"/>
        </w:rPr>
        <w:t>Работы должны выполняться в соответствии с утвержденными наряд-заказами.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EF1336" w:rsidRPr="00EF1336">
        <w:rPr>
          <w:rFonts w:cs="Arial"/>
          <w:szCs w:val="22"/>
        </w:rPr>
        <w:t xml:space="preserve">. </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 xml:space="preserve">Общие требования для </w:t>
      </w:r>
      <w:r w:rsidR="00405EFA">
        <w:rPr>
          <w:rFonts w:cs="Arial"/>
          <w:b/>
          <w:iCs/>
          <w:szCs w:val="22"/>
        </w:rPr>
        <w:t xml:space="preserve">всех </w:t>
      </w:r>
      <w:r w:rsidRPr="00EF1336">
        <w:rPr>
          <w:rFonts w:cs="Arial"/>
          <w:b/>
          <w:iCs/>
          <w:szCs w:val="22"/>
        </w:rPr>
        <w:t>лотов:</w:t>
      </w:r>
      <w:r w:rsidRPr="00EF1336">
        <w:rPr>
          <w:rFonts w:cs="Arial"/>
          <w:iCs/>
          <w:szCs w:val="22"/>
        </w:rPr>
        <w:t xml:space="preserve"> </w:t>
      </w:r>
    </w:p>
    <w:p w:rsidR="00EB5196" w:rsidRPr="00EB5196" w:rsidRDefault="00EB5196" w:rsidP="00EB5196">
      <w:pPr>
        <w:autoSpaceDE w:val="0"/>
        <w:spacing w:after="120"/>
        <w:ind w:firstLine="567"/>
        <w:jc w:val="both"/>
        <w:rPr>
          <w:rFonts w:cs="Arial"/>
          <w:szCs w:val="22"/>
        </w:rPr>
      </w:pPr>
      <w:r w:rsidRPr="00EB5196">
        <w:rPr>
          <w:rFonts w:cs="Arial"/>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12-03, СНИП 3.03.01-87, СНИП 3.02.01-87, СНИП 3.05.05-84, СНИП 41-03-2003, ГОСТ 23118-99, РД 38.13.004-86, ПБ 03-585-03, ПБ 10-573-03, ПБ - 10-382.</w:t>
      </w:r>
    </w:p>
    <w:p w:rsidR="002207E0" w:rsidRPr="002207E0" w:rsidRDefault="00EB5196" w:rsidP="00EB5196">
      <w:pPr>
        <w:autoSpaceDE w:val="0"/>
        <w:spacing w:after="120"/>
        <w:ind w:firstLine="567"/>
        <w:jc w:val="both"/>
        <w:rPr>
          <w:rFonts w:cs="Arial"/>
          <w:szCs w:val="22"/>
        </w:rPr>
      </w:pPr>
      <w:r w:rsidRPr="00EB5196">
        <w:rPr>
          <w:rFonts w:cs="Arial"/>
          <w:szCs w:val="22"/>
        </w:rPr>
        <w:t>Осуществлять работы в соответствии с нормативными документами, указ</w:t>
      </w:r>
      <w:r>
        <w:rPr>
          <w:rFonts w:cs="Arial"/>
          <w:szCs w:val="22"/>
        </w:rPr>
        <w:t>анными в п.</w:t>
      </w:r>
      <w:r w:rsidRPr="00EB5196">
        <w:rPr>
          <w:rFonts w:cs="Arial"/>
          <w:szCs w:val="22"/>
        </w:rPr>
        <w:t>п. 5.1, 6.2 проекта Договора. Данная документация передается Заказчиком Подрядчику в электронном виде, посредством электронной почты</w:t>
      </w:r>
      <w:r w:rsidR="002207E0" w:rsidRPr="002207E0">
        <w:rPr>
          <w:rFonts w:cs="Arial"/>
          <w:szCs w:val="22"/>
        </w:rPr>
        <w:t>.</w:t>
      </w:r>
    </w:p>
    <w:p w:rsidR="004A0EDC" w:rsidRDefault="004A0EDC" w:rsidP="00EF1336">
      <w:pPr>
        <w:autoSpaceDE w:val="0"/>
        <w:spacing w:after="120"/>
        <w:jc w:val="both"/>
        <w:rPr>
          <w:rFonts w:cs="Arial"/>
          <w:szCs w:val="22"/>
        </w:rPr>
      </w:pPr>
    </w:p>
    <w:p w:rsidR="00622F90" w:rsidRDefault="00622F90" w:rsidP="00EF1336">
      <w:pPr>
        <w:autoSpaceDE w:val="0"/>
        <w:spacing w:after="120"/>
        <w:jc w:val="both"/>
        <w:rPr>
          <w:rFonts w:cs="Arial"/>
          <w:b/>
          <w:iCs/>
          <w:szCs w:val="22"/>
        </w:rPr>
      </w:pPr>
    </w:p>
    <w:p w:rsidR="00622F90" w:rsidRDefault="00622F90" w:rsidP="00EF1336">
      <w:pPr>
        <w:autoSpaceDE w:val="0"/>
        <w:spacing w:after="120"/>
        <w:jc w:val="both"/>
        <w:rPr>
          <w:rFonts w:cs="Arial"/>
          <w:b/>
          <w:iCs/>
          <w:szCs w:val="22"/>
        </w:rPr>
      </w:pPr>
    </w:p>
    <w:p w:rsidR="00A35175" w:rsidRDefault="00A35175">
      <w:pPr>
        <w:spacing w:before="0" w:line="276" w:lineRule="auto"/>
        <w:jc w:val="center"/>
        <w:rPr>
          <w:rFonts w:cs="Arial"/>
          <w:b/>
          <w:iCs/>
          <w:szCs w:val="22"/>
        </w:rPr>
      </w:pPr>
      <w:r>
        <w:rPr>
          <w:rFonts w:cs="Arial"/>
          <w:b/>
          <w:iCs/>
          <w:szCs w:val="22"/>
        </w:rPr>
        <w:br w:type="page"/>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pPr w:leftFromText="180" w:rightFromText="180" w:vertAnchor="page" w:horzAnchor="margin" w:tblpY="1142"/>
        <w:tblW w:w="10505" w:type="dxa"/>
        <w:tblLayout w:type="fixed"/>
        <w:tblLook w:val="04A0" w:firstRow="1" w:lastRow="0" w:firstColumn="1" w:lastColumn="0" w:noHBand="0" w:noVBand="1"/>
      </w:tblPr>
      <w:tblGrid>
        <w:gridCol w:w="724"/>
        <w:gridCol w:w="68"/>
        <w:gridCol w:w="3544"/>
        <w:gridCol w:w="68"/>
        <w:gridCol w:w="3192"/>
        <w:gridCol w:w="68"/>
        <w:gridCol w:w="1066"/>
        <w:gridCol w:w="68"/>
        <w:gridCol w:w="1701"/>
        <w:gridCol w:w="6"/>
      </w:tblGrid>
      <w:tr w:rsidR="004A0EDC" w:rsidRPr="002C46FD" w:rsidTr="00622F90">
        <w:trPr>
          <w:trHeight w:val="980"/>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2C46FD" w:rsidRDefault="004A0EDC" w:rsidP="00622F90">
            <w:pPr>
              <w:spacing w:before="0"/>
              <w:rPr>
                <w:rFonts w:cs="Arial"/>
                <w:b/>
                <w:bCs/>
              </w:rPr>
            </w:pPr>
            <w:r w:rsidRPr="002C46FD">
              <w:rPr>
                <w:rFonts w:cs="Arial"/>
                <w:b/>
                <w:bCs/>
                <w:szCs w:val="22"/>
              </w:rPr>
              <w:t>№ п/п</w:t>
            </w:r>
          </w:p>
        </w:tc>
        <w:tc>
          <w:tcPr>
            <w:tcW w:w="3612" w:type="dxa"/>
            <w:gridSpan w:val="2"/>
            <w:tcBorders>
              <w:top w:val="single" w:sz="4" w:space="0" w:color="auto"/>
              <w:left w:val="nil"/>
              <w:bottom w:val="single" w:sz="4" w:space="0" w:color="auto"/>
              <w:right w:val="single" w:sz="4" w:space="0" w:color="auto"/>
            </w:tcBorders>
            <w:shd w:val="clear" w:color="000000" w:fill="D9D9D9"/>
            <w:vAlign w:val="center"/>
            <w:hideMark/>
          </w:tcPr>
          <w:p w:rsidR="004A0EDC" w:rsidRPr="002C46FD" w:rsidRDefault="004A0EDC" w:rsidP="00622F90">
            <w:pPr>
              <w:rPr>
                <w:rFonts w:cs="Arial"/>
                <w:b/>
                <w:bCs/>
              </w:rPr>
            </w:pPr>
            <w:r w:rsidRPr="002C46FD">
              <w:rPr>
                <w:rFonts w:cs="Arial"/>
                <w:b/>
                <w:bCs/>
                <w:szCs w:val="22"/>
              </w:rPr>
              <w:t xml:space="preserve">Требование </w:t>
            </w:r>
            <w:r w:rsidRPr="002C46FD">
              <w:rPr>
                <w:rFonts w:cs="Arial"/>
                <w:b/>
                <w:bCs/>
                <w:szCs w:val="22"/>
              </w:rPr>
              <w:br/>
              <w:t>(параметр оценки)</w:t>
            </w:r>
          </w:p>
        </w:tc>
        <w:tc>
          <w:tcPr>
            <w:tcW w:w="3260" w:type="dxa"/>
            <w:gridSpan w:val="2"/>
            <w:tcBorders>
              <w:top w:val="single" w:sz="4" w:space="0" w:color="auto"/>
              <w:left w:val="nil"/>
              <w:bottom w:val="single" w:sz="4" w:space="0" w:color="auto"/>
              <w:right w:val="single" w:sz="4" w:space="0" w:color="auto"/>
            </w:tcBorders>
            <w:shd w:val="clear" w:color="000000" w:fill="D9D9D9"/>
            <w:vAlign w:val="center"/>
            <w:hideMark/>
          </w:tcPr>
          <w:p w:rsidR="004A0EDC" w:rsidRPr="002C46FD" w:rsidRDefault="004A0EDC" w:rsidP="00622F90">
            <w:pPr>
              <w:spacing w:before="0"/>
              <w:rPr>
                <w:rFonts w:cs="Arial"/>
                <w:b/>
                <w:bCs/>
              </w:rPr>
            </w:pPr>
            <w:r w:rsidRPr="002C46FD">
              <w:rPr>
                <w:rFonts w:cs="Arial"/>
                <w:b/>
                <w:bCs/>
                <w:szCs w:val="22"/>
              </w:rPr>
              <w:t>Документы, подтверждающие соответствия требованию</w:t>
            </w:r>
          </w:p>
        </w:tc>
        <w:tc>
          <w:tcPr>
            <w:tcW w:w="1134" w:type="dxa"/>
            <w:gridSpan w:val="2"/>
            <w:tcBorders>
              <w:top w:val="single" w:sz="4" w:space="0" w:color="auto"/>
              <w:left w:val="nil"/>
              <w:bottom w:val="single" w:sz="4" w:space="0" w:color="auto"/>
              <w:right w:val="single" w:sz="4" w:space="0" w:color="auto"/>
            </w:tcBorders>
            <w:shd w:val="clear" w:color="000000" w:fill="D9D9D9"/>
            <w:vAlign w:val="center"/>
            <w:hideMark/>
          </w:tcPr>
          <w:p w:rsidR="004A0EDC" w:rsidRPr="002C46FD" w:rsidRDefault="004A0EDC" w:rsidP="00622F90">
            <w:pPr>
              <w:spacing w:before="0"/>
              <w:rPr>
                <w:rFonts w:cs="Arial"/>
                <w:b/>
                <w:bCs/>
              </w:rPr>
            </w:pPr>
            <w:r w:rsidRPr="002C46FD">
              <w:rPr>
                <w:rFonts w:cs="Arial"/>
                <w:b/>
                <w:bCs/>
                <w:szCs w:val="22"/>
              </w:rPr>
              <w:t>Ед. изм.</w:t>
            </w:r>
          </w:p>
        </w:tc>
        <w:tc>
          <w:tcPr>
            <w:tcW w:w="1775" w:type="dxa"/>
            <w:gridSpan w:val="3"/>
            <w:tcBorders>
              <w:top w:val="single" w:sz="4" w:space="0" w:color="auto"/>
              <w:left w:val="nil"/>
              <w:bottom w:val="single" w:sz="4" w:space="0" w:color="auto"/>
              <w:right w:val="single" w:sz="4" w:space="0" w:color="auto"/>
            </w:tcBorders>
            <w:shd w:val="clear" w:color="000000" w:fill="D9D9D9"/>
            <w:vAlign w:val="center"/>
            <w:hideMark/>
          </w:tcPr>
          <w:p w:rsidR="004A0EDC" w:rsidRPr="002C46FD" w:rsidRDefault="004A0EDC" w:rsidP="00622F90">
            <w:pPr>
              <w:spacing w:before="0"/>
              <w:rPr>
                <w:rFonts w:cs="Arial"/>
                <w:b/>
                <w:bCs/>
              </w:rPr>
            </w:pPr>
            <w:r w:rsidRPr="002C46FD">
              <w:rPr>
                <w:rFonts w:cs="Arial"/>
                <w:b/>
                <w:bCs/>
                <w:szCs w:val="22"/>
              </w:rPr>
              <w:t xml:space="preserve">Условия </w:t>
            </w:r>
            <w:proofErr w:type="spellStart"/>
            <w:r w:rsidRPr="002C46FD">
              <w:rPr>
                <w:rFonts w:cs="Arial"/>
                <w:b/>
                <w:bCs/>
                <w:szCs w:val="22"/>
              </w:rPr>
              <w:t>соответ</w:t>
            </w:r>
            <w:r>
              <w:rPr>
                <w:rFonts w:cs="Arial"/>
                <w:b/>
                <w:bCs/>
                <w:szCs w:val="22"/>
              </w:rPr>
              <w:t>-</w:t>
            </w:r>
            <w:r w:rsidRPr="002C46FD">
              <w:rPr>
                <w:rFonts w:cs="Arial"/>
                <w:b/>
                <w:bCs/>
                <w:szCs w:val="22"/>
              </w:rPr>
              <w:t>ствия</w:t>
            </w:r>
            <w:proofErr w:type="spellEnd"/>
          </w:p>
        </w:tc>
      </w:tr>
      <w:tr w:rsidR="004A0EDC" w:rsidRPr="0058427C" w:rsidTr="00622F90">
        <w:trPr>
          <w:trHeight w:val="705"/>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rFonts w:cs="Arial"/>
                <w:b/>
                <w:bCs/>
              </w:rPr>
            </w:pPr>
            <w:r w:rsidRPr="0058427C">
              <w:rPr>
                <w:rFonts w:cs="Arial"/>
                <w:b/>
                <w:bCs/>
                <w:szCs w:val="22"/>
              </w:rPr>
              <w:t xml:space="preserve">1. Общая информация </w:t>
            </w:r>
          </w:p>
        </w:tc>
      </w:tr>
      <w:tr w:rsidR="004A0EDC" w:rsidRPr="003A6201" w:rsidTr="00622F90">
        <w:trPr>
          <w:trHeight w:val="1102"/>
        </w:trPr>
        <w:tc>
          <w:tcPr>
            <w:tcW w:w="724" w:type="dxa"/>
            <w:tcBorders>
              <w:top w:val="nil"/>
              <w:left w:val="single" w:sz="4" w:space="0" w:color="auto"/>
              <w:bottom w:val="single" w:sz="4" w:space="0" w:color="auto"/>
              <w:right w:val="single" w:sz="4" w:space="0" w:color="auto"/>
            </w:tcBorders>
            <w:shd w:val="clear" w:color="auto" w:fill="auto"/>
            <w:hideMark/>
          </w:tcPr>
          <w:p w:rsidR="004A0EDC" w:rsidRPr="003A6201" w:rsidRDefault="004A0EDC" w:rsidP="00622F90">
            <w:pPr>
              <w:spacing w:before="0"/>
            </w:pPr>
            <w:r>
              <w:rPr>
                <w:szCs w:val="22"/>
              </w:rPr>
              <w:t>1.1</w:t>
            </w:r>
            <w:r w:rsidRPr="003A6201">
              <w:rPr>
                <w:szCs w:val="22"/>
              </w:rPr>
              <w:t>.</w:t>
            </w:r>
          </w:p>
        </w:tc>
        <w:tc>
          <w:tcPr>
            <w:tcW w:w="3612" w:type="dxa"/>
            <w:gridSpan w:val="2"/>
            <w:tcBorders>
              <w:top w:val="nil"/>
              <w:left w:val="nil"/>
              <w:bottom w:val="single" w:sz="4" w:space="0" w:color="auto"/>
              <w:right w:val="single" w:sz="4" w:space="0" w:color="auto"/>
            </w:tcBorders>
            <w:shd w:val="clear" w:color="auto" w:fill="auto"/>
            <w:hideMark/>
          </w:tcPr>
          <w:p w:rsidR="004A0EDC" w:rsidRPr="0058427C" w:rsidRDefault="004A0EDC" w:rsidP="00622F90">
            <w:pPr>
              <w:spacing w:before="0"/>
              <w:jc w:val="both"/>
            </w:pPr>
            <w:r w:rsidRPr="0058427C">
              <w:rPr>
                <w:szCs w:val="22"/>
              </w:rPr>
              <w:t>Согласие с условиями типового договора ОАО "СН-ЯНОС"</w:t>
            </w:r>
          </w:p>
        </w:tc>
        <w:tc>
          <w:tcPr>
            <w:tcW w:w="3260" w:type="dxa"/>
            <w:gridSpan w:val="2"/>
            <w:tcBorders>
              <w:top w:val="nil"/>
              <w:left w:val="nil"/>
              <w:bottom w:val="single" w:sz="4" w:space="0" w:color="auto"/>
              <w:right w:val="single" w:sz="4" w:space="0" w:color="auto"/>
            </w:tcBorders>
            <w:shd w:val="clear" w:color="auto" w:fill="auto"/>
            <w:hideMark/>
          </w:tcPr>
          <w:p w:rsidR="004A0EDC" w:rsidRPr="00643271" w:rsidRDefault="004A0EDC" w:rsidP="00622F90">
            <w:pPr>
              <w:spacing w:before="0"/>
            </w:pPr>
            <w:r w:rsidRPr="00643271">
              <w:rPr>
                <w:rFonts w:cs="Arial"/>
                <w:szCs w:val="22"/>
              </w:rPr>
              <w:t xml:space="preserve">Подписанный проект договора, без указания информации о </w:t>
            </w:r>
            <w:r w:rsidR="00D41B6C">
              <w:rPr>
                <w:rFonts w:cs="Arial"/>
                <w:szCs w:val="22"/>
              </w:rPr>
              <w:t xml:space="preserve"> с</w:t>
            </w:r>
            <w:r w:rsidR="00D41B6C" w:rsidRPr="00385EE6">
              <w:rPr>
                <w:rFonts w:cs="Arial"/>
                <w:szCs w:val="22"/>
              </w:rPr>
              <w:t xml:space="preserve">тоимость </w:t>
            </w:r>
            <w:proofErr w:type="spellStart"/>
            <w:r w:rsidR="00D41B6C" w:rsidRPr="00385EE6">
              <w:rPr>
                <w:rFonts w:cs="Arial"/>
                <w:szCs w:val="22"/>
              </w:rPr>
              <w:t>нормо</w:t>
            </w:r>
            <w:proofErr w:type="spellEnd"/>
            <w:r w:rsidR="00D41B6C" w:rsidRPr="00385EE6">
              <w:rPr>
                <w:rFonts w:cs="Arial"/>
                <w:szCs w:val="22"/>
              </w:rPr>
              <w:t>/часа</w:t>
            </w:r>
          </w:p>
        </w:tc>
        <w:tc>
          <w:tcPr>
            <w:tcW w:w="1134" w:type="dxa"/>
            <w:gridSpan w:val="2"/>
            <w:tcBorders>
              <w:top w:val="nil"/>
              <w:left w:val="nil"/>
              <w:bottom w:val="single" w:sz="4" w:space="0" w:color="auto"/>
              <w:right w:val="single" w:sz="4" w:space="0" w:color="auto"/>
            </w:tcBorders>
            <w:shd w:val="clear" w:color="auto" w:fill="auto"/>
            <w:hideMark/>
          </w:tcPr>
          <w:p w:rsidR="004A0EDC" w:rsidRPr="003A6201" w:rsidRDefault="004A0EDC" w:rsidP="00622F90">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hideMark/>
          </w:tcPr>
          <w:p w:rsidR="004A0EDC" w:rsidRPr="003A6201" w:rsidRDefault="004A0EDC" w:rsidP="00622F90">
            <w:pPr>
              <w:spacing w:before="0"/>
            </w:pPr>
            <w:r w:rsidRPr="003A6201">
              <w:rPr>
                <w:szCs w:val="22"/>
              </w:rPr>
              <w:t xml:space="preserve">да </w:t>
            </w:r>
          </w:p>
        </w:tc>
      </w:tr>
      <w:tr w:rsidR="004A0EDC" w:rsidRPr="0058427C" w:rsidTr="00622F90">
        <w:trPr>
          <w:trHeight w:val="927"/>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rFonts w:cs="Arial"/>
                <w:b/>
                <w:bCs/>
              </w:rPr>
            </w:pPr>
            <w:r w:rsidRPr="0058427C">
              <w:rPr>
                <w:rFonts w:cs="Arial"/>
                <w:b/>
                <w:bCs/>
                <w:szCs w:val="22"/>
              </w:rPr>
              <w:t>2. Опыт проведения работ</w:t>
            </w:r>
          </w:p>
        </w:tc>
      </w:tr>
      <w:tr w:rsidR="004A0EDC" w:rsidRPr="00730DAA" w:rsidTr="00622F90">
        <w:trPr>
          <w:trHeight w:val="331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2.1.</w:t>
            </w:r>
          </w:p>
        </w:tc>
        <w:tc>
          <w:tcPr>
            <w:tcW w:w="3612" w:type="dxa"/>
            <w:gridSpan w:val="2"/>
            <w:tcBorders>
              <w:top w:val="single" w:sz="4" w:space="0" w:color="auto"/>
              <w:left w:val="nil"/>
              <w:bottom w:val="single" w:sz="4" w:space="0" w:color="auto"/>
              <w:right w:val="single" w:sz="4" w:space="0" w:color="auto"/>
            </w:tcBorders>
            <w:shd w:val="clear" w:color="auto" w:fill="auto"/>
            <w:vAlign w:val="center"/>
            <w:hideMark/>
          </w:tcPr>
          <w:p w:rsidR="004A0EDC" w:rsidRPr="0058427C" w:rsidRDefault="004A0EDC" w:rsidP="00622F90">
            <w:pPr>
              <w:spacing w:before="0"/>
            </w:pPr>
            <w:r w:rsidRPr="0058427C">
              <w:rPr>
                <w:szCs w:val="22"/>
              </w:rPr>
              <w:t xml:space="preserve">Наличие опыта выполнения работ по </w:t>
            </w:r>
            <w:r>
              <w:rPr>
                <w:szCs w:val="22"/>
              </w:rPr>
              <w:t>техническому обслуживанию и ремонту автопогрузчиков</w:t>
            </w:r>
            <w:r w:rsidRPr="00B57A33">
              <w:rPr>
                <w:szCs w:val="22"/>
              </w:rPr>
              <w:t>, в том числе, но не ограничиваясь, на ОАО «Славнефть-ЯНОС», ОАО «Газпром нефть», ОАО «НК «Роснефть».</w:t>
            </w:r>
            <w:r>
              <w:rPr>
                <w:szCs w:val="22"/>
              </w:rPr>
              <w:t xml:space="preserve"> </w:t>
            </w:r>
            <w:r w:rsidRPr="0058427C">
              <w:rPr>
                <w:szCs w:val="22"/>
              </w:rPr>
              <w:t xml:space="preserve">Знание особенностей технического обслуживания и ремонта </w:t>
            </w:r>
            <w:r>
              <w:rPr>
                <w:szCs w:val="22"/>
              </w:rPr>
              <w:t>автопогрузчиков</w:t>
            </w:r>
            <w:r w:rsidRPr="0058427C">
              <w:rPr>
                <w:szCs w:val="22"/>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лет</w:t>
            </w:r>
          </w:p>
        </w:tc>
        <w:tc>
          <w:tcPr>
            <w:tcW w:w="1775" w:type="dxa"/>
            <w:gridSpan w:val="3"/>
            <w:tcBorders>
              <w:top w:val="single" w:sz="4" w:space="0" w:color="auto"/>
              <w:left w:val="nil"/>
              <w:bottom w:val="single" w:sz="4" w:space="0" w:color="auto"/>
              <w:right w:val="single" w:sz="4" w:space="0" w:color="auto"/>
            </w:tcBorders>
            <w:shd w:val="clear" w:color="auto" w:fill="auto"/>
            <w:vAlign w:val="center"/>
            <w:hideMark/>
          </w:tcPr>
          <w:p w:rsidR="004A0EDC" w:rsidRPr="00730DAA" w:rsidRDefault="004A0EDC" w:rsidP="00622F90">
            <w:pPr>
              <w:spacing w:before="0"/>
              <w:rPr>
                <w:rFonts w:ascii="Times New Roman" w:hAnsi="Times New Roman"/>
              </w:rPr>
            </w:pPr>
            <w:r w:rsidRPr="003A6201">
              <w:rPr>
                <w:szCs w:val="22"/>
              </w:rPr>
              <w:t>3 и более</w:t>
            </w:r>
            <w:r w:rsidRPr="00730DAA">
              <w:rPr>
                <w:rFonts w:ascii="Times New Roman" w:hAnsi="Times New Roman"/>
                <w:szCs w:val="22"/>
              </w:rPr>
              <w:t xml:space="preserve"> </w:t>
            </w:r>
          </w:p>
        </w:tc>
      </w:tr>
      <w:tr w:rsidR="004A0EDC" w:rsidRPr="0058427C" w:rsidTr="00622F90">
        <w:trPr>
          <w:trHeight w:val="692"/>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rFonts w:cs="Arial"/>
                <w:b/>
                <w:bCs/>
              </w:rPr>
            </w:pPr>
            <w:r w:rsidRPr="0058427C">
              <w:rPr>
                <w:rFonts w:cs="Arial"/>
                <w:b/>
                <w:bCs/>
                <w:szCs w:val="22"/>
              </w:rPr>
              <w:t>3. Требование о наличии финансовых ресурсов</w:t>
            </w:r>
          </w:p>
        </w:tc>
      </w:tr>
      <w:tr w:rsidR="004A0EDC" w:rsidRPr="003A6201" w:rsidTr="00622F90">
        <w:trPr>
          <w:trHeight w:val="187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3.1.</w:t>
            </w:r>
          </w:p>
        </w:tc>
        <w:tc>
          <w:tcPr>
            <w:tcW w:w="3612" w:type="dxa"/>
            <w:gridSpan w:val="2"/>
            <w:tcBorders>
              <w:top w:val="nil"/>
              <w:left w:val="nil"/>
              <w:bottom w:val="single" w:sz="4" w:space="0" w:color="auto"/>
              <w:right w:val="single" w:sz="4" w:space="0" w:color="auto"/>
            </w:tcBorders>
            <w:shd w:val="clear" w:color="auto" w:fill="auto"/>
            <w:vAlign w:val="center"/>
            <w:hideMark/>
          </w:tcPr>
          <w:p w:rsidR="004A0EDC" w:rsidRPr="0058427C" w:rsidRDefault="004A0EDC" w:rsidP="00622F90">
            <w:pPr>
              <w:spacing w:before="0"/>
              <w:jc w:val="both"/>
            </w:pPr>
            <w:r w:rsidRPr="0058427C">
              <w:rPr>
                <w:szCs w:val="22"/>
              </w:rPr>
              <w:t>Среднегодовой объем выполненных СМР за последние 3 года должен быть не менее стоимости работ по договору</w:t>
            </w:r>
          </w:p>
        </w:tc>
        <w:tc>
          <w:tcPr>
            <w:tcW w:w="3260"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34"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руб.</w:t>
            </w:r>
          </w:p>
        </w:tc>
        <w:tc>
          <w:tcPr>
            <w:tcW w:w="1775" w:type="dxa"/>
            <w:gridSpan w:val="3"/>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Pr>
                <w:szCs w:val="22"/>
              </w:rPr>
              <w:t>3</w:t>
            </w:r>
            <w:r w:rsidRPr="003A6201">
              <w:rPr>
                <w:szCs w:val="22"/>
              </w:rPr>
              <w:t xml:space="preserve"> млн. руб. без НДС и более</w:t>
            </w:r>
          </w:p>
        </w:tc>
      </w:tr>
      <w:tr w:rsidR="004A0EDC" w:rsidRPr="0058427C" w:rsidTr="00622F90">
        <w:trPr>
          <w:trHeight w:val="826"/>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rFonts w:cs="Arial"/>
                <w:b/>
                <w:bCs/>
              </w:rPr>
            </w:pPr>
            <w:r w:rsidRPr="0058427C">
              <w:rPr>
                <w:rFonts w:cs="Arial"/>
                <w:b/>
                <w:bCs/>
                <w:szCs w:val="22"/>
              </w:rPr>
              <w:t>4. Техническая оснащенность, персонал и технологий строительства</w:t>
            </w:r>
          </w:p>
        </w:tc>
      </w:tr>
      <w:tr w:rsidR="004A0EDC" w:rsidRPr="003A6201" w:rsidTr="00622F90">
        <w:trPr>
          <w:trHeight w:val="550"/>
        </w:trPr>
        <w:tc>
          <w:tcPr>
            <w:tcW w:w="724" w:type="dxa"/>
            <w:tcBorders>
              <w:top w:val="nil"/>
              <w:left w:val="single" w:sz="4" w:space="0" w:color="auto"/>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4.1</w:t>
            </w:r>
            <w:r w:rsidRPr="003A6201">
              <w:rPr>
                <w:szCs w:val="22"/>
              </w:rPr>
              <w:t>.</w:t>
            </w:r>
          </w:p>
        </w:tc>
        <w:tc>
          <w:tcPr>
            <w:tcW w:w="3612" w:type="dxa"/>
            <w:gridSpan w:val="2"/>
            <w:tcBorders>
              <w:top w:val="nil"/>
              <w:left w:val="nil"/>
              <w:bottom w:val="single" w:sz="4" w:space="0" w:color="auto"/>
              <w:right w:val="single" w:sz="4" w:space="0" w:color="auto"/>
            </w:tcBorders>
            <w:shd w:val="clear" w:color="auto" w:fill="auto"/>
            <w:vAlign w:val="center"/>
          </w:tcPr>
          <w:p w:rsidR="004A0EDC" w:rsidRPr="0058427C" w:rsidRDefault="004A0EDC" w:rsidP="00622F90">
            <w:pPr>
              <w:autoSpaceDE w:val="0"/>
              <w:spacing w:before="0"/>
              <w:jc w:val="both"/>
            </w:pPr>
            <w:r w:rsidRPr="0058427C">
              <w:rPr>
                <w:szCs w:val="22"/>
              </w:rPr>
              <w:t>Наличие обученн</w:t>
            </w:r>
            <w:r>
              <w:rPr>
                <w:szCs w:val="22"/>
              </w:rPr>
              <w:t>ого и аттестованного персонала по техническому обслуживанию и ремонту автопогрузчиков</w:t>
            </w:r>
            <w:r w:rsidRPr="0058427C">
              <w:rPr>
                <w:szCs w:val="22"/>
              </w:rPr>
              <w:t xml:space="preserve">  </w:t>
            </w:r>
          </w:p>
          <w:p w:rsidR="004A0EDC" w:rsidRPr="0058427C" w:rsidRDefault="004A0EDC" w:rsidP="00622F90">
            <w:pPr>
              <w:autoSpaceDE w:val="0"/>
              <w:spacing w:before="0"/>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EDC" w:rsidRPr="003A6201" w:rsidRDefault="004A0EDC" w:rsidP="00622F90">
            <w:pPr>
              <w:autoSpaceDE w:val="0"/>
            </w:pPr>
            <w:r w:rsidRPr="003A620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за подписью рук</w:t>
            </w:r>
            <w:r w:rsidR="00C64035">
              <w:rPr>
                <w:szCs w:val="22"/>
              </w:rPr>
              <w:t>оводителя организации (Форма 8)</w:t>
            </w:r>
          </w:p>
          <w:p w:rsidR="004A0EDC" w:rsidRPr="003A6201" w:rsidRDefault="004A0EDC" w:rsidP="00622F90">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4A0EDC" w:rsidRPr="003A6201" w:rsidRDefault="004A0EDC" w:rsidP="00622F90">
            <w:pPr>
              <w:spacing w:before="0"/>
            </w:pPr>
            <w:r w:rsidRPr="003A6201">
              <w:rPr>
                <w:szCs w:val="22"/>
              </w:rPr>
              <w:t>чел.</w:t>
            </w:r>
          </w:p>
        </w:tc>
        <w:tc>
          <w:tcPr>
            <w:tcW w:w="1775" w:type="dxa"/>
            <w:gridSpan w:val="3"/>
            <w:tcBorders>
              <w:top w:val="nil"/>
              <w:left w:val="nil"/>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20</w:t>
            </w:r>
            <w:r w:rsidRPr="003A6201">
              <w:rPr>
                <w:szCs w:val="22"/>
              </w:rPr>
              <w:t xml:space="preserve"> и более</w:t>
            </w:r>
          </w:p>
        </w:tc>
      </w:tr>
      <w:tr w:rsidR="004A0EDC" w:rsidRPr="003A6201" w:rsidTr="00622F90">
        <w:trPr>
          <w:trHeight w:val="9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4.2</w:t>
            </w:r>
            <w:r w:rsidRPr="003A6201">
              <w:rPr>
                <w:szCs w:val="22"/>
              </w:rPr>
              <w:t>.</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4A0EDC" w:rsidRPr="00B57A33" w:rsidRDefault="004A0EDC" w:rsidP="00622F90">
            <w:pPr>
              <w:autoSpaceDE w:val="0"/>
              <w:spacing w:before="0"/>
              <w:jc w:val="both"/>
            </w:pPr>
            <w:r w:rsidRPr="00B57A33">
              <w:rPr>
                <w:szCs w:val="22"/>
              </w:rPr>
              <w:t xml:space="preserve">Наличие аттестованных сварщиков </w:t>
            </w:r>
          </w:p>
          <w:p w:rsidR="004A0EDC" w:rsidRPr="00B57A33" w:rsidRDefault="004A0EDC" w:rsidP="00622F90">
            <w:pPr>
              <w:spacing w:before="0"/>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Копии отчетов о прохождении работниками аттестации и копии аттестационных удостоверений сварщиков</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чел.</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1 и более</w:t>
            </w:r>
          </w:p>
        </w:tc>
      </w:tr>
      <w:tr w:rsidR="004A0EDC" w:rsidRPr="003A6201" w:rsidTr="00622F90">
        <w:trPr>
          <w:trHeight w:val="732"/>
        </w:trPr>
        <w:tc>
          <w:tcPr>
            <w:tcW w:w="724" w:type="dxa"/>
            <w:tcBorders>
              <w:top w:val="nil"/>
              <w:left w:val="single" w:sz="4" w:space="0" w:color="auto"/>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4.3</w:t>
            </w:r>
            <w:r w:rsidRPr="003A6201">
              <w:rPr>
                <w:szCs w:val="22"/>
              </w:rPr>
              <w:t>.</w:t>
            </w:r>
          </w:p>
        </w:tc>
        <w:tc>
          <w:tcPr>
            <w:tcW w:w="3612" w:type="dxa"/>
            <w:gridSpan w:val="2"/>
            <w:tcBorders>
              <w:top w:val="nil"/>
              <w:left w:val="nil"/>
              <w:bottom w:val="single" w:sz="4" w:space="0" w:color="auto"/>
              <w:right w:val="single" w:sz="4" w:space="0" w:color="auto"/>
            </w:tcBorders>
            <w:shd w:val="clear" w:color="auto" w:fill="auto"/>
            <w:vAlign w:val="center"/>
          </w:tcPr>
          <w:p w:rsidR="004A0EDC" w:rsidRPr="00B57A33" w:rsidRDefault="004A0EDC" w:rsidP="00622F90">
            <w:pPr>
              <w:spacing w:before="0"/>
              <w:jc w:val="both"/>
            </w:pPr>
            <w:r w:rsidRPr="00B57A33">
              <w:rPr>
                <w:szCs w:val="22"/>
              </w:rPr>
              <w:t>Наличие в собственности (или в аренде) сварочных аппаратов.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Справка о наличии произ</w:t>
            </w:r>
            <w:r w:rsidR="00C64035">
              <w:rPr>
                <w:szCs w:val="22"/>
              </w:rPr>
              <w:t>водственных мощностей (Форма 9)</w:t>
            </w:r>
          </w:p>
          <w:p w:rsidR="004A0EDC" w:rsidRPr="00B57A33" w:rsidRDefault="004A0EDC" w:rsidP="00622F90">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 xml:space="preserve">1 и  более </w:t>
            </w:r>
          </w:p>
        </w:tc>
      </w:tr>
      <w:tr w:rsidR="004A0EDC" w:rsidRPr="003A6201" w:rsidTr="00622F90">
        <w:trPr>
          <w:trHeight w:val="890"/>
        </w:trPr>
        <w:tc>
          <w:tcPr>
            <w:tcW w:w="724" w:type="dxa"/>
            <w:tcBorders>
              <w:top w:val="nil"/>
              <w:left w:val="single" w:sz="4" w:space="0" w:color="auto"/>
              <w:bottom w:val="single" w:sz="4" w:space="0" w:color="auto"/>
              <w:right w:val="single" w:sz="4" w:space="0" w:color="auto"/>
            </w:tcBorders>
            <w:shd w:val="clear" w:color="auto" w:fill="auto"/>
            <w:vAlign w:val="center"/>
          </w:tcPr>
          <w:p w:rsidR="004A0EDC" w:rsidRPr="005E7AA1" w:rsidRDefault="004A0EDC" w:rsidP="00622F90">
            <w:pPr>
              <w:spacing w:before="0"/>
              <w:rPr>
                <w:strike/>
              </w:rPr>
            </w:pPr>
            <w:r w:rsidRPr="005E7AA1">
              <w:rPr>
                <w:strike/>
                <w:szCs w:val="22"/>
              </w:rPr>
              <w:t>4.4.</w:t>
            </w:r>
          </w:p>
        </w:tc>
        <w:tc>
          <w:tcPr>
            <w:tcW w:w="3612" w:type="dxa"/>
            <w:gridSpan w:val="2"/>
            <w:tcBorders>
              <w:top w:val="nil"/>
              <w:left w:val="nil"/>
              <w:bottom w:val="single" w:sz="4" w:space="0" w:color="auto"/>
              <w:right w:val="single" w:sz="4" w:space="0" w:color="auto"/>
            </w:tcBorders>
            <w:shd w:val="clear" w:color="auto" w:fill="auto"/>
            <w:vAlign w:val="center"/>
          </w:tcPr>
          <w:p w:rsidR="004A0EDC" w:rsidRDefault="004A0EDC" w:rsidP="00622F90">
            <w:pPr>
              <w:spacing w:before="0"/>
              <w:jc w:val="both"/>
            </w:pPr>
            <w:r w:rsidRPr="00B57A33">
              <w:rPr>
                <w:szCs w:val="22"/>
              </w:rPr>
              <w:t>Наличие контрольно-измерительного  (штангенциркули, комплекты щупов и другие)</w:t>
            </w:r>
          </w:p>
          <w:p w:rsidR="00622F90" w:rsidRPr="00B57A33" w:rsidRDefault="00622F90" w:rsidP="00622F90">
            <w:pPr>
              <w:spacing w:before="0"/>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4A0EDC" w:rsidRPr="00B57A33" w:rsidRDefault="004A0EDC" w:rsidP="00622F90">
            <w:r w:rsidRPr="00B57A33">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4A0EDC" w:rsidRPr="00B57A33" w:rsidRDefault="00C64035" w:rsidP="00622F90">
            <w:pPr>
              <w:spacing w:before="0"/>
            </w:pPr>
            <w:r>
              <w:rPr>
                <w:szCs w:val="22"/>
              </w:rPr>
              <w:t>к</w:t>
            </w:r>
            <w:r w:rsidR="004A0EDC" w:rsidRPr="00B57A33">
              <w:rPr>
                <w:szCs w:val="22"/>
              </w:rPr>
              <w:t>омп-</w:t>
            </w:r>
            <w:proofErr w:type="spellStart"/>
            <w:r w:rsidR="004A0EDC" w:rsidRPr="00B57A33">
              <w:rPr>
                <w:szCs w:val="22"/>
              </w:rPr>
              <w:t>лект</w:t>
            </w:r>
            <w:proofErr w:type="spellEnd"/>
          </w:p>
        </w:tc>
        <w:tc>
          <w:tcPr>
            <w:tcW w:w="1775" w:type="dxa"/>
            <w:gridSpan w:val="3"/>
            <w:tcBorders>
              <w:top w:val="nil"/>
              <w:left w:val="nil"/>
              <w:bottom w:val="single" w:sz="4" w:space="0" w:color="auto"/>
              <w:right w:val="single" w:sz="4" w:space="0" w:color="auto"/>
            </w:tcBorders>
            <w:shd w:val="clear" w:color="auto" w:fill="auto"/>
            <w:vAlign w:val="center"/>
          </w:tcPr>
          <w:p w:rsidR="004A0EDC" w:rsidRPr="00B57A33" w:rsidRDefault="004A0EDC" w:rsidP="00622F90">
            <w:pPr>
              <w:spacing w:before="0"/>
            </w:pPr>
            <w:r w:rsidRPr="00B57A33">
              <w:rPr>
                <w:szCs w:val="22"/>
              </w:rPr>
              <w:t>2 и более</w:t>
            </w:r>
          </w:p>
        </w:tc>
      </w:tr>
      <w:tr w:rsidR="004A0EDC" w:rsidRPr="003A6201" w:rsidTr="00622F90">
        <w:trPr>
          <w:trHeight w:val="832"/>
        </w:trPr>
        <w:tc>
          <w:tcPr>
            <w:tcW w:w="724" w:type="dxa"/>
            <w:tcBorders>
              <w:top w:val="nil"/>
              <w:left w:val="single" w:sz="4" w:space="0" w:color="auto"/>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4.</w:t>
            </w:r>
            <w:r w:rsidRPr="003A6201">
              <w:rPr>
                <w:szCs w:val="22"/>
              </w:rPr>
              <w:t>5.</w:t>
            </w:r>
          </w:p>
        </w:tc>
        <w:tc>
          <w:tcPr>
            <w:tcW w:w="3612" w:type="dxa"/>
            <w:gridSpan w:val="2"/>
            <w:tcBorders>
              <w:top w:val="nil"/>
              <w:left w:val="nil"/>
              <w:bottom w:val="single" w:sz="4" w:space="0" w:color="auto"/>
              <w:right w:val="single" w:sz="4" w:space="0" w:color="auto"/>
            </w:tcBorders>
            <w:shd w:val="clear" w:color="auto" w:fill="auto"/>
            <w:vAlign w:val="center"/>
          </w:tcPr>
          <w:p w:rsidR="004A0EDC" w:rsidRDefault="004A0EDC" w:rsidP="00622F90">
            <w:pPr>
              <w:spacing w:before="0"/>
            </w:pPr>
            <w:r>
              <w:rPr>
                <w:szCs w:val="22"/>
              </w:rPr>
              <w:t>Наличие инструментов, приспособлений, средств измерения для выполнения работ по ремонту автопогрузчиков</w:t>
            </w:r>
          </w:p>
          <w:p w:rsidR="00622F90" w:rsidRPr="0058427C" w:rsidRDefault="00622F90" w:rsidP="00622F90">
            <w:pPr>
              <w:spacing w:before="0"/>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4A0EDC" w:rsidRPr="003A6201" w:rsidRDefault="004A0EDC" w:rsidP="00622F90">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4A0EDC" w:rsidRPr="003A6201" w:rsidRDefault="00C64035" w:rsidP="00622F90">
            <w:pPr>
              <w:spacing w:before="0"/>
            </w:pPr>
            <w:r>
              <w:rPr>
                <w:szCs w:val="22"/>
              </w:rPr>
              <w:t>к</w:t>
            </w:r>
            <w:r w:rsidR="004A0EDC" w:rsidRPr="003A6201">
              <w:rPr>
                <w:szCs w:val="22"/>
              </w:rPr>
              <w:t>омп</w:t>
            </w:r>
            <w:r w:rsidR="004A0EDC">
              <w:rPr>
                <w:szCs w:val="22"/>
              </w:rPr>
              <w:t>-</w:t>
            </w:r>
            <w:proofErr w:type="spellStart"/>
            <w:r w:rsidR="004A0EDC" w:rsidRPr="003A6201">
              <w:rPr>
                <w:szCs w:val="22"/>
              </w:rPr>
              <w:t>лект</w:t>
            </w:r>
            <w:proofErr w:type="spellEnd"/>
          </w:p>
        </w:tc>
        <w:tc>
          <w:tcPr>
            <w:tcW w:w="1775" w:type="dxa"/>
            <w:gridSpan w:val="3"/>
            <w:tcBorders>
              <w:top w:val="nil"/>
              <w:left w:val="nil"/>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2</w:t>
            </w:r>
            <w:r w:rsidRPr="003A6201">
              <w:rPr>
                <w:szCs w:val="22"/>
              </w:rPr>
              <w:t xml:space="preserve"> и более</w:t>
            </w:r>
          </w:p>
        </w:tc>
      </w:tr>
      <w:tr w:rsidR="004A0EDC" w:rsidRPr="003A6201" w:rsidTr="00622F90">
        <w:trPr>
          <w:trHeight w:val="1200"/>
        </w:trPr>
        <w:tc>
          <w:tcPr>
            <w:tcW w:w="724" w:type="dxa"/>
            <w:tcBorders>
              <w:top w:val="nil"/>
              <w:left w:val="single" w:sz="4" w:space="0" w:color="auto"/>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4.6</w:t>
            </w:r>
            <w:r w:rsidRPr="003A6201">
              <w:rPr>
                <w:szCs w:val="22"/>
              </w:rPr>
              <w:t>.</w:t>
            </w:r>
          </w:p>
        </w:tc>
        <w:tc>
          <w:tcPr>
            <w:tcW w:w="3612" w:type="dxa"/>
            <w:gridSpan w:val="2"/>
            <w:tcBorders>
              <w:top w:val="nil"/>
              <w:left w:val="nil"/>
              <w:bottom w:val="single" w:sz="4" w:space="0" w:color="auto"/>
              <w:right w:val="single" w:sz="4" w:space="0" w:color="auto"/>
            </w:tcBorders>
            <w:shd w:val="clear" w:color="auto" w:fill="auto"/>
            <w:vAlign w:val="center"/>
          </w:tcPr>
          <w:p w:rsidR="004A0EDC" w:rsidRDefault="004A0EDC" w:rsidP="00622F90">
            <w:pPr>
              <w:spacing w:before="0"/>
              <w:jc w:val="both"/>
            </w:pPr>
            <w:r w:rsidRPr="0058427C">
              <w:rPr>
                <w:szCs w:val="22"/>
              </w:rPr>
              <w:t>Наличие в собственности (или в аренде) грузовой транспортной техники для перевозки оборудования, запчастей, материалов</w:t>
            </w:r>
          </w:p>
          <w:p w:rsidR="00622F90" w:rsidRPr="0058427C" w:rsidRDefault="00622F90" w:rsidP="00622F90">
            <w:pPr>
              <w:spacing w:before="0"/>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4A0EDC" w:rsidRPr="003A6201" w:rsidRDefault="004A0EDC" w:rsidP="00622F90">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4A0EDC" w:rsidRPr="003A6201" w:rsidRDefault="004A0EDC" w:rsidP="00622F90">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4A0EDC" w:rsidRPr="003A6201" w:rsidRDefault="004A0EDC" w:rsidP="00622F90">
            <w:pPr>
              <w:spacing w:before="0"/>
            </w:pPr>
            <w:r>
              <w:rPr>
                <w:szCs w:val="22"/>
              </w:rPr>
              <w:t>1</w:t>
            </w:r>
            <w:r w:rsidRPr="003A6201">
              <w:rPr>
                <w:szCs w:val="22"/>
              </w:rPr>
              <w:t xml:space="preserve"> и более</w:t>
            </w:r>
          </w:p>
        </w:tc>
      </w:tr>
      <w:tr w:rsidR="004A0EDC" w:rsidRPr="0058427C" w:rsidTr="00622F90">
        <w:trPr>
          <w:trHeight w:val="529"/>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b/>
              </w:rPr>
            </w:pPr>
            <w:r w:rsidRPr="0058427C">
              <w:rPr>
                <w:b/>
                <w:szCs w:val="22"/>
              </w:rPr>
              <w:t>5. Производственные  мощности</w:t>
            </w:r>
          </w:p>
        </w:tc>
      </w:tr>
      <w:tr w:rsidR="004A0EDC" w:rsidRPr="003A6201" w:rsidTr="00622F90">
        <w:trPr>
          <w:trHeight w:val="109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5.1</w:t>
            </w:r>
          </w:p>
        </w:tc>
        <w:tc>
          <w:tcPr>
            <w:tcW w:w="3612" w:type="dxa"/>
            <w:gridSpan w:val="2"/>
            <w:tcBorders>
              <w:top w:val="nil"/>
              <w:left w:val="nil"/>
              <w:bottom w:val="single" w:sz="4" w:space="0" w:color="auto"/>
              <w:right w:val="single" w:sz="4" w:space="0" w:color="auto"/>
            </w:tcBorders>
            <w:shd w:val="clear" w:color="auto" w:fill="auto"/>
            <w:vAlign w:val="center"/>
            <w:hideMark/>
          </w:tcPr>
          <w:p w:rsidR="004A0EDC" w:rsidRPr="0058427C" w:rsidRDefault="004A0EDC" w:rsidP="00622F90">
            <w:r w:rsidRPr="0058427C">
              <w:rPr>
                <w:szCs w:val="22"/>
              </w:rPr>
              <w:t xml:space="preserve">Возможность выполнения работ  собственными силами </w:t>
            </w:r>
            <w:r>
              <w:rPr>
                <w:szCs w:val="22"/>
              </w:rPr>
              <w:t>в объеме не менее  8</w:t>
            </w:r>
            <w:r w:rsidRPr="0058427C">
              <w:rPr>
                <w:szCs w:val="22"/>
              </w:rPr>
              <w:t>0%</w:t>
            </w:r>
          </w:p>
        </w:tc>
        <w:tc>
          <w:tcPr>
            <w:tcW w:w="3260"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r w:rsidRPr="003A6201">
              <w:rPr>
                <w:szCs w:val="22"/>
              </w:rPr>
              <w:t>Перечень субподрядных организаций, привлекаемых для данного вида деятельности (с указанием % субподряда)</w:t>
            </w:r>
          </w:p>
        </w:tc>
        <w:tc>
          <w:tcPr>
            <w:tcW w:w="1134"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w:t>
            </w:r>
          </w:p>
        </w:tc>
        <w:tc>
          <w:tcPr>
            <w:tcW w:w="1775" w:type="dxa"/>
            <w:gridSpan w:val="3"/>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Pr>
                <w:szCs w:val="22"/>
              </w:rPr>
              <w:t>8</w:t>
            </w:r>
            <w:r w:rsidRPr="003A6201">
              <w:rPr>
                <w:szCs w:val="22"/>
              </w:rPr>
              <w:t>0 и более</w:t>
            </w:r>
          </w:p>
        </w:tc>
      </w:tr>
      <w:tr w:rsidR="004A0EDC" w:rsidRPr="003A6201" w:rsidTr="00622F90">
        <w:trPr>
          <w:trHeight w:val="110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5.2.</w:t>
            </w:r>
          </w:p>
        </w:tc>
        <w:tc>
          <w:tcPr>
            <w:tcW w:w="3612" w:type="dxa"/>
            <w:gridSpan w:val="2"/>
            <w:tcBorders>
              <w:top w:val="nil"/>
              <w:left w:val="nil"/>
              <w:bottom w:val="single" w:sz="4" w:space="0" w:color="auto"/>
              <w:right w:val="single" w:sz="4" w:space="0" w:color="auto"/>
            </w:tcBorders>
            <w:shd w:val="clear" w:color="auto" w:fill="auto"/>
            <w:vAlign w:val="center"/>
            <w:hideMark/>
          </w:tcPr>
          <w:p w:rsidR="004A0EDC" w:rsidRDefault="004A0EDC" w:rsidP="00622F90">
            <w:pPr>
              <w:spacing w:before="0"/>
              <w:jc w:val="both"/>
            </w:pPr>
            <w:r w:rsidRPr="0058427C">
              <w:rPr>
                <w:szCs w:val="22"/>
              </w:rPr>
              <w:t xml:space="preserve">Наличие производственной базы в непосредственной близости (регионе) или ее аренда. </w:t>
            </w:r>
          </w:p>
          <w:p w:rsidR="00622F90" w:rsidRPr="0058427C" w:rsidRDefault="00622F90" w:rsidP="00622F90">
            <w:pPr>
              <w:spacing w:before="0"/>
              <w:jc w:val="both"/>
            </w:pPr>
          </w:p>
        </w:tc>
        <w:tc>
          <w:tcPr>
            <w:tcW w:w="3260"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Справка за подписью руководителя предприятия с указанием местонахождения базы предприятия (Форма 9)</w:t>
            </w:r>
          </w:p>
        </w:tc>
        <w:tc>
          <w:tcPr>
            <w:tcW w:w="1134"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наличие/</w:t>
            </w:r>
            <w:proofErr w:type="spellStart"/>
            <w:r w:rsidRPr="003A6201">
              <w:rPr>
                <w:szCs w:val="22"/>
              </w:rPr>
              <w:t>отсут</w:t>
            </w:r>
            <w:r>
              <w:rPr>
                <w:szCs w:val="22"/>
              </w:rPr>
              <w:t>-</w:t>
            </w:r>
            <w:r w:rsidRPr="003A6201">
              <w:rPr>
                <w:szCs w:val="22"/>
              </w:rPr>
              <w:t>ствие</w:t>
            </w:r>
            <w:proofErr w:type="spellEnd"/>
          </w:p>
        </w:tc>
        <w:tc>
          <w:tcPr>
            <w:tcW w:w="1775" w:type="dxa"/>
            <w:gridSpan w:val="3"/>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наличие</w:t>
            </w:r>
          </w:p>
        </w:tc>
      </w:tr>
      <w:tr w:rsidR="004A0EDC" w:rsidRPr="0058427C" w:rsidTr="004E3A45">
        <w:trPr>
          <w:trHeight w:val="643"/>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622F90" w:rsidRPr="0058427C" w:rsidRDefault="004A0EDC" w:rsidP="004E3A45">
            <w:pPr>
              <w:spacing w:before="0"/>
              <w:rPr>
                <w:b/>
              </w:rPr>
            </w:pPr>
            <w:r w:rsidRPr="0058427C">
              <w:rPr>
                <w:b/>
                <w:szCs w:val="22"/>
              </w:rPr>
              <w:t>6.Охрана труда, промышленная и пожарная безопасность</w:t>
            </w:r>
          </w:p>
        </w:tc>
      </w:tr>
      <w:tr w:rsidR="004A0EDC" w:rsidRPr="003A6201" w:rsidTr="00622F90">
        <w:trPr>
          <w:trHeight w:val="127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6.1.</w:t>
            </w:r>
          </w:p>
        </w:tc>
        <w:tc>
          <w:tcPr>
            <w:tcW w:w="3612" w:type="dxa"/>
            <w:gridSpan w:val="2"/>
            <w:tcBorders>
              <w:top w:val="nil"/>
              <w:left w:val="nil"/>
              <w:bottom w:val="single" w:sz="4" w:space="0" w:color="auto"/>
              <w:right w:val="single" w:sz="4" w:space="0" w:color="auto"/>
            </w:tcBorders>
            <w:shd w:val="clear" w:color="auto" w:fill="auto"/>
            <w:vAlign w:val="center"/>
            <w:hideMark/>
          </w:tcPr>
          <w:p w:rsidR="004A0EDC" w:rsidRPr="00B254B3" w:rsidRDefault="004A0EDC" w:rsidP="00622F90">
            <w:pPr>
              <w:spacing w:before="0"/>
              <w:jc w:val="both"/>
            </w:pPr>
            <w:r w:rsidRPr="00B254B3">
              <w:rPr>
                <w:szCs w:val="22"/>
              </w:rPr>
              <w:t>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4A0EDC" w:rsidRPr="00B254B3" w:rsidRDefault="004A0EDC" w:rsidP="00622F90">
            <w:pPr>
              <w:spacing w:before="0"/>
              <w:jc w:val="both"/>
            </w:pPr>
            <w:r w:rsidRPr="00B254B3">
              <w:rPr>
                <w:szCs w:val="22"/>
              </w:rPr>
              <w:t>- смерть в результате несчастного случая;</w:t>
            </w:r>
          </w:p>
          <w:p w:rsidR="004A0EDC" w:rsidRDefault="004A0EDC" w:rsidP="00622F90">
            <w:pPr>
              <w:spacing w:before="0"/>
              <w:jc w:val="both"/>
            </w:pPr>
            <w:r w:rsidRPr="00B254B3">
              <w:rPr>
                <w:szCs w:val="22"/>
              </w:rPr>
              <w:t>- постоянная (полная) утрата трудоспособности в результате несчастного случая с установлением I, II, III групп инвалидности</w:t>
            </w:r>
          </w:p>
          <w:p w:rsidR="00622F90" w:rsidRPr="005E7AA1" w:rsidRDefault="00622F90" w:rsidP="00622F90">
            <w:pPr>
              <w:spacing w:before="0"/>
              <w:jc w:val="both"/>
              <w:rPr>
                <w:highlight w:val="yellow"/>
              </w:rPr>
            </w:pPr>
          </w:p>
        </w:tc>
        <w:tc>
          <w:tcPr>
            <w:tcW w:w="3260"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Гарантийное письмо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vAlign w:val="center"/>
            <w:hideMark/>
          </w:tcPr>
          <w:p w:rsidR="004A0EDC" w:rsidRPr="003A6201" w:rsidRDefault="004A0EDC" w:rsidP="00622F90">
            <w:pPr>
              <w:spacing w:before="0"/>
            </w:pPr>
            <w:r w:rsidRPr="003A6201">
              <w:rPr>
                <w:szCs w:val="22"/>
              </w:rPr>
              <w:t xml:space="preserve">да </w:t>
            </w:r>
          </w:p>
        </w:tc>
      </w:tr>
      <w:tr w:rsidR="004A0EDC" w:rsidRPr="0058427C" w:rsidTr="004E3A45">
        <w:trPr>
          <w:trHeight w:val="560"/>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4A0EDC" w:rsidRPr="0058427C" w:rsidRDefault="004A0EDC" w:rsidP="00622F90">
            <w:pPr>
              <w:spacing w:before="0"/>
              <w:rPr>
                <w:rFonts w:cs="Arial"/>
                <w:b/>
                <w:bCs/>
              </w:rPr>
            </w:pPr>
            <w:r w:rsidRPr="0058427C">
              <w:rPr>
                <w:rFonts w:cs="Arial"/>
                <w:b/>
                <w:bCs/>
                <w:szCs w:val="22"/>
              </w:rPr>
              <w:t>7. Иные требования</w:t>
            </w:r>
          </w:p>
        </w:tc>
      </w:tr>
      <w:tr w:rsidR="004A0EDC" w:rsidRPr="003A6201" w:rsidTr="00A505DC">
        <w:trPr>
          <w:gridAfter w:val="1"/>
          <w:wAfter w:w="6" w:type="dxa"/>
          <w:trHeight w:val="2400"/>
        </w:trPr>
        <w:tc>
          <w:tcPr>
            <w:tcW w:w="7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EDC" w:rsidRPr="0058427C" w:rsidRDefault="004A0EDC" w:rsidP="00622F90">
            <w:pPr>
              <w:spacing w:before="0"/>
            </w:pPr>
            <w:r w:rsidRPr="0058427C">
              <w:rPr>
                <w:szCs w:val="22"/>
              </w:rPr>
              <w:t>7.1.</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4A0EDC" w:rsidRPr="0058427C" w:rsidRDefault="004A0EDC" w:rsidP="00622F90">
            <w:pPr>
              <w:spacing w:before="0"/>
              <w:jc w:val="both"/>
            </w:pPr>
            <w:r w:rsidRPr="0058427C">
              <w:rPr>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260" w:type="dxa"/>
            <w:gridSpan w:val="2"/>
            <w:tcBorders>
              <w:top w:val="single" w:sz="4" w:space="0" w:color="auto"/>
              <w:left w:val="nil"/>
              <w:bottom w:val="single" w:sz="4" w:space="0" w:color="auto"/>
              <w:right w:val="single" w:sz="4" w:space="0" w:color="auto"/>
            </w:tcBorders>
            <w:shd w:val="clear" w:color="auto" w:fill="auto"/>
            <w:vAlign w:val="center"/>
          </w:tcPr>
          <w:p w:rsidR="004A0EDC" w:rsidRPr="003A6201" w:rsidRDefault="004A0EDC" w:rsidP="00622F90">
            <w:pPr>
              <w:spacing w:before="0"/>
            </w:pPr>
            <w:r w:rsidRPr="003A6201">
              <w:rPr>
                <w:szCs w:val="22"/>
              </w:rPr>
              <w:t>Письмо (в свободной форме) за подписью руководителя организации.</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A0EDC" w:rsidRPr="003A6201" w:rsidRDefault="004A0EDC" w:rsidP="00622F90">
            <w:pPr>
              <w:spacing w:before="0"/>
            </w:pPr>
            <w:r w:rsidRPr="003A6201">
              <w:rPr>
                <w:szCs w:val="22"/>
              </w:rPr>
              <w:t>да/нет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4A0EDC" w:rsidRPr="003A6201" w:rsidRDefault="004A0EDC" w:rsidP="00622F90">
            <w:pPr>
              <w:spacing w:before="0"/>
            </w:pPr>
            <w:r w:rsidRPr="003A6201">
              <w:rPr>
                <w:szCs w:val="22"/>
              </w:rPr>
              <w:t xml:space="preserve">да </w:t>
            </w:r>
          </w:p>
        </w:tc>
      </w:tr>
      <w:tr w:rsidR="00D40EAC" w:rsidRPr="003A6201" w:rsidTr="000A4F64">
        <w:trPr>
          <w:gridAfter w:val="1"/>
          <w:wAfter w:w="6" w:type="dxa"/>
          <w:trHeight w:val="2183"/>
        </w:trPr>
        <w:tc>
          <w:tcPr>
            <w:tcW w:w="7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40EAC" w:rsidRPr="0058427C" w:rsidRDefault="00D40EAC" w:rsidP="00D40EAC">
            <w:pPr>
              <w:spacing w:before="0"/>
            </w:pPr>
            <w:r>
              <w:rPr>
                <w:szCs w:val="22"/>
              </w:rPr>
              <w:t>7.2.</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D40EAC" w:rsidRPr="0058427C" w:rsidRDefault="00D40EAC" w:rsidP="00D40EAC">
            <w:pPr>
              <w:spacing w:before="0"/>
              <w:jc w:val="both"/>
            </w:pPr>
            <w:r w:rsidRPr="000A4F64">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60" w:type="dxa"/>
            <w:gridSpan w:val="2"/>
            <w:tcBorders>
              <w:top w:val="single" w:sz="4" w:space="0" w:color="auto"/>
              <w:left w:val="nil"/>
              <w:bottom w:val="single" w:sz="4" w:space="0" w:color="auto"/>
              <w:right w:val="single" w:sz="4" w:space="0" w:color="auto"/>
            </w:tcBorders>
            <w:shd w:val="clear" w:color="auto" w:fill="auto"/>
            <w:vAlign w:val="center"/>
          </w:tcPr>
          <w:p w:rsidR="00D40EAC" w:rsidRPr="003A6201" w:rsidRDefault="00D40EAC" w:rsidP="00D40EAC">
            <w:pPr>
              <w:spacing w:before="0"/>
            </w:pPr>
            <w:r w:rsidRPr="003A6201">
              <w:rPr>
                <w:szCs w:val="22"/>
              </w:rPr>
              <w:t>Письмо (в свободной форме) за подписью руководителя организации.</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40EAC" w:rsidRPr="003A6201" w:rsidRDefault="00D40EAC" w:rsidP="00D40EAC">
            <w:pPr>
              <w:spacing w:before="0"/>
            </w:pPr>
            <w:r w:rsidRPr="003A6201">
              <w:rPr>
                <w:szCs w:val="22"/>
              </w:rPr>
              <w:t>да/нет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D40EAC" w:rsidRPr="003A6201" w:rsidRDefault="00D40EAC" w:rsidP="00D40EAC">
            <w:pPr>
              <w:spacing w:before="0"/>
            </w:pPr>
            <w:r w:rsidRPr="003A6201">
              <w:rPr>
                <w:szCs w:val="22"/>
              </w:rPr>
              <w:t xml:space="preserve">да </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165672" w:rsidRPr="00165672" w:rsidRDefault="00165672" w:rsidP="00165672">
      <w:pPr>
        <w:autoSpaceDE w:val="0"/>
        <w:ind w:firstLine="720"/>
        <w:jc w:val="both"/>
        <w:rPr>
          <w:rFonts w:cs="Arial"/>
          <w:szCs w:val="22"/>
          <w:lang w:eastAsia="ar-SA"/>
        </w:rPr>
      </w:pPr>
      <w:r w:rsidRPr="00165672">
        <w:rPr>
          <w:rFonts w:cs="Arial"/>
          <w:szCs w:val="22"/>
          <w:lang w:eastAsia="ar-SA"/>
        </w:rPr>
        <w:t>Контрагент должен выполнять требования инструкций, положений и правил безопасности ОАО «Славнефть-ЯНОС», которые указаны в п.п. 5.1, 6.2 проекта Договора. Данные нормативные акты передаются Контрагенту Заказчиком в электронном виде, посредством электронной почты.</w:t>
      </w:r>
    </w:p>
    <w:p w:rsidR="00165672" w:rsidRPr="00165672" w:rsidRDefault="00165672" w:rsidP="00165672">
      <w:pPr>
        <w:autoSpaceDE w:val="0"/>
        <w:ind w:firstLine="720"/>
        <w:jc w:val="both"/>
        <w:rPr>
          <w:rFonts w:cs="Arial"/>
          <w:szCs w:val="22"/>
          <w:lang w:eastAsia="ar-SA"/>
        </w:rPr>
      </w:pPr>
      <w:r w:rsidRPr="00165672">
        <w:rPr>
          <w:rFonts w:cs="Arial"/>
          <w:szCs w:val="22"/>
          <w:lang w:eastAsia="ar-SA"/>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запасных частей и материалов поставки Подрядчика, за исключением запасных частей и материалов поставки Заказчика.</w:t>
      </w:r>
    </w:p>
    <w:p w:rsidR="00165672" w:rsidRPr="00165672" w:rsidRDefault="00165672" w:rsidP="00165672">
      <w:pPr>
        <w:autoSpaceDE w:val="0"/>
        <w:ind w:firstLine="720"/>
        <w:jc w:val="both"/>
        <w:rPr>
          <w:rFonts w:cs="Arial"/>
          <w:szCs w:val="22"/>
          <w:lang w:eastAsia="ar-SA"/>
        </w:rPr>
      </w:pPr>
      <w:r w:rsidRPr="00165672">
        <w:rPr>
          <w:rFonts w:cs="Arial"/>
          <w:szCs w:val="22"/>
          <w:lang w:eastAsia="ar-SA"/>
        </w:rPr>
        <w:t>Все поставляемые для выполнения работ запасные части, инструмент и материалы должны иметь:</w:t>
      </w:r>
    </w:p>
    <w:p w:rsidR="002207E0" w:rsidRPr="002207E0" w:rsidRDefault="002207E0" w:rsidP="002207E0">
      <w:pPr>
        <w:numPr>
          <w:ilvl w:val="0"/>
          <w:numId w:val="4"/>
        </w:numPr>
        <w:suppressAutoHyphens/>
        <w:autoSpaceDE w:val="0"/>
        <w:spacing w:before="0"/>
        <w:jc w:val="both"/>
        <w:rPr>
          <w:rFonts w:cs="Arial"/>
          <w:szCs w:val="22"/>
          <w:lang w:eastAsia="ar-SA"/>
        </w:rPr>
      </w:pPr>
      <w:r w:rsidRPr="002207E0">
        <w:rPr>
          <w:rFonts w:cs="Arial"/>
          <w:szCs w:val="22"/>
          <w:lang w:eastAsia="ar-SA"/>
        </w:rPr>
        <w:t>Сертификаты качества, выданные производителем;</w:t>
      </w:r>
    </w:p>
    <w:p w:rsidR="002207E0" w:rsidRPr="002207E0" w:rsidRDefault="002207E0" w:rsidP="002207E0">
      <w:pPr>
        <w:numPr>
          <w:ilvl w:val="0"/>
          <w:numId w:val="4"/>
        </w:numPr>
        <w:suppressAutoHyphens/>
        <w:autoSpaceDE w:val="0"/>
        <w:spacing w:before="0"/>
        <w:jc w:val="both"/>
        <w:rPr>
          <w:rFonts w:cs="Arial"/>
          <w:szCs w:val="22"/>
          <w:lang w:eastAsia="ar-SA"/>
        </w:rPr>
      </w:pPr>
      <w:r w:rsidRPr="002207E0">
        <w:rPr>
          <w:rFonts w:cs="Arial"/>
          <w:szCs w:val="22"/>
          <w:lang w:eastAsia="ar-SA"/>
        </w:rPr>
        <w:t>Технические паспорта и другие документы, удостоверяющие их качество.</w:t>
      </w:r>
    </w:p>
    <w:p w:rsidR="00165672" w:rsidRPr="00165672" w:rsidRDefault="00165672" w:rsidP="00165672">
      <w:pPr>
        <w:autoSpaceDE w:val="0"/>
        <w:ind w:firstLine="720"/>
        <w:jc w:val="both"/>
        <w:rPr>
          <w:rFonts w:cs="Arial"/>
          <w:szCs w:val="22"/>
          <w:lang w:eastAsia="ar-SA"/>
        </w:rPr>
      </w:pPr>
      <w:r w:rsidRPr="00165672">
        <w:rPr>
          <w:rFonts w:cs="Arial"/>
          <w:szCs w:val="22"/>
          <w:lang w:eastAsia="ar-SA"/>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2207E0" w:rsidRPr="002207E0" w:rsidRDefault="00165672" w:rsidP="00165672">
      <w:pPr>
        <w:autoSpaceDE w:val="0"/>
        <w:ind w:firstLine="720"/>
        <w:jc w:val="both"/>
        <w:rPr>
          <w:rFonts w:cs="Arial"/>
          <w:szCs w:val="22"/>
          <w:lang w:eastAsia="ar-SA"/>
        </w:rPr>
      </w:pPr>
      <w:r w:rsidRPr="00165672">
        <w:rPr>
          <w:rFonts w:cs="Arial"/>
          <w:szCs w:val="22"/>
          <w:lang w:eastAsia="ar-SA"/>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7D7065" w:rsidRDefault="007D7065" w:rsidP="00EF1336">
      <w:pPr>
        <w:autoSpaceDE w:val="0"/>
        <w:ind w:firstLine="720"/>
        <w:jc w:val="both"/>
        <w:rPr>
          <w:rFonts w:cs="Arial"/>
          <w:b/>
          <w:iCs/>
          <w:szCs w:val="22"/>
        </w:rPr>
      </w:pP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A505DC">
          <w:footerReference w:type="default" r:id="rId9"/>
          <w:pgSz w:w="11905" w:h="16837"/>
          <w:pgMar w:top="709" w:right="709" w:bottom="567" w:left="1134" w:header="794" w:footer="397" w:gutter="0"/>
          <w:cols w:space="720"/>
          <w:titlePg/>
          <w:docGrid w:linePitch="360"/>
        </w:sectPr>
      </w:pPr>
    </w:p>
    <w:p w:rsidR="008324F0" w:rsidRPr="002E571A" w:rsidRDefault="000578DE" w:rsidP="00276DC6">
      <w:pPr>
        <w:jc w:val="right"/>
        <w:rPr>
          <w:b/>
        </w:rPr>
      </w:pPr>
      <w:r>
        <w:rPr>
          <w:b/>
        </w:rPr>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60E5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60E50">
      <w:pPr>
        <w:rPr>
          <w:sz w:val="24"/>
        </w:rPr>
      </w:pPr>
    </w:p>
    <w:p w:rsidR="003C49C2" w:rsidRPr="00A35175" w:rsidRDefault="00860E50" w:rsidP="003C49C2">
      <w:pPr>
        <w:pStyle w:val="310"/>
        <w:spacing w:after="0"/>
        <w:ind w:firstLine="567"/>
        <w:jc w:val="both"/>
        <w:rPr>
          <w:sz w:val="24"/>
          <w:szCs w:val="24"/>
        </w:rPr>
      </w:pPr>
      <w:r w:rsidRPr="00A35175">
        <w:rPr>
          <w:sz w:val="24"/>
          <w:szCs w:val="24"/>
        </w:rPr>
        <w:t xml:space="preserve">ОАО «Славнефть-ЯНОС»,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Устава, именуемое в дальнейшем «Подрядчик», с другой стороны, </w:t>
      </w:r>
      <w:r w:rsidR="003C49C2" w:rsidRPr="00A35175">
        <w:rPr>
          <w:sz w:val="24"/>
          <w:szCs w:val="24"/>
        </w:rPr>
        <w:t>вместе именуемые Стороны,  заключили настоящий договор о нижеследующем:</w:t>
      </w:r>
    </w:p>
    <w:p w:rsidR="00860E50" w:rsidRPr="00A35175" w:rsidRDefault="00860E50" w:rsidP="003C49C2">
      <w:pPr>
        <w:pStyle w:val="310"/>
        <w:spacing w:after="0"/>
        <w:ind w:firstLine="567"/>
        <w:jc w:val="both"/>
      </w:pPr>
    </w:p>
    <w:p w:rsidR="00860E50" w:rsidRPr="00A35175" w:rsidRDefault="00860E50" w:rsidP="00860E50">
      <w:pPr>
        <w:numPr>
          <w:ilvl w:val="0"/>
          <w:numId w:val="34"/>
        </w:numPr>
        <w:tabs>
          <w:tab w:val="clear" w:pos="1778"/>
          <w:tab w:val="left" w:pos="284"/>
          <w:tab w:val="num" w:pos="1920"/>
          <w:tab w:val="num" w:pos="3054"/>
        </w:tabs>
        <w:suppressAutoHyphens/>
        <w:spacing w:before="0"/>
        <w:ind w:left="0"/>
        <w:jc w:val="center"/>
        <w:rPr>
          <w:rFonts w:ascii="Times New Roman" w:hAnsi="Times New Roman"/>
          <w:b/>
          <w:bCs/>
          <w:sz w:val="24"/>
        </w:rPr>
      </w:pPr>
      <w:r w:rsidRPr="00A35175">
        <w:rPr>
          <w:rFonts w:ascii="Times New Roman" w:hAnsi="Times New Roman"/>
          <w:b/>
          <w:bCs/>
          <w:sz w:val="24"/>
        </w:rPr>
        <w:t>Предмет договора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1.1 Подрядчик принимает на себя обязательства </w:t>
      </w:r>
      <w:r w:rsidRPr="00A35175">
        <w:rPr>
          <w:rFonts w:ascii="Times New Roman" w:hAnsi="Times New Roman"/>
          <w:b/>
          <w:sz w:val="24"/>
        </w:rPr>
        <w:t>по  техническому обслуживанию и ремонту автопогрузчиков, принадлежащих Заказчику</w:t>
      </w:r>
      <w:r w:rsidRPr="00A35175">
        <w:rPr>
          <w:rFonts w:ascii="Times New Roman" w:hAnsi="Times New Roman"/>
          <w:sz w:val="24"/>
        </w:rPr>
        <w:t>,</w:t>
      </w:r>
      <w:r w:rsidRPr="00A35175">
        <w:rPr>
          <w:rFonts w:ascii="Times New Roman" w:hAnsi="Times New Roman"/>
          <w:b/>
          <w:sz w:val="24"/>
        </w:rPr>
        <w:t xml:space="preserve"> </w:t>
      </w:r>
      <w:r w:rsidRPr="00A35175">
        <w:rPr>
          <w:rFonts w:ascii="Times New Roman" w:hAnsi="Times New Roman"/>
          <w:sz w:val="24"/>
        </w:rPr>
        <w:t>в соответствии с наряд-заказом (</w:t>
      </w:r>
      <w:r w:rsidRPr="00A35175">
        <w:rPr>
          <w:rFonts w:ascii="Times New Roman" w:hAnsi="Times New Roman"/>
          <w:b/>
          <w:sz w:val="24"/>
        </w:rPr>
        <w:t>Приложение №</w:t>
      </w:r>
      <w:r w:rsidR="00C12F84" w:rsidRPr="00A35175">
        <w:rPr>
          <w:rFonts w:ascii="Times New Roman" w:hAnsi="Times New Roman"/>
          <w:b/>
          <w:sz w:val="24"/>
        </w:rPr>
        <w:t>2</w:t>
      </w:r>
      <w:r w:rsidRPr="00A35175">
        <w:rPr>
          <w:rFonts w:ascii="Times New Roman" w:hAnsi="Times New Roman"/>
          <w:sz w:val="24"/>
        </w:rPr>
        <w:t>), утвержденным главным механиком</w:t>
      </w:r>
      <w:r w:rsidR="002C7CE1" w:rsidRPr="00A35175">
        <w:rPr>
          <w:rFonts w:ascii="Times New Roman" w:hAnsi="Times New Roman"/>
          <w:sz w:val="24"/>
        </w:rPr>
        <w:t xml:space="preserve"> ОАО «Славнефть-ЯНОС»</w:t>
      </w:r>
      <w:r w:rsidRPr="00A35175">
        <w:rPr>
          <w:rFonts w:ascii="Times New Roman" w:hAnsi="Times New Roman"/>
          <w:sz w:val="24"/>
        </w:rPr>
        <w:t>. Ремонт осуществляется на производственной базе Подрядчика или  на территории Заказчика. В случае ремонта на производственной площадке Подрядчика передача оборудования в ремонт производится по акту приема-передачи (</w:t>
      </w:r>
      <w:r w:rsidRPr="00A35175">
        <w:rPr>
          <w:rFonts w:ascii="Times New Roman" w:hAnsi="Times New Roman"/>
          <w:b/>
          <w:sz w:val="24"/>
        </w:rPr>
        <w:t>Приложение №3</w:t>
      </w:r>
      <w:r w:rsidRPr="00A35175">
        <w:rPr>
          <w:rFonts w:ascii="Times New Roman" w:hAnsi="Times New Roman"/>
          <w:sz w:val="24"/>
        </w:rPr>
        <w:t>). Доставка оборудования в ремонт и из ремонта осуществляется транспортом Подрядчика и за счет средств Подрядчика.</w:t>
      </w:r>
    </w:p>
    <w:p w:rsidR="002C7CE1" w:rsidRPr="00A35175" w:rsidRDefault="002C7CE1" w:rsidP="002C7CE1">
      <w:pPr>
        <w:pStyle w:val="32"/>
        <w:spacing w:after="0"/>
        <w:ind w:firstLine="567"/>
        <w:jc w:val="both"/>
        <w:rPr>
          <w:sz w:val="24"/>
        </w:rPr>
      </w:pPr>
      <w:r w:rsidRPr="00A35175">
        <w:rPr>
          <w:sz w:val="24"/>
        </w:rPr>
        <w:t xml:space="preserve">1.2 Результаты выполненных работ оформляются Сторонами Актом </w:t>
      </w:r>
      <w:r w:rsidR="00EB1BAD" w:rsidRPr="00A35175">
        <w:rPr>
          <w:bCs/>
          <w:sz w:val="24"/>
          <w:szCs w:val="24"/>
        </w:rPr>
        <w:t>сдачи-приемки выполненных работ</w:t>
      </w:r>
      <w:r w:rsidR="00EB1BAD" w:rsidRPr="00A35175">
        <w:rPr>
          <w:sz w:val="24"/>
        </w:rPr>
        <w:t xml:space="preserve"> </w:t>
      </w:r>
      <w:r w:rsidRPr="00A35175">
        <w:rPr>
          <w:sz w:val="24"/>
        </w:rPr>
        <w:t>(Приложение №</w:t>
      </w:r>
      <w:r w:rsidR="005F293A" w:rsidRPr="00A35175">
        <w:rPr>
          <w:sz w:val="24"/>
        </w:rPr>
        <w:t>4</w:t>
      </w:r>
      <w:r w:rsidRPr="00A35175">
        <w:rPr>
          <w:sz w:val="24"/>
        </w:rPr>
        <w:t xml:space="preserve">), который подписывается  Заказчиком и Подрядчиком. </w:t>
      </w:r>
    </w:p>
    <w:p w:rsidR="00AE006D" w:rsidRPr="00A35175" w:rsidRDefault="00AE006D" w:rsidP="00AE006D">
      <w:pPr>
        <w:ind w:firstLine="567"/>
        <w:jc w:val="both"/>
        <w:rPr>
          <w:rFonts w:ascii="Times New Roman" w:hAnsi="Times New Roman"/>
          <w:sz w:val="16"/>
          <w:szCs w:val="16"/>
        </w:rPr>
      </w:pPr>
    </w:p>
    <w:p w:rsidR="00AE006D" w:rsidRPr="00A35175" w:rsidRDefault="00AE006D" w:rsidP="00AE006D">
      <w:pPr>
        <w:pStyle w:val="a9"/>
        <w:numPr>
          <w:ilvl w:val="0"/>
          <w:numId w:val="34"/>
        </w:numPr>
        <w:tabs>
          <w:tab w:val="clear" w:pos="1778"/>
          <w:tab w:val="left" w:pos="284"/>
          <w:tab w:val="num" w:pos="1920"/>
          <w:tab w:val="num" w:pos="3054"/>
        </w:tabs>
        <w:ind w:left="0"/>
        <w:jc w:val="center"/>
        <w:rPr>
          <w:b/>
          <w:bCs/>
          <w:sz w:val="24"/>
          <w:szCs w:val="24"/>
        </w:rPr>
      </w:pPr>
      <w:r w:rsidRPr="00A35175">
        <w:rPr>
          <w:b/>
          <w:bCs/>
          <w:sz w:val="24"/>
          <w:szCs w:val="24"/>
        </w:rPr>
        <w:t>Объёмы и сроки выполнения работ</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2.1 Объемы и виды выполняемых работ определяются согласно</w:t>
      </w:r>
      <w:r w:rsidRPr="00A35175">
        <w:rPr>
          <w:rFonts w:ascii="Times New Roman" w:hAnsi="Times New Roman"/>
          <w:b/>
          <w:sz w:val="24"/>
        </w:rPr>
        <w:t xml:space="preserve"> </w:t>
      </w:r>
      <w:r w:rsidRPr="00A35175">
        <w:rPr>
          <w:rFonts w:ascii="Times New Roman" w:hAnsi="Times New Roman"/>
          <w:sz w:val="24"/>
        </w:rPr>
        <w:t>Перечня работ и норм времени на проведение технического обслуживания и ремонта автопогрузчиков (</w:t>
      </w:r>
      <w:r w:rsidRPr="00A35175">
        <w:rPr>
          <w:rFonts w:ascii="Times New Roman" w:hAnsi="Times New Roman"/>
          <w:b/>
          <w:sz w:val="24"/>
        </w:rPr>
        <w:t>Приложение № 1</w:t>
      </w:r>
      <w:r w:rsidRPr="00A35175">
        <w:rPr>
          <w:rFonts w:ascii="Times New Roman" w:hAnsi="Times New Roman"/>
          <w:sz w:val="24"/>
        </w:rPr>
        <w:t>) и утвержденного на его основании наряд-заказа (</w:t>
      </w:r>
      <w:r w:rsidRPr="00A35175">
        <w:rPr>
          <w:rFonts w:ascii="Times New Roman" w:hAnsi="Times New Roman"/>
          <w:b/>
          <w:sz w:val="24"/>
        </w:rPr>
        <w:t>Приложение № 2</w:t>
      </w:r>
      <w:r w:rsidRPr="00A35175">
        <w:rPr>
          <w:rFonts w:ascii="Times New Roman" w:hAnsi="Times New Roman"/>
          <w:sz w:val="24"/>
        </w:rPr>
        <w:t>).</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2.2 Сроки выполнения работ: </w:t>
      </w:r>
      <w:r w:rsidRPr="00A35175">
        <w:rPr>
          <w:rFonts w:ascii="Times New Roman" w:hAnsi="Times New Roman"/>
          <w:b/>
          <w:sz w:val="24"/>
        </w:rPr>
        <w:t>начало</w:t>
      </w:r>
      <w:r w:rsidRPr="00A35175">
        <w:rPr>
          <w:rFonts w:ascii="Times New Roman" w:hAnsi="Times New Roman"/>
          <w:sz w:val="24"/>
        </w:rPr>
        <w:t xml:space="preserve"> </w:t>
      </w:r>
      <w:r w:rsidRPr="00A35175">
        <w:rPr>
          <w:rFonts w:ascii="Times New Roman" w:hAnsi="Times New Roman"/>
          <w:b/>
          <w:sz w:val="24"/>
        </w:rPr>
        <w:t>работ – март 2016 г., окончание работ – 31.01.2019 г</w:t>
      </w:r>
      <w:r w:rsidRPr="00A35175">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AE006D" w:rsidRPr="00A35175" w:rsidRDefault="00AE006D" w:rsidP="00AE006D">
      <w:pPr>
        <w:jc w:val="both"/>
        <w:rPr>
          <w:rFonts w:ascii="Times New Roman" w:hAnsi="Times New Roman"/>
          <w:sz w:val="16"/>
          <w:szCs w:val="16"/>
        </w:rPr>
      </w:pPr>
    </w:p>
    <w:p w:rsidR="00AE006D" w:rsidRPr="00A35175" w:rsidRDefault="00AE006D" w:rsidP="00AE006D">
      <w:pPr>
        <w:pStyle w:val="a9"/>
        <w:numPr>
          <w:ilvl w:val="0"/>
          <w:numId w:val="34"/>
        </w:numPr>
        <w:tabs>
          <w:tab w:val="clear" w:pos="1778"/>
          <w:tab w:val="left" w:pos="284"/>
          <w:tab w:val="num" w:pos="1920"/>
          <w:tab w:val="num" w:pos="3054"/>
        </w:tabs>
        <w:ind w:left="0"/>
        <w:jc w:val="center"/>
        <w:rPr>
          <w:b/>
          <w:bCs/>
          <w:sz w:val="24"/>
          <w:szCs w:val="24"/>
        </w:rPr>
      </w:pPr>
      <w:r w:rsidRPr="00A35175">
        <w:rPr>
          <w:b/>
          <w:bCs/>
          <w:sz w:val="24"/>
          <w:szCs w:val="24"/>
        </w:rPr>
        <w:t>Стоимость работ</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3.1 Максимальная стоимость поручаемых Подрядчику работ, предусмотренных п. 1.1. настоящего договора составляет  </w:t>
      </w:r>
      <w:r w:rsidRPr="00A35175">
        <w:rPr>
          <w:rFonts w:ascii="Times New Roman" w:hAnsi="Times New Roman"/>
          <w:b/>
          <w:sz w:val="24"/>
        </w:rPr>
        <w:t>3 000 000  (Три миллиона) рублей</w:t>
      </w:r>
      <w:r w:rsidRPr="00A35175">
        <w:rPr>
          <w:rFonts w:ascii="Times New Roman" w:hAnsi="Times New Roman"/>
          <w:sz w:val="24"/>
        </w:rPr>
        <w:t>, кроме того НДС  18% - 540 000 рублей (Пятьсот сорок тысяч). Стоимость работ включает в себя стоимость запасных частей и материалов поставки Подрядчика.</w:t>
      </w:r>
    </w:p>
    <w:p w:rsidR="002C7CE1" w:rsidRPr="00A35175" w:rsidRDefault="002C7CE1" w:rsidP="00AE006D">
      <w:pPr>
        <w:ind w:firstLine="567"/>
        <w:jc w:val="both"/>
        <w:rPr>
          <w:rFonts w:ascii="Times New Roman" w:hAnsi="Times New Roman"/>
          <w:sz w:val="24"/>
        </w:rPr>
      </w:pPr>
      <w:r w:rsidRPr="00A35175">
        <w:rPr>
          <w:rFonts w:ascii="Times New Roman" w:hAnsi="Times New Roman"/>
          <w:sz w:val="24"/>
        </w:rPr>
        <w:t xml:space="preserve">3.2 Выполнение работ, производится Подрядчиком после согласования с Заказчиком </w:t>
      </w:r>
      <w:r w:rsidR="00EB1BAD" w:rsidRPr="00A35175">
        <w:rPr>
          <w:rFonts w:ascii="Times New Roman" w:hAnsi="Times New Roman"/>
          <w:sz w:val="24"/>
        </w:rPr>
        <w:t>объемов</w:t>
      </w:r>
      <w:r w:rsidRPr="00A35175">
        <w:rPr>
          <w:rFonts w:ascii="Times New Roman" w:hAnsi="Times New Roman"/>
          <w:sz w:val="24"/>
        </w:rPr>
        <w:t xml:space="preserve"> </w:t>
      </w:r>
      <w:r w:rsidR="00EB1BAD" w:rsidRPr="00A35175">
        <w:rPr>
          <w:rFonts w:ascii="Times New Roman" w:hAnsi="Times New Roman"/>
          <w:sz w:val="24"/>
        </w:rPr>
        <w:t xml:space="preserve"> и видов </w:t>
      </w:r>
      <w:r w:rsidRPr="00A35175">
        <w:rPr>
          <w:rFonts w:ascii="Times New Roman" w:hAnsi="Times New Roman"/>
          <w:sz w:val="24"/>
        </w:rPr>
        <w:t xml:space="preserve">работ, на основании </w:t>
      </w:r>
      <w:r w:rsidRPr="00A35175">
        <w:rPr>
          <w:rFonts w:ascii="Times New Roman" w:hAnsi="Times New Roman"/>
          <w:bCs/>
          <w:sz w:val="24"/>
        </w:rPr>
        <w:t>Акта приёма на ремонт техники</w:t>
      </w:r>
      <w:r w:rsidRPr="00A35175">
        <w:rPr>
          <w:rFonts w:ascii="Times New Roman" w:hAnsi="Times New Roman"/>
          <w:sz w:val="24"/>
        </w:rPr>
        <w:t xml:space="preserve"> (Приложение №3), составленной Сторонами.</w:t>
      </w:r>
    </w:p>
    <w:p w:rsidR="002C7CE1" w:rsidRPr="00A35175" w:rsidRDefault="002C7CE1" w:rsidP="002C7CE1">
      <w:pPr>
        <w:ind w:firstLine="567"/>
        <w:jc w:val="both"/>
        <w:rPr>
          <w:rFonts w:ascii="Times New Roman" w:hAnsi="Times New Roman"/>
          <w:sz w:val="24"/>
        </w:rPr>
      </w:pPr>
      <w:r w:rsidRPr="00A35175">
        <w:rPr>
          <w:rFonts w:ascii="Times New Roman" w:hAnsi="Times New Roman"/>
          <w:sz w:val="24"/>
        </w:rPr>
        <w:t>3.3 Стоимость работ определяется исходя из стоимости нормо-часа  и норм времени на проведение технического обслуживания и ремонта автопогрузчиков (</w:t>
      </w:r>
      <w:r w:rsidRPr="00A35175">
        <w:rPr>
          <w:rFonts w:ascii="Times New Roman" w:hAnsi="Times New Roman"/>
          <w:b/>
          <w:sz w:val="24"/>
        </w:rPr>
        <w:t>Приложение №1</w:t>
      </w:r>
      <w:r w:rsidRPr="00A35175">
        <w:rPr>
          <w:rFonts w:ascii="Times New Roman" w:hAnsi="Times New Roman"/>
          <w:sz w:val="24"/>
        </w:rPr>
        <w:t>), зафиксированных  данным  договором. Запчасти и материалы поставки Подрядчика включаются в</w:t>
      </w:r>
      <w:r w:rsidR="00EB1BAD" w:rsidRPr="00A35175">
        <w:rPr>
          <w:bCs/>
          <w:sz w:val="24"/>
        </w:rPr>
        <w:t xml:space="preserve"> акт сдачи-приемки выполненных работ</w:t>
      </w:r>
      <w:r w:rsidR="00EB1BAD" w:rsidRPr="00A35175">
        <w:rPr>
          <w:rFonts w:ascii="Times New Roman" w:hAnsi="Times New Roman"/>
          <w:sz w:val="24"/>
        </w:rPr>
        <w:t xml:space="preserve"> </w:t>
      </w:r>
      <w:r w:rsidRPr="00A35175">
        <w:rPr>
          <w:rFonts w:ascii="Times New Roman" w:hAnsi="Times New Roman"/>
          <w:sz w:val="24"/>
        </w:rPr>
        <w:t>по фактической стоимости с приложением счетов-фактур.</w:t>
      </w:r>
    </w:p>
    <w:p w:rsidR="002C7CE1" w:rsidRPr="00A35175" w:rsidRDefault="002C7CE1" w:rsidP="002C7CE1">
      <w:pPr>
        <w:pStyle w:val="32"/>
        <w:spacing w:after="0"/>
        <w:ind w:firstLine="567"/>
        <w:jc w:val="both"/>
        <w:rPr>
          <w:sz w:val="24"/>
        </w:rPr>
      </w:pPr>
      <w:r w:rsidRPr="00A35175">
        <w:rPr>
          <w:sz w:val="24"/>
        </w:rPr>
        <w:t>3.4. 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C7CE1" w:rsidRPr="00A35175" w:rsidRDefault="002C7CE1" w:rsidP="002C7CE1">
      <w:pPr>
        <w:pStyle w:val="32"/>
        <w:spacing w:after="0"/>
        <w:ind w:firstLine="567"/>
        <w:jc w:val="both"/>
        <w:rPr>
          <w:sz w:val="24"/>
        </w:rPr>
      </w:pPr>
      <w:r w:rsidRPr="00A35175">
        <w:rPr>
          <w:sz w:val="24"/>
        </w:rPr>
        <w:t>Стоимость опциона - не более 30 % от стоимости работ по настоящему Договору, указанной в п. 3.1.</w:t>
      </w:r>
    </w:p>
    <w:p w:rsidR="002C7CE1" w:rsidRPr="00A35175" w:rsidRDefault="002C7CE1" w:rsidP="002C7CE1">
      <w:pPr>
        <w:pStyle w:val="32"/>
        <w:spacing w:after="0"/>
        <w:ind w:firstLine="567"/>
        <w:jc w:val="both"/>
        <w:rPr>
          <w:sz w:val="24"/>
        </w:rPr>
      </w:pPr>
      <w:r w:rsidRPr="00A35175">
        <w:rPr>
          <w:sz w:val="24"/>
        </w:rPr>
        <w:t>3.5. В течение установленных настоящим договором сроков оплаты проценты на сумму долга, предусмотренные ст.317.1 ГК РФ, не начисляются.</w:t>
      </w:r>
    </w:p>
    <w:p w:rsidR="00AE006D" w:rsidRPr="00A35175" w:rsidRDefault="00AE006D" w:rsidP="00AE006D">
      <w:pPr>
        <w:ind w:firstLine="567"/>
        <w:jc w:val="both"/>
        <w:rPr>
          <w:rFonts w:ascii="Times New Roman" w:hAnsi="Times New Roman"/>
          <w:sz w:val="16"/>
          <w:szCs w:val="16"/>
        </w:rPr>
      </w:pPr>
    </w:p>
    <w:p w:rsidR="00AE006D" w:rsidRPr="00A35175" w:rsidRDefault="00AE006D" w:rsidP="00AE006D">
      <w:pPr>
        <w:pStyle w:val="a9"/>
        <w:numPr>
          <w:ilvl w:val="0"/>
          <w:numId w:val="34"/>
        </w:numPr>
        <w:tabs>
          <w:tab w:val="clear" w:pos="1778"/>
          <w:tab w:val="left" w:pos="284"/>
          <w:tab w:val="num" w:pos="1920"/>
          <w:tab w:val="num" w:pos="3054"/>
        </w:tabs>
        <w:ind w:left="0"/>
        <w:jc w:val="center"/>
        <w:rPr>
          <w:b/>
          <w:bCs/>
          <w:sz w:val="24"/>
          <w:szCs w:val="24"/>
        </w:rPr>
      </w:pPr>
      <w:r w:rsidRPr="00A35175">
        <w:rPr>
          <w:b/>
          <w:bCs/>
          <w:sz w:val="24"/>
          <w:szCs w:val="24"/>
        </w:rPr>
        <w:t>Порядок расчетов</w:t>
      </w:r>
    </w:p>
    <w:p w:rsidR="00AE006D" w:rsidRPr="00A35175" w:rsidRDefault="00AE006D" w:rsidP="00AE006D">
      <w:pPr>
        <w:pStyle w:val="a9"/>
        <w:tabs>
          <w:tab w:val="left" w:pos="708"/>
        </w:tabs>
        <w:ind w:firstLine="567"/>
        <w:jc w:val="both"/>
        <w:rPr>
          <w:sz w:val="24"/>
          <w:szCs w:val="24"/>
        </w:rPr>
      </w:pPr>
      <w:r w:rsidRPr="00A35175">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AE006D" w:rsidRPr="00A35175" w:rsidRDefault="00AE006D" w:rsidP="00AE006D">
      <w:pPr>
        <w:pStyle w:val="a9"/>
        <w:tabs>
          <w:tab w:val="left" w:pos="708"/>
        </w:tabs>
        <w:ind w:firstLine="567"/>
        <w:jc w:val="both"/>
        <w:rPr>
          <w:sz w:val="24"/>
          <w:szCs w:val="24"/>
        </w:rPr>
      </w:pPr>
      <w:r w:rsidRPr="00A35175">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штрафов, неустоек, других мер ответственности и пр.), в том числе связанные с другими заключенными Сторонами договорами.</w:t>
      </w:r>
    </w:p>
    <w:p w:rsidR="00AE006D" w:rsidRPr="00A35175" w:rsidRDefault="00AE006D" w:rsidP="00AE006D">
      <w:pPr>
        <w:pStyle w:val="a9"/>
        <w:tabs>
          <w:tab w:val="left" w:pos="708"/>
        </w:tabs>
        <w:ind w:firstLine="567"/>
        <w:jc w:val="both"/>
        <w:rPr>
          <w:sz w:val="24"/>
          <w:szCs w:val="24"/>
        </w:rPr>
      </w:pPr>
      <w:r w:rsidRPr="00A35175">
        <w:rPr>
          <w:sz w:val="24"/>
          <w:szCs w:val="24"/>
        </w:rPr>
        <w:t>4.3 Разница в стоимости запасных частей и материалов поставки Подрядчика (возникшая между стоимостью запасных частей и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AE006D" w:rsidRPr="00A35175" w:rsidRDefault="00AE006D" w:rsidP="00AE006D">
      <w:pPr>
        <w:pStyle w:val="a9"/>
        <w:tabs>
          <w:tab w:val="left" w:pos="708"/>
        </w:tabs>
        <w:ind w:firstLine="567"/>
        <w:jc w:val="both"/>
        <w:rPr>
          <w:sz w:val="22"/>
          <w:szCs w:val="22"/>
        </w:rPr>
      </w:pPr>
      <w:r w:rsidRPr="00A35175">
        <w:rPr>
          <w:sz w:val="24"/>
          <w:szCs w:val="24"/>
        </w:rPr>
        <w:t>4.4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AE006D" w:rsidRPr="00A35175" w:rsidRDefault="00AE006D" w:rsidP="00AE006D">
      <w:pPr>
        <w:pStyle w:val="a9"/>
        <w:tabs>
          <w:tab w:val="left" w:pos="708"/>
        </w:tabs>
        <w:jc w:val="both"/>
        <w:rPr>
          <w:sz w:val="22"/>
          <w:szCs w:val="22"/>
        </w:rPr>
      </w:pPr>
    </w:p>
    <w:p w:rsidR="00AE006D" w:rsidRPr="00A35175" w:rsidRDefault="00AE006D" w:rsidP="00AE006D">
      <w:pPr>
        <w:pStyle w:val="a9"/>
        <w:tabs>
          <w:tab w:val="left" w:pos="284"/>
        </w:tabs>
        <w:jc w:val="center"/>
        <w:rPr>
          <w:b/>
          <w:bCs/>
          <w:sz w:val="24"/>
          <w:szCs w:val="24"/>
        </w:rPr>
      </w:pPr>
      <w:r w:rsidRPr="00A35175">
        <w:rPr>
          <w:b/>
          <w:bCs/>
          <w:sz w:val="24"/>
          <w:szCs w:val="24"/>
        </w:rPr>
        <w:t>5.Обеспечение материалами и оборудованием</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5.1 Все предоставляемые для выполнения работ запасные части и материалы должны иметь:</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Сертификаты качества, выданные производителем,</w:t>
      </w:r>
    </w:p>
    <w:p w:rsidR="00AE006D" w:rsidRPr="00A35175" w:rsidRDefault="00AE006D" w:rsidP="00AE006D">
      <w:pPr>
        <w:spacing w:line="276" w:lineRule="auto"/>
        <w:ind w:firstLine="567"/>
        <w:jc w:val="both"/>
        <w:rPr>
          <w:rFonts w:ascii="Times New Roman" w:hAnsi="Times New Roman"/>
          <w:sz w:val="24"/>
        </w:rPr>
      </w:pPr>
      <w:r w:rsidRPr="00A35175">
        <w:rPr>
          <w:rFonts w:ascii="Times New Roman" w:hAnsi="Times New Roman"/>
          <w:sz w:val="24"/>
        </w:rPr>
        <w:t>Сертификаты соответствия Госстандарта Российской Федерации,</w:t>
      </w:r>
    </w:p>
    <w:p w:rsidR="00AE006D" w:rsidRPr="00A35175" w:rsidRDefault="00AE006D" w:rsidP="00AE006D">
      <w:pPr>
        <w:numPr>
          <w:ilvl w:val="0"/>
          <w:numId w:val="37"/>
        </w:numPr>
        <w:spacing w:before="0"/>
        <w:ind w:left="0" w:firstLine="567"/>
        <w:jc w:val="both"/>
        <w:rPr>
          <w:rFonts w:ascii="Times New Roman" w:hAnsi="Times New Roman"/>
          <w:sz w:val="24"/>
        </w:rPr>
      </w:pPr>
      <w:r w:rsidRPr="00A35175">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AE006D" w:rsidRPr="00A35175" w:rsidRDefault="00AE006D" w:rsidP="00AE006D">
      <w:pPr>
        <w:numPr>
          <w:ilvl w:val="0"/>
          <w:numId w:val="37"/>
        </w:numPr>
        <w:spacing w:before="0"/>
        <w:ind w:left="0" w:firstLine="567"/>
        <w:jc w:val="both"/>
        <w:rPr>
          <w:rFonts w:ascii="Times New Roman" w:hAnsi="Times New Roman"/>
          <w:sz w:val="24"/>
        </w:rPr>
      </w:pPr>
      <w:r w:rsidRPr="00A35175">
        <w:rPr>
          <w:rFonts w:ascii="Times New Roman" w:hAnsi="Times New Roman"/>
          <w:sz w:val="24"/>
        </w:rPr>
        <w:t>Технические паспорта и другие документы, удостоверяющие их качество.</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Поставляемое Подрядчиком по настоящему договору оборудование (технические устройства) должно, кроме того, иметь разрешение </w:t>
      </w:r>
      <w:proofErr w:type="spellStart"/>
      <w:r w:rsidRPr="00A35175">
        <w:rPr>
          <w:rFonts w:ascii="Times New Roman" w:hAnsi="Times New Roman"/>
          <w:sz w:val="24"/>
        </w:rPr>
        <w:t>Ростехнадзора</w:t>
      </w:r>
      <w:proofErr w:type="spellEnd"/>
      <w:r w:rsidRPr="00A35175">
        <w:rPr>
          <w:rFonts w:ascii="Times New Roman" w:hAnsi="Times New Roman"/>
          <w:sz w:val="24"/>
        </w:rPr>
        <w:t xml:space="preserve"> на применение, выданное в соответствии с требованиями действующего законодательства РФ.</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rsidR="00AE006D" w:rsidRPr="00A35175" w:rsidRDefault="00AE006D" w:rsidP="00AE006D">
      <w:pPr>
        <w:ind w:firstLine="567"/>
        <w:jc w:val="both"/>
        <w:rPr>
          <w:rFonts w:ascii="Times New Roman" w:hAnsi="Times New Roman"/>
        </w:rPr>
      </w:pPr>
      <w:r w:rsidRPr="00A35175">
        <w:rPr>
          <w:rFonts w:ascii="Times New Roman" w:hAnsi="Times New Roman"/>
          <w:sz w:val="24"/>
        </w:rPr>
        <w:t>5.2 Сторона, предоставившая запасные части и материалы, несет ответственность за их  государственным стандартам и техническим условиям.</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5.3  При получении запасных частей и материалов поставки Заказчика Подрядчик обязан удостовериться  в соответствии таких запасных частей и материалов условиям настоящего договора (расчетам, государственным стандартам, техническим условиям, в пригодности запасных частей и материалов для выполнения соответствующих работ). Если Подрядчик не выполнил данную обязанность  при получении запасных частей и материалов, то впоследствии он не может ссылаться на несоответствие запасных частей и материалов условиям настоящего договора.</w:t>
      </w:r>
    </w:p>
    <w:p w:rsidR="00AE006D" w:rsidRPr="00A35175" w:rsidRDefault="00AE006D" w:rsidP="00AE006D">
      <w:pPr>
        <w:ind w:firstLine="567"/>
        <w:jc w:val="both"/>
        <w:rPr>
          <w:rFonts w:ascii="Times New Roman" w:hAnsi="Times New Roman"/>
          <w:sz w:val="16"/>
          <w:szCs w:val="16"/>
        </w:rPr>
      </w:pPr>
    </w:p>
    <w:p w:rsidR="00AE006D" w:rsidRPr="00A35175" w:rsidRDefault="00AE006D" w:rsidP="00AE006D">
      <w:pPr>
        <w:pStyle w:val="a9"/>
        <w:tabs>
          <w:tab w:val="left" w:pos="284"/>
        </w:tabs>
        <w:jc w:val="center"/>
        <w:rPr>
          <w:b/>
          <w:bCs/>
          <w:sz w:val="24"/>
          <w:szCs w:val="24"/>
        </w:rPr>
      </w:pPr>
      <w:r w:rsidRPr="00A35175">
        <w:rPr>
          <w:b/>
          <w:bCs/>
          <w:sz w:val="24"/>
          <w:szCs w:val="24"/>
        </w:rPr>
        <w:t>6. Права и обязанности Подрядчика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6.1 Обеспечить:</w:t>
      </w:r>
    </w:p>
    <w:p w:rsidR="00AE006D" w:rsidRPr="00A35175" w:rsidRDefault="00AE006D" w:rsidP="00AE006D">
      <w:pPr>
        <w:jc w:val="both"/>
        <w:rPr>
          <w:rFonts w:ascii="Times New Roman" w:hAnsi="Times New Roman"/>
          <w:sz w:val="24"/>
        </w:rPr>
      </w:pPr>
      <w:r w:rsidRPr="00A35175">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AE006D" w:rsidRPr="00A35175" w:rsidRDefault="00AE006D" w:rsidP="00AE006D">
      <w:pPr>
        <w:ind w:firstLine="340"/>
        <w:jc w:val="both"/>
        <w:rPr>
          <w:rFonts w:ascii="Times New Roman" w:hAnsi="Times New Roman"/>
          <w:sz w:val="24"/>
        </w:rPr>
      </w:pPr>
      <w:r w:rsidRPr="00A35175">
        <w:rPr>
          <w:rFonts w:ascii="Times New Roman" w:hAnsi="Times New Roman"/>
          <w:sz w:val="24"/>
        </w:rPr>
        <w:tab/>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AE006D" w:rsidRPr="00A35175" w:rsidRDefault="00AE006D" w:rsidP="00AE006D">
      <w:pPr>
        <w:ind w:firstLine="340"/>
        <w:jc w:val="both"/>
        <w:rPr>
          <w:rFonts w:ascii="Times New Roman" w:hAnsi="Times New Roman"/>
          <w:sz w:val="24"/>
        </w:rPr>
      </w:pPr>
      <w:r w:rsidRPr="00A35175">
        <w:rPr>
          <w:rFonts w:ascii="Times New Roman" w:hAnsi="Times New Roman"/>
          <w:sz w:val="24"/>
        </w:rPr>
        <w:tab/>
        <w:t>- качество выполнения всех работ в соответствии с условиями договора, действующими нормами, правилами, стандартами и техническими условиями;</w:t>
      </w:r>
    </w:p>
    <w:p w:rsidR="00AE006D" w:rsidRPr="00A35175" w:rsidRDefault="00AE006D" w:rsidP="00AE006D">
      <w:pPr>
        <w:ind w:firstLine="340"/>
        <w:jc w:val="both"/>
        <w:rPr>
          <w:rFonts w:ascii="Times New Roman" w:hAnsi="Times New Roman"/>
          <w:sz w:val="24"/>
        </w:rPr>
      </w:pPr>
      <w:r w:rsidRPr="00A35175">
        <w:rPr>
          <w:rFonts w:ascii="Times New Roman" w:hAnsi="Times New Roman"/>
          <w:sz w:val="24"/>
        </w:rPr>
        <w:tab/>
        <w:t>- своевременное устранение недостатков и дефектов, выявленных при приемке работ и в течение гарантийного срока на выполненные работы.</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  При выполнении работ на территории Заказчика Подрядчик обязуется:</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Федеральный закон от 21.07.1997 № 116-ФЗ «О промышленной безопасности опасных производственных объектов;</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ПБ 09-540-03 Общие правила взрывобезопасности для взрывопожарных химических, нефтехимических и нефтеперерабатывающих производств;</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ПБ 09563-0- Правила промышленной безопасности для нефтеперерабатывающих производств;</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Правила противопожарного режима в Российской Федерации от 25.04.2012.</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6.2.1 Соблюдать требования следующих локальных нормативных актов Заказчика:</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Положение о пропускном и внутриобъектовом режимах на территории ОАО «Славнефть-ЯНОС»;</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Инструкции № 22 по организации безопасного проведения газоопасных работ на ОАО «Славнефть-ЯНОС»;</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 Инструкции № 135 по организации безопасного движения транспортных средств и пешеходов на территории ОАО «Славнефть-ЯНОС»;</w:t>
      </w:r>
    </w:p>
    <w:p w:rsidR="00AE006D" w:rsidRPr="00A35175" w:rsidRDefault="00AE006D" w:rsidP="00373D74">
      <w:pPr>
        <w:spacing w:before="0"/>
        <w:ind w:firstLine="567"/>
        <w:jc w:val="both"/>
        <w:rPr>
          <w:rFonts w:ascii="Times New Roman" w:hAnsi="Times New Roman"/>
          <w:sz w:val="24"/>
        </w:rPr>
      </w:pPr>
      <w:r w:rsidRPr="00A35175">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6.2.2 Обеспечить соблюдение своими работниками (работниками субподрядных организаций)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6.2.3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 Обеспечить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6.2.4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AE006D" w:rsidRPr="00A35175" w:rsidRDefault="00AE006D" w:rsidP="00AE006D">
      <w:pPr>
        <w:pStyle w:val="a9"/>
        <w:tabs>
          <w:tab w:val="left" w:pos="708"/>
        </w:tabs>
        <w:ind w:firstLine="567"/>
        <w:jc w:val="both"/>
        <w:rPr>
          <w:sz w:val="24"/>
          <w:szCs w:val="24"/>
        </w:rPr>
      </w:pPr>
      <w:r w:rsidRPr="00A35175">
        <w:rPr>
          <w:sz w:val="24"/>
          <w:szCs w:val="24"/>
        </w:rPr>
        <w:t>6.2.5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6.2.6 В случае привлечения Подрядчиком для выполнения работ по договору третьих лиц заключаемые с ними договоры должны содержать условия, предусмотренные настоящим разделом договора.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6.2.7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смерть в результате несчастного случая;</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A35175">
        <w:rPr>
          <w:rFonts w:ascii="Times New Roman" w:hAnsi="Times New Roman"/>
          <w:sz w:val="24"/>
          <w:lang w:val="en-US"/>
        </w:rPr>
        <w:t>I</w:t>
      </w:r>
      <w:r w:rsidRPr="00A35175">
        <w:rPr>
          <w:rFonts w:ascii="Times New Roman" w:hAnsi="Times New Roman"/>
          <w:sz w:val="24"/>
        </w:rPr>
        <w:t xml:space="preserve">, </w:t>
      </w:r>
      <w:r w:rsidRPr="00A35175">
        <w:rPr>
          <w:rFonts w:ascii="Times New Roman" w:hAnsi="Times New Roman"/>
          <w:sz w:val="24"/>
          <w:lang w:val="en-US"/>
        </w:rPr>
        <w:t>II</w:t>
      </w:r>
      <w:r w:rsidRPr="00A35175">
        <w:rPr>
          <w:rFonts w:ascii="Times New Roman" w:hAnsi="Times New Roman"/>
          <w:sz w:val="24"/>
        </w:rPr>
        <w:t xml:space="preserve">, </w:t>
      </w:r>
      <w:r w:rsidRPr="00A35175">
        <w:rPr>
          <w:rFonts w:ascii="Times New Roman" w:hAnsi="Times New Roman"/>
          <w:sz w:val="24"/>
          <w:lang w:val="en-US"/>
        </w:rPr>
        <w:t>III</w:t>
      </w:r>
      <w:r w:rsidRPr="00A35175">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6.3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6.4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6.5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AE006D" w:rsidRPr="00A35175" w:rsidRDefault="00AE006D" w:rsidP="00AE006D">
      <w:pPr>
        <w:pStyle w:val="a9"/>
        <w:tabs>
          <w:tab w:val="left" w:pos="708"/>
        </w:tabs>
        <w:ind w:firstLine="567"/>
        <w:jc w:val="both"/>
        <w:rPr>
          <w:sz w:val="24"/>
          <w:szCs w:val="24"/>
        </w:rPr>
      </w:pPr>
      <w:r w:rsidRPr="00A35175">
        <w:rPr>
          <w:sz w:val="24"/>
          <w:szCs w:val="24"/>
        </w:rPr>
        <w:t>6.6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AE006D" w:rsidRPr="00A35175" w:rsidRDefault="00AE006D" w:rsidP="00AE006D">
      <w:pPr>
        <w:pStyle w:val="a9"/>
        <w:tabs>
          <w:tab w:val="left" w:pos="708"/>
        </w:tabs>
        <w:ind w:firstLine="567"/>
        <w:jc w:val="both"/>
        <w:rPr>
          <w:sz w:val="24"/>
          <w:szCs w:val="24"/>
        </w:rPr>
      </w:pPr>
      <w:r w:rsidRPr="00A35175">
        <w:rPr>
          <w:sz w:val="24"/>
          <w:szCs w:val="24"/>
        </w:rPr>
        <w:t>6.7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AE006D" w:rsidRPr="00A35175" w:rsidRDefault="00AE006D" w:rsidP="00AE006D">
      <w:pPr>
        <w:pStyle w:val="a9"/>
        <w:tabs>
          <w:tab w:val="left" w:pos="708"/>
        </w:tabs>
        <w:ind w:firstLine="567"/>
        <w:jc w:val="both"/>
        <w:rPr>
          <w:sz w:val="24"/>
          <w:szCs w:val="24"/>
        </w:rPr>
      </w:pPr>
      <w:r w:rsidRPr="00A35175">
        <w:rPr>
          <w:sz w:val="24"/>
          <w:szCs w:val="24"/>
        </w:rPr>
        <w:t>6.8 Подрядчик возмещает все убытки, причинённые Заказчику в связи с производством работ по данному договору.</w:t>
      </w:r>
    </w:p>
    <w:p w:rsidR="00AE006D" w:rsidRPr="00A35175" w:rsidRDefault="00AE006D" w:rsidP="00AE006D">
      <w:pPr>
        <w:pStyle w:val="a9"/>
        <w:tabs>
          <w:tab w:val="left" w:pos="708"/>
        </w:tabs>
        <w:ind w:firstLine="567"/>
        <w:jc w:val="both"/>
        <w:rPr>
          <w:sz w:val="24"/>
          <w:szCs w:val="24"/>
        </w:rPr>
      </w:pPr>
      <w:r w:rsidRPr="00A35175">
        <w:rPr>
          <w:sz w:val="24"/>
          <w:szCs w:val="24"/>
        </w:rPr>
        <w:t>6.9 С момента передачи Заказчиком оборудования и материалов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AE006D" w:rsidRPr="00A35175" w:rsidRDefault="00AE006D" w:rsidP="00AE006D">
      <w:pPr>
        <w:pStyle w:val="af0"/>
        <w:ind w:firstLine="567"/>
        <w:jc w:val="both"/>
        <w:rPr>
          <w:szCs w:val="24"/>
        </w:rPr>
      </w:pPr>
      <w:r w:rsidRPr="00A35175">
        <w:rPr>
          <w:szCs w:val="24"/>
        </w:rPr>
        <w:t>6.10 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p>
    <w:p w:rsidR="00AE006D" w:rsidRPr="00A35175" w:rsidRDefault="00AE006D" w:rsidP="00AE006D">
      <w:pPr>
        <w:pStyle w:val="a9"/>
        <w:tabs>
          <w:tab w:val="left" w:pos="708"/>
        </w:tabs>
        <w:ind w:firstLine="567"/>
        <w:jc w:val="both"/>
        <w:rPr>
          <w:sz w:val="24"/>
          <w:szCs w:val="24"/>
        </w:rPr>
      </w:pPr>
      <w:r w:rsidRPr="00A35175">
        <w:rPr>
          <w:sz w:val="24"/>
          <w:szCs w:val="24"/>
        </w:rPr>
        <w:t>6.11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AE006D" w:rsidRPr="00A35175" w:rsidRDefault="00AE006D" w:rsidP="00AE006D">
      <w:pPr>
        <w:pStyle w:val="a9"/>
        <w:tabs>
          <w:tab w:val="left" w:pos="708"/>
        </w:tabs>
        <w:ind w:firstLine="567"/>
        <w:jc w:val="both"/>
        <w:rPr>
          <w:sz w:val="24"/>
          <w:szCs w:val="24"/>
        </w:rPr>
      </w:pPr>
      <w:r w:rsidRPr="00A35175">
        <w:rPr>
          <w:sz w:val="24"/>
          <w:szCs w:val="24"/>
        </w:rPr>
        <w:t>Привлечение субподрядчиком для выполнения работ по договору третьих лиц (</w:t>
      </w:r>
      <w:proofErr w:type="spellStart"/>
      <w:r w:rsidRPr="00A35175">
        <w:rPr>
          <w:sz w:val="24"/>
          <w:szCs w:val="24"/>
        </w:rPr>
        <w:t>субсубподрядчиков</w:t>
      </w:r>
      <w:proofErr w:type="spellEnd"/>
      <w:r w:rsidRPr="00A35175">
        <w:rPr>
          <w:sz w:val="24"/>
          <w:szCs w:val="24"/>
        </w:rPr>
        <w:t>) не допускается.</w:t>
      </w:r>
    </w:p>
    <w:p w:rsidR="00AE006D" w:rsidRPr="00A35175" w:rsidRDefault="00AE006D" w:rsidP="00AE006D">
      <w:pPr>
        <w:pStyle w:val="a9"/>
        <w:tabs>
          <w:tab w:val="left" w:pos="708"/>
        </w:tabs>
        <w:rPr>
          <w:sz w:val="22"/>
          <w:szCs w:val="22"/>
        </w:rPr>
      </w:pPr>
    </w:p>
    <w:p w:rsidR="00AE006D" w:rsidRPr="00A35175" w:rsidRDefault="00AE006D" w:rsidP="00AE006D">
      <w:pPr>
        <w:pStyle w:val="a9"/>
        <w:tabs>
          <w:tab w:val="left" w:pos="284"/>
        </w:tabs>
        <w:jc w:val="center"/>
        <w:rPr>
          <w:b/>
          <w:bCs/>
          <w:sz w:val="24"/>
          <w:szCs w:val="24"/>
        </w:rPr>
      </w:pPr>
      <w:r w:rsidRPr="00A35175">
        <w:rPr>
          <w:b/>
          <w:bCs/>
          <w:sz w:val="24"/>
          <w:szCs w:val="24"/>
        </w:rPr>
        <w:t>7</w:t>
      </w:r>
      <w:r w:rsidRPr="00A35175">
        <w:rPr>
          <w:bCs/>
          <w:sz w:val="24"/>
          <w:szCs w:val="24"/>
        </w:rPr>
        <w:t xml:space="preserve">. </w:t>
      </w:r>
      <w:r w:rsidRPr="00A35175">
        <w:rPr>
          <w:b/>
          <w:bCs/>
          <w:sz w:val="24"/>
          <w:szCs w:val="24"/>
        </w:rPr>
        <w:t>Права и обязанности Заказчика. Порядок приемки работ</w:t>
      </w:r>
    </w:p>
    <w:p w:rsidR="00AE006D" w:rsidRPr="00A35175" w:rsidRDefault="00AE006D" w:rsidP="00AE006D">
      <w:pPr>
        <w:pStyle w:val="a9"/>
        <w:tabs>
          <w:tab w:val="left" w:pos="708"/>
        </w:tabs>
        <w:ind w:firstLine="567"/>
        <w:jc w:val="both"/>
        <w:rPr>
          <w:sz w:val="24"/>
          <w:szCs w:val="24"/>
        </w:rPr>
      </w:pPr>
      <w:r w:rsidRPr="00A35175">
        <w:rPr>
          <w:sz w:val="24"/>
          <w:szCs w:val="24"/>
        </w:rPr>
        <w:t>7.1 Заказчик обязан обеспечить установленные нормативами безопасные условия труда при выполнении работ, согласно предмета договора, на момент передачи их Подрядчику под производство работ, предусмотренных договором.</w:t>
      </w:r>
    </w:p>
    <w:p w:rsidR="00AE006D" w:rsidRPr="00A35175" w:rsidRDefault="00AE006D" w:rsidP="00AE006D">
      <w:pPr>
        <w:pStyle w:val="a9"/>
        <w:tabs>
          <w:tab w:val="left" w:pos="708"/>
        </w:tabs>
        <w:ind w:firstLine="567"/>
        <w:jc w:val="both"/>
        <w:rPr>
          <w:sz w:val="24"/>
          <w:szCs w:val="24"/>
        </w:rPr>
      </w:pPr>
      <w:r w:rsidRPr="00A35175">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7.4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выполненных работ.</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7.5.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5.1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в которых указывается, что работы по договору (приложению к договору) выполнены в полном объеме.</w:t>
      </w:r>
    </w:p>
    <w:p w:rsidR="00AE006D" w:rsidRPr="00A35175" w:rsidRDefault="00AE006D" w:rsidP="00AE006D">
      <w:pPr>
        <w:ind w:firstLine="567"/>
        <w:jc w:val="both"/>
        <w:rPr>
          <w:rFonts w:ascii="Times New Roman" w:hAnsi="Times New Roman"/>
        </w:rPr>
      </w:pPr>
      <w:r w:rsidRPr="00A35175">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5.1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запасных частей и материалов) оплате не подлежат.</w:t>
      </w:r>
    </w:p>
    <w:p w:rsidR="00AE006D" w:rsidRPr="00A35175" w:rsidRDefault="00AE006D" w:rsidP="00AE006D">
      <w:pPr>
        <w:pStyle w:val="a9"/>
        <w:tabs>
          <w:tab w:val="left" w:pos="284"/>
        </w:tabs>
        <w:ind w:left="2694"/>
        <w:jc w:val="both"/>
        <w:rPr>
          <w:b/>
          <w:bCs/>
          <w:sz w:val="24"/>
          <w:szCs w:val="24"/>
        </w:rPr>
      </w:pPr>
      <w:r w:rsidRPr="00A35175">
        <w:rPr>
          <w:b/>
          <w:bCs/>
          <w:sz w:val="24"/>
          <w:szCs w:val="24"/>
        </w:rPr>
        <w:t>8. Гарантийные обязательства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8.1. Подрядчик обязуется выполнить работы качественно и гарантирует возможность эксплуатации объекта ремонта либо его частей на протяжении гарантийного срока. При этом Заказчик является ответственным за недостатки, возникшие в результате дефектов в запасных частях  и материалах поставки Заказчика.</w:t>
      </w:r>
    </w:p>
    <w:p w:rsidR="00AE006D" w:rsidRPr="00A35175" w:rsidRDefault="00AE006D" w:rsidP="00AE006D">
      <w:pPr>
        <w:autoSpaceDE w:val="0"/>
        <w:autoSpaceDN w:val="0"/>
        <w:adjustRightInd w:val="0"/>
        <w:ind w:firstLine="567"/>
        <w:jc w:val="both"/>
        <w:rPr>
          <w:rFonts w:ascii="Times New Roman" w:hAnsi="Times New Roman"/>
          <w:sz w:val="24"/>
        </w:rPr>
      </w:pPr>
      <w:r w:rsidRPr="00A35175">
        <w:rPr>
          <w:rFonts w:ascii="Times New Roman" w:hAnsi="Times New Roman"/>
          <w:sz w:val="24"/>
        </w:rPr>
        <w:t>8.2. Гарантийный срок на выполненные работы устанавливается с момента ввода объекта ремонта  в эксплуатацию и составляет 2 года. Гарантийный срок на поставленные Подрядчиком запасные части и материалы определяется в соответствии со сроками, установленными в паспорте (сертификате) качества, технических условиях, но не менее 2 лет; на поставленное Подрядчиком оборудование - в соответствии со сроками, установленными в паспорте (сертификате) качества, технических условиях, но не менее 2 лет.</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373D74" w:rsidRPr="00A35175" w:rsidRDefault="00373D74" w:rsidP="00AE006D">
      <w:pPr>
        <w:ind w:firstLine="567"/>
        <w:jc w:val="both"/>
        <w:rPr>
          <w:rFonts w:ascii="Times New Roman" w:hAnsi="Times New Roman"/>
          <w:sz w:val="16"/>
          <w:szCs w:val="16"/>
        </w:rPr>
      </w:pPr>
    </w:p>
    <w:p w:rsidR="00AE006D" w:rsidRPr="00A35175" w:rsidRDefault="00AE006D" w:rsidP="00AE006D">
      <w:pPr>
        <w:pStyle w:val="a9"/>
        <w:tabs>
          <w:tab w:val="left" w:pos="284"/>
        </w:tabs>
        <w:jc w:val="center"/>
        <w:rPr>
          <w:b/>
          <w:bCs/>
          <w:sz w:val="24"/>
          <w:szCs w:val="24"/>
        </w:rPr>
      </w:pPr>
      <w:r w:rsidRPr="00A35175">
        <w:rPr>
          <w:b/>
          <w:bCs/>
          <w:sz w:val="24"/>
          <w:szCs w:val="24"/>
        </w:rPr>
        <w:t>9.Ответственность сторон</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5 000 руб. в день за каждый день просрочки, а всего не более 10% от стоимости невыполненных работ.</w:t>
      </w:r>
    </w:p>
    <w:p w:rsidR="00AE006D" w:rsidRPr="00A35175" w:rsidRDefault="00AE006D" w:rsidP="00AE006D">
      <w:pPr>
        <w:pStyle w:val="af0"/>
        <w:ind w:firstLine="567"/>
        <w:jc w:val="both"/>
        <w:rPr>
          <w:szCs w:val="24"/>
        </w:rPr>
      </w:pPr>
      <w:r w:rsidRPr="00A35175">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стоимости работ по настоящему договору, указанной в п.3.1 договора.</w:t>
      </w:r>
    </w:p>
    <w:p w:rsidR="00AE006D" w:rsidRPr="00A35175" w:rsidRDefault="00AE006D" w:rsidP="00AE006D">
      <w:pPr>
        <w:pStyle w:val="af0"/>
        <w:ind w:firstLine="567"/>
        <w:jc w:val="both"/>
        <w:rPr>
          <w:szCs w:val="24"/>
        </w:rPr>
      </w:pPr>
      <w:r w:rsidRPr="00A35175">
        <w:rPr>
          <w:szCs w:val="24"/>
        </w:rPr>
        <w:t>В случае отказа или уклонения Подрядчика от заключения дополнительного соглашения или выполнения работ, предусмотренных п. 3.4. настоящего Договора (в рамках опциона на выполнение работ), Подрядчик уплачивает Заказчику штраф в размере 20% от стоимости таких работ.</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9.3 В случае нарушения Подрядчиком или субподрядчиками требований </w:t>
      </w:r>
      <w:r w:rsidRPr="00A35175">
        <w:rPr>
          <w:rFonts w:ascii="Times New Roman" w:hAnsi="Times New Roman"/>
          <w:iCs/>
          <w:sz w:val="24"/>
        </w:rPr>
        <w:t>п.п.6.2., 6.2.1., 6.2.2., 6.11  договора</w:t>
      </w:r>
      <w:r w:rsidRPr="00A35175">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AE006D" w:rsidRPr="00A35175" w:rsidRDefault="00AE006D" w:rsidP="00AE006D">
      <w:pPr>
        <w:pStyle w:val="32"/>
        <w:spacing w:after="0"/>
        <w:ind w:firstLine="567"/>
        <w:jc w:val="both"/>
        <w:rPr>
          <w:sz w:val="24"/>
          <w:szCs w:val="24"/>
        </w:rPr>
      </w:pPr>
      <w:r w:rsidRPr="00A35175">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9.5 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9.6 В случае неполного или некачественного выполнения работ по договору, в результате чего:</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5 000 руб.</w:t>
      </w:r>
    </w:p>
    <w:p w:rsidR="00AE006D" w:rsidRPr="00A35175" w:rsidRDefault="00AE006D" w:rsidP="00AE006D">
      <w:pPr>
        <w:pStyle w:val="310"/>
        <w:spacing w:after="0"/>
        <w:ind w:firstLine="567"/>
        <w:jc w:val="both"/>
        <w:rPr>
          <w:sz w:val="24"/>
          <w:szCs w:val="24"/>
        </w:rPr>
      </w:pPr>
      <w:r w:rsidRPr="00A35175">
        <w:rPr>
          <w:sz w:val="24"/>
          <w:szCs w:val="24"/>
        </w:rPr>
        <w:t>9.7  В случае неисполнения Подрядчиком обязанностей, предусмотренных п. 6.2.7,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6.2.7 договора.</w:t>
      </w:r>
    </w:p>
    <w:p w:rsidR="00AE006D" w:rsidRPr="00A35175" w:rsidRDefault="00AE006D" w:rsidP="00AE006D">
      <w:pPr>
        <w:pStyle w:val="310"/>
        <w:spacing w:after="0"/>
        <w:ind w:firstLine="567"/>
        <w:jc w:val="both"/>
        <w:rPr>
          <w:sz w:val="24"/>
          <w:szCs w:val="24"/>
        </w:rPr>
      </w:pPr>
      <w:r w:rsidRPr="00A35175">
        <w:rPr>
          <w:sz w:val="24"/>
          <w:szCs w:val="24"/>
        </w:rPr>
        <w:t>9.8 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1 000 руб. за каждый день просрочки, а всего (независимо от количества таких дней) не менее 5 000 руб.</w:t>
      </w:r>
    </w:p>
    <w:p w:rsidR="00AE006D" w:rsidRPr="00A35175" w:rsidRDefault="00AE006D" w:rsidP="00AE006D">
      <w:pPr>
        <w:pStyle w:val="310"/>
        <w:spacing w:after="0"/>
        <w:ind w:firstLine="567"/>
        <w:jc w:val="both"/>
        <w:rPr>
          <w:sz w:val="24"/>
          <w:szCs w:val="24"/>
        </w:rPr>
      </w:pPr>
      <w:r w:rsidRPr="00A35175">
        <w:rPr>
          <w:sz w:val="24"/>
          <w:szCs w:val="24"/>
        </w:rPr>
        <w:t>9.9 Претензии подлежат рассмотрению в течение 15 дней со дня получения.</w:t>
      </w:r>
    </w:p>
    <w:p w:rsidR="00AE006D" w:rsidRPr="00A35175" w:rsidRDefault="00AE006D" w:rsidP="00AE006D">
      <w:pPr>
        <w:pStyle w:val="310"/>
        <w:spacing w:after="0"/>
        <w:ind w:firstLine="567"/>
        <w:jc w:val="both"/>
        <w:rPr>
          <w:sz w:val="24"/>
          <w:szCs w:val="24"/>
        </w:rPr>
      </w:pPr>
      <w:r w:rsidRPr="00A35175">
        <w:rPr>
          <w:sz w:val="24"/>
          <w:szCs w:val="24"/>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AE006D" w:rsidRPr="00A35175" w:rsidRDefault="00AE006D" w:rsidP="00AE006D">
      <w:pPr>
        <w:pStyle w:val="310"/>
        <w:spacing w:after="0"/>
        <w:rPr>
          <w:sz w:val="24"/>
          <w:szCs w:val="24"/>
        </w:rPr>
      </w:pPr>
    </w:p>
    <w:p w:rsidR="00AE006D" w:rsidRPr="00A35175" w:rsidRDefault="00AE006D" w:rsidP="00AE006D">
      <w:pPr>
        <w:pStyle w:val="a9"/>
        <w:tabs>
          <w:tab w:val="left" w:pos="284"/>
        </w:tabs>
        <w:ind w:left="2694"/>
        <w:rPr>
          <w:b/>
          <w:bCs/>
          <w:sz w:val="24"/>
          <w:szCs w:val="24"/>
        </w:rPr>
      </w:pPr>
      <w:r w:rsidRPr="00A35175">
        <w:rPr>
          <w:b/>
          <w:bCs/>
          <w:sz w:val="24"/>
          <w:szCs w:val="24"/>
        </w:rPr>
        <w:t>10. Расторжение договора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 xml:space="preserve">10.1 Несоблюдение Подрядчиком или привлеченными им субподрядчиками требований </w:t>
      </w:r>
      <w:r w:rsidRPr="00A35175">
        <w:rPr>
          <w:rFonts w:ascii="Times New Roman" w:hAnsi="Times New Roman"/>
          <w:iCs/>
          <w:sz w:val="24"/>
        </w:rPr>
        <w:t>п.п.6.1-6.2.2, 6.2.3, 6.2.4, 6.9 договора</w:t>
      </w:r>
      <w:r w:rsidRPr="00A35175">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AE006D" w:rsidRPr="00A35175" w:rsidRDefault="00AE006D" w:rsidP="00AE006D">
      <w:pPr>
        <w:numPr>
          <w:ilvl w:val="0"/>
          <w:numId w:val="38"/>
        </w:numPr>
        <w:spacing w:before="0"/>
        <w:jc w:val="both"/>
        <w:rPr>
          <w:rFonts w:ascii="Times New Roman" w:hAnsi="Times New Roman"/>
          <w:sz w:val="24"/>
        </w:rPr>
      </w:pPr>
      <w:r w:rsidRPr="00A35175">
        <w:rPr>
          <w:rFonts w:ascii="Times New Roman" w:hAnsi="Times New Roman"/>
          <w:sz w:val="24"/>
        </w:rPr>
        <w:t>Задержки Подрядчиком начала работ более чем на 10 дней по причинам, не зависящим от Заказчика;</w:t>
      </w:r>
    </w:p>
    <w:p w:rsidR="00AE006D" w:rsidRPr="00A35175" w:rsidRDefault="00AE006D" w:rsidP="00AE006D">
      <w:pPr>
        <w:numPr>
          <w:ilvl w:val="0"/>
          <w:numId w:val="38"/>
        </w:numPr>
        <w:spacing w:before="0"/>
        <w:jc w:val="both"/>
        <w:rPr>
          <w:rFonts w:ascii="Times New Roman" w:hAnsi="Times New Roman"/>
          <w:sz w:val="24"/>
        </w:rPr>
      </w:pPr>
      <w:r w:rsidRPr="00A35175">
        <w:rPr>
          <w:rFonts w:ascii="Times New Roman" w:hAnsi="Times New Roman"/>
          <w:sz w:val="24"/>
        </w:rPr>
        <w:t>Приостановки работ по причинам, не зависящим от Заказчика, более чем на 10 дней;</w:t>
      </w:r>
    </w:p>
    <w:p w:rsidR="00AE006D" w:rsidRPr="00A35175" w:rsidRDefault="00AE006D" w:rsidP="00AE006D">
      <w:pPr>
        <w:numPr>
          <w:ilvl w:val="0"/>
          <w:numId w:val="38"/>
        </w:numPr>
        <w:spacing w:before="0"/>
        <w:jc w:val="both"/>
        <w:rPr>
          <w:rFonts w:ascii="Times New Roman" w:hAnsi="Times New Roman"/>
          <w:sz w:val="24"/>
        </w:rPr>
      </w:pPr>
      <w:r w:rsidRPr="00A35175">
        <w:rPr>
          <w:rFonts w:ascii="Times New Roman" w:hAnsi="Times New Roman"/>
          <w:sz w:val="24"/>
        </w:rPr>
        <w:t>Нарушения Подрядчиком сроков выполнения работ более чем на 10 дней;</w:t>
      </w:r>
    </w:p>
    <w:p w:rsidR="00AE006D" w:rsidRPr="00A35175" w:rsidRDefault="00AE006D" w:rsidP="00AE006D">
      <w:pPr>
        <w:numPr>
          <w:ilvl w:val="0"/>
          <w:numId w:val="38"/>
        </w:numPr>
        <w:spacing w:before="0"/>
        <w:jc w:val="both"/>
        <w:rPr>
          <w:rFonts w:ascii="Times New Roman" w:hAnsi="Times New Roman"/>
          <w:sz w:val="24"/>
        </w:rPr>
      </w:pPr>
      <w:r w:rsidRPr="00A35175">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AE006D" w:rsidRPr="00A35175" w:rsidRDefault="00AE006D" w:rsidP="00AE006D">
      <w:pPr>
        <w:numPr>
          <w:ilvl w:val="0"/>
          <w:numId w:val="38"/>
        </w:numPr>
        <w:spacing w:before="0"/>
        <w:jc w:val="both"/>
        <w:rPr>
          <w:rFonts w:ascii="Times New Roman" w:hAnsi="Times New Roman"/>
          <w:sz w:val="24"/>
        </w:rPr>
      </w:pPr>
      <w:r w:rsidRPr="00A35175">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AE006D" w:rsidRPr="00A35175" w:rsidRDefault="00AE006D" w:rsidP="00AE006D">
      <w:pPr>
        <w:spacing w:line="240" w:lineRule="atLeast"/>
        <w:ind w:firstLine="567"/>
        <w:jc w:val="both"/>
        <w:rPr>
          <w:rFonts w:ascii="Times New Roman" w:hAnsi="Times New Roman"/>
          <w:sz w:val="24"/>
        </w:rPr>
      </w:pPr>
      <w:r w:rsidRPr="00A35175">
        <w:rPr>
          <w:rFonts w:ascii="Times New Roman" w:hAnsi="Times New Roman"/>
          <w:sz w:val="24"/>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A50D3A" w:rsidRPr="00A35175" w:rsidRDefault="00A50D3A" w:rsidP="00AE006D">
      <w:pPr>
        <w:ind w:firstLine="567"/>
        <w:jc w:val="both"/>
        <w:rPr>
          <w:rFonts w:ascii="Times New Roman" w:hAnsi="Times New Roman"/>
          <w:sz w:val="16"/>
          <w:szCs w:val="16"/>
        </w:rPr>
      </w:pPr>
    </w:p>
    <w:p w:rsidR="00AE006D" w:rsidRPr="00A35175" w:rsidRDefault="00AE006D" w:rsidP="00AE006D">
      <w:pPr>
        <w:pStyle w:val="a9"/>
        <w:tabs>
          <w:tab w:val="left" w:pos="284"/>
        </w:tabs>
        <w:jc w:val="center"/>
        <w:rPr>
          <w:b/>
          <w:bCs/>
          <w:sz w:val="24"/>
          <w:szCs w:val="24"/>
        </w:rPr>
      </w:pPr>
      <w:r w:rsidRPr="00A35175">
        <w:rPr>
          <w:b/>
          <w:bCs/>
          <w:sz w:val="24"/>
          <w:szCs w:val="24"/>
        </w:rPr>
        <w:t>11.Прочие условия</w:t>
      </w:r>
    </w:p>
    <w:p w:rsidR="00AE006D" w:rsidRPr="00A35175" w:rsidRDefault="00AE006D" w:rsidP="00AE006D">
      <w:pPr>
        <w:pStyle w:val="a9"/>
        <w:tabs>
          <w:tab w:val="left" w:pos="708"/>
        </w:tabs>
        <w:ind w:firstLine="567"/>
        <w:jc w:val="both"/>
        <w:rPr>
          <w:sz w:val="24"/>
          <w:szCs w:val="24"/>
        </w:rPr>
      </w:pPr>
      <w:r w:rsidRPr="00A35175">
        <w:rPr>
          <w:sz w:val="24"/>
          <w:szCs w:val="24"/>
        </w:rPr>
        <w:t>11.1 Изменения и дополнения настоящего договора могут производиться только в письменной форме по согласованию сторон.</w:t>
      </w:r>
    </w:p>
    <w:p w:rsidR="00AE006D" w:rsidRPr="00A35175" w:rsidRDefault="00AE006D" w:rsidP="00AE006D">
      <w:pPr>
        <w:pStyle w:val="a9"/>
        <w:tabs>
          <w:tab w:val="left" w:pos="708"/>
        </w:tabs>
        <w:ind w:firstLine="567"/>
        <w:jc w:val="both"/>
        <w:rPr>
          <w:sz w:val="24"/>
          <w:szCs w:val="24"/>
        </w:rPr>
      </w:pPr>
      <w:r w:rsidRPr="00A35175">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AE006D" w:rsidRPr="00A35175" w:rsidRDefault="00AE006D" w:rsidP="00AE006D">
      <w:pPr>
        <w:pStyle w:val="a9"/>
        <w:tabs>
          <w:tab w:val="left" w:pos="708"/>
        </w:tabs>
        <w:ind w:firstLine="567"/>
        <w:jc w:val="both"/>
        <w:rPr>
          <w:sz w:val="24"/>
          <w:szCs w:val="24"/>
        </w:rPr>
      </w:pPr>
      <w:r w:rsidRPr="00A35175">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AE006D" w:rsidRPr="00A35175" w:rsidRDefault="00AE006D" w:rsidP="00AE006D">
      <w:pPr>
        <w:pStyle w:val="ad"/>
        <w:ind w:firstLine="567"/>
        <w:jc w:val="both"/>
        <w:rPr>
          <w:b w:val="0"/>
          <w:sz w:val="24"/>
          <w:szCs w:val="24"/>
        </w:rPr>
      </w:pPr>
      <w:r w:rsidRPr="00A35175">
        <w:rPr>
          <w:b w:val="0"/>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AE006D" w:rsidRPr="00A35175" w:rsidRDefault="00AE006D" w:rsidP="00AE006D">
      <w:pPr>
        <w:ind w:firstLine="567"/>
        <w:jc w:val="both"/>
        <w:rPr>
          <w:rFonts w:ascii="Times New Roman" w:hAnsi="Times New Roman"/>
          <w:sz w:val="24"/>
        </w:rPr>
      </w:pPr>
      <w:r w:rsidRPr="00A35175">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AE006D" w:rsidRPr="00A35175" w:rsidRDefault="00AE006D" w:rsidP="00AE006D">
      <w:pPr>
        <w:ind w:right="125" w:firstLine="567"/>
        <w:jc w:val="both"/>
        <w:rPr>
          <w:rFonts w:ascii="Times New Roman" w:hAnsi="Times New Roman"/>
          <w:sz w:val="24"/>
        </w:rPr>
      </w:pPr>
      <w:r w:rsidRPr="00A35175">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AE006D" w:rsidRPr="00A35175" w:rsidRDefault="00AE006D" w:rsidP="00AE006D">
      <w:pPr>
        <w:ind w:right="125" w:firstLine="567"/>
        <w:jc w:val="both"/>
        <w:rPr>
          <w:rFonts w:ascii="Times New Roman" w:hAnsi="Times New Roman"/>
          <w:sz w:val="24"/>
        </w:rPr>
      </w:pPr>
      <w:r w:rsidRPr="00A35175">
        <w:rPr>
          <w:rFonts w:ascii="Times New Roman" w:hAnsi="Times New Roman"/>
          <w:sz w:val="24"/>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E006D" w:rsidRPr="00A35175" w:rsidRDefault="00AE006D" w:rsidP="00AE006D">
      <w:pPr>
        <w:ind w:right="125" w:firstLine="567"/>
        <w:jc w:val="both"/>
        <w:rPr>
          <w:rFonts w:ascii="Times New Roman" w:hAnsi="Times New Roman"/>
          <w:sz w:val="24"/>
        </w:rPr>
      </w:pPr>
      <w:r w:rsidRPr="00A35175">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E006D" w:rsidRPr="00A35175" w:rsidRDefault="00AE006D" w:rsidP="00AE006D">
      <w:pPr>
        <w:ind w:right="125" w:firstLine="567"/>
        <w:jc w:val="both"/>
        <w:rPr>
          <w:rFonts w:ascii="Times New Roman" w:hAnsi="Times New Roman"/>
          <w:sz w:val="24"/>
        </w:rPr>
      </w:pPr>
      <w:r w:rsidRPr="00A35175">
        <w:rPr>
          <w:rFonts w:ascii="Times New Roman" w:hAnsi="Times New Roman"/>
          <w:sz w:val="24"/>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E006D" w:rsidRPr="00A35175" w:rsidRDefault="00AE006D" w:rsidP="00AE006D">
      <w:pPr>
        <w:ind w:right="125" w:firstLine="567"/>
        <w:jc w:val="both"/>
        <w:rPr>
          <w:rFonts w:ascii="Times New Roman" w:hAnsi="Times New Roman"/>
          <w:sz w:val="24"/>
        </w:rPr>
      </w:pPr>
      <w:r w:rsidRPr="00A35175">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E006D" w:rsidRPr="00A35175" w:rsidRDefault="00AE006D" w:rsidP="00AE006D">
      <w:pPr>
        <w:pStyle w:val="a9"/>
        <w:tabs>
          <w:tab w:val="left" w:pos="708"/>
        </w:tabs>
        <w:ind w:firstLine="567"/>
        <w:jc w:val="both"/>
        <w:rPr>
          <w:sz w:val="24"/>
          <w:szCs w:val="24"/>
        </w:rPr>
      </w:pPr>
      <w:r w:rsidRPr="00A35175">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E006D" w:rsidRPr="00A35175" w:rsidRDefault="00AE006D" w:rsidP="00AE006D">
      <w:pPr>
        <w:pStyle w:val="a9"/>
        <w:tabs>
          <w:tab w:val="left" w:pos="708"/>
        </w:tabs>
        <w:ind w:firstLine="567"/>
        <w:jc w:val="both"/>
        <w:rPr>
          <w:sz w:val="24"/>
          <w:szCs w:val="24"/>
        </w:rPr>
      </w:pPr>
      <w:r w:rsidRPr="00A35175">
        <w:rPr>
          <w:sz w:val="24"/>
          <w:szCs w:val="24"/>
        </w:rPr>
        <w:t>11.7 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AE006D" w:rsidRPr="00A35175" w:rsidRDefault="00AE006D" w:rsidP="00AE006D">
      <w:pPr>
        <w:pStyle w:val="a9"/>
        <w:tabs>
          <w:tab w:val="left" w:pos="708"/>
        </w:tabs>
        <w:ind w:firstLine="567"/>
        <w:jc w:val="both"/>
        <w:rPr>
          <w:sz w:val="24"/>
          <w:szCs w:val="24"/>
        </w:rPr>
      </w:pPr>
      <w:r w:rsidRPr="00A35175">
        <w:rPr>
          <w:sz w:val="24"/>
          <w:szCs w:val="24"/>
        </w:rPr>
        <w:t>11.8 При изменении банковских и почтовых реквизитов Стороны обязаны незамедлительно информировать об этом друг друга.</w:t>
      </w:r>
    </w:p>
    <w:p w:rsidR="00AE006D" w:rsidRPr="00A35175" w:rsidRDefault="00AE006D" w:rsidP="00AE006D">
      <w:pPr>
        <w:pStyle w:val="a9"/>
        <w:tabs>
          <w:tab w:val="left" w:pos="708"/>
        </w:tabs>
        <w:ind w:firstLine="567"/>
        <w:jc w:val="both"/>
        <w:rPr>
          <w:sz w:val="24"/>
          <w:szCs w:val="24"/>
        </w:rPr>
      </w:pPr>
      <w:r w:rsidRPr="00A35175">
        <w:rPr>
          <w:sz w:val="24"/>
          <w:szCs w:val="24"/>
        </w:rPr>
        <w:t>11.9    Настоящий договор вступает  в силу  с момента его подписания и действует до 31.01.2019 г., по расчетам до полного их урегулирования.</w:t>
      </w:r>
    </w:p>
    <w:p w:rsidR="005F293A" w:rsidRPr="00A35175" w:rsidRDefault="005F293A" w:rsidP="005F293A">
      <w:pPr>
        <w:pStyle w:val="a9"/>
        <w:tabs>
          <w:tab w:val="left" w:pos="708"/>
        </w:tabs>
        <w:ind w:firstLine="567"/>
        <w:jc w:val="both"/>
        <w:rPr>
          <w:sz w:val="24"/>
          <w:szCs w:val="24"/>
        </w:rPr>
      </w:pPr>
    </w:p>
    <w:p w:rsidR="005F293A" w:rsidRPr="00A35175" w:rsidRDefault="005F293A" w:rsidP="005F293A">
      <w:pPr>
        <w:pStyle w:val="a9"/>
        <w:tabs>
          <w:tab w:val="left" w:pos="708"/>
        </w:tabs>
        <w:ind w:firstLine="567"/>
        <w:jc w:val="both"/>
        <w:rPr>
          <w:sz w:val="24"/>
          <w:szCs w:val="24"/>
        </w:rPr>
      </w:pPr>
      <w:r w:rsidRPr="00A35175">
        <w:rPr>
          <w:sz w:val="24"/>
          <w:szCs w:val="24"/>
        </w:rPr>
        <w:t>Приложения к договору:</w:t>
      </w:r>
    </w:p>
    <w:p w:rsidR="005F293A" w:rsidRPr="00A35175" w:rsidRDefault="005F293A" w:rsidP="005F293A">
      <w:pPr>
        <w:pStyle w:val="a9"/>
        <w:spacing w:line="276" w:lineRule="auto"/>
        <w:jc w:val="both"/>
        <w:rPr>
          <w:sz w:val="24"/>
          <w:szCs w:val="24"/>
        </w:rPr>
      </w:pPr>
      <w:r w:rsidRPr="00A35175">
        <w:rPr>
          <w:sz w:val="24"/>
          <w:szCs w:val="24"/>
        </w:rPr>
        <w:t xml:space="preserve">Приложение №1 -  </w:t>
      </w:r>
      <w:r w:rsidRPr="00A35175">
        <w:rPr>
          <w:sz w:val="24"/>
        </w:rPr>
        <w:t>Перечень работ и нормы времени на проведение технического обслуживания и ремонта автопогрузчиков;</w:t>
      </w:r>
    </w:p>
    <w:p w:rsidR="005F293A" w:rsidRPr="00A35175" w:rsidRDefault="005F293A" w:rsidP="005F293A">
      <w:pPr>
        <w:spacing w:before="0" w:line="276" w:lineRule="auto"/>
        <w:rPr>
          <w:rFonts w:ascii="Times New Roman" w:hAnsi="Times New Roman"/>
          <w:sz w:val="24"/>
        </w:rPr>
      </w:pPr>
      <w:r w:rsidRPr="00A35175">
        <w:rPr>
          <w:rFonts w:ascii="Times New Roman" w:hAnsi="Times New Roman"/>
          <w:sz w:val="24"/>
        </w:rPr>
        <w:t>Приложение №2 -  Форма Наряд-заказа;</w:t>
      </w:r>
    </w:p>
    <w:p w:rsidR="005F293A" w:rsidRPr="00A35175" w:rsidRDefault="005F293A" w:rsidP="005F293A">
      <w:pPr>
        <w:pStyle w:val="50"/>
        <w:shd w:val="clear" w:color="auto" w:fill="auto"/>
        <w:tabs>
          <w:tab w:val="left" w:pos="3505"/>
        </w:tabs>
        <w:spacing w:line="276" w:lineRule="auto"/>
        <w:rPr>
          <w:bCs/>
          <w:sz w:val="24"/>
          <w:szCs w:val="24"/>
        </w:rPr>
      </w:pPr>
      <w:r w:rsidRPr="00A35175">
        <w:rPr>
          <w:rFonts w:cs="Times New Roman"/>
          <w:sz w:val="24"/>
          <w:szCs w:val="24"/>
        </w:rPr>
        <w:t xml:space="preserve">Приложение </w:t>
      </w:r>
      <w:r w:rsidRPr="00A35175">
        <w:rPr>
          <w:sz w:val="24"/>
        </w:rPr>
        <w:t>№3 -</w:t>
      </w:r>
      <w:r w:rsidRPr="00A35175">
        <w:rPr>
          <w:rFonts w:cs="Times New Roman"/>
          <w:sz w:val="24"/>
          <w:szCs w:val="24"/>
        </w:rPr>
        <w:t xml:space="preserve"> </w:t>
      </w:r>
      <w:r w:rsidRPr="00A35175">
        <w:rPr>
          <w:bCs/>
          <w:sz w:val="24"/>
          <w:szCs w:val="24"/>
        </w:rPr>
        <w:t>Акт приёма на ремонт техники;</w:t>
      </w:r>
    </w:p>
    <w:p w:rsidR="005F293A" w:rsidRPr="00A35175" w:rsidRDefault="005F293A" w:rsidP="005F293A">
      <w:pPr>
        <w:pStyle w:val="50"/>
        <w:shd w:val="clear" w:color="auto" w:fill="auto"/>
        <w:tabs>
          <w:tab w:val="left" w:pos="3505"/>
        </w:tabs>
        <w:spacing w:line="276" w:lineRule="auto"/>
        <w:rPr>
          <w:bCs/>
          <w:sz w:val="24"/>
          <w:szCs w:val="24"/>
        </w:rPr>
      </w:pPr>
      <w:r w:rsidRPr="00A35175">
        <w:rPr>
          <w:rFonts w:cs="Times New Roman"/>
          <w:sz w:val="24"/>
          <w:szCs w:val="24"/>
        </w:rPr>
        <w:t xml:space="preserve">Приложение </w:t>
      </w:r>
      <w:r w:rsidRPr="00A35175">
        <w:rPr>
          <w:sz w:val="24"/>
        </w:rPr>
        <w:t>№4  -</w:t>
      </w:r>
      <w:r w:rsidRPr="00A35175">
        <w:rPr>
          <w:rFonts w:cs="Times New Roman"/>
          <w:sz w:val="24"/>
          <w:szCs w:val="24"/>
        </w:rPr>
        <w:t xml:space="preserve"> </w:t>
      </w:r>
      <w:r w:rsidRPr="00A35175">
        <w:rPr>
          <w:sz w:val="24"/>
          <w:szCs w:val="24"/>
        </w:rPr>
        <w:t>Форма</w:t>
      </w:r>
      <w:r w:rsidRPr="00A35175">
        <w:rPr>
          <w:b/>
          <w:bCs/>
          <w:sz w:val="24"/>
          <w:szCs w:val="24"/>
        </w:rPr>
        <w:t xml:space="preserve"> </w:t>
      </w:r>
      <w:r w:rsidRPr="00A35175">
        <w:rPr>
          <w:bCs/>
          <w:sz w:val="24"/>
          <w:szCs w:val="24"/>
        </w:rPr>
        <w:t xml:space="preserve">акта </w:t>
      </w:r>
      <w:r w:rsidR="00740D7D" w:rsidRPr="00A35175">
        <w:rPr>
          <w:bCs/>
          <w:sz w:val="24"/>
          <w:szCs w:val="24"/>
        </w:rPr>
        <w:t xml:space="preserve">сдачи-приемки </w:t>
      </w:r>
      <w:r w:rsidRPr="00A35175">
        <w:rPr>
          <w:bCs/>
          <w:sz w:val="24"/>
          <w:szCs w:val="24"/>
        </w:rPr>
        <w:t xml:space="preserve">выполненных </w:t>
      </w:r>
      <w:r w:rsidR="00740D7D" w:rsidRPr="00A35175">
        <w:rPr>
          <w:bCs/>
          <w:sz w:val="24"/>
          <w:szCs w:val="24"/>
        </w:rPr>
        <w:t>работ</w:t>
      </w:r>
      <w:r w:rsidRPr="00A35175">
        <w:rPr>
          <w:bCs/>
          <w:sz w:val="24"/>
          <w:szCs w:val="24"/>
        </w:rPr>
        <w:t>.</w:t>
      </w:r>
    </w:p>
    <w:p w:rsidR="00AE006D" w:rsidRPr="00A35175" w:rsidRDefault="00A35175" w:rsidP="00AE006D">
      <w:pPr>
        <w:tabs>
          <w:tab w:val="left" w:pos="284"/>
        </w:tabs>
        <w:jc w:val="center"/>
        <w:rPr>
          <w:rFonts w:ascii="Times New Roman" w:hAnsi="Times New Roman"/>
          <w:b/>
          <w:bCs/>
          <w:sz w:val="24"/>
        </w:rPr>
      </w:pPr>
      <w:r w:rsidRPr="00A35175">
        <w:rPr>
          <w:rFonts w:ascii="Times New Roman" w:hAnsi="Times New Roman"/>
          <w:sz w:val="24"/>
          <w:lang w:eastAsia="ar-SA"/>
        </w:rPr>
        <w:pict>
          <v:shapetype id="_x0000_t202" coordsize="21600,21600" o:spt="202" path="m,l,21600r21600,l21600,xe">
            <v:stroke joinstyle="miter"/>
            <v:path gradientshapeok="t" o:connecttype="rect"/>
          </v:shapetype>
          <v:shape id="_x0000_s1030" type="#_x0000_t202" style="position:absolute;left:0;text-align:left;margin-left:74.25pt;margin-top:28.15pt;width:482.15pt;height:47.6pt;z-index:251660288;mso-position-horizontal-relative:page" stroked="f">
            <v:fill opacity="0" color2="black"/>
            <v:textbox style="mso-next-textbox:#_x0000_s1030" inset="0,0,0,0">
              <w:txbxContent>
                <w:tbl>
                  <w:tblPr>
                    <w:tblW w:w="9964" w:type="dxa"/>
                    <w:tblInd w:w="-72" w:type="dxa"/>
                    <w:tblLayout w:type="fixed"/>
                    <w:tblLook w:val="04A0" w:firstRow="1" w:lastRow="0" w:firstColumn="1" w:lastColumn="0" w:noHBand="0" w:noVBand="1"/>
                  </w:tblPr>
                  <w:tblGrid>
                    <w:gridCol w:w="5220"/>
                    <w:gridCol w:w="4744"/>
                  </w:tblGrid>
                  <w:tr w:rsidR="00C12F84" w:rsidTr="00865558">
                    <w:trPr>
                      <w:trHeight w:val="360"/>
                    </w:trPr>
                    <w:tc>
                      <w:tcPr>
                        <w:tcW w:w="5220" w:type="dxa"/>
                      </w:tcPr>
                      <w:p w:rsidR="00C12F84" w:rsidRPr="00DC003F" w:rsidRDefault="00C12F84" w:rsidP="00AE006D">
                        <w:pPr>
                          <w:pStyle w:val="310"/>
                          <w:spacing w:after="0"/>
                          <w:rPr>
                            <w:b/>
                            <w:sz w:val="23"/>
                            <w:szCs w:val="23"/>
                          </w:rPr>
                        </w:pPr>
                        <w:r w:rsidRPr="00DC003F">
                          <w:rPr>
                            <w:b/>
                            <w:sz w:val="24"/>
                            <w:szCs w:val="24"/>
                          </w:rPr>
                          <w:t>ОАО «Славнефть-ЯНОС» Российская Федерация, Московский пр-т, д.130, г. Ярославль, 1500</w:t>
                        </w:r>
                        <w:r>
                          <w:rPr>
                            <w:b/>
                            <w:sz w:val="24"/>
                            <w:szCs w:val="24"/>
                          </w:rPr>
                          <w:t>23</w:t>
                        </w:r>
                        <w:r w:rsidRPr="00DC003F">
                          <w:rPr>
                            <w:b/>
                            <w:sz w:val="24"/>
                            <w:szCs w:val="24"/>
                          </w:rPr>
                          <w:t>.</w:t>
                        </w:r>
                      </w:p>
                    </w:tc>
                    <w:tc>
                      <w:tcPr>
                        <w:tcW w:w="4744" w:type="dxa"/>
                      </w:tcPr>
                      <w:p w:rsidR="00C12F84" w:rsidRDefault="00C12F84" w:rsidP="00865558">
                        <w:pPr>
                          <w:suppressAutoHyphens/>
                          <w:snapToGrid w:val="0"/>
                          <w:rPr>
                            <w:sz w:val="23"/>
                            <w:szCs w:val="23"/>
                            <w:lang w:eastAsia="ar-SA"/>
                          </w:rPr>
                        </w:pPr>
                      </w:p>
                    </w:tc>
                  </w:tr>
                </w:tbl>
                <w:p w:rsidR="00C12F84" w:rsidRDefault="00C12F84" w:rsidP="00AE006D">
                  <w:pPr>
                    <w:rPr>
                      <w:sz w:val="20"/>
                      <w:szCs w:val="20"/>
                      <w:lang w:eastAsia="ar-SA"/>
                    </w:rPr>
                  </w:pPr>
                  <w:r>
                    <w:t xml:space="preserve"> </w:t>
                  </w:r>
                </w:p>
              </w:txbxContent>
            </v:textbox>
            <w10:wrap type="square" side="largest" anchorx="page"/>
          </v:shape>
        </w:pict>
      </w:r>
      <w:r w:rsidR="00AE006D" w:rsidRPr="00A35175">
        <w:rPr>
          <w:rFonts w:ascii="Times New Roman" w:hAnsi="Times New Roman"/>
          <w:b/>
          <w:bCs/>
          <w:sz w:val="24"/>
        </w:rPr>
        <w:t>12.Адреса и реквизиты сторон</w:t>
      </w:r>
    </w:p>
    <w:p w:rsidR="00AE006D" w:rsidRPr="00A35175" w:rsidRDefault="00AE006D" w:rsidP="00AE006D">
      <w:pPr>
        <w:rPr>
          <w:rFonts w:ascii="Times New Roman" w:hAnsi="Times New Roman"/>
          <w:b/>
          <w:sz w:val="24"/>
        </w:rPr>
      </w:pPr>
      <w:r w:rsidRPr="00A35175">
        <w:rPr>
          <w:rFonts w:ascii="Times New Roman" w:hAnsi="Times New Roman"/>
          <w:b/>
          <w:sz w:val="24"/>
        </w:rPr>
        <w:t>ЗАКАЗЧИК</w:t>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A35175" w:rsidRPr="00A35175" w:rsidTr="00865558">
        <w:trPr>
          <w:trHeight w:val="180"/>
        </w:trPr>
        <w:tc>
          <w:tcPr>
            <w:tcW w:w="4962" w:type="dxa"/>
          </w:tcPr>
          <w:p w:rsidR="00AE006D" w:rsidRPr="00A35175" w:rsidRDefault="00AE006D" w:rsidP="00865558">
            <w:pPr>
              <w:snapToGrid w:val="0"/>
              <w:rPr>
                <w:rFonts w:ascii="Times New Roman" w:hAnsi="Times New Roman"/>
                <w:b/>
                <w:sz w:val="24"/>
              </w:rPr>
            </w:pPr>
            <w:r w:rsidRPr="00A35175">
              <w:rPr>
                <w:rFonts w:ascii="Times New Roman" w:hAnsi="Times New Roman"/>
                <w:b/>
                <w:sz w:val="24"/>
              </w:rPr>
              <w:t>Банковские реквизиты:</w:t>
            </w:r>
          </w:p>
          <w:p w:rsidR="00AE006D" w:rsidRPr="00A35175" w:rsidRDefault="00AE006D" w:rsidP="005F293A">
            <w:pPr>
              <w:spacing w:before="0"/>
              <w:rPr>
                <w:rFonts w:ascii="Times New Roman" w:hAnsi="Times New Roman"/>
                <w:sz w:val="24"/>
              </w:rPr>
            </w:pPr>
            <w:r w:rsidRPr="00A35175">
              <w:rPr>
                <w:rFonts w:ascii="Times New Roman" w:hAnsi="Times New Roman"/>
                <w:sz w:val="24"/>
              </w:rPr>
              <w:t>ИНН 7601001107  КПП 997150001</w:t>
            </w:r>
          </w:p>
          <w:p w:rsidR="00AE006D" w:rsidRPr="00A35175" w:rsidRDefault="00AE006D" w:rsidP="005F293A">
            <w:pPr>
              <w:spacing w:before="0"/>
              <w:rPr>
                <w:rFonts w:ascii="Times New Roman" w:hAnsi="Times New Roman"/>
                <w:sz w:val="24"/>
              </w:rPr>
            </w:pPr>
            <w:r w:rsidRPr="00A35175">
              <w:rPr>
                <w:rFonts w:ascii="Times New Roman" w:hAnsi="Times New Roman"/>
                <w:sz w:val="24"/>
              </w:rPr>
              <w:t>Р/с  40 702 810 200 004 268 190</w:t>
            </w:r>
          </w:p>
          <w:p w:rsidR="00AE006D" w:rsidRPr="00A35175" w:rsidRDefault="00AE006D" w:rsidP="005F293A">
            <w:pPr>
              <w:spacing w:before="0"/>
              <w:rPr>
                <w:rFonts w:ascii="Times New Roman" w:hAnsi="Times New Roman"/>
                <w:sz w:val="24"/>
              </w:rPr>
            </w:pPr>
            <w:r w:rsidRPr="00A35175">
              <w:rPr>
                <w:rFonts w:ascii="Times New Roman" w:hAnsi="Times New Roman"/>
                <w:sz w:val="24"/>
              </w:rPr>
              <w:t>К/с  30 101 810 900 000 000 204</w:t>
            </w:r>
          </w:p>
          <w:p w:rsidR="00AE006D" w:rsidRPr="00A35175" w:rsidRDefault="00AE006D" w:rsidP="005F293A">
            <w:pPr>
              <w:spacing w:before="0"/>
              <w:rPr>
                <w:rFonts w:ascii="Times New Roman" w:hAnsi="Times New Roman"/>
                <w:sz w:val="24"/>
              </w:rPr>
            </w:pPr>
            <w:r w:rsidRPr="00A35175">
              <w:rPr>
                <w:rFonts w:ascii="Times New Roman" w:hAnsi="Times New Roman"/>
                <w:sz w:val="24"/>
              </w:rPr>
              <w:t>БИК  044525204,   ОКПО 00149765</w:t>
            </w:r>
          </w:p>
          <w:p w:rsidR="00AE006D" w:rsidRPr="00A35175" w:rsidRDefault="00AE006D" w:rsidP="005F293A">
            <w:pPr>
              <w:spacing w:before="0"/>
              <w:rPr>
                <w:rFonts w:ascii="Times New Roman" w:hAnsi="Times New Roman"/>
                <w:sz w:val="24"/>
              </w:rPr>
            </w:pPr>
            <w:r w:rsidRPr="00A35175">
              <w:rPr>
                <w:rFonts w:ascii="Times New Roman" w:hAnsi="Times New Roman"/>
                <w:sz w:val="24"/>
              </w:rPr>
              <w:t>ОКОНХ 11220</w:t>
            </w:r>
          </w:p>
          <w:p w:rsidR="00AE006D" w:rsidRPr="00A35175" w:rsidRDefault="00AE006D" w:rsidP="005F293A">
            <w:pPr>
              <w:spacing w:before="0"/>
              <w:rPr>
                <w:rFonts w:ascii="Times New Roman" w:hAnsi="Times New Roman"/>
                <w:sz w:val="24"/>
              </w:rPr>
            </w:pPr>
            <w:r w:rsidRPr="00A35175">
              <w:rPr>
                <w:rFonts w:ascii="Times New Roman" w:hAnsi="Times New Roman"/>
                <w:sz w:val="24"/>
              </w:rPr>
              <w:t>ОАО АКБ «ЕВРОФИНАНС</w:t>
            </w:r>
            <w:r w:rsidRPr="00A35175">
              <w:rPr>
                <w:rFonts w:ascii="Times New Roman" w:hAnsi="Times New Roman"/>
                <w:sz w:val="24"/>
                <w:u w:val="single"/>
              </w:rPr>
              <w:t xml:space="preserve"> </w:t>
            </w:r>
            <w:r w:rsidRPr="00A35175">
              <w:rPr>
                <w:rFonts w:ascii="Times New Roman" w:hAnsi="Times New Roman"/>
                <w:sz w:val="24"/>
              </w:rPr>
              <w:t>МОСНАРБАНК»</w:t>
            </w:r>
          </w:p>
          <w:p w:rsidR="00AE006D" w:rsidRPr="00A35175" w:rsidRDefault="00AE006D" w:rsidP="005F293A">
            <w:pPr>
              <w:spacing w:before="0"/>
              <w:rPr>
                <w:rFonts w:ascii="Times New Roman" w:hAnsi="Times New Roman"/>
                <w:sz w:val="24"/>
              </w:rPr>
            </w:pPr>
            <w:r w:rsidRPr="00A35175">
              <w:rPr>
                <w:rFonts w:ascii="Times New Roman" w:hAnsi="Times New Roman"/>
                <w:sz w:val="24"/>
              </w:rPr>
              <w:t xml:space="preserve">г. Москва </w:t>
            </w:r>
          </w:p>
        </w:tc>
        <w:tc>
          <w:tcPr>
            <w:tcW w:w="4650" w:type="dxa"/>
          </w:tcPr>
          <w:p w:rsidR="00AE006D" w:rsidRPr="00A35175" w:rsidRDefault="00AE006D" w:rsidP="00865558">
            <w:pPr>
              <w:snapToGrid w:val="0"/>
              <w:rPr>
                <w:rFonts w:ascii="Times New Roman" w:hAnsi="Times New Roman"/>
                <w:b/>
                <w:sz w:val="24"/>
              </w:rPr>
            </w:pPr>
            <w:r w:rsidRPr="00A35175">
              <w:rPr>
                <w:rFonts w:ascii="Times New Roman" w:hAnsi="Times New Roman"/>
                <w:b/>
                <w:sz w:val="24"/>
              </w:rPr>
              <w:t>Банковские реквизиты:</w:t>
            </w:r>
          </w:p>
          <w:p w:rsidR="00AE006D" w:rsidRPr="00A35175" w:rsidRDefault="00AE006D" w:rsidP="00865558">
            <w:pPr>
              <w:pStyle w:val="a9"/>
              <w:tabs>
                <w:tab w:val="clear" w:pos="4677"/>
                <w:tab w:val="clear" w:pos="9355"/>
              </w:tabs>
              <w:rPr>
                <w:sz w:val="24"/>
                <w:szCs w:val="24"/>
              </w:rPr>
            </w:pPr>
          </w:p>
        </w:tc>
      </w:tr>
    </w:tbl>
    <w:p w:rsidR="00AE006D" w:rsidRPr="00A35175" w:rsidRDefault="00AE006D" w:rsidP="00AE006D">
      <w:pPr>
        <w:rPr>
          <w:rFonts w:ascii="Times New Roman" w:hAnsi="Times New Roman"/>
          <w:b/>
          <w:sz w:val="24"/>
        </w:rPr>
      </w:pPr>
      <w:r w:rsidRPr="00A35175">
        <w:rPr>
          <w:rFonts w:ascii="Times New Roman" w:hAnsi="Times New Roman"/>
          <w:b/>
          <w:sz w:val="24"/>
        </w:rPr>
        <w:t>ЗАКАЗЧИК</w:t>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r>
      <w:r w:rsidRPr="00A35175">
        <w:rPr>
          <w:rFonts w:ascii="Times New Roman" w:hAnsi="Times New Roman"/>
          <w:b/>
          <w:sz w:val="24"/>
        </w:rPr>
        <w:tab/>
        <w:t>ПОДРЯДЧИК</w:t>
      </w:r>
    </w:p>
    <w:p w:rsidR="00AE006D" w:rsidRPr="00A35175" w:rsidRDefault="00AE006D" w:rsidP="00AE006D">
      <w:pPr>
        <w:rPr>
          <w:rFonts w:ascii="Times New Roman" w:hAnsi="Times New Roman"/>
          <w:sz w:val="24"/>
        </w:rPr>
      </w:pPr>
      <w:r w:rsidRPr="00A35175">
        <w:rPr>
          <w:rFonts w:ascii="Times New Roman" w:hAnsi="Times New Roman"/>
          <w:sz w:val="24"/>
        </w:rPr>
        <w:t xml:space="preserve">Генеральный директор </w:t>
      </w:r>
    </w:p>
    <w:p w:rsidR="00AE006D" w:rsidRPr="00A35175" w:rsidRDefault="00AE006D" w:rsidP="00AE006D">
      <w:pPr>
        <w:rPr>
          <w:rFonts w:ascii="Times New Roman" w:hAnsi="Times New Roman"/>
          <w:sz w:val="24"/>
        </w:rPr>
      </w:pPr>
      <w:r w:rsidRPr="00A35175">
        <w:rPr>
          <w:rFonts w:ascii="Times New Roman" w:hAnsi="Times New Roman"/>
          <w:sz w:val="24"/>
        </w:rPr>
        <w:t>ОАО «Славнефть-ЯНОС»</w:t>
      </w:r>
    </w:p>
    <w:p w:rsidR="00AE006D" w:rsidRPr="00A35175" w:rsidRDefault="00AE006D" w:rsidP="00AE006D">
      <w:pPr>
        <w:rPr>
          <w:rFonts w:ascii="Times New Roman" w:hAnsi="Times New Roman"/>
          <w:sz w:val="24"/>
        </w:rPr>
      </w:pPr>
    </w:p>
    <w:p w:rsidR="00AE006D" w:rsidRPr="007900E4" w:rsidRDefault="00AE006D" w:rsidP="00AE006D">
      <w:pPr>
        <w:rPr>
          <w:rFonts w:ascii="Times New Roman" w:hAnsi="Times New Roman"/>
          <w:sz w:val="24"/>
        </w:rPr>
      </w:pPr>
      <w:r w:rsidRPr="007900E4">
        <w:rPr>
          <w:rFonts w:ascii="Times New Roman" w:hAnsi="Times New Roman"/>
          <w:sz w:val="24"/>
        </w:rPr>
        <w:t>________________А.А. Никитин</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___________________ </w:t>
      </w:r>
    </w:p>
    <w:p w:rsidR="00AE006D" w:rsidRDefault="00AE006D" w:rsidP="00AE006D">
      <w:pPr>
        <w:pStyle w:val="4"/>
        <w:numPr>
          <w:ilvl w:val="0"/>
          <w:numId w:val="0"/>
        </w:numPr>
        <w:ind w:right="0"/>
      </w:pPr>
      <w:r w:rsidRPr="007900E4">
        <w:t>М.П.</w:t>
      </w:r>
      <w:r w:rsidRPr="007900E4">
        <w:tab/>
      </w:r>
      <w:r w:rsidRPr="007900E4">
        <w:tab/>
      </w:r>
      <w:r w:rsidRPr="007900E4">
        <w:tab/>
      </w:r>
      <w:r w:rsidRPr="007900E4">
        <w:tab/>
      </w:r>
      <w:r w:rsidRPr="007900E4">
        <w:tab/>
      </w:r>
      <w:r w:rsidRPr="007900E4">
        <w:tab/>
      </w:r>
      <w:r w:rsidRPr="007900E4">
        <w:tab/>
        <w:t xml:space="preserve"> М.П.</w:t>
      </w:r>
    </w:p>
    <w:p w:rsidR="00AE006D" w:rsidRDefault="00AE006D" w:rsidP="00AE006D">
      <w:pPr>
        <w:spacing w:line="276" w:lineRule="auto"/>
        <w:ind w:right="-143"/>
        <w:rPr>
          <w:rFonts w:ascii="Times New Roman" w:hAnsi="Times New Roman"/>
          <w:sz w:val="24"/>
        </w:rPr>
      </w:pPr>
    </w:p>
    <w:p w:rsidR="00860E50" w:rsidRDefault="00860E50" w:rsidP="00860E50">
      <w:pPr>
        <w:spacing w:line="276" w:lineRule="auto"/>
        <w:ind w:right="-143"/>
        <w:rPr>
          <w:rFonts w:ascii="Times New Roman" w:hAnsi="Times New Roman"/>
          <w:sz w:val="24"/>
        </w:rPr>
      </w:pPr>
    </w:p>
    <w:p w:rsidR="00860E50" w:rsidRPr="00176A8F" w:rsidRDefault="00860E50" w:rsidP="00860E50">
      <w:pPr>
        <w:spacing w:line="276" w:lineRule="auto"/>
        <w:ind w:right="-143"/>
        <w:jc w:val="right"/>
        <w:rPr>
          <w:rFonts w:ascii="Times New Roman" w:hAnsi="Times New Roman"/>
          <w:b/>
          <w:i/>
          <w:iCs/>
        </w:rPr>
      </w:pPr>
      <w:r w:rsidRPr="00176A8F">
        <w:rPr>
          <w:rFonts w:ascii="Times New Roman" w:hAnsi="Times New Roman"/>
          <w:b/>
        </w:rPr>
        <w:t>Приложение № 1</w:t>
      </w:r>
    </w:p>
    <w:p w:rsidR="00860E50" w:rsidRPr="00091A87" w:rsidRDefault="00860E50" w:rsidP="00860E50">
      <w:pPr>
        <w:autoSpaceDE w:val="0"/>
        <w:jc w:val="right"/>
        <w:rPr>
          <w:rFonts w:ascii="Times New Roman" w:hAnsi="Times New Roman"/>
          <w:b/>
          <w:bCs/>
          <w:sz w:val="24"/>
        </w:rPr>
      </w:pPr>
      <w:r w:rsidRPr="00176A8F">
        <w:rPr>
          <w:rFonts w:ascii="Times New Roman" w:hAnsi="Times New Roman"/>
          <w:b/>
        </w:rPr>
        <w:t>к Договору №__________ от «__» _________ 201</w:t>
      </w:r>
      <w:r w:rsidR="005B3EE0">
        <w:rPr>
          <w:rFonts w:ascii="Times New Roman" w:hAnsi="Times New Roman"/>
          <w:b/>
        </w:rPr>
        <w:t>__</w:t>
      </w:r>
      <w:r w:rsidRPr="00176A8F">
        <w:rPr>
          <w:rFonts w:ascii="Times New Roman" w:hAnsi="Times New Roman"/>
          <w:b/>
        </w:rPr>
        <w:t xml:space="preserve"> г.</w:t>
      </w:r>
      <w:r w:rsidRPr="00176A8F">
        <w:rPr>
          <w:rFonts w:ascii="Times New Roman" w:hAnsi="Times New Roman"/>
          <w:b/>
          <w:bCs/>
          <w:sz w:val="24"/>
        </w:rPr>
        <w:t xml:space="preserve"> </w:t>
      </w:r>
    </w:p>
    <w:p w:rsidR="00860E50" w:rsidRPr="007900E4" w:rsidRDefault="00860E50" w:rsidP="00860E50">
      <w:pPr>
        <w:jc w:val="center"/>
        <w:rPr>
          <w:rFonts w:ascii="Times New Roman" w:hAnsi="Times New Roman"/>
          <w:b/>
          <w:bCs/>
          <w:sz w:val="24"/>
        </w:rPr>
      </w:pPr>
    </w:p>
    <w:tbl>
      <w:tblPr>
        <w:tblW w:w="9839" w:type="dxa"/>
        <w:tblInd w:w="266" w:type="dxa"/>
        <w:tblLook w:val="04A0" w:firstRow="1" w:lastRow="0" w:firstColumn="1" w:lastColumn="0" w:noHBand="0" w:noVBand="1"/>
      </w:tblPr>
      <w:tblGrid>
        <w:gridCol w:w="1087"/>
        <w:gridCol w:w="1088"/>
        <w:gridCol w:w="1086"/>
        <w:gridCol w:w="1086"/>
        <w:gridCol w:w="1929"/>
        <w:gridCol w:w="219"/>
        <w:gridCol w:w="1086"/>
        <w:gridCol w:w="400"/>
        <w:gridCol w:w="772"/>
        <w:gridCol w:w="1086"/>
      </w:tblGrid>
      <w:tr w:rsidR="00860E50" w:rsidRPr="00295054" w:rsidTr="00865558">
        <w:trPr>
          <w:gridAfter w:val="1"/>
          <w:wAfter w:w="1086" w:type="dxa"/>
          <w:trHeight w:val="123"/>
        </w:trPr>
        <w:tc>
          <w:tcPr>
            <w:tcW w:w="8753" w:type="dxa"/>
            <w:gridSpan w:val="9"/>
            <w:tcBorders>
              <w:top w:val="nil"/>
              <w:left w:val="nil"/>
              <w:bottom w:val="nil"/>
              <w:right w:val="nil"/>
            </w:tcBorders>
            <w:shd w:val="clear" w:color="auto" w:fill="auto"/>
            <w:noWrap/>
            <w:vAlign w:val="bottom"/>
            <w:hideMark/>
          </w:tcPr>
          <w:p w:rsidR="00860E50" w:rsidRPr="00350995" w:rsidRDefault="00860E50" w:rsidP="005B3EE0">
            <w:pPr>
              <w:rPr>
                <w:b/>
                <w:bCs/>
                <w:sz w:val="20"/>
                <w:szCs w:val="20"/>
              </w:rPr>
            </w:pPr>
            <w:r w:rsidRPr="00350995">
              <w:rPr>
                <w:rFonts w:ascii="Times New Roman" w:hAnsi="Times New Roman"/>
                <w:b/>
                <w:sz w:val="24"/>
              </w:rPr>
              <w:t>Перечень работ и нормы времени на проведение технического обслуживания и ремонта автопогрузчиков</w:t>
            </w:r>
          </w:p>
        </w:tc>
      </w:tr>
      <w:tr w:rsidR="00860E50" w:rsidRPr="00E42046" w:rsidTr="00865558">
        <w:trPr>
          <w:gridAfter w:val="1"/>
          <w:wAfter w:w="1086" w:type="dxa"/>
          <w:trHeight w:val="108"/>
        </w:trPr>
        <w:tc>
          <w:tcPr>
            <w:tcW w:w="1087" w:type="dxa"/>
            <w:tcBorders>
              <w:top w:val="nil"/>
              <w:left w:val="nil"/>
              <w:bottom w:val="nil"/>
              <w:right w:val="nil"/>
            </w:tcBorders>
            <w:shd w:val="clear" w:color="auto" w:fill="auto"/>
            <w:noWrap/>
            <w:vAlign w:val="bottom"/>
            <w:hideMark/>
          </w:tcPr>
          <w:p w:rsidR="00860E50" w:rsidRPr="00E42046" w:rsidRDefault="00860E50" w:rsidP="00860E50">
            <w:pPr>
              <w:rPr>
                <w:b/>
                <w:bCs/>
                <w:sz w:val="20"/>
                <w:szCs w:val="20"/>
              </w:rPr>
            </w:pPr>
          </w:p>
        </w:tc>
        <w:tc>
          <w:tcPr>
            <w:tcW w:w="5408" w:type="dxa"/>
            <w:gridSpan w:val="5"/>
            <w:tcBorders>
              <w:top w:val="nil"/>
              <w:left w:val="nil"/>
              <w:bottom w:val="nil"/>
              <w:right w:val="nil"/>
            </w:tcBorders>
            <w:shd w:val="clear" w:color="auto" w:fill="auto"/>
            <w:noWrap/>
            <w:vAlign w:val="bottom"/>
            <w:hideMark/>
          </w:tcPr>
          <w:p w:rsidR="00860E50" w:rsidRPr="007108E4" w:rsidRDefault="00860E50" w:rsidP="00860E50">
            <w:pPr>
              <w:rPr>
                <w:rFonts w:ascii="Times New Roman" w:hAnsi="Times New Roman"/>
                <w:b/>
                <w:bCs/>
                <w:sz w:val="24"/>
              </w:rPr>
            </w:pPr>
            <w:r w:rsidRPr="007108E4">
              <w:rPr>
                <w:rFonts w:ascii="Times New Roman" w:hAnsi="Times New Roman"/>
                <w:b/>
                <w:bCs/>
                <w:sz w:val="24"/>
              </w:rPr>
              <w:t xml:space="preserve">Стоимость </w:t>
            </w:r>
            <w:proofErr w:type="spellStart"/>
            <w:r w:rsidRPr="007108E4">
              <w:rPr>
                <w:rFonts w:ascii="Times New Roman" w:hAnsi="Times New Roman"/>
                <w:b/>
                <w:bCs/>
                <w:sz w:val="24"/>
              </w:rPr>
              <w:t>нормо</w:t>
            </w:r>
            <w:proofErr w:type="spellEnd"/>
            <w:r w:rsidRPr="007108E4">
              <w:rPr>
                <w:rFonts w:ascii="Times New Roman" w:hAnsi="Times New Roman"/>
                <w:b/>
                <w:bCs/>
                <w:sz w:val="24"/>
              </w:rPr>
              <w:t>/часа</w:t>
            </w:r>
            <w:r>
              <w:rPr>
                <w:rFonts w:ascii="Times New Roman" w:hAnsi="Times New Roman"/>
                <w:b/>
                <w:bCs/>
                <w:sz w:val="24"/>
              </w:rPr>
              <w:t xml:space="preserve"> -   ______   руб</w:t>
            </w:r>
            <w:r w:rsidR="006D22B5">
              <w:rPr>
                <w:rFonts w:ascii="Times New Roman" w:hAnsi="Times New Roman"/>
                <w:b/>
                <w:bCs/>
                <w:sz w:val="24"/>
              </w:rPr>
              <w:t>лей, кроме того НДС 18% _______________ рублей</w:t>
            </w:r>
            <w:r>
              <w:rPr>
                <w:rFonts w:ascii="Times New Roman" w:hAnsi="Times New Roman"/>
                <w:b/>
                <w:bCs/>
                <w:sz w:val="24"/>
              </w:rPr>
              <w:t>.</w:t>
            </w:r>
          </w:p>
        </w:tc>
        <w:tc>
          <w:tcPr>
            <w:tcW w:w="2258" w:type="dxa"/>
            <w:gridSpan w:val="3"/>
            <w:tcBorders>
              <w:top w:val="nil"/>
              <w:left w:val="nil"/>
              <w:bottom w:val="nil"/>
              <w:right w:val="nil"/>
            </w:tcBorders>
            <w:shd w:val="clear" w:color="auto" w:fill="auto"/>
            <w:noWrap/>
            <w:vAlign w:val="bottom"/>
            <w:hideMark/>
          </w:tcPr>
          <w:p w:rsidR="00860E50" w:rsidRPr="00E42046" w:rsidRDefault="00860E50" w:rsidP="00860E50">
            <w:pPr>
              <w:rPr>
                <w:b/>
                <w:bCs/>
                <w:sz w:val="20"/>
                <w:szCs w:val="20"/>
              </w:rPr>
            </w:pPr>
          </w:p>
        </w:tc>
      </w:tr>
      <w:tr w:rsidR="00860E50" w:rsidRPr="00E42046" w:rsidTr="00865558">
        <w:trPr>
          <w:trHeight w:val="123"/>
        </w:trPr>
        <w:tc>
          <w:tcPr>
            <w:tcW w:w="6276" w:type="dxa"/>
            <w:gridSpan w:val="5"/>
            <w:tcBorders>
              <w:top w:val="nil"/>
              <w:left w:val="nil"/>
              <w:bottom w:val="nil"/>
              <w:right w:val="nil"/>
            </w:tcBorders>
            <w:shd w:val="clear" w:color="auto" w:fill="auto"/>
            <w:noWrap/>
            <w:vAlign w:val="center"/>
            <w:hideMark/>
          </w:tcPr>
          <w:p w:rsidR="00860E50" w:rsidRPr="00E42046" w:rsidRDefault="00860E50" w:rsidP="00860E50">
            <w:pPr>
              <w:rPr>
                <w:rFonts w:ascii="Times New Roman" w:hAnsi="Times New Roman"/>
                <w:sz w:val="24"/>
              </w:rPr>
            </w:pPr>
          </w:p>
        </w:tc>
        <w:tc>
          <w:tcPr>
            <w:tcW w:w="1305" w:type="dxa"/>
            <w:gridSpan w:val="2"/>
            <w:tcBorders>
              <w:top w:val="nil"/>
              <w:left w:val="nil"/>
              <w:bottom w:val="nil"/>
              <w:right w:val="nil"/>
            </w:tcBorders>
            <w:shd w:val="clear" w:color="auto" w:fill="auto"/>
            <w:noWrap/>
            <w:vAlign w:val="bottom"/>
            <w:hideMark/>
          </w:tcPr>
          <w:p w:rsidR="00860E50" w:rsidRPr="00E42046" w:rsidRDefault="00860E50" w:rsidP="00860E50">
            <w:pPr>
              <w:rPr>
                <w:rFonts w:ascii="Times New Roman" w:hAnsi="Times New Roman"/>
                <w:b/>
                <w:bCs/>
                <w:sz w:val="24"/>
              </w:rPr>
            </w:pPr>
          </w:p>
        </w:tc>
        <w:tc>
          <w:tcPr>
            <w:tcW w:w="2258" w:type="dxa"/>
            <w:gridSpan w:val="3"/>
            <w:tcBorders>
              <w:top w:val="nil"/>
              <w:left w:val="nil"/>
              <w:bottom w:val="nil"/>
              <w:right w:val="nil"/>
            </w:tcBorders>
            <w:shd w:val="clear" w:color="auto" w:fill="auto"/>
            <w:noWrap/>
            <w:vAlign w:val="bottom"/>
            <w:hideMark/>
          </w:tcPr>
          <w:p w:rsidR="00860E50" w:rsidRPr="00E42046" w:rsidRDefault="00860E50" w:rsidP="00860E50">
            <w:pPr>
              <w:rPr>
                <w:rFonts w:ascii="Times New Roman" w:hAnsi="Times New Roman"/>
                <w:b/>
                <w:bCs/>
                <w:sz w:val="24"/>
              </w:rPr>
            </w:pPr>
          </w:p>
        </w:tc>
      </w:tr>
      <w:tr w:rsidR="00860E50" w:rsidRPr="00E42046" w:rsidTr="00865558">
        <w:trPr>
          <w:trHeight w:val="167"/>
        </w:trPr>
        <w:tc>
          <w:tcPr>
            <w:tcW w:w="627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Наименование работ</w:t>
            </w:r>
          </w:p>
        </w:tc>
        <w:tc>
          <w:tcPr>
            <w:tcW w:w="3563" w:type="dxa"/>
            <w:gridSpan w:val="5"/>
            <w:tcBorders>
              <w:top w:val="single" w:sz="4" w:space="0" w:color="auto"/>
              <w:left w:val="nil"/>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Грузоподъемность</w:t>
            </w:r>
            <w:r>
              <w:rPr>
                <w:rFonts w:ascii="Times New Roman" w:hAnsi="Times New Roman"/>
                <w:b/>
                <w:bCs/>
                <w:sz w:val="24"/>
              </w:rPr>
              <w:t>, тонн</w:t>
            </w:r>
          </w:p>
        </w:tc>
      </w:tr>
      <w:tr w:rsidR="00860E50" w:rsidRPr="00E42046" w:rsidTr="00865558">
        <w:trPr>
          <w:trHeight w:val="123"/>
        </w:trPr>
        <w:tc>
          <w:tcPr>
            <w:tcW w:w="6276" w:type="dxa"/>
            <w:gridSpan w:val="5"/>
            <w:vMerge/>
            <w:tcBorders>
              <w:top w:val="single" w:sz="4" w:space="0" w:color="auto"/>
              <w:left w:val="single" w:sz="4" w:space="0" w:color="auto"/>
              <w:bottom w:val="single" w:sz="4" w:space="0" w:color="000000"/>
              <w:right w:val="single" w:sz="4" w:space="0" w:color="000000"/>
            </w:tcBorders>
            <w:vAlign w:val="center"/>
            <w:hideMark/>
          </w:tcPr>
          <w:p w:rsidR="00860E50" w:rsidRPr="00E42046" w:rsidRDefault="00860E50" w:rsidP="00860E50">
            <w:pPr>
              <w:rPr>
                <w:rFonts w:ascii="Times New Roman" w:hAnsi="Times New Roman"/>
                <w:b/>
                <w:bCs/>
                <w:sz w:val="24"/>
              </w:rPr>
            </w:pP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1,5-3,5</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4,0 и более</w:t>
            </w:r>
          </w:p>
        </w:tc>
      </w:tr>
      <w:tr w:rsidR="00860E50" w:rsidRPr="00E42046" w:rsidTr="00865558">
        <w:trPr>
          <w:trHeight w:val="160"/>
        </w:trPr>
        <w:tc>
          <w:tcPr>
            <w:tcW w:w="6276" w:type="dxa"/>
            <w:gridSpan w:val="5"/>
            <w:vMerge/>
            <w:tcBorders>
              <w:top w:val="single" w:sz="4" w:space="0" w:color="auto"/>
              <w:left w:val="single" w:sz="4" w:space="0" w:color="auto"/>
              <w:bottom w:val="single" w:sz="4" w:space="0" w:color="000000"/>
              <w:right w:val="single" w:sz="4" w:space="0" w:color="000000"/>
            </w:tcBorders>
            <w:vAlign w:val="center"/>
            <w:hideMark/>
          </w:tcPr>
          <w:p w:rsidR="00860E50" w:rsidRPr="00E42046" w:rsidRDefault="00860E50" w:rsidP="00860E50">
            <w:pPr>
              <w:rPr>
                <w:rFonts w:ascii="Times New Roman" w:hAnsi="Times New Roman"/>
                <w:b/>
                <w:bCs/>
                <w:sz w:val="24"/>
              </w:rPr>
            </w:pPr>
          </w:p>
        </w:tc>
        <w:tc>
          <w:tcPr>
            <w:tcW w:w="3563" w:type="dxa"/>
            <w:gridSpan w:val="5"/>
            <w:tcBorders>
              <w:top w:val="single" w:sz="4" w:space="0" w:color="auto"/>
              <w:left w:val="nil"/>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Н</w:t>
            </w:r>
            <w:r>
              <w:rPr>
                <w:rFonts w:ascii="Times New Roman" w:hAnsi="Times New Roman"/>
                <w:b/>
                <w:bCs/>
                <w:sz w:val="24"/>
              </w:rPr>
              <w:t>ормы времени, н/ч</w:t>
            </w:r>
          </w:p>
        </w:tc>
      </w:tr>
      <w:tr w:rsidR="00860E50" w:rsidRPr="00E42046" w:rsidTr="00865558">
        <w:trPr>
          <w:trHeight w:val="160"/>
        </w:trPr>
        <w:tc>
          <w:tcPr>
            <w:tcW w:w="6276" w:type="dxa"/>
            <w:gridSpan w:val="5"/>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Двигатель</w:t>
            </w:r>
          </w:p>
        </w:tc>
        <w:tc>
          <w:tcPr>
            <w:tcW w:w="1705" w:type="dxa"/>
            <w:gridSpan w:val="3"/>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 </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ТНВД</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r>
      <w:tr w:rsidR="00860E50" w:rsidRPr="00E42046" w:rsidTr="00865558">
        <w:trPr>
          <w:trHeight w:val="131"/>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ТННД и прокачка топливной системы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Регулировка клапанов</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1,00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форсунок</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1,00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23"/>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прокладки клапанной крышки</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0,70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прокладки головки блока цилиндров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4,20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ТО двигателя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Проверка рабочего давления в цилиндрах</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1,70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водяного насоса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Регулировка холостого хода двигателя</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0,50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ремня вентилятора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стартера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генератора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0,50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КПП</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Подготовительные работы(разборка,</w:t>
            </w:r>
            <w:r w:rsidR="00F04BA2">
              <w:rPr>
                <w:rFonts w:ascii="Times New Roman" w:hAnsi="Times New Roman"/>
                <w:sz w:val="24"/>
              </w:rPr>
              <w:t xml:space="preserve"> </w:t>
            </w:r>
            <w:r w:rsidRPr="00E42046">
              <w:rPr>
                <w:rFonts w:ascii="Times New Roman" w:hAnsi="Times New Roman"/>
                <w:sz w:val="24"/>
              </w:rPr>
              <w:t>мойка,</w:t>
            </w:r>
            <w:r w:rsidR="00F04BA2">
              <w:rPr>
                <w:rFonts w:ascii="Times New Roman" w:hAnsi="Times New Roman"/>
                <w:sz w:val="24"/>
              </w:rPr>
              <w:t xml:space="preserve"> </w:t>
            </w:r>
            <w:proofErr w:type="spellStart"/>
            <w:r w:rsidRPr="00E42046">
              <w:rPr>
                <w:rFonts w:ascii="Times New Roman" w:hAnsi="Times New Roman"/>
                <w:sz w:val="24"/>
              </w:rPr>
              <w:t>дефектовка</w:t>
            </w:r>
            <w:proofErr w:type="spellEnd"/>
            <w:r w:rsidRPr="00E42046">
              <w:rPr>
                <w:rFonts w:ascii="Times New Roman" w:hAnsi="Times New Roman"/>
                <w:sz w:val="24"/>
              </w:rPr>
              <w:t>)</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4,8</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5,20</w:t>
            </w:r>
          </w:p>
        </w:tc>
      </w:tr>
      <w:tr w:rsidR="00860E50" w:rsidRPr="00E42046" w:rsidTr="00865558">
        <w:trPr>
          <w:trHeight w:val="123"/>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тросика разгрузки</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масла в КПП</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23"/>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w:t>
            </w:r>
            <w:proofErr w:type="spellStart"/>
            <w:r w:rsidRPr="00E42046">
              <w:rPr>
                <w:rFonts w:ascii="Times New Roman" w:hAnsi="Times New Roman"/>
                <w:sz w:val="24"/>
              </w:rPr>
              <w:t>гидрораспределительной</w:t>
            </w:r>
            <w:proofErr w:type="spellEnd"/>
            <w:r w:rsidRPr="00E42046">
              <w:rPr>
                <w:rFonts w:ascii="Times New Roman" w:hAnsi="Times New Roman"/>
                <w:sz w:val="24"/>
              </w:rPr>
              <w:t xml:space="preserve"> плиты</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r>
      <w:tr w:rsidR="00860E50" w:rsidRPr="00E42046" w:rsidTr="00865558">
        <w:trPr>
          <w:trHeight w:val="123"/>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КПП</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6,80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6,80</w:t>
            </w:r>
          </w:p>
        </w:tc>
      </w:tr>
      <w:tr w:rsidR="00860E50" w:rsidRPr="00E42046" w:rsidTr="00865558">
        <w:trPr>
          <w:trHeight w:val="123"/>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АКПП</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16,00</w:t>
            </w:r>
          </w:p>
        </w:tc>
      </w:tr>
      <w:tr w:rsidR="00860E50" w:rsidRPr="00E42046" w:rsidTr="00865558">
        <w:trPr>
          <w:trHeight w:val="123"/>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Прочие работы</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23"/>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Подготовительные работы(разборка,</w:t>
            </w:r>
            <w:r w:rsidR="00F04BA2">
              <w:rPr>
                <w:rFonts w:ascii="Times New Roman" w:hAnsi="Times New Roman"/>
                <w:sz w:val="24"/>
              </w:rPr>
              <w:t xml:space="preserve"> </w:t>
            </w:r>
            <w:r w:rsidRPr="00E42046">
              <w:rPr>
                <w:rFonts w:ascii="Times New Roman" w:hAnsi="Times New Roman"/>
                <w:sz w:val="24"/>
              </w:rPr>
              <w:t>мойка,</w:t>
            </w:r>
            <w:r w:rsidR="00F04BA2">
              <w:rPr>
                <w:rFonts w:ascii="Times New Roman" w:hAnsi="Times New Roman"/>
                <w:sz w:val="24"/>
              </w:rPr>
              <w:t xml:space="preserve"> </w:t>
            </w:r>
            <w:proofErr w:type="spellStart"/>
            <w:r w:rsidRPr="00E42046">
              <w:rPr>
                <w:rFonts w:ascii="Times New Roman" w:hAnsi="Times New Roman"/>
                <w:sz w:val="24"/>
              </w:rPr>
              <w:t>дефектовка</w:t>
            </w:r>
            <w:proofErr w:type="spellEnd"/>
            <w:r w:rsidRPr="00E42046">
              <w:rPr>
                <w:rFonts w:ascii="Times New Roman" w:hAnsi="Times New Roman"/>
                <w:sz w:val="24"/>
              </w:rPr>
              <w:t>)</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5,20</w:t>
            </w:r>
          </w:p>
        </w:tc>
      </w:tr>
      <w:tr w:rsidR="00860E50" w:rsidRPr="00E42046" w:rsidTr="00B83624">
        <w:trPr>
          <w:trHeight w:val="123"/>
        </w:trPr>
        <w:tc>
          <w:tcPr>
            <w:tcW w:w="4347" w:type="dxa"/>
            <w:gridSpan w:val="4"/>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механизма обратного хода(МОХ)</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6,80</w:t>
            </w:r>
          </w:p>
        </w:tc>
      </w:tr>
      <w:tr w:rsidR="00860E50" w:rsidRPr="00E42046" w:rsidTr="00B83624">
        <w:trPr>
          <w:trHeight w:val="123"/>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водяного радиатора</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2,20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2,40</w:t>
            </w:r>
          </w:p>
        </w:tc>
      </w:tr>
      <w:tr w:rsidR="00860E50" w:rsidRPr="00E42046" w:rsidTr="006D22B5">
        <w:trPr>
          <w:trHeight w:val="123"/>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управляемого моста</w:t>
            </w:r>
          </w:p>
        </w:tc>
        <w:tc>
          <w:tcPr>
            <w:tcW w:w="17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6D22B5">
        <w:trPr>
          <w:trHeight w:val="123"/>
        </w:trPr>
        <w:tc>
          <w:tcPr>
            <w:tcW w:w="3261" w:type="dxa"/>
            <w:gridSpan w:val="3"/>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двери</w:t>
            </w:r>
          </w:p>
        </w:tc>
        <w:tc>
          <w:tcPr>
            <w:tcW w:w="1086" w:type="dxa"/>
            <w:tcBorders>
              <w:top w:val="single" w:sz="4" w:space="0" w:color="auto"/>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0,70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23"/>
        </w:trPr>
        <w:tc>
          <w:tcPr>
            <w:tcW w:w="3261" w:type="dxa"/>
            <w:gridSpan w:val="3"/>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стекла двери</w:t>
            </w:r>
          </w:p>
        </w:tc>
        <w:tc>
          <w:tcPr>
            <w:tcW w:w="1086" w:type="dxa"/>
            <w:tcBorders>
              <w:top w:val="single" w:sz="4" w:space="0" w:color="auto"/>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w:t>
            </w:r>
            <w:proofErr w:type="spellStart"/>
            <w:r w:rsidRPr="00E42046">
              <w:rPr>
                <w:rFonts w:ascii="Times New Roman" w:hAnsi="Times New Roman"/>
                <w:sz w:val="24"/>
              </w:rPr>
              <w:t>шинокомплекта</w:t>
            </w:r>
            <w:proofErr w:type="spellEnd"/>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1,40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силового агрегата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10,00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главного цилиндра сцепления</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рабочего цилиндра сцепления</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45"/>
        </w:trPr>
        <w:tc>
          <w:tcPr>
            <w:tcW w:w="4347" w:type="dxa"/>
            <w:gridSpan w:val="4"/>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proofErr w:type="spellStart"/>
            <w:r w:rsidRPr="00E42046">
              <w:rPr>
                <w:rFonts w:ascii="Times New Roman" w:hAnsi="Times New Roman"/>
                <w:sz w:val="24"/>
              </w:rPr>
              <w:t>Шприцевание</w:t>
            </w:r>
            <w:proofErr w:type="spellEnd"/>
            <w:r w:rsidRPr="00E42046">
              <w:rPr>
                <w:rFonts w:ascii="Times New Roman" w:hAnsi="Times New Roman"/>
                <w:sz w:val="24"/>
              </w:rPr>
              <w:t xml:space="preserve"> всех точек смазки</w:t>
            </w:r>
          </w:p>
        </w:tc>
        <w:tc>
          <w:tcPr>
            <w:tcW w:w="1929" w:type="dxa"/>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1,00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1,30</w:t>
            </w:r>
          </w:p>
        </w:tc>
      </w:tr>
      <w:tr w:rsidR="00860E50" w:rsidRPr="00E42046" w:rsidTr="00865558">
        <w:trPr>
          <w:trHeight w:val="145"/>
        </w:trPr>
        <w:tc>
          <w:tcPr>
            <w:tcW w:w="4347" w:type="dxa"/>
            <w:gridSpan w:val="4"/>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карданного соединения</w:t>
            </w:r>
          </w:p>
        </w:tc>
        <w:tc>
          <w:tcPr>
            <w:tcW w:w="1929" w:type="dxa"/>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1,00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45"/>
        </w:trPr>
        <w:tc>
          <w:tcPr>
            <w:tcW w:w="3261" w:type="dxa"/>
            <w:gridSpan w:val="3"/>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двигатель</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r>
      <w:tr w:rsidR="00860E50" w:rsidRPr="00E42046" w:rsidTr="00865558">
        <w:trPr>
          <w:trHeight w:val="145"/>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сцепления</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4,80</w:t>
            </w:r>
          </w:p>
        </w:tc>
      </w:tr>
      <w:tr w:rsidR="00860E50" w:rsidRPr="00E42046" w:rsidTr="00865558">
        <w:trPr>
          <w:trHeight w:val="145"/>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оптики</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45"/>
        </w:trPr>
        <w:tc>
          <w:tcPr>
            <w:tcW w:w="3261" w:type="dxa"/>
            <w:gridSpan w:val="3"/>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Изготовление роликов</w:t>
            </w:r>
          </w:p>
        </w:tc>
        <w:tc>
          <w:tcPr>
            <w:tcW w:w="1086" w:type="dxa"/>
            <w:tcBorders>
              <w:top w:val="single" w:sz="4" w:space="0" w:color="auto"/>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2,60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2,60</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Ведущий мост</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тросиков ручного тормоза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4,00</w:t>
            </w:r>
          </w:p>
        </w:tc>
      </w:tr>
      <w:tr w:rsidR="00860E50" w:rsidRPr="00E42046" w:rsidTr="00865558">
        <w:trPr>
          <w:trHeight w:val="160"/>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тормозных колодок</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4,20</w:t>
            </w:r>
          </w:p>
        </w:tc>
      </w:tr>
      <w:tr w:rsidR="00860E50" w:rsidRPr="00E42046" w:rsidTr="00865558">
        <w:trPr>
          <w:trHeight w:val="160"/>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рабочих тормозных цилиндров</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4,00</w:t>
            </w:r>
          </w:p>
        </w:tc>
      </w:tr>
      <w:tr w:rsidR="00860E50" w:rsidRPr="00E42046" w:rsidTr="00865558">
        <w:trPr>
          <w:trHeight w:val="160"/>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подшипников,</w:t>
            </w:r>
            <w:r w:rsidR="00F04BA2">
              <w:rPr>
                <w:rFonts w:ascii="Times New Roman" w:hAnsi="Times New Roman"/>
                <w:sz w:val="24"/>
              </w:rPr>
              <w:t xml:space="preserve"> </w:t>
            </w:r>
            <w:r w:rsidRPr="00E42046">
              <w:rPr>
                <w:rFonts w:ascii="Times New Roman" w:hAnsi="Times New Roman"/>
                <w:sz w:val="24"/>
              </w:rPr>
              <w:t>сальников ступицы</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4,20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масла ведущего моста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Управляемый мост</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подшипников,</w:t>
            </w:r>
            <w:r w:rsidR="00F04BA2">
              <w:rPr>
                <w:rFonts w:ascii="Times New Roman" w:hAnsi="Times New Roman"/>
                <w:sz w:val="24"/>
              </w:rPr>
              <w:t xml:space="preserve"> </w:t>
            </w:r>
            <w:r w:rsidRPr="00E42046">
              <w:rPr>
                <w:rFonts w:ascii="Times New Roman" w:hAnsi="Times New Roman"/>
                <w:sz w:val="24"/>
              </w:rPr>
              <w:t>сальников ступиц</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2,00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Замена пальцев втулок крепления рулевого цилиндра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31"/>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 или установка рулевого цилиндра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втулок балансира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2,80</w:t>
            </w:r>
          </w:p>
        </w:tc>
      </w:tr>
      <w:tr w:rsidR="00860E50" w:rsidRPr="00E42046" w:rsidTr="00865558">
        <w:trPr>
          <w:trHeight w:val="152"/>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ступицы</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1,40</w:t>
            </w:r>
          </w:p>
        </w:tc>
      </w:tr>
      <w:tr w:rsidR="00860E50" w:rsidRPr="00E42046" w:rsidTr="00865558">
        <w:trPr>
          <w:trHeight w:val="138"/>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Гидросистема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цилиндра подъема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1,80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гидронасоса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1,20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Снятие/установка цилиндра наклона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рукава высокого давления</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0,40</w:t>
            </w:r>
          </w:p>
        </w:tc>
      </w:tr>
      <w:tr w:rsidR="00860E50" w:rsidRPr="00E42046" w:rsidTr="00865558">
        <w:trPr>
          <w:trHeight w:val="145"/>
        </w:trPr>
        <w:tc>
          <w:tcPr>
            <w:tcW w:w="3261" w:type="dxa"/>
            <w:gridSpan w:val="3"/>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масла гидросистемы</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1,10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Снятие или установка </w:t>
            </w:r>
            <w:proofErr w:type="spellStart"/>
            <w:r w:rsidRPr="00E42046">
              <w:rPr>
                <w:rFonts w:ascii="Times New Roman" w:hAnsi="Times New Roman"/>
                <w:sz w:val="24"/>
              </w:rPr>
              <w:t>гидрораспределителя</w:t>
            </w:r>
            <w:proofErr w:type="spellEnd"/>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4,00</w:t>
            </w:r>
          </w:p>
        </w:tc>
      </w:tr>
      <w:tr w:rsidR="00860E50" w:rsidRPr="00E42046" w:rsidTr="00865558">
        <w:trPr>
          <w:trHeight w:val="145"/>
        </w:trPr>
        <w:tc>
          <w:tcPr>
            <w:tcW w:w="4347" w:type="dxa"/>
            <w:gridSpan w:val="4"/>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 или установка гидростата</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3,00</w:t>
            </w:r>
          </w:p>
        </w:tc>
      </w:tr>
      <w:tr w:rsidR="00860E50" w:rsidRPr="00E42046" w:rsidTr="00B83624">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Тормозная система</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B83624">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главного тормозного цилиндра</w:t>
            </w:r>
          </w:p>
        </w:tc>
        <w:tc>
          <w:tcPr>
            <w:tcW w:w="17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0,70</w:t>
            </w:r>
          </w:p>
        </w:tc>
      </w:tr>
      <w:tr w:rsidR="00860E50" w:rsidRPr="00E42046" w:rsidTr="00B83624">
        <w:trPr>
          <w:trHeight w:val="152"/>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Прокачка тормозной системы</w:t>
            </w:r>
          </w:p>
        </w:tc>
        <w:tc>
          <w:tcPr>
            <w:tcW w:w="17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0,70</w:t>
            </w:r>
          </w:p>
        </w:tc>
        <w:tc>
          <w:tcPr>
            <w:tcW w:w="18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6D22B5">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Регулировка стояночного тормоза</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0,50</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0E50" w:rsidRPr="00E42046" w:rsidRDefault="00860E50" w:rsidP="00860E50">
            <w:pPr>
              <w:rPr>
                <w:rFonts w:ascii="Times New Roman" w:hAnsi="Times New Roman"/>
                <w:b/>
                <w:bCs/>
                <w:sz w:val="24"/>
              </w:rPr>
            </w:pPr>
            <w:r w:rsidRPr="00E42046">
              <w:rPr>
                <w:rFonts w:ascii="Times New Roman" w:hAnsi="Times New Roman"/>
                <w:b/>
                <w:bCs/>
                <w:sz w:val="24"/>
              </w:rPr>
              <w:t>Грузоподъемное устройство</w:t>
            </w:r>
            <w:r>
              <w:rPr>
                <w:rFonts w:ascii="Times New Roman" w:hAnsi="Times New Roman"/>
                <w:b/>
                <w:bCs/>
                <w:sz w:val="24"/>
              </w:rPr>
              <w:t xml:space="preserve"> </w:t>
            </w:r>
            <w:r w:rsidRPr="00E42046">
              <w:rPr>
                <w:rFonts w:ascii="Times New Roman" w:hAnsi="Times New Roman"/>
                <w:b/>
                <w:bCs/>
                <w:sz w:val="24"/>
              </w:rPr>
              <w:t>(ГПУ)</w:t>
            </w:r>
          </w:p>
        </w:tc>
        <w:tc>
          <w:tcPr>
            <w:tcW w:w="1705" w:type="dxa"/>
            <w:gridSpan w:val="3"/>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8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r>
      <w:tr w:rsidR="00860E50" w:rsidRPr="00E42046" w:rsidTr="00865558">
        <w:trPr>
          <w:trHeight w:val="160"/>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xml:space="preserve">Снятие или установка ГПУ с заменой вкладышей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2,80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r>
      <w:tr w:rsidR="00860E50" w:rsidRPr="00E42046" w:rsidTr="00865558">
        <w:trPr>
          <w:trHeight w:val="145"/>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Регулировка ГПУ</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3,60</w:t>
            </w:r>
          </w:p>
        </w:tc>
      </w:tr>
      <w:tr w:rsidR="00860E50" w:rsidRPr="00E42046" w:rsidTr="00865558">
        <w:trPr>
          <w:trHeight w:val="145"/>
        </w:trPr>
        <w:tc>
          <w:tcPr>
            <w:tcW w:w="2175" w:type="dxa"/>
            <w:gridSpan w:val="2"/>
            <w:tcBorders>
              <w:top w:val="single" w:sz="4" w:space="0" w:color="auto"/>
              <w:left w:val="single" w:sz="4" w:space="0" w:color="auto"/>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цепей ГПУ</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086" w:type="dxa"/>
            <w:tcBorders>
              <w:top w:val="nil"/>
              <w:left w:val="nil"/>
              <w:bottom w:val="single" w:sz="4" w:space="0" w:color="auto"/>
              <w:right w:val="nil"/>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929" w:type="dxa"/>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 </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2,60</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Регулировка подъёмной цепи</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0,60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0,80</w:t>
            </w:r>
          </w:p>
        </w:tc>
      </w:tr>
      <w:tr w:rsidR="00860E50" w:rsidRPr="00E42046" w:rsidTr="00865558">
        <w:trPr>
          <w:trHeight w:val="152"/>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Снятие или установка узла каретки</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1,40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1,50</w:t>
            </w:r>
          </w:p>
        </w:tc>
      </w:tr>
      <w:tr w:rsidR="00860E50" w:rsidRPr="00E42046" w:rsidTr="00865558">
        <w:trPr>
          <w:trHeight w:val="160"/>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Ремонт узла каретки</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3,60</w:t>
            </w:r>
          </w:p>
        </w:tc>
      </w:tr>
      <w:tr w:rsidR="00860E50" w:rsidRPr="00E42046" w:rsidTr="00865558">
        <w:trPr>
          <w:trHeight w:val="167"/>
        </w:trPr>
        <w:tc>
          <w:tcPr>
            <w:tcW w:w="6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Замена подшипников ГПУ</w:t>
            </w:r>
          </w:p>
        </w:tc>
        <w:tc>
          <w:tcPr>
            <w:tcW w:w="1705" w:type="dxa"/>
            <w:gridSpan w:val="3"/>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c>
          <w:tcPr>
            <w:tcW w:w="1858" w:type="dxa"/>
            <w:gridSpan w:val="2"/>
            <w:tcBorders>
              <w:top w:val="nil"/>
              <w:left w:val="nil"/>
              <w:bottom w:val="single" w:sz="4" w:space="0" w:color="auto"/>
              <w:right w:val="single" w:sz="4" w:space="0" w:color="auto"/>
            </w:tcBorders>
            <w:shd w:val="clear" w:color="auto" w:fill="auto"/>
            <w:noWrap/>
            <w:vAlign w:val="bottom"/>
            <w:hideMark/>
          </w:tcPr>
          <w:p w:rsidR="00860E50" w:rsidRPr="00E42046" w:rsidRDefault="00860E50" w:rsidP="00860E50">
            <w:pPr>
              <w:rPr>
                <w:rFonts w:ascii="Times New Roman" w:hAnsi="Times New Roman"/>
                <w:sz w:val="24"/>
              </w:rPr>
            </w:pPr>
            <w:r w:rsidRPr="00E42046">
              <w:rPr>
                <w:rFonts w:ascii="Times New Roman" w:hAnsi="Times New Roman"/>
                <w:sz w:val="24"/>
              </w:rPr>
              <w:t>3,20</w:t>
            </w:r>
          </w:p>
        </w:tc>
      </w:tr>
    </w:tbl>
    <w:p w:rsidR="00860E50" w:rsidRDefault="00860E50" w:rsidP="00860E50">
      <w:pPr>
        <w:rPr>
          <w:rFonts w:ascii="Times New Roman" w:hAnsi="Times New Roman"/>
          <w:b/>
          <w:sz w:val="24"/>
        </w:rPr>
      </w:pPr>
    </w:p>
    <w:p w:rsidR="00860E50" w:rsidRPr="000C0AEA" w:rsidRDefault="00860E50" w:rsidP="00860E50">
      <w:pPr>
        <w:rPr>
          <w:rFonts w:ascii="Times New Roman" w:hAnsi="Times New Roman"/>
          <w:b/>
          <w:sz w:val="24"/>
        </w:rPr>
      </w:pPr>
      <w:r w:rsidRPr="000C0AEA">
        <w:rPr>
          <w:rFonts w:ascii="Times New Roman" w:hAnsi="Times New Roman"/>
          <w:b/>
          <w:sz w:val="24"/>
        </w:rPr>
        <w:t>ЗАКАЗЧИК</w:t>
      </w:r>
      <w:r w:rsidRPr="000C0AEA">
        <w:rPr>
          <w:rFonts w:ascii="Times New Roman" w:hAnsi="Times New Roman"/>
          <w:b/>
          <w:sz w:val="24"/>
        </w:rPr>
        <w:tab/>
      </w:r>
      <w:r w:rsidRPr="000C0AEA">
        <w:rPr>
          <w:rFonts w:ascii="Times New Roman" w:hAnsi="Times New Roman"/>
          <w:b/>
          <w:sz w:val="24"/>
        </w:rPr>
        <w:tab/>
      </w:r>
      <w:r w:rsidRPr="000C0AEA">
        <w:rPr>
          <w:rFonts w:ascii="Times New Roman" w:hAnsi="Times New Roman"/>
          <w:b/>
          <w:sz w:val="24"/>
        </w:rPr>
        <w:tab/>
      </w:r>
      <w:r w:rsidRPr="000C0AEA">
        <w:rPr>
          <w:rFonts w:ascii="Times New Roman" w:hAnsi="Times New Roman"/>
          <w:b/>
          <w:sz w:val="24"/>
        </w:rPr>
        <w:tab/>
      </w:r>
      <w:r w:rsidRPr="000C0AEA">
        <w:rPr>
          <w:rFonts w:ascii="Times New Roman" w:hAnsi="Times New Roman"/>
          <w:b/>
          <w:sz w:val="24"/>
        </w:rPr>
        <w:tab/>
      </w:r>
      <w:r w:rsidRPr="000C0AEA">
        <w:rPr>
          <w:rFonts w:ascii="Times New Roman" w:hAnsi="Times New Roman"/>
          <w:b/>
          <w:sz w:val="24"/>
        </w:rPr>
        <w:tab/>
        <w:t>ПОДРЯДЧИК</w:t>
      </w:r>
    </w:p>
    <w:p w:rsidR="00860E50" w:rsidRPr="000C0AEA" w:rsidRDefault="00860E50" w:rsidP="00860E50">
      <w:pPr>
        <w:rPr>
          <w:rFonts w:ascii="Times New Roman" w:hAnsi="Times New Roman"/>
          <w:sz w:val="24"/>
        </w:rPr>
      </w:pPr>
      <w:r w:rsidRPr="000C0AEA">
        <w:rPr>
          <w:rFonts w:ascii="Times New Roman" w:hAnsi="Times New Roman"/>
          <w:sz w:val="24"/>
        </w:rPr>
        <w:t xml:space="preserve">Генеральный директор </w:t>
      </w:r>
    </w:p>
    <w:p w:rsidR="00860E50" w:rsidRPr="000C0AEA" w:rsidRDefault="00860E50" w:rsidP="00860E50">
      <w:pPr>
        <w:rPr>
          <w:rFonts w:ascii="Times New Roman" w:hAnsi="Times New Roman"/>
          <w:sz w:val="24"/>
        </w:rPr>
      </w:pPr>
      <w:r w:rsidRPr="000C0AEA">
        <w:rPr>
          <w:rFonts w:ascii="Times New Roman" w:hAnsi="Times New Roman"/>
          <w:sz w:val="24"/>
        </w:rPr>
        <w:t>ОАО «Славнефть-ЯНОС»</w:t>
      </w:r>
    </w:p>
    <w:p w:rsidR="00860E50" w:rsidRDefault="00860E50" w:rsidP="00860E50">
      <w:pPr>
        <w:rPr>
          <w:rFonts w:ascii="Times New Roman" w:hAnsi="Times New Roman"/>
          <w:sz w:val="24"/>
        </w:rPr>
      </w:pPr>
    </w:p>
    <w:p w:rsidR="00F04BA2" w:rsidRDefault="00F04BA2" w:rsidP="00860E50">
      <w:pPr>
        <w:rPr>
          <w:rFonts w:ascii="Times New Roman" w:hAnsi="Times New Roman"/>
          <w:sz w:val="24"/>
        </w:rPr>
      </w:pPr>
    </w:p>
    <w:p w:rsidR="00F04BA2" w:rsidRPr="000C0AEA" w:rsidRDefault="00F04BA2" w:rsidP="00860E50">
      <w:pPr>
        <w:rPr>
          <w:rFonts w:ascii="Times New Roman" w:hAnsi="Times New Roman"/>
          <w:sz w:val="24"/>
        </w:rPr>
      </w:pPr>
    </w:p>
    <w:p w:rsidR="00860E50" w:rsidRPr="000C0AEA" w:rsidRDefault="00860E50" w:rsidP="00860E50">
      <w:pPr>
        <w:rPr>
          <w:rFonts w:ascii="Times New Roman" w:hAnsi="Times New Roman"/>
          <w:sz w:val="24"/>
        </w:rPr>
      </w:pPr>
      <w:r w:rsidRPr="000C0AEA">
        <w:rPr>
          <w:rFonts w:ascii="Times New Roman" w:hAnsi="Times New Roman"/>
          <w:sz w:val="24"/>
        </w:rPr>
        <w:t>________________А.А. Никитин</w:t>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t xml:space="preserve"> ___________________ </w:t>
      </w:r>
    </w:p>
    <w:p w:rsidR="00860E50" w:rsidRDefault="00860E50" w:rsidP="00860E50">
      <w:pPr>
        <w:rPr>
          <w:rFonts w:ascii="Times New Roman" w:hAnsi="Times New Roman"/>
          <w:sz w:val="24"/>
        </w:rPr>
      </w:pPr>
      <w:r w:rsidRPr="000C0AEA">
        <w:rPr>
          <w:rFonts w:ascii="Times New Roman" w:hAnsi="Times New Roman"/>
          <w:sz w:val="24"/>
        </w:rPr>
        <w:t>М.П.</w:t>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r>
      <w:r w:rsidRPr="000C0AEA">
        <w:rPr>
          <w:rFonts w:ascii="Times New Roman" w:hAnsi="Times New Roman"/>
          <w:sz w:val="24"/>
        </w:rPr>
        <w:tab/>
        <w:t xml:space="preserve"> М.П.</w:t>
      </w:r>
    </w:p>
    <w:p w:rsidR="00860E50" w:rsidRDefault="00860E50" w:rsidP="00860E50">
      <w:pPr>
        <w:shd w:val="clear" w:color="auto" w:fill="FFFFFF"/>
        <w:spacing w:before="360"/>
        <w:ind w:right="-37"/>
        <w:rPr>
          <w:rFonts w:ascii="Times New Roman" w:hAnsi="Times New Roman"/>
          <w:spacing w:val="-1"/>
          <w:sz w:val="24"/>
        </w:rPr>
      </w:pPr>
    </w:p>
    <w:p w:rsidR="00860E50" w:rsidRDefault="00860E50" w:rsidP="00860E50">
      <w:pPr>
        <w:shd w:val="clear" w:color="auto" w:fill="FFFFFF"/>
        <w:spacing w:before="360"/>
        <w:ind w:right="-37"/>
        <w:rPr>
          <w:rFonts w:ascii="Times New Roman" w:hAnsi="Times New Roman"/>
          <w:spacing w:val="-1"/>
          <w:sz w:val="24"/>
        </w:rPr>
      </w:pPr>
    </w:p>
    <w:p w:rsidR="00860E50" w:rsidRDefault="00860E50" w:rsidP="00860E50">
      <w:pPr>
        <w:shd w:val="clear" w:color="auto" w:fill="FFFFFF"/>
        <w:spacing w:before="360"/>
        <w:ind w:right="-37"/>
        <w:rPr>
          <w:rFonts w:ascii="Times New Roman" w:hAnsi="Times New Roman"/>
          <w:spacing w:val="-1"/>
          <w:sz w:val="24"/>
        </w:rPr>
      </w:pPr>
    </w:p>
    <w:p w:rsidR="00860E50" w:rsidRDefault="00860E50" w:rsidP="00860E50">
      <w:pPr>
        <w:shd w:val="clear" w:color="auto" w:fill="FFFFFF"/>
        <w:spacing w:before="360"/>
        <w:ind w:right="-37"/>
        <w:rPr>
          <w:rFonts w:ascii="Times New Roman" w:hAnsi="Times New Roman"/>
          <w:spacing w:val="-1"/>
          <w:sz w:val="24"/>
        </w:rPr>
      </w:pPr>
    </w:p>
    <w:p w:rsidR="00860E50" w:rsidRDefault="00860E50" w:rsidP="00860E50">
      <w:pPr>
        <w:shd w:val="clear" w:color="auto" w:fill="FFFFFF"/>
        <w:spacing w:before="360"/>
        <w:ind w:right="-37"/>
        <w:rPr>
          <w:rFonts w:ascii="Times New Roman" w:hAnsi="Times New Roman"/>
          <w:spacing w:val="-1"/>
          <w:sz w:val="24"/>
        </w:rPr>
        <w:sectPr w:rsidR="00860E50" w:rsidSect="00860E50">
          <w:pgSz w:w="11906" w:h="16838"/>
          <w:pgMar w:top="1134" w:right="850" w:bottom="1134" w:left="1418" w:header="708" w:footer="708" w:gutter="0"/>
          <w:cols w:space="708"/>
          <w:docGrid w:linePitch="360"/>
        </w:sectPr>
      </w:pPr>
    </w:p>
    <w:p w:rsidR="00860E50" w:rsidRPr="00176A8F" w:rsidRDefault="00860E50" w:rsidP="00860E50">
      <w:pPr>
        <w:spacing w:line="276" w:lineRule="auto"/>
        <w:ind w:right="-143"/>
        <w:jc w:val="right"/>
        <w:rPr>
          <w:rFonts w:ascii="Times New Roman" w:hAnsi="Times New Roman"/>
          <w:b/>
          <w:i/>
          <w:iCs/>
        </w:rPr>
      </w:pPr>
      <w:r w:rsidRPr="00176A8F">
        <w:rPr>
          <w:rFonts w:ascii="Times New Roman" w:hAnsi="Times New Roman"/>
          <w:b/>
        </w:rPr>
        <w:t xml:space="preserve">Приложение № </w:t>
      </w:r>
      <w:r>
        <w:rPr>
          <w:rFonts w:ascii="Times New Roman" w:hAnsi="Times New Roman"/>
          <w:b/>
        </w:rPr>
        <w:t>2</w:t>
      </w:r>
    </w:p>
    <w:p w:rsidR="00860E50" w:rsidRDefault="00860E50" w:rsidP="00860E50">
      <w:pPr>
        <w:jc w:val="right"/>
        <w:rPr>
          <w:rFonts w:ascii="Times New Roman" w:hAnsi="Times New Roman"/>
          <w:b/>
        </w:rPr>
      </w:pPr>
      <w:r w:rsidRPr="00176A8F">
        <w:rPr>
          <w:rFonts w:ascii="Times New Roman" w:hAnsi="Times New Roman"/>
          <w:b/>
        </w:rPr>
        <w:t>к Договору №__________ от «__» _________ 201</w:t>
      </w:r>
      <w:r w:rsidR="005B3EE0">
        <w:rPr>
          <w:rFonts w:ascii="Times New Roman" w:hAnsi="Times New Roman"/>
          <w:b/>
        </w:rPr>
        <w:t>_</w:t>
      </w:r>
      <w:r w:rsidRPr="00176A8F">
        <w:rPr>
          <w:rFonts w:ascii="Times New Roman" w:hAnsi="Times New Roman"/>
          <w:b/>
        </w:rPr>
        <w:t xml:space="preserve"> г.</w:t>
      </w:r>
    </w:p>
    <w:p w:rsidR="00860E50" w:rsidRPr="00193DB7" w:rsidRDefault="00860E50" w:rsidP="005B3EE0">
      <w:pPr>
        <w:jc w:val="right"/>
        <w:rPr>
          <w:rFonts w:ascii="Times New Roman" w:hAnsi="Times New Roman"/>
          <w:b/>
          <w:sz w:val="24"/>
        </w:rPr>
      </w:pPr>
      <w:r w:rsidRPr="00193DB7">
        <w:rPr>
          <w:rFonts w:ascii="Times New Roman" w:hAnsi="Times New Roman"/>
          <w:b/>
          <w:sz w:val="24"/>
        </w:rPr>
        <w:t>Утверждаю:</w:t>
      </w:r>
    </w:p>
    <w:p w:rsidR="00860E50" w:rsidRDefault="00860E50" w:rsidP="005B3EE0">
      <w:pPr>
        <w:jc w:val="right"/>
        <w:rPr>
          <w:rFonts w:ascii="Times New Roman" w:hAnsi="Times New Roman"/>
          <w:bCs/>
          <w:sz w:val="24"/>
        </w:rPr>
      </w:pPr>
      <w:r w:rsidRPr="00193DB7">
        <w:rPr>
          <w:rFonts w:ascii="Times New Roman" w:hAnsi="Times New Roman"/>
          <w:bCs/>
          <w:sz w:val="24"/>
        </w:rPr>
        <w:t>Главный механик</w:t>
      </w:r>
    </w:p>
    <w:p w:rsidR="005B3EE0" w:rsidRPr="00193DB7" w:rsidRDefault="005B3EE0" w:rsidP="005B3EE0">
      <w:pPr>
        <w:jc w:val="right"/>
        <w:rPr>
          <w:rFonts w:ascii="Times New Roman" w:hAnsi="Times New Roman"/>
          <w:bCs/>
          <w:sz w:val="24"/>
        </w:rPr>
      </w:pPr>
    </w:p>
    <w:p w:rsidR="00860E50" w:rsidRPr="00193DB7" w:rsidRDefault="00860E50" w:rsidP="005B3EE0">
      <w:pPr>
        <w:jc w:val="right"/>
        <w:rPr>
          <w:rFonts w:ascii="Times New Roman" w:hAnsi="Times New Roman"/>
          <w:bCs/>
          <w:sz w:val="24"/>
        </w:rPr>
      </w:pPr>
      <w:r w:rsidRPr="00193DB7">
        <w:rPr>
          <w:rFonts w:ascii="Times New Roman" w:hAnsi="Times New Roman"/>
          <w:bCs/>
          <w:sz w:val="24"/>
        </w:rPr>
        <w:t xml:space="preserve">                                                                                  </w:t>
      </w:r>
      <w:r w:rsidR="004B03EA">
        <w:rPr>
          <w:rFonts w:ascii="Times New Roman" w:hAnsi="Times New Roman"/>
          <w:bCs/>
          <w:sz w:val="24"/>
        </w:rPr>
        <w:t xml:space="preserve">                     </w:t>
      </w:r>
      <w:r w:rsidR="005B3EE0">
        <w:rPr>
          <w:rFonts w:ascii="Times New Roman" w:hAnsi="Times New Roman"/>
          <w:bCs/>
          <w:sz w:val="24"/>
        </w:rPr>
        <w:t xml:space="preserve">  </w:t>
      </w:r>
      <w:r w:rsidRPr="00193DB7">
        <w:rPr>
          <w:rFonts w:ascii="Times New Roman" w:hAnsi="Times New Roman"/>
          <w:bCs/>
          <w:sz w:val="24"/>
        </w:rPr>
        <w:t>____________ В.Ю.</w:t>
      </w:r>
      <w:r w:rsidR="005B3EE0">
        <w:rPr>
          <w:rFonts w:ascii="Times New Roman" w:hAnsi="Times New Roman"/>
          <w:bCs/>
          <w:sz w:val="24"/>
        </w:rPr>
        <w:t xml:space="preserve"> </w:t>
      </w:r>
      <w:r w:rsidRPr="00193DB7">
        <w:rPr>
          <w:rFonts w:ascii="Times New Roman" w:hAnsi="Times New Roman"/>
          <w:bCs/>
          <w:sz w:val="24"/>
        </w:rPr>
        <w:t>Боруруев</w:t>
      </w:r>
    </w:p>
    <w:p w:rsidR="00860E50" w:rsidRPr="00193DB7" w:rsidRDefault="00860E50" w:rsidP="005B3EE0">
      <w:pPr>
        <w:spacing w:before="60"/>
        <w:jc w:val="right"/>
        <w:rPr>
          <w:rFonts w:ascii="Times New Roman" w:hAnsi="Times New Roman"/>
          <w:bCs/>
          <w:i/>
          <w:sz w:val="24"/>
        </w:rPr>
      </w:pPr>
      <w:r w:rsidRPr="00193DB7">
        <w:rPr>
          <w:rFonts w:ascii="Times New Roman" w:hAnsi="Times New Roman"/>
          <w:bCs/>
          <w:sz w:val="24"/>
        </w:rPr>
        <w:t>«____» ___________ 201_ г.</w:t>
      </w:r>
    </w:p>
    <w:p w:rsidR="00860E50" w:rsidRDefault="00860E50" w:rsidP="00860E50"/>
    <w:p w:rsidR="00860E50" w:rsidRPr="00193DB7" w:rsidRDefault="00860E50" w:rsidP="00860E50">
      <w:pPr>
        <w:jc w:val="center"/>
        <w:rPr>
          <w:rFonts w:ascii="Times New Roman" w:hAnsi="Times New Roman"/>
          <w:b/>
          <w:sz w:val="24"/>
        </w:rPr>
      </w:pPr>
      <w:r w:rsidRPr="00193DB7">
        <w:rPr>
          <w:rFonts w:ascii="Times New Roman" w:hAnsi="Times New Roman"/>
          <w:b/>
          <w:sz w:val="24"/>
        </w:rPr>
        <w:t>Наряд-заказ № ____________</w:t>
      </w:r>
    </w:p>
    <w:p w:rsidR="00860E50" w:rsidRPr="00193DB7" w:rsidRDefault="00860E50" w:rsidP="00860E50">
      <w:pPr>
        <w:jc w:val="center"/>
        <w:rPr>
          <w:rFonts w:ascii="Times New Roman" w:hAnsi="Times New Roman"/>
          <w:bCs/>
          <w:sz w:val="24"/>
        </w:rPr>
      </w:pPr>
    </w:p>
    <w:p w:rsidR="00860E50" w:rsidRPr="00193DB7" w:rsidRDefault="00860E50" w:rsidP="00860E50">
      <w:pPr>
        <w:jc w:val="center"/>
        <w:rPr>
          <w:rFonts w:ascii="Times New Roman" w:hAnsi="Times New Roman"/>
          <w:sz w:val="24"/>
        </w:rPr>
      </w:pPr>
      <w:r w:rsidRPr="00193DB7">
        <w:rPr>
          <w:rFonts w:ascii="Times New Roman" w:hAnsi="Times New Roman"/>
          <w:bCs/>
          <w:sz w:val="24"/>
        </w:rPr>
        <w:t xml:space="preserve">на выполнение работ </w:t>
      </w:r>
      <w:r>
        <w:rPr>
          <w:rFonts w:ascii="Times New Roman" w:hAnsi="Times New Roman"/>
          <w:bCs/>
          <w:sz w:val="24"/>
        </w:rPr>
        <w:t xml:space="preserve"> ___________ Подрядчик</w:t>
      </w:r>
    </w:p>
    <w:p w:rsidR="00860E50" w:rsidRPr="00193DB7" w:rsidRDefault="00860E50" w:rsidP="00860E50">
      <w:pPr>
        <w:jc w:val="center"/>
        <w:rPr>
          <w:rFonts w:ascii="Times New Roman" w:hAnsi="Times New Roman"/>
          <w:sz w:val="24"/>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215"/>
      </w:tblGrid>
      <w:tr w:rsidR="00860E50" w:rsidRPr="00193DB7" w:rsidTr="00865558">
        <w:tc>
          <w:tcPr>
            <w:tcW w:w="4785" w:type="dxa"/>
            <w:vAlign w:val="center"/>
          </w:tcPr>
          <w:p w:rsidR="00860E50" w:rsidRPr="00193DB7" w:rsidRDefault="00860E50" w:rsidP="00860E50">
            <w:pPr>
              <w:pStyle w:val="1"/>
              <w:ind w:left="0" w:firstLine="0"/>
              <w:rPr>
                <w:b w:val="0"/>
                <w:bCs/>
                <w:i/>
                <w:szCs w:val="24"/>
              </w:rPr>
            </w:pPr>
            <w:r w:rsidRPr="00193DB7">
              <w:rPr>
                <w:b w:val="0"/>
                <w:bCs/>
                <w:i/>
                <w:szCs w:val="24"/>
              </w:rPr>
              <w:t>Цех №, установка</w:t>
            </w:r>
          </w:p>
        </w:tc>
        <w:tc>
          <w:tcPr>
            <w:tcW w:w="4215" w:type="dxa"/>
            <w:vAlign w:val="center"/>
          </w:tcPr>
          <w:p w:rsidR="00860E50" w:rsidRPr="00193DB7" w:rsidRDefault="00860E50" w:rsidP="00860E50">
            <w:pPr>
              <w:rPr>
                <w:rFonts w:ascii="Times New Roman" w:hAnsi="Times New Roman"/>
                <w:sz w:val="24"/>
              </w:rPr>
            </w:pPr>
          </w:p>
        </w:tc>
      </w:tr>
      <w:tr w:rsidR="00860E50" w:rsidRPr="00193DB7" w:rsidTr="00865558">
        <w:tc>
          <w:tcPr>
            <w:tcW w:w="4785" w:type="dxa"/>
            <w:vAlign w:val="center"/>
          </w:tcPr>
          <w:p w:rsidR="00860E50" w:rsidRPr="00193DB7" w:rsidRDefault="00860E50" w:rsidP="00860E50">
            <w:pPr>
              <w:rPr>
                <w:rFonts w:ascii="Times New Roman" w:hAnsi="Times New Roman"/>
                <w:sz w:val="24"/>
              </w:rPr>
            </w:pPr>
            <w:r w:rsidRPr="00193DB7">
              <w:rPr>
                <w:rFonts w:ascii="Times New Roman" w:hAnsi="Times New Roman"/>
                <w:sz w:val="24"/>
              </w:rPr>
              <w:t>МВЗ</w:t>
            </w:r>
          </w:p>
        </w:tc>
        <w:tc>
          <w:tcPr>
            <w:tcW w:w="4215" w:type="dxa"/>
            <w:vAlign w:val="center"/>
          </w:tcPr>
          <w:p w:rsidR="00860E50" w:rsidRPr="00193DB7" w:rsidRDefault="00860E50" w:rsidP="00860E50">
            <w:pPr>
              <w:rPr>
                <w:rFonts w:ascii="Times New Roman" w:hAnsi="Times New Roman"/>
                <w:sz w:val="24"/>
              </w:rPr>
            </w:pPr>
          </w:p>
        </w:tc>
      </w:tr>
      <w:tr w:rsidR="00860E50" w:rsidRPr="00193DB7" w:rsidTr="00865558">
        <w:tc>
          <w:tcPr>
            <w:tcW w:w="4785" w:type="dxa"/>
            <w:vAlign w:val="center"/>
          </w:tcPr>
          <w:p w:rsidR="00860E50" w:rsidRPr="00193DB7" w:rsidRDefault="00860E50" w:rsidP="00860E50">
            <w:pPr>
              <w:rPr>
                <w:rFonts w:ascii="Times New Roman" w:hAnsi="Times New Roman"/>
                <w:sz w:val="24"/>
              </w:rPr>
            </w:pPr>
            <w:r w:rsidRPr="00193DB7">
              <w:rPr>
                <w:rFonts w:ascii="Times New Roman" w:hAnsi="Times New Roman"/>
                <w:sz w:val="24"/>
              </w:rPr>
              <w:t>Статья затрат</w:t>
            </w:r>
          </w:p>
        </w:tc>
        <w:tc>
          <w:tcPr>
            <w:tcW w:w="4215" w:type="dxa"/>
            <w:vAlign w:val="center"/>
          </w:tcPr>
          <w:p w:rsidR="00860E50" w:rsidRPr="00193DB7" w:rsidRDefault="00860E50" w:rsidP="00860E50">
            <w:pPr>
              <w:rPr>
                <w:rFonts w:ascii="Times New Roman" w:hAnsi="Times New Roman"/>
                <w:sz w:val="24"/>
              </w:rPr>
            </w:pPr>
          </w:p>
        </w:tc>
      </w:tr>
      <w:tr w:rsidR="00860E50" w:rsidRPr="00193DB7" w:rsidTr="00865558">
        <w:tc>
          <w:tcPr>
            <w:tcW w:w="4785" w:type="dxa"/>
            <w:vAlign w:val="center"/>
          </w:tcPr>
          <w:p w:rsidR="00860E50" w:rsidRPr="00193DB7" w:rsidRDefault="00860E50" w:rsidP="00860E50">
            <w:pPr>
              <w:rPr>
                <w:rFonts w:ascii="Times New Roman" w:hAnsi="Times New Roman"/>
                <w:sz w:val="24"/>
              </w:rPr>
            </w:pPr>
            <w:r w:rsidRPr="00193DB7">
              <w:rPr>
                <w:rFonts w:ascii="Times New Roman" w:hAnsi="Times New Roman"/>
                <w:sz w:val="24"/>
              </w:rPr>
              <w:t>Начало ремонта</w:t>
            </w:r>
          </w:p>
        </w:tc>
        <w:tc>
          <w:tcPr>
            <w:tcW w:w="4215" w:type="dxa"/>
            <w:vAlign w:val="center"/>
          </w:tcPr>
          <w:p w:rsidR="00860E50" w:rsidRPr="00193DB7" w:rsidRDefault="00860E50" w:rsidP="00860E50">
            <w:pPr>
              <w:rPr>
                <w:rFonts w:ascii="Times New Roman" w:hAnsi="Times New Roman"/>
                <w:sz w:val="24"/>
              </w:rPr>
            </w:pPr>
          </w:p>
        </w:tc>
      </w:tr>
      <w:tr w:rsidR="00860E50" w:rsidRPr="00193DB7" w:rsidTr="00865558">
        <w:tc>
          <w:tcPr>
            <w:tcW w:w="4785" w:type="dxa"/>
            <w:vAlign w:val="center"/>
          </w:tcPr>
          <w:p w:rsidR="00860E50" w:rsidRPr="00193DB7" w:rsidRDefault="00860E50" w:rsidP="00860E50">
            <w:pPr>
              <w:rPr>
                <w:rFonts w:ascii="Times New Roman" w:hAnsi="Times New Roman"/>
                <w:sz w:val="24"/>
              </w:rPr>
            </w:pPr>
            <w:r w:rsidRPr="00193DB7">
              <w:rPr>
                <w:rFonts w:ascii="Times New Roman" w:hAnsi="Times New Roman"/>
                <w:sz w:val="24"/>
              </w:rPr>
              <w:t>Окончание ремонта</w:t>
            </w:r>
          </w:p>
        </w:tc>
        <w:tc>
          <w:tcPr>
            <w:tcW w:w="4215" w:type="dxa"/>
            <w:vAlign w:val="center"/>
          </w:tcPr>
          <w:p w:rsidR="00860E50" w:rsidRPr="00193DB7" w:rsidRDefault="00860E50" w:rsidP="00860E50">
            <w:pPr>
              <w:rPr>
                <w:rFonts w:ascii="Times New Roman" w:hAnsi="Times New Roman"/>
                <w:sz w:val="24"/>
              </w:rPr>
            </w:pPr>
          </w:p>
        </w:tc>
      </w:tr>
      <w:tr w:rsidR="00860E50" w:rsidRPr="00193DB7" w:rsidTr="00865558">
        <w:tc>
          <w:tcPr>
            <w:tcW w:w="4785" w:type="dxa"/>
            <w:vAlign w:val="center"/>
          </w:tcPr>
          <w:p w:rsidR="00860E50" w:rsidRPr="00193DB7" w:rsidRDefault="00860E50" w:rsidP="00860E50">
            <w:pPr>
              <w:rPr>
                <w:rFonts w:ascii="Times New Roman" w:hAnsi="Times New Roman"/>
                <w:sz w:val="24"/>
              </w:rPr>
            </w:pPr>
            <w:r w:rsidRPr="00193DB7">
              <w:rPr>
                <w:rFonts w:ascii="Times New Roman" w:hAnsi="Times New Roman"/>
                <w:sz w:val="24"/>
              </w:rPr>
              <w:t>Принадлежность материалов</w:t>
            </w:r>
          </w:p>
        </w:tc>
        <w:tc>
          <w:tcPr>
            <w:tcW w:w="4215" w:type="dxa"/>
            <w:vAlign w:val="center"/>
          </w:tcPr>
          <w:p w:rsidR="00860E50" w:rsidRPr="00193DB7" w:rsidRDefault="00860E50" w:rsidP="00860E50">
            <w:pPr>
              <w:rPr>
                <w:rFonts w:ascii="Times New Roman" w:hAnsi="Times New Roman"/>
                <w:sz w:val="24"/>
              </w:rPr>
            </w:pPr>
          </w:p>
        </w:tc>
      </w:tr>
    </w:tbl>
    <w:p w:rsidR="00860E50" w:rsidRDefault="00860E50" w:rsidP="00860E50"/>
    <w:p w:rsidR="00860E50" w:rsidRDefault="00860E50" w:rsidP="00860E50"/>
    <w:p w:rsidR="00860E50" w:rsidRDefault="00860E50" w:rsidP="00860E50"/>
    <w:p w:rsidR="00860E50" w:rsidRPr="002652EA" w:rsidRDefault="00860E50" w:rsidP="00860E50">
      <w:pPr>
        <w:pStyle w:val="1"/>
        <w:ind w:left="0" w:firstLine="0"/>
        <w:rPr>
          <w:b w:val="0"/>
          <w:bCs/>
          <w:i/>
        </w:rPr>
      </w:pPr>
      <w:r w:rsidRPr="00DD57FD">
        <w:rPr>
          <w:i/>
        </w:rPr>
        <w:t xml:space="preserve">Описание работ: </w:t>
      </w:r>
      <w:r>
        <w:rPr>
          <w:b w:val="0"/>
          <w:bCs/>
          <w:i/>
        </w:rPr>
        <w:t>_________________________________________________</w:t>
      </w:r>
      <w:r>
        <w:rPr>
          <w:i/>
        </w:rPr>
        <w:t xml:space="preserve"> </w:t>
      </w:r>
    </w:p>
    <w:p w:rsidR="00860E50" w:rsidRPr="00757410" w:rsidRDefault="00860E50" w:rsidP="00860E50"/>
    <w:p w:rsidR="00860E50" w:rsidRPr="00EC1A98" w:rsidRDefault="00860E50" w:rsidP="00860E50">
      <w:pPr>
        <w:rPr>
          <w:bCs/>
          <w:sz w:val="20"/>
          <w:szCs w:val="20"/>
          <w:u w:val="single"/>
        </w:rPr>
      </w:pPr>
      <w:r>
        <w:rPr>
          <w:b/>
        </w:rPr>
        <w:t xml:space="preserve">Документация:   </w:t>
      </w:r>
      <w:r w:rsidRPr="00193DB7">
        <w:t>_____________________________________________________</w:t>
      </w:r>
      <w:r>
        <w:rPr>
          <w:b/>
        </w:rPr>
        <w:t xml:space="preserve"> </w:t>
      </w:r>
    </w:p>
    <w:p w:rsidR="00860E50" w:rsidRPr="00B82E4F" w:rsidRDefault="00860E50" w:rsidP="00860E50">
      <w:pPr>
        <w:rPr>
          <w:i/>
          <w:sz w:val="16"/>
        </w:rPr>
      </w:pPr>
      <w:r>
        <w:rPr>
          <w:b/>
        </w:rPr>
        <w:tab/>
      </w:r>
      <w:r>
        <w:rPr>
          <w:b/>
        </w:rPr>
        <w:tab/>
      </w:r>
      <w:r>
        <w:rPr>
          <w:b/>
        </w:rPr>
        <w:tab/>
      </w:r>
      <w:r>
        <w:rPr>
          <w:b/>
        </w:rPr>
        <w:tab/>
      </w:r>
      <w:r w:rsidRPr="00B82E4F">
        <w:rPr>
          <w:i/>
          <w:sz w:val="16"/>
        </w:rPr>
        <w:t>(нормы времени, дефектная ведомость, чертеж, эскиз, акт)</w:t>
      </w:r>
    </w:p>
    <w:p w:rsidR="00860E50" w:rsidRPr="00B82E4F" w:rsidRDefault="00860E50" w:rsidP="00860E50"/>
    <w:p w:rsidR="00860E50" w:rsidRPr="00B82E4F" w:rsidRDefault="00860E50" w:rsidP="00860E50">
      <w:pPr>
        <w:rPr>
          <w:b/>
        </w:rPr>
      </w:pPr>
    </w:p>
    <w:p w:rsidR="00860E50" w:rsidRPr="00B82E4F" w:rsidRDefault="00860E50" w:rsidP="00860E50">
      <w:pPr>
        <w:pStyle w:val="1"/>
        <w:ind w:left="0" w:firstLine="0"/>
      </w:pPr>
      <w:r w:rsidRPr="00B82E4F">
        <w:rPr>
          <w:i/>
        </w:rPr>
        <w:t>Заказ оформил</w:t>
      </w:r>
      <w:r>
        <w:rPr>
          <w:i/>
          <w:sz w:val="22"/>
          <w:szCs w:val="22"/>
        </w:rPr>
        <w:t xml:space="preserve"> </w:t>
      </w:r>
      <w:r w:rsidRPr="00B82E4F">
        <w:rPr>
          <w:i/>
          <w:sz w:val="22"/>
          <w:szCs w:val="22"/>
        </w:rPr>
        <w:t xml:space="preserve"> </w:t>
      </w:r>
      <w:r w:rsidRPr="00B82E4F">
        <w:t>__</w:t>
      </w:r>
      <w:r>
        <w:t xml:space="preserve">____________           </w:t>
      </w:r>
      <w:r w:rsidRPr="00B82E4F">
        <w:t xml:space="preserve"> ________</w:t>
      </w:r>
      <w:r>
        <w:t xml:space="preserve">______ </w:t>
      </w:r>
      <w:r>
        <w:tab/>
      </w:r>
      <w:r>
        <w:tab/>
        <w:t xml:space="preserve"> _______________</w:t>
      </w:r>
    </w:p>
    <w:p w:rsidR="00860E50" w:rsidRPr="00B82E4F" w:rsidRDefault="00860E50" w:rsidP="00860E50">
      <w:pPr>
        <w:rPr>
          <w:i/>
          <w:sz w:val="16"/>
        </w:rPr>
      </w:pPr>
      <w:r w:rsidRPr="00B82E4F">
        <w:rPr>
          <w:i/>
          <w:sz w:val="16"/>
        </w:rPr>
        <w:tab/>
      </w:r>
      <w:r w:rsidRPr="00B82E4F">
        <w:rPr>
          <w:i/>
          <w:sz w:val="16"/>
        </w:rPr>
        <w:tab/>
        <w:t xml:space="preserve">            </w:t>
      </w:r>
      <w:r>
        <w:rPr>
          <w:i/>
          <w:sz w:val="16"/>
        </w:rPr>
        <w:t xml:space="preserve">          (Механик цеха</w:t>
      </w:r>
      <w:r w:rsidRPr="00B82E4F">
        <w:rPr>
          <w:i/>
          <w:sz w:val="16"/>
        </w:rPr>
        <w:t xml:space="preserve">)                                     </w:t>
      </w:r>
      <w:r>
        <w:rPr>
          <w:i/>
          <w:sz w:val="16"/>
        </w:rPr>
        <w:t xml:space="preserve">      (подпись)</w:t>
      </w:r>
      <w:r>
        <w:rPr>
          <w:i/>
          <w:sz w:val="16"/>
        </w:rPr>
        <w:tab/>
      </w:r>
      <w:r>
        <w:rPr>
          <w:i/>
          <w:sz w:val="16"/>
        </w:rPr>
        <w:tab/>
        <w:t xml:space="preserve">                      </w:t>
      </w:r>
      <w:r w:rsidRPr="00B82E4F">
        <w:rPr>
          <w:i/>
          <w:sz w:val="16"/>
        </w:rPr>
        <w:t>(Фамилия И.О.)</w:t>
      </w:r>
    </w:p>
    <w:p w:rsidR="00860E50" w:rsidRPr="00B82E4F" w:rsidRDefault="00860E50" w:rsidP="00860E50">
      <w:pPr>
        <w:jc w:val="both"/>
      </w:pPr>
    </w:p>
    <w:p w:rsidR="00860E50" w:rsidRPr="00B82E4F" w:rsidRDefault="00860E50" w:rsidP="00860E50">
      <w:pPr>
        <w:pStyle w:val="1"/>
        <w:ind w:left="0" w:firstLine="0"/>
        <w:rPr>
          <w:i/>
          <w:sz w:val="22"/>
          <w:szCs w:val="22"/>
        </w:rPr>
      </w:pPr>
      <w:r w:rsidRPr="00B82E4F">
        <w:rPr>
          <w:i/>
        </w:rPr>
        <w:t xml:space="preserve">Особые отметки </w:t>
      </w:r>
      <w:r w:rsidRPr="006C7A36">
        <w:rPr>
          <w:i/>
        </w:rPr>
        <w:t xml:space="preserve">: </w:t>
      </w:r>
      <w:r w:rsidRPr="00192B66">
        <w:rPr>
          <w:b w:val="0"/>
          <w:bCs/>
        </w:rPr>
        <w:t>_______________________________________</w:t>
      </w:r>
      <w:r w:rsidRPr="00B82E4F">
        <w:rPr>
          <w:i/>
          <w:sz w:val="22"/>
          <w:szCs w:val="22"/>
        </w:rPr>
        <w:t xml:space="preserve">                                        </w:t>
      </w:r>
    </w:p>
    <w:p w:rsidR="00860E50" w:rsidRPr="00B82E4F" w:rsidRDefault="00860E50" w:rsidP="00860E50">
      <w:pPr>
        <w:jc w:val="center"/>
        <w:rPr>
          <w:i/>
          <w:sz w:val="16"/>
        </w:rPr>
      </w:pPr>
      <w:r w:rsidRPr="00B82E4F">
        <w:rPr>
          <w:i/>
          <w:sz w:val="16"/>
        </w:rPr>
        <w:t>(состояние работ, особые условия, наличие Акта выявления недостатков)</w:t>
      </w:r>
    </w:p>
    <w:p w:rsidR="00860E50" w:rsidRPr="00B82E4F" w:rsidRDefault="00860E50" w:rsidP="00860E50">
      <w:pPr>
        <w:pStyle w:val="1"/>
        <w:ind w:left="0" w:firstLine="0"/>
        <w:rPr>
          <w:b w:val="0"/>
          <w:i/>
          <w:sz w:val="22"/>
          <w:szCs w:val="22"/>
        </w:rPr>
      </w:pPr>
    </w:p>
    <w:p w:rsidR="00860E50" w:rsidRPr="00B82E4F" w:rsidRDefault="00860E50" w:rsidP="00860E50">
      <w:pPr>
        <w:pStyle w:val="1"/>
        <w:tabs>
          <w:tab w:val="left" w:pos="2280"/>
        </w:tabs>
        <w:ind w:left="0" w:firstLine="0"/>
      </w:pPr>
      <w:r w:rsidRPr="00B82E4F">
        <w:rPr>
          <w:i/>
          <w:color w:val="FFFFFF"/>
          <w:sz w:val="22"/>
          <w:szCs w:val="22"/>
        </w:rPr>
        <w:t>-----</w:t>
      </w:r>
      <w:r w:rsidRPr="00B82E4F">
        <w:t xml:space="preserve">___________________           </w:t>
      </w:r>
      <w:r w:rsidRPr="00B82E4F">
        <w:rPr>
          <w:i/>
          <w:sz w:val="22"/>
          <w:szCs w:val="22"/>
        </w:rPr>
        <w:t xml:space="preserve"> </w:t>
      </w:r>
      <w:r w:rsidR="00AD5BDF">
        <w:t xml:space="preserve"> ________</w:t>
      </w:r>
      <w:r w:rsidRPr="00B82E4F">
        <w:t xml:space="preserve">______ </w:t>
      </w:r>
      <w:r w:rsidRPr="00B82E4F">
        <w:tab/>
      </w:r>
      <w:r w:rsidRPr="00B82E4F">
        <w:tab/>
      </w:r>
      <w:r w:rsidR="002C251F">
        <w:t xml:space="preserve"> ___________________</w:t>
      </w:r>
      <w:r w:rsidRPr="00B82E4F">
        <w:t>_</w:t>
      </w:r>
    </w:p>
    <w:p w:rsidR="00860E50" w:rsidRDefault="00860E50" w:rsidP="00860E50">
      <w:pPr>
        <w:rPr>
          <w:i/>
          <w:sz w:val="16"/>
        </w:rPr>
      </w:pPr>
      <w:r>
        <w:rPr>
          <w:i/>
          <w:sz w:val="16"/>
        </w:rPr>
        <w:t xml:space="preserve">                 </w:t>
      </w:r>
      <w:r w:rsidRPr="00B82E4F">
        <w:rPr>
          <w:i/>
          <w:sz w:val="16"/>
        </w:rPr>
        <w:t xml:space="preserve"> (Механик/начальник объекта)                                </w:t>
      </w:r>
      <w:r>
        <w:rPr>
          <w:i/>
          <w:sz w:val="16"/>
        </w:rPr>
        <w:t xml:space="preserve">     (подпись)</w:t>
      </w:r>
      <w:r>
        <w:rPr>
          <w:i/>
          <w:sz w:val="16"/>
        </w:rPr>
        <w:tab/>
      </w:r>
      <w:r>
        <w:rPr>
          <w:i/>
          <w:sz w:val="16"/>
        </w:rPr>
        <w:tab/>
      </w:r>
      <w:r>
        <w:rPr>
          <w:i/>
          <w:sz w:val="16"/>
        </w:rPr>
        <w:tab/>
      </w:r>
      <w:r>
        <w:rPr>
          <w:i/>
          <w:sz w:val="16"/>
        </w:rPr>
        <w:tab/>
        <w:t>(Фамилия И.О.)</w:t>
      </w:r>
    </w:p>
    <w:p w:rsidR="00860E50" w:rsidRDefault="00860E50" w:rsidP="00860E50">
      <w:pPr>
        <w:rPr>
          <w:i/>
          <w:sz w:val="16"/>
        </w:rPr>
      </w:pPr>
    </w:p>
    <w:p w:rsidR="004B03EA" w:rsidRDefault="004B03EA">
      <w:pPr>
        <w:spacing w:before="0" w:line="276" w:lineRule="auto"/>
        <w:jc w:val="center"/>
        <w:rPr>
          <w:rFonts w:ascii="Times New Roman" w:hAnsi="Times New Roman"/>
          <w:b/>
        </w:rPr>
      </w:pPr>
      <w:r>
        <w:rPr>
          <w:rFonts w:ascii="Times New Roman" w:hAnsi="Times New Roman"/>
          <w:b/>
        </w:rPr>
        <w:br w:type="page"/>
      </w:r>
    </w:p>
    <w:p w:rsidR="00860E50" w:rsidRPr="00176A8F" w:rsidRDefault="00860E50" w:rsidP="00860E50">
      <w:pPr>
        <w:spacing w:line="276" w:lineRule="auto"/>
        <w:ind w:right="-143"/>
        <w:jc w:val="right"/>
        <w:rPr>
          <w:rFonts w:ascii="Times New Roman" w:hAnsi="Times New Roman"/>
          <w:b/>
          <w:i/>
          <w:iCs/>
        </w:rPr>
      </w:pPr>
      <w:r w:rsidRPr="00176A8F">
        <w:rPr>
          <w:rFonts w:ascii="Times New Roman" w:hAnsi="Times New Roman"/>
          <w:b/>
        </w:rPr>
        <w:t xml:space="preserve">Приложение № </w:t>
      </w:r>
      <w:r>
        <w:rPr>
          <w:rFonts w:ascii="Times New Roman" w:hAnsi="Times New Roman"/>
          <w:b/>
        </w:rPr>
        <w:t>3</w:t>
      </w:r>
    </w:p>
    <w:p w:rsidR="00860E50" w:rsidRPr="00531264" w:rsidRDefault="00860E50" w:rsidP="00860E50">
      <w:pPr>
        <w:pStyle w:val="50"/>
        <w:shd w:val="clear" w:color="auto" w:fill="auto"/>
        <w:tabs>
          <w:tab w:val="left" w:pos="3505"/>
        </w:tabs>
        <w:spacing w:line="230" w:lineRule="exact"/>
        <w:jc w:val="right"/>
        <w:rPr>
          <w:sz w:val="22"/>
          <w:szCs w:val="22"/>
        </w:rPr>
      </w:pPr>
      <w:r w:rsidRPr="00531264">
        <w:rPr>
          <w:b/>
          <w:sz w:val="22"/>
          <w:szCs w:val="22"/>
        </w:rPr>
        <w:t>к Договору №__________ от «__» _________ 201</w:t>
      </w:r>
      <w:r w:rsidR="004C38A3">
        <w:rPr>
          <w:b/>
          <w:sz w:val="22"/>
          <w:szCs w:val="22"/>
        </w:rPr>
        <w:t>__</w:t>
      </w:r>
      <w:r w:rsidRPr="00531264">
        <w:rPr>
          <w:b/>
          <w:sz w:val="22"/>
          <w:szCs w:val="22"/>
        </w:rPr>
        <w:t xml:space="preserve"> г.</w:t>
      </w:r>
    </w:p>
    <w:p w:rsidR="00860E50" w:rsidRDefault="00860E50" w:rsidP="00860E50">
      <w:pPr>
        <w:pStyle w:val="50"/>
        <w:shd w:val="clear" w:color="auto" w:fill="auto"/>
        <w:tabs>
          <w:tab w:val="left" w:pos="3505"/>
        </w:tabs>
        <w:spacing w:line="230" w:lineRule="exact"/>
        <w:rPr>
          <w:sz w:val="20"/>
          <w:szCs w:val="20"/>
        </w:rPr>
      </w:pPr>
    </w:p>
    <w:p w:rsidR="00860E50" w:rsidRPr="00A25D45" w:rsidRDefault="00860E50" w:rsidP="00860E50">
      <w:pPr>
        <w:pStyle w:val="50"/>
        <w:shd w:val="clear" w:color="auto" w:fill="auto"/>
        <w:tabs>
          <w:tab w:val="left" w:pos="3505"/>
        </w:tabs>
        <w:spacing w:line="230" w:lineRule="exact"/>
      </w:pPr>
    </w:p>
    <w:p w:rsidR="00860E50" w:rsidRPr="00923597" w:rsidRDefault="00860E50" w:rsidP="00860E50">
      <w:pPr>
        <w:pStyle w:val="50"/>
        <w:shd w:val="clear" w:color="auto" w:fill="auto"/>
        <w:tabs>
          <w:tab w:val="left" w:pos="3505"/>
        </w:tabs>
        <w:spacing w:line="230" w:lineRule="exact"/>
        <w:rPr>
          <w:sz w:val="20"/>
          <w:szCs w:val="20"/>
        </w:rPr>
      </w:pPr>
      <w:r>
        <w:rPr>
          <w:sz w:val="20"/>
          <w:szCs w:val="20"/>
        </w:rPr>
        <w:t>«название организации</w:t>
      </w:r>
      <w:r w:rsidRPr="00923597">
        <w:rPr>
          <w:sz w:val="20"/>
          <w:szCs w:val="20"/>
        </w:rPr>
        <w:t xml:space="preserve">»                                         </w:t>
      </w:r>
      <w:r>
        <w:rPr>
          <w:sz w:val="20"/>
          <w:szCs w:val="20"/>
        </w:rPr>
        <w:t xml:space="preserve">    Тел./факс 8(----)</w:t>
      </w:r>
    </w:p>
    <w:p w:rsidR="00860E50" w:rsidRDefault="00860E50" w:rsidP="00860E50">
      <w:pPr>
        <w:pStyle w:val="50"/>
        <w:shd w:val="clear" w:color="auto" w:fill="auto"/>
        <w:tabs>
          <w:tab w:val="left" w:pos="3505"/>
        </w:tabs>
        <w:spacing w:line="230" w:lineRule="exact"/>
        <w:jc w:val="center"/>
        <w:rPr>
          <w:sz w:val="24"/>
          <w:szCs w:val="24"/>
        </w:rPr>
      </w:pPr>
    </w:p>
    <w:p w:rsidR="00860E50" w:rsidRPr="00841661" w:rsidRDefault="00860E50" w:rsidP="00860E50">
      <w:pPr>
        <w:pStyle w:val="50"/>
        <w:shd w:val="clear" w:color="auto" w:fill="auto"/>
        <w:tabs>
          <w:tab w:val="left" w:pos="3505"/>
        </w:tabs>
        <w:spacing w:line="230" w:lineRule="exact"/>
        <w:jc w:val="center"/>
        <w:rPr>
          <w:b/>
          <w:bCs/>
          <w:sz w:val="24"/>
          <w:szCs w:val="24"/>
        </w:rPr>
      </w:pPr>
      <w:r>
        <w:rPr>
          <w:b/>
          <w:bCs/>
          <w:sz w:val="24"/>
          <w:szCs w:val="24"/>
        </w:rPr>
        <w:t>Акт приёма</w:t>
      </w:r>
      <w:r w:rsidRPr="00841661">
        <w:rPr>
          <w:b/>
          <w:bCs/>
          <w:sz w:val="24"/>
          <w:szCs w:val="24"/>
        </w:rPr>
        <w:t xml:space="preserve"> на ремонт </w:t>
      </w:r>
      <w:r>
        <w:rPr>
          <w:b/>
          <w:bCs/>
          <w:sz w:val="24"/>
          <w:szCs w:val="24"/>
        </w:rPr>
        <w:t xml:space="preserve">техники </w:t>
      </w:r>
    </w:p>
    <w:p w:rsidR="00860E50" w:rsidRPr="00841661" w:rsidRDefault="00860E50" w:rsidP="00860E50">
      <w:pPr>
        <w:pStyle w:val="50"/>
        <w:shd w:val="clear" w:color="auto" w:fill="auto"/>
        <w:tabs>
          <w:tab w:val="left" w:pos="3505"/>
        </w:tabs>
        <w:spacing w:line="230" w:lineRule="exact"/>
        <w:rPr>
          <w:b/>
          <w:bCs/>
          <w:sz w:val="24"/>
          <w:szCs w:val="24"/>
        </w:rPr>
      </w:pPr>
    </w:p>
    <w:p w:rsidR="00860E50" w:rsidRPr="00841661" w:rsidRDefault="00860E50" w:rsidP="00860E50">
      <w:pPr>
        <w:pStyle w:val="62"/>
        <w:shd w:val="clear" w:color="auto" w:fill="auto"/>
        <w:tabs>
          <w:tab w:val="left" w:leader="underscore" w:pos="1789"/>
          <w:tab w:val="left" w:leader="underscore" w:pos="3452"/>
          <w:tab w:val="left" w:leader="underscore" w:pos="4006"/>
          <w:tab w:val="left" w:pos="5526"/>
          <w:tab w:val="left" w:leader="underscore" w:pos="7597"/>
          <w:tab w:val="left" w:leader="underscore" w:pos="8660"/>
          <w:tab w:val="left" w:leader="underscore" w:pos="8698"/>
          <w:tab w:val="left" w:leader="underscore" w:pos="9706"/>
          <w:tab w:val="left" w:leader="underscore" w:pos="10206"/>
        </w:tabs>
        <w:spacing w:after="0" w:line="200" w:lineRule="exact"/>
        <w:rPr>
          <w:b/>
          <w:bCs/>
          <w:sz w:val="18"/>
          <w:szCs w:val="18"/>
        </w:rPr>
      </w:pPr>
      <w:r>
        <w:rPr>
          <w:rStyle w:val="610pt"/>
          <w:rFonts w:eastAsia="Calibri"/>
          <w:sz w:val="18"/>
          <w:szCs w:val="18"/>
        </w:rPr>
        <w:t xml:space="preserve">дата сдачи: «    »             </w:t>
      </w:r>
      <w:r w:rsidRPr="00841661">
        <w:rPr>
          <w:rStyle w:val="610pt"/>
          <w:rFonts w:eastAsia="Calibri"/>
          <w:sz w:val="18"/>
          <w:szCs w:val="18"/>
        </w:rPr>
        <w:t>20</w:t>
      </w:r>
      <w:r>
        <w:rPr>
          <w:rStyle w:val="610pt"/>
          <w:rFonts w:eastAsia="Calibri"/>
          <w:sz w:val="18"/>
          <w:szCs w:val="18"/>
        </w:rPr>
        <w:t xml:space="preserve">1   </w:t>
      </w:r>
      <w:r w:rsidRPr="00841661">
        <w:rPr>
          <w:rStyle w:val="610pt"/>
          <w:rFonts w:eastAsia="Calibri"/>
          <w:sz w:val="18"/>
          <w:szCs w:val="18"/>
        </w:rPr>
        <w:t xml:space="preserve"> г.</w:t>
      </w:r>
      <w:r>
        <w:rPr>
          <w:rStyle w:val="610pt"/>
          <w:rFonts w:eastAsia="Calibri"/>
          <w:sz w:val="18"/>
          <w:szCs w:val="18"/>
        </w:rPr>
        <w:t xml:space="preserve">                      </w:t>
      </w:r>
      <w:r w:rsidRPr="00841661">
        <w:rPr>
          <w:b/>
          <w:bCs/>
          <w:sz w:val="18"/>
          <w:szCs w:val="18"/>
        </w:rPr>
        <w:t>дата п</w:t>
      </w:r>
      <w:r>
        <w:rPr>
          <w:b/>
          <w:bCs/>
          <w:sz w:val="18"/>
          <w:szCs w:val="18"/>
        </w:rPr>
        <w:t>олучения «</w:t>
      </w:r>
      <w:r>
        <w:rPr>
          <w:b/>
          <w:bCs/>
          <w:sz w:val="18"/>
          <w:szCs w:val="18"/>
        </w:rPr>
        <w:tab/>
        <w:t xml:space="preserve">»______________201 </w:t>
      </w:r>
      <w:r w:rsidRPr="00841661">
        <w:rPr>
          <w:b/>
          <w:bCs/>
          <w:sz w:val="18"/>
          <w:szCs w:val="18"/>
        </w:rPr>
        <w:t xml:space="preserve">  г.</w:t>
      </w:r>
    </w:p>
    <w:p w:rsidR="00860E50" w:rsidRDefault="00860E50" w:rsidP="00860E50">
      <w:pPr>
        <w:pStyle w:val="42"/>
        <w:keepNext/>
        <w:keepLines/>
        <w:tabs>
          <w:tab w:val="left" w:leader="underscore" w:pos="2890"/>
          <w:tab w:val="left" w:leader="underscore" w:pos="3632"/>
          <w:tab w:val="left" w:leader="underscore" w:pos="4093"/>
          <w:tab w:val="left" w:leader="underscore" w:pos="5050"/>
          <w:tab w:val="left" w:leader="underscore" w:pos="5086"/>
          <w:tab w:val="left" w:leader="underscore" w:pos="5665"/>
          <w:tab w:val="left" w:leader="underscore" w:pos="6166"/>
          <w:tab w:val="left" w:leader="underscore" w:pos="7359"/>
          <w:tab w:val="left" w:leader="underscore" w:pos="7426"/>
          <w:tab w:val="left" w:leader="underscore" w:pos="8264"/>
          <w:tab w:val="left" w:leader="underscore" w:pos="8302"/>
          <w:tab w:val="left" w:leader="underscore" w:pos="9303"/>
        </w:tabs>
        <w:spacing w:line="360" w:lineRule="auto"/>
        <w:outlineLvl w:val="2"/>
        <w:rPr>
          <w:b/>
          <w:bCs/>
          <w:sz w:val="18"/>
          <w:szCs w:val="18"/>
        </w:rPr>
      </w:pPr>
    </w:p>
    <w:p w:rsidR="00860E50" w:rsidRPr="00CA6F42" w:rsidRDefault="00860E50" w:rsidP="00860E50">
      <w:pPr>
        <w:pStyle w:val="42"/>
        <w:keepNext/>
        <w:keepLines/>
        <w:tabs>
          <w:tab w:val="left" w:leader="underscore" w:pos="2890"/>
          <w:tab w:val="left" w:leader="underscore" w:pos="3632"/>
          <w:tab w:val="left" w:leader="underscore" w:pos="4093"/>
          <w:tab w:val="left" w:leader="underscore" w:pos="5050"/>
          <w:tab w:val="left" w:leader="underscore" w:pos="5086"/>
          <w:tab w:val="left" w:leader="underscore" w:pos="5665"/>
          <w:tab w:val="left" w:leader="underscore" w:pos="6166"/>
          <w:tab w:val="left" w:leader="underscore" w:pos="7359"/>
          <w:tab w:val="left" w:leader="underscore" w:pos="7426"/>
          <w:tab w:val="left" w:leader="underscore" w:pos="8264"/>
          <w:tab w:val="left" w:leader="underscore" w:pos="8302"/>
          <w:tab w:val="left" w:leader="underscore" w:pos="9303"/>
        </w:tabs>
        <w:spacing w:line="360" w:lineRule="auto"/>
        <w:outlineLvl w:val="2"/>
        <w:rPr>
          <w:b/>
          <w:bCs/>
          <w:sz w:val="18"/>
          <w:szCs w:val="18"/>
        </w:rPr>
      </w:pPr>
      <w:r w:rsidRPr="00841661">
        <w:rPr>
          <w:b/>
          <w:bCs/>
          <w:sz w:val="18"/>
          <w:szCs w:val="18"/>
        </w:rPr>
        <w:t>Ор</w:t>
      </w:r>
      <w:r>
        <w:rPr>
          <w:b/>
          <w:bCs/>
          <w:sz w:val="18"/>
          <w:szCs w:val="18"/>
        </w:rPr>
        <w:t xml:space="preserve">ганизация:  </w:t>
      </w:r>
    </w:p>
    <w:p w:rsidR="00860E50" w:rsidRPr="00D024B4" w:rsidRDefault="00860E50" w:rsidP="00860E50">
      <w:pPr>
        <w:pStyle w:val="35"/>
        <w:keepNext/>
        <w:keepLines/>
        <w:shd w:val="clear" w:color="auto" w:fill="auto"/>
        <w:tabs>
          <w:tab w:val="left" w:leader="underscore" w:pos="4026"/>
          <w:tab w:val="left" w:leader="underscore" w:pos="5674"/>
          <w:tab w:val="left" w:leader="underscore" w:pos="5768"/>
          <w:tab w:val="left" w:leader="underscore" w:pos="6754"/>
          <w:tab w:val="left" w:leader="underscore" w:pos="9610"/>
        </w:tabs>
        <w:spacing w:line="360" w:lineRule="auto"/>
        <w:rPr>
          <w:b/>
          <w:bCs/>
          <w:sz w:val="18"/>
          <w:szCs w:val="18"/>
        </w:rPr>
      </w:pPr>
      <w:bookmarkStart w:id="0" w:name="bookmark2"/>
      <w:r w:rsidRPr="00841661">
        <w:rPr>
          <w:b/>
          <w:bCs/>
          <w:sz w:val="18"/>
          <w:szCs w:val="18"/>
        </w:rPr>
        <w:t xml:space="preserve">Наименование и марка </w:t>
      </w:r>
      <w:r>
        <w:rPr>
          <w:b/>
          <w:bCs/>
          <w:sz w:val="18"/>
          <w:szCs w:val="18"/>
        </w:rPr>
        <w:t xml:space="preserve">техники: </w:t>
      </w:r>
      <w:bookmarkEnd w:id="0"/>
      <w:r>
        <w:rPr>
          <w:b/>
          <w:bCs/>
          <w:sz w:val="18"/>
          <w:szCs w:val="18"/>
        </w:rPr>
        <w:t>____________________________________________________________</w:t>
      </w:r>
      <w:r w:rsidRPr="009E3382">
        <w:rPr>
          <w:b/>
          <w:bCs/>
          <w:sz w:val="18"/>
          <w:szCs w:val="18"/>
        </w:rPr>
        <w:t xml:space="preserve"> </w:t>
      </w:r>
      <w:r>
        <w:rPr>
          <w:b/>
          <w:bCs/>
          <w:sz w:val="18"/>
          <w:szCs w:val="18"/>
        </w:rPr>
        <w:t xml:space="preserve">   </w:t>
      </w:r>
    </w:p>
    <w:p w:rsidR="00860E50" w:rsidRDefault="00860E50" w:rsidP="00860E50">
      <w:pPr>
        <w:pStyle w:val="35"/>
        <w:keepNext/>
        <w:keepLines/>
        <w:shd w:val="clear" w:color="auto" w:fill="auto"/>
        <w:tabs>
          <w:tab w:val="left" w:leader="underscore" w:pos="3608"/>
          <w:tab w:val="left" w:leader="underscore" w:pos="7849"/>
          <w:tab w:val="left" w:leader="underscore" w:pos="9634"/>
        </w:tabs>
        <w:spacing w:line="360" w:lineRule="auto"/>
        <w:rPr>
          <w:b/>
          <w:bCs/>
          <w:sz w:val="18"/>
          <w:szCs w:val="18"/>
        </w:rPr>
      </w:pPr>
      <w:bookmarkStart w:id="1" w:name="bookmark3"/>
      <w:r>
        <w:rPr>
          <w:b/>
          <w:bCs/>
          <w:sz w:val="18"/>
          <w:szCs w:val="18"/>
        </w:rPr>
        <w:t>П</w:t>
      </w:r>
      <w:r w:rsidRPr="00841661">
        <w:rPr>
          <w:b/>
          <w:bCs/>
          <w:sz w:val="18"/>
          <w:szCs w:val="18"/>
        </w:rPr>
        <w:t xml:space="preserve">редставитель </w:t>
      </w:r>
      <w:r>
        <w:rPr>
          <w:b/>
          <w:bCs/>
          <w:sz w:val="18"/>
          <w:szCs w:val="18"/>
        </w:rPr>
        <w:t xml:space="preserve"> Заказчика </w:t>
      </w:r>
      <w:r w:rsidRPr="00841661">
        <w:rPr>
          <w:b/>
          <w:bCs/>
          <w:sz w:val="18"/>
          <w:szCs w:val="18"/>
        </w:rPr>
        <w:t>(ФИО, должность)</w:t>
      </w:r>
      <w:r>
        <w:rPr>
          <w:b/>
          <w:bCs/>
          <w:sz w:val="18"/>
          <w:szCs w:val="18"/>
        </w:rPr>
        <w:t xml:space="preserve">: </w:t>
      </w:r>
      <w:bookmarkEnd w:id="1"/>
      <w:r>
        <w:rPr>
          <w:b/>
          <w:bCs/>
          <w:sz w:val="18"/>
          <w:szCs w:val="18"/>
        </w:rPr>
        <w:t xml:space="preserve">________________________________________________ </w:t>
      </w:r>
    </w:p>
    <w:p w:rsidR="00860E50" w:rsidRPr="00D024B4" w:rsidRDefault="00860E50" w:rsidP="00860E50">
      <w:pPr>
        <w:pStyle w:val="35"/>
        <w:keepNext/>
        <w:keepLines/>
        <w:shd w:val="clear" w:color="auto" w:fill="auto"/>
        <w:tabs>
          <w:tab w:val="left" w:leader="underscore" w:pos="3608"/>
          <w:tab w:val="left" w:leader="underscore" w:pos="7849"/>
          <w:tab w:val="left" w:leader="underscore" w:pos="9634"/>
        </w:tabs>
        <w:spacing w:line="360" w:lineRule="auto"/>
        <w:rPr>
          <w:b/>
          <w:bCs/>
          <w:sz w:val="18"/>
          <w:szCs w:val="18"/>
        </w:rPr>
      </w:pPr>
      <w:r>
        <w:rPr>
          <w:b/>
          <w:bCs/>
          <w:sz w:val="18"/>
          <w:szCs w:val="18"/>
        </w:rPr>
        <w:t>Контактный телефон_______________________________________________________________________</w:t>
      </w:r>
    </w:p>
    <w:p w:rsidR="00860E50" w:rsidRDefault="00860E50" w:rsidP="00860E50">
      <w:pPr>
        <w:pStyle w:val="afd"/>
        <w:framePr w:w="10795" w:wrap="notBeside" w:vAnchor="text" w:hAnchor="page" w:x="623" w:y="229"/>
        <w:shd w:val="clear" w:color="auto" w:fill="auto"/>
        <w:tabs>
          <w:tab w:val="left" w:leader="underscore" w:pos="2964"/>
          <w:tab w:val="left" w:leader="underscore" w:pos="3161"/>
          <w:tab w:val="left" w:leader="underscore" w:pos="4994"/>
          <w:tab w:val="left" w:leader="underscore" w:pos="6144"/>
        </w:tabs>
        <w:spacing w:line="200" w:lineRule="exact"/>
        <w:rPr>
          <w:b/>
          <w:bCs/>
          <w:sz w:val="18"/>
          <w:szCs w:val="18"/>
        </w:rPr>
      </w:pPr>
      <w:bookmarkStart w:id="2" w:name="bookmark4"/>
    </w:p>
    <w:tbl>
      <w:tblPr>
        <w:tblW w:w="9923"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01"/>
        <w:gridCol w:w="9522"/>
      </w:tblGrid>
      <w:tr w:rsidR="00860E50" w:rsidRPr="0064525F" w:rsidTr="004C38A3">
        <w:trPr>
          <w:trHeight w:val="325"/>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Pr>
                <w:sz w:val="18"/>
                <w:szCs w:val="18"/>
              </w:rPr>
              <w:t>№</w:t>
            </w:r>
          </w:p>
        </w:tc>
        <w:tc>
          <w:tcPr>
            <w:tcW w:w="9522" w:type="dxa"/>
            <w:shd w:val="clear" w:color="auto" w:fill="FFFFFF"/>
          </w:tcPr>
          <w:p w:rsidR="00860E50" w:rsidRPr="0064525F" w:rsidRDefault="00860E50" w:rsidP="00860E50">
            <w:pPr>
              <w:pStyle w:val="42"/>
              <w:framePr w:w="10795" w:wrap="notBeside" w:vAnchor="text" w:hAnchor="page" w:x="623" w:y="229"/>
              <w:shd w:val="clear" w:color="auto" w:fill="auto"/>
              <w:spacing w:line="240" w:lineRule="auto"/>
              <w:rPr>
                <w:sz w:val="18"/>
                <w:szCs w:val="18"/>
              </w:rPr>
            </w:pPr>
            <w:r w:rsidRPr="0064525F">
              <w:rPr>
                <w:sz w:val="18"/>
                <w:szCs w:val="18"/>
              </w:rPr>
              <w:t>Заявляемый ремонт</w:t>
            </w:r>
          </w:p>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(указать системы, узлы и детали техники, которые необходимо отремонтировать, либо заменить)</w:t>
            </w:r>
          </w:p>
        </w:tc>
      </w:tr>
      <w:tr w:rsidR="00860E50" w:rsidRPr="0064525F" w:rsidTr="004C38A3">
        <w:trPr>
          <w:trHeight w:val="259"/>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1</w:t>
            </w:r>
          </w:p>
        </w:tc>
        <w:tc>
          <w:tcPr>
            <w:tcW w:w="9522" w:type="dxa"/>
            <w:shd w:val="clear" w:color="auto" w:fill="FFFFFF"/>
          </w:tcPr>
          <w:p w:rsidR="00860E50" w:rsidRPr="001D6F1A" w:rsidRDefault="00860E50" w:rsidP="004C38A3">
            <w:pPr>
              <w:framePr w:w="10795" w:wrap="notBeside" w:vAnchor="text" w:hAnchor="page" w:x="623" w:y="229"/>
              <w:rPr>
                <w:sz w:val="20"/>
                <w:szCs w:val="20"/>
              </w:rPr>
            </w:pPr>
          </w:p>
        </w:tc>
      </w:tr>
      <w:tr w:rsidR="00860E50" w:rsidRPr="0064525F" w:rsidTr="004C38A3">
        <w:trPr>
          <w:trHeight w:val="256"/>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2</w:t>
            </w:r>
          </w:p>
        </w:tc>
        <w:tc>
          <w:tcPr>
            <w:tcW w:w="9522" w:type="dxa"/>
            <w:shd w:val="clear" w:color="auto" w:fill="FFFFFF"/>
          </w:tcPr>
          <w:p w:rsidR="00860E50" w:rsidRPr="003B26FD" w:rsidRDefault="00860E50" w:rsidP="00860E50">
            <w:pPr>
              <w:framePr w:w="10795" w:wrap="notBeside" w:vAnchor="text" w:hAnchor="page" w:x="623" w:y="229"/>
              <w:rPr>
                <w:sz w:val="20"/>
                <w:szCs w:val="20"/>
              </w:rPr>
            </w:pPr>
          </w:p>
        </w:tc>
      </w:tr>
      <w:tr w:rsidR="00860E50" w:rsidRPr="0064525F" w:rsidTr="004C38A3">
        <w:trPr>
          <w:trHeight w:val="252"/>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3</w:t>
            </w:r>
          </w:p>
        </w:tc>
        <w:tc>
          <w:tcPr>
            <w:tcW w:w="9522" w:type="dxa"/>
            <w:shd w:val="clear" w:color="auto" w:fill="FFFFFF"/>
          </w:tcPr>
          <w:p w:rsidR="00860E50" w:rsidRPr="00D803FC" w:rsidRDefault="00860E50" w:rsidP="00860E50">
            <w:pPr>
              <w:framePr w:w="10795" w:wrap="notBeside" w:vAnchor="text" w:hAnchor="page" w:x="623" w:y="229"/>
              <w:rPr>
                <w:sz w:val="20"/>
                <w:szCs w:val="20"/>
              </w:rPr>
            </w:pPr>
          </w:p>
        </w:tc>
      </w:tr>
      <w:tr w:rsidR="00860E50" w:rsidRPr="0064525F" w:rsidTr="004C38A3">
        <w:trPr>
          <w:trHeight w:val="259"/>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4</w:t>
            </w:r>
          </w:p>
        </w:tc>
        <w:tc>
          <w:tcPr>
            <w:tcW w:w="9522" w:type="dxa"/>
            <w:shd w:val="clear" w:color="auto" w:fill="FFFFFF"/>
          </w:tcPr>
          <w:p w:rsidR="00860E50" w:rsidRPr="00B9275A"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59"/>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5</w:t>
            </w:r>
          </w:p>
        </w:tc>
        <w:tc>
          <w:tcPr>
            <w:tcW w:w="9522" w:type="dxa"/>
            <w:shd w:val="clear" w:color="auto" w:fill="FFFFFF"/>
          </w:tcPr>
          <w:p w:rsidR="00860E50" w:rsidRPr="006118F1"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sidRPr="0064525F">
              <w:rPr>
                <w:sz w:val="18"/>
                <w:szCs w:val="18"/>
              </w:rPr>
              <w:t>6</w:t>
            </w:r>
          </w:p>
        </w:tc>
        <w:tc>
          <w:tcPr>
            <w:tcW w:w="9522" w:type="dxa"/>
            <w:shd w:val="clear" w:color="auto" w:fill="FFFFFF"/>
          </w:tcPr>
          <w:p w:rsidR="00860E50" w:rsidRPr="00395698"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Pr>
                <w:sz w:val="18"/>
                <w:szCs w:val="18"/>
              </w:rPr>
              <w:t>7</w:t>
            </w:r>
          </w:p>
        </w:tc>
        <w:tc>
          <w:tcPr>
            <w:tcW w:w="9522" w:type="dxa"/>
            <w:shd w:val="clear" w:color="auto" w:fill="FFFFFF"/>
          </w:tcPr>
          <w:p w:rsidR="00860E50" w:rsidRPr="006118F1"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Pr="0064525F" w:rsidRDefault="00860E50" w:rsidP="00860E50">
            <w:pPr>
              <w:pStyle w:val="15"/>
              <w:framePr w:w="10795" w:wrap="notBeside" w:vAnchor="text" w:hAnchor="page" w:x="623" w:y="229"/>
              <w:shd w:val="clear" w:color="auto" w:fill="auto"/>
              <w:spacing w:line="240" w:lineRule="auto"/>
              <w:rPr>
                <w:sz w:val="18"/>
                <w:szCs w:val="18"/>
              </w:rPr>
            </w:pPr>
            <w:r>
              <w:rPr>
                <w:sz w:val="18"/>
                <w:szCs w:val="18"/>
              </w:rPr>
              <w:t>8</w:t>
            </w:r>
          </w:p>
        </w:tc>
        <w:tc>
          <w:tcPr>
            <w:tcW w:w="9522" w:type="dxa"/>
            <w:shd w:val="clear" w:color="auto" w:fill="FFFFFF"/>
          </w:tcPr>
          <w:p w:rsidR="00860E50" w:rsidRPr="006118F1"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Default="00860E50" w:rsidP="00860E50">
            <w:pPr>
              <w:pStyle w:val="15"/>
              <w:framePr w:w="10795" w:wrap="notBeside" w:vAnchor="text" w:hAnchor="page" w:x="623" w:y="229"/>
              <w:shd w:val="clear" w:color="auto" w:fill="auto"/>
              <w:spacing w:line="240" w:lineRule="auto"/>
              <w:rPr>
                <w:sz w:val="18"/>
                <w:szCs w:val="18"/>
              </w:rPr>
            </w:pPr>
            <w:r>
              <w:rPr>
                <w:sz w:val="18"/>
                <w:szCs w:val="18"/>
              </w:rPr>
              <w:t>9</w:t>
            </w:r>
          </w:p>
        </w:tc>
        <w:tc>
          <w:tcPr>
            <w:tcW w:w="9522" w:type="dxa"/>
            <w:shd w:val="clear" w:color="auto" w:fill="FFFFFF"/>
          </w:tcPr>
          <w:p w:rsidR="00860E50" w:rsidRPr="006118F1"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Default="00860E50" w:rsidP="00860E50">
            <w:pPr>
              <w:pStyle w:val="15"/>
              <w:framePr w:w="10795" w:wrap="notBeside" w:vAnchor="text" w:hAnchor="page" w:x="623" w:y="229"/>
              <w:shd w:val="clear" w:color="auto" w:fill="auto"/>
              <w:spacing w:line="240" w:lineRule="auto"/>
              <w:rPr>
                <w:sz w:val="18"/>
                <w:szCs w:val="18"/>
              </w:rPr>
            </w:pPr>
            <w:r>
              <w:rPr>
                <w:sz w:val="18"/>
                <w:szCs w:val="18"/>
              </w:rPr>
              <w:t>10</w:t>
            </w:r>
          </w:p>
        </w:tc>
        <w:tc>
          <w:tcPr>
            <w:tcW w:w="9522" w:type="dxa"/>
            <w:shd w:val="clear" w:color="auto" w:fill="FFFFFF"/>
          </w:tcPr>
          <w:p w:rsidR="00860E50" w:rsidRPr="006118F1" w:rsidRDefault="00860E50" w:rsidP="00860E50">
            <w:pPr>
              <w:framePr w:w="10795" w:wrap="notBeside" w:vAnchor="text" w:hAnchor="page" w:x="623" w:y="229"/>
              <w:rPr>
                <w:sz w:val="20"/>
                <w:szCs w:val="20"/>
              </w:rPr>
            </w:pPr>
            <w:r>
              <w:rPr>
                <w:sz w:val="20"/>
                <w:szCs w:val="20"/>
              </w:rPr>
              <w:t xml:space="preserve"> </w:t>
            </w:r>
          </w:p>
        </w:tc>
      </w:tr>
      <w:tr w:rsidR="00860E50" w:rsidRPr="0064525F" w:rsidTr="004C38A3">
        <w:trPr>
          <w:trHeight w:val="275"/>
        </w:trPr>
        <w:tc>
          <w:tcPr>
            <w:tcW w:w="401" w:type="dxa"/>
            <w:shd w:val="clear" w:color="auto" w:fill="FFFFFF"/>
          </w:tcPr>
          <w:p w:rsidR="00860E50" w:rsidRDefault="00860E50" w:rsidP="00860E50">
            <w:pPr>
              <w:pStyle w:val="15"/>
              <w:framePr w:w="10795" w:wrap="notBeside" w:vAnchor="text" w:hAnchor="page" w:x="623" w:y="229"/>
              <w:shd w:val="clear" w:color="auto" w:fill="auto"/>
              <w:spacing w:line="240" w:lineRule="auto"/>
              <w:rPr>
                <w:sz w:val="18"/>
                <w:szCs w:val="18"/>
              </w:rPr>
            </w:pPr>
            <w:r>
              <w:rPr>
                <w:sz w:val="18"/>
                <w:szCs w:val="18"/>
              </w:rPr>
              <w:t>11</w:t>
            </w:r>
          </w:p>
        </w:tc>
        <w:tc>
          <w:tcPr>
            <w:tcW w:w="9522" w:type="dxa"/>
            <w:shd w:val="clear" w:color="auto" w:fill="FFFFFF"/>
          </w:tcPr>
          <w:p w:rsidR="00860E50" w:rsidRPr="006118F1" w:rsidRDefault="00860E50" w:rsidP="00860E50">
            <w:pPr>
              <w:framePr w:w="10795" w:wrap="notBeside" w:vAnchor="text" w:hAnchor="page" w:x="623" w:y="229"/>
              <w:rPr>
                <w:sz w:val="20"/>
                <w:szCs w:val="20"/>
              </w:rPr>
            </w:pPr>
          </w:p>
        </w:tc>
      </w:tr>
      <w:tr w:rsidR="00860E50" w:rsidRPr="0064525F" w:rsidTr="004C38A3">
        <w:trPr>
          <w:trHeight w:val="275"/>
        </w:trPr>
        <w:tc>
          <w:tcPr>
            <w:tcW w:w="401" w:type="dxa"/>
            <w:shd w:val="clear" w:color="auto" w:fill="FFFFFF"/>
          </w:tcPr>
          <w:p w:rsidR="00860E50" w:rsidRDefault="00860E50" w:rsidP="00860E50">
            <w:pPr>
              <w:pStyle w:val="15"/>
              <w:framePr w:w="10795" w:wrap="notBeside" w:vAnchor="text" w:hAnchor="page" w:x="623" w:y="229"/>
              <w:shd w:val="clear" w:color="auto" w:fill="auto"/>
              <w:spacing w:line="240" w:lineRule="auto"/>
              <w:rPr>
                <w:sz w:val="18"/>
                <w:szCs w:val="18"/>
              </w:rPr>
            </w:pPr>
            <w:r>
              <w:rPr>
                <w:sz w:val="18"/>
                <w:szCs w:val="18"/>
              </w:rPr>
              <w:t>12</w:t>
            </w:r>
          </w:p>
        </w:tc>
        <w:tc>
          <w:tcPr>
            <w:tcW w:w="9522" w:type="dxa"/>
            <w:shd w:val="clear" w:color="auto" w:fill="FFFFFF"/>
          </w:tcPr>
          <w:p w:rsidR="00860E50" w:rsidRPr="006118F1" w:rsidRDefault="00860E50" w:rsidP="00860E50">
            <w:pPr>
              <w:framePr w:w="10795" w:wrap="notBeside" w:vAnchor="text" w:hAnchor="page" w:x="623" w:y="229"/>
              <w:rPr>
                <w:sz w:val="20"/>
                <w:szCs w:val="20"/>
              </w:rPr>
            </w:pPr>
          </w:p>
        </w:tc>
      </w:tr>
    </w:tbl>
    <w:p w:rsidR="00860E50" w:rsidRPr="003716DD" w:rsidRDefault="00860E50" w:rsidP="00860E50">
      <w:pPr>
        <w:pStyle w:val="35"/>
        <w:keepNext/>
        <w:keepLines/>
        <w:shd w:val="clear" w:color="auto" w:fill="auto"/>
        <w:spacing w:line="240" w:lineRule="auto"/>
        <w:rPr>
          <w:sz w:val="18"/>
          <w:szCs w:val="18"/>
        </w:rPr>
      </w:pPr>
      <w:r w:rsidRPr="003716DD">
        <w:rPr>
          <w:sz w:val="18"/>
          <w:szCs w:val="18"/>
        </w:rPr>
        <w:t>Правила проведения ремонта</w:t>
      </w:r>
      <w:bookmarkEnd w:id="2"/>
    </w:p>
    <w:p w:rsidR="00860E50" w:rsidRDefault="00860E50" w:rsidP="00860E50">
      <w:pPr>
        <w:pStyle w:val="15"/>
        <w:shd w:val="clear" w:color="auto" w:fill="auto"/>
        <w:tabs>
          <w:tab w:val="left" w:pos="697"/>
        </w:tabs>
        <w:spacing w:line="240" w:lineRule="auto"/>
        <w:jc w:val="both"/>
        <w:rPr>
          <w:sz w:val="18"/>
          <w:szCs w:val="18"/>
        </w:rPr>
      </w:pPr>
    </w:p>
    <w:p w:rsidR="00860E50" w:rsidRPr="003716DD" w:rsidRDefault="00860E50" w:rsidP="00860E50">
      <w:pPr>
        <w:pStyle w:val="15"/>
        <w:shd w:val="clear" w:color="auto" w:fill="auto"/>
        <w:tabs>
          <w:tab w:val="left" w:pos="697"/>
        </w:tabs>
        <w:spacing w:line="360" w:lineRule="auto"/>
        <w:jc w:val="both"/>
        <w:rPr>
          <w:sz w:val="18"/>
          <w:szCs w:val="18"/>
        </w:rPr>
      </w:pPr>
      <w:r w:rsidRPr="003716DD">
        <w:rPr>
          <w:sz w:val="18"/>
          <w:szCs w:val="18"/>
        </w:rPr>
        <w:t xml:space="preserve">1.Техника, сдаваемая в ремонт не должна содержать мусор, толстый слой грязи, бетона и т.п. </w:t>
      </w:r>
    </w:p>
    <w:p w:rsidR="00860E50" w:rsidRPr="003716DD" w:rsidRDefault="00860E50" w:rsidP="00860E50">
      <w:pPr>
        <w:pStyle w:val="15"/>
        <w:shd w:val="clear" w:color="auto" w:fill="auto"/>
        <w:tabs>
          <w:tab w:val="left" w:pos="654"/>
        </w:tabs>
        <w:spacing w:line="360" w:lineRule="auto"/>
        <w:jc w:val="both"/>
        <w:rPr>
          <w:sz w:val="18"/>
          <w:szCs w:val="18"/>
        </w:rPr>
      </w:pPr>
      <w:r>
        <w:rPr>
          <w:sz w:val="18"/>
          <w:szCs w:val="18"/>
        </w:rPr>
        <w:t>2</w:t>
      </w:r>
      <w:r w:rsidRPr="003716DD">
        <w:rPr>
          <w:sz w:val="18"/>
          <w:szCs w:val="18"/>
        </w:rPr>
        <w:t xml:space="preserve">.В случае если в процессе ремонта выявляются скрытые дефекты, не отраженные в настоящей заявке, а также если по требованию </w:t>
      </w:r>
      <w:r w:rsidR="0076523E" w:rsidRPr="0076523E">
        <w:rPr>
          <w:color w:val="FF0000"/>
          <w:sz w:val="18"/>
          <w:szCs w:val="18"/>
        </w:rPr>
        <w:t>Заказчика</w:t>
      </w:r>
      <w:r w:rsidRPr="003716DD">
        <w:rPr>
          <w:sz w:val="18"/>
          <w:szCs w:val="18"/>
        </w:rPr>
        <w:t xml:space="preserve"> после предварительной разборки и </w:t>
      </w:r>
      <w:proofErr w:type="spellStart"/>
      <w:r w:rsidRPr="003716DD">
        <w:rPr>
          <w:sz w:val="18"/>
          <w:szCs w:val="18"/>
        </w:rPr>
        <w:t>дефектовки</w:t>
      </w:r>
      <w:proofErr w:type="spellEnd"/>
      <w:r w:rsidRPr="003716DD">
        <w:rPr>
          <w:sz w:val="18"/>
          <w:szCs w:val="18"/>
        </w:rPr>
        <w:t xml:space="preserve"> техники необходимо согласование от </w:t>
      </w:r>
      <w:r w:rsidR="0076523E" w:rsidRPr="0076523E">
        <w:rPr>
          <w:color w:val="FF0000"/>
          <w:sz w:val="18"/>
          <w:szCs w:val="18"/>
        </w:rPr>
        <w:t>Заказчика</w:t>
      </w:r>
      <w:r w:rsidRPr="003716DD">
        <w:rPr>
          <w:sz w:val="18"/>
          <w:szCs w:val="18"/>
        </w:rPr>
        <w:t xml:space="preserve"> целесообразности, состава и стоимости дальнейшего ремонта, клиент обязан дать ответ в течение 3 рабочих дней с момента получения уведомления, либо предварительной калькуляции (производятся по факсимильной связи, а при ее отсутствии </w:t>
      </w:r>
      <w:r>
        <w:rPr>
          <w:sz w:val="18"/>
          <w:szCs w:val="18"/>
        </w:rPr>
        <w:t>–</w:t>
      </w:r>
      <w:r w:rsidRPr="003716DD">
        <w:rPr>
          <w:sz w:val="18"/>
          <w:szCs w:val="18"/>
        </w:rPr>
        <w:t xml:space="preserve"> по телефону или в рем</w:t>
      </w:r>
      <w:r>
        <w:rPr>
          <w:sz w:val="18"/>
          <w:szCs w:val="18"/>
        </w:rPr>
        <w:t xml:space="preserve">онтной </w:t>
      </w:r>
      <w:r w:rsidRPr="003716DD">
        <w:rPr>
          <w:sz w:val="18"/>
          <w:szCs w:val="18"/>
        </w:rPr>
        <w:t xml:space="preserve">зоне </w:t>
      </w:r>
      <w:r>
        <w:rPr>
          <w:sz w:val="18"/>
          <w:szCs w:val="18"/>
        </w:rPr>
        <w:t>ПОДРЯДЧИКА</w:t>
      </w:r>
      <w:r w:rsidRPr="003716DD">
        <w:rPr>
          <w:sz w:val="18"/>
          <w:szCs w:val="18"/>
        </w:rPr>
        <w:t>).</w:t>
      </w:r>
    </w:p>
    <w:p w:rsidR="00860E50" w:rsidRPr="003716DD" w:rsidRDefault="00A25D45" w:rsidP="00860E50">
      <w:pPr>
        <w:pStyle w:val="15"/>
        <w:shd w:val="clear" w:color="auto" w:fill="auto"/>
        <w:tabs>
          <w:tab w:val="left" w:pos="716"/>
        </w:tabs>
        <w:spacing w:line="360" w:lineRule="auto"/>
        <w:jc w:val="both"/>
        <w:rPr>
          <w:sz w:val="18"/>
          <w:szCs w:val="18"/>
        </w:rPr>
      </w:pPr>
      <w:r>
        <w:rPr>
          <w:sz w:val="18"/>
          <w:szCs w:val="18"/>
        </w:rPr>
        <w:t>3</w:t>
      </w:r>
      <w:r w:rsidR="00860E50" w:rsidRPr="003716DD">
        <w:rPr>
          <w:sz w:val="18"/>
          <w:szCs w:val="18"/>
        </w:rPr>
        <w:t>.В случае если клиент хочет получить демонтированные с техники дефектные узлы и детали, не подлежащие ремонту, он обязан указать это в заявке на ремонт. В противном случае дефектные узлы и детали утилизируются.</w:t>
      </w:r>
    </w:p>
    <w:p w:rsidR="00860E50" w:rsidRDefault="00860E50" w:rsidP="00860E50">
      <w:pPr>
        <w:pStyle w:val="15"/>
        <w:shd w:val="clear" w:color="auto" w:fill="auto"/>
        <w:spacing w:line="360" w:lineRule="auto"/>
        <w:jc w:val="both"/>
        <w:rPr>
          <w:sz w:val="18"/>
          <w:szCs w:val="18"/>
        </w:rPr>
      </w:pPr>
      <w:bookmarkStart w:id="3" w:name="bookmark5"/>
      <w:r w:rsidRPr="00361DE9">
        <w:rPr>
          <w:sz w:val="18"/>
          <w:szCs w:val="18"/>
        </w:rPr>
        <w:t xml:space="preserve">С условиями, правилами проведения ремонта </w:t>
      </w:r>
      <w:r w:rsidRPr="00974F13">
        <w:rPr>
          <w:sz w:val="18"/>
          <w:szCs w:val="18"/>
        </w:rPr>
        <w:t xml:space="preserve">ознакомлен </w:t>
      </w:r>
      <w:r>
        <w:rPr>
          <w:sz w:val="18"/>
          <w:szCs w:val="18"/>
        </w:rPr>
        <w:t>и</w:t>
      </w:r>
      <w:r w:rsidRPr="00974F13">
        <w:rPr>
          <w:sz w:val="18"/>
          <w:szCs w:val="18"/>
        </w:rPr>
        <w:t xml:space="preserve"> согласен.</w:t>
      </w:r>
      <w:bookmarkStart w:id="4" w:name="bookmark6"/>
      <w:bookmarkEnd w:id="3"/>
    </w:p>
    <w:p w:rsidR="00860E50" w:rsidRDefault="00860E50" w:rsidP="00860E50">
      <w:pPr>
        <w:pStyle w:val="15"/>
        <w:shd w:val="clear" w:color="auto" w:fill="auto"/>
        <w:spacing w:line="240" w:lineRule="auto"/>
        <w:jc w:val="both"/>
        <w:rPr>
          <w:sz w:val="18"/>
          <w:szCs w:val="18"/>
        </w:rPr>
      </w:pPr>
    </w:p>
    <w:p w:rsidR="00860E50" w:rsidRDefault="00860E50" w:rsidP="00860E50">
      <w:pPr>
        <w:pStyle w:val="35"/>
        <w:keepNext/>
        <w:keepLines/>
        <w:shd w:val="clear" w:color="auto" w:fill="auto"/>
        <w:spacing w:line="240" w:lineRule="auto"/>
        <w:rPr>
          <w:sz w:val="18"/>
          <w:szCs w:val="18"/>
        </w:rPr>
      </w:pPr>
      <w:r>
        <w:rPr>
          <w:sz w:val="18"/>
          <w:szCs w:val="18"/>
        </w:rPr>
        <w:t>П</w:t>
      </w:r>
      <w:r w:rsidRPr="00974F13">
        <w:rPr>
          <w:sz w:val="18"/>
          <w:szCs w:val="18"/>
        </w:rPr>
        <w:t xml:space="preserve">редставитель </w:t>
      </w:r>
      <w:bookmarkEnd w:id="4"/>
      <w:r>
        <w:rPr>
          <w:sz w:val="18"/>
          <w:szCs w:val="18"/>
        </w:rPr>
        <w:t>Заказчика_______________________________________ ( ФИО)</w:t>
      </w:r>
    </w:p>
    <w:p w:rsidR="00860E50" w:rsidRPr="00A25D45" w:rsidRDefault="00860E50" w:rsidP="00860E50">
      <w:pPr>
        <w:pStyle w:val="35"/>
        <w:keepNext/>
        <w:keepLines/>
        <w:shd w:val="clear" w:color="auto" w:fill="auto"/>
        <w:spacing w:line="240" w:lineRule="auto"/>
        <w:rPr>
          <w:sz w:val="16"/>
          <w:szCs w:val="16"/>
        </w:rPr>
      </w:pPr>
    </w:p>
    <w:p w:rsidR="00860E50" w:rsidRDefault="00860E50" w:rsidP="00860E50">
      <w:pPr>
        <w:rPr>
          <w:rFonts w:cs="Arial"/>
          <w:sz w:val="18"/>
          <w:szCs w:val="18"/>
          <w:lang w:eastAsia="en-US"/>
        </w:rPr>
      </w:pPr>
      <w:r>
        <w:rPr>
          <w:rFonts w:cs="Arial"/>
          <w:sz w:val="18"/>
          <w:szCs w:val="18"/>
          <w:lang w:eastAsia="en-US"/>
        </w:rPr>
        <w:t>ЗАЯВКА ПРИНЯТА:</w:t>
      </w:r>
    </w:p>
    <w:p w:rsidR="00860E50" w:rsidRDefault="00860E50" w:rsidP="007E71FF">
      <w:pPr>
        <w:rPr>
          <w:b/>
          <w:noProof/>
        </w:rPr>
      </w:pPr>
      <w:r>
        <w:rPr>
          <w:rFonts w:cs="Arial"/>
          <w:sz w:val="18"/>
          <w:szCs w:val="18"/>
          <w:lang w:eastAsia="en-US"/>
        </w:rPr>
        <w:t>Представитель Подрядчика</w:t>
      </w:r>
      <w:r w:rsidRPr="00923597">
        <w:rPr>
          <w:rFonts w:cs="Arial"/>
          <w:sz w:val="18"/>
          <w:szCs w:val="18"/>
          <w:lang w:eastAsia="en-US"/>
        </w:rPr>
        <w:t xml:space="preserve"> ________________</w:t>
      </w:r>
      <w:r>
        <w:rPr>
          <w:rFonts w:cs="Arial"/>
          <w:sz w:val="18"/>
          <w:szCs w:val="18"/>
          <w:lang w:eastAsia="en-US"/>
        </w:rPr>
        <w:t>____________________  ( ФИО)</w:t>
      </w:r>
      <w:r w:rsidRPr="00923597">
        <w:rPr>
          <w:rFonts w:cs="Arial"/>
          <w:sz w:val="18"/>
          <w:szCs w:val="18"/>
          <w:lang w:eastAsia="en-US"/>
        </w:rPr>
        <w:t xml:space="preserve">                       </w:t>
      </w:r>
      <w:r>
        <w:rPr>
          <w:rFonts w:cs="Arial"/>
          <w:sz w:val="18"/>
          <w:szCs w:val="18"/>
          <w:lang w:eastAsia="en-US"/>
        </w:rPr>
        <w:t xml:space="preserve">                                  </w:t>
      </w:r>
    </w:p>
    <w:p w:rsidR="00860E50" w:rsidRDefault="00860E50" w:rsidP="00860E50">
      <w:pPr>
        <w:jc w:val="center"/>
        <w:rPr>
          <w:b/>
          <w:noProof/>
        </w:rPr>
      </w:pPr>
    </w:p>
    <w:p w:rsidR="0076523E" w:rsidRDefault="0076523E">
      <w:pPr>
        <w:spacing w:before="0" w:line="276" w:lineRule="auto"/>
        <w:jc w:val="center"/>
        <w:rPr>
          <w:b/>
          <w:noProof/>
        </w:rPr>
      </w:pPr>
      <w:r>
        <w:rPr>
          <w:b/>
          <w:noProof/>
        </w:rPr>
        <w:br w:type="page"/>
      </w:r>
    </w:p>
    <w:p w:rsidR="00860E50" w:rsidRPr="008127F1" w:rsidRDefault="00860E50" w:rsidP="00860E50">
      <w:pPr>
        <w:jc w:val="center"/>
        <w:rPr>
          <w:b/>
          <w:noProof/>
        </w:rPr>
      </w:pPr>
      <w:r w:rsidRPr="008127F1">
        <w:rPr>
          <w:b/>
          <w:noProof/>
        </w:rPr>
        <w:t>Акт приема передачи техники в ремонт</w:t>
      </w:r>
    </w:p>
    <w:p w:rsidR="00860E50" w:rsidRPr="008127F1" w:rsidRDefault="00860E50" w:rsidP="00860E50">
      <w:pPr>
        <w:rPr>
          <w:noProof/>
        </w:rPr>
      </w:pPr>
    </w:p>
    <w:tbl>
      <w:tblPr>
        <w:tblW w:w="0" w:type="auto"/>
        <w:tblInd w:w="-106" w:type="dxa"/>
        <w:tblLook w:val="0000" w:firstRow="0" w:lastRow="0" w:firstColumn="0" w:lastColumn="0" w:noHBand="0" w:noVBand="0"/>
      </w:tblPr>
      <w:tblGrid>
        <w:gridCol w:w="2579"/>
        <w:gridCol w:w="1750"/>
        <w:gridCol w:w="2650"/>
        <w:gridCol w:w="2697"/>
      </w:tblGrid>
      <w:tr w:rsidR="00860E50" w:rsidRPr="008127F1" w:rsidTr="00865558">
        <w:trPr>
          <w:trHeight w:val="750"/>
        </w:trPr>
        <w:tc>
          <w:tcPr>
            <w:tcW w:w="2694" w:type="dxa"/>
            <w:tcBorders>
              <w:bottom w:val="single" w:sz="4" w:space="0" w:color="auto"/>
            </w:tcBorders>
          </w:tcPr>
          <w:p w:rsidR="00860E50" w:rsidRPr="008127F1" w:rsidRDefault="00860E50" w:rsidP="00860E50">
            <w:pPr>
              <w:rPr>
                <w:rFonts w:cs="Arial"/>
                <w:noProof/>
              </w:rPr>
            </w:pPr>
            <w:r w:rsidRPr="008127F1">
              <w:rPr>
                <w:rFonts w:cs="Arial"/>
                <w:noProof/>
              </w:rPr>
              <w:t xml:space="preserve">Охлаждающая жидкость  </w:t>
            </w:r>
          </w:p>
        </w:tc>
        <w:tc>
          <w:tcPr>
            <w:tcW w:w="1842" w:type="dxa"/>
            <w:tcBorders>
              <w:bottom w:val="single" w:sz="4" w:space="0" w:color="auto"/>
            </w:tcBorders>
          </w:tcPr>
          <w:p w:rsidR="00860E50" w:rsidRPr="00192E09" w:rsidRDefault="00860E50" w:rsidP="00860E50">
            <w:pPr>
              <w:rPr>
                <w:rFonts w:cs="Arial"/>
                <w:noProof/>
              </w:rPr>
            </w:pPr>
            <w:r w:rsidRPr="00192E09">
              <w:rPr>
                <w:rFonts w:cs="Arial"/>
                <w:noProof/>
              </w:rPr>
              <w:t>Тосол</w:t>
            </w:r>
          </w:p>
        </w:tc>
        <w:tc>
          <w:tcPr>
            <w:tcW w:w="2835" w:type="dxa"/>
            <w:tcBorders>
              <w:bottom w:val="single" w:sz="4" w:space="0" w:color="auto"/>
            </w:tcBorders>
          </w:tcPr>
          <w:p w:rsidR="00860E50" w:rsidRPr="00D60A8E" w:rsidRDefault="00860E50" w:rsidP="00860E50">
            <w:pPr>
              <w:rPr>
                <w:rFonts w:cs="Arial"/>
                <w:noProof/>
              </w:rPr>
            </w:pPr>
            <w:r w:rsidRPr="00D60A8E">
              <w:rPr>
                <w:rFonts w:cs="Arial"/>
                <w:noProof/>
              </w:rPr>
              <w:t>Антифриз</w:t>
            </w:r>
          </w:p>
        </w:tc>
        <w:tc>
          <w:tcPr>
            <w:tcW w:w="2835" w:type="dxa"/>
            <w:tcBorders>
              <w:bottom w:val="single" w:sz="4" w:space="0" w:color="auto"/>
            </w:tcBorders>
          </w:tcPr>
          <w:p w:rsidR="00860E50" w:rsidRPr="00672C14" w:rsidRDefault="00860E50" w:rsidP="00860E50">
            <w:pPr>
              <w:rPr>
                <w:rFonts w:cs="Arial"/>
                <w:noProof/>
              </w:rPr>
            </w:pPr>
            <w:r w:rsidRPr="00672C14">
              <w:rPr>
                <w:rFonts w:cs="Arial"/>
                <w:noProof/>
              </w:rPr>
              <w:t>Вода</w:t>
            </w:r>
          </w:p>
        </w:tc>
      </w:tr>
      <w:tr w:rsidR="00860E50" w:rsidRPr="008127F1" w:rsidTr="00865558">
        <w:trPr>
          <w:trHeight w:val="773"/>
        </w:trPr>
        <w:tc>
          <w:tcPr>
            <w:tcW w:w="2694" w:type="dxa"/>
            <w:tcBorders>
              <w:top w:val="single" w:sz="4" w:space="0" w:color="auto"/>
            </w:tcBorders>
            <w:vAlign w:val="center"/>
          </w:tcPr>
          <w:p w:rsidR="00860E50" w:rsidRPr="008127F1" w:rsidRDefault="00860E50" w:rsidP="00860E50">
            <w:pPr>
              <w:rPr>
                <w:rFonts w:cs="Arial"/>
                <w:noProof/>
              </w:rPr>
            </w:pPr>
            <w:r w:rsidRPr="008127F1">
              <w:rPr>
                <w:rFonts w:cs="Arial"/>
                <w:noProof/>
              </w:rPr>
              <w:t>Наличие необходимого инструмента</w:t>
            </w:r>
          </w:p>
        </w:tc>
        <w:tc>
          <w:tcPr>
            <w:tcW w:w="1842" w:type="dxa"/>
            <w:tcBorders>
              <w:top w:val="single" w:sz="4" w:space="0" w:color="auto"/>
            </w:tcBorders>
            <w:vAlign w:val="bottom"/>
          </w:tcPr>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Домкрат</w:t>
            </w: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Запаска</w:t>
            </w: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Аптечка</w:t>
            </w:r>
          </w:p>
        </w:tc>
        <w:tc>
          <w:tcPr>
            <w:tcW w:w="2835" w:type="dxa"/>
            <w:tcBorders>
              <w:top w:val="single" w:sz="4" w:space="0" w:color="auto"/>
            </w:tcBorders>
            <w:vAlign w:val="bottom"/>
          </w:tcPr>
          <w:p w:rsidR="00860E50" w:rsidRPr="008127F1" w:rsidRDefault="00860E50" w:rsidP="00860E50">
            <w:pPr>
              <w:rPr>
                <w:rFonts w:cs="Arial"/>
                <w:noProof/>
              </w:rPr>
            </w:pPr>
            <w:r w:rsidRPr="008127F1">
              <w:rPr>
                <w:rFonts w:cs="Arial"/>
                <w:noProof/>
              </w:rPr>
              <w:t>Шланг подкачки</w:t>
            </w: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Монтажка</w:t>
            </w: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Знак авар. Остановки</w:t>
            </w:r>
          </w:p>
        </w:tc>
        <w:tc>
          <w:tcPr>
            <w:tcW w:w="2835" w:type="dxa"/>
            <w:tcBorders>
              <w:top w:val="single" w:sz="4" w:space="0" w:color="auto"/>
            </w:tcBorders>
            <w:vAlign w:val="center"/>
          </w:tcPr>
          <w:p w:rsidR="00860E50" w:rsidRPr="001C7A91" w:rsidRDefault="00860E50" w:rsidP="00860E50">
            <w:pPr>
              <w:rPr>
                <w:rFonts w:cs="Arial"/>
                <w:noProof/>
              </w:rPr>
            </w:pPr>
            <w:r w:rsidRPr="001C7A91">
              <w:rPr>
                <w:rFonts w:cs="Arial"/>
                <w:noProof/>
              </w:rPr>
              <w:t>Огнетушитель</w:t>
            </w: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Балонник</w:t>
            </w:r>
          </w:p>
        </w:tc>
      </w:tr>
    </w:tbl>
    <w:p w:rsidR="00860E50" w:rsidRPr="008127F1" w:rsidRDefault="00860E50" w:rsidP="00860E50">
      <w:pPr>
        <w:rPr>
          <w:rFonts w:cs="Arial"/>
          <w:noProof/>
        </w:rPr>
      </w:pP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 xml:space="preserve">Уровень топлива (см.)        </w:t>
      </w:r>
      <w:r w:rsidRPr="00F16C22">
        <w:rPr>
          <w:rFonts w:cs="Arial"/>
          <w:noProof/>
          <w:sz w:val="28"/>
          <w:szCs w:val="28"/>
        </w:rPr>
        <w:t xml:space="preserve">¼   </w:t>
      </w:r>
      <w:r w:rsidRPr="008127F1">
        <w:rPr>
          <w:rFonts w:cs="Arial"/>
          <w:noProof/>
          <w:sz w:val="28"/>
          <w:szCs w:val="28"/>
        </w:rPr>
        <w:t xml:space="preserve">      ½      </w:t>
      </w:r>
      <w:r w:rsidRPr="00BA426B">
        <w:rPr>
          <w:rFonts w:cs="Arial"/>
          <w:noProof/>
          <w:sz w:val="28"/>
          <w:szCs w:val="28"/>
        </w:rPr>
        <w:t xml:space="preserve"> </w:t>
      </w:r>
      <w:r w:rsidRPr="00192E09">
        <w:rPr>
          <w:rFonts w:cs="Arial"/>
          <w:noProof/>
          <w:sz w:val="28"/>
          <w:szCs w:val="28"/>
        </w:rPr>
        <w:t xml:space="preserve">¾  </w:t>
      </w:r>
      <w:r w:rsidRPr="008127F1">
        <w:rPr>
          <w:rFonts w:cs="Arial"/>
          <w:noProof/>
          <w:sz w:val="28"/>
          <w:szCs w:val="28"/>
        </w:rPr>
        <w:t xml:space="preserve">      1</w:t>
      </w:r>
      <w:r w:rsidRPr="008127F1">
        <w:rPr>
          <w:rFonts w:cs="Arial"/>
          <w:noProof/>
        </w:rPr>
        <w:t xml:space="preserve">        Результат замера___________</w:t>
      </w:r>
    </w:p>
    <w:p w:rsidR="00860E50" w:rsidRPr="008127F1" w:rsidRDefault="00860E50" w:rsidP="00860E50">
      <w:pPr>
        <w:jc w:val="right"/>
        <w:rPr>
          <w:rFonts w:cs="Arial"/>
          <w:noProof/>
          <w:sz w:val="16"/>
          <w:szCs w:val="16"/>
        </w:rPr>
      </w:pPr>
      <w:r w:rsidRPr="008127F1">
        <w:rPr>
          <w:rFonts w:cs="Arial"/>
          <w:noProof/>
          <w:sz w:val="16"/>
          <w:szCs w:val="16"/>
        </w:rPr>
        <w:t>(если не работает указатель уровня топлива)</w:t>
      </w:r>
    </w:p>
    <w:p w:rsidR="00860E50" w:rsidRPr="008127F1" w:rsidRDefault="00860E50" w:rsidP="00860E50">
      <w:pPr>
        <w:rPr>
          <w:rFonts w:cs="Arial"/>
          <w:noProof/>
        </w:rPr>
      </w:pPr>
    </w:p>
    <w:p w:rsidR="00860E50" w:rsidRPr="008127F1" w:rsidRDefault="00860E50" w:rsidP="00860E50">
      <w:pPr>
        <w:rPr>
          <w:rFonts w:cs="Arial"/>
          <w:noProof/>
        </w:rPr>
      </w:pPr>
    </w:p>
    <w:p w:rsidR="00860E50" w:rsidRPr="008127F1" w:rsidRDefault="00860E50" w:rsidP="00860E50">
      <w:pPr>
        <w:rPr>
          <w:rFonts w:cs="Arial"/>
          <w:noProof/>
        </w:rPr>
      </w:pPr>
      <w:r w:rsidRPr="008127F1">
        <w:rPr>
          <w:rFonts w:cs="Arial"/>
          <w:noProof/>
        </w:rPr>
        <w:t>Дефекты, явно видимые при визуальном осмотре:</w:t>
      </w:r>
    </w:p>
    <w:p w:rsidR="00860E50" w:rsidRPr="008127F1" w:rsidRDefault="00860E50" w:rsidP="00860E50">
      <w:pPr>
        <w:rPr>
          <w:rFonts w:cs="Arial"/>
          <w:noProof/>
        </w:rPr>
      </w:pPr>
    </w:p>
    <w:tbl>
      <w:tblPr>
        <w:tblW w:w="0" w:type="auto"/>
        <w:tblInd w:w="-106" w:type="dxa"/>
        <w:tblLook w:val="0000" w:firstRow="0" w:lastRow="0" w:firstColumn="0" w:lastColumn="0" w:noHBand="0" w:noVBand="0"/>
      </w:tblPr>
      <w:tblGrid>
        <w:gridCol w:w="9676"/>
      </w:tblGrid>
      <w:tr w:rsidR="00860E50" w:rsidRPr="008127F1" w:rsidTr="00865558">
        <w:trPr>
          <w:trHeight w:val="332"/>
        </w:trPr>
        <w:tc>
          <w:tcPr>
            <w:tcW w:w="9870" w:type="dxa"/>
            <w:tcBorders>
              <w:bottom w:val="single" w:sz="4" w:space="0" w:color="auto"/>
            </w:tcBorders>
          </w:tcPr>
          <w:p w:rsidR="00860E50" w:rsidRPr="008127F1" w:rsidRDefault="00860E50" w:rsidP="00860E50">
            <w:pPr>
              <w:rPr>
                <w:rFonts w:cs="Arial"/>
                <w:noProof/>
              </w:rPr>
            </w:pPr>
            <w:r>
              <w:rPr>
                <w:rFonts w:cs="Arial"/>
                <w:noProof/>
              </w:rPr>
              <w:t xml:space="preserve">   </w:t>
            </w:r>
          </w:p>
        </w:tc>
      </w:tr>
      <w:tr w:rsidR="00860E50" w:rsidRPr="008127F1" w:rsidTr="00865558">
        <w:trPr>
          <w:trHeight w:val="234"/>
        </w:trPr>
        <w:tc>
          <w:tcPr>
            <w:tcW w:w="9870" w:type="dxa"/>
            <w:tcBorders>
              <w:top w:val="single" w:sz="4" w:space="0" w:color="auto"/>
              <w:bottom w:val="single" w:sz="4" w:space="0" w:color="auto"/>
            </w:tcBorders>
          </w:tcPr>
          <w:p w:rsidR="00860E50" w:rsidRPr="008127F1" w:rsidRDefault="00860E50" w:rsidP="00860E50">
            <w:pPr>
              <w:rPr>
                <w:rFonts w:cs="Arial"/>
                <w:noProof/>
              </w:rPr>
            </w:pPr>
          </w:p>
        </w:tc>
      </w:tr>
      <w:tr w:rsidR="00860E50" w:rsidRPr="008127F1" w:rsidTr="00865558">
        <w:trPr>
          <w:trHeight w:val="330"/>
        </w:trPr>
        <w:tc>
          <w:tcPr>
            <w:tcW w:w="9870" w:type="dxa"/>
            <w:tcBorders>
              <w:top w:val="single" w:sz="4" w:space="0" w:color="auto"/>
              <w:bottom w:val="single" w:sz="4" w:space="0" w:color="auto"/>
            </w:tcBorders>
          </w:tcPr>
          <w:p w:rsidR="00860E50" w:rsidRPr="008127F1" w:rsidRDefault="00860E50" w:rsidP="00860E50">
            <w:pPr>
              <w:rPr>
                <w:rFonts w:cs="Arial"/>
                <w:noProof/>
              </w:rPr>
            </w:pPr>
          </w:p>
        </w:tc>
      </w:tr>
      <w:tr w:rsidR="00860E50" w:rsidRPr="008127F1" w:rsidTr="00865558">
        <w:trPr>
          <w:trHeight w:val="285"/>
        </w:trPr>
        <w:tc>
          <w:tcPr>
            <w:tcW w:w="9870" w:type="dxa"/>
            <w:tcBorders>
              <w:top w:val="single" w:sz="4" w:space="0" w:color="auto"/>
              <w:bottom w:val="single" w:sz="4" w:space="0" w:color="auto"/>
            </w:tcBorders>
          </w:tcPr>
          <w:p w:rsidR="00860E50" w:rsidRPr="008127F1" w:rsidRDefault="00860E50" w:rsidP="00860E50">
            <w:pPr>
              <w:rPr>
                <w:rFonts w:cs="Arial"/>
                <w:noProof/>
              </w:rPr>
            </w:pPr>
          </w:p>
        </w:tc>
      </w:tr>
      <w:tr w:rsidR="00860E50" w:rsidRPr="008127F1" w:rsidTr="00865558">
        <w:trPr>
          <w:trHeight w:val="315"/>
        </w:trPr>
        <w:tc>
          <w:tcPr>
            <w:tcW w:w="9870" w:type="dxa"/>
            <w:tcBorders>
              <w:top w:val="single" w:sz="4" w:space="0" w:color="auto"/>
              <w:bottom w:val="single" w:sz="4" w:space="0" w:color="auto"/>
            </w:tcBorders>
          </w:tcPr>
          <w:p w:rsidR="00860E50" w:rsidRPr="008127F1" w:rsidRDefault="00860E50" w:rsidP="00860E50">
            <w:pPr>
              <w:rPr>
                <w:rFonts w:cs="Arial"/>
                <w:noProof/>
              </w:rPr>
            </w:pPr>
          </w:p>
        </w:tc>
      </w:tr>
      <w:tr w:rsidR="00860E50" w:rsidRPr="008127F1" w:rsidTr="00865558">
        <w:trPr>
          <w:trHeight w:val="300"/>
        </w:trPr>
        <w:tc>
          <w:tcPr>
            <w:tcW w:w="9870" w:type="dxa"/>
            <w:tcBorders>
              <w:top w:val="single" w:sz="4" w:space="0" w:color="auto"/>
            </w:tcBorders>
          </w:tcPr>
          <w:p w:rsidR="00860E50" w:rsidRPr="008127F1" w:rsidRDefault="00860E50" w:rsidP="00860E50">
            <w:pPr>
              <w:rPr>
                <w:rFonts w:cs="Arial"/>
                <w:noProof/>
                <w:sz w:val="16"/>
                <w:szCs w:val="16"/>
              </w:rPr>
            </w:pPr>
            <w:r w:rsidRPr="008127F1">
              <w:rPr>
                <w:rFonts w:cs="Arial"/>
                <w:noProof/>
                <w:sz w:val="16"/>
                <w:szCs w:val="16"/>
              </w:rPr>
              <w:t>возможны мелкие дефекты (вмятины, царапины, сколы, трещины и пр.) скрытые налетом грязи</w:t>
            </w:r>
          </w:p>
        </w:tc>
      </w:tr>
    </w:tbl>
    <w:p w:rsidR="00860E50" w:rsidRPr="008127F1" w:rsidRDefault="00860E50" w:rsidP="00860E50">
      <w:pPr>
        <w:rPr>
          <w:rFonts w:cs="Arial"/>
          <w:noProof/>
        </w:rPr>
      </w:pPr>
    </w:p>
    <w:p w:rsidR="00860E50" w:rsidRPr="008127F1" w:rsidRDefault="00860E50" w:rsidP="00860E50">
      <w:pPr>
        <w:jc w:val="center"/>
        <w:rPr>
          <w:rFonts w:cs="Arial"/>
          <w:noProof/>
        </w:rPr>
      </w:pPr>
      <w:r w:rsidRPr="008127F1">
        <w:rPr>
          <w:rFonts w:cs="Arial"/>
          <w:noProof/>
        </w:rPr>
        <w:t>Дополнительная информация</w:t>
      </w:r>
    </w:p>
    <w:tbl>
      <w:tblPr>
        <w:tblW w:w="0" w:type="auto"/>
        <w:tblInd w:w="-106" w:type="dxa"/>
        <w:tblBorders>
          <w:bottom w:val="single" w:sz="4" w:space="0" w:color="auto"/>
          <w:insideH w:val="single" w:sz="4" w:space="0" w:color="auto"/>
        </w:tblBorders>
        <w:tblLook w:val="0000" w:firstRow="0" w:lastRow="0" w:firstColumn="0" w:lastColumn="0" w:noHBand="0" w:noVBand="0"/>
      </w:tblPr>
      <w:tblGrid>
        <w:gridCol w:w="9390"/>
      </w:tblGrid>
      <w:tr w:rsidR="00860E50" w:rsidRPr="008127F1" w:rsidTr="00865558">
        <w:trPr>
          <w:trHeight w:val="165"/>
        </w:trPr>
        <w:tc>
          <w:tcPr>
            <w:tcW w:w="9390" w:type="dxa"/>
          </w:tcPr>
          <w:p w:rsidR="00860E50" w:rsidRPr="008127F1" w:rsidRDefault="00860E50" w:rsidP="00860E50">
            <w:pPr>
              <w:rPr>
                <w:rFonts w:cs="Arial"/>
                <w:noProof/>
              </w:rPr>
            </w:pPr>
            <w:r>
              <w:rPr>
                <w:rFonts w:cs="Arial"/>
                <w:noProof/>
              </w:rPr>
              <w:t>С  АКБ</w:t>
            </w:r>
          </w:p>
        </w:tc>
      </w:tr>
      <w:tr w:rsidR="00860E50" w:rsidRPr="008127F1" w:rsidTr="00865558">
        <w:trPr>
          <w:trHeight w:val="300"/>
        </w:trPr>
        <w:tc>
          <w:tcPr>
            <w:tcW w:w="9390" w:type="dxa"/>
          </w:tcPr>
          <w:p w:rsidR="00860E50" w:rsidRPr="008127F1" w:rsidRDefault="00860E50" w:rsidP="00860E50">
            <w:pPr>
              <w:rPr>
                <w:rFonts w:cs="Arial"/>
                <w:noProof/>
              </w:rPr>
            </w:pPr>
          </w:p>
        </w:tc>
      </w:tr>
    </w:tbl>
    <w:p w:rsidR="00860E50" w:rsidRPr="008127F1" w:rsidRDefault="00860E50" w:rsidP="00860E50">
      <w:pPr>
        <w:rPr>
          <w:rFonts w:cs="Arial"/>
          <w:noProof/>
        </w:rPr>
      </w:pPr>
    </w:p>
    <w:p w:rsidR="00860E50" w:rsidRPr="008127F1" w:rsidRDefault="00860E50" w:rsidP="00860E50">
      <w:pPr>
        <w:rPr>
          <w:rFonts w:cs="Arial"/>
        </w:rPr>
      </w:pPr>
    </w:p>
    <w:p w:rsidR="00860E50" w:rsidRDefault="00860E50" w:rsidP="00860E50">
      <w:pPr>
        <w:rPr>
          <w:rFonts w:cs="Arial"/>
          <w:noProof/>
        </w:rPr>
      </w:pPr>
      <w:r w:rsidRPr="008127F1">
        <w:rPr>
          <w:rFonts w:cs="Arial"/>
        </w:rPr>
        <w:t xml:space="preserve">Представитель Заказчика _____________________ </w:t>
      </w:r>
      <w:r>
        <w:rPr>
          <w:rFonts w:cs="Arial"/>
          <w:noProof/>
        </w:rPr>
        <w:t xml:space="preserve">( ФИО </w:t>
      </w:r>
      <w:r w:rsidRPr="008127F1">
        <w:rPr>
          <w:rFonts w:cs="Arial"/>
          <w:noProof/>
        </w:rPr>
        <w:t>)</w:t>
      </w:r>
    </w:p>
    <w:p w:rsidR="00860E50" w:rsidRPr="008127F1" w:rsidRDefault="00860E50" w:rsidP="00860E50">
      <w:pPr>
        <w:rPr>
          <w:rFonts w:cs="Arial"/>
          <w:noProof/>
        </w:rPr>
      </w:pPr>
    </w:p>
    <w:p w:rsidR="00860E50" w:rsidRPr="008127F1" w:rsidRDefault="00860E50" w:rsidP="00860E50">
      <w:r w:rsidRPr="008127F1">
        <w:rPr>
          <w:rFonts w:cs="Arial"/>
          <w:noProof/>
        </w:rPr>
        <w:t xml:space="preserve">                                                  </w:t>
      </w:r>
    </w:p>
    <w:p w:rsidR="00860E50" w:rsidRPr="00531264" w:rsidRDefault="00860E50" w:rsidP="00860E50">
      <w:pPr>
        <w:rPr>
          <w:rFonts w:ascii="Times New Roman" w:hAnsi="Times New Roman"/>
          <w:sz w:val="24"/>
        </w:rPr>
      </w:pPr>
      <w:r w:rsidRPr="00F82BA8">
        <w:rPr>
          <w:rFonts w:cs="Arial"/>
          <w:szCs w:val="22"/>
        </w:rPr>
        <w:t>Представитель Подрядчика____</w:t>
      </w:r>
      <w:r>
        <w:rPr>
          <w:rFonts w:cs="Arial"/>
          <w:szCs w:val="22"/>
        </w:rPr>
        <w:t>_________________  ( ФИО</w:t>
      </w:r>
      <w:r w:rsidRPr="00F82BA8">
        <w:rPr>
          <w:rFonts w:cs="Arial"/>
          <w:szCs w:val="22"/>
        </w:rPr>
        <w:t xml:space="preserve"> )</w:t>
      </w:r>
    </w:p>
    <w:p w:rsidR="00860E50" w:rsidRDefault="00860E50" w:rsidP="008324F0">
      <w:pPr>
        <w:pStyle w:val="310"/>
        <w:ind w:firstLine="567"/>
        <w:jc w:val="both"/>
        <w:rPr>
          <w:sz w:val="24"/>
          <w:szCs w:val="24"/>
        </w:rPr>
      </w:pPr>
    </w:p>
    <w:p w:rsidR="00860E50" w:rsidRDefault="00860E50" w:rsidP="008324F0">
      <w:pPr>
        <w:pStyle w:val="310"/>
        <w:ind w:firstLine="567"/>
        <w:jc w:val="both"/>
        <w:rPr>
          <w:sz w:val="24"/>
          <w:szCs w:val="24"/>
        </w:rPr>
      </w:pPr>
    </w:p>
    <w:p w:rsidR="004678D1" w:rsidRDefault="004678D1" w:rsidP="008324F0">
      <w:pPr>
        <w:pStyle w:val="310"/>
        <w:ind w:firstLine="567"/>
        <w:jc w:val="both"/>
        <w:rPr>
          <w:sz w:val="24"/>
          <w:szCs w:val="24"/>
        </w:rPr>
      </w:pPr>
    </w:p>
    <w:p w:rsidR="007E71FF" w:rsidRDefault="007E71FF">
      <w:pPr>
        <w:spacing w:before="0" w:line="276" w:lineRule="auto"/>
        <w:jc w:val="center"/>
        <w:rPr>
          <w:b/>
        </w:rPr>
      </w:pPr>
      <w:r>
        <w:rPr>
          <w:b/>
        </w:rPr>
        <w:br w:type="page"/>
      </w: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7052D0">
        <w:rPr>
          <w:rFonts w:cs="Arial"/>
          <w:szCs w:val="22"/>
        </w:rPr>
        <w:t>оферты №</w:t>
      </w:r>
      <w:r w:rsidR="00245784" w:rsidRPr="007052D0">
        <w:rPr>
          <w:rFonts w:cs="Arial"/>
          <w:szCs w:val="22"/>
        </w:rPr>
        <w:t>5</w:t>
      </w:r>
      <w:r w:rsidR="007052D0" w:rsidRPr="007052D0">
        <w:rPr>
          <w:rFonts w:cs="Arial"/>
          <w:szCs w:val="22"/>
        </w:rPr>
        <w:t>44</w:t>
      </w:r>
      <w:r w:rsidR="003523B8" w:rsidRPr="007052D0">
        <w:rPr>
          <w:rFonts w:cs="Arial"/>
          <w:szCs w:val="22"/>
        </w:rPr>
        <w:t>-КР</w:t>
      </w:r>
      <w:r w:rsidR="003523B8" w:rsidRPr="00245784">
        <w:rPr>
          <w:rFonts w:cs="Arial"/>
          <w:szCs w:val="22"/>
        </w:rPr>
        <w:t>-</w:t>
      </w:r>
      <w:r w:rsidR="003523B8" w:rsidRPr="00A35175">
        <w:rPr>
          <w:rFonts w:cs="Arial"/>
          <w:szCs w:val="22"/>
        </w:rPr>
        <w:t xml:space="preserve">2015 </w:t>
      </w:r>
      <w:r w:rsidRPr="00A35175">
        <w:rPr>
          <w:rFonts w:cs="Arial"/>
          <w:szCs w:val="22"/>
        </w:rPr>
        <w:t xml:space="preserve">от </w:t>
      </w:r>
      <w:r w:rsidR="00A35175" w:rsidRPr="00A35175">
        <w:rPr>
          <w:rFonts w:cs="Arial"/>
          <w:szCs w:val="22"/>
        </w:rPr>
        <w:t>«15» января 2016г.</w:t>
      </w:r>
      <w:r w:rsidRPr="00A35175">
        <w:rPr>
          <w:rFonts w:cs="Arial"/>
          <w:szCs w:val="22"/>
        </w:rPr>
        <w: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4B03EA" w:rsidRPr="00A40C89">
        <w:rPr>
          <w:rFonts w:cs="Arial"/>
          <w:b/>
          <w:szCs w:val="22"/>
        </w:rPr>
        <w:t>по техническому обслуживанию и ремонту автопогрузчиков</w:t>
      </w:r>
      <w:r w:rsidRPr="002E571A">
        <w:rPr>
          <w:rFonts w:cs="Arial"/>
          <w:szCs w:val="22"/>
        </w:rPr>
        <w:t xml:space="preserve"> на условиях указанного предложения делать офе</w:t>
      </w:r>
      <w:bookmarkStart w:id="5" w:name="_GoBack"/>
      <w:bookmarkEnd w:id="5"/>
      <w:r w:rsidRPr="002E571A">
        <w:rPr>
          <w:rFonts w:cs="Arial"/>
          <w:szCs w:val="22"/>
        </w:rPr>
        <w:t xml:space="preserve">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w:t>
      </w:r>
      <w:r w:rsidR="004B03EA" w:rsidRPr="00A40C89">
        <w:rPr>
          <w:rFonts w:cs="Arial"/>
          <w:b/>
          <w:szCs w:val="22"/>
        </w:rPr>
        <w:t>по техническому обслуживанию и ремонту автопогрузчиков</w:t>
      </w:r>
      <w:r w:rsidR="004B03EA" w:rsidRPr="002E571A">
        <w:rPr>
          <w:rFonts w:cs="Arial"/>
          <w:szCs w:val="22"/>
        </w:rPr>
        <w:t xml:space="preserve"> </w:t>
      </w:r>
      <w:r w:rsidRPr="002E571A">
        <w:rPr>
          <w:rFonts w:cs="Arial"/>
          <w:szCs w:val="22"/>
        </w:rPr>
        <w:t>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4B03EA" w:rsidP="004B03EA">
            <w:pPr>
              <w:tabs>
                <w:tab w:val="left" w:pos="3240"/>
              </w:tabs>
              <w:jc w:val="both"/>
              <w:rPr>
                <w:rFonts w:cs="Arial"/>
              </w:rPr>
            </w:pPr>
            <w:r>
              <w:rPr>
                <w:rFonts w:cs="Arial"/>
                <w:b/>
                <w:szCs w:val="22"/>
              </w:rPr>
              <w:t>Т</w:t>
            </w:r>
            <w:r w:rsidRPr="00A40C89">
              <w:rPr>
                <w:rFonts w:cs="Arial"/>
                <w:b/>
                <w:szCs w:val="22"/>
              </w:rPr>
              <w:t>ехническо</w:t>
            </w:r>
            <w:r>
              <w:rPr>
                <w:rFonts w:cs="Arial"/>
                <w:b/>
                <w:szCs w:val="22"/>
              </w:rPr>
              <w:t>е</w:t>
            </w:r>
            <w:r w:rsidRPr="00A40C89">
              <w:rPr>
                <w:rFonts w:cs="Arial"/>
                <w:b/>
                <w:szCs w:val="22"/>
              </w:rPr>
              <w:t xml:space="preserve"> обслуживани</w:t>
            </w:r>
            <w:r>
              <w:rPr>
                <w:rFonts w:cs="Arial"/>
                <w:b/>
                <w:szCs w:val="22"/>
              </w:rPr>
              <w:t>е</w:t>
            </w:r>
            <w:r w:rsidRPr="00A40C89">
              <w:rPr>
                <w:rFonts w:cs="Arial"/>
                <w:b/>
                <w:szCs w:val="22"/>
              </w:rPr>
              <w:t xml:space="preserve"> и ремонт автопогрузчиков</w:t>
            </w:r>
          </w:p>
        </w:tc>
      </w:tr>
      <w:tr w:rsidR="00B445D7" w:rsidRPr="002E571A" w:rsidTr="00707A8E">
        <w:trPr>
          <w:trHeight w:val="329"/>
        </w:trPr>
        <w:tc>
          <w:tcPr>
            <w:tcW w:w="6369" w:type="dxa"/>
          </w:tcPr>
          <w:p w:rsidR="00B445D7" w:rsidRPr="005A2FF6" w:rsidRDefault="00B445D7" w:rsidP="008663F1">
            <w:pPr>
              <w:tabs>
                <w:tab w:val="left" w:pos="2880"/>
                <w:tab w:val="left" w:pos="3240"/>
              </w:tabs>
              <w:rPr>
                <w:rFonts w:cs="Arial"/>
              </w:rPr>
            </w:pPr>
            <w:r w:rsidRPr="005A2FF6">
              <w:rPr>
                <w:rFonts w:cs="Arial"/>
                <w:szCs w:val="22"/>
              </w:rPr>
              <w:t xml:space="preserve">Срок выполнения работ </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5A2FF6" w:rsidRDefault="00AD5BDF" w:rsidP="00451C17">
            <w:pPr>
              <w:tabs>
                <w:tab w:val="left" w:pos="2880"/>
                <w:tab w:val="left" w:pos="3240"/>
              </w:tabs>
              <w:rPr>
                <w:rFonts w:cs="Arial"/>
              </w:rPr>
            </w:pPr>
            <w:r>
              <w:rPr>
                <w:rFonts w:cs="Arial"/>
                <w:szCs w:val="22"/>
              </w:rPr>
              <w:t>С</w:t>
            </w:r>
            <w:r w:rsidRPr="00385EE6">
              <w:rPr>
                <w:rFonts w:cs="Arial"/>
                <w:szCs w:val="22"/>
              </w:rPr>
              <w:t xml:space="preserve">тоимость </w:t>
            </w:r>
            <w:proofErr w:type="spellStart"/>
            <w:r w:rsidRPr="00385EE6">
              <w:rPr>
                <w:rFonts w:cs="Arial"/>
                <w:szCs w:val="22"/>
              </w:rPr>
              <w:t>нормо</w:t>
            </w:r>
            <w:proofErr w:type="spellEnd"/>
            <w:r w:rsidRPr="00385EE6">
              <w:rPr>
                <w:rFonts w:cs="Arial"/>
                <w:szCs w:val="22"/>
              </w:rPr>
              <w:t>/часа</w:t>
            </w:r>
            <w:r w:rsidR="00451C17" w:rsidRPr="005A2FF6">
              <w:rPr>
                <w:rFonts w:cs="Arial"/>
                <w:szCs w:val="22"/>
              </w:rPr>
              <w:t>, рублей, без НДС</w:t>
            </w:r>
          </w:p>
        </w:tc>
        <w:tc>
          <w:tcPr>
            <w:tcW w:w="3093" w:type="dxa"/>
          </w:tcPr>
          <w:p w:rsidR="00B445D7" w:rsidRPr="005A2FF6" w:rsidRDefault="00B445D7" w:rsidP="00451C17">
            <w:pPr>
              <w:tabs>
                <w:tab w:val="left" w:pos="3240"/>
              </w:tabs>
              <w:jc w:val="both"/>
              <w:rPr>
                <w:rFonts w:cs="Arial"/>
              </w:rPr>
            </w:pPr>
          </w:p>
        </w:tc>
      </w:tr>
      <w:tr w:rsidR="00B445D7" w:rsidRPr="002E571A" w:rsidTr="00707A8E">
        <w:trPr>
          <w:trHeight w:val="269"/>
        </w:trPr>
        <w:tc>
          <w:tcPr>
            <w:tcW w:w="6369" w:type="dxa"/>
          </w:tcPr>
          <w:p w:rsidR="00B445D7" w:rsidRPr="005A2FF6" w:rsidRDefault="00B445D7" w:rsidP="00A03AA2">
            <w:pPr>
              <w:tabs>
                <w:tab w:val="left" w:pos="3240"/>
              </w:tabs>
              <w:rPr>
                <w:rFonts w:cs="Arial"/>
              </w:rPr>
            </w:pPr>
            <w:r w:rsidRPr="005A2FF6">
              <w:rPr>
                <w:rFonts w:cs="Arial"/>
                <w:szCs w:val="22"/>
              </w:rPr>
              <w:t>Наличие скидок или условия их получения</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36"/>
        </w:trPr>
        <w:tc>
          <w:tcPr>
            <w:tcW w:w="6369" w:type="dxa"/>
          </w:tcPr>
          <w:p w:rsidR="00B445D7" w:rsidRPr="005A2FF6" w:rsidRDefault="00B445D7" w:rsidP="00707A8E">
            <w:pPr>
              <w:tabs>
                <w:tab w:val="left" w:pos="3240"/>
              </w:tabs>
              <w:rPr>
                <w:rFonts w:cs="Arial"/>
              </w:rPr>
            </w:pPr>
            <w:r w:rsidRPr="005A2FF6">
              <w:rPr>
                <w:rFonts w:cs="Arial"/>
                <w:szCs w:val="22"/>
              </w:rPr>
              <w:t>Условия опциона</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Pr="005A2FF6" w:rsidRDefault="00B445D7" w:rsidP="00707A8E">
            <w:pPr>
              <w:tabs>
                <w:tab w:val="left" w:pos="3240"/>
              </w:tabs>
              <w:rPr>
                <w:rFonts w:cs="Arial"/>
                <w:lang w:val="en-US"/>
              </w:rPr>
            </w:pPr>
            <w:r w:rsidRPr="005A2FF6">
              <w:rPr>
                <w:rFonts w:cs="Arial"/>
                <w:szCs w:val="22"/>
              </w:rPr>
              <w:t>Условия оплаты</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Pr="005A2FF6" w:rsidRDefault="00B445D7" w:rsidP="00707A8E">
            <w:pPr>
              <w:tabs>
                <w:tab w:val="left" w:pos="3240"/>
              </w:tabs>
              <w:rPr>
                <w:rFonts w:cs="Arial"/>
              </w:rPr>
            </w:pPr>
            <w:r w:rsidRPr="005A2FF6">
              <w:rPr>
                <w:rFonts w:cs="Arial"/>
                <w:szCs w:val="22"/>
              </w:rPr>
              <w:t>Дополнительные условия</w:t>
            </w: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397BAC">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за </w:t>
            </w:r>
            <w:r w:rsidR="00397BAC">
              <w:rPr>
                <w:rFonts w:ascii="Times New Roman" w:hAnsi="Times New Roman"/>
                <w:b/>
                <w:bCs/>
                <w:sz w:val="24"/>
              </w:rPr>
              <w:t>3 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32B25" w:rsidRPr="00152267" w:rsidTr="00A03AA2">
        <w:trPr>
          <w:trHeight w:val="254"/>
        </w:trPr>
        <w:tc>
          <w:tcPr>
            <w:tcW w:w="15028" w:type="dxa"/>
            <w:gridSpan w:val="7"/>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7"/>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B930D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B930DA">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bl>
    <w:p w:rsidR="00397BAC" w:rsidRDefault="00397BAC"/>
    <w:p w:rsidR="00397BAC" w:rsidRDefault="00397BAC"/>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397BAC">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D722E9" w:rsidRDefault="00132B25" w:rsidP="00397BAC">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57" w:rsidRDefault="00E31B57" w:rsidP="00FB07D9">
      <w:pPr>
        <w:spacing w:before="0"/>
      </w:pPr>
      <w:r>
        <w:separator/>
      </w:r>
    </w:p>
  </w:endnote>
  <w:endnote w:type="continuationSeparator" w:id="0">
    <w:p w:rsidR="00E31B57" w:rsidRDefault="00E31B5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F84" w:rsidRDefault="00E31B57">
    <w:pPr>
      <w:pStyle w:val="af4"/>
      <w:jc w:val="right"/>
    </w:pPr>
    <w:r>
      <w:fldChar w:fldCharType="begin"/>
    </w:r>
    <w:r>
      <w:instrText xml:space="preserve"> PAGE   \* MERGEFORMAT </w:instrText>
    </w:r>
    <w:r>
      <w:fldChar w:fldCharType="separate"/>
    </w:r>
    <w:r w:rsidR="00A35175">
      <w:rPr>
        <w:noProof/>
      </w:rPr>
      <w:t>28</w:t>
    </w:r>
    <w:r>
      <w:rPr>
        <w:noProof/>
      </w:rPr>
      <w:fldChar w:fldCharType="end"/>
    </w:r>
  </w:p>
  <w:p w:rsidR="00C12F84" w:rsidRDefault="00C12F8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57" w:rsidRDefault="00E31B57" w:rsidP="00FB07D9">
      <w:pPr>
        <w:spacing w:before="0"/>
      </w:pPr>
      <w:r>
        <w:separator/>
      </w:r>
    </w:p>
  </w:footnote>
  <w:footnote w:type="continuationSeparator" w:id="0">
    <w:p w:rsidR="00E31B57" w:rsidRDefault="00E31B5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 w:numId="34">
    <w:abstractNumId w:val="1"/>
    <w:lvlOverride w:ilvl="0">
      <w:startOverride w:val="1"/>
    </w:lvlOverride>
  </w:num>
  <w:num w:numId="35">
    <w:abstractNumId w:val="20"/>
  </w:num>
  <w:num w:numId="36">
    <w:abstractNumId w:val="11"/>
  </w:num>
  <w:num w:numId="37">
    <w:abstractNumId w:val="2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331"/>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C7CE1"/>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9C2"/>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BEC"/>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3A"/>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D7D"/>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3E"/>
    <w:rsid w:val="007652FF"/>
    <w:rsid w:val="00765A80"/>
    <w:rsid w:val="00765CD1"/>
    <w:rsid w:val="00766AF1"/>
    <w:rsid w:val="00766B9D"/>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175"/>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2F84"/>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B57"/>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BAD"/>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F2E96-A51D-4450-AD1A-082C780C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7917</Words>
  <Characters>45128</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4</cp:revision>
  <cp:lastPrinted>2015-11-19T09:31:00Z</cp:lastPrinted>
  <dcterms:created xsi:type="dcterms:W3CDTF">2015-12-29T09:20:00Z</dcterms:created>
  <dcterms:modified xsi:type="dcterms:W3CDTF">2016-01-15T06:21:00Z</dcterms:modified>
</cp:coreProperties>
</file>