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F9" w:rsidRPr="00EC78ED" w:rsidRDefault="004E74F9" w:rsidP="00433849">
      <w:pPr>
        <w:jc w:val="right"/>
        <w:rPr>
          <w:sz w:val="16"/>
          <w:szCs w:val="16"/>
        </w:rPr>
      </w:pPr>
    </w:p>
    <w:p w:rsidR="00C0586E" w:rsidRPr="00EC78ED" w:rsidRDefault="00C0586E" w:rsidP="00C0586E">
      <w:pPr>
        <w:pStyle w:val="zag"/>
        <w:tabs>
          <w:tab w:val="left" w:pos="3686"/>
        </w:tabs>
        <w:spacing w:after="60" w:line="247" w:lineRule="auto"/>
        <w:ind w:left="3828"/>
        <w:jc w:val="left"/>
        <w:rPr>
          <w:rFonts w:ascii="Times New Roman" w:hAnsi="Times New Roman"/>
          <w:noProof w:val="0"/>
          <w:sz w:val="24"/>
          <w:szCs w:val="24"/>
          <w:lang w:val="ru-RU"/>
        </w:rPr>
      </w:pPr>
      <w:r w:rsidRPr="00EC78ED">
        <w:rPr>
          <w:rFonts w:ascii="Times New Roman" w:hAnsi="Times New Roman"/>
          <w:noProof w:val="0"/>
          <w:sz w:val="24"/>
          <w:szCs w:val="24"/>
          <w:lang w:val="ru-RU"/>
        </w:rPr>
        <w:t>ДОГОВОР №</w:t>
      </w:r>
    </w:p>
    <w:p w:rsidR="00C0586E" w:rsidRPr="00EC78ED" w:rsidRDefault="007C7B6F" w:rsidP="00C0586E">
      <w:pPr>
        <w:tabs>
          <w:tab w:val="right" w:pos="10206"/>
        </w:tabs>
        <w:spacing w:line="247" w:lineRule="auto"/>
      </w:pPr>
      <w:r>
        <w:t xml:space="preserve">г. Ярославль                                                                                      </w:t>
      </w:r>
      <w:r w:rsidR="00C0586E" w:rsidRPr="00EC78ED">
        <w:t xml:space="preserve">   «___» _____________ 201</w:t>
      </w:r>
      <w:r w:rsidR="00A20634" w:rsidRPr="00EC78ED">
        <w:t>6</w:t>
      </w:r>
      <w:r w:rsidR="00C0586E" w:rsidRPr="00EC78ED">
        <w:t xml:space="preserve"> г.</w:t>
      </w:r>
    </w:p>
    <w:p w:rsidR="00C0586E" w:rsidRPr="00EC78ED" w:rsidRDefault="00C0586E" w:rsidP="00C0586E">
      <w:pPr>
        <w:tabs>
          <w:tab w:val="right" w:pos="9640"/>
        </w:tabs>
        <w:spacing w:line="247" w:lineRule="auto"/>
        <w:rPr>
          <w:sz w:val="16"/>
          <w:szCs w:val="16"/>
        </w:rPr>
      </w:pPr>
    </w:p>
    <w:p w:rsidR="00C0586E" w:rsidRPr="00EC78ED" w:rsidRDefault="00C0586E" w:rsidP="007C7B6F">
      <w:pPr>
        <w:spacing w:line="247" w:lineRule="auto"/>
        <w:ind w:firstLine="709"/>
        <w:jc w:val="both"/>
      </w:pPr>
      <w:r w:rsidRPr="00EC78ED">
        <w:rPr>
          <w:b/>
          <w:bCs/>
        </w:rPr>
        <w:t xml:space="preserve">Открытое акционерное общество </w:t>
      </w:r>
      <w:r w:rsidRPr="00EC78ED">
        <w:rPr>
          <w:b/>
        </w:rPr>
        <w:t>«</w:t>
      </w:r>
      <w:r w:rsidRPr="00EC78ED">
        <w:rPr>
          <w:b/>
          <w:bCs/>
        </w:rPr>
        <w:t>Славнефть-Ярославнефтеоргсинтез</w:t>
      </w:r>
      <w:r w:rsidRPr="00EC78ED">
        <w:rPr>
          <w:b/>
        </w:rPr>
        <w:t>»</w:t>
      </w:r>
      <w:r w:rsidRPr="00EC78ED">
        <w:t xml:space="preserve"> (</w:t>
      </w:r>
      <w:r w:rsidRPr="00EC78ED">
        <w:rPr>
          <w:b/>
        </w:rPr>
        <w:t>ОАО «Славнефть-ЯНОС»)</w:t>
      </w:r>
      <w:r w:rsidRPr="00EC78ED">
        <w:t xml:space="preserve">, именуемое в дальнейшем «Заказчик», в лице Генерального директора Никитина Александра Анатольевича, действующего на основании Устава, с одной стороны и </w:t>
      </w:r>
      <w:r w:rsidRPr="00EC78ED">
        <w:rPr>
          <w:b/>
        </w:rPr>
        <w:t>____________________________________</w:t>
      </w:r>
      <w:r w:rsidRPr="00EC78ED">
        <w:t>, именуемое в дальнейшем «Исполнитель», в лице _________________________ _____________________, действующего на основании ____________________________, с другой стороны, при совместном упоминании именуемые «Стороны» заключили настоящий Договор о нижеследующем:</w:t>
      </w:r>
    </w:p>
    <w:p w:rsidR="00C0586E" w:rsidRPr="00EC78ED" w:rsidRDefault="00C0586E" w:rsidP="00C0586E">
      <w:pPr>
        <w:spacing w:line="247" w:lineRule="auto"/>
        <w:ind w:firstLine="709"/>
        <w:rPr>
          <w:sz w:val="16"/>
          <w:szCs w:val="16"/>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lang w:val="ru-RU"/>
        </w:rPr>
      </w:pPr>
      <w:r w:rsidRPr="00EC78ED">
        <w:rPr>
          <w:rFonts w:ascii="Times New Roman" w:hAnsi="Times New Roman"/>
          <w:sz w:val="24"/>
          <w:szCs w:val="24"/>
          <w:lang w:val="ru-RU"/>
        </w:rPr>
        <w:t>Предмет Договора и сроки выполнения работ</w:t>
      </w:r>
    </w:p>
    <w:p w:rsidR="00C0586E" w:rsidRPr="00EC78ED" w:rsidRDefault="00C0586E" w:rsidP="00AE61B2">
      <w:pPr>
        <w:pStyle w:val="N"/>
        <w:numPr>
          <w:ilvl w:val="1"/>
          <w:numId w:val="7"/>
        </w:numPr>
        <w:spacing w:after="0" w:line="240" w:lineRule="auto"/>
        <w:rPr>
          <w:rFonts w:ascii="Times New Roman" w:hAnsi="Times New Roman"/>
          <w:sz w:val="24"/>
          <w:szCs w:val="24"/>
        </w:rPr>
      </w:pPr>
      <w:r w:rsidRPr="00EC78ED">
        <w:rPr>
          <w:rFonts w:ascii="Times New Roman" w:hAnsi="Times New Roman"/>
          <w:sz w:val="24"/>
          <w:szCs w:val="24"/>
        </w:rPr>
        <w:t xml:space="preserve">Заказчик поручает, а Исполнитель принимает на себя </w:t>
      </w:r>
      <w:r w:rsidR="00AE61B2" w:rsidRPr="00EC78ED">
        <w:rPr>
          <w:rFonts w:ascii="Times New Roman" w:hAnsi="Times New Roman"/>
          <w:sz w:val="24"/>
          <w:szCs w:val="24"/>
        </w:rPr>
        <w:t>разработку, настройку, поставку, монтаж и внедрение компьютерн</w:t>
      </w:r>
      <w:r w:rsidR="00EC78ED">
        <w:rPr>
          <w:rFonts w:ascii="Times New Roman" w:hAnsi="Times New Roman"/>
          <w:sz w:val="24"/>
          <w:szCs w:val="24"/>
        </w:rPr>
        <w:t>ых</w:t>
      </w:r>
      <w:r w:rsidR="00AE61B2" w:rsidRPr="00EC78ED">
        <w:rPr>
          <w:rFonts w:ascii="Times New Roman" w:hAnsi="Times New Roman"/>
          <w:sz w:val="24"/>
          <w:szCs w:val="24"/>
        </w:rPr>
        <w:t xml:space="preserve"> тренажерн</w:t>
      </w:r>
      <w:r w:rsidR="00EC78ED">
        <w:rPr>
          <w:rFonts w:ascii="Times New Roman" w:hAnsi="Times New Roman"/>
          <w:sz w:val="24"/>
          <w:szCs w:val="24"/>
        </w:rPr>
        <w:t>ых</w:t>
      </w:r>
      <w:r w:rsidR="00AE61B2" w:rsidRPr="00EC78ED">
        <w:rPr>
          <w:rFonts w:ascii="Times New Roman" w:hAnsi="Times New Roman"/>
          <w:sz w:val="24"/>
          <w:szCs w:val="24"/>
        </w:rPr>
        <w:t xml:space="preserve"> комплекс</w:t>
      </w:r>
      <w:r w:rsidR="00EC78ED">
        <w:rPr>
          <w:rFonts w:ascii="Times New Roman" w:hAnsi="Times New Roman"/>
          <w:sz w:val="24"/>
          <w:szCs w:val="24"/>
        </w:rPr>
        <w:t>ов</w:t>
      </w:r>
      <w:r w:rsidR="00AE61B2" w:rsidRPr="00EC78ED">
        <w:rPr>
          <w:rFonts w:ascii="Times New Roman" w:hAnsi="Times New Roman"/>
          <w:sz w:val="24"/>
          <w:szCs w:val="24"/>
        </w:rPr>
        <w:t xml:space="preserve"> для обучения технологического </w:t>
      </w:r>
      <w:r w:rsidR="007B299D" w:rsidRPr="00EC78ED">
        <w:rPr>
          <w:rFonts w:ascii="Times New Roman" w:hAnsi="Times New Roman"/>
          <w:sz w:val="24"/>
          <w:szCs w:val="24"/>
        </w:rPr>
        <w:t xml:space="preserve"> </w:t>
      </w:r>
      <w:r w:rsidR="00AE61B2" w:rsidRPr="00EC78ED">
        <w:rPr>
          <w:rFonts w:ascii="Times New Roman" w:hAnsi="Times New Roman"/>
          <w:sz w:val="24"/>
          <w:szCs w:val="24"/>
        </w:rPr>
        <w:t xml:space="preserve">персонала </w:t>
      </w:r>
      <w:r w:rsidR="007B299D" w:rsidRPr="00EC78ED">
        <w:rPr>
          <w:rFonts w:ascii="Times New Roman" w:hAnsi="Times New Roman"/>
          <w:sz w:val="24"/>
          <w:szCs w:val="24"/>
        </w:rPr>
        <w:t xml:space="preserve"> </w:t>
      </w:r>
      <w:r w:rsidR="008D7572" w:rsidRPr="00EC78ED">
        <w:rPr>
          <w:rFonts w:ascii="Times New Roman" w:hAnsi="Times New Roman"/>
          <w:sz w:val="24"/>
          <w:szCs w:val="24"/>
        </w:rPr>
        <w:t>установ</w:t>
      </w:r>
      <w:r w:rsidR="007B5A4F" w:rsidRPr="00EC78ED">
        <w:rPr>
          <w:rFonts w:ascii="Times New Roman" w:hAnsi="Times New Roman"/>
          <w:sz w:val="24"/>
          <w:szCs w:val="24"/>
        </w:rPr>
        <w:t>ок</w:t>
      </w:r>
      <w:r w:rsidR="008D7572" w:rsidRPr="00EC78ED">
        <w:rPr>
          <w:rFonts w:ascii="Times New Roman" w:hAnsi="Times New Roman"/>
          <w:sz w:val="24"/>
          <w:szCs w:val="24"/>
        </w:rPr>
        <w:t xml:space="preserve"> </w:t>
      </w:r>
      <w:r w:rsidR="007B5A4F" w:rsidRPr="00EC78ED">
        <w:rPr>
          <w:rFonts w:ascii="Times New Roman" w:hAnsi="Times New Roman"/>
          <w:sz w:val="24"/>
          <w:szCs w:val="24"/>
        </w:rPr>
        <w:t>АВТ-3 и АВТ-4 цеха №1</w:t>
      </w:r>
      <w:r w:rsidR="008D7572" w:rsidRPr="00EC78ED">
        <w:rPr>
          <w:rFonts w:ascii="Times New Roman" w:hAnsi="Times New Roman"/>
          <w:sz w:val="24"/>
          <w:szCs w:val="24"/>
        </w:rPr>
        <w:t xml:space="preserve"> </w:t>
      </w:r>
      <w:r w:rsidR="00AE61B2" w:rsidRPr="00EC78ED">
        <w:rPr>
          <w:rFonts w:ascii="Times New Roman" w:hAnsi="Times New Roman"/>
          <w:sz w:val="24"/>
          <w:szCs w:val="24"/>
        </w:rPr>
        <w:t>ОАО «Славнефть-ЯНОС»</w:t>
      </w:r>
      <w:r w:rsidRPr="00EC78ED">
        <w:rPr>
          <w:rFonts w:ascii="Times New Roman" w:hAnsi="Times New Roman"/>
          <w:sz w:val="24"/>
          <w:szCs w:val="24"/>
        </w:rPr>
        <w:t>, обучение представителей Заказчика методике компьютерного тренинга и возможностям Тренажер</w:t>
      </w:r>
      <w:r w:rsidR="00EC78ED">
        <w:rPr>
          <w:rFonts w:ascii="Times New Roman" w:hAnsi="Times New Roman"/>
          <w:sz w:val="24"/>
          <w:szCs w:val="24"/>
        </w:rPr>
        <w:t>ов</w:t>
      </w:r>
      <w:r w:rsidRPr="00EC78ED">
        <w:rPr>
          <w:rFonts w:ascii="Times New Roman" w:hAnsi="Times New Roman"/>
          <w:sz w:val="24"/>
          <w:szCs w:val="24"/>
        </w:rPr>
        <w:t xml:space="preserve"> (с выдачей сертификатов), а также авторский надзор за ним</w:t>
      </w:r>
      <w:r w:rsidR="00EC78ED">
        <w:rPr>
          <w:rFonts w:ascii="Times New Roman" w:hAnsi="Times New Roman"/>
          <w:sz w:val="24"/>
          <w:szCs w:val="24"/>
        </w:rPr>
        <w:t xml:space="preserve">и </w:t>
      </w:r>
      <w:r w:rsidRPr="00EC78ED">
        <w:rPr>
          <w:rFonts w:ascii="Times New Roman" w:hAnsi="Times New Roman"/>
          <w:sz w:val="24"/>
          <w:szCs w:val="24"/>
        </w:rPr>
        <w:t xml:space="preserve"> в течение 201</w:t>
      </w:r>
      <w:r w:rsidR="00AE61B2" w:rsidRPr="00EC78ED">
        <w:rPr>
          <w:rFonts w:ascii="Times New Roman" w:hAnsi="Times New Roman"/>
          <w:sz w:val="24"/>
          <w:szCs w:val="24"/>
        </w:rPr>
        <w:t>7</w:t>
      </w:r>
      <w:r w:rsidRPr="00EC78ED">
        <w:rPr>
          <w:rFonts w:ascii="Times New Roman" w:hAnsi="Times New Roman"/>
          <w:sz w:val="24"/>
          <w:szCs w:val="24"/>
        </w:rPr>
        <w:t>÷201</w:t>
      </w:r>
      <w:r w:rsidR="00AE61B2" w:rsidRPr="00EC78ED">
        <w:rPr>
          <w:rFonts w:ascii="Times New Roman" w:hAnsi="Times New Roman"/>
          <w:sz w:val="24"/>
          <w:szCs w:val="24"/>
        </w:rPr>
        <w:t>8</w:t>
      </w:r>
      <w:r w:rsidRPr="00EC78ED">
        <w:rPr>
          <w:rFonts w:ascii="Times New Roman" w:hAnsi="Times New Roman"/>
          <w:sz w:val="24"/>
          <w:szCs w:val="24"/>
        </w:rPr>
        <w:t xml:space="preserve"> г.г.</w:t>
      </w:r>
    </w:p>
    <w:p w:rsidR="00C0586E" w:rsidRPr="00EC78ED" w:rsidRDefault="00AE61B2" w:rsidP="0027384B">
      <w:pPr>
        <w:pStyle w:val="N"/>
        <w:numPr>
          <w:ilvl w:val="1"/>
          <w:numId w:val="7"/>
        </w:numPr>
        <w:tabs>
          <w:tab w:val="clear" w:pos="360"/>
        </w:tabs>
        <w:spacing w:after="0" w:line="240" w:lineRule="auto"/>
        <w:ind w:left="567" w:hanging="567"/>
        <w:rPr>
          <w:rFonts w:ascii="Times New Roman" w:hAnsi="Times New Roman"/>
          <w:sz w:val="24"/>
          <w:szCs w:val="24"/>
        </w:rPr>
      </w:pPr>
      <w:r w:rsidRPr="00EC78ED">
        <w:rPr>
          <w:rFonts w:ascii="Times New Roman" w:hAnsi="Times New Roman"/>
          <w:sz w:val="24"/>
          <w:szCs w:val="24"/>
        </w:rPr>
        <w:t>Работ</w:t>
      </w:r>
      <w:r w:rsidR="007B5A4F" w:rsidRPr="00EC78ED">
        <w:rPr>
          <w:rFonts w:ascii="Times New Roman" w:hAnsi="Times New Roman"/>
          <w:sz w:val="24"/>
          <w:szCs w:val="24"/>
        </w:rPr>
        <w:t>ы</w:t>
      </w:r>
      <w:r w:rsidRPr="00EC78ED">
        <w:rPr>
          <w:rFonts w:ascii="Times New Roman" w:hAnsi="Times New Roman"/>
          <w:sz w:val="24"/>
          <w:szCs w:val="24"/>
        </w:rPr>
        <w:t xml:space="preserve"> выполня</w:t>
      </w:r>
      <w:r w:rsidR="007B5A4F" w:rsidRPr="00EC78ED">
        <w:rPr>
          <w:rFonts w:ascii="Times New Roman" w:hAnsi="Times New Roman"/>
          <w:sz w:val="24"/>
          <w:szCs w:val="24"/>
        </w:rPr>
        <w:t>ю</w:t>
      </w:r>
      <w:r w:rsidRPr="00EC78ED">
        <w:rPr>
          <w:rFonts w:ascii="Times New Roman" w:hAnsi="Times New Roman"/>
          <w:sz w:val="24"/>
          <w:szCs w:val="24"/>
        </w:rPr>
        <w:t xml:space="preserve">тся в строгом </w:t>
      </w:r>
      <w:r w:rsidR="00C0586E" w:rsidRPr="00EC78ED">
        <w:rPr>
          <w:rFonts w:ascii="Times New Roman" w:hAnsi="Times New Roman"/>
          <w:sz w:val="24"/>
          <w:szCs w:val="24"/>
        </w:rPr>
        <w:t xml:space="preserve">соответствии с </w:t>
      </w:r>
      <w:r w:rsidR="007B5A4F" w:rsidRPr="00EC78ED">
        <w:rPr>
          <w:rFonts w:ascii="Times New Roman" w:hAnsi="Times New Roman"/>
          <w:sz w:val="24"/>
          <w:szCs w:val="24"/>
        </w:rPr>
        <w:t>Т</w:t>
      </w:r>
      <w:r w:rsidR="002E7D48" w:rsidRPr="00EC78ED">
        <w:rPr>
          <w:rFonts w:ascii="Times New Roman" w:hAnsi="Times New Roman"/>
          <w:sz w:val="24"/>
          <w:szCs w:val="24"/>
        </w:rPr>
        <w:t>ехнически</w:t>
      </w:r>
      <w:r w:rsidR="007B5A4F" w:rsidRPr="00EC78ED">
        <w:rPr>
          <w:rFonts w:ascii="Times New Roman" w:hAnsi="Times New Roman"/>
          <w:sz w:val="24"/>
          <w:szCs w:val="24"/>
        </w:rPr>
        <w:t>ми</w:t>
      </w:r>
      <w:r w:rsidR="002E7D48" w:rsidRPr="00EC78ED">
        <w:rPr>
          <w:rFonts w:ascii="Times New Roman" w:hAnsi="Times New Roman"/>
          <w:sz w:val="24"/>
          <w:szCs w:val="24"/>
        </w:rPr>
        <w:t xml:space="preserve"> задани</w:t>
      </w:r>
      <w:r w:rsidR="007B5A4F" w:rsidRPr="00EC78ED">
        <w:rPr>
          <w:rFonts w:ascii="Times New Roman" w:hAnsi="Times New Roman"/>
          <w:sz w:val="24"/>
          <w:szCs w:val="24"/>
        </w:rPr>
        <w:t>ями</w:t>
      </w:r>
      <w:r w:rsidRPr="00EC78ED">
        <w:rPr>
          <w:rFonts w:ascii="Times New Roman" w:hAnsi="Times New Roman"/>
          <w:sz w:val="24"/>
          <w:szCs w:val="24"/>
        </w:rPr>
        <w:t xml:space="preserve"> </w:t>
      </w:r>
      <w:r w:rsidR="00C0586E" w:rsidRPr="00EC78ED">
        <w:rPr>
          <w:rFonts w:ascii="Times New Roman" w:hAnsi="Times New Roman"/>
          <w:sz w:val="24"/>
          <w:szCs w:val="24"/>
        </w:rPr>
        <w:t xml:space="preserve"> (приложени</w:t>
      </w:r>
      <w:r w:rsidR="007B5A4F" w:rsidRPr="00EC78ED">
        <w:rPr>
          <w:rFonts w:ascii="Times New Roman" w:hAnsi="Times New Roman"/>
          <w:sz w:val="24"/>
          <w:szCs w:val="24"/>
        </w:rPr>
        <w:t xml:space="preserve">я </w:t>
      </w:r>
      <w:r w:rsidR="00C0586E" w:rsidRPr="00EC78ED">
        <w:rPr>
          <w:rFonts w:ascii="Times New Roman" w:hAnsi="Times New Roman"/>
          <w:sz w:val="24"/>
          <w:szCs w:val="24"/>
        </w:rPr>
        <w:t>№1</w:t>
      </w:r>
      <w:r w:rsidR="007B5A4F" w:rsidRPr="00EC78ED">
        <w:rPr>
          <w:rFonts w:ascii="Times New Roman" w:hAnsi="Times New Roman"/>
          <w:sz w:val="24"/>
          <w:szCs w:val="24"/>
        </w:rPr>
        <w:t>,2</w:t>
      </w:r>
      <w:r w:rsidR="00C0586E" w:rsidRPr="00EC78ED">
        <w:rPr>
          <w:rFonts w:ascii="Times New Roman" w:hAnsi="Times New Roman"/>
          <w:sz w:val="24"/>
          <w:szCs w:val="24"/>
        </w:rPr>
        <w:t xml:space="preserve"> к данному Договору).</w:t>
      </w:r>
    </w:p>
    <w:p w:rsidR="00C0586E" w:rsidRPr="00EC78ED" w:rsidRDefault="00C0586E" w:rsidP="0027384B">
      <w:pPr>
        <w:pStyle w:val="N"/>
        <w:numPr>
          <w:ilvl w:val="1"/>
          <w:numId w:val="7"/>
        </w:numPr>
        <w:tabs>
          <w:tab w:val="clear" w:pos="360"/>
        </w:tabs>
        <w:spacing w:after="0" w:line="240" w:lineRule="auto"/>
        <w:ind w:left="567" w:hanging="567"/>
        <w:rPr>
          <w:rFonts w:ascii="Times New Roman" w:hAnsi="Times New Roman"/>
          <w:sz w:val="24"/>
          <w:szCs w:val="24"/>
        </w:rPr>
      </w:pPr>
      <w:r w:rsidRPr="00EC78ED">
        <w:rPr>
          <w:rFonts w:ascii="Times New Roman" w:hAnsi="Times New Roman"/>
          <w:sz w:val="24"/>
          <w:szCs w:val="24"/>
        </w:rPr>
        <w:t xml:space="preserve">Сроки выполнения работ определяются </w:t>
      </w:r>
      <w:r w:rsidR="006D224E" w:rsidRPr="00EC78ED">
        <w:rPr>
          <w:rFonts w:ascii="Times New Roman" w:hAnsi="Times New Roman"/>
          <w:sz w:val="24"/>
          <w:szCs w:val="24"/>
        </w:rPr>
        <w:t xml:space="preserve"> календарным</w:t>
      </w:r>
      <w:r w:rsidR="00EC78ED" w:rsidRPr="00EC78ED">
        <w:rPr>
          <w:rFonts w:ascii="Times New Roman" w:hAnsi="Times New Roman"/>
          <w:sz w:val="24"/>
          <w:szCs w:val="24"/>
        </w:rPr>
        <w:t>и планами</w:t>
      </w:r>
      <w:r w:rsidR="006D224E" w:rsidRPr="00EC78ED">
        <w:rPr>
          <w:rFonts w:ascii="Times New Roman" w:hAnsi="Times New Roman"/>
          <w:sz w:val="24"/>
          <w:szCs w:val="24"/>
        </w:rPr>
        <w:t>, указанн</w:t>
      </w:r>
      <w:r w:rsidR="00EC78ED" w:rsidRPr="00EC78ED">
        <w:rPr>
          <w:rFonts w:ascii="Times New Roman" w:hAnsi="Times New Roman"/>
          <w:sz w:val="24"/>
          <w:szCs w:val="24"/>
        </w:rPr>
        <w:t>ыми</w:t>
      </w:r>
      <w:r w:rsidR="006D224E" w:rsidRPr="00EC78ED">
        <w:rPr>
          <w:rFonts w:ascii="Times New Roman" w:hAnsi="Times New Roman"/>
          <w:sz w:val="24"/>
          <w:szCs w:val="24"/>
        </w:rPr>
        <w:t xml:space="preserve"> в </w:t>
      </w:r>
      <w:r w:rsidRPr="00EC78ED">
        <w:rPr>
          <w:rFonts w:ascii="Times New Roman" w:hAnsi="Times New Roman"/>
          <w:sz w:val="24"/>
          <w:szCs w:val="24"/>
        </w:rPr>
        <w:t>пункт</w:t>
      </w:r>
      <w:r w:rsidR="006D224E" w:rsidRPr="00EC78ED">
        <w:rPr>
          <w:rFonts w:ascii="Times New Roman" w:hAnsi="Times New Roman"/>
          <w:sz w:val="24"/>
          <w:szCs w:val="24"/>
        </w:rPr>
        <w:t>е</w:t>
      </w:r>
      <w:r w:rsidRPr="00EC78ED">
        <w:rPr>
          <w:rFonts w:ascii="Times New Roman" w:hAnsi="Times New Roman"/>
          <w:sz w:val="24"/>
          <w:szCs w:val="24"/>
        </w:rPr>
        <w:t xml:space="preserve"> 2.2. данного Договора.</w:t>
      </w:r>
    </w:p>
    <w:p w:rsidR="00C0586E" w:rsidRPr="00EC78ED" w:rsidRDefault="00C0586E" w:rsidP="00C0586E">
      <w:pPr>
        <w:pStyle w:val="N-zag"/>
        <w:spacing w:before="0" w:after="0" w:line="247" w:lineRule="auto"/>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lang w:val="ru-RU"/>
        </w:rPr>
      </w:pPr>
      <w:r w:rsidRPr="00EC78ED">
        <w:rPr>
          <w:rFonts w:ascii="Times New Roman" w:hAnsi="Times New Roman"/>
          <w:sz w:val="24"/>
          <w:szCs w:val="24"/>
          <w:lang w:val="ru-RU"/>
        </w:rPr>
        <w:t>Стоимость работ и порядок расчетов</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bCs/>
          <w:sz w:val="24"/>
          <w:szCs w:val="24"/>
          <w:lang w:val="ru-RU"/>
        </w:rPr>
      </w:pPr>
      <w:r w:rsidRPr="00EC78ED">
        <w:rPr>
          <w:rFonts w:ascii="Times New Roman" w:hAnsi="Times New Roman"/>
          <w:b w:val="0"/>
          <w:sz w:val="24"/>
          <w:szCs w:val="24"/>
          <w:lang w:val="ru-RU"/>
        </w:rPr>
        <w:t xml:space="preserve">Общая стоимость Договора составляет </w:t>
      </w:r>
      <w:r w:rsidRPr="00EC78ED">
        <w:rPr>
          <w:rFonts w:ascii="Times New Roman" w:hAnsi="Times New Roman"/>
          <w:b w:val="0"/>
          <w:bCs/>
          <w:sz w:val="24"/>
          <w:szCs w:val="24"/>
          <w:lang w:val="ru-RU"/>
        </w:rPr>
        <w:t>_____________________</w:t>
      </w:r>
      <w:r w:rsidRPr="00EC78ED">
        <w:rPr>
          <w:rFonts w:ascii="Times New Roman" w:hAnsi="Times New Roman"/>
          <w:bCs/>
          <w:sz w:val="24"/>
          <w:szCs w:val="24"/>
          <w:lang w:val="ru-RU"/>
        </w:rPr>
        <w:t xml:space="preserve"> </w:t>
      </w:r>
      <w:r w:rsidRPr="00EC78ED">
        <w:rPr>
          <w:rFonts w:ascii="Times New Roman" w:hAnsi="Times New Roman"/>
          <w:b w:val="0"/>
          <w:bCs/>
          <w:sz w:val="24"/>
          <w:szCs w:val="24"/>
          <w:lang w:val="ru-RU"/>
        </w:rPr>
        <w:t>(______________________) рублей</w:t>
      </w:r>
      <w:r w:rsidRPr="00EC78ED">
        <w:rPr>
          <w:rFonts w:ascii="Times New Roman" w:hAnsi="Times New Roman"/>
          <w:b w:val="0"/>
          <w:sz w:val="24"/>
          <w:szCs w:val="24"/>
          <w:lang w:val="ru-RU"/>
        </w:rPr>
        <w:t>, включая НДС</w:t>
      </w:r>
      <w:r w:rsidRPr="00EC78ED">
        <w:rPr>
          <w:rFonts w:ascii="Times New Roman" w:hAnsi="Times New Roman"/>
          <w:b w:val="0"/>
          <w:sz w:val="24"/>
          <w:szCs w:val="24"/>
        </w:rPr>
        <w:t> </w:t>
      </w:r>
      <w:r w:rsidRPr="00EC78ED">
        <w:rPr>
          <w:rFonts w:ascii="Times New Roman" w:hAnsi="Times New Roman"/>
          <w:b w:val="0"/>
          <w:sz w:val="24"/>
          <w:szCs w:val="24"/>
          <w:lang w:val="ru-RU"/>
        </w:rPr>
        <w:t>(18 %) – ______________________ (</w:t>
      </w:r>
      <w:r w:rsidRPr="00EC78ED">
        <w:rPr>
          <w:rFonts w:ascii="Times New Roman" w:hAnsi="Times New Roman"/>
          <w:b w:val="0"/>
          <w:bCs/>
          <w:sz w:val="24"/>
          <w:szCs w:val="24"/>
          <w:lang w:val="ru-RU"/>
        </w:rPr>
        <w:t>______________________</w:t>
      </w:r>
      <w:r w:rsidRPr="00EC78ED">
        <w:rPr>
          <w:rFonts w:ascii="Times New Roman" w:hAnsi="Times New Roman"/>
          <w:b w:val="0"/>
          <w:sz w:val="24"/>
          <w:szCs w:val="24"/>
          <w:lang w:val="ru-RU"/>
        </w:rPr>
        <w:t xml:space="preserve">) рублей. </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Оплата работ по Договору осуществляется </w:t>
      </w:r>
      <w:r w:rsidRPr="00EC78ED">
        <w:rPr>
          <w:rFonts w:ascii="Times New Roman" w:hAnsi="Times New Roman" w:hint="eastAsia"/>
          <w:b w:val="0"/>
          <w:sz w:val="24"/>
          <w:szCs w:val="24"/>
          <w:lang w:val="ru-RU"/>
        </w:rPr>
        <w:t>Заказчиком</w:t>
      </w:r>
      <w:r w:rsidRPr="00EC78ED">
        <w:rPr>
          <w:rFonts w:ascii="Times New Roman" w:hAnsi="Times New Roman"/>
          <w:b w:val="0"/>
          <w:sz w:val="24"/>
          <w:szCs w:val="24"/>
          <w:lang w:val="ru-RU"/>
        </w:rPr>
        <w:t xml:space="preserve"> поэтапно,</w:t>
      </w:r>
      <w:r w:rsidR="004A7B90" w:rsidRPr="00EC78ED">
        <w:rPr>
          <w:rFonts w:ascii="Times New Roman" w:hAnsi="Times New Roman"/>
          <w:b w:val="0"/>
          <w:sz w:val="24"/>
          <w:szCs w:val="24"/>
          <w:lang w:val="ru-RU"/>
        </w:rPr>
        <w:t xml:space="preserve"> </w:t>
      </w:r>
      <w:r w:rsidRPr="00EC78ED">
        <w:rPr>
          <w:rFonts w:ascii="Times New Roman" w:hAnsi="Times New Roman"/>
          <w:b w:val="0"/>
          <w:sz w:val="24"/>
          <w:szCs w:val="24"/>
          <w:lang w:val="ru-RU"/>
        </w:rPr>
        <w:t>по факту выполнения работ, на основании счетов</w:t>
      </w:r>
      <w:r w:rsidR="00424F00" w:rsidRPr="00EC78ED">
        <w:rPr>
          <w:rFonts w:ascii="Times New Roman" w:hAnsi="Times New Roman"/>
          <w:b w:val="0"/>
          <w:sz w:val="24"/>
          <w:szCs w:val="24"/>
          <w:lang w:val="ru-RU"/>
        </w:rPr>
        <w:t>-фактур</w:t>
      </w:r>
      <w:r w:rsidRPr="00EC78ED">
        <w:rPr>
          <w:rFonts w:ascii="Times New Roman" w:hAnsi="Times New Roman"/>
          <w:b w:val="0"/>
          <w:sz w:val="24"/>
          <w:szCs w:val="24"/>
          <w:lang w:val="ru-RU"/>
        </w:rPr>
        <w:t>, выставляемых Исполнителем, из расчета:</w:t>
      </w:r>
    </w:p>
    <w:p w:rsidR="00C0586E" w:rsidRPr="00EC78ED" w:rsidRDefault="00C0586E" w:rsidP="00C0586E">
      <w:pPr>
        <w:pStyle w:val="N-zag"/>
        <w:spacing w:before="0" w:after="0" w:line="247" w:lineRule="auto"/>
        <w:ind w:left="567"/>
        <w:jc w:val="both"/>
        <w:rPr>
          <w:rFonts w:ascii="Times New Roman" w:hAnsi="Times New Roman"/>
          <w:b w:val="0"/>
          <w:sz w:val="16"/>
          <w:szCs w:val="16"/>
          <w:lang w:val="ru-RU"/>
        </w:rPr>
      </w:pPr>
    </w:p>
    <w:p w:rsidR="00090DE8" w:rsidRPr="00EC78ED" w:rsidRDefault="00090DE8" w:rsidP="00C0586E">
      <w:pPr>
        <w:pStyle w:val="N-zag"/>
        <w:spacing w:before="0" w:after="0" w:line="247" w:lineRule="auto"/>
        <w:ind w:left="567"/>
        <w:jc w:val="both"/>
        <w:rPr>
          <w:rFonts w:ascii="Times New Roman" w:hAnsi="Times New Roman"/>
          <w:sz w:val="24"/>
          <w:szCs w:val="24"/>
          <w:lang w:val="ru-RU"/>
        </w:rPr>
      </w:pPr>
      <w:r w:rsidRPr="00EC78ED">
        <w:rPr>
          <w:rFonts w:ascii="Times New Roman" w:hAnsi="Times New Roman"/>
          <w:sz w:val="24"/>
          <w:szCs w:val="24"/>
          <w:lang w:val="ru-RU"/>
        </w:rPr>
        <w:t>Календарный план</w:t>
      </w:r>
      <w:r w:rsidR="00EC78ED" w:rsidRPr="00EC78ED">
        <w:rPr>
          <w:rFonts w:ascii="Times New Roman" w:hAnsi="Times New Roman"/>
          <w:sz w:val="24"/>
          <w:szCs w:val="24"/>
          <w:lang w:val="ru-RU"/>
        </w:rPr>
        <w:t xml:space="preserve"> по уст.АВТ-3</w:t>
      </w:r>
      <w:r w:rsidRPr="00EC78ED">
        <w:rPr>
          <w:rFonts w:ascii="Times New Roman" w:hAnsi="Times New Roman"/>
          <w:sz w:val="24"/>
          <w:szCs w:val="24"/>
          <w:lang w:val="ru-RU"/>
        </w:rPr>
        <w:t xml:space="preserve">. </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1701"/>
        <w:gridCol w:w="1559"/>
      </w:tblGrid>
      <w:tr w:rsidR="00C0586E" w:rsidRPr="00EC78ED" w:rsidTr="00090DE8">
        <w:trPr>
          <w:tblHeader/>
        </w:trPr>
        <w:tc>
          <w:tcPr>
            <w:tcW w:w="6237" w:type="dxa"/>
            <w:vAlign w:val="center"/>
          </w:tcPr>
          <w:p w:rsidR="00C0586E" w:rsidRPr="00EC78ED" w:rsidRDefault="00C0586E" w:rsidP="004319E2">
            <w:pPr>
              <w:pStyle w:val="N-zag"/>
              <w:spacing w:before="0" w:after="0" w:line="247" w:lineRule="auto"/>
              <w:ind w:right="-56"/>
              <w:rPr>
                <w:rFonts w:ascii="Times New Roman" w:hAnsi="Times New Roman"/>
                <w:sz w:val="24"/>
                <w:szCs w:val="24"/>
                <w:lang w:val="ru-RU"/>
              </w:rPr>
            </w:pPr>
            <w:r w:rsidRPr="00EC78ED">
              <w:rPr>
                <w:rFonts w:ascii="Times New Roman" w:hAnsi="Times New Roman"/>
                <w:sz w:val="24"/>
                <w:szCs w:val="24"/>
                <w:lang w:val="ru-RU"/>
              </w:rPr>
              <w:t>№ и наименование</w:t>
            </w:r>
          </w:p>
          <w:p w:rsidR="00C0586E" w:rsidRPr="00EC78ED" w:rsidRDefault="004A7B90" w:rsidP="00090DE8">
            <w:pPr>
              <w:pStyle w:val="N-zag"/>
              <w:spacing w:before="0" w:after="0" w:line="247" w:lineRule="auto"/>
              <w:ind w:right="-56"/>
              <w:rPr>
                <w:rFonts w:ascii="Times New Roman" w:hAnsi="Times New Roman"/>
                <w:sz w:val="24"/>
                <w:szCs w:val="24"/>
                <w:lang w:val="ru-RU"/>
              </w:rPr>
            </w:pPr>
            <w:r w:rsidRPr="00EC78ED">
              <w:rPr>
                <w:rFonts w:ascii="Times New Roman" w:hAnsi="Times New Roman"/>
                <w:sz w:val="24"/>
                <w:szCs w:val="24"/>
                <w:lang w:val="ru-RU"/>
              </w:rPr>
              <w:t>э</w:t>
            </w:r>
            <w:r w:rsidR="00C0586E" w:rsidRPr="00EC78ED">
              <w:rPr>
                <w:rFonts w:ascii="Times New Roman" w:hAnsi="Times New Roman"/>
                <w:sz w:val="24"/>
                <w:szCs w:val="24"/>
                <w:lang w:val="ru-RU"/>
              </w:rPr>
              <w:t>тапа</w:t>
            </w:r>
            <w:r w:rsidRPr="00EC78ED">
              <w:rPr>
                <w:rFonts w:ascii="Times New Roman" w:hAnsi="Times New Roman"/>
                <w:sz w:val="24"/>
                <w:szCs w:val="24"/>
                <w:lang w:val="ru-RU"/>
              </w:rPr>
              <w:t xml:space="preserve"> </w:t>
            </w:r>
          </w:p>
        </w:tc>
        <w:tc>
          <w:tcPr>
            <w:tcW w:w="1701" w:type="dxa"/>
            <w:shd w:val="clear" w:color="auto" w:fill="auto"/>
            <w:vAlign w:val="center"/>
          </w:tcPr>
          <w:p w:rsidR="00C0586E" w:rsidRPr="00EC78ED" w:rsidRDefault="00C0586E" w:rsidP="004319E2">
            <w:pPr>
              <w:spacing w:line="247" w:lineRule="auto"/>
              <w:jc w:val="center"/>
              <w:rPr>
                <w:b/>
                <w:bCs/>
              </w:rPr>
            </w:pPr>
            <w:r w:rsidRPr="00EC78ED">
              <w:rPr>
                <w:b/>
              </w:rPr>
              <w:t>Сроки выполнения работ</w:t>
            </w:r>
          </w:p>
        </w:tc>
        <w:tc>
          <w:tcPr>
            <w:tcW w:w="1559" w:type="dxa"/>
            <w:shd w:val="clear" w:color="auto" w:fill="auto"/>
            <w:vAlign w:val="center"/>
          </w:tcPr>
          <w:p w:rsidR="00C0586E" w:rsidRPr="00EC78ED" w:rsidRDefault="00C0586E" w:rsidP="004319E2">
            <w:pPr>
              <w:pStyle w:val="N-zag"/>
              <w:spacing w:before="0" w:after="0" w:line="247" w:lineRule="auto"/>
              <w:rPr>
                <w:rFonts w:ascii="Times New Roman" w:hAnsi="Times New Roman"/>
                <w:sz w:val="24"/>
                <w:szCs w:val="24"/>
                <w:lang w:val="ru-RU"/>
              </w:rPr>
            </w:pPr>
            <w:r w:rsidRPr="00EC78ED">
              <w:rPr>
                <w:rFonts w:ascii="Times New Roman" w:hAnsi="Times New Roman"/>
                <w:sz w:val="24"/>
                <w:szCs w:val="24"/>
                <w:lang w:val="ru-RU"/>
              </w:rPr>
              <w:t>Стоимость этапа</w:t>
            </w:r>
            <w:r w:rsidR="00A20634" w:rsidRPr="00EC78ED">
              <w:rPr>
                <w:rFonts w:ascii="Times New Roman" w:hAnsi="Times New Roman"/>
                <w:sz w:val="24"/>
                <w:szCs w:val="24"/>
                <w:lang w:val="ru-RU"/>
              </w:rPr>
              <w:t>, подэтапа</w:t>
            </w:r>
            <w:r w:rsidRPr="00EC78ED">
              <w:rPr>
                <w:rFonts w:ascii="Times New Roman" w:hAnsi="Times New Roman"/>
                <w:sz w:val="24"/>
                <w:szCs w:val="24"/>
                <w:lang w:val="ru-RU"/>
              </w:rPr>
              <w:t xml:space="preserve"> (без НДС), руб.</w:t>
            </w:r>
          </w:p>
        </w:tc>
      </w:tr>
      <w:tr w:rsidR="00C0586E" w:rsidRPr="00EC78ED" w:rsidTr="00090DE8">
        <w:trPr>
          <w:tblHeader/>
        </w:trPr>
        <w:tc>
          <w:tcPr>
            <w:tcW w:w="6237" w:type="dxa"/>
            <w:vAlign w:val="center"/>
          </w:tcPr>
          <w:p w:rsidR="00C0586E" w:rsidRPr="00EC78ED" w:rsidRDefault="00C0586E" w:rsidP="004319E2">
            <w:pPr>
              <w:pStyle w:val="N-zag"/>
              <w:spacing w:before="0" w:after="0" w:line="247" w:lineRule="auto"/>
              <w:ind w:right="-56"/>
              <w:rPr>
                <w:rFonts w:ascii="Times New Roman" w:hAnsi="Times New Roman"/>
                <w:sz w:val="24"/>
                <w:szCs w:val="24"/>
                <w:lang w:val="ru-RU"/>
              </w:rPr>
            </w:pPr>
            <w:r w:rsidRPr="00EC78ED">
              <w:rPr>
                <w:rFonts w:ascii="Times New Roman" w:hAnsi="Times New Roman"/>
                <w:sz w:val="24"/>
                <w:szCs w:val="24"/>
                <w:lang w:val="ru-RU"/>
              </w:rPr>
              <w:t>1</w:t>
            </w:r>
          </w:p>
        </w:tc>
        <w:tc>
          <w:tcPr>
            <w:tcW w:w="1701" w:type="dxa"/>
            <w:shd w:val="clear" w:color="auto" w:fill="auto"/>
            <w:vAlign w:val="center"/>
          </w:tcPr>
          <w:p w:rsidR="00C0586E" w:rsidRPr="00EC78ED" w:rsidRDefault="00C0586E" w:rsidP="004319E2">
            <w:pPr>
              <w:spacing w:line="247" w:lineRule="auto"/>
              <w:jc w:val="center"/>
              <w:rPr>
                <w:b/>
              </w:rPr>
            </w:pPr>
            <w:r w:rsidRPr="00EC78ED">
              <w:rPr>
                <w:b/>
              </w:rPr>
              <w:t>2</w:t>
            </w:r>
          </w:p>
        </w:tc>
        <w:tc>
          <w:tcPr>
            <w:tcW w:w="1559" w:type="dxa"/>
            <w:shd w:val="clear" w:color="auto" w:fill="auto"/>
            <w:vAlign w:val="center"/>
          </w:tcPr>
          <w:p w:rsidR="00C0586E" w:rsidRPr="00EC78ED" w:rsidRDefault="00C0586E" w:rsidP="004319E2">
            <w:pPr>
              <w:pStyle w:val="N-zag"/>
              <w:spacing w:before="0" w:after="0" w:line="247" w:lineRule="auto"/>
              <w:rPr>
                <w:rFonts w:ascii="Times New Roman" w:hAnsi="Times New Roman"/>
                <w:sz w:val="24"/>
                <w:szCs w:val="24"/>
                <w:lang w:val="ru-RU"/>
              </w:rPr>
            </w:pPr>
            <w:r w:rsidRPr="00EC78ED">
              <w:rPr>
                <w:rFonts w:ascii="Times New Roman" w:hAnsi="Times New Roman"/>
                <w:sz w:val="24"/>
                <w:szCs w:val="24"/>
                <w:lang w:val="ru-RU"/>
              </w:rPr>
              <w:t>3</w:t>
            </w:r>
          </w:p>
        </w:tc>
      </w:tr>
      <w:tr w:rsidR="00EC78ED" w:rsidRPr="00EC78ED" w:rsidTr="00090DE8">
        <w:tc>
          <w:tcPr>
            <w:tcW w:w="6237" w:type="dxa"/>
          </w:tcPr>
          <w:p w:rsidR="00EC78ED" w:rsidRPr="00EC78ED" w:rsidRDefault="00EC78ED" w:rsidP="007B5A4F">
            <w:pPr>
              <w:tabs>
                <w:tab w:val="left" w:pos="351"/>
              </w:tabs>
              <w:ind w:right="28"/>
              <w:jc w:val="both"/>
              <w:rPr>
                <w:u w:val="single"/>
              </w:rPr>
            </w:pPr>
            <w:r w:rsidRPr="00EC78ED">
              <w:rPr>
                <w:u w:val="single"/>
              </w:rPr>
              <w:t>1-й этап</w:t>
            </w:r>
          </w:p>
          <w:p w:rsidR="00EC78ED" w:rsidRPr="00EC78ED" w:rsidRDefault="00EC78ED" w:rsidP="007B5A4F">
            <w:pPr>
              <w:tabs>
                <w:tab w:val="left" w:pos="351"/>
              </w:tabs>
              <w:ind w:right="28"/>
              <w:jc w:val="both"/>
            </w:pPr>
            <w:r w:rsidRPr="00EC78ED">
              <w:t>1.1.</w:t>
            </w:r>
            <w:r w:rsidRPr="00EC78ED">
              <w:tab/>
              <w:t xml:space="preserve">Сбор исходных данных по установке </w:t>
            </w:r>
          </w:p>
          <w:p w:rsidR="00EC78ED" w:rsidRPr="00EC78ED" w:rsidRDefault="00EC78ED" w:rsidP="007B5A4F">
            <w:pPr>
              <w:tabs>
                <w:tab w:val="left" w:pos="351"/>
              </w:tabs>
              <w:ind w:right="28"/>
              <w:jc w:val="both"/>
            </w:pPr>
            <w:r w:rsidRPr="00EC78ED">
              <w:t>1.2.</w:t>
            </w:r>
            <w:r w:rsidRPr="00EC78ED">
              <w:tab/>
              <w:t>Разработка и согласование с Заказчиком функциональной спецификации.</w:t>
            </w:r>
          </w:p>
        </w:tc>
        <w:tc>
          <w:tcPr>
            <w:tcW w:w="1701" w:type="dxa"/>
            <w:shd w:val="clear" w:color="auto" w:fill="auto"/>
          </w:tcPr>
          <w:p w:rsidR="00EC78ED" w:rsidRPr="007001EE" w:rsidRDefault="00EC78ED" w:rsidP="00EC78ED">
            <w:pPr>
              <w:tabs>
                <w:tab w:val="left" w:pos="4392"/>
              </w:tabs>
              <w:overflowPunct w:val="0"/>
              <w:autoSpaceDE w:val="0"/>
              <w:autoSpaceDN w:val="0"/>
              <w:adjustRightInd w:val="0"/>
              <w:jc w:val="center"/>
              <w:textAlignment w:val="baseline"/>
            </w:pPr>
            <w:r w:rsidRPr="007001EE">
              <w:t>октябрь 2016г.</w:t>
            </w:r>
          </w:p>
          <w:p w:rsidR="00EC78ED" w:rsidRDefault="00EC78ED" w:rsidP="00EC78ED">
            <w:pPr>
              <w:tabs>
                <w:tab w:val="left" w:pos="4392"/>
              </w:tabs>
              <w:overflowPunct w:val="0"/>
              <w:autoSpaceDE w:val="0"/>
              <w:autoSpaceDN w:val="0"/>
              <w:adjustRightInd w:val="0"/>
              <w:jc w:val="center"/>
              <w:textAlignment w:val="baseline"/>
            </w:pPr>
          </w:p>
        </w:tc>
        <w:tc>
          <w:tcPr>
            <w:tcW w:w="1559" w:type="dxa"/>
            <w:shd w:val="clear" w:color="auto" w:fill="auto"/>
          </w:tcPr>
          <w:p w:rsidR="00EC78ED" w:rsidRPr="00EC78ED" w:rsidRDefault="00EC78ED" w:rsidP="007B5A4F">
            <w:pPr>
              <w:pStyle w:val="230"/>
              <w:tabs>
                <w:tab w:val="left" w:pos="4392"/>
              </w:tabs>
              <w:ind w:right="-13" w:firstLine="0"/>
              <w:rPr>
                <w:sz w:val="20"/>
              </w:rPr>
            </w:pPr>
          </w:p>
        </w:tc>
      </w:tr>
      <w:tr w:rsidR="00EC78ED" w:rsidRPr="00EC78ED" w:rsidTr="00090DE8">
        <w:tc>
          <w:tcPr>
            <w:tcW w:w="6237" w:type="dxa"/>
          </w:tcPr>
          <w:p w:rsidR="00EC78ED" w:rsidRPr="00EC78ED" w:rsidRDefault="00EC78ED" w:rsidP="007B5A4F">
            <w:pPr>
              <w:tabs>
                <w:tab w:val="left" w:pos="351"/>
              </w:tabs>
              <w:ind w:right="28"/>
              <w:jc w:val="both"/>
              <w:rPr>
                <w:u w:val="single"/>
              </w:rPr>
            </w:pPr>
            <w:r w:rsidRPr="00EC78ED">
              <w:rPr>
                <w:u w:val="single"/>
              </w:rPr>
              <w:t>2-й этап</w:t>
            </w:r>
          </w:p>
          <w:p w:rsidR="00EC78ED" w:rsidRPr="00EC78ED" w:rsidRDefault="00EC78ED" w:rsidP="007B5A4F">
            <w:pPr>
              <w:tabs>
                <w:tab w:val="left" w:pos="351"/>
              </w:tabs>
              <w:ind w:right="28"/>
              <w:jc w:val="both"/>
            </w:pPr>
            <w:r w:rsidRPr="00EC78ED">
              <w:t>2.1.</w:t>
            </w:r>
            <w:r w:rsidRPr="00EC78ED">
              <w:tab/>
              <w:t>Разработка имитатора РСУ Заказчика, включая локальные РСУ по компрессорному оборудованию.</w:t>
            </w:r>
          </w:p>
          <w:p w:rsidR="00EC78ED" w:rsidRPr="00EC78ED" w:rsidRDefault="00EC78ED" w:rsidP="00E06889">
            <w:pPr>
              <w:tabs>
                <w:tab w:val="left" w:pos="351"/>
              </w:tabs>
              <w:ind w:right="28"/>
              <w:jc w:val="both"/>
            </w:pPr>
            <w:r w:rsidRPr="00EC78ED">
              <w:t>2.2.</w:t>
            </w:r>
            <w:r w:rsidRPr="00EC78ED">
              <w:tab/>
              <w:t>Разработка программного обеспечения тренажерного комплекса для установки</w:t>
            </w:r>
          </w:p>
        </w:tc>
        <w:tc>
          <w:tcPr>
            <w:tcW w:w="1701" w:type="dxa"/>
            <w:shd w:val="clear" w:color="auto" w:fill="auto"/>
          </w:tcPr>
          <w:p w:rsidR="00EC78ED" w:rsidRPr="007001EE" w:rsidRDefault="00EC78ED" w:rsidP="00EC78ED">
            <w:pPr>
              <w:tabs>
                <w:tab w:val="left" w:pos="4392"/>
              </w:tabs>
              <w:overflowPunct w:val="0"/>
              <w:autoSpaceDE w:val="0"/>
              <w:autoSpaceDN w:val="0"/>
              <w:adjustRightInd w:val="0"/>
              <w:jc w:val="center"/>
              <w:textAlignment w:val="baseline"/>
            </w:pPr>
            <w:r w:rsidRPr="007001EE">
              <w:t>октябрь 2016г.</w:t>
            </w:r>
          </w:p>
          <w:p w:rsidR="00EC78ED" w:rsidRPr="007001EE" w:rsidRDefault="00EC78ED" w:rsidP="00EC78ED">
            <w:pPr>
              <w:tabs>
                <w:tab w:val="left" w:pos="4392"/>
              </w:tabs>
              <w:overflowPunct w:val="0"/>
              <w:autoSpaceDE w:val="0"/>
              <w:autoSpaceDN w:val="0"/>
              <w:adjustRightInd w:val="0"/>
              <w:jc w:val="center"/>
              <w:textAlignment w:val="baseline"/>
            </w:pPr>
          </w:p>
        </w:tc>
        <w:tc>
          <w:tcPr>
            <w:tcW w:w="1559" w:type="dxa"/>
            <w:shd w:val="clear" w:color="auto" w:fill="auto"/>
          </w:tcPr>
          <w:p w:rsidR="00EC78ED" w:rsidRPr="00EC78ED" w:rsidRDefault="00EC78ED" w:rsidP="007B5A4F">
            <w:pPr>
              <w:pStyle w:val="230"/>
              <w:tabs>
                <w:tab w:val="left" w:pos="4392"/>
              </w:tabs>
              <w:ind w:right="-13" w:firstLine="0"/>
              <w:rPr>
                <w:sz w:val="20"/>
              </w:rPr>
            </w:pPr>
          </w:p>
        </w:tc>
      </w:tr>
      <w:tr w:rsidR="00EC78ED" w:rsidRPr="00EC78ED" w:rsidTr="00090DE8">
        <w:trPr>
          <w:trHeight w:val="360"/>
        </w:trPr>
        <w:tc>
          <w:tcPr>
            <w:tcW w:w="6237" w:type="dxa"/>
          </w:tcPr>
          <w:p w:rsidR="00EC78ED" w:rsidRPr="00EC78ED" w:rsidRDefault="00EC78ED" w:rsidP="007B5A4F">
            <w:pPr>
              <w:tabs>
                <w:tab w:val="left" w:pos="351"/>
              </w:tabs>
              <w:ind w:right="28"/>
              <w:jc w:val="both"/>
              <w:rPr>
                <w:u w:val="single"/>
              </w:rPr>
            </w:pPr>
            <w:r w:rsidRPr="00EC78ED">
              <w:rPr>
                <w:u w:val="single"/>
              </w:rPr>
              <w:t>3-й этап</w:t>
            </w:r>
          </w:p>
          <w:p w:rsidR="00EC78ED" w:rsidRPr="00EC78ED" w:rsidRDefault="00EC78ED" w:rsidP="007B5A4F">
            <w:pPr>
              <w:tabs>
                <w:tab w:val="left" w:pos="351"/>
              </w:tabs>
              <w:ind w:right="28"/>
              <w:jc w:val="both"/>
            </w:pPr>
            <w:r w:rsidRPr="00EC78ED">
              <w:t>3.1.</w:t>
            </w:r>
            <w:r w:rsidRPr="00EC78ED">
              <w:tab/>
              <w:t>Поставка КТК.</w:t>
            </w:r>
          </w:p>
          <w:p w:rsidR="00EC78ED" w:rsidRPr="00EC78ED" w:rsidRDefault="00EC78ED" w:rsidP="007B5A4F">
            <w:pPr>
              <w:tabs>
                <w:tab w:val="left" w:pos="351"/>
              </w:tabs>
              <w:ind w:right="28"/>
              <w:jc w:val="both"/>
            </w:pPr>
            <w:r w:rsidRPr="00EC78ED">
              <w:t>3.2.</w:t>
            </w:r>
            <w:r w:rsidRPr="00EC78ED">
              <w:tab/>
              <w:t>Монтаж и наладка на площадке Заказчика.</w:t>
            </w:r>
          </w:p>
          <w:p w:rsidR="00EC78ED" w:rsidRPr="00EC78ED" w:rsidRDefault="00EC78ED" w:rsidP="007B5A4F">
            <w:pPr>
              <w:tabs>
                <w:tab w:val="left" w:pos="351"/>
              </w:tabs>
              <w:ind w:right="28"/>
              <w:jc w:val="both"/>
            </w:pPr>
            <w:r w:rsidRPr="00EC78ED">
              <w:t>3.3.</w:t>
            </w:r>
            <w:r w:rsidRPr="00EC78ED">
              <w:tab/>
              <w:t>Приемо-сдаточные работы.</w:t>
            </w:r>
          </w:p>
          <w:p w:rsidR="00EC78ED" w:rsidRPr="00EC78ED" w:rsidRDefault="00EC78ED" w:rsidP="007B5A4F">
            <w:pPr>
              <w:tabs>
                <w:tab w:val="left" w:pos="351"/>
              </w:tabs>
              <w:ind w:right="28"/>
              <w:jc w:val="both"/>
            </w:pPr>
            <w:r w:rsidRPr="00EC78ED">
              <w:t>3.4.</w:t>
            </w:r>
            <w:r w:rsidRPr="00EC78ED">
              <w:tab/>
              <w:t>Устранение замечаний Заказчика.</w:t>
            </w:r>
          </w:p>
          <w:p w:rsidR="00EC78ED" w:rsidRPr="00EC78ED" w:rsidRDefault="00EC78ED" w:rsidP="007B5A4F">
            <w:pPr>
              <w:tabs>
                <w:tab w:val="left" w:pos="351"/>
              </w:tabs>
              <w:ind w:right="28"/>
              <w:jc w:val="both"/>
            </w:pPr>
            <w:r w:rsidRPr="00EC78ED">
              <w:t>3.5.</w:t>
            </w:r>
            <w:r w:rsidRPr="00EC78ED">
              <w:tab/>
              <w:t>Обучение представителей Заказчика.</w:t>
            </w:r>
          </w:p>
        </w:tc>
        <w:tc>
          <w:tcPr>
            <w:tcW w:w="1701" w:type="dxa"/>
            <w:shd w:val="clear" w:color="auto" w:fill="auto"/>
          </w:tcPr>
          <w:p w:rsidR="00EC78ED" w:rsidRPr="007001EE" w:rsidRDefault="00EC78ED" w:rsidP="00EC78ED">
            <w:pPr>
              <w:tabs>
                <w:tab w:val="left" w:pos="4392"/>
              </w:tabs>
              <w:overflowPunct w:val="0"/>
              <w:autoSpaceDE w:val="0"/>
              <w:autoSpaceDN w:val="0"/>
              <w:adjustRightInd w:val="0"/>
              <w:jc w:val="center"/>
              <w:textAlignment w:val="baseline"/>
            </w:pPr>
            <w:r w:rsidRPr="007001EE">
              <w:t>ноябрь 2016г</w:t>
            </w:r>
            <w:r>
              <w:t>.</w:t>
            </w:r>
          </w:p>
        </w:tc>
        <w:tc>
          <w:tcPr>
            <w:tcW w:w="1559" w:type="dxa"/>
            <w:shd w:val="clear" w:color="auto" w:fill="auto"/>
          </w:tcPr>
          <w:p w:rsidR="00EC78ED" w:rsidRPr="00EC78ED" w:rsidRDefault="00EC78ED" w:rsidP="007B5A4F">
            <w:pPr>
              <w:pStyle w:val="230"/>
              <w:tabs>
                <w:tab w:val="left" w:pos="4392"/>
              </w:tabs>
              <w:ind w:right="-13" w:firstLine="0"/>
              <w:rPr>
                <w:sz w:val="20"/>
              </w:rPr>
            </w:pPr>
          </w:p>
        </w:tc>
      </w:tr>
      <w:tr w:rsidR="00EC78ED" w:rsidRPr="00EC78ED" w:rsidTr="00090DE8">
        <w:trPr>
          <w:cantSplit/>
          <w:trHeight w:val="360"/>
        </w:trPr>
        <w:tc>
          <w:tcPr>
            <w:tcW w:w="6237" w:type="dxa"/>
          </w:tcPr>
          <w:p w:rsidR="00EC78ED" w:rsidRPr="00EC78ED" w:rsidRDefault="00EC78ED" w:rsidP="007B5A4F">
            <w:pPr>
              <w:tabs>
                <w:tab w:val="left" w:pos="351"/>
              </w:tabs>
              <w:ind w:right="28"/>
              <w:jc w:val="both"/>
              <w:rPr>
                <w:u w:val="single"/>
              </w:rPr>
            </w:pPr>
            <w:r w:rsidRPr="00EC78ED">
              <w:rPr>
                <w:u w:val="single"/>
              </w:rPr>
              <w:t>4-й этап</w:t>
            </w:r>
          </w:p>
          <w:p w:rsidR="00EC78ED" w:rsidRPr="00EC78ED" w:rsidRDefault="00EC78ED" w:rsidP="002E7D48">
            <w:pPr>
              <w:tabs>
                <w:tab w:val="left" w:pos="351"/>
              </w:tabs>
              <w:ind w:right="28"/>
              <w:jc w:val="both"/>
            </w:pPr>
            <w:r w:rsidRPr="00EC78ED">
              <w:t>4.1. Внесение изменения в ПО КТК по результатам пуска и опробования тренажера</w:t>
            </w:r>
          </w:p>
        </w:tc>
        <w:tc>
          <w:tcPr>
            <w:tcW w:w="1701" w:type="dxa"/>
            <w:shd w:val="clear" w:color="auto" w:fill="auto"/>
          </w:tcPr>
          <w:p w:rsidR="00EC78ED" w:rsidRPr="007001EE" w:rsidRDefault="00EC78ED" w:rsidP="00EC78ED">
            <w:pPr>
              <w:tabs>
                <w:tab w:val="left" w:pos="4392"/>
              </w:tabs>
              <w:overflowPunct w:val="0"/>
              <w:autoSpaceDE w:val="0"/>
              <w:autoSpaceDN w:val="0"/>
              <w:adjustRightInd w:val="0"/>
              <w:jc w:val="center"/>
              <w:textAlignment w:val="baseline"/>
            </w:pPr>
            <w:r w:rsidRPr="007001EE">
              <w:t>декабрь 2016г.</w:t>
            </w:r>
          </w:p>
        </w:tc>
        <w:tc>
          <w:tcPr>
            <w:tcW w:w="1559" w:type="dxa"/>
            <w:shd w:val="clear" w:color="auto" w:fill="auto"/>
          </w:tcPr>
          <w:p w:rsidR="00EC78ED" w:rsidRPr="00EC78ED" w:rsidRDefault="00EC78ED" w:rsidP="007B5A4F">
            <w:pPr>
              <w:pStyle w:val="230"/>
              <w:tabs>
                <w:tab w:val="left" w:pos="4392"/>
              </w:tabs>
              <w:ind w:right="-13" w:firstLine="0"/>
              <w:rPr>
                <w:sz w:val="20"/>
              </w:rPr>
            </w:pPr>
          </w:p>
        </w:tc>
      </w:tr>
    </w:tbl>
    <w:p w:rsidR="00EC78ED" w:rsidRPr="00EC78ED" w:rsidRDefault="00EC78ED" w:rsidP="00EC78ED">
      <w:pPr>
        <w:pStyle w:val="N-zag"/>
        <w:spacing w:before="0" w:after="0" w:line="247" w:lineRule="auto"/>
        <w:ind w:left="567"/>
        <w:jc w:val="both"/>
        <w:rPr>
          <w:rFonts w:ascii="Times New Roman" w:hAnsi="Times New Roman"/>
          <w:sz w:val="24"/>
          <w:szCs w:val="24"/>
          <w:lang w:val="ru-RU"/>
        </w:rPr>
      </w:pPr>
      <w:r w:rsidRPr="00EC78ED">
        <w:rPr>
          <w:rFonts w:ascii="Times New Roman" w:hAnsi="Times New Roman"/>
          <w:sz w:val="24"/>
          <w:szCs w:val="24"/>
          <w:lang w:val="ru-RU"/>
        </w:rPr>
        <w:lastRenderedPageBreak/>
        <w:t xml:space="preserve">Календарный план по уст.АВТ-4. </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1701"/>
        <w:gridCol w:w="1559"/>
      </w:tblGrid>
      <w:tr w:rsidR="00EC78ED" w:rsidRPr="00EC78ED" w:rsidTr="00EC78ED">
        <w:trPr>
          <w:tblHeader/>
        </w:trPr>
        <w:tc>
          <w:tcPr>
            <w:tcW w:w="6237" w:type="dxa"/>
            <w:vAlign w:val="center"/>
          </w:tcPr>
          <w:p w:rsidR="00EC78ED" w:rsidRPr="00470325" w:rsidRDefault="00EC78ED" w:rsidP="00EC78ED">
            <w:pPr>
              <w:pStyle w:val="N-zag"/>
              <w:spacing w:before="0" w:after="0" w:line="247" w:lineRule="auto"/>
              <w:ind w:right="-56"/>
              <w:rPr>
                <w:rFonts w:ascii="Times New Roman" w:hAnsi="Times New Roman"/>
                <w:sz w:val="24"/>
                <w:szCs w:val="24"/>
                <w:lang w:val="ru-RU"/>
              </w:rPr>
            </w:pPr>
            <w:r w:rsidRPr="00470325">
              <w:rPr>
                <w:rFonts w:ascii="Times New Roman" w:hAnsi="Times New Roman"/>
                <w:sz w:val="24"/>
                <w:szCs w:val="24"/>
                <w:lang w:val="ru-RU"/>
              </w:rPr>
              <w:t>№ и наименование</w:t>
            </w:r>
          </w:p>
          <w:p w:rsidR="00EC78ED" w:rsidRPr="00470325" w:rsidRDefault="00EC78ED" w:rsidP="00EC78ED">
            <w:pPr>
              <w:pStyle w:val="N-zag"/>
              <w:spacing w:before="0" w:after="0" w:line="247" w:lineRule="auto"/>
              <w:ind w:right="-56"/>
              <w:rPr>
                <w:rFonts w:ascii="Times New Roman" w:hAnsi="Times New Roman"/>
                <w:sz w:val="24"/>
                <w:szCs w:val="24"/>
                <w:lang w:val="ru-RU"/>
              </w:rPr>
            </w:pPr>
            <w:r w:rsidRPr="00470325">
              <w:rPr>
                <w:rFonts w:ascii="Times New Roman" w:hAnsi="Times New Roman"/>
                <w:sz w:val="24"/>
                <w:szCs w:val="24"/>
                <w:lang w:val="ru-RU"/>
              </w:rPr>
              <w:t xml:space="preserve">этапа </w:t>
            </w:r>
          </w:p>
        </w:tc>
        <w:tc>
          <w:tcPr>
            <w:tcW w:w="1701" w:type="dxa"/>
            <w:shd w:val="clear" w:color="auto" w:fill="auto"/>
            <w:vAlign w:val="center"/>
          </w:tcPr>
          <w:p w:rsidR="00EC78ED" w:rsidRPr="00470325" w:rsidRDefault="00EC78ED" w:rsidP="00EC78ED">
            <w:pPr>
              <w:spacing w:line="247" w:lineRule="auto"/>
              <w:jc w:val="center"/>
              <w:rPr>
                <w:b/>
                <w:bCs/>
              </w:rPr>
            </w:pPr>
            <w:r w:rsidRPr="00470325">
              <w:rPr>
                <w:b/>
              </w:rPr>
              <w:t>Сроки выполнения работ</w:t>
            </w:r>
          </w:p>
        </w:tc>
        <w:tc>
          <w:tcPr>
            <w:tcW w:w="1559" w:type="dxa"/>
            <w:shd w:val="clear" w:color="auto" w:fill="auto"/>
            <w:vAlign w:val="center"/>
          </w:tcPr>
          <w:p w:rsidR="00EC78ED" w:rsidRPr="00470325" w:rsidRDefault="00EC78ED" w:rsidP="00EC78ED">
            <w:pPr>
              <w:pStyle w:val="N-zag"/>
              <w:spacing w:before="0" w:after="0" w:line="247" w:lineRule="auto"/>
              <w:rPr>
                <w:rFonts w:ascii="Times New Roman" w:hAnsi="Times New Roman"/>
                <w:sz w:val="24"/>
                <w:szCs w:val="24"/>
                <w:lang w:val="ru-RU"/>
              </w:rPr>
            </w:pPr>
            <w:r w:rsidRPr="00470325">
              <w:rPr>
                <w:rFonts w:ascii="Times New Roman" w:hAnsi="Times New Roman"/>
                <w:sz w:val="24"/>
                <w:szCs w:val="24"/>
                <w:lang w:val="ru-RU"/>
              </w:rPr>
              <w:t>Стоимость этапа, подэтапа (без НДС), руб.</w:t>
            </w:r>
          </w:p>
        </w:tc>
      </w:tr>
      <w:tr w:rsidR="00EC78ED" w:rsidRPr="00EC78ED" w:rsidTr="00EC78ED">
        <w:trPr>
          <w:tblHeader/>
        </w:trPr>
        <w:tc>
          <w:tcPr>
            <w:tcW w:w="6237" w:type="dxa"/>
            <w:vAlign w:val="center"/>
          </w:tcPr>
          <w:p w:rsidR="00EC78ED" w:rsidRPr="00470325" w:rsidRDefault="00EC78ED" w:rsidP="00EC78ED">
            <w:pPr>
              <w:pStyle w:val="N-zag"/>
              <w:spacing w:before="0" w:after="0" w:line="247" w:lineRule="auto"/>
              <w:ind w:right="-56"/>
              <w:rPr>
                <w:rFonts w:ascii="Times New Roman" w:hAnsi="Times New Roman"/>
                <w:sz w:val="24"/>
                <w:szCs w:val="24"/>
                <w:lang w:val="ru-RU"/>
              </w:rPr>
            </w:pPr>
            <w:r w:rsidRPr="00470325">
              <w:rPr>
                <w:rFonts w:ascii="Times New Roman" w:hAnsi="Times New Roman"/>
                <w:sz w:val="24"/>
                <w:szCs w:val="24"/>
                <w:lang w:val="ru-RU"/>
              </w:rPr>
              <w:t>1</w:t>
            </w:r>
          </w:p>
        </w:tc>
        <w:tc>
          <w:tcPr>
            <w:tcW w:w="1701" w:type="dxa"/>
            <w:shd w:val="clear" w:color="auto" w:fill="auto"/>
            <w:vAlign w:val="center"/>
          </w:tcPr>
          <w:p w:rsidR="00EC78ED" w:rsidRPr="00470325" w:rsidRDefault="00EC78ED" w:rsidP="00EC78ED">
            <w:pPr>
              <w:spacing w:line="247" w:lineRule="auto"/>
              <w:jc w:val="center"/>
              <w:rPr>
                <w:b/>
              </w:rPr>
            </w:pPr>
            <w:r w:rsidRPr="00470325">
              <w:rPr>
                <w:b/>
              </w:rPr>
              <w:t>2</w:t>
            </w:r>
          </w:p>
        </w:tc>
        <w:tc>
          <w:tcPr>
            <w:tcW w:w="1559" w:type="dxa"/>
            <w:shd w:val="clear" w:color="auto" w:fill="auto"/>
            <w:vAlign w:val="center"/>
          </w:tcPr>
          <w:p w:rsidR="00EC78ED" w:rsidRPr="00470325" w:rsidRDefault="00EC78ED" w:rsidP="00EC78ED">
            <w:pPr>
              <w:pStyle w:val="N-zag"/>
              <w:spacing w:before="0" w:after="0" w:line="247" w:lineRule="auto"/>
              <w:rPr>
                <w:rFonts w:ascii="Times New Roman" w:hAnsi="Times New Roman"/>
                <w:sz w:val="24"/>
                <w:szCs w:val="24"/>
                <w:lang w:val="ru-RU"/>
              </w:rPr>
            </w:pPr>
            <w:r w:rsidRPr="00470325">
              <w:rPr>
                <w:rFonts w:ascii="Times New Roman" w:hAnsi="Times New Roman"/>
                <w:sz w:val="24"/>
                <w:szCs w:val="24"/>
                <w:lang w:val="ru-RU"/>
              </w:rPr>
              <w:t>3</w:t>
            </w:r>
          </w:p>
        </w:tc>
      </w:tr>
      <w:tr w:rsidR="00EC78ED" w:rsidRPr="00EC78ED" w:rsidTr="00EC78ED">
        <w:tc>
          <w:tcPr>
            <w:tcW w:w="6237" w:type="dxa"/>
          </w:tcPr>
          <w:p w:rsidR="00EC78ED" w:rsidRPr="00470325" w:rsidRDefault="00EC78ED" w:rsidP="00EC78ED">
            <w:pPr>
              <w:tabs>
                <w:tab w:val="left" w:pos="351"/>
              </w:tabs>
              <w:ind w:right="28"/>
              <w:jc w:val="both"/>
              <w:rPr>
                <w:u w:val="single"/>
              </w:rPr>
            </w:pPr>
            <w:r w:rsidRPr="00470325">
              <w:rPr>
                <w:u w:val="single"/>
              </w:rPr>
              <w:t>1-й этап</w:t>
            </w:r>
          </w:p>
          <w:p w:rsidR="00EC78ED" w:rsidRPr="00470325" w:rsidRDefault="00EC78ED" w:rsidP="00EC78ED">
            <w:pPr>
              <w:tabs>
                <w:tab w:val="left" w:pos="351"/>
              </w:tabs>
              <w:ind w:right="28"/>
              <w:jc w:val="both"/>
            </w:pPr>
            <w:r w:rsidRPr="00470325">
              <w:t>1.1.</w:t>
            </w:r>
            <w:r w:rsidRPr="00470325">
              <w:tab/>
              <w:t xml:space="preserve">Сбор исходных данных по установке </w:t>
            </w:r>
          </w:p>
          <w:p w:rsidR="00EC78ED" w:rsidRPr="00470325" w:rsidRDefault="00EC78ED" w:rsidP="00EC78ED">
            <w:pPr>
              <w:tabs>
                <w:tab w:val="left" w:pos="351"/>
              </w:tabs>
              <w:ind w:right="28"/>
              <w:jc w:val="both"/>
            </w:pPr>
            <w:r w:rsidRPr="00470325">
              <w:t>1.2.</w:t>
            </w:r>
            <w:r w:rsidRPr="00470325">
              <w:tab/>
              <w:t>Разработка и согласование с Заказчиком функциональной спецификации.</w:t>
            </w:r>
          </w:p>
        </w:tc>
        <w:tc>
          <w:tcPr>
            <w:tcW w:w="1701" w:type="dxa"/>
            <w:shd w:val="clear" w:color="auto" w:fill="auto"/>
          </w:tcPr>
          <w:p w:rsidR="00EC78ED" w:rsidRPr="00470325" w:rsidRDefault="00EC78ED" w:rsidP="00EC78ED">
            <w:pPr>
              <w:tabs>
                <w:tab w:val="left" w:pos="4392"/>
              </w:tabs>
              <w:overflowPunct w:val="0"/>
              <w:autoSpaceDE w:val="0"/>
              <w:autoSpaceDN w:val="0"/>
              <w:adjustRightInd w:val="0"/>
              <w:jc w:val="center"/>
              <w:textAlignment w:val="baseline"/>
            </w:pPr>
            <w:r w:rsidRPr="00470325">
              <w:t>Январь-февраль 2017г.</w:t>
            </w:r>
          </w:p>
          <w:p w:rsidR="00EC78ED" w:rsidRPr="00470325" w:rsidRDefault="00EC78ED" w:rsidP="00EC78ED">
            <w:pPr>
              <w:tabs>
                <w:tab w:val="left" w:pos="4392"/>
              </w:tabs>
              <w:overflowPunct w:val="0"/>
              <w:autoSpaceDE w:val="0"/>
              <w:autoSpaceDN w:val="0"/>
              <w:adjustRightInd w:val="0"/>
              <w:jc w:val="center"/>
              <w:textAlignment w:val="baseline"/>
            </w:pPr>
          </w:p>
        </w:tc>
        <w:tc>
          <w:tcPr>
            <w:tcW w:w="1559" w:type="dxa"/>
            <w:shd w:val="clear" w:color="auto" w:fill="auto"/>
          </w:tcPr>
          <w:p w:rsidR="00EC78ED" w:rsidRPr="00470325" w:rsidRDefault="00EC78ED" w:rsidP="00EC78ED">
            <w:pPr>
              <w:pStyle w:val="230"/>
              <w:tabs>
                <w:tab w:val="left" w:pos="4392"/>
              </w:tabs>
              <w:ind w:right="-13" w:firstLine="0"/>
              <w:rPr>
                <w:sz w:val="20"/>
              </w:rPr>
            </w:pPr>
          </w:p>
        </w:tc>
      </w:tr>
      <w:tr w:rsidR="00EC78ED" w:rsidRPr="00EC78ED" w:rsidTr="00EC78ED">
        <w:tc>
          <w:tcPr>
            <w:tcW w:w="6237" w:type="dxa"/>
          </w:tcPr>
          <w:p w:rsidR="00EC78ED" w:rsidRPr="00470325" w:rsidRDefault="00EC78ED" w:rsidP="00EC78ED">
            <w:pPr>
              <w:tabs>
                <w:tab w:val="left" w:pos="351"/>
              </w:tabs>
              <w:ind w:right="28"/>
              <w:jc w:val="both"/>
              <w:rPr>
                <w:u w:val="single"/>
              </w:rPr>
            </w:pPr>
            <w:r w:rsidRPr="00470325">
              <w:rPr>
                <w:u w:val="single"/>
              </w:rPr>
              <w:t>2-й этап</w:t>
            </w:r>
          </w:p>
          <w:p w:rsidR="00EC78ED" w:rsidRPr="00470325" w:rsidRDefault="00EC78ED" w:rsidP="00EC78ED">
            <w:pPr>
              <w:tabs>
                <w:tab w:val="left" w:pos="351"/>
              </w:tabs>
              <w:ind w:right="28"/>
              <w:jc w:val="both"/>
            </w:pPr>
            <w:r w:rsidRPr="00470325">
              <w:t>2.1.</w:t>
            </w:r>
            <w:r w:rsidRPr="00470325">
              <w:tab/>
              <w:t>Разработка имитатора РСУ Заказчика, включая локальные РСУ по компрессорному оборудованию.</w:t>
            </w:r>
          </w:p>
          <w:p w:rsidR="00EC78ED" w:rsidRPr="00470325" w:rsidRDefault="00EC78ED" w:rsidP="00EC78ED">
            <w:pPr>
              <w:tabs>
                <w:tab w:val="left" w:pos="351"/>
              </w:tabs>
              <w:ind w:right="28"/>
              <w:jc w:val="both"/>
            </w:pPr>
            <w:r w:rsidRPr="00470325">
              <w:t>2.2.</w:t>
            </w:r>
            <w:r w:rsidRPr="00470325">
              <w:tab/>
              <w:t>Разработка программного обеспечения тренажерного комплекса для установки</w:t>
            </w:r>
          </w:p>
        </w:tc>
        <w:tc>
          <w:tcPr>
            <w:tcW w:w="1701" w:type="dxa"/>
            <w:shd w:val="clear" w:color="auto" w:fill="auto"/>
          </w:tcPr>
          <w:p w:rsidR="00EC78ED" w:rsidRPr="00470325" w:rsidRDefault="00EC78ED" w:rsidP="00EC78ED">
            <w:pPr>
              <w:tabs>
                <w:tab w:val="left" w:pos="4392"/>
              </w:tabs>
              <w:overflowPunct w:val="0"/>
              <w:autoSpaceDE w:val="0"/>
              <w:autoSpaceDN w:val="0"/>
              <w:adjustRightInd w:val="0"/>
              <w:jc w:val="center"/>
              <w:textAlignment w:val="baseline"/>
            </w:pPr>
            <w:r w:rsidRPr="00470325">
              <w:t>март 2017г.</w:t>
            </w:r>
          </w:p>
          <w:p w:rsidR="00EC78ED" w:rsidRPr="00470325" w:rsidRDefault="00EC78ED" w:rsidP="00EC78ED">
            <w:pPr>
              <w:tabs>
                <w:tab w:val="left" w:pos="4392"/>
              </w:tabs>
              <w:overflowPunct w:val="0"/>
              <w:autoSpaceDE w:val="0"/>
              <w:autoSpaceDN w:val="0"/>
              <w:adjustRightInd w:val="0"/>
              <w:jc w:val="center"/>
              <w:textAlignment w:val="baseline"/>
            </w:pPr>
          </w:p>
        </w:tc>
        <w:tc>
          <w:tcPr>
            <w:tcW w:w="1559" w:type="dxa"/>
            <w:shd w:val="clear" w:color="auto" w:fill="auto"/>
          </w:tcPr>
          <w:p w:rsidR="00EC78ED" w:rsidRPr="00470325" w:rsidRDefault="00EC78ED" w:rsidP="00EC78ED">
            <w:pPr>
              <w:pStyle w:val="230"/>
              <w:tabs>
                <w:tab w:val="left" w:pos="4392"/>
              </w:tabs>
              <w:ind w:right="-13" w:firstLine="0"/>
              <w:rPr>
                <w:sz w:val="20"/>
              </w:rPr>
            </w:pPr>
          </w:p>
        </w:tc>
      </w:tr>
      <w:tr w:rsidR="00EC78ED" w:rsidRPr="00EC78ED" w:rsidTr="00EC78ED">
        <w:trPr>
          <w:trHeight w:val="360"/>
        </w:trPr>
        <w:tc>
          <w:tcPr>
            <w:tcW w:w="6237" w:type="dxa"/>
          </w:tcPr>
          <w:p w:rsidR="00EC78ED" w:rsidRPr="00470325" w:rsidRDefault="00EC78ED" w:rsidP="00EC78ED">
            <w:pPr>
              <w:tabs>
                <w:tab w:val="left" w:pos="351"/>
              </w:tabs>
              <w:ind w:right="28"/>
              <w:jc w:val="both"/>
              <w:rPr>
                <w:u w:val="single"/>
              </w:rPr>
            </w:pPr>
            <w:r w:rsidRPr="00470325">
              <w:rPr>
                <w:u w:val="single"/>
              </w:rPr>
              <w:t>3-й этап</w:t>
            </w:r>
          </w:p>
          <w:p w:rsidR="00EC78ED" w:rsidRPr="00470325" w:rsidRDefault="00EC78ED" w:rsidP="00EC78ED">
            <w:pPr>
              <w:tabs>
                <w:tab w:val="left" w:pos="351"/>
              </w:tabs>
              <w:ind w:right="28"/>
              <w:jc w:val="both"/>
            </w:pPr>
            <w:r w:rsidRPr="00470325">
              <w:t>3.1.</w:t>
            </w:r>
            <w:r w:rsidRPr="00470325">
              <w:tab/>
              <w:t>Поставка КТК.</w:t>
            </w:r>
          </w:p>
          <w:p w:rsidR="00EC78ED" w:rsidRPr="00470325" w:rsidRDefault="00EC78ED" w:rsidP="00EC78ED">
            <w:pPr>
              <w:tabs>
                <w:tab w:val="left" w:pos="351"/>
              </w:tabs>
              <w:ind w:right="28"/>
              <w:jc w:val="both"/>
            </w:pPr>
            <w:r w:rsidRPr="00470325">
              <w:t>3.2.</w:t>
            </w:r>
            <w:r w:rsidRPr="00470325">
              <w:tab/>
              <w:t>Монтаж и наладка на площадке Заказчика.</w:t>
            </w:r>
          </w:p>
          <w:p w:rsidR="00EC78ED" w:rsidRPr="00470325" w:rsidRDefault="00EC78ED" w:rsidP="00EC78ED">
            <w:pPr>
              <w:tabs>
                <w:tab w:val="left" w:pos="351"/>
              </w:tabs>
              <w:ind w:right="28"/>
              <w:jc w:val="both"/>
            </w:pPr>
            <w:r w:rsidRPr="00470325">
              <w:t>3.3.</w:t>
            </w:r>
            <w:r w:rsidRPr="00470325">
              <w:tab/>
              <w:t>Приемо-сдаточные работы.</w:t>
            </w:r>
          </w:p>
          <w:p w:rsidR="00EC78ED" w:rsidRPr="00470325" w:rsidRDefault="00EC78ED" w:rsidP="00EC78ED">
            <w:pPr>
              <w:tabs>
                <w:tab w:val="left" w:pos="351"/>
              </w:tabs>
              <w:ind w:right="28"/>
              <w:jc w:val="both"/>
            </w:pPr>
            <w:r w:rsidRPr="00470325">
              <w:t>3.4.</w:t>
            </w:r>
            <w:r w:rsidRPr="00470325">
              <w:tab/>
              <w:t>Устранение замечаний Заказчика.</w:t>
            </w:r>
          </w:p>
          <w:p w:rsidR="00EC78ED" w:rsidRPr="00470325" w:rsidRDefault="00EC78ED" w:rsidP="00EC78ED">
            <w:pPr>
              <w:tabs>
                <w:tab w:val="left" w:pos="351"/>
              </w:tabs>
              <w:ind w:right="28"/>
              <w:jc w:val="both"/>
            </w:pPr>
            <w:r w:rsidRPr="00470325">
              <w:t>3.5.</w:t>
            </w:r>
            <w:r w:rsidRPr="00470325">
              <w:tab/>
              <w:t>Обучение представителей Заказчика.</w:t>
            </w:r>
          </w:p>
        </w:tc>
        <w:tc>
          <w:tcPr>
            <w:tcW w:w="1701" w:type="dxa"/>
            <w:shd w:val="clear" w:color="auto" w:fill="auto"/>
          </w:tcPr>
          <w:p w:rsidR="00EC78ED" w:rsidRPr="00470325" w:rsidRDefault="00EC78ED" w:rsidP="00EC78ED">
            <w:pPr>
              <w:tabs>
                <w:tab w:val="left" w:pos="4392"/>
              </w:tabs>
              <w:overflowPunct w:val="0"/>
              <w:autoSpaceDE w:val="0"/>
              <w:autoSpaceDN w:val="0"/>
              <w:adjustRightInd w:val="0"/>
              <w:jc w:val="center"/>
              <w:textAlignment w:val="baseline"/>
            </w:pPr>
            <w:r w:rsidRPr="00470325">
              <w:t>апрель –май 2017г.</w:t>
            </w:r>
          </w:p>
        </w:tc>
        <w:tc>
          <w:tcPr>
            <w:tcW w:w="1559" w:type="dxa"/>
            <w:shd w:val="clear" w:color="auto" w:fill="auto"/>
          </w:tcPr>
          <w:p w:rsidR="00EC78ED" w:rsidRPr="00470325" w:rsidRDefault="00EC78ED" w:rsidP="00EC78ED">
            <w:pPr>
              <w:pStyle w:val="230"/>
              <w:tabs>
                <w:tab w:val="left" w:pos="4392"/>
              </w:tabs>
              <w:ind w:right="-13" w:firstLine="0"/>
              <w:rPr>
                <w:sz w:val="20"/>
              </w:rPr>
            </w:pPr>
          </w:p>
        </w:tc>
      </w:tr>
      <w:tr w:rsidR="00EC78ED" w:rsidRPr="00EC78ED" w:rsidTr="00EC78ED">
        <w:trPr>
          <w:cantSplit/>
          <w:trHeight w:val="360"/>
        </w:trPr>
        <w:tc>
          <w:tcPr>
            <w:tcW w:w="6237" w:type="dxa"/>
          </w:tcPr>
          <w:p w:rsidR="00EC78ED" w:rsidRPr="00EC78ED" w:rsidRDefault="00EC78ED" w:rsidP="00EC78ED">
            <w:pPr>
              <w:tabs>
                <w:tab w:val="left" w:pos="351"/>
              </w:tabs>
              <w:ind w:right="28"/>
              <w:jc w:val="both"/>
              <w:rPr>
                <w:u w:val="single"/>
              </w:rPr>
            </w:pPr>
            <w:r w:rsidRPr="00EC78ED">
              <w:rPr>
                <w:u w:val="single"/>
              </w:rPr>
              <w:t>4-й этап</w:t>
            </w:r>
          </w:p>
          <w:p w:rsidR="00EC78ED" w:rsidRPr="00EC78ED" w:rsidRDefault="00EC78ED" w:rsidP="00EC78ED">
            <w:pPr>
              <w:tabs>
                <w:tab w:val="left" w:pos="351"/>
              </w:tabs>
              <w:ind w:right="28"/>
              <w:jc w:val="both"/>
            </w:pPr>
            <w:r w:rsidRPr="00EC78ED">
              <w:t>4.1. Внесение изменения в ПО КТК по результатам пуска и опробования тренажера</w:t>
            </w:r>
          </w:p>
        </w:tc>
        <w:tc>
          <w:tcPr>
            <w:tcW w:w="1701" w:type="dxa"/>
            <w:shd w:val="clear" w:color="auto" w:fill="auto"/>
          </w:tcPr>
          <w:p w:rsidR="00EC78ED" w:rsidRDefault="00EC78ED" w:rsidP="00EC78ED">
            <w:pPr>
              <w:tabs>
                <w:tab w:val="left" w:pos="4392"/>
              </w:tabs>
              <w:overflowPunct w:val="0"/>
              <w:autoSpaceDE w:val="0"/>
              <w:autoSpaceDN w:val="0"/>
              <w:adjustRightInd w:val="0"/>
              <w:jc w:val="center"/>
              <w:textAlignment w:val="baseline"/>
            </w:pPr>
            <w:r>
              <w:t>июнь</w:t>
            </w:r>
          </w:p>
          <w:p w:rsidR="00EC78ED" w:rsidRPr="007001EE" w:rsidRDefault="00EC78ED" w:rsidP="00EC78ED">
            <w:pPr>
              <w:tabs>
                <w:tab w:val="left" w:pos="4392"/>
              </w:tabs>
              <w:overflowPunct w:val="0"/>
              <w:autoSpaceDE w:val="0"/>
              <w:autoSpaceDN w:val="0"/>
              <w:adjustRightInd w:val="0"/>
              <w:jc w:val="center"/>
              <w:textAlignment w:val="baseline"/>
            </w:pPr>
            <w:r>
              <w:t>2017</w:t>
            </w:r>
            <w:r w:rsidRPr="007001EE">
              <w:t>г.</w:t>
            </w:r>
          </w:p>
        </w:tc>
        <w:tc>
          <w:tcPr>
            <w:tcW w:w="1559" w:type="dxa"/>
            <w:shd w:val="clear" w:color="auto" w:fill="auto"/>
          </w:tcPr>
          <w:p w:rsidR="00EC78ED" w:rsidRPr="00EC78ED" w:rsidRDefault="00EC78ED" w:rsidP="00EC78ED">
            <w:pPr>
              <w:pStyle w:val="230"/>
              <w:tabs>
                <w:tab w:val="left" w:pos="4392"/>
              </w:tabs>
              <w:ind w:right="-13" w:firstLine="0"/>
              <w:rPr>
                <w:sz w:val="20"/>
              </w:rPr>
            </w:pPr>
          </w:p>
        </w:tc>
      </w:tr>
    </w:tbl>
    <w:p w:rsidR="00EF1BFE" w:rsidRPr="00EC78ED" w:rsidRDefault="00EF1BFE" w:rsidP="00EF1BFE">
      <w:pPr>
        <w:pStyle w:val="N-zag"/>
        <w:spacing w:before="0" w:after="0"/>
        <w:ind w:firstLine="709"/>
        <w:jc w:val="both"/>
        <w:rPr>
          <w:rFonts w:ascii="Times New Roman" w:hAnsi="Times New Roman"/>
          <w:b w:val="0"/>
          <w:sz w:val="24"/>
          <w:szCs w:val="24"/>
          <w:lang w:val="ru-RU"/>
        </w:rPr>
      </w:pPr>
    </w:p>
    <w:p w:rsidR="00EF1BFE" w:rsidRPr="00EC78ED" w:rsidRDefault="00EF1BFE" w:rsidP="00EF1BFE">
      <w:pPr>
        <w:pStyle w:val="N-zag"/>
        <w:spacing w:before="0" w:after="0"/>
        <w:ind w:firstLine="709"/>
        <w:jc w:val="both"/>
        <w:rPr>
          <w:rFonts w:ascii="Times New Roman" w:hAnsi="Times New Roman"/>
          <w:b w:val="0"/>
          <w:sz w:val="24"/>
          <w:szCs w:val="24"/>
          <w:lang w:val="ru-RU"/>
        </w:rPr>
      </w:pPr>
      <w:r w:rsidRPr="00EC78ED">
        <w:rPr>
          <w:rFonts w:ascii="Times New Roman" w:hAnsi="Times New Roman"/>
          <w:b w:val="0"/>
          <w:sz w:val="24"/>
          <w:szCs w:val="24"/>
          <w:lang w:val="ru-RU"/>
        </w:rPr>
        <w:t>Стоимость товарно-материальных ценостей, поставляемых Исполнителе</w:t>
      </w:r>
      <w:r w:rsidR="00EC78ED" w:rsidRPr="00EC78ED">
        <w:rPr>
          <w:rFonts w:ascii="Times New Roman" w:hAnsi="Times New Roman"/>
          <w:b w:val="0"/>
          <w:sz w:val="24"/>
          <w:szCs w:val="24"/>
          <w:lang w:val="ru-RU"/>
        </w:rPr>
        <w:t>м</w:t>
      </w:r>
      <w:r w:rsidRPr="00EC78ED">
        <w:rPr>
          <w:rFonts w:ascii="Times New Roman" w:hAnsi="Times New Roman"/>
          <w:b w:val="0"/>
          <w:sz w:val="24"/>
          <w:szCs w:val="24"/>
          <w:lang w:val="ru-RU"/>
        </w:rPr>
        <w:t xml:space="preserve"> в рамках выполненния п.</w:t>
      </w:r>
      <w:r w:rsidR="00B7095E" w:rsidRPr="00EC78ED">
        <w:rPr>
          <w:rFonts w:ascii="Times New Roman" w:hAnsi="Times New Roman"/>
          <w:b w:val="0"/>
          <w:sz w:val="24"/>
          <w:szCs w:val="24"/>
          <w:lang w:val="ru-RU"/>
        </w:rPr>
        <w:t>2</w:t>
      </w:r>
      <w:r w:rsidRPr="00EC78ED">
        <w:rPr>
          <w:rFonts w:ascii="Times New Roman" w:hAnsi="Times New Roman"/>
          <w:b w:val="0"/>
          <w:sz w:val="24"/>
          <w:szCs w:val="24"/>
          <w:lang w:val="ru-RU"/>
        </w:rPr>
        <w:t>.2. настоящего Договора (входит в стоимость работ по п.</w:t>
      </w:r>
      <w:r w:rsidR="00B7095E" w:rsidRPr="00EC78ED">
        <w:rPr>
          <w:rFonts w:ascii="Times New Roman" w:hAnsi="Times New Roman"/>
          <w:b w:val="0"/>
          <w:sz w:val="24"/>
          <w:szCs w:val="24"/>
          <w:lang w:val="ru-RU"/>
        </w:rPr>
        <w:t>2</w:t>
      </w:r>
      <w:r w:rsidRPr="00EC78ED">
        <w:rPr>
          <w:rFonts w:ascii="Times New Roman" w:hAnsi="Times New Roman"/>
          <w:b w:val="0"/>
          <w:sz w:val="24"/>
          <w:szCs w:val="24"/>
          <w:lang w:val="ru-RU"/>
        </w:rPr>
        <w:t>.2. Договора) составляет:</w:t>
      </w:r>
    </w:p>
    <w:p w:rsidR="00EF1BFE" w:rsidRPr="00EC78ED" w:rsidRDefault="00EF1BFE" w:rsidP="00EF1BFE">
      <w:pPr>
        <w:pStyle w:val="N-zag"/>
        <w:spacing w:before="0" w:after="0"/>
        <w:ind w:firstLine="709"/>
        <w:jc w:val="both"/>
        <w:rPr>
          <w:rFonts w:ascii="Times New Roman" w:hAnsi="Times New Roman"/>
          <w:b w:val="0"/>
          <w:sz w:val="16"/>
          <w:szCs w:val="16"/>
          <w:lang w:val="ru-RU"/>
        </w:rPr>
      </w:pPr>
    </w:p>
    <w:tbl>
      <w:tblPr>
        <w:tblW w:w="9780"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68"/>
        <w:gridCol w:w="2834"/>
        <w:gridCol w:w="708"/>
        <w:gridCol w:w="709"/>
        <w:gridCol w:w="1276"/>
        <w:gridCol w:w="1134"/>
        <w:gridCol w:w="1276"/>
        <w:gridCol w:w="1275"/>
      </w:tblGrid>
      <w:tr w:rsidR="00EF1BFE" w:rsidRPr="00470325" w:rsidTr="00EC78ED">
        <w:trPr>
          <w:trHeight w:val="689"/>
        </w:trPr>
        <w:tc>
          <w:tcPr>
            <w:tcW w:w="568" w:type="dxa"/>
          </w:tcPr>
          <w:p w:rsidR="00EF1BFE" w:rsidRPr="00470325" w:rsidRDefault="00EF1BFE" w:rsidP="007B5A4F">
            <w:pPr>
              <w:rPr>
                <w:sz w:val="22"/>
                <w:szCs w:val="22"/>
              </w:rPr>
            </w:pPr>
            <w:r w:rsidRPr="00470325">
              <w:rPr>
                <w:sz w:val="22"/>
                <w:szCs w:val="22"/>
              </w:rPr>
              <w:t>№ п/п</w:t>
            </w:r>
          </w:p>
        </w:tc>
        <w:tc>
          <w:tcPr>
            <w:tcW w:w="2834" w:type="dxa"/>
          </w:tcPr>
          <w:p w:rsidR="00EF1BFE" w:rsidRPr="00470325" w:rsidRDefault="00EF1BFE" w:rsidP="007B5A4F">
            <w:pPr>
              <w:rPr>
                <w:sz w:val="22"/>
                <w:szCs w:val="22"/>
              </w:rPr>
            </w:pPr>
            <w:r w:rsidRPr="00470325">
              <w:rPr>
                <w:sz w:val="22"/>
                <w:szCs w:val="22"/>
              </w:rPr>
              <w:t>Наименование Товара</w:t>
            </w:r>
          </w:p>
        </w:tc>
        <w:tc>
          <w:tcPr>
            <w:tcW w:w="708" w:type="dxa"/>
          </w:tcPr>
          <w:p w:rsidR="00EF1BFE" w:rsidRPr="00470325" w:rsidRDefault="00EF1BFE" w:rsidP="007B5A4F">
            <w:pPr>
              <w:rPr>
                <w:sz w:val="22"/>
                <w:szCs w:val="22"/>
              </w:rPr>
            </w:pPr>
            <w:r w:rsidRPr="00470325">
              <w:rPr>
                <w:sz w:val="22"/>
                <w:szCs w:val="22"/>
              </w:rPr>
              <w:t>Ед. изм.</w:t>
            </w:r>
          </w:p>
        </w:tc>
        <w:tc>
          <w:tcPr>
            <w:tcW w:w="709" w:type="dxa"/>
          </w:tcPr>
          <w:p w:rsidR="00EF1BFE" w:rsidRPr="00470325" w:rsidRDefault="00EF1BFE" w:rsidP="007B5A4F">
            <w:pPr>
              <w:rPr>
                <w:sz w:val="22"/>
                <w:szCs w:val="22"/>
              </w:rPr>
            </w:pPr>
            <w:r w:rsidRPr="00470325">
              <w:rPr>
                <w:sz w:val="22"/>
                <w:szCs w:val="22"/>
              </w:rPr>
              <w:t>Кол-во</w:t>
            </w:r>
          </w:p>
        </w:tc>
        <w:tc>
          <w:tcPr>
            <w:tcW w:w="1276" w:type="dxa"/>
            <w:tcBorders>
              <w:bottom w:val="single" w:sz="6" w:space="0" w:color="000000"/>
            </w:tcBorders>
          </w:tcPr>
          <w:p w:rsidR="00EF1BFE" w:rsidRPr="00470325" w:rsidRDefault="00EF1BFE" w:rsidP="007B5A4F">
            <w:pPr>
              <w:rPr>
                <w:sz w:val="22"/>
                <w:szCs w:val="22"/>
              </w:rPr>
            </w:pPr>
            <w:r w:rsidRPr="00470325">
              <w:rPr>
                <w:sz w:val="22"/>
                <w:szCs w:val="22"/>
              </w:rPr>
              <w:t>Цена без НДС, руб.</w:t>
            </w:r>
          </w:p>
        </w:tc>
        <w:tc>
          <w:tcPr>
            <w:tcW w:w="1134" w:type="dxa"/>
            <w:tcBorders>
              <w:bottom w:val="single" w:sz="6" w:space="0" w:color="000000"/>
            </w:tcBorders>
          </w:tcPr>
          <w:p w:rsidR="00EF1BFE" w:rsidRPr="00470325" w:rsidRDefault="00EF1BFE" w:rsidP="007B5A4F">
            <w:pPr>
              <w:rPr>
                <w:sz w:val="22"/>
                <w:szCs w:val="22"/>
              </w:rPr>
            </w:pPr>
            <w:r w:rsidRPr="00470325">
              <w:rPr>
                <w:sz w:val="22"/>
                <w:szCs w:val="22"/>
              </w:rPr>
              <w:t>Сумма без НДС, руб.</w:t>
            </w:r>
          </w:p>
        </w:tc>
        <w:tc>
          <w:tcPr>
            <w:tcW w:w="1276" w:type="dxa"/>
            <w:tcBorders>
              <w:bottom w:val="single" w:sz="6" w:space="0" w:color="000000"/>
            </w:tcBorders>
          </w:tcPr>
          <w:p w:rsidR="00EF1BFE" w:rsidRPr="00470325" w:rsidRDefault="00EF1BFE" w:rsidP="007B5A4F">
            <w:pPr>
              <w:rPr>
                <w:sz w:val="22"/>
                <w:szCs w:val="22"/>
              </w:rPr>
            </w:pPr>
            <w:r w:rsidRPr="00470325">
              <w:rPr>
                <w:sz w:val="22"/>
                <w:szCs w:val="22"/>
              </w:rPr>
              <w:t>Сумма НДС (18%), руб.</w:t>
            </w:r>
          </w:p>
        </w:tc>
        <w:tc>
          <w:tcPr>
            <w:tcW w:w="1275" w:type="dxa"/>
            <w:tcBorders>
              <w:bottom w:val="single" w:sz="6" w:space="0" w:color="000000"/>
            </w:tcBorders>
          </w:tcPr>
          <w:p w:rsidR="00EF1BFE" w:rsidRPr="00470325" w:rsidRDefault="00EF1BFE" w:rsidP="007B5A4F">
            <w:pPr>
              <w:rPr>
                <w:sz w:val="22"/>
                <w:szCs w:val="22"/>
              </w:rPr>
            </w:pPr>
            <w:r w:rsidRPr="00470325">
              <w:rPr>
                <w:sz w:val="22"/>
                <w:szCs w:val="22"/>
              </w:rPr>
              <w:t>Сумма с НДС (18%), руб.</w:t>
            </w:r>
          </w:p>
        </w:tc>
      </w:tr>
      <w:tr w:rsidR="00253D11" w:rsidRPr="00470325" w:rsidTr="00EC78ED">
        <w:trPr>
          <w:trHeight w:val="272"/>
        </w:trPr>
        <w:tc>
          <w:tcPr>
            <w:tcW w:w="568" w:type="dxa"/>
          </w:tcPr>
          <w:p w:rsidR="00EF1BFE" w:rsidRPr="00470325" w:rsidRDefault="00EF1BFE" w:rsidP="007B5A4F">
            <w:pPr>
              <w:widowControl w:val="0"/>
              <w:rPr>
                <w:sz w:val="22"/>
                <w:szCs w:val="22"/>
              </w:rPr>
            </w:pPr>
            <w:r w:rsidRPr="00470325">
              <w:rPr>
                <w:sz w:val="22"/>
                <w:szCs w:val="22"/>
              </w:rPr>
              <w:t>1.</w:t>
            </w:r>
          </w:p>
        </w:tc>
        <w:tc>
          <w:tcPr>
            <w:tcW w:w="2834" w:type="dxa"/>
          </w:tcPr>
          <w:p w:rsidR="00EF1BFE" w:rsidRPr="00470325" w:rsidRDefault="00EF1BFE" w:rsidP="00E06889">
            <w:pPr>
              <w:pStyle w:val="N-zag"/>
              <w:spacing w:before="0" w:after="0"/>
              <w:jc w:val="left"/>
              <w:rPr>
                <w:rFonts w:ascii="Times New Roman" w:hAnsi="Times New Roman"/>
                <w:b w:val="0"/>
                <w:sz w:val="22"/>
                <w:szCs w:val="22"/>
                <w:lang w:val="ru-RU"/>
              </w:rPr>
            </w:pPr>
            <w:r w:rsidRPr="00470325">
              <w:rPr>
                <w:rFonts w:ascii="Times New Roman" w:hAnsi="Times New Roman"/>
                <w:b w:val="0"/>
                <w:sz w:val="22"/>
                <w:szCs w:val="22"/>
                <w:lang w:val="ru-RU"/>
              </w:rPr>
              <w:t xml:space="preserve">Аппаратные средства тренажерного комплекс для Тренажера </w:t>
            </w:r>
            <w:r w:rsidR="00AE61B2" w:rsidRPr="00470325">
              <w:rPr>
                <w:rFonts w:ascii="Times New Roman" w:hAnsi="Times New Roman"/>
                <w:b w:val="0"/>
                <w:sz w:val="22"/>
                <w:szCs w:val="22"/>
                <w:lang w:val="ru-RU"/>
              </w:rPr>
              <w:t>установки</w:t>
            </w:r>
            <w:r w:rsidR="007B5A4F" w:rsidRPr="00470325">
              <w:rPr>
                <w:rFonts w:ascii="Times New Roman" w:hAnsi="Times New Roman"/>
                <w:b w:val="0"/>
                <w:sz w:val="22"/>
                <w:szCs w:val="22"/>
                <w:lang w:val="ru-RU"/>
              </w:rPr>
              <w:t xml:space="preserve"> АВТ-3</w:t>
            </w:r>
            <w:r w:rsidRPr="00470325">
              <w:rPr>
                <w:rFonts w:ascii="Times New Roman" w:hAnsi="Times New Roman"/>
                <w:b w:val="0"/>
                <w:sz w:val="22"/>
                <w:szCs w:val="22"/>
                <w:lang w:val="ru-RU"/>
              </w:rPr>
              <w:t>, в том числе:</w:t>
            </w:r>
          </w:p>
        </w:tc>
        <w:tc>
          <w:tcPr>
            <w:tcW w:w="708" w:type="dxa"/>
          </w:tcPr>
          <w:p w:rsidR="00EF1BFE" w:rsidRPr="00470325" w:rsidRDefault="00EF1BFE" w:rsidP="007B5A4F">
            <w:pPr>
              <w:rPr>
                <w:sz w:val="22"/>
                <w:szCs w:val="22"/>
              </w:rPr>
            </w:pPr>
          </w:p>
        </w:tc>
        <w:tc>
          <w:tcPr>
            <w:tcW w:w="709" w:type="dxa"/>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134" w:type="dxa"/>
            <w:shd w:val="clear" w:color="auto" w:fill="auto"/>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275" w:type="dxa"/>
            <w:shd w:val="clear" w:color="auto" w:fill="auto"/>
          </w:tcPr>
          <w:p w:rsidR="00EF1BFE" w:rsidRPr="00470325" w:rsidRDefault="00EF1BFE" w:rsidP="007B5A4F">
            <w:pPr>
              <w:rPr>
                <w:sz w:val="22"/>
                <w:szCs w:val="22"/>
              </w:rPr>
            </w:pPr>
          </w:p>
        </w:tc>
      </w:tr>
      <w:tr w:rsidR="00253D11" w:rsidRPr="00470325" w:rsidTr="00EC78ED">
        <w:trPr>
          <w:trHeight w:val="400"/>
        </w:trPr>
        <w:tc>
          <w:tcPr>
            <w:tcW w:w="568" w:type="dxa"/>
          </w:tcPr>
          <w:p w:rsidR="00EF1BFE" w:rsidRPr="00470325" w:rsidRDefault="00EF1BFE" w:rsidP="007B5A4F">
            <w:pPr>
              <w:widowControl w:val="0"/>
              <w:rPr>
                <w:sz w:val="22"/>
                <w:szCs w:val="22"/>
              </w:rPr>
            </w:pPr>
            <w:r w:rsidRPr="00470325">
              <w:rPr>
                <w:sz w:val="22"/>
                <w:szCs w:val="22"/>
              </w:rPr>
              <w:t>1.1.</w:t>
            </w:r>
          </w:p>
        </w:tc>
        <w:tc>
          <w:tcPr>
            <w:tcW w:w="2834" w:type="dxa"/>
          </w:tcPr>
          <w:p w:rsidR="00EF1BFE" w:rsidRPr="00470325" w:rsidRDefault="00EF1BFE" w:rsidP="007B5A4F">
            <w:pPr>
              <w:rPr>
                <w:sz w:val="22"/>
                <w:szCs w:val="22"/>
              </w:rPr>
            </w:pPr>
            <w:r w:rsidRPr="00470325">
              <w:rPr>
                <w:sz w:val="22"/>
                <w:szCs w:val="22"/>
              </w:rPr>
              <w:t xml:space="preserve">Компьютер </w:t>
            </w:r>
          </w:p>
        </w:tc>
        <w:tc>
          <w:tcPr>
            <w:tcW w:w="708" w:type="dxa"/>
          </w:tcPr>
          <w:p w:rsidR="00EF1BFE" w:rsidRPr="00470325" w:rsidRDefault="00EF1BFE" w:rsidP="007B5A4F">
            <w:pPr>
              <w:rPr>
                <w:sz w:val="22"/>
                <w:szCs w:val="22"/>
              </w:rPr>
            </w:pPr>
            <w:r w:rsidRPr="00470325">
              <w:rPr>
                <w:sz w:val="22"/>
                <w:szCs w:val="22"/>
              </w:rPr>
              <w:t>шт.</w:t>
            </w:r>
          </w:p>
        </w:tc>
        <w:tc>
          <w:tcPr>
            <w:tcW w:w="709" w:type="dxa"/>
          </w:tcPr>
          <w:p w:rsidR="00EF1BFE" w:rsidRPr="00470325" w:rsidRDefault="00EF1BFE" w:rsidP="007B5A4F">
            <w:pPr>
              <w:rPr>
                <w:sz w:val="22"/>
                <w:szCs w:val="22"/>
              </w:rPr>
            </w:pPr>
            <w:r w:rsidRPr="00470325">
              <w:rPr>
                <w:sz w:val="22"/>
                <w:szCs w:val="22"/>
              </w:rPr>
              <w:t>1</w:t>
            </w:r>
          </w:p>
        </w:tc>
        <w:tc>
          <w:tcPr>
            <w:tcW w:w="1276" w:type="dxa"/>
            <w:shd w:val="clear" w:color="auto" w:fill="auto"/>
          </w:tcPr>
          <w:p w:rsidR="00EF1BFE" w:rsidRPr="00470325" w:rsidRDefault="00EF1BFE" w:rsidP="007B5A4F">
            <w:pPr>
              <w:rPr>
                <w:sz w:val="22"/>
                <w:szCs w:val="22"/>
              </w:rPr>
            </w:pPr>
          </w:p>
        </w:tc>
        <w:tc>
          <w:tcPr>
            <w:tcW w:w="1134" w:type="dxa"/>
            <w:shd w:val="clear" w:color="auto" w:fill="auto"/>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275" w:type="dxa"/>
            <w:shd w:val="clear" w:color="auto" w:fill="auto"/>
          </w:tcPr>
          <w:p w:rsidR="00EF1BFE" w:rsidRPr="00470325" w:rsidRDefault="00EF1BFE" w:rsidP="007B5A4F">
            <w:pPr>
              <w:rPr>
                <w:sz w:val="22"/>
                <w:szCs w:val="22"/>
              </w:rPr>
            </w:pPr>
          </w:p>
        </w:tc>
      </w:tr>
      <w:tr w:rsidR="00253D11" w:rsidRPr="00470325" w:rsidTr="00EC78ED">
        <w:trPr>
          <w:trHeight w:val="400"/>
        </w:trPr>
        <w:tc>
          <w:tcPr>
            <w:tcW w:w="568" w:type="dxa"/>
          </w:tcPr>
          <w:p w:rsidR="00EF1BFE" w:rsidRPr="00470325" w:rsidRDefault="00EF1BFE" w:rsidP="007B5A4F">
            <w:pPr>
              <w:widowControl w:val="0"/>
              <w:rPr>
                <w:sz w:val="22"/>
                <w:szCs w:val="22"/>
              </w:rPr>
            </w:pPr>
            <w:r w:rsidRPr="00470325">
              <w:rPr>
                <w:sz w:val="22"/>
                <w:szCs w:val="22"/>
              </w:rPr>
              <w:t>1.2</w:t>
            </w:r>
          </w:p>
        </w:tc>
        <w:tc>
          <w:tcPr>
            <w:tcW w:w="2834" w:type="dxa"/>
          </w:tcPr>
          <w:p w:rsidR="00EF1BFE" w:rsidRPr="00470325" w:rsidRDefault="00EF1BFE" w:rsidP="007B5A4F">
            <w:pPr>
              <w:rPr>
                <w:sz w:val="22"/>
                <w:szCs w:val="22"/>
              </w:rPr>
            </w:pPr>
            <w:r w:rsidRPr="00470325">
              <w:rPr>
                <w:sz w:val="22"/>
                <w:szCs w:val="22"/>
              </w:rPr>
              <w:t>Компьютер</w:t>
            </w:r>
          </w:p>
        </w:tc>
        <w:tc>
          <w:tcPr>
            <w:tcW w:w="708" w:type="dxa"/>
          </w:tcPr>
          <w:p w:rsidR="00EF1BFE" w:rsidRPr="00470325" w:rsidRDefault="00EF1BFE" w:rsidP="007B5A4F">
            <w:pPr>
              <w:rPr>
                <w:sz w:val="22"/>
                <w:szCs w:val="22"/>
              </w:rPr>
            </w:pPr>
            <w:r w:rsidRPr="00470325">
              <w:rPr>
                <w:sz w:val="22"/>
                <w:szCs w:val="22"/>
              </w:rPr>
              <w:t>шт.</w:t>
            </w:r>
          </w:p>
        </w:tc>
        <w:tc>
          <w:tcPr>
            <w:tcW w:w="709" w:type="dxa"/>
          </w:tcPr>
          <w:p w:rsidR="00EF1BFE" w:rsidRPr="00470325" w:rsidRDefault="00EF1BFE" w:rsidP="007B5A4F">
            <w:pPr>
              <w:rPr>
                <w:sz w:val="22"/>
                <w:szCs w:val="22"/>
              </w:rPr>
            </w:pPr>
            <w:r w:rsidRPr="00470325">
              <w:rPr>
                <w:sz w:val="22"/>
                <w:szCs w:val="22"/>
              </w:rPr>
              <w:t>2</w:t>
            </w:r>
          </w:p>
        </w:tc>
        <w:tc>
          <w:tcPr>
            <w:tcW w:w="1276" w:type="dxa"/>
            <w:shd w:val="clear" w:color="auto" w:fill="auto"/>
          </w:tcPr>
          <w:p w:rsidR="00EF1BFE" w:rsidRPr="00470325" w:rsidRDefault="00EF1BFE" w:rsidP="007B5A4F">
            <w:pPr>
              <w:rPr>
                <w:sz w:val="22"/>
                <w:szCs w:val="22"/>
              </w:rPr>
            </w:pPr>
          </w:p>
        </w:tc>
        <w:tc>
          <w:tcPr>
            <w:tcW w:w="1134" w:type="dxa"/>
            <w:shd w:val="clear" w:color="auto" w:fill="auto"/>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275" w:type="dxa"/>
            <w:shd w:val="clear" w:color="auto" w:fill="auto"/>
          </w:tcPr>
          <w:p w:rsidR="00EF1BFE" w:rsidRPr="00470325" w:rsidRDefault="00EF1BFE" w:rsidP="007B5A4F">
            <w:pPr>
              <w:rPr>
                <w:sz w:val="22"/>
                <w:szCs w:val="22"/>
              </w:rPr>
            </w:pPr>
          </w:p>
        </w:tc>
      </w:tr>
      <w:tr w:rsidR="00253D11" w:rsidRPr="00470325" w:rsidTr="00EC78ED">
        <w:trPr>
          <w:trHeight w:val="400"/>
        </w:trPr>
        <w:tc>
          <w:tcPr>
            <w:tcW w:w="568" w:type="dxa"/>
          </w:tcPr>
          <w:p w:rsidR="00EF1BFE" w:rsidRPr="00470325" w:rsidRDefault="00EF1BFE" w:rsidP="007B5A4F">
            <w:pPr>
              <w:widowControl w:val="0"/>
              <w:rPr>
                <w:sz w:val="22"/>
                <w:szCs w:val="22"/>
              </w:rPr>
            </w:pPr>
            <w:r w:rsidRPr="00470325">
              <w:rPr>
                <w:sz w:val="22"/>
                <w:szCs w:val="22"/>
              </w:rPr>
              <w:t>1.3</w:t>
            </w:r>
          </w:p>
        </w:tc>
        <w:tc>
          <w:tcPr>
            <w:tcW w:w="2834" w:type="dxa"/>
          </w:tcPr>
          <w:p w:rsidR="00EF1BFE" w:rsidRPr="00470325" w:rsidRDefault="00EF1BFE" w:rsidP="007B5A4F">
            <w:pPr>
              <w:rPr>
                <w:sz w:val="22"/>
                <w:szCs w:val="22"/>
              </w:rPr>
            </w:pPr>
            <w:r w:rsidRPr="00470325">
              <w:rPr>
                <w:sz w:val="22"/>
                <w:szCs w:val="22"/>
              </w:rPr>
              <w:t>Монитор</w:t>
            </w:r>
          </w:p>
        </w:tc>
        <w:tc>
          <w:tcPr>
            <w:tcW w:w="708" w:type="dxa"/>
          </w:tcPr>
          <w:p w:rsidR="00EF1BFE" w:rsidRPr="00470325" w:rsidRDefault="00EF1BFE" w:rsidP="007B5A4F">
            <w:pPr>
              <w:rPr>
                <w:sz w:val="22"/>
                <w:szCs w:val="22"/>
              </w:rPr>
            </w:pPr>
            <w:r w:rsidRPr="00470325">
              <w:rPr>
                <w:sz w:val="22"/>
                <w:szCs w:val="22"/>
              </w:rPr>
              <w:t>шт.</w:t>
            </w:r>
          </w:p>
        </w:tc>
        <w:tc>
          <w:tcPr>
            <w:tcW w:w="709" w:type="dxa"/>
          </w:tcPr>
          <w:p w:rsidR="00EF1BFE" w:rsidRPr="00470325" w:rsidRDefault="00EF1BFE" w:rsidP="007B5A4F">
            <w:pPr>
              <w:rPr>
                <w:sz w:val="22"/>
                <w:szCs w:val="22"/>
              </w:rPr>
            </w:pPr>
            <w:r w:rsidRPr="00470325">
              <w:rPr>
                <w:sz w:val="22"/>
                <w:szCs w:val="22"/>
              </w:rPr>
              <w:t>6</w:t>
            </w:r>
          </w:p>
        </w:tc>
        <w:tc>
          <w:tcPr>
            <w:tcW w:w="1276" w:type="dxa"/>
            <w:shd w:val="clear" w:color="auto" w:fill="auto"/>
          </w:tcPr>
          <w:p w:rsidR="00EF1BFE" w:rsidRPr="00470325" w:rsidRDefault="00EF1BFE" w:rsidP="007B5A4F">
            <w:pPr>
              <w:rPr>
                <w:sz w:val="22"/>
                <w:szCs w:val="22"/>
              </w:rPr>
            </w:pPr>
          </w:p>
        </w:tc>
        <w:tc>
          <w:tcPr>
            <w:tcW w:w="1134" w:type="dxa"/>
            <w:shd w:val="clear" w:color="auto" w:fill="auto"/>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275" w:type="dxa"/>
            <w:shd w:val="clear" w:color="auto" w:fill="auto"/>
          </w:tcPr>
          <w:p w:rsidR="00EF1BFE" w:rsidRPr="00470325" w:rsidRDefault="00EF1BFE" w:rsidP="007B5A4F">
            <w:pPr>
              <w:rPr>
                <w:sz w:val="22"/>
                <w:szCs w:val="22"/>
              </w:rPr>
            </w:pPr>
          </w:p>
        </w:tc>
      </w:tr>
      <w:tr w:rsidR="00253D11" w:rsidRPr="00470325" w:rsidTr="00EC78ED">
        <w:trPr>
          <w:trHeight w:val="400"/>
        </w:trPr>
        <w:tc>
          <w:tcPr>
            <w:tcW w:w="568" w:type="dxa"/>
          </w:tcPr>
          <w:p w:rsidR="00EF1BFE" w:rsidRPr="00470325" w:rsidRDefault="00EF1BFE" w:rsidP="007B5A4F">
            <w:pPr>
              <w:widowControl w:val="0"/>
              <w:rPr>
                <w:sz w:val="22"/>
                <w:szCs w:val="22"/>
              </w:rPr>
            </w:pPr>
            <w:r w:rsidRPr="00470325">
              <w:rPr>
                <w:sz w:val="22"/>
                <w:szCs w:val="22"/>
              </w:rPr>
              <w:t>1.4</w:t>
            </w:r>
          </w:p>
        </w:tc>
        <w:tc>
          <w:tcPr>
            <w:tcW w:w="2834" w:type="dxa"/>
          </w:tcPr>
          <w:p w:rsidR="00EF1BFE" w:rsidRPr="00470325" w:rsidRDefault="00EF1BFE" w:rsidP="007B5A4F">
            <w:pPr>
              <w:rPr>
                <w:sz w:val="22"/>
                <w:szCs w:val="22"/>
              </w:rPr>
            </w:pPr>
            <w:r w:rsidRPr="00470325">
              <w:rPr>
                <w:sz w:val="22"/>
                <w:szCs w:val="22"/>
              </w:rPr>
              <w:t>Сенсорная панель</w:t>
            </w:r>
          </w:p>
        </w:tc>
        <w:tc>
          <w:tcPr>
            <w:tcW w:w="708" w:type="dxa"/>
          </w:tcPr>
          <w:p w:rsidR="00EF1BFE" w:rsidRPr="00470325" w:rsidRDefault="00EF1BFE" w:rsidP="007B5A4F">
            <w:pPr>
              <w:rPr>
                <w:sz w:val="22"/>
                <w:szCs w:val="22"/>
              </w:rPr>
            </w:pPr>
            <w:r w:rsidRPr="00470325">
              <w:rPr>
                <w:sz w:val="22"/>
                <w:szCs w:val="22"/>
              </w:rPr>
              <w:t>шт.</w:t>
            </w:r>
          </w:p>
        </w:tc>
        <w:tc>
          <w:tcPr>
            <w:tcW w:w="709" w:type="dxa"/>
          </w:tcPr>
          <w:p w:rsidR="00EF1BFE" w:rsidRPr="00470325" w:rsidRDefault="00EF1BFE" w:rsidP="007B5A4F">
            <w:pPr>
              <w:rPr>
                <w:sz w:val="22"/>
                <w:szCs w:val="22"/>
              </w:rPr>
            </w:pPr>
            <w:r w:rsidRPr="00470325">
              <w:rPr>
                <w:sz w:val="22"/>
                <w:szCs w:val="22"/>
              </w:rPr>
              <w:t>3</w:t>
            </w:r>
          </w:p>
        </w:tc>
        <w:tc>
          <w:tcPr>
            <w:tcW w:w="1276" w:type="dxa"/>
            <w:shd w:val="clear" w:color="auto" w:fill="auto"/>
          </w:tcPr>
          <w:p w:rsidR="00EF1BFE" w:rsidRPr="00470325" w:rsidRDefault="00EF1BFE" w:rsidP="007B5A4F">
            <w:pPr>
              <w:rPr>
                <w:sz w:val="22"/>
                <w:szCs w:val="22"/>
              </w:rPr>
            </w:pPr>
          </w:p>
        </w:tc>
        <w:tc>
          <w:tcPr>
            <w:tcW w:w="1134" w:type="dxa"/>
            <w:shd w:val="clear" w:color="auto" w:fill="auto"/>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275" w:type="dxa"/>
            <w:shd w:val="clear" w:color="auto" w:fill="auto"/>
          </w:tcPr>
          <w:p w:rsidR="00EF1BFE" w:rsidRPr="00470325" w:rsidRDefault="00EF1BFE" w:rsidP="007B5A4F">
            <w:pPr>
              <w:rPr>
                <w:sz w:val="22"/>
                <w:szCs w:val="22"/>
              </w:rPr>
            </w:pPr>
          </w:p>
        </w:tc>
      </w:tr>
      <w:tr w:rsidR="00C30D31" w:rsidRPr="00470325" w:rsidTr="00EC78ED">
        <w:trPr>
          <w:trHeight w:val="400"/>
        </w:trPr>
        <w:tc>
          <w:tcPr>
            <w:tcW w:w="568" w:type="dxa"/>
          </w:tcPr>
          <w:p w:rsidR="00C30D31" w:rsidRPr="00470325" w:rsidRDefault="00C30D31" w:rsidP="007B5A4F">
            <w:pPr>
              <w:widowControl w:val="0"/>
              <w:rPr>
                <w:sz w:val="22"/>
                <w:szCs w:val="22"/>
              </w:rPr>
            </w:pPr>
            <w:r w:rsidRPr="00470325">
              <w:rPr>
                <w:sz w:val="22"/>
                <w:szCs w:val="22"/>
              </w:rPr>
              <w:t>1.5</w:t>
            </w:r>
          </w:p>
        </w:tc>
        <w:tc>
          <w:tcPr>
            <w:tcW w:w="2834" w:type="dxa"/>
          </w:tcPr>
          <w:p w:rsidR="00C30D31" w:rsidRPr="00470325" w:rsidRDefault="00C30D31" w:rsidP="007B5A4F">
            <w:pPr>
              <w:rPr>
                <w:sz w:val="22"/>
                <w:szCs w:val="22"/>
              </w:rPr>
            </w:pPr>
            <w:r w:rsidRPr="00470325">
              <w:rPr>
                <w:sz w:val="22"/>
                <w:szCs w:val="22"/>
              </w:rPr>
              <w:t>Стол для размещения компьютеров</w:t>
            </w:r>
          </w:p>
        </w:tc>
        <w:tc>
          <w:tcPr>
            <w:tcW w:w="708" w:type="dxa"/>
          </w:tcPr>
          <w:p w:rsidR="00C30D31" w:rsidRPr="00470325" w:rsidRDefault="00C30D31" w:rsidP="007B5A4F">
            <w:pPr>
              <w:rPr>
                <w:sz w:val="22"/>
                <w:szCs w:val="22"/>
              </w:rPr>
            </w:pPr>
            <w:r w:rsidRPr="00470325">
              <w:rPr>
                <w:sz w:val="22"/>
                <w:szCs w:val="22"/>
              </w:rPr>
              <w:t>шт.</w:t>
            </w:r>
          </w:p>
        </w:tc>
        <w:tc>
          <w:tcPr>
            <w:tcW w:w="709" w:type="dxa"/>
          </w:tcPr>
          <w:p w:rsidR="00C30D31" w:rsidRPr="00470325" w:rsidRDefault="00C30D31" w:rsidP="007B5A4F">
            <w:pPr>
              <w:rPr>
                <w:sz w:val="22"/>
                <w:szCs w:val="22"/>
              </w:rPr>
            </w:pPr>
            <w:r w:rsidRPr="00470325">
              <w:rPr>
                <w:sz w:val="22"/>
                <w:szCs w:val="22"/>
              </w:rPr>
              <w:t>3</w:t>
            </w:r>
          </w:p>
        </w:tc>
        <w:tc>
          <w:tcPr>
            <w:tcW w:w="1276" w:type="dxa"/>
            <w:shd w:val="clear" w:color="auto" w:fill="auto"/>
          </w:tcPr>
          <w:p w:rsidR="00C30D31" w:rsidRPr="00470325" w:rsidRDefault="00C30D31" w:rsidP="007B5A4F">
            <w:pPr>
              <w:rPr>
                <w:sz w:val="22"/>
                <w:szCs w:val="22"/>
              </w:rPr>
            </w:pPr>
          </w:p>
        </w:tc>
        <w:tc>
          <w:tcPr>
            <w:tcW w:w="1134" w:type="dxa"/>
            <w:shd w:val="clear" w:color="auto" w:fill="auto"/>
          </w:tcPr>
          <w:p w:rsidR="00C30D31" w:rsidRPr="00470325" w:rsidRDefault="00C30D31" w:rsidP="007B5A4F">
            <w:pPr>
              <w:rPr>
                <w:sz w:val="22"/>
                <w:szCs w:val="22"/>
              </w:rPr>
            </w:pPr>
          </w:p>
        </w:tc>
        <w:tc>
          <w:tcPr>
            <w:tcW w:w="1276" w:type="dxa"/>
            <w:shd w:val="clear" w:color="auto" w:fill="auto"/>
          </w:tcPr>
          <w:p w:rsidR="00C30D31" w:rsidRPr="00470325" w:rsidRDefault="00C30D31" w:rsidP="007B5A4F">
            <w:pPr>
              <w:rPr>
                <w:sz w:val="22"/>
                <w:szCs w:val="22"/>
              </w:rPr>
            </w:pPr>
          </w:p>
        </w:tc>
        <w:tc>
          <w:tcPr>
            <w:tcW w:w="1275" w:type="dxa"/>
            <w:shd w:val="clear" w:color="auto" w:fill="auto"/>
          </w:tcPr>
          <w:p w:rsidR="00C30D31" w:rsidRPr="00470325" w:rsidRDefault="00C30D31" w:rsidP="007B5A4F">
            <w:pPr>
              <w:rPr>
                <w:sz w:val="22"/>
                <w:szCs w:val="22"/>
              </w:rPr>
            </w:pPr>
          </w:p>
        </w:tc>
      </w:tr>
      <w:tr w:rsidR="00C30D31" w:rsidRPr="00470325" w:rsidTr="00EC78ED">
        <w:trPr>
          <w:trHeight w:val="400"/>
        </w:trPr>
        <w:tc>
          <w:tcPr>
            <w:tcW w:w="568" w:type="dxa"/>
          </w:tcPr>
          <w:p w:rsidR="00C30D31" w:rsidRPr="00470325" w:rsidRDefault="00C30D31" w:rsidP="007B5A4F">
            <w:pPr>
              <w:widowControl w:val="0"/>
              <w:rPr>
                <w:sz w:val="22"/>
                <w:szCs w:val="22"/>
              </w:rPr>
            </w:pPr>
            <w:r w:rsidRPr="00470325">
              <w:rPr>
                <w:sz w:val="22"/>
                <w:szCs w:val="22"/>
              </w:rPr>
              <w:t>1.6</w:t>
            </w:r>
          </w:p>
        </w:tc>
        <w:tc>
          <w:tcPr>
            <w:tcW w:w="2834" w:type="dxa"/>
          </w:tcPr>
          <w:p w:rsidR="00C30D31" w:rsidRPr="00470325" w:rsidRDefault="00C30D31" w:rsidP="007B5A4F">
            <w:pPr>
              <w:rPr>
                <w:sz w:val="22"/>
                <w:szCs w:val="22"/>
              </w:rPr>
            </w:pPr>
            <w:r w:rsidRPr="00470325">
              <w:rPr>
                <w:sz w:val="22"/>
                <w:szCs w:val="22"/>
              </w:rPr>
              <w:t>Стойка для мониторов</w:t>
            </w:r>
          </w:p>
        </w:tc>
        <w:tc>
          <w:tcPr>
            <w:tcW w:w="708" w:type="dxa"/>
          </w:tcPr>
          <w:p w:rsidR="00C30D31" w:rsidRPr="00470325" w:rsidRDefault="00C30D31" w:rsidP="007B5A4F">
            <w:pPr>
              <w:rPr>
                <w:sz w:val="22"/>
                <w:szCs w:val="22"/>
              </w:rPr>
            </w:pPr>
            <w:r w:rsidRPr="00470325">
              <w:rPr>
                <w:sz w:val="22"/>
                <w:szCs w:val="22"/>
              </w:rPr>
              <w:t>шт.</w:t>
            </w:r>
          </w:p>
        </w:tc>
        <w:tc>
          <w:tcPr>
            <w:tcW w:w="709" w:type="dxa"/>
          </w:tcPr>
          <w:p w:rsidR="00C30D31" w:rsidRPr="00470325" w:rsidRDefault="00C30D31" w:rsidP="007B5A4F">
            <w:pPr>
              <w:rPr>
                <w:sz w:val="22"/>
                <w:szCs w:val="22"/>
              </w:rPr>
            </w:pPr>
            <w:r w:rsidRPr="00470325">
              <w:rPr>
                <w:sz w:val="22"/>
                <w:szCs w:val="22"/>
              </w:rPr>
              <w:t>3</w:t>
            </w:r>
          </w:p>
        </w:tc>
        <w:tc>
          <w:tcPr>
            <w:tcW w:w="1276" w:type="dxa"/>
            <w:shd w:val="clear" w:color="auto" w:fill="auto"/>
          </w:tcPr>
          <w:p w:rsidR="00C30D31" w:rsidRPr="00470325" w:rsidRDefault="00C30D31" w:rsidP="007B5A4F">
            <w:pPr>
              <w:rPr>
                <w:sz w:val="22"/>
                <w:szCs w:val="22"/>
              </w:rPr>
            </w:pPr>
          </w:p>
        </w:tc>
        <w:tc>
          <w:tcPr>
            <w:tcW w:w="1134" w:type="dxa"/>
            <w:shd w:val="clear" w:color="auto" w:fill="auto"/>
          </w:tcPr>
          <w:p w:rsidR="00C30D31" w:rsidRPr="00470325" w:rsidRDefault="00C30D31" w:rsidP="007B5A4F">
            <w:pPr>
              <w:rPr>
                <w:sz w:val="22"/>
                <w:szCs w:val="22"/>
              </w:rPr>
            </w:pPr>
          </w:p>
        </w:tc>
        <w:tc>
          <w:tcPr>
            <w:tcW w:w="1276" w:type="dxa"/>
            <w:shd w:val="clear" w:color="auto" w:fill="auto"/>
          </w:tcPr>
          <w:p w:rsidR="00C30D31" w:rsidRPr="00470325" w:rsidRDefault="00C30D31" w:rsidP="007B5A4F">
            <w:pPr>
              <w:rPr>
                <w:sz w:val="22"/>
                <w:szCs w:val="22"/>
              </w:rPr>
            </w:pPr>
          </w:p>
        </w:tc>
        <w:tc>
          <w:tcPr>
            <w:tcW w:w="1275" w:type="dxa"/>
            <w:shd w:val="clear" w:color="auto" w:fill="auto"/>
          </w:tcPr>
          <w:p w:rsidR="00C30D31" w:rsidRPr="00470325" w:rsidRDefault="00C30D31" w:rsidP="007B5A4F">
            <w:pPr>
              <w:rPr>
                <w:sz w:val="22"/>
                <w:szCs w:val="22"/>
              </w:rPr>
            </w:pPr>
          </w:p>
        </w:tc>
      </w:tr>
      <w:tr w:rsidR="00253D11" w:rsidRPr="00470325" w:rsidTr="00EC78ED">
        <w:trPr>
          <w:trHeight w:val="400"/>
        </w:trPr>
        <w:tc>
          <w:tcPr>
            <w:tcW w:w="568" w:type="dxa"/>
          </w:tcPr>
          <w:p w:rsidR="00EF1BFE" w:rsidRPr="00470325" w:rsidRDefault="00EF1BFE" w:rsidP="007B5A4F">
            <w:pPr>
              <w:rPr>
                <w:sz w:val="22"/>
                <w:szCs w:val="22"/>
              </w:rPr>
            </w:pPr>
          </w:p>
        </w:tc>
        <w:tc>
          <w:tcPr>
            <w:tcW w:w="2834" w:type="dxa"/>
          </w:tcPr>
          <w:p w:rsidR="00EF1BFE" w:rsidRPr="00470325" w:rsidRDefault="00EF1BFE" w:rsidP="007B5A4F">
            <w:pPr>
              <w:rPr>
                <w:sz w:val="22"/>
                <w:szCs w:val="22"/>
              </w:rPr>
            </w:pPr>
            <w:r w:rsidRPr="00470325">
              <w:rPr>
                <w:sz w:val="22"/>
                <w:szCs w:val="22"/>
              </w:rPr>
              <w:t>Всего, руб.</w:t>
            </w:r>
          </w:p>
        </w:tc>
        <w:tc>
          <w:tcPr>
            <w:tcW w:w="708" w:type="dxa"/>
          </w:tcPr>
          <w:p w:rsidR="00EF1BFE" w:rsidRPr="00470325" w:rsidRDefault="00EF1BFE" w:rsidP="007B5A4F">
            <w:pPr>
              <w:rPr>
                <w:sz w:val="22"/>
                <w:szCs w:val="22"/>
              </w:rPr>
            </w:pPr>
          </w:p>
        </w:tc>
        <w:tc>
          <w:tcPr>
            <w:tcW w:w="709" w:type="dxa"/>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134" w:type="dxa"/>
            <w:shd w:val="clear" w:color="auto" w:fill="auto"/>
          </w:tcPr>
          <w:p w:rsidR="00EF1BFE" w:rsidRPr="00470325" w:rsidRDefault="00EF1BFE" w:rsidP="007B5A4F">
            <w:pPr>
              <w:rPr>
                <w:sz w:val="22"/>
                <w:szCs w:val="22"/>
              </w:rPr>
            </w:pPr>
          </w:p>
        </w:tc>
        <w:tc>
          <w:tcPr>
            <w:tcW w:w="1276" w:type="dxa"/>
            <w:shd w:val="clear" w:color="auto" w:fill="auto"/>
          </w:tcPr>
          <w:p w:rsidR="00EF1BFE" w:rsidRPr="00470325" w:rsidRDefault="00EF1BFE" w:rsidP="007B5A4F">
            <w:pPr>
              <w:rPr>
                <w:sz w:val="22"/>
                <w:szCs w:val="22"/>
              </w:rPr>
            </w:pPr>
          </w:p>
        </w:tc>
        <w:tc>
          <w:tcPr>
            <w:tcW w:w="1275" w:type="dxa"/>
            <w:shd w:val="clear" w:color="auto" w:fill="auto"/>
          </w:tcPr>
          <w:p w:rsidR="00EF1BFE" w:rsidRPr="00470325" w:rsidRDefault="00EF1BFE" w:rsidP="007B5A4F">
            <w:pPr>
              <w:rPr>
                <w:sz w:val="22"/>
                <w:szCs w:val="22"/>
              </w:rPr>
            </w:pPr>
          </w:p>
        </w:tc>
      </w:tr>
    </w:tbl>
    <w:p w:rsidR="00C0586E" w:rsidRPr="00470325" w:rsidRDefault="00C0586E" w:rsidP="00C0586E">
      <w:pPr>
        <w:pStyle w:val="N-zag"/>
        <w:spacing w:before="0" w:after="0" w:line="247" w:lineRule="auto"/>
        <w:ind w:firstLine="709"/>
        <w:jc w:val="both"/>
        <w:rPr>
          <w:rFonts w:ascii="Times New Roman" w:hAnsi="Times New Roman"/>
          <w:b w:val="0"/>
          <w:sz w:val="16"/>
          <w:szCs w:val="16"/>
          <w:lang w:val="ru-RU"/>
        </w:rPr>
      </w:pPr>
    </w:p>
    <w:tbl>
      <w:tblPr>
        <w:tblW w:w="9780"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68"/>
        <w:gridCol w:w="2834"/>
        <w:gridCol w:w="708"/>
        <w:gridCol w:w="709"/>
        <w:gridCol w:w="1276"/>
        <w:gridCol w:w="1134"/>
        <w:gridCol w:w="1276"/>
        <w:gridCol w:w="1275"/>
      </w:tblGrid>
      <w:tr w:rsidR="00EC78ED" w:rsidRPr="00470325" w:rsidTr="00EC78ED">
        <w:trPr>
          <w:trHeight w:val="689"/>
        </w:trPr>
        <w:tc>
          <w:tcPr>
            <w:tcW w:w="568" w:type="dxa"/>
          </w:tcPr>
          <w:p w:rsidR="00EC78ED" w:rsidRPr="00470325" w:rsidRDefault="00EC78ED" w:rsidP="00EC78ED">
            <w:pPr>
              <w:rPr>
                <w:sz w:val="22"/>
                <w:szCs w:val="22"/>
              </w:rPr>
            </w:pPr>
            <w:r w:rsidRPr="00470325">
              <w:rPr>
                <w:sz w:val="22"/>
                <w:szCs w:val="22"/>
              </w:rPr>
              <w:t>№ п/п</w:t>
            </w:r>
          </w:p>
        </w:tc>
        <w:tc>
          <w:tcPr>
            <w:tcW w:w="2834" w:type="dxa"/>
          </w:tcPr>
          <w:p w:rsidR="00EC78ED" w:rsidRPr="00470325" w:rsidRDefault="00EC78ED" w:rsidP="00EC78ED">
            <w:pPr>
              <w:rPr>
                <w:sz w:val="22"/>
                <w:szCs w:val="22"/>
              </w:rPr>
            </w:pPr>
            <w:r w:rsidRPr="00470325">
              <w:rPr>
                <w:sz w:val="22"/>
                <w:szCs w:val="22"/>
              </w:rPr>
              <w:t>Наименование Товара</w:t>
            </w:r>
          </w:p>
        </w:tc>
        <w:tc>
          <w:tcPr>
            <w:tcW w:w="708" w:type="dxa"/>
          </w:tcPr>
          <w:p w:rsidR="00EC78ED" w:rsidRPr="00470325" w:rsidRDefault="00EC78ED" w:rsidP="00EC78ED">
            <w:pPr>
              <w:rPr>
                <w:sz w:val="22"/>
                <w:szCs w:val="22"/>
              </w:rPr>
            </w:pPr>
            <w:r w:rsidRPr="00470325">
              <w:rPr>
                <w:sz w:val="22"/>
                <w:szCs w:val="22"/>
              </w:rPr>
              <w:t>Ед. изм.</w:t>
            </w:r>
          </w:p>
        </w:tc>
        <w:tc>
          <w:tcPr>
            <w:tcW w:w="709" w:type="dxa"/>
          </w:tcPr>
          <w:p w:rsidR="00EC78ED" w:rsidRPr="00470325" w:rsidRDefault="00EC78ED" w:rsidP="00EC78ED">
            <w:pPr>
              <w:rPr>
                <w:sz w:val="22"/>
                <w:szCs w:val="22"/>
              </w:rPr>
            </w:pPr>
            <w:r w:rsidRPr="00470325">
              <w:rPr>
                <w:sz w:val="22"/>
                <w:szCs w:val="22"/>
              </w:rPr>
              <w:t>Кол-во</w:t>
            </w:r>
          </w:p>
        </w:tc>
        <w:tc>
          <w:tcPr>
            <w:tcW w:w="1276" w:type="dxa"/>
            <w:tcBorders>
              <w:bottom w:val="single" w:sz="6" w:space="0" w:color="000000"/>
            </w:tcBorders>
          </w:tcPr>
          <w:p w:rsidR="00EC78ED" w:rsidRPr="00470325" w:rsidRDefault="00EC78ED" w:rsidP="00EC78ED">
            <w:pPr>
              <w:rPr>
                <w:sz w:val="22"/>
                <w:szCs w:val="22"/>
              </w:rPr>
            </w:pPr>
            <w:r w:rsidRPr="00470325">
              <w:rPr>
                <w:sz w:val="22"/>
                <w:szCs w:val="22"/>
              </w:rPr>
              <w:t>Цена без НДС, руб.</w:t>
            </w:r>
          </w:p>
        </w:tc>
        <w:tc>
          <w:tcPr>
            <w:tcW w:w="1134" w:type="dxa"/>
            <w:tcBorders>
              <w:bottom w:val="single" w:sz="6" w:space="0" w:color="000000"/>
            </w:tcBorders>
          </w:tcPr>
          <w:p w:rsidR="00EC78ED" w:rsidRPr="00470325" w:rsidRDefault="00EC78ED" w:rsidP="00EC78ED">
            <w:pPr>
              <w:rPr>
                <w:sz w:val="22"/>
                <w:szCs w:val="22"/>
              </w:rPr>
            </w:pPr>
            <w:r w:rsidRPr="00470325">
              <w:rPr>
                <w:sz w:val="22"/>
                <w:szCs w:val="22"/>
              </w:rPr>
              <w:t>Сумма без НДС, руб.</w:t>
            </w:r>
          </w:p>
        </w:tc>
        <w:tc>
          <w:tcPr>
            <w:tcW w:w="1276" w:type="dxa"/>
            <w:tcBorders>
              <w:bottom w:val="single" w:sz="6" w:space="0" w:color="000000"/>
            </w:tcBorders>
          </w:tcPr>
          <w:p w:rsidR="00EC78ED" w:rsidRPr="00470325" w:rsidRDefault="00EC78ED" w:rsidP="00EC78ED">
            <w:pPr>
              <w:rPr>
                <w:sz w:val="22"/>
                <w:szCs w:val="22"/>
              </w:rPr>
            </w:pPr>
            <w:r w:rsidRPr="00470325">
              <w:rPr>
                <w:sz w:val="22"/>
                <w:szCs w:val="22"/>
              </w:rPr>
              <w:t>Сумма НДС (18%), руб.</w:t>
            </w:r>
          </w:p>
        </w:tc>
        <w:tc>
          <w:tcPr>
            <w:tcW w:w="1275" w:type="dxa"/>
            <w:tcBorders>
              <w:bottom w:val="single" w:sz="6" w:space="0" w:color="000000"/>
            </w:tcBorders>
          </w:tcPr>
          <w:p w:rsidR="00EC78ED" w:rsidRPr="00470325" w:rsidRDefault="00EC78ED" w:rsidP="00EC78ED">
            <w:pPr>
              <w:rPr>
                <w:sz w:val="22"/>
                <w:szCs w:val="22"/>
              </w:rPr>
            </w:pPr>
            <w:r w:rsidRPr="00470325">
              <w:rPr>
                <w:sz w:val="22"/>
                <w:szCs w:val="22"/>
              </w:rPr>
              <w:t>Сумма с НДС (18%), руб.</w:t>
            </w:r>
          </w:p>
        </w:tc>
      </w:tr>
      <w:tr w:rsidR="00EC78ED" w:rsidRPr="00470325" w:rsidTr="00EC78ED">
        <w:trPr>
          <w:trHeight w:val="272"/>
        </w:trPr>
        <w:tc>
          <w:tcPr>
            <w:tcW w:w="568" w:type="dxa"/>
          </w:tcPr>
          <w:p w:rsidR="00EC78ED" w:rsidRPr="00470325" w:rsidRDefault="00EC78ED" w:rsidP="00EC78ED">
            <w:pPr>
              <w:widowControl w:val="0"/>
              <w:rPr>
                <w:sz w:val="22"/>
                <w:szCs w:val="22"/>
              </w:rPr>
            </w:pPr>
            <w:r w:rsidRPr="00470325">
              <w:rPr>
                <w:sz w:val="22"/>
                <w:szCs w:val="22"/>
              </w:rPr>
              <w:t>1.</w:t>
            </w:r>
          </w:p>
        </w:tc>
        <w:tc>
          <w:tcPr>
            <w:tcW w:w="2834" w:type="dxa"/>
          </w:tcPr>
          <w:p w:rsidR="00EC78ED" w:rsidRPr="00470325" w:rsidRDefault="00EC78ED" w:rsidP="00EC78ED">
            <w:pPr>
              <w:pStyle w:val="N-zag"/>
              <w:spacing w:before="0" w:after="0"/>
              <w:jc w:val="left"/>
              <w:rPr>
                <w:rFonts w:ascii="Times New Roman" w:hAnsi="Times New Roman"/>
                <w:b w:val="0"/>
                <w:sz w:val="22"/>
                <w:szCs w:val="22"/>
                <w:lang w:val="ru-RU"/>
              </w:rPr>
            </w:pPr>
            <w:r w:rsidRPr="00470325">
              <w:rPr>
                <w:rFonts w:ascii="Times New Roman" w:hAnsi="Times New Roman"/>
                <w:b w:val="0"/>
                <w:sz w:val="22"/>
                <w:szCs w:val="22"/>
                <w:lang w:val="ru-RU"/>
              </w:rPr>
              <w:t>Аппаратные средства тренажерного комплекс для Тренажера установки АВТ-4, в том числе:</w:t>
            </w:r>
          </w:p>
        </w:tc>
        <w:tc>
          <w:tcPr>
            <w:tcW w:w="708" w:type="dxa"/>
          </w:tcPr>
          <w:p w:rsidR="00EC78ED" w:rsidRPr="00470325" w:rsidRDefault="00EC78ED" w:rsidP="00EC78ED">
            <w:pPr>
              <w:rPr>
                <w:sz w:val="22"/>
                <w:szCs w:val="22"/>
              </w:rPr>
            </w:pPr>
          </w:p>
        </w:tc>
        <w:tc>
          <w:tcPr>
            <w:tcW w:w="709" w:type="dxa"/>
          </w:tcPr>
          <w:p w:rsidR="00EC78ED" w:rsidRPr="00470325" w:rsidRDefault="00EC78ED" w:rsidP="00EC78ED">
            <w:pPr>
              <w:rPr>
                <w:sz w:val="22"/>
                <w:szCs w:val="22"/>
              </w:rPr>
            </w:pPr>
          </w:p>
        </w:tc>
        <w:tc>
          <w:tcPr>
            <w:tcW w:w="1276" w:type="dxa"/>
            <w:shd w:val="clear" w:color="auto" w:fill="auto"/>
          </w:tcPr>
          <w:p w:rsidR="00EC78ED" w:rsidRPr="00470325" w:rsidRDefault="00EC78ED" w:rsidP="00EC78ED">
            <w:pPr>
              <w:rPr>
                <w:sz w:val="22"/>
                <w:szCs w:val="22"/>
              </w:rPr>
            </w:pPr>
          </w:p>
        </w:tc>
        <w:tc>
          <w:tcPr>
            <w:tcW w:w="1134" w:type="dxa"/>
            <w:shd w:val="clear" w:color="auto" w:fill="auto"/>
          </w:tcPr>
          <w:p w:rsidR="00EC78ED" w:rsidRPr="00470325" w:rsidRDefault="00EC78ED" w:rsidP="00EC78ED">
            <w:pPr>
              <w:rPr>
                <w:sz w:val="22"/>
                <w:szCs w:val="22"/>
              </w:rPr>
            </w:pPr>
          </w:p>
        </w:tc>
        <w:tc>
          <w:tcPr>
            <w:tcW w:w="1276" w:type="dxa"/>
            <w:shd w:val="clear" w:color="auto" w:fill="auto"/>
          </w:tcPr>
          <w:p w:rsidR="00EC78ED" w:rsidRPr="00470325" w:rsidRDefault="00EC78ED" w:rsidP="00EC78ED">
            <w:pPr>
              <w:rPr>
                <w:sz w:val="22"/>
                <w:szCs w:val="22"/>
              </w:rPr>
            </w:pPr>
          </w:p>
        </w:tc>
        <w:tc>
          <w:tcPr>
            <w:tcW w:w="1275" w:type="dxa"/>
            <w:shd w:val="clear" w:color="auto" w:fill="auto"/>
          </w:tcPr>
          <w:p w:rsidR="00EC78ED" w:rsidRPr="00470325" w:rsidRDefault="00EC78ED" w:rsidP="00EC78ED">
            <w:pPr>
              <w:rPr>
                <w:sz w:val="22"/>
                <w:szCs w:val="22"/>
              </w:rPr>
            </w:pPr>
          </w:p>
        </w:tc>
      </w:tr>
      <w:tr w:rsidR="00EC78ED" w:rsidRPr="00470325" w:rsidTr="00EC78ED">
        <w:trPr>
          <w:trHeight w:val="400"/>
        </w:trPr>
        <w:tc>
          <w:tcPr>
            <w:tcW w:w="568" w:type="dxa"/>
          </w:tcPr>
          <w:p w:rsidR="00EC78ED" w:rsidRPr="00470325" w:rsidRDefault="00EC78ED" w:rsidP="00EC78ED">
            <w:pPr>
              <w:widowControl w:val="0"/>
              <w:rPr>
                <w:sz w:val="22"/>
                <w:szCs w:val="22"/>
              </w:rPr>
            </w:pPr>
            <w:r w:rsidRPr="00470325">
              <w:rPr>
                <w:sz w:val="22"/>
                <w:szCs w:val="22"/>
              </w:rPr>
              <w:lastRenderedPageBreak/>
              <w:t>1.1.</w:t>
            </w:r>
          </w:p>
        </w:tc>
        <w:tc>
          <w:tcPr>
            <w:tcW w:w="2834" w:type="dxa"/>
          </w:tcPr>
          <w:p w:rsidR="00EC78ED" w:rsidRPr="00470325" w:rsidRDefault="00EC78ED" w:rsidP="00EC78ED">
            <w:pPr>
              <w:rPr>
                <w:sz w:val="22"/>
                <w:szCs w:val="22"/>
              </w:rPr>
            </w:pPr>
            <w:r w:rsidRPr="00470325">
              <w:rPr>
                <w:sz w:val="22"/>
                <w:szCs w:val="22"/>
              </w:rPr>
              <w:t xml:space="preserve">Компьютер </w:t>
            </w:r>
          </w:p>
        </w:tc>
        <w:tc>
          <w:tcPr>
            <w:tcW w:w="708" w:type="dxa"/>
          </w:tcPr>
          <w:p w:rsidR="00EC78ED" w:rsidRPr="00470325" w:rsidRDefault="00EC78ED" w:rsidP="00EC78ED">
            <w:pPr>
              <w:rPr>
                <w:sz w:val="22"/>
                <w:szCs w:val="22"/>
              </w:rPr>
            </w:pPr>
            <w:r w:rsidRPr="00470325">
              <w:rPr>
                <w:sz w:val="22"/>
                <w:szCs w:val="22"/>
              </w:rPr>
              <w:t>шт.</w:t>
            </w:r>
          </w:p>
        </w:tc>
        <w:tc>
          <w:tcPr>
            <w:tcW w:w="709" w:type="dxa"/>
          </w:tcPr>
          <w:p w:rsidR="00EC78ED" w:rsidRPr="00470325" w:rsidRDefault="00EC78ED" w:rsidP="00EC78ED">
            <w:pPr>
              <w:rPr>
                <w:sz w:val="22"/>
                <w:szCs w:val="22"/>
              </w:rPr>
            </w:pPr>
            <w:r w:rsidRPr="00470325">
              <w:rPr>
                <w:sz w:val="22"/>
                <w:szCs w:val="22"/>
              </w:rPr>
              <w:t>1</w:t>
            </w:r>
          </w:p>
        </w:tc>
        <w:tc>
          <w:tcPr>
            <w:tcW w:w="1276" w:type="dxa"/>
            <w:shd w:val="clear" w:color="auto" w:fill="auto"/>
          </w:tcPr>
          <w:p w:rsidR="00EC78ED" w:rsidRPr="00470325" w:rsidRDefault="00EC78ED" w:rsidP="00EC78ED">
            <w:pPr>
              <w:rPr>
                <w:sz w:val="22"/>
                <w:szCs w:val="22"/>
              </w:rPr>
            </w:pPr>
          </w:p>
        </w:tc>
        <w:tc>
          <w:tcPr>
            <w:tcW w:w="1134" w:type="dxa"/>
            <w:shd w:val="clear" w:color="auto" w:fill="auto"/>
          </w:tcPr>
          <w:p w:rsidR="00EC78ED" w:rsidRPr="00470325" w:rsidRDefault="00EC78ED" w:rsidP="00EC78ED">
            <w:pPr>
              <w:rPr>
                <w:sz w:val="22"/>
                <w:szCs w:val="22"/>
              </w:rPr>
            </w:pPr>
          </w:p>
        </w:tc>
        <w:tc>
          <w:tcPr>
            <w:tcW w:w="1276" w:type="dxa"/>
            <w:shd w:val="clear" w:color="auto" w:fill="auto"/>
          </w:tcPr>
          <w:p w:rsidR="00EC78ED" w:rsidRPr="00470325" w:rsidRDefault="00EC78ED" w:rsidP="00EC78ED">
            <w:pPr>
              <w:rPr>
                <w:sz w:val="22"/>
                <w:szCs w:val="22"/>
              </w:rPr>
            </w:pPr>
          </w:p>
        </w:tc>
        <w:tc>
          <w:tcPr>
            <w:tcW w:w="1275" w:type="dxa"/>
            <w:shd w:val="clear" w:color="auto" w:fill="auto"/>
          </w:tcPr>
          <w:p w:rsidR="00EC78ED" w:rsidRPr="00470325" w:rsidRDefault="00EC78ED" w:rsidP="00EC78ED">
            <w:pPr>
              <w:rPr>
                <w:sz w:val="22"/>
                <w:szCs w:val="22"/>
              </w:rPr>
            </w:pPr>
          </w:p>
        </w:tc>
      </w:tr>
      <w:tr w:rsidR="00EC78ED" w:rsidRPr="00470325" w:rsidTr="00EC78ED">
        <w:trPr>
          <w:trHeight w:val="400"/>
        </w:trPr>
        <w:tc>
          <w:tcPr>
            <w:tcW w:w="568" w:type="dxa"/>
          </w:tcPr>
          <w:p w:rsidR="00EC78ED" w:rsidRPr="00470325" w:rsidRDefault="00EC78ED" w:rsidP="00EC78ED">
            <w:pPr>
              <w:widowControl w:val="0"/>
              <w:rPr>
                <w:sz w:val="22"/>
                <w:szCs w:val="22"/>
              </w:rPr>
            </w:pPr>
            <w:r w:rsidRPr="00470325">
              <w:rPr>
                <w:sz w:val="22"/>
                <w:szCs w:val="22"/>
              </w:rPr>
              <w:t>1.2</w:t>
            </w:r>
          </w:p>
        </w:tc>
        <w:tc>
          <w:tcPr>
            <w:tcW w:w="2834" w:type="dxa"/>
          </w:tcPr>
          <w:p w:rsidR="00EC78ED" w:rsidRPr="00470325" w:rsidRDefault="00EC78ED" w:rsidP="00EC78ED">
            <w:pPr>
              <w:rPr>
                <w:sz w:val="22"/>
                <w:szCs w:val="22"/>
              </w:rPr>
            </w:pPr>
            <w:r w:rsidRPr="00470325">
              <w:rPr>
                <w:sz w:val="22"/>
                <w:szCs w:val="22"/>
              </w:rPr>
              <w:t>Компьютер</w:t>
            </w:r>
          </w:p>
        </w:tc>
        <w:tc>
          <w:tcPr>
            <w:tcW w:w="708" w:type="dxa"/>
          </w:tcPr>
          <w:p w:rsidR="00EC78ED" w:rsidRPr="00470325" w:rsidRDefault="00EC78ED" w:rsidP="00EC78ED">
            <w:pPr>
              <w:rPr>
                <w:sz w:val="22"/>
                <w:szCs w:val="22"/>
              </w:rPr>
            </w:pPr>
            <w:r w:rsidRPr="00470325">
              <w:rPr>
                <w:sz w:val="22"/>
                <w:szCs w:val="22"/>
              </w:rPr>
              <w:t>шт.</w:t>
            </w:r>
          </w:p>
        </w:tc>
        <w:tc>
          <w:tcPr>
            <w:tcW w:w="709" w:type="dxa"/>
          </w:tcPr>
          <w:p w:rsidR="00EC78ED" w:rsidRPr="00470325" w:rsidRDefault="00EC78ED" w:rsidP="00EC78ED">
            <w:pPr>
              <w:rPr>
                <w:sz w:val="22"/>
                <w:szCs w:val="22"/>
              </w:rPr>
            </w:pPr>
            <w:r w:rsidRPr="00470325">
              <w:rPr>
                <w:sz w:val="22"/>
                <w:szCs w:val="22"/>
              </w:rPr>
              <w:t>2</w:t>
            </w:r>
          </w:p>
        </w:tc>
        <w:tc>
          <w:tcPr>
            <w:tcW w:w="1276" w:type="dxa"/>
            <w:shd w:val="clear" w:color="auto" w:fill="auto"/>
          </w:tcPr>
          <w:p w:rsidR="00EC78ED" w:rsidRPr="00470325" w:rsidRDefault="00EC78ED" w:rsidP="00EC78ED">
            <w:pPr>
              <w:rPr>
                <w:sz w:val="22"/>
                <w:szCs w:val="22"/>
              </w:rPr>
            </w:pPr>
          </w:p>
        </w:tc>
        <w:tc>
          <w:tcPr>
            <w:tcW w:w="1134" w:type="dxa"/>
            <w:shd w:val="clear" w:color="auto" w:fill="auto"/>
          </w:tcPr>
          <w:p w:rsidR="00EC78ED" w:rsidRPr="00470325" w:rsidRDefault="00EC78ED" w:rsidP="00EC78ED">
            <w:pPr>
              <w:rPr>
                <w:sz w:val="22"/>
                <w:szCs w:val="22"/>
              </w:rPr>
            </w:pPr>
          </w:p>
        </w:tc>
        <w:tc>
          <w:tcPr>
            <w:tcW w:w="1276" w:type="dxa"/>
            <w:shd w:val="clear" w:color="auto" w:fill="auto"/>
          </w:tcPr>
          <w:p w:rsidR="00EC78ED" w:rsidRPr="00470325" w:rsidRDefault="00EC78ED" w:rsidP="00EC78ED">
            <w:pPr>
              <w:rPr>
                <w:sz w:val="22"/>
                <w:szCs w:val="22"/>
              </w:rPr>
            </w:pPr>
          </w:p>
        </w:tc>
        <w:tc>
          <w:tcPr>
            <w:tcW w:w="1275" w:type="dxa"/>
            <w:shd w:val="clear" w:color="auto" w:fill="auto"/>
          </w:tcPr>
          <w:p w:rsidR="00EC78ED" w:rsidRPr="00470325" w:rsidRDefault="00EC78ED" w:rsidP="00EC78ED">
            <w:pPr>
              <w:rPr>
                <w:sz w:val="22"/>
                <w:szCs w:val="22"/>
              </w:rPr>
            </w:pPr>
          </w:p>
        </w:tc>
      </w:tr>
      <w:tr w:rsidR="00EC78ED" w:rsidRPr="00470325" w:rsidTr="00EC78ED">
        <w:trPr>
          <w:trHeight w:val="400"/>
        </w:trPr>
        <w:tc>
          <w:tcPr>
            <w:tcW w:w="568" w:type="dxa"/>
          </w:tcPr>
          <w:p w:rsidR="00EC78ED" w:rsidRPr="00470325" w:rsidRDefault="00EC78ED" w:rsidP="00EC78ED">
            <w:pPr>
              <w:widowControl w:val="0"/>
              <w:rPr>
                <w:sz w:val="22"/>
                <w:szCs w:val="22"/>
              </w:rPr>
            </w:pPr>
            <w:r w:rsidRPr="00470325">
              <w:rPr>
                <w:sz w:val="22"/>
                <w:szCs w:val="22"/>
              </w:rPr>
              <w:t>1.3</w:t>
            </w:r>
          </w:p>
        </w:tc>
        <w:tc>
          <w:tcPr>
            <w:tcW w:w="2834" w:type="dxa"/>
          </w:tcPr>
          <w:p w:rsidR="00EC78ED" w:rsidRPr="00470325" w:rsidRDefault="00EC78ED" w:rsidP="00EC78ED">
            <w:pPr>
              <w:rPr>
                <w:sz w:val="22"/>
                <w:szCs w:val="22"/>
              </w:rPr>
            </w:pPr>
            <w:r w:rsidRPr="00470325">
              <w:rPr>
                <w:sz w:val="22"/>
                <w:szCs w:val="22"/>
              </w:rPr>
              <w:t>Монитор</w:t>
            </w:r>
          </w:p>
        </w:tc>
        <w:tc>
          <w:tcPr>
            <w:tcW w:w="708" w:type="dxa"/>
          </w:tcPr>
          <w:p w:rsidR="00EC78ED" w:rsidRPr="00470325" w:rsidRDefault="00EC78ED" w:rsidP="00EC78ED">
            <w:pPr>
              <w:rPr>
                <w:sz w:val="22"/>
                <w:szCs w:val="22"/>
              </w:rPr>
            </w:pPr>
            <w:r w:rsidRPr="00470325">
              <w:rPr>
                <w:sz w:val="22"/>
                <w:szCs w:val="22"/>
              </w:rPr>
              <w:t>шт.</w:t>
            </w:r>
          </w:p>
        </w:tc>
        <w:tc>
          <w:tcPr>
            <w:tcW w:w="709" w:type="dxa"/>
          </w:tcPr>
          <w:p w:rsidR="00EC78ED" w:rsidRPr="00470325" w:rsidRDefault="00EC78ED" w:rsidP="00EC78ED">
            <w:pPr>
              <w:rPr>
                <w:sz w:val="22"/>
                <w:szCs w:val="22"/>
              </w:rPr>
            </w:pPr>
            <w:r w:rsidRPr="00470325">
              <w:rPr>
                <w:sz w:val="22"/>
                <w:szCs w:val="22"/>
              </w:rPr>
              <w:t>6</w:t>
            </w:r>
          </w:p>
        </w:tc>
        <w:tc>
          <w:tcPr>
            <w:tcW w:w="1276" w:type="dxa"/>
            <w:shd w:val="clear" w:color="auto" w:fill="auto"/>
          </w:tcPr>
          <w:p w:rsidR="00EC78ED" w:rsidRPr="00470325" w:rsidRDefault="00EC78ED" w:rsidP="00EC78ED">
            <w:pPr>
              <w:rPr>
                <w:sz w:val="22"/>
                <w:szCs w:val="22"/>
              </w:rPr>
            </w:pPr>
          </w:p>
        </w:tc>
        <w:tc>
          <w:tcPr>
            <w:tcW w:w="1134" w:type="dxa"/>
            <w:shd w:val="clear" w:color="auto" w:fill="auto"/>
          </w:tcPr>
          <w:p w:rsidR="00EC78ED" w:rsidRPr="00470325" w:rsidRDefault="00EC78ED" w:rsidP="00EC78ED">
            <w:pPr>
              <w:rPr>
                <w:sz w:val="22"/>
                <w:szCs w:val="22"/>
              </w:rPr>
            </w:pPr>
          </w:p>
        </w:tc>
        <w:tc>
          <w:tcPr>
            <w:tcW w:w="1276" w:type="dxa"/>
            <w:shd w:val="clear" w:color="auto" w:fill="auto"/>
          </w:tcPr>
          <w:p w:rsidR="00EC78ED" w:rsidRPr="00470325" w:rsidRDefault="00EC78ED" w:rsidP="00EC78ED">
            <w:pPr>
              <w:rPr>
                <w:sz w:val="22"/>
                <w:szCs w:val="22"/>
              </w:rPr>
            </w:pPr>
          </w:p>
        </w:tc>
        <w:tc>
          <w:tcPr>
            <w:tcW w:w="1275" w:type="dxa"/>
            <w:shd w:val="clear" w:color="auto" w:fill="auto"/>
          </w:tcPr>
          <w:p w:rsidR="00EC78ED" w:rsidRPr="00470325" w:rsidRDefault="00EC78ED" w:rsidP="00EC78ED">
            <w:pPr>
              <w:rPr>
                <w:sz w:val="22"/>
                <w:szCs w:val="22"/>
              </w:rPr>
            </w:pPr>
          </w:p>
        </w:tc>
      </w:tr>
      <w:tr w:rsidR="00EC78ED" w:rsidRPr="00470325" w:rsidTr="00EC78ED">
        <w:trPr>
          <w:trHeight w:val="400"/>
        </w:trPr>
        <w:tc>
          <w:tcPr>
            <w:tcW w:w="568" w:type="dxa"/>
          </w:tcPr>
          <w:p w:rsidR="00EC78ED" w:rsidRPr="00470325" w:rsidRDefault="00EC78ED" w:rsidP="00EC78ED">
            <w:pPr>
              <w:widowControl w:val="0"/>
              <w:rPr>
                <w:sz w:val="22"/>
                <w:szCs w:val="22"/>
              </w:rPr>
            </w:pPr>
            <w:r w:rsidRPr="00470325">
              <w:rPr>
                <w:sz w:val="22"/>
                <w:szCs w:val="22"/>
              </w:rPr>
              <w:t>1.4</w:t>
            </w:r>
          </w:p>
        </w:tc>
        <w:tc>
          <w:tcPr>
            <w:tcW w:w="2834" w:type="dxa"/>
          </w:tcPr>
          <w:p w:rsidR="00EC78ED" w:rsidRPr="00470325" w:rsidRDefault="00EC78ED" w:rsidP="00EC78ED">
            <w:pPr>
              <w:rPr>
                <w:sz w:val="22"/>
                <w:szCs w:val="22"/>
              </w:rPr>
            </w:pPr>
            <w:r w:rsidRPr="00470325">
              <w:rPr>
                <w:sz w:val="22"/>
                <w:szCs w:val="22"/>
              </w:rPr>
              <w:t>Сенсорная панель</w:t>
            </w:r>
          </w:p>
        </w:tc>
        <w:tc>
          <w:tcPr>
            <w:tcW w:w="708" w:type="dxa"/>
          </w:tcPr>
          <w:p w:rsidR="00EC78ED" w:rsidRPr="00470325" w:rsidRDefault="00EC78ED" w:rsidP="00EC78ED">
            <w:pPr>
              <w:rPr>
                <w:sz w:val="22"/>
                <w:szCs w:val="22"/>
              </w:rPr>
            </w:pPr>
            <w:r w:rsidRPr="00470325">
              <w:rPr>
                <w:sz w:val="22"/>
                <w:szCs w:val="22"/>
              </w:rPr>
              <w:t>шт.</w:t>
            </w:r>
          </w:p>
        </w:tc>
        <w:tc>
          <w:tcPr>
            <w:tcW w:w="709" w:type="dxa"/>
          </w:tcPr>
          <w:p w:rsidR="00EC78ED" w:rsidRPr="00470325" w:rsidRDefault="00EC78ED" w:rsidP="00EC78ED">
            <w:pPr>
              <w:rPr>
                <w:sz w:val="22"/>
                <w:szCs w:val="22"/>
              </w:rPr>
            </w:pPr>
            <w:r w:rsidRPr="00470325">
              <w:rPr>
                <w:sz w:val="22"/>
                <w:szCs w:val="22"/>
              </w:rPr>
              <w:t>3</w:t>
            </w:r>
          </w:p>
        </w:tc>
        <w:tc>
          <w:tcPr>
            <w:tcW w:w="1276" w:type="dxa"/>
            <w:shd w:val="clear" w:color="auto" w:fill="auto"/>
          </w:tcPr>
          <w:p w:rsidR="00EC78ED" w:rsidRPr="00470325" w:rsidRDefault="00EC78ED" w:rsidP="00EC78ED">
            <w:pPr>
              <w:rPr>
                <w:sz w:val="22"/>
                <w:szCs w:val="22"/>
              </w:rPr>
            </w:pPr>
          </w:p>
        </w:tc>
        <w:tc>
          <w:tcPr>
            <w:tcW w:w="1134" w:type="dxa"/>
            <w:shd w:val="clear" w:color="auto" w:fill="auto"/>
          </w:tcPr>
          <w:p w:rsidR="00EC78ED" w:rsidRPr="00470325" w:rsidRDefault="00EC78ED" w:rsidP="00EC78ED">
            <w:pPr>
              <w:rPr>
                <w:sz w:val="22"/>
                <w:szCs w:val="22"/>
              </w:rPr>
            </w:pPr>
          </w:p>
        </w:tc>
        <w:tc>
          <w:tcPr>
            <w:tcW w:w="1276" w:type="dxa"/>
            <w:shd w:val="clear" w:color="auto" w:fill="auto"/>
          </w:tcPr>
          <w:p w:rsidR="00EC78ED" w:rsidRPr="00470325" w:rsidRDefault="00EC78ED" w:rsidP="00EC78ED">
            <w:pPr>
              <w:rPr>
                <w:sz w:val="22"/>
                <w:szCs w:val="22"/>
              </w:rPr>
            </w:pPr>
          </w:p>
        </w:tc>
        <w:tc>
          <w:tcPr>
            <w:tcW w:w="1275" w:type="dxa"/>
            <w:shd w:val="clear" w:color="auto" w:fill="auto"/>
          </w:tcPr>
          <w:p w:rsidR="00EC78ED" w:rsidRPr="00470325" w:rsidRDefault="00EC78ED" w:rsidP="00EC78ED">
            <w:pPr>
              <w:rPr>
                <w:sz w:val="22"/>
                <w:szCs w:val="22"/>
              </w:rPr>
            </w:pPr>
          </w:p>
        </w:tc>
      </w:tr>
      <w:tr w:rsidR="00EC78ED" w:rsidRPr="00470325" w:rsidTr="00EC78ED">
        <w:trPr>
          <w:trHeight w:val="400"/>
        </w:trPr>
        <w:tc>
          <w:tcPr>
            <w:tcW w:w="568" w:type="dxa"/>
          </w:tcPr>
          <w:p w:rsidR="00EC78ED" w:rsidRPr="00470325" w:rsidRDefault="00EC78ED" w:rsidP="00EC78ED">
            <w:pPr>
              <w:widowControl w:val="0"/>
              <w:rPr>
                <w:sz w:val="22"/>
                <w:szCs w:val="22"/>
              </w:rPr>
            </w:pPr>
            <w:r w:rsidRPr="00470325">
              <w:rPr>
                <w:sz w:val="22"/>
                <w:szCs w:val="22"/>
              </w:rPr>
              <w:t>1.5</w:t>
            </w:r>
          </w:p>
        </w:tc>
        <w:tc>
          <w:tcPr>
            <w:tcW w:w="2834" w:type="dxa"/>
          </w:tcPr>
          <w:p w:rsidR="00EC78ED" w:rsidRPr="00470325" w:rsidRDefault="00EC78ED" w:rsidP="00EC78ED">
            <w:pPr>
              <w:rPr>
                <w:sz w:val="22"/>
                <w:szCs w:val="22"/>
              </w:rPr>
            </w:pPr>
            <w:r w:rsidRPr="00470325">
              <w:rPr>
                <w:sz w:val="22"/>
                <w:szCs w:val="22"/>
              </w:rPr>
              <w:t>Стол для размещения компьютеров</w:t>
            </w:r>
          </w:p>
        </w:tc>
        <w:tc>
          <w:tcPr>
            <w:tcW w:w="708" w:type="dxa"/>
          </w:tcPr>
          <w:p w:rsidR="00EC78ED" w:rsidRPr="00470325" w:rsidRDefault="00EC78ED" w:rsidP="00EC78ED">
            <w:pPr>
              <w:rPr>
                <w:sz w:val="22"/>
                <w:szCs w:val="22"/>
              </w:rPr>
            </w:pPr>
            <w:r w:rsidRPr="00470325">
              <w:rPr>
                <w:sz w:val="22"/>
                <w:szCs w:val="22"/>
              </w:rPr>
              <w:t>шт.</w:t>
            </w:r>
          </w:p>
        </w:tc>
        <w:tc>
          <w:tcPr>
            <w:tcW w:w="709" w:type="dxa"/>
          </w:tcPr>
          <w:p w:rsidR="00EC78ED" w:rsidRPr="00470325" w:rsidRDefault="00EC78ED" w:rsidP="00EC78ED">
            <w:pPr>
              <w:rPr>
                <w:sz w:val="22"/>
                <w:szCs w:val="22"/>
              </w:rPr>
            </w:pPr>
            <w:r w:rsidRPr="00470325">
              <w:rPr>
                <w:sz w:val="22"/>
                <w:szCs w:val="22"/>
              </w:rPr>
              <w:t>3</w:t>
            </w:r>
          </w:p>
        </w:tc>
        <w:tc>
          <w:tcPr>
            <w:tcW w:w="1276" w:type="dxa"/>
            <w:shd w:val="clear" w:color="auto" w:fill="auto"/>
          </w:tcPr>
          <w:p w:rsidR="00EC78ED" w:rsidRPr="00470325" w:rsidRDefault="00EC78ED" w:rsidP="00EC78ED">
            <w:pPr>
              <w:rPr>
                <w:sz w:val="22"/>
                <w:szCs w:val="22"/>
              </w:rPr>
            </w:pPr>
          </w:p>
        </w:tc>
        <w:tc>
          <w:tcPr>
            <w:tcW w:w="1134" w:type="dxa"/>
            <w:shd w:val="clear" w:color="auto" w:fill="auto"/>
          </w:tcPr>
          <w:p w:rsidR="00EC78ED" w:rsidRPr="00470325" w:rsidRDefault="00EC78ED" w:rsidP="00EC78ED">
            <w:pPr>
              <w:rPr>
                <w:sz w:val="22"/>
                <w:szCs w:val="22"/>
              </w:rPr>
            </w:pPr>
          </w:p>
        </w:tc>
        <w:tc>
          <w:tcPr>
            <w:tcW w:w="1276" w:type="dxa"/>
            <w:shd w:val="clear" w:color="auto" w:fill="auto"/>
          </w:tcPr>
          <w:p w:rsidR="00EC78ED" w:rsidRPr="00470325" w:rsidRDefault="00EC78ED" w:rsidP="00EC78ED">
            <w:pPr>
              <w:rPr>
                <w:sz w:val="22"/>
                <w:szCs w:val="22"/>
              </w:rPr>
            </w:pPr>
          </w:p>
        </w:tc>
        <w:tc>
          <w:tcPr>
            <w:tcW w:w="1275" w:type="dxa"/>
            <w:shd w:val="clear" w:color="auto" w:fill="auto"/>
          </w:tcPr>
          <w:p w:rsidR="00EC78ED" w:rsidRPr="00470325" w:rsidRDefault="00EC78ED" w:rsidP="00EC78ED">
            <w:pPr>
              <w:rPr>
                <w:sz w:val="22"/>
                <w:szCs w:val="22"/>
              </w:rPr>
            </w:pPr>
          </w:p>
        </w:tc>
      </w:tr>
      <w:tr w:rsidR="00EC78ED" w:rsidRPr="00EC78ED" w:rsidTr="00EC78ED">
        <w:trPr>
          <w:trHeight w:val="400"/>
        </w:trPr>
        <w:tc>
          <w:tcPr>
            <w:tcW w:w="568" w:type="dxa"/>
          </w:tcPr>
          <w:p w:rsidR="00EC78ED" w:rsidRPr="00470325" w:rsidRDefault="00EC78ED" w:rsidP="00EC78ED">
            <w:pPr>
              <w:widowControl w:val="0"/>
              <w:rPr>
                <w:sz w:val="22"/>
                <w:szCs w:val="22"/>
              </w:rPr>
            </w:pPr>
            <w:r w:rsidRPr="00470325">
              <w:rPr>
                <w:sz w:val="22"/>
                <w:szCs w:val="22"/>
              </w:rPr>
              <w:t>1.6</w:t>
            </w:r>
          </w:p>
        </w:tc>
        <w:tc>
          <w:tcPr>
            <w:tcW w:w="2834" w:type="dxa"/>
          </w:tcPr>
          <w:p w:rsidR="00EC78ED" w:rsidRPr="00470325" w:rsidRDefault="00EC78ED" w:rsidP="00EC78ED">
            <w:pPr>
              <w:rPr>
                <w:sz w:val="22"/>
                <w:szCs w:val="22"/>
              </w:rPr>
            </w:pPr>
            <w:r w:rsidRPr="00470325">
              <w:rPr>
                <w:sz w:val="22"/>
                <w:szCs w:val="22"/>
              </w:rPr>
              <w:t>Стойка для мониторов</w:t>
            </w:r>
          </w:p>
        </w:tc>
        <w:tc>
          <w:tcPr>
            <w:tcW w:w="708" w:type="dxa"/>
          </w:tcPr>
          <w:p w:rsidR="00EC78ED" w:rsidRPr="00470325" w:rsidRDefault="00EC78ED" w:rsidP="00EC78ED">
            <w:pPr>
              <w:rPr>
                <w:sz w:val="22"/>
                <w:szCs w:val="22"/>
              </w:rPr>
            </w:pPr>
            <w:r w:rsidRPr="00470325">
              <w:rPr>
                <w:sz w:val="22"/>
                <w:szCs w:val="22"/>
              </w:rPr>
              <w:t>шт.</w:t>
            </w:r>
          </w:p>
        </w:tc>
        <w:tc>
          <w:tcPr>
            <w:tcW w:w="709" w:type="dxa"/>
          </w:tcPr>
          <w:p w:rsidR="00EC78ED" w:rsidRPr="00470325" w:rsidRDefault="00EC78ED" w:rsidP="00EC78ED">
            <w:pPr>
              <w:rPr>
                <w:sz w:val="22"/>
                <w:szCs w:val="22"/>
              </w:rPr>
            </w:pPr>
            <w:r w:rsidRPr="00470325">
              <w:rPr>
                <w:sz w:val="22"/>
                <w:szCs w:val="22"/>
              </w:rPr>
              <w:t>3</w:t>
            </w:r>
          </w:p>
        </w:tc>
        <w:tc>
          <w:tcPr>
            <w:tcW w:w="1276" w:type="dxa"/>
            <w:shd w:val="clear" w:color="auto" w:fill="auto"/>
          </w:tcPr>
          <w:p w:rsidR="00EC78ED" w:rsidRPr="00EC78ED" w:rsidRDefault="00EC78ED" w:rsidP="00EC78ED">
            <w:pPr>
              <w:rPr>
                <w:sz w:val="22"/>
                <w:szCs w:val="22"/>
              </w:rPr>
            </w:pPr>
          </w:p>
        </w:tc>
        <w:tc>
          <w:tcPr>
            <w:tcW w:w="1134" w:type="dxa"/>
            <w:shd w:val="clear" w:color="auto" w:fill="auto"/>
          </w:tcPr>
          <w:p w:rsidR="00EC78ED" w:rsidRPr="00EC78ED" w:rsidRDefault="00EC78ED" w:rsidP="00EC78ED">
            <w:pPr>
              <w:rPr>
                <w:sz w:val="22"/>
                <w:szCs w:val="22"/>
              </w:rPr>
            </w:pPr>
          </w:p>
        </w:tc>
        <w:tc>
          <w:tcPr>
            <w:tcW w:w="1276" w:type="dxa"/>
            <w:shd w:val="clear" w:color="auto" w:fill="auto"/>
          </w:tcPr>
          <w:p w:rsidR="00EC78ED" w:rsidRPr="00EC78ED" w:rsidRDefault="00EC78ED" w:rsidP="00EC78ED">
            <w:pPr>
              <w:rPr>
                <w:sz w:val="22"/>
                <w:szCs w:val="22"/>
              </w:rPr>
            </w:pPr>
          </w:p>
        </w:tc>
        <w:tc>
          <w:tcPr>
            <w:tcW w:w="1275" w:type="dxa"/>
            <w:shd w:val="clear" w:color="auto" w:fill="auto"/>
          </w:tcPr>
          <w:p w:rsidR="00EC78ED" w:rsidRPr="00EC78ED" w:rsidRDefault="00EC78ED" w:rsidP="00EC78ED">
            <w:pPr>
              <w:rPr>
                <w:sz w:val="22"/>
                <w:szCs w:val="22"/>
              </w:rPr>
            </w:pPr>
          </w:p>
        </w:tc>
      </w:tr>
      <w:tr w:rsidR="00EC78ED" w:rsidRPr="00EC78ED" w:rsidTr="00EC78ED">
        <w:trPr>
          <w:trHeight w:val="400"/>
        </w:trPr>
        <w:tc>
          <w:tcPr>
            <w:tcW w:w="568" w:type="dxa"/>
          </w:tcPr>
          <w:p w:rsidR="00EC78ED" w:rsidRPr="00EC78ED" w:rsidRDefault="00EC78ED" w:rsidP="00EC78ED">
            <w:pPr>
              <w:rPr>
                <w:sz w:val="22"/>
                <w:szCs w:val="22"/>
              </w:rPr>
            </w:pPr>
          </w:p>
        </w:tc>
        <w:tc>
          <w:tcPr>
            <w:tcW w:w="2834" w:type="dxa"/>
          </w:tcPr>
          <w:p w:rsidR="00EC78ED" w:rsidRPr="00EC78ED" w:rsidRDefault="00EC78ED" w:rsidP="00EC78ED">
            <w:pPr>
              <w:rPr>
                <w:sz w:val="22"/>
                <w:szCs w:val="22"/>
              </w:rPr>
            </w:pPr>
            <w:r w:rsidRPr="00EC78ED">
              <w:rPr>
                <w:sz w:val="22"/>
                <w:szCs w:val="22"/>
              </w:rPr>
              <w:t>Всего, руб.</w:t>
            </w:r>
          </w:p>
        </w:tc>
        <w:tc>
          <w:tcPr>
            <w:tcW w:w="708" w:type="dxa"/>
          </w:tcPr>
          <w:p w:rsidR="00EC78ED" w:rsidRPr="00EC78ED" w:rsidRDefault="00EC78ED" w:rsidP="00EC78ED">
            <w:pPr>
              <w:rPr>
                <w:sz w:val="22"/>
                <w:szCs w:val="22"/>
              </w:rPr>
            </w:pPr>
          </w:p>
        </w:tc>
        <w:tc>
          <w:tcPr>
            <w:tcW w:w="709" w:type="dxa"/>
          </w:tcPr>
          <w:p w:rsidR="00EC78ED" w:rsidRPr="00EC78ED" w:rsidRDefault="00EC78ED" w:rsidP="00EC78ED">
            <w:pPr>
              <w:rPr>
                <w:sz w:val="22"/>
                <w:szCs w:val="22"/>
              </w:rPr>
            </w:pPr>
          </w:p>
        </w:tc>
        <w:tc>
          <w:tcPr>
            <w:tcW w:w="1276" w:type="dxa"/>
            <w:shd w:val="clear" w:color="auto" w:fill="auto"/>
          </w:tcPr>
          <w:p w:rsidR="00EC78ED" w:rsidRPr="00EC78ED" w:rsidRDefault="00EC78ED" w:rsidP="00EC78ED">
            <w:pPr>
              <w:rPr>
                <w:sz w:val="22"/>
                <w:szCs w:val="22"/>
              </w:rPr>
            </w:pPr>
          </w:p>
        </w:tc>
        <w:tc>
          <w:tcPr>
            <w:tcW w:w="1134" w:type="dxa"/>
            <w:shd w:val="clear" w:color="auto" w:fill="auto"/>
          </w:tcPr>
          <w:p w:rsidR="00EC78ED" w:rsidRPr="00EC78ED" w:rsidRDefault="00EC78ED" w:rsidP="00EC78ED">
            <w:pPr>
              <w:rPr>
                <w:sz w:val="22"/>
                <w:szCs w:val="22"/>
              </w:rPr>
            </w:pPr>
          </w:p>
        </w:tc>
        <w:tc>
          <w:tcPr>
            <w:tcW w:w="1276" w:type="dxa"/>
            <w:shd w:val="clear" w:color="auto" w:fill="auto"/>
          </w:tcPr>
          <w:p w:rsidR="00EC78ED" w:rsidRPr="00EC78ED" w:rsidRDefault="00EC78ED" w:rsidP="00EC78ED">
            <w:pPr>
              <w:rPr>
                <w:sz w:val="22"/>
                <w:szCs w:val="22"/>
              </w:rPr>
            </w:pPr>
          </w:p>
        </w:tc>
        <w:tc>
          <w:tcPr>
            <w:tcW w:w="1275" w:type="dxa"/>
            <w:shd w:val="clear" w:color="auto" w:fill="auto"/>
          </w:tcPr>
          <w:p w:rsidR="00EC78ED" w:rsidRPr="00EC78ED" w:rsidRDefault="00EC78ED" w:rsidP="00EC78ED">
            <w:pPr>
              <w:rPr>
                <w:sz w:val="22"/>
                <w:szCs w:val="22"/>
              </w:rPr>
            </w:pPr>
          </w:p>
        </w:tc>
      </w:tr>
    </w:tbl>
    <w:p w:rsidR="00EC78ED" w:rsidRPr="00EC78ED" w:rsidRDefault="00EC78ED" w:rsidP="00EC78ED">
      <w:pPr>
        <w:pStyle w:val="N-zag"/>
        <w:spacing w:before="0" w:after="0"/>
        <w:ind w:left="567"/>
        <w:jc w:val="both"/>
        <w:rPr>
          <w:rFonts w:ascii="Times New Roman" w:hAnsi="Times New Roman"/>
          <w:b w:val="0"/>
          <w:sz w:val="24"/>
          <w:szCs w:val="24"/>
          <w:lang w:val="ru-RU"/>
        </w:rPr>
      </w:pP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Не позднее  5 (пяти) календарных дней с момента подписани</w:t>
      </w:r>
      <w:r w:rsidR="00FF08C6" w:rsidRPr="00EC78ED">
        <w:rPr>
          <w:rFonts w:ascii="Times New Roman" w:hAnsi="Times New Roman"/>
          <w:b w:val="0"/>
          <w:sz w:val="24"/>
          <w:szCs w:val="24"/>
          <w:lang w:val="ru-RU"/>
        </w:rPr>
        <w:t>я  Сторонами</w:t>
      </w:r>
      <w:r w:rsidR="00090DE8" w:rsidRPr="00EC78ED">
        <w:rPr>
          <w:rFonts w:ascii="Times New Roman" w:hAnsi="Times New Roman"/>
          <w:b w:val="0"/>
          <w:sz w:val="24"/>
          <w:szCs w:val="24"/>
          <w:lang w:val="ru-RU"/>
        </w:rPr>
        <w:t>:</w:t>
      </w:r>
      <w:r w:rsidR="00FF08C6" w:rsidRPr="00EC78ED">
        <w:rPr>
          <w:rFonts w:ascii="Times New Roman" w:hAnsi="Times New Roman"/>
          <w:b w:val="0"/>
          <w:sz w:val="24"/>
          <w:szCs w:val="24"/>
          <w:lang w:val="ru-RU"/>
        </w:rPr>
        <w:t xml:space="preserve"> </w:t>
      </w:r>
      <w:r w:rsidR="00090DE8" w:rsidRPr="00EC78ED">
        <w:rPr>
          <w:rFonts w:ascii="Times New Roman" w:hAnsi="Times New Roman"/>
          <w:b w:val="0"/>
          <w:sz w:val="24"/>
          <w:szCs w:val="24"/>
          <w:lang w:val="ru-RU"/>
        </w:rPr>
        <w:t xml:space="preserve"> </w:t>
      </w:r>
      <w:r w:rsidR="00FF08C6" w:rsidRPr="00EC78ED">
        <w:rPr>
          <w:rFonts w:ascii="Times New Roman" w:hAnsi="Times New Roman"/>
          <w:b w:val="0"/>
          <w:sz w:val="24"/>
          <w:szCs w:val="24"/>
          <w:lang w:val="ru-RU"/>
        </w:rPr>
        <w:t>акта сдачи-приемки</w:t>
      </w:r>
      <w:r w:rsidR="00EE0CC1" w:rsidRPr="00EC78ED">
        <w:rPr>
          <w:rFonts w:ascii="Times New Roman" w:hAnsi="Times New Roman"/>
          <w:b w:val="0"/>
          <w:sz w:val="24"/>
          <w:szCs w:val="24"/>
          <w:lang w:val="ru-RU"/>
        </w:rPr>
        <w:t xml:space="preserve"> </w:t>
      </w:r>
      <w:r w:rsidRPr="00EC78ED">
        <w:rPr>
          <w:rFonts w:ascii="Times New Roman" w:hAnsi="Times New Roman"/>
          <w:b w:val="0"/>
          <w:sz w:val="24"/>
          <w:szCs w:val="24"/>
          <w:lang w:val="ru-RU"/>
        </w:rPr>
        <w:t>за выполненную работу по Договору,</w:t>
      </w:r>
      <w:r w:rsidR="00424F00" w:rsidRPr="00EC78ED">
        <w:rPr>
          <w:rFonts w:ascii="Times New Roman" w:hAnsi="Times New Roman"/>
          <w:b w:val="0"/>
          <w:sz w:val="24"/>
          <w:szCs w:val="24"/>
          <w:lang w:val="ru-RU"/>
        </w:rPr>
        <w:t xml:space="preserve"> </w:t>
      </w:r>
      <w:r w:rsidR="00090DE8" w:rsidRPr="00EC78ED">
        <w:rPr>
          <w:rFonts w:ascii="Times New Roman" w:hAnsi="Times New Roman"/>
          <w:b w:val="0"/>
          <w:sz w:val="24"/>
          <w:szCs w:val="24"/>
          <w:lang w:val="ru-RU"/>
        </w:rPr>
        <w:t xml:space="preserve">кроме того по </w:t>
      </w:r>
      <w:r w:rsidR="00424F00" w:rsidRPr="00EC78ED">
        <w:rPr>
          <w:rFonts w:ascii="Times New Roman" w:hAnsi="Times New Roman"/>
          <w:b w:val="0"/>
          <w:sz w:val="24"/>
          <w:szCs w:val="24"/>
          <w:lang w:val="ru-RU"/>
        </w:rPr>
        <w:t>п.3.2.</w:t>
      </w:r>
      <w:r w:rsidR="00090DE8" w:rsidRPr="00EC78ED">
        <w:rPr>
          <w:rFonts w:ascii="Times New Roman" w:hAnsi="Times New Roman"/>
          <w:b w:val="0"/>
          <w:sz w:val="24"/>
          <w:szCs w:val="24"/>
          <w:lang w:val="ru-RU"/>
        </w:rPr>
        <w:t>Календарного плана</w:t>
      </w:r>
      <w:r w:rsidR="00424F00" w:rsidRPr="00EC78ED">
        <w:rPr>
          <w:rFonts w:ascii="Times New Roman" w:hAnsi="Times New Roman"/>
          <w:b w:val="0"/>
          <w:sz w:val="24"/>
          <w:szCs w:val="24"/>
          <w:lang w:val="ru-RU"/>
        </w:rPr>
        <w:t xml:space="preserve">  – акта приемки выполненных работ по форме КС-2, справки  о стоимости выполненных работ и затрат по форме КС-3, с приложением акта приема-передачи смонтированного оборудования по п.3.1</w:t>
      </w:r>
      <w:r w:rsidR="00090DE8" w:rsidRPr="00EC78ED">
        <w:rPr>
          <w:rFonts w:ascii="Times New Roman" w:hAnsi="Times New Roman"/>
          <w:b w:val="0"/>
          <w:sz w:val="24"/>
          <w:szCs w:val="24"/>
          <w:lang w:val="ru-RU"/>
        </w:rPr>
        <w:t xml:space="preserve"> Календарного плана.</w:t>
      </w:r>
      <w:r w:rsidR="00424F00" w:rsidRPr="00EC78ED">
        <w:rPr>
          <w:rFonts w:ascii="Times New Roman" w:hAnsi="Times New Roman"/>
          <w:b w:val="0"/>
          <w:sz w:val="24"/>
          <w:szCs w:val="24"/>
          <w:lang w:val="ru-RU"/>
        </w:rPr>
        <w:t xml:space="preserve"> </w:t>
      </w:r>
      <w:r w:rsidRPr="00EC78ED">
        <w:rPr>
          <w:rFonts w:ascii="Times New Roman" w:hAnsi="Times New Roman"/>
          <w:b w:val="0"/>
          <w:sz w:val="24"/>
          <w:szCs w:val="24"/>
          <w:lang w:val="ru-RU"/>
        </w:rPr>
        <w:t xml:space="preserve"> Исполнитель предоставляет Заказчику счет-фактуру (ст. 168 Налогового кодекса РФ). Заказчик в течение </w:t>
      </w:r>
      <w:r w:rsidR="00230C1C" w:rsidRPr="00EC78ED">
        <w:rPr>
          <w:rFonts w:ascii="Times New Roman" w:hAnsi="Times New Roman"/>
          <w:b w:val="0"/>
          <w:sz w:val="24"/>
          <w:szCs w:val="24"/>
          <w:lang w:val="ru-RU"/>
        </w:rPr>
        <w:t>9</w:t>
      </w:r>
      <w:r w:rsidRPr="00EC78ED">
        <w:rPr>
          <w:rFonts w:ascii="Times New Roman" w:hAnsi="Times New Roman"/>
          <w:b w:val="0"/>
          <w:sz w:val="24"/>
          <w:szCs w:val="24"/>
          <w:lang w:val="ru-RU"/>
        </w:rPr>
        <w:t>0 дней после получения счета-фактуры обязуется оплатить Исполнителю стоимость выполненной работы путем перечисления денежных средств на расчетный счет Исполнителя. В случае нарушения Исполнителем пунктов 4.4.3÷4.4.10 настоящего Договора оплата производиться не раньше поступления на расчетный счет Заказчика суммы штрафов, предъявленных Исполнителю (пункты 7.</w:t>
      </w:r>
      <w:r w:rsidR="008C79B6" w:rsidRPr="00EC78ED">
        <w:rPr>
          <w:rFonts w:ascii="Times New Roman" w:hAnsi="Times New Roman"/>
          <w:b w:val="0"/>
          <w:sz w:val="24"/>
          <w:szCs w:val="24"/>
          <w:lang w:val="ru-RU"/>
        </w:rPr>
        <w:t>5</w:t>
      </w:r>
      <w:r w:rsidRPr="00EC78ED">
        <w:rPr>
          <w:rFonts w:ascii="Times New Roman" w:hAnsi="Times New Roman"/>
          <w:b w:val="0"/>
          <w:sz w:val="24"/>
          <w:szCs w:val="24"/>
          <w:lang w:val="ru-RU"/>
        </w:rPr>
        <w:t>÷7.</w:t>
      </w:r>
      <w:r w:rsidR="008C79B6" w:rsidRPr="00EC78ED">
        <w:rPr>
          <w:rFonts w:ascii="Times New Roman" w:hAnsi="Times New Roman"/>
          <w:b w:val="0"/>
          <w:sz w:val="24"/>
          <w:szCs w:val="24"/>
          <w:lang w:val="ru-RU"/>
        </w:rPr>
        <w:t>7</w:t>
      </w:r>
      <w:r w:rsidRPr="00EC78ED">
        <w:rPr>
          <w:rFonts w:ascii="Times New Roman" w:hAnsi="Times New Roman"/>
          <w:b w:val="0"/>
          <w:sz w:val="24"/>
          <w:szCs w:val="24"/>
          <w:lang w:val="ru-RU"/>
        </w:rPr>
        <w:t>).</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При необходимости корректировки объема выполняемых работ, включая выполнение не предусмотренных Техническим заданием дополнительных работ, Заказчик вносит изменения в Техническое задание к Договору, направив письменное указание Исполнителю. Если такие изменения  повлекут за собой увеличение или уменьшение стоимости или сроков выполнения работ Исполнителем, Исполнитель уведомляет об этом Заказчика в письменной форме с предоставлением оценки влияния таких изменений на стоимость и срок выполнения работ. Работы по измененному Заказчиком Техническому заданию выполняются и оплачиваются в соответствии с Дополнительным соглашением к данному Договору.</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 410 ГК РФ зачета встречных однородных требований (и уменьшения таким образом сумм, подлежащих выплате Исполнителю).</w:t>
      </w:r>
    </w:p>
    <w:p w:rsidR="0057256E" w:rsidRPr="00EC78ED" w:rsidRDefault="005725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Положения ст.317.1 не распространяются на отношения сторон, возникшие на основании настоящего Договора.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Оплата выполненных работ считается исполненной после поступления денежных средств на расчетный счет  Исполнителя.</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По окончании срока действия Договора, в течение 30 (тридцати)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C0586E" w:rsidRPr="00EC78ED" w:rsidRDefault="00C0586E" w:rsidP="00C0586E">
      <w:pPr>
        <w:pStyle w:val="N-zag"/>
        <w:spacing w:before="0" w:after="0" w:line="247" w:lineRule="auto"/>
        <w:ind w:left="567" w:hanging="567"/>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lang w:val="ru-RU"/>
        </w:rPr>
      </w:pPr>
      <w:r w:rsidRPr="00EC78ED">
        <w:rPr>
          <w:rFonts w:ascii="Times New Roman" w:hAnsi="Times New Roman"/>
          <w:sz w:val="24"/>
          <w:szCs w:val="24"/>
          <w:lang w:val="ru-RU"/>
        </w:rPr>
        <w:t>Порядок сдачи и приемки работ</w:t>
      </w:r>
    </w:p>
    <w:p w:rsidR="00090DE8" w:rsidRPr="00EC78ED" w:rsidRDefault="001C02FD" w:rsidP="00F6648C">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 в пункте 2.2. настоящего договора. </w:t>
      </w:r>
      <w:r w:rsidR="00C0586E" w:rsidRPr="00EC78ED">
        <w:rPr>
          <w:rFonts w:ascii="Times New Roman" w:hAnsi="Times New Roman"/>
          <w:b w:val="0"/>
          <w:sz w:val="24"/>
          <w:szCs w:val="24"/>
          <w:lang w:val="ru-RU"/>
        </w:rPr>
        <w:t xml:space="preserve">Окончание каждого этапа Договора фиксируется подписанием Сторонами </w:t>
      </w:r>
      <w:r w:rsidR="00090DE8" w:rsidRPr="00EC78ED">
        <w:rPr>
          <w:rFonts w:ascii="Times New Roman" w:hAnsi="Times New Roman"/>
          <w:b w:val="0"/>
          <w:sz w:val="24"/>
          <w:szCs w:val="24"/>
          <w:lang w:val="ru-RU"/>
        </w:rPr>
        <w:t>а</w:t>
      </w:r>
      <w:r w:rsidR="00C0586E" w:rsidRPr="00EC78ED">
        <w:rPr>
          <w:rFonts w:ascii="Times New Roman" w:hAnsi="Times New Roman"/>
          <w:b w:val="0"/>
          <w:sz w:val="24"/>
          <w:szCs w:val="24"/>
          <w:lang w:val="ru-RU"/>
        </w:rPr>
        <w:t>кта сдачи-приемки работ</w:t>
      </w:r>
      <w:r w:rsidR="00090DE8" w:rsidRPr="00EC78ED">
        <w:rPr>
          <w:rFonts w:ascii="Times New Roman" w:hAnsi="Times New Roman"/>
          <w:b w:val="0"/>
          <w:sz w:val="24"/>
          <w:szCs w:val="24"/>
          <w:lang w:val="ru-RU"/>
        </w:rPr>
        <w:t xml:space="preserve">, акта приемки выполненных работ по форме КС-2, справки  о стоимости выполненных работ и затрат по форме КС-3 с приложением акта приема-передачи смонтированного оборудования, </w:t>
      </w:r>
      <w:r w:rsidR="007F30E8" w:rsidRPr="00EC78ED">
        <w:rPr>
          <w:rFonts w:ascii="Times New Roman" w:hAnsi="Times New Roman"/>
          <w:b w:val="0"/>
          <w:sz w:val="24"/>
          <w:szCs w:val="24"/>
          <w:lang w:val="ru-RU"/>
        </w:rPr>
        <w:t xml:space="preserve"> после приемки Заказчиком работ предусмотренных этапом</w:t>
      </w:r>
      <w:r w:rsidR="00424F00" w:rsidRPr="00EC78ED">
        <w:rPr>
          <w:rFonts w:ascii="Times New Roman" w:hAnsi="Times New Roman"/>
          <w:b w:val="0"/>
          <w:sz w:val="24"/>
          <w:szCs w:val="24"/>
          <w:lang w:val="ru-RU"/>
        </w:rPr>
        <w:t>.</w:t>
      </w:r>
      <w:r w:rsidR="00C0586E" w:rsidRPr="00EC78ED">
        <w:rPr>
          <w:rFonts w:ascii="Times New Roman" w:hAnsi="Times New Roman"/>
          <w:b w:val="0"/>
          <w:sz w:val="24"/>
          <w:szCs w:val="24"/>
          <w:lang w:val="ru-RU"/>
        </w:rPr>
        <w:t xml:space="preserve"> </w:t>
      </w:r>
    </w:p>
    <w:p w:rsidR="00C0586E" w:rsidRPr="00EC78ED" w:rsidRDefault="00F6648C" w:rsidP="00090DE8">
      <w:pPr>
        <w:pStyle w:val="N-zag"/>
        <w:spacing w:before="0" w:after="0"/>
        <w:ind w:left="567"/>
        <w:jc w:val="both"/>
        <w:rPr>
          <w:rFonts w:ascii="Times New Roman" w:hAnsi="Times New Roman"/>
          <w:b w:val="0"/>
          <w:sz w:val="24"/>
          <w:szCs w:val="24"/>
          <w:lang w:val="ru-RU"/>
        </w:rPr>
      </w:pPr>
      <w:r w:rsidRPr="00EC78ED">
        <w:rPr>
          <w:rFonts w:ascii="Times New Roman" w:hAnsi="Times New Roman"/>
          <w:b w:val="0"/>
          <w:sz w:val="24"/>
          <w:szCs w:val="24"/>
          <w:lang w:val="ru-RU"/>
        </w:rPr>
        <w:lastRenderedPageBreak/>
        <w:t>При этом результатом работ по разработке, настройке, поставке, монтажу и внедрению компьютерного тренажерного комплекса независимо от предварительной приёмки промежуточных результатов по этапам договора является функционирующий Компью</w:t>
      </w:r>
      <w:r w:rsidR="00D65301" w:rsidRPr="00EC78ED">
        <w:rPr>
          <w:rFonts w:ascii="Times New Roman" w:hAnsi="Times New Roman"/>
          <w:b w:val="0"/>
          <w:sz w:val="24"/>
          <w:szCs w:val="24"/>
          <w:lang w:val="ru-RU"/>
        </w:rPr>
        <w:t>тер</w:t>
      </w:r>
      <w:r w:rsidRPr="00EC78ED">
        <w:rPr>
          <w:rFonts w:ascii="Times New Roman" w:hAnsi="Times New Roman"/>
          <w:b w:val="0"/>
          <w:sz w:val="24"/>
          <w:szCs w:val="24"/>
          <w:lang w:val="ru-RU"/>
        </w:rPr>
        <w:t>ный тренажерный комплекс</w:t>
      </w:r>
      <w:r w:rsidR="001664A3" w:rsidRPr="00EC78ED">
        <w:rPr>
          <w:rFonts w:ascii="Times New Roman" w:hAnsi="Times New Roman"/>
          <w:b w:val="0"/>
          <w:sz w:val="24"/>
          <w:szCs w:val="24"/>
          <w:lang w:val="ru-RU"/>
        </w:rPr>
        <w:t xml:space="preserve"> (КТК)</w:t>
      </w:r>
      <w:r w:rsidRPr="00EC78ED">
        <w:rPr>
          <w:rFonts w:ascii="Times New Roman" w:hAnsi="Times New Roman"/>
          <w:b w:val="0"/>
          <w:sz w:val="24"/>
          <w:szCs w:val="24"/>
          <w:lang w:val="ru-RU"/>
        </w:rPr>
        <w:t>.</w:t>
      </w:r>
      <w:r w:rsidR="00D65301" w:rsidRPr="00EC78ED">
        <w:rPr>
          <w:rFonts w:ascii="Times New Roman" w:hAnsi="Times New Roman"/>
          <w:b w:val="0"/>
          <w:sz w:val="24"/>
          <w:szCs w:val="24"/>
          <w:lang w:val="ru-RU"/>
        </w:rPr>
        <w:t xml:space="preserve"> </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Заказчик в течение 15 дней со дня получения Акт</w:t>
      </w:r>
      <w:r w:rsidR="00090DE8" w:rsidRPr="00EC78ED">
        <w:rPr>
          <w:rFonts w:ascii="Times New Roman" w:hAnsi="Times New Roman"/>
          <w:b w:val="0"/>
          <w:sz w:val="24"/>
          <w:szCs w:val="24"/>
          <w:lang w:val="ru-RU"/>
        </w:rPr>
        <w:t>ов, указанных в п.3.1. (далее по тексту -Акты),</w:t>
      </w:r>
      <w:r w:rsidR="00090DE8" w:rsidRPr="00EC78ED">
        <w:rPr>
          <w:rFonts w:ascii="Times New Roman" w:hAnsi="Times New Roman"/>
          <w:b w:val="0"/>
          <w:i/>
          <w:sz w:val="24"/>
          <w:szCs w:val="24"/>
          <w:lang w:val="ru-RU"/>
        </w:rPr>
        <w:t xml:space="preserve"> </w:t>
      </w:r>
      <w:r w:rsidRPr="00EC78ED">
        <w:rPr>
          <w:rFonts w:ascii="Times New Roman" w:hAnsi="Times New Roman"/>
          <w:b w:val="0"/>
          <w:sz w:val="24"/>
          <w:szCs w:val="24"/>
          <w:lang w:val="ru-RU"/>
        </w:rPr>
        <w:t>обязан направить Исполнителю подписанны</w:t>
      </w:r>
      <w:r w:rsidR="00090DE8" w:rsidRPr="00EC78ED">
        <w:rPr>
          <w:rFonts w:ascii="Times New Roman" w:hAnsi="Times New Roman"/>
          <w:b w:val="0"/>
          <w:sz w:val="24"/>
          <w:szCs w:val="24"/>
          <w:lang w:val="ru-RU"/>
        </w:rPr>
        <w:t>е</w:t>
      </w:r>
      <w:r w:rsidRPr="00EC78ED">
        <w:rPr>
          <w:rFonts w:ascii="Times New Roman" w:hAnsi="Times New Roman"/>
          <w:b w:val="0"/>
          <w:sz w:val="24"/>
          <w:szCs w:val="24"/>
          <w:lang w:val="ru-RU"/>
        </w:rPr>
        <w:t xml:space="preserve"> Акт</w:t>
      </w:r>
      <w:r w:rsidR="00090DE8" w:rsidRPr="00EC78ED">
        <w:rPr>
          <w:rFonts w:ascii="Times New Roman" w:hAnsi="Times New Roman"/>
          <w:b w:val="0"/>
          <w:sz w:val="24"/>
          <w:szCs w:val="24"/>
          <w:lang w:val="ru-RU"/>
        </w:rPr>
        <w:t>ы</w:t>
      </w:r>
      <w:r w:rsidRPr="00EC78ED">
        <w:rPr>
          <w:rFonts w:ascii="Times New Roman" w:hAnsi="Times New Roman"/>
          <w:b w:val="0"/>
          <w:sz w:val="24"/>
          <w:szCs w:val="24"/>
          <w:lang w:val="ru-RU"/>
        </w:rPr>
        <w:t xml:space="preserve"> или мотивированный отказ от приемки работ. Если в течение 15 календа</w:t>
      </w:r>
      <w:r w:rsidR="00090DE8" w:rsidRPr="00EC78ED">
        <w:rPr>
          <w:rFonts w:ascii="Times New Roman" w:hAnsi="Times New Roman"/>
          <w:b w:val="0"/>
          <w:sz w:val="24"/>
          <w:szCs w:val="24"/>
          <w:lang w:val="ru-RU"/>
        </w:rPr>
        <w:t xml:space="preserve">рных дней с даты получения Актов </w:t>
      </w:r>
      <w:r w:rsidRPr="00EC78ED">
        <w:rPr>
          <w:rFonts w:ascii="Times New Roman" w:hAnsi="Times New Roman"/>
          <w:b w:val="0"/>
          <w:sz w:val="24"/>
          <w:szCs w:val="24"/>
          <w:lang w:val="ru-RU"/>
        </w:rPr>
        <w:t>от Исполнителя Заказчик не подпишет Акт и/или не предоставит мотивированный отказ от приемки работ, работы считаются выполненными в полном объеме и подлежат оплате согласно условиям настоящего Договора.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В случае мотивированного отказа </w:t>
      </w:r>
      <w:r w:rsidRPr="00EC78ED">
        <w:rPr>
          <w:rFonts w:ascii="Times New Roman" w:hAnsi="Times New Roman" w:hint="eastAsia"/>
          <w:b w:val="0"/>
          <w:sz w:val="24"/>
          <w:szCs w:val="24"/>
          <w:lang w:val="ru-RU"/>
        </w:rPr>
        <w:t>Заказчика</w:t>
      </w:r>
      <w:r w:rsidRPr="00EC78ED">
        <w:rPr>
          <w:rFonts w:ascii="Times New Roman" w:hAnsi="Times New Roman"/>
          <w:b w:val="0"/>
          <w:sz w:val="24"/>
          <w:szCs w:val="24"/>
          <w:lang w:val="ru-RU"/>
        </w:rPr>
        <w:t xml:space="preserve"> от приемки работ, Сторонами составляется двухсторонний акт с перечнем необходимых доработок и сроков их выполнения.</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Доработки производятся Исполнителем за свой счет при условии, что они не выходят за рамки Технического задания.</w:t>
      </w:r>
    </w:p>
    <w:p w:rsidR="00C0586E" w:rsidRPr="00EC78ED" w:rsidRDefault="00C0586E" w:rsidP="00C0586E">
      <w:pPr>
        <w:pStyle w:val="N-zag"/>
        <w:spacing w:before="0" w:after="0" w:line="247" w:lineRule="auto"/>
        <w:ind w:left="709"/>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lang w:val="ru-RU"/>
        </w:rPr>
      </w:pPr>
      <w:r w:rsidRPr="00EC78ED">
        <w:rPr>
          <w:rFonts w:ascii="Times New Roman" w:hAnsi="Times New Roman"/>
          <w:sz w:val="24"/>
          <w:szCs w:val="24"/>
          <w:lang w:val="ru-RU"/>
        </w:rPr>
        <w:t>Права и обязанности сторон</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Каждая из Сторон обязана немедленно информировать другую Сторону о любой возможной задержке в исполнении своих обязательств по Договору. Одновременно должны предоставляться обоснования таких задержек и предложения об изменении сроков выполнения работ (при необходимости).</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rPr>
      </w:pPr>
      <w:r w:rsidRPr="00EC78ED">
        <w:rPr>
          <w:rFonts w:ascii="Times New Roman" w:hAnsi="Times New Roman"/>
          <w:b w:val="0"/>
          <w:sz w:val="24"/>
          <w:szCs w:val="24"/>
        </w:rPr>
        <w:t>Заказчик обязан:</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Предоставить по запросу Исполнителя и в распоряжение Исполнителя во взаимосогласованные сроки и в согласованных объемах информацию и документацию, необходимую для выполнения Исполнителем работ по настоящему Договору.</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Своевременно принять результат и оплатить Исполнителю стоимость выполненных работ в соответствии с условиями статьи 2 Договора, также любую дополнительную работу в связи с изменениями в соответствии с пунктом  2.4. статьи 2  Договора.</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Выдать представителям Исполнителя пропуска в соответствии с «Положением о пропускном и внутриобъектовом режимах на территории ОАО «Славнефть-ЯНОС».</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rPr>
        <w:t xml:space="preserve">Заказчик </w:t>
      </w:r>
      <w:r w:rsidRPr="00EC78ED">
        <w:rPr>
          <w:rFonts w:ascii="Times New Roman" w:hAnsi="Times New Roman"/>
          <w:b w:val="0"/>
          <w:sz w:val="24"/>
          <w:szCs w:val="24"/>
          <w:lang w:val="ru-RU"/>
        </w:rPr>
        <w:t>имеет право</w:t>
      </w:r>
      <w:r w:rsidRPr="00EC78ED">
        <w:rPr>
          <w:rFonts w:ascii="Times New Roman" w:hAnsi="Times New Roman"/>
          <w:b w:val="0"/>
          <w:sz w:val="24"/>
          <w:szCs w:val="24"/>
        </w:rPr>
        <w:t>:</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С целью корректировки объема выполняемых работ вносить изменения в Техническое задание к Договору, направив письменное указание Исполнителю.</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Проверять ход и качество работ, выполняемых Исполнителем, не вмешиваясь в его хозяйственную деятельность.</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Потребовать от Исполнителя приостановить выполнение работ в случае выявления нарушений условий Договора.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rPr>
      </w:pPr>
      <w:r w:rsidRPr="00EC78ED">
        <w:rPr>
          <w:rFonts w:ascii="Times New Roman" w:hAnsi="Times New Roman"/>
          <w:b w:val="0"/>
          <w:sz w:val="24"/>
          <w:szCs w:val="24"/>
        </w:rPr>
        <w:t>Исполнитель обязан:</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Выполнить работу в соответствии с утвержденным Техническим заданием и передать ее Заказчику в сроки, предусмотренные пунктом 2.2. договора.</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Всякий раз, когда требуются какие-либо согласования или решения со стороны Исполнителя, подобные согласования или решения сообщаются Заказчику в срок не более 10 (десяти) дней после получения Исполнителем запроса или, вследствие объективных причин, во взаимосогласованный Сторонами другой период времени.</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Обеспечить сдачу Заказчику пропусков, выданных работникам Исполнителя и привлеченных Исполнителем субподрядчиков, но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0586E" w:rsidRPr="00EC78ED" w:rsidRDefault="00C0586E" w:rsidP="00C4718A">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 xml:space="preserve">Соблюдать требования следующих локальных нормативных актов Заказчика:              </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Положение о пропускном и внутриобъектовом режимах на территории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lastRenderedPageBreak/>
        <w:t>- Инструкции № 1 по общим правилам охраны труда, промышленной и пожарной безопасности на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Инструкции № 3 об общих правилах газобезопасности на территории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Инструкции № 10 по организации и безопасному производству ремонтных работ на объектах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Инструкции № 18 по охране труда при работе на высоте;</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Инструкции № 22 по организации безопасного проведения газоопасных работ на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Правил № 404 производства земляных работ на территории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Инструкции № 135 по организации безопасного движения транспортных средств и пешеходов на территории предприятия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Правил экологической безопасности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Правил благоустройства и содержания территории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Положения №547 по обращению с отходами на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Единых требований, предъявляемых к мобильным зданиям (бытовым вагончикам) на объектах ОАО «Славнефть-ЯНОС»;</w:t>
      </w:r>
    </w:p>
    <w:p w:rsidR="00C4718A" w:rsidRPr="00EC78ED" w:rsidRDefault="00C4718A"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 Положения о порядке отпуска материалов по давальческой схеме.</w:t>
      </w:r>
    </w:p>
    <w:p w:rsidR="00C0586E" w:rsidRPr="00EC78ED" w:rsidRDefault="00C0586E" w:rsidP="00C4718A">
      <w:pPr>
        <w:pStyle w:val="N-zag"/>
        <w:spacing w:before="0" w:after="0"/>
        <w:ind w:left="1134"/>
        <w:jc w:val="both"/>
        <w:rPr>
          <w:rFonts w:ascii="Times New Roman" w:hAnsi="Times New Roman"/>
          <w:b w:val="0"/>
          <w:sz w:val="24"/>
          <w:szCs w:val="24"/>
          <w:lang w:val="ru-RU"/>
        </w:rPr>
      </w:pPr>
      <w:r w:rsidRPr="00EC78ED">
        <w:rPr>
          <w:rFonts w:ascii="Times New Roman" w:hAnsi="Times New Roman"/>
          <w:b w:val="0"/>
          <w:sz w:val="24"/>
          <w:szCs w:val="24"/>
          <w:lang w:val="ru-RU"/>
        </w:rPr>
        <w:t>Названные локальные акты Исполнитель на момент подписания настоящего Договора получил и с ними ознакомлен.</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Обеспечить соблюдение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Исполнителя и субподрядчиков, привлеченных Исполнителем, Правил дорожного движения. В случае совершения дорожно-транспортного происшествия незамедлительно извещать Заказчика.</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В случае необходимости привлечения Исполнителем субподрядчика для выполнения работ по Договору Исполнитель направляет Заказчику на имя генерального директора запрос на дачу согласия на привлечение субподрядчика. К запросу Исполнитель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видам работ которые оказывают влияние на безопасность объектов капитального строительства. </w:t>
      </w:r>
      <w:r w:rsidRPr="00EC78ED">
        <w:rPr>
          <w:rFonts w:ascii="Times New Roman" w:hAnsi="Times New Roman"/>
          <w:b w:val="0"/>
          <w:sz w:val="24"/>
          <w:szCs w:val="24"/>
          <w:lang w:val="ru-RU"/>
        </w:rPr>
        <w:lastRenderedPageBreak/>
        <w:t>Привлечение субподрядчиком третьих лиц для выполнения работ по Договору не допускается.</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 xml:space="preserve">В случае привлечения Исполнителем для выполнения работ по Договору субподрядчиков Исполнитель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Исполнитель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 xml:space="preserve">Исполнитель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Исполнителя (либо субподрядчиков), Исполнитель обязуется не позднее 5 дней со дня получения соответствующего требования Заказчика возместить Заказчику причиненный этим ущерб. </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При наличии вины Исполнителя за аварии, инциденты и несчастные случаи, произошедшие на территории Заказчика, Исполнитель обязуется возместить Заказчику причиненный ущерб, в том числе ущерб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Заказчик не несет ответственности за причинение вреда имуществу или здоровью, травмы, увечья или смерть любого работника Исполнителя или субподрядчика, привлеченного Исполнителем, произошедшие не по вине Заказчика, а также в случае нарушения ими правил охраны труда или промышленной безопасности.</w:t>
      </w:r>
    </w:p>
    <w:p w:rsidR="00C0586E"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Заказчик вправе в любое время осуществлять контроль  соблюдения Исполнителем и субподрядчиками, привлекаемыми  Исполнителем, положений настоящей статьи Договора. Обнаруженные в ходе проверки нарушения фиксируются в акте, подписываемом представителями Заказчика, Исполнителя /субподрядчиков, привлекаемых Исполнителем. В случае отказа Исполнителя /субподрядчиков, привлекаемых Исполнителем, от подписания такого акта он оформляется Заказчиком в одностороннем порядке.</w:t>
      </w:r>
    </w:p>
    <w:p w:rsidR="006724FB" w:rsidRPr="007C7B6F" w:rsidRDefault="006724FB"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bookmarkStart w:id="0" w:name="_GoBack"/>
      <w:r w:rsidRPr="007C7B6F">
        <w:rPr>
          <w:rFonts w:ascii="Times New Roman" w:hAnsi="Times New Roman"/>
          <w:b w:val="0"/>
          <w:sz w:val="24"/>
          <w:szCs w:val="24"/>
          <w:lang w:val="ru-RU"/>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для выполнения работ с изъятием пропуска.</w:t>
      </w:r>
    </w:p>
    <w:bookmarkEnd w:id="0"/>
    <w:p w:rsidR="00C0586E"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Несоблюдение Исполнителем и субподрядчиками, привлекаемыми Исполнителем,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 В случае расторжения договора по названному основанию  Исполнитель не вправе требовать от Заказчика возмещения ущерба, причиненного таким расторжением.</w:t>
      </w:r>
    </w:p>
    <w:p w:rsidR="00C0586E" w:rsidRPr="00EC78ED" w:rsidRDefault="00C0586E" w:rsidP="00C0586E">
      <w:pPr>
        <w:pStyle w:val="N"/>
        <w:spacing w:after="0" w:line="247" w:lineRule="auto"/>
        <w:ind w:left="0" w:firstLine="0"/>
        <w:rPr>
          <w:rFonts w:ascii="Times New Roman" w:hAnsi="Times New Roman"/>
          <w:sz w:val="16"/>
          <w:szCs w:val="16"/>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lang w:val="ru-RU"/>
        </w:rPr>
      </w:pPr>
      <w:r w:rsidRPr="00EC78ED">
        <w:rPr>
          <w:rFonts w:ascii="Times New Roman" w:hAnsi="Times New Roman"/>
          <w:sz w:val="24"/>
          <w:szCs w:val="24"/>
          <w:lang w:val="ru-RU"/>
        </w:rPr>
        <w:t>Порядок передачи технической документации</w:t>
      </w:r>
    </w:p>
    <w:p w:rsidR="00C0586E" w:rsidRPr="00EC78ED" w:rsidRDefault="00C0586E" w:rsidP="0027384B">
      <w:pPr>
        <w:pStyle w:val="N-zag"/>
        <w:keepNext/>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 передает Заказчику следующую техническую документацию по Тренажеру на русском языке:</w:t>
      </w:r>
    </w:p>
    <w:p w:rsidR="00C0586E" w:rsidRPr="00EC78ED" w:rsidRDefault="00C0586E" w:rsidP="0027384B">
      <w:pPr>
        <w:pStyle w:val="N-zag"/>
        <w:numPr>
          <w:ilvl w:val="2"/>
          <w:numId w:val="12"/>
        </w:numPr>
        <w:tabs>
          <w:tab w:val="clear" w:pos="720"/>
        </w:tabs>
        <w:spacing w:before="0" w:after="0"/>
        <w:ind w:left="1418" w:hanging="425"/>
        <w:jc w:val="both"/>
        <w:rPr>
          <w:rFonts w:ascii="Times New Roman" w:hAnsi="Times New Roman"/>
          <w:b w:val="0"/>
          <w:sz w:val="24"/>
          <w:szCs w:val="24"/>
          <w:lang w:val="ru-RU"/>
        </w:rPr>
      </w:pPr>
      <w:r w:rsidRPr="00EC78ED">
        <w:rPr>
          <w:rFonts w:ascii="Times New Roman" w:hAnsi="Times New Roman"/>
          <w:b w:val="0"/>
          <w:sz w:val="24"/>
          <w:szCs w:val="24"/>
          <w:lang w:val="ru-RU"/>
        </w:rPr>
        <w:t>руководство инструктора;</w:t>
      </w:r>
    </w:p>
    <w:p w:rsidR="00C0586E" w:rsidRPr="00EC78ED" w:rsidRDefault="00C0586E" w:rsidP="0027384B">
      <w:pPr>
        <w:pStyle w:val="N-zag"/>
        <w:numPr>
          <w:ilvl w:val="2"/>
          <w:numId w:val="12"/>
        </w:numPr>
        <w:tabs>
          <w:tab w:val="clear" w:pos="720"/>
        </w:tabs>
        <w:spacing w:before="0" w:after="0"/>
        <w:ind w:left="1418" w:hanging="425"/>
        <w:jc w:val="both"/>
        <w:rPr>
          <w:rFonts w:ascii="Times New Roman" w:hAnsi="Times New Roman"/>
          <w:b w:val="0"/>
          <w:sz w:val="24"/>
          <w:szCs w:val="24"/>
          <w:lang w:val="ru-RU"/>
        </w:rPr>
      </w:pPr>
      <w:r w:rsidRPr="00EC78ED">
        <w:rPr>
          <w:rFonts w:ascii="Times New Roman" w:hAnsi="Times New Roman"/>
          <w:b w:val="0"/>
          <w:sz w:val="24"/>
          <w:szCs w:val="24"/>
          <w:lang w:val="ru-RU"/>
        </w:rPr>
        <w:t>руководство оператора;</w:t>
      </w:r>
    </w:p>
    <w:p w:rsidR="00C0586E" w:rsidRPr="00EC78ED" w:rsidRDefault="00C0586E" w:rsidP="0027384B">
      <w:pPr>
        <w:pStyle w:val="N-zag"/>
        <w:numPr>
          <w:ilvl w:val="2"/>
          <w:numId w:val="12"/>
        </w:numPr>
        <w:tabs>
          <w:tab w:val="clear" w:pos="720"/>
        </w:tabs>
        <w:spacing w:before="0" w:after="0"/>
        <w:ind w:left="1418" w:hanging="425"/>
        <w:jc w:val="both"/>
        <w:rPr>
          <w:rFonts w:ascii="Times New Roman" w:hAnsi="Times New Roman"/>
          <w:b w:val="0"/>
          <w:sz w:val="24"/>
          <w:szCs w:val="24"/>
          <w:lang w:val="ru-RU"/>
        </w:rPr>
      </w:pPr>
      <w:r w:rsidRPr="00EC78ED">
        <w:rPr>
          <w:rFonts w:ascii="Times New Roman" w:hAnsi="Times New Roman"/>
          <w:b w:val="0"/>
          <w:sz w:val="24"/>
          <w:szCs w:val="24"/>
          <w:lang w:val="ru-RU"/>
        </w:rPr>
        <w:t>руководство по установке, сопровождению и эксплуатации (руководство администратора).</w:t>
      </w:r>
    </w:p>
    <w:p w:rsidR="00C0586E" w:rsidRPr="00EC78ED" w:rsidRDefault="00C0586E" w:rsidP="0027384B">
      <w:pPr>
        <w:pStyle w:val="N-zag"/>
        <w:keepNext/>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lastRenderedPageBreak/>
        <w:t>Техническая документация передается Заказчику в двух экземплярах на бумажном носителе и в одном на электронном носителе.</w:t>
      </w:r>
    </w:p>
    <w:p w:rsidR="00C0586E" w:rsidRPr="00EC78ED" w:rsidRDefault="00C0586E" w:rsidP="00C0586E">
      <w:pPr>
        <w:pStyle w:val="N"/>
        <w:spacing w:after="0" w:line="247" w:lineRule="auto"/>
        <w:ind w:left="0" w:firstLine="0"/>
        <w:rPr>
          <w:rFonts w:ascii="Times New Roman" w:hAnsi="Times New Roman"/>
          <w:sz w:val="16"/>
          <w:szCs w:val="16"/>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lang w:val="ru-RU"/>
        </w:rPr>
      </w:pPr>
      <w:r w:rsidRPr="00EC78ED">
        <w:rPr>
          <w:rFonts w:ascii="Times New Roman" w:hAnsi="Times New Roman"/>
          <w:sz w:val="24"/>
          <w:szCs w:val="24"/>
          <w:lang w:val="ru-RU"/>
        </w:rPr>
        <w:t>Гарантийные обязательства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 гарантирует полное, своевременное и качественное выполнение всех условий Договора.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Гарантийный период работы программного обеспечения Тренажера составляет </w:t>
      </w:r>
      <w:r w:rsidR="00E06889" w:rsidRPr="00EC78ED">
        <w:rPr>
          <w:rFonts w:ascii="Times New Roman" w:hAnsi="Times New Roman"/>
          <w:b w:val="0"/>
          <w:sz w:val="24"/>
          <w:szCs w:val="24"/>
          <w:lang w:val="ru-RU"/>
        </w:rPr>
        <w:t>36</w:t>
      </w:r>
      <w:r w:rsidRPr="00EC78ED">
        <w:rPr>
          <w:rFonts w:ascii="Times New Roman" w:hAnsi="Times New Roman"/>
          <w:b w:val="0"/>
          <w:sz w:val="24"/>
          <w:szCs w:val="24"/>
          <w:lang w:val="ru-RU"/>
        </w:rPr>
        <w:t xml:space="preserve"> месяц</w:t>
      </w:r>
      <w:r w:rsidR="00E06889" w:rsidRPr="00EC78ED">
        <w:rPr>
          <w:rFonts w:ascii="Times New Roman" w:hAnsi="Times New Roman"/>
          <w:b w:val="0"/>
          <w:sz w:val="24"/>
          <w:szCs w:val="24"/>
          <w:lang w:val="ru-RU"/>
        </w:rPr>
        <w:t>ев</w:t>
      </w:r>
      <w:r w:rsidRPr="00EC78ED">
        <w:rPr>
          <w:rFonts w:ascii="Times New Roman" w:hAnsi="Times New Roman"/>
          <w:b w:val="0"/>
          <w:sz w:val="24"/>
          <w:szCs w:val="24"/>
          <w:lang w:val="ru-RU"/>
        </w:rPr>
        <w:t xml:space="preserve"> с момента подписания Акта сдачи-приемки работ по последнему этапу Договора.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 обеспечит в период разработки и внедрения тренажерного комплекса и в гарантийный период безусловное исправление ошибок в программном обеспечении Тренажера, поставленному по Договору, на следующих условиях:</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Информация об ошибках в работе программного обеспечения Тренажера должна передаваться Исполнителю в письменной форме.</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 в течение 14-ти рабочих дней после получения необходимых данных об ошибках в работе программного обеспечения тренажерного комплекса обязан устранить их своими силами и за свой счет. В том случае, если Исполнитель не устранил ошибки в течение 14-ти рабочих дней, Заказчик вправе устранить их за свой счет и взыскать с Исполнителя затраты и штраф согласно п.7.2.</w:t>
      </w:r>
    </w:p>
    <w:p w:rsidR="00C0586E" w:rsidRPr="00EC78ED" w:rsidRDefault="00C0586E" w:rsidP="0027384B">
      <w:pPr>
        <w:pStyle w:val="N-zag"/>
        <w:numPr>
          <w:ilvl w:val="2"/>
          <w:numId w:val="8"/>
        </w:numPr>
        <w:tabs>
          <w:tab w:val="clear" w:pos="720"/>
        </w:tabs>
        <w:spacing w:before="0" w:after="0"/>
        <w:ind w:left="993" w:hanging="709"/>
        <w:jc w:val="both"/>
        <w:rPr>
          <w:rFonts w:ascii="Times New Roman" w:hAnsi="Times New Roman"/>
          <w:b w:val="0"/>
          <w:sz w:val="24"/>
          <w:szCs w:val="24"/>
          <w:lang w:val="ru-RU"/>
        </w:rPr>
      </w:pPr>
      <w:r w:rsidRPr="00EC78ED">
        <w:rPr>
          <w:rFonts w:ascii="Times New Roman" w:hAnsi="Times New Roman"/>
          <w:b w:val="0"/>
          <w:sz w:val="24"/>
          <w:szCs w:val="24"/>
          <w:lang w:val="ru-RU"/>
        </w:rPr>
        <w:t xml:space="preserve">Если исправление ошибок в работе программного обеспечения тренажерного комплекса силами </w:t>
      </w:r>
      <w:r w:rsidRPr="00EC78ED">
        <w:rPr>
          <w:rFonts w:ascii="Times New Roman" w:hAnsi="Times New Roman" w:hint="eastAsia"/>
          <w:b w:val="0"/>
          <w:sz w:val="24"/>
          <w:szCs w:val="24"/>
          <w:lang w:val="ru-RU"/>
        </w:rPr>
        <w:t>Заказчика</w:t>
      </w:r>
      <w:r w:rsidRPr="00EC78ED">
        <w:rPr>
          <w:rFonts w:ascii="Times New Roman" w:hAnsi="Times New Roman"/>
          <w:b w:val="0"/>
          <w:sz w:val="24"/>
          <w:szCs w:val="24"/>
          <w:lang w:val="ru-RU"/>
        </w:rPr>
        <w:t xml:space="preserve"> невозможно, Исполнитель в согласованный с </w:t>
      </w:r>
      <w:r w:rsidRPr="00EC78ED">
        <w:rPr>
          <w:rFonts w:ascii="Times New Roman" w:hAnsi="Times New Roman" w:hint="eastAsia"/>
          <w:b w:val="0"/>
          <w:sz w:val="24"/>
          <w:szCs w:val="24"/>
          <w:lang w:val="ru-RU"/>
        </w:rPr>
        <w:t>Заказчиком</w:t>
      </w:r>
      <w:r w:rsidRPr="00EC78ED">
        <w:rPr>
          <w:rFonts w:ascii="Times New Roman" w:hAnsi="Times New Roman"/>
          <w:b w:val="0"/>
          <w:sz w:val="24"/>
          <w:szCs w:val="24"/>
          <w:lang w:val="ru-RU"/>
        </w:rPr>
        <w:t xml:space="preserve"> срок после получения необходимых данных направит ему исправленную версию прикладного программного обеспечения.</w:t>
      </w:r>
    </w:p>
    <w:p w:rsidR="00C0586E" w:rsidRPr="00EC78ED" w:rsidRDefault="00C0586E" w:rsidP="00C0586E">
      <w:pPr>
        <w:pStyle w:val="N-zag"/>
        <w:spacing w:before="0" w:after="0" w:line="247" w:lineRule="auto"/>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rPr>
      </w:pPr>
      <w:r w:rsidRPr="00EC78ED">
        <w:rPr>
          <w:rFonts w:ascii="Times New Roman" w:hAnsi="Times New Roman"/>
          <w:sz w:val="24"/>
          <w:szCs w:val="24"/>
          <w:lang w:val="ru-RU"/>
        </w:rPr>
        <w:t>Ответственность</w:t>
      </w:r>
    </w:p>
    <w:p w:rsidR="001C02FD"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В случае нарушения Исполнителем сроков выполнения работ, Исполнитель обязуется уплатить Заказчику  пеню в размере 0,1 % от стоимости несвоевременно выполненных работ по Этапу Договора за каждый день просрочки, но не более 10 % от стоимости Этапа работ. В случае нарушения Исполнителем сроков выполнения работ по последнему этапу Исполнитель обязуется уплатить Заказчику  пеню в размере 0,1 % от стоимости работ по договору, но не более 10% от стоимости работ по договору. При этом в случае нарушения Исполнителем срока выполнения работ </w:t>
      </w:r>
      <w:r w:rsidR="00AC06A1" w:rsidRPr="00EC78ED">
        <w:rPr>
          <w:rFonts w:ascii="Times New Roman" w:hAnsi="Times New Roman"/>
          <w:b w:val="0"/>
          <w:sz w:val="24"/>
          <w:szCs w:val="24"/>
          <w:lang w:val="ru-RU"/>
        </w:rPr>
        <w:t xml:space="preserve">по </w:t>
      </w:r>
      <w:r w:rsidR="001C02FD" w:rsidRPr="00EC78ED">
        <w:rPr>
          <w:rFonts w:ascii="Times New Roman" w:hAnsi="Times New Roman"/>
          <w:b w:val="0"/>
          <w:sz w:val="24"/>
          <w:szCs w:val="24"/>
          <w:lang w:val="ru-RU"/>
        </w:rPr>
        <w:t xml:space="preserve">любому из </w:t>
      </w:r>
      <w:r w:rsidRPr="00EC78ED">
        <w:rPr>
          <w:rFonts w:ascii="Times New Roman" w:hAnsi="Times New Roman"/>
          <w:b w:val="0"/>
          <w:sz w:val="24"/>
          <w:szCs w:val="24"/>
          <w:lang w:val="ru-RU"/>
        </w:rPr>
        <w:t>этап</w:t>
      </w:r>
      <w:r w:rsidR="001C02FD" w:rsidRPr="00EC78ED">
        <w:rPr>
          <w:rFonts w:ascii="Times New Roman" w:hAnsi="Times New Roman"/>
          <w:b w:val="0"/>
          <w:sz w:val="24"/>
          <w:szCs w:val="24"/>
          <w:lang w:val="ru-RU"/>
        </w:rPr>
        <w:t>ов</w:t>
      </w:r>
      <w:r w:rsidR="00F6648C" w:rsidRPr="00EC78ED">
        <w:rPr>
          <w:rFonts w:ascii="Times New Roman" w:hAnsi="Times New Roman"/>
          <w:b w:val="0"/>
          <w:sz w:val="24"/>
          <w:szCs w:val="24"/>
          <w:lang w:val="ru-RU"/>
        </w:rPr>
        <w:t>,</w:t>
      </w:r>
      <w:r w:rsidR="00AC06A1" w:rsidRPr="00EC78ED">
        <w:rPr>
          <w:rFonts w:ascii="Times New Roman" w:hAnsi="Times New Roman"/>
          <w:b w:val="0"/>
          <w:sz w:val="24"/>
          <w:szCs w:val="24"/>
          <w:lang w:val="ru-RU"/>
        </w:rPr>
        <w:t xml:space="preserve"> предусмотренным календарным планом </w:t>
      </w:r>
      <w:r w:rsidR="001C02FD" w:rsidRPr="00EC78ED">
        <w:rPr>
          <w:rFonts w:ascii="Times New Roman" w:hAnsi="Times New Roman"/>
          <w:b w:val="0"/>
          <w:sz w:val="24"/>
          <w:szCs w:val="24"/>
          <w:lang w:val="ru-RU"/>
        </w:rPr>
        <w:t xml:space="preserve">в </w:t>
      </w:r>
      <w:r w:rsidR="00AC06A1" w:rsidRPr="00EC78ED">
        <w:rPr>
          <w:rFonts w:ascii="Times New Roman" w:hAnsi="Times New Roman"/>
          <w:b w:val="0"/>
          <w:sz w:val="24"/>
          <w:szCs w:val="24"/>
          <w:lang w:val="ru-RU"/>
        </w:rPr>
        <w:t>пункт</w:t>
      </w:r>
      <w:r w:rsidR="001C02FD" w:rsidRPr="00EC78ED">
        <w:rPr>
          <w:rFonts w:ascii="Times New Roman" w:hAnsi="Times New Roman"/>
          <w:b w:val="0"/>
          <w:sz w:val="24"/>
          <w:szCs w:val="24"/>
          <w:lang w:val="ru-RU"/>
        </w:rPr>
        <w:t>е</w:t>
      </w:r>
      <w:r w:rsidR="00AC06A1" w:rsidRPr="00EC78ED">
        <w:rPr>
          <w:rFonts w:ascii="Times New Roman" w:hAnsi="Times New Roman"/>
          <w:b w:val="0"/>
          <w:sz w:val="24"/>
          <w:szCs w:val="24"/>
          <w:lang w:val="ru-RU"/>
        </w:rPr>
        <w:t xml:space="preserve"> 2.2.</w:t>
      </w:r>
      <w:r w:rsidR="001C02FD" w:rsidRPr="00EC78ED">
        <w:rPr>
          <w:rFonts w:ascii="Times New Roman" w:hAnsi="Times New Roman"/>
          <w:b w:val="0"/>
          <w:sz w:val="24"/>
          <w:szCs w:val="24"/>
          <w:lang w:val="ru-RU"/>
        </w:rPr>
        <w:t xml:space="preserve"> настоящего договора</w:t>
      </w:r>
      <w:r w:rsidR="00F6648C" w:rsidRPr="00EC78ED">
        <w:rPr>
          <w:rFonts w:ascii="Times New Roman" w:hAnsi="Times New Roman"/>
          <w:b w:val="0"/>
          <w:sz w:val="24"/>
          <w:szCs w:val="24"/>
          <w:lang w:val="ru-RU"/>
        </w:rPr>
        <w:t>,</w:t>
      </w:r>
      <w:r w:rsidRPr="00EC78ED">
        <w:rPr>
          <w:rFonts w:ascii="Times New Roman" w:hAnsi="Times New Roman"/>
          <w:b w:val="0"/>
          <w:sz w:val="24"/>
          <w:szCs w:val="24"/>
          <w:lang w:val="ru-RU"/>
        </w:rPr>
        <w:t xml:space="preserve"> более чем на </w:t>
      </w:r>
      <w:r w:rsidR="00F6648C" w:rsidRPr="00EC78ED">
        <w:rPr>
          <w:rFonts w:ascii="Times New Roman" w:hAnsi="Times New Roman"/>
          <w:b w:val="0"/>
          <w:sz w:val="24"/>
          <w:szCs w:val="24"/>
          <w:lang w:val="ru-RU"/>
        </w:rPr>
        <w:t>60</w:t>
      </w:r>
      <w:r w:rsidRPr="00EC78ED">
        <w:rPr>
          <w:rFonts w:ascii="Times New Roman" w:hAnsi="Times New Roman"/>
          <w:b w:val="0"/>
          <w:sz w:val="24"/>
          <w:szCs w:val="24"/>
          <w:lang w:val="ru-RU"/>
        </w:rPr>
        <w:t xml:space="preserve"> календарных дней, либо отказа/уклонения Исполнителя от выполнения работ по</w:t>
      </w:r>
      <w:r w:rsidR="00AC06A1" w:rsidRPr="00EC78ED">
        <w:rPr>
          <w:rFonts w:ascii="Times New Roman" w:hAnsi="Times New Roman"/>
          <w:b w:val="0"/>
          <w:sz w:val="24"/>
          <w:szCs w:val="24"/>
          <w:lang w:val="ru-RU"/>
        </w:rPr>
        <w:t xml:space="preserve"> любому из </w:t>
      </w:r>
      <w:r w:rsidRPr="00EC78ED">
        <w:rPr>
          <w:rFonts w:ascii="Times New Roman" w:hAnsi="Times New Roman"/>
          <w:b w:val="0"/>
          <w:sz w:val="24"/>
          <w:szCs w:val="24"/>
          <w:lang w:val="ru-RU"/>
        </w:rPr>
        <w:t>этап</w:t>
      </w:r>
      <w:r w:rsidR="00AC06A1" w:rsidRPr="00EC78ED">
        <w:rPr>
          <w:rFonts w:ascii="Times New Roman" w:hAnsi="Times New Roman"/>
          <w:b w:val="0"/>
          <w:sz w:val="24"/>
          <w:szCs w:val="24"/>
          <w:lang w:val="ru-RU"/>
        </w:rPr>
        <w:t xml:space="preserve">ов предусмотренных календарным планом </w:t>
      </w:r>
      <w:r w:rsidR="001C02FD" w:rsidRPr="00EC78ED">
        <w:rPr>
          <w:rFonts w:ascii="Times New Roman" w:hAnsi="Times New Roman"/>
          <w:b w:val="0"/>
          <w:sz w:val="24"/>
          <w:szCs w:val="24"/>
          <w:lang w:val="ru-RU"/>
        </w:rPr>
        <w:t xml:space="preserve">в </w:t>
      </w:r>
      <w:r w:rsidR="00AC06A1" w:rsidRPr="00EC78ED">
        <w:rPr>
          <w:rFonts w:ascii="Times New Roman" w:hAnsi="Times New Roman"/>
          <w:b w:val="0"/>
          <w:sz w:val="24"/>
          <w:szCs w:val="24"/>
          <w:lang w:val="ru-RU"/>
        </w:rPr>
        <w:t>пункт</w:t>
      </w:r>
      <w:r w:rsidR="001C02FD" w:rsidRPr="00EC78ED">
        <w:rPr>
          <w:rFonts w:ascii="Times New Roman" w:hAnsi="Times New Roman"/>
          <w:b w:val="0"/>
          <w:sz w:val="24"/>
          <w:szCs w:val="24"/>
          <w:lang w:val="ru-RU"/>
        </w:rPr>
        <w:t>е</w:t>
      </w:r>
      <w:r w:rsidR="00AC06A1" w:rsidRPr="00EC78ED">
        <w:rPr>
          <w:rFonts w:ascii="Times New Roman" w:hAnsi="Times New Roman"/>
          <w:b w:val="0"/>
          <w:sz w:val="24"/>
          <w:szCs w:val="24"/>
          <w:lang w:val="ru-RU"/>
        </w:rPr>
        <w:t xml:space="preserve"> 2.2.</w:t>
      </w:r>
      <w:r w:rsidR="001C02FD" w:rsidRPr="00EC78ED">
        <w:rPr>
          <w:rFonts w:ascii="Times New Roman" w:hAnsi="Times New Roman"/>
          <w:b w:val="0"/>
          <w:sz w:val="24"/>
          <w:szCs w:val="24"/>
          <w:lang w:val="ru-RU"/>
        </w:rPr>
        <w:t xml:space="preserve"> настоящего договора</w:t>
      </w:r>
      <w:r w:rsidRPr="00EC78ED">
        <w:rPr>
          <w:rFonts w:ascii="Times New Roman" w:hAnsi="Times New Roman"/>
          <w:b w:val="0"/>
          <w:sz w:val="24"/>
          <w:szCs w:val="24"/>
          <w:lang w:val="ru-RU"/>
        </w:rPr>
        <w:t>, Заказчик вправе отказаться от исполнения договора. Результат работы по договору в этом случае признается не достигнутым, Исполнитель обязуется возвратить Заказчику ранее полученные суммы по договору в течение трех дней со дня получения уведомления Заказчика.</w:t>
      </w:r>
      <w:r w:rsidR="00C96544" w:rsidRPr="00EC78ED">
        <w:rPr>
          <w:rFonts w:ascii="Times New Roman" w:hAnsi="Times New Roman"/>
          <w:b w:val="0"/>
          <w:sz w:val="24"/>
          <w:szCs w:val="24"/>
          <w:lang w:val="ru-RU"/>
        </w:rPr>
        <w:t xml:space="preserve"> </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 случае нарушения Исполнителем срока устранения ошибок согласно п.6.3.2 Исполнитель уплачивает Заказчику штраф в сумме 50 000 руб. за каждый день нарушения срока.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 случае нарушения Заказчиком сроков оплаты, предусмотренных настоящим Договором, он обязуется уплатить Исполнителю пеню в размере 0,1%  от стоимости неоплаченных работ за каждый день просрочки, но не более 10% от просроченной суммы.</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Уплата пени не освобождают </w:t>
      </w:r>
      <w:r w:rsidRPr="00EC78ED">
        <w:rPr>
          <w:rFonts w:ascii="Times New Roman" w:hAnsi="Times New Roman" w:hint="eastAsia"/>
          <w:b w:val="0"/>
          <w:sz w:val="24"/>
          <w:szCs w:val="24"/>
          <w:lang w:val="ru-RU"/>
        </w:rPr>
        <w:t>Заказчика</w:t>
      </w:r>
      <w:r w:rsidRPr="00EC78ED">
        <w:rPr>
          <w:rFonts w:ascii="Times New Roman" w:hAnsi="Times New Roman"/>
          <w:b w:val="0"/>
          <w:sz w:val="24"/>
          <w:szCs w:val="24"/>
          <w:lang w:val="ru-RU"/>
        </w:rPr>
        <w:t xml:space="preserve"> и Исполнителя от исполнения своих обязательств по Договору.</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 случае несвоевременной (пункт 4.4.3) сдачи работником Исполнителя либо субподрядчика пропусков Исполнитель уплачивает Заказчику штраф в размере  1 500   рублей за каждый несданный пропуск.</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В случае нарушения Исполнителем или субподрядчиком требований статьи 4 (пункты 4.4.4÷4.4.10) Исполнитель обязуется в течение 5 дней со дня получения требования Заказчика уплатить Заказчику штраф в размере </w:t>
      </w:r>
      <w:r w:rsidR="00DD0343" w:rsidRPr="00EC78ED">
        <w:rPr>
          <w:rFonts w:ascii="Times New Roman" w:hAnsi="Times New Roman"/>
          <w:b w:val="0"/>
          <w:sz w:val="24"/>
          <w:szCs w:val="24"/>
          <w:lang w:val="ru-RU"/>
        </w:rPr>
        <w:t>3</w:t>
      </w:r>
      <w:r w:rsidRPr="00EC78ED">
        <w:rPr>
          <w:rFonts w:ascii="Times New Roman" w:hAnsi="Times New Roman"/>
          <w:b w:val="0"/>
          <w:sz w:val="24"/>
          <w:szCs w:val="24"/>
          <w:lang w:val="ru-RU"/>
        </w:rPr>
        <w:t>0 000 рублей за каждое допущенное нарушение, кроме нарушений, описанных в пункт</w:t>
      </w:r>
      <w:r w:rsidR="005912C7" w:rsidRPr="00EC78ED">
        <w:rPr>
          <w:rFonts w:ascii="Times New Roman" w:hAnsi="Times New Roman"/>
          <w:b w:val="0"/>
          <w:sz w:val="24"/>
          <w:szCs w:val="24"/>
          <w:lang w:val="ru-RU"/>
        </w:rPr>
        <w:t xml:space="preserve">е </w:t>
      </w:r>
      <w:r w:rsidRPr="00EC78ED">
        <w:rPr>
          <w:rFonts w:ascii="Times New Roman" w:hAnsi="Times New Roman"/>
          <w:b w:val="0"/>
          <w:sz w:val="24"/>
          <w:szCs w:val="24"/>
          <w:lang w:val="ru-RU"/>
        </w:rPr>
        <w:t>7.7.</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lastRenderedPageBreak/>
        <w:t xml:space="preserve">В случае нарушения работником Исполнителя либо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Исполнитель выплачивает Заказчику штраф в размере </w:t>
      </w:r>
      <w:r w:rsidR="009E45E4" w:rsidRPr="00EC78ED">
        <w:rPr>
          <w:rFonts w:ascii="Times New Roman" w:hAnsi="Times New Roman"/>
          <w:b w:val="0"/>
          <w:sz w:val="24"/>
          <w:szCs w:val="24"/>
          <w:lang w:val="ru-RU"/>
        </w:rPr>
        <w:t>10</w:t>
      </w:r>
      <w:r w:rsidRPr="00EC78ED">
        <w:rPr>
          <w:rFonts w:ascii="Times New Roman" w:hAnsi="Times New Roman"/>
          <w:b w:val="0"/>
          <w:sz w:val="24"/>
          <w:szCs w:val="24"/>
          <w:lang w:val="ru-RU"/>
        </w:rPr>
        <w:t>0 000 рублей за каждый такой установленный факт. В случае совершения нарушения групп</w:t>
      </w:r>
      <w:r w:rsidR="009E45E4" w:rsidRPr="00EC78ED">
        <w:rPr>
          <w:rFonts w:ascii="Times New Roman" w:hAnsi="Times New Roman"/>
          <w:b w:val="0"/>
          <w:sz w:val="24"/>
          <w:szCs w:val="24"/>
          <w:lang w:val="ru-RU"/>
        </w:rPr>
        <w:t>ой лиц сумма штрафа составляет 2</w:t>
      </w:r>
      <w:r w:rsidRPr="00EC78ED">
        <w:rPr>
          <w:rFonts w:ascii="Times New Roman" w:hAnsi="Times New Roman"/>
          <w:b w:val="0"/>
          <w:sz w:val="24"/>
          <w:szCs w:val="24"/>
          <w:lang w:val="ru-RU"/>
        </w:rPr>
        <w:t>00 000  рублей.</w:t>
      </w:r>
    </w:p>
    <w:p w:rsidR="00C0586E" w:rsidRPr="00EC78ED" w:rsidRDefault="00C0586E" w:rsidP="00C0586E">
      <w:pPr>
        <w:pStyle w:val="N-zag"/>
        <w:spacing w:before="0" w:after="0" w:line="247" w:lineRule="auto"/>
        <w:ind w:left="709"/>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rPr>
      </w:pPr>
      <w:r w:rsidRPr="00EC78ED">
        <w:rPr>
          <w:rFonts w:ascii="Times New Roman" w:hAnsi="Times New Roman"/>
          <w:sz w:val="24"/>
          <w:szCs w:val="24"/>
          <w:lang w:val="ru-RU"/>
        </w:rPr>
        <w:t>Аpбитpаж</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Все претензии, 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 случае, если Стороны не придут к соглашению, дело подлежит рассмотрению в Арбитражном суде по местонахождению Заказчика.</w:t>
      </w:r>
    </w:p>
    <w:p w:rsidR="00C0586E" w:rsidRPr="00EC78ED" w:rsidRDefault="00C0586E" w:rsidP="00C0586E">
      <w:pPr>
        <w:pStyle w:val="N-zag"/>
        <w:spacing w:before="0" w:after="0" w:line="247" w:lineRule="auto"/>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rPr>
      </w:pPr>
      <w:r w:rsidRPr="00EC78ED">
        <w:rPr>
          <w:rFonts w:ascii="Times New Roman" w:hAnsi="Times New Roman"/>
          <w:sz w:val="24"/>
          <w:szCs w:val="24"/>
        </w:rPr>
        <w:t>Фоpс-</w:t>
      </w:r>
      <w:r w:rsidRPr="00EC78ED">
        <w:rPr>
          <w:rFonts w:ascii="Times New Roman" w:hAnsi="Times New Roman"/>
          <w:sz w:val="24"/>
          <w:szCs w:val="24"/>
          <w:lang w:val="ru-RU"/>
        </w:rPr>
        <w:t>мажор</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Если возникают какие-либо обстоятельства, препятствующие полному или частичному выполнению любой из Сторон их соответственных обязательств по Договору, а именно: пожар, террористические акты, военные операции любого характера, блокада или любые другие обстоятельства, не подвластные Сторонам, время, обусловленное для выполнения этих обязательств будет продлено на период, равный тому, в течение которого такие обстоятельства останутся в силе.</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Если вышеуказанные обстоятельства продолжаются более двух месяцев, каждая Сторона имеет право отказаться от выполнения своих обязательств по Договору, и в таком случае ни одна из Сторон не имеет права требовать от другой Стороны компенсации какого-либо возможного ущерба.</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двух месяцев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C0586E" w:rsidRPr="00EC78ED" w:rsidRDefault="00C0586E" w:rsidP="00C0586E">
      <w:pPr>
        <w:pStyle w:val="N-zag"/>
        <w:spacing w:before="0" w:after="0" w:line="247" w:lineRule="auto"/>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rPr>
      </w:pPr>
      <w:r w:rsidRPr="00EC78ED">
        <w:rPr>
          <w:rFonts w:ascii="Times New Roman" w:hAnsi="Times New Roman"/>
          <w:sz w:val="26"/>
          <w:szCs w:val="26"/>
          <w:lang w:val="ru-RU"/>
        </w:rPr>
        <w:t xml:space="preserve"> </w:t>
      </w:r>
      <w:r w:rsidRPr="00EC78ED">
        <w:rPr>
          <w:rFonts w:ascii="Times New Roman" w:hAnsi="Times New Roman"/>
          <w:sz w:val="24"/>
          <w:szCs w:val="24"/>
          <w:lang w:val="ru-RU"/>
        </w:rPr>
        <w:t>Конфиденциальность</w:t>
      </w:r>
    </w:p>
    <w:p w:rsidR="00C0586E" w:rsidRPr="00EC78ED" w:rsidRDefault="00C0586E" w:rsidP="0027384B">
      <w:pPr>
        <w:pStyle w:val="N-zag"/>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Исполнитель/Заказчик берет на себя обязательство не разглашать какому-либо третьему лицу и не использовать для других целей, кроме как для исполнения целей настоящего Договора, часть или полный комплект рабочей документации и/или информацию любого характера, полученных от Заказчика/Исполнителя без его предварительного письменного согласия.</w:t>
      </w:r>
    </w:p>
    <w:p w:rsidR="00C0586E" w:rsidRPr="00EC78ED" w:rsidRDefault="00C0586E" w:rsidP="00C0586E">
      <w:pPr>
        <w:pStyle w:val="N-zag"/>
        <w:spacing w:before="0" w:after="0" w:line="247" w:lineRule="auto"/>
        <w:ind w:left="567"/>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sz w:val="24"/>
          <w:szCs w:val="24"/>
        </w:rPr>
      </w:pPr>
      <w:r w:rsidRPr="00EC78ED">
        <w:rPr>
          <w:rFonts w:ascii="Times New Roman" w:hAnsi="Times New Roman"/>
          <w:sz w:val="24"/>
          <w:szCs w:val="24"/>
          <w:lang w:val="ru-RU"/>
        </w:rPr>
        <w:t xml:space="preserve"> Особые обязательства Сторон</w:t>
      </w:r>
    </w:p>
    <w:p w:rsidR="00C0586E" w:rsidRPr="00EC78ED" w:rsidRDefault="00C0586E" w:rsidP="0027384B">
      <w:pPr>
        <w:pStyle w:val="N-zag"/>
        <w:numPr>
          <w:ilvl w:val="1"/>
          <w:numId w:val="8"/>
        </w:numPr>
        <w:tabs>
          <w:tab w:val="clear" w:pos="360"/>
        </w:tabs>
        <w:spacing w:before="0" w:after="0" w:line="247" w:lineRule="auto"/>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C0586E" w:rsidRPr="00EC78ED" w:rsidRDefault="00C0586E" w:rsidP="0027384B">
      <w:pPr>
        <w:pStyle w:val="N-zag"/>
        <w:numPr>
          <w:ilvl w:val="1"/>
          <w:numId w:val="8"/>
        </w:numPr>
        <w:tabs>
          <w:tab w:val="clear" w:pos="360"/>
        </w:tabs>
        <w:spacing w:before="0" w:after="0" w:line="247" w:lineRule="auto"/>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C0586E" w:rsidRPr="00EC78ED" w:rsidRDefault="00C0586E" w:rsidP="0027384B">
      <w:pPr>
        <w:pStyle w:val="N-zag"/>
        <w:numPr>
          <w:ilvl w:val="1"/>
          <w:numId w:val="8"/>
        </w:numPr>
        <w:tabs>
          <w:tab w:val="clear" w:pos="360"/>
        </w:tabs>
        <w:spacing w:before="0" w:after="0" w:line="247" w:lineRule="auto"/>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Pr="00EC78ED">
        <w:rPr>
          <w:rFonts w:ascii="Times New Roman" w:hAnsi="Times New Roman"/>
          <w:b w:val="0"/>
          <w:sz w:val="24"/>
          <w:szCs w:val="24"/>
          <w:lang w:val="ru-RU"/>
        </w:rPr>
        <w:lastRenderedPageBreak/>
        <w:t>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C0586E" w:rsidRPr="00EC78ED" w:rsidRDefault="00C0586E" w:rsidP="0027384B">
      <w:pPr>
        <w:pStyle w:val="N-zag"/>
        <w:numPr>
          <w:ilvl w:val="1"/>
          <w:numId w:val="8"/>
        </w:numPr>
        <w:tabs>
          <w:tab w:val="clear" w:pos="360"/>
        </w:tabs>
        <w:spacing w:before="0" w:after="0" w:line="247" w:lineRule="auto"/>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0586E" w:rsidRPr="00EC78ED" w:rsidRDefault="00C0586E" w:rsidP="00C0586E">
      <w:pPr>
        <w:pStyle w:val="N-zag"/>
        <w:spacing w:before="0" w:after="0" w:line="247" w:lineRule="auto"/>
        <w:ind w:left="567"/>
        <w:jc w:val="both"/>
        <w:rPr>
          <w:rFonts w:ascii="Times New Roman" w:hAnsi="Times New Roman"/>
          <w:b w:val="0"/>
          <w:sz w:val="16"/>
          <w:szCs w:val="16"/>
          <w:lang w:val="ru-RU"/>
        </w:rPr>
      </w:pPr>
    </w:p>
    <w:p w:rsidR="00C0586E" w:rsidRPr="00EC78ED" w:rsidRDefault="00C0586E" w:rsidP="00834216">
      <w:pPr>
        <w:pStyle w:val="N-zag"/>
        <w:keepNext/>
        <w:numPr>
          <w:ilvl w:val="0"/>
          <w:numId w:val="8"/>
        </w:numPr>
        <w:spacing w:before="0" w:after="0"/>
        <w:ind w:left="357" w:hanging="357"/>
        <w:rPr>
          <w:rFonts w:ascii="Times New Roman" w:hAnsi="Times New Roman"/>
          <w:b w:val="0"/>
          <w:sz w:val="24"/>
          <w:szCs w:val="24"/>
          <w:lang w:val="ru-RU"/>
        </w:rPr>
      </w:pPr>
      <w:r w:rsidRPr="00EC78ED">
        <w:rPr>
          <w:rFonts w:ascii="Times New Roman" w:hAnsi="Times New Roman"/>
          <w:sz w:val="24"/>
          <w:szCs w:val="24"/>
          <w:lang w:val="ru-RU"/>
        </w:rPr>
        <w:t xml:space="preserve"> Заключительные положения</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Все приложения, упомянутые в Договоре, являются его неотъемлемыми частями.</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 гарантирует полную конфиденциальность информации, передаваемой Заказчиком для выполнения работ по Договору.</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Право собственности на Тренажер и техническую документацию переходит от Исполнителя к Заказчику после подписания Акта сдачи-приемки по последнему этапу Работ. Авторское право на все разрабатываемое математическое и алгоритмическое обеспечение Компьютерного тренажерного комплекса сохраняется за Исполнителем.</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 гарантирует, что на момент вступления Договора в силу, ничего неизвестно о правах третьих лиц на объекты интеллектуальной собственности, которые могли быть нарушены в связи с заключением Договора. В случае если к Заказчику будут предъявлены претензии или иски по поводу нарушения прав третьих лиц, связанных с настоящим Договором, Исполнитель обязуется за свой счет урегулировать такие претензии или предпринять иные действия, исключающие возникновение убытков у Заказчика. Заказчик обязан незамедлительно уведомить Исполнителя о полученных претензиях о нарушении прав интеллектуальной собственности третьих лиц и предоставить Исполнителю всю имеющуюся информацию. Исполнитель не несет ответственность за любые соглашения, договоренности, компромиссы и пр., а  также не возмещает никакие расходы и компенсации, в том числе юридические и судебные расходы, достигнутые и понесенные Заказчиком без предварительного письменного согласия Исполнителя. Исполнитель не несет ответственность за нарушения прав интеллектуальной собственности третьих лиц в случае, если такие нарушения возникли в результате модификации программного обеспечения Тренажера без предварительного письменного согласия Заказчика, либо в результате использования программного обеспечения Тренажера не по его назначению.</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Исполнитель гарантирует, что права на распространение программного обеспечения принадлежат ему на законных основаниях.</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 xml:space="preserve">Заказчик имеет право на копирование программного обеспечения для архивных целей в количестве четырех единиц. Дополнительное количество копий согласовывается Сторонами. </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Любые поправки и дополнения к Договору являются действительными только в том случае, если они выполнены в письменной форме и подписаны должным образом уполномоченными представителями Сторон.</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Для быстроты обмена информацией Стороны используют электронную, факсимильную и иную связь с обязательным последующим предоставлением оригиналов документов в течение 20 дней.</w:t>
      </w:r>
    </w:p>
    <w:p w:rsidR="00C0586E" w:rsidRPr="00EC78ED" w:rsidRDefault="00C0586E" w:rsidP="0027384B">
      <w:pPr>
        <w:pStyle w:val="N-zag"/>
        <w:keepLines/>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lastRenderedPageBreak/>
        <w:t>После того, как Договор подписан, все любые предыдущие переговоры и корреспонденция, имеющая к этому отношение, считаются потерявшими законную силу.</w:t>
      </w:r>
    </w:p>
    <w:p w:rsidR="00C0586E" w:rsidRPr="00EC78ED" w:rsidRDefault="00C0586E" w:rsidP="0027384B">
      <w:pPr>
        <w:pStyle w:val="N-zag"/>
        <w:keepLines/>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Настоящий Договор вступает в силу с момента его подписания Сторонами и действует  до момента окончания гарантийного периода работы (согласно пункта 6.2. настоящего договора) программного обеспечения Тренажера, а в части взаиморасчетов - до их полного урегулирования.</w:t>
      </w:r>
    </w:p>
    <w:p w:rsidR="00C0586E" w:rsidRPr="00EC78ED" w:rsidRDefault="00C0586E" w:rsidP="0027384B">
      <w:pPr>
        <w:pStyle w:val="N-zag"/>
        <w:widowControl w:val="0"/>
        <w:numPr>
          <w:ilvl w:val="1"/>
          <w:numId w:val="8"/>
        </w:numPr>
        <w:tabs>
          <w:tab w:val="clear" w:pos="360"/>
        </w:tabs>
        <w:spacing w:before="0" w:after="0"/>
        <w:ind w:left="567" w:hanging="567"/>
        <w:jc w:val="both"/>
        <w:rPr>
          <w:rFonts w:ascii="Times New Roman" w:hAnsi="Times New Roman"/>
          <w:b w:val="0"/>
          <w:sz w:val="24"/>
          <w:szCs w:val="24"/>
          <w:lang w:val="ru-RU"/>
        </w:rPr>
      </w:pPr>
      <w:r w:rsidRPr="00EC78ED">
        <w:rPr>
          <w:rFonts w:ascii="Times New Roman" w:hAnsi="Times New Roman"/>
          <w:b w:val="0"/>
          <w:sz w:val="24"/>
          <w:szCs w:val="24"/>
          <w:lang w:val="ru-RU"/>
        </w:rPr>
        <w:t>Договор составлен на русском языке в двух экземплярах, имеющих одинаковую юридическую силу, по одному для каждой Стороны.</w:t>
      </w:r>
    </w:p>
    <w:p w:rsidR="00C0586E" w:rsidRPr="00EC78ED" w:rsidRDefault="00C0586E" w:rsidP="00C0586E">
      <w:pPr>
        <w:pStyle w:val="N-zag"/>
        <w:spacing w:after="120" w:line="247" w:lineRule="auto"/>
        <w:ind w:firstLine="709"/>
        <w:jc w:val="both"/>
        <w:rPr>
          <w:rFonts w:ascii="Times New Roman" w:hAnsi="Times New Roman"/>
          <w:sz w:val="24"/>
          <w:szCs w:val="24"/>
          <w:lang w:val="ru-RU"/>
        </w:rPr>
      </w:pPr>
      <w:r w:rsidRPr="00EC78ED">
        <w:rPr>
          <w:rFonts w:ascii="Times New Roman" w:hAnsi="Times New Roman"/>
          <w:sz w:val="24"/>
          <w:szCs w:val="24"/>
          <w:lang w:val="ru-RU"/>
        </w:rPr>
        <w:t>Приложения.</w:t>
      </w:r>
    </w:p>
    <w:p w:rsidR="00C0586E" w:rsidRPr="00EC78ED" w:rsidRDefault="00C0586E" w:rsidP="00C0586E">
      <w:pPr>
        <w:pStyle w:val="N-zag"/>
        <w:spacing w:before="0" w:after="0" w:line="247" w:lineRule="auto"/>
        <w:ind w:left="709"/>
        <w:jc w:val="both"/>
        <w:rPr>
          <w:rFonts w:ascii="Times New Roman" w:hAnsi="Times New Roman"/>
          <w:b w:val="0"/>
          <w:sz w:val="24"/>
          <w:szCs w:val="24"/>
          <w:lang w:val="ru-RU"/>
        </w:rPr>
      </w:pPr>
      <w:r w:rsidRPr="00EC78ED">
        <w:rPr>
          <w:rFonts w:ascii="Times New Roman" w:hAnsi="Times New Roman"/>
          <w:b w:val="0"/>
          <w:sz w:val="24"/>
          <w:szCs w:val="24"/>
          <w:lang w:val="ru-RU"/>
        </w:rPr>
        <w:t>К настоящему Договору прилагаются и составляют неотъемлемую его часть:</w:t>
      </w:r>
    </w:p>
    <w:p w:rsidR="00C0586E" w:rsidRPr="00EC78ED" w:rsidRDefault="007B5A4F" w:rsidP="007B5A4F">
      <w:pPr>
        <w:pStyle w:val="N-zag"/>
        <w:numPr>
          <w:ilvl w:val="0"/>
          <w:numId w:val="15"/>
        </w:numPr>
        <w:spacing w:before="120" w:after="120"/>
        <w:ind w:left="142" w:hanging="318"/>
        <w:jc w:val="both"/>
        <w:rPr>
          <w:rFonts w:ascii="Times New Roman" w:hAnsi="Times New Roman"/>
          <w:b w:val="0"/>
          <w:lang w:val="ru-RU"/>
        </w:rPr>
      </w:pPr>
      <w:r w:rsidRPr="00EC78ED">
        <w:rPr>
          <w:rFonts w:ascii="Times New Roman" w:hAnsi="Times New Roman"/>
          <w:b w:val="0"/>
          <w:lang w:val="ru-RU"/>
        </w:rPr>
        <w:t>«</w:t>
      </w:r>
      <w:r w:rsidR="00E06889" w:rsidRPr="00EC78ED">
        <w:rPr>
          <w:rFonts w:ascii="Times New Roman" w:hAnsi="Times New Roman"/>
          <w:b w:val="0"/>
          <w:lang w:val="ru-RU"/>
        </w:rPr>
        <w:t xml:space="preserve">Техническое задание на </w:t>
      </w:r>
      <w:r w:rsidR="00AE61B2" w:rsidRPr="00EC78ED">
        <w:rPr>
          <w:rFonts w:ascii="Times New Roman" w:hAnsi="Times New Roman"/>
          <w:b w:val="0"/>
          <w:lang w:val="ru-RU"/>
        </w:rPr>
        <w:t xml:space="preserve"> </w:t>
      </w:r>
      <w:r w:rsidRPr="00EC78ED">
        <w:rPr>
          <w:rFonts w:ascii="Times New Roman" w:hAnsi="Times New Roman"/>
          <w:b w:val="0"/>
          <w:lang w:val="ru-RU"/>
        </w:rPr>
        <w:t>разработку, настройку, поставку и внедрение компьютерного тренажерного комплекса для обучения  технологического персонала установки АВТ-3 с блоком гидродемеркаптанизации керосина ОАО «Славнефть-ЯНОС»</w:t>
      </w:r>
      <w:r w:rsidR="00AE61B2" w:rsidRPr="00EC78ED">
        <w:rPr>
          <w:rFonts w:ascii="Times New Roman" w:hAnsi="Times New Roman"/>
          <w:b w:val="0"/>
          <w:lang w:val="ru-RU"/>
        </w:rPr>
        <w:t>»</w:t>
      </w:r>
      <w:r w:rsidR="00B40C03" w:rsidRPr="00EC78ED">
        <w:rPr>
          <w:rFonts w:ascii="Times New Roman" w:hAnsi="Times New Roman"/>
          <w:b w:val="0"/>
          <w:lang w:val="ru-RU"/>
        </w:rPr>
        <w:t>.</w:t>
      </w:r>
    </w:p>
    <w:p w:rsidR="007B5A4F" w:rsidRPr="00EC78ED" w:rsidRDefault="007B5A4F" w:rsidP="007B5A4F">
      <w:pPr>
        <w:pStyle w:val="N-zag"/>
        <w:numPr>
          <w:ilvl w:val="0"/>
          <w:numId w:val="15"/>
        </w:numPr>
        <w:spacing w:before="120" w:after="120"/>
        <w:ind w:left="142" w:hanging="318"/>
        <w:jc w:val="both"/>
        <w:rPr>
          <w:rFonts w:ascii="Times New Roman" w:hAnsi="Times New Roman"/>
          <w:b w:val="0"/>
          <w:lang w:val="ru-RU"/>
        </w:rPr>
      </w:pPr>
      <w:r w:rsidRPr="00EC78ED">
        <w:rPr>
          <w:rFonts w:ascii="Times New Roman" w:hAnsi="Times New Roman"/>
          <w:b w:val="0"/>
          <w:lang w:val="ru-RU"/>
        </w:rPr>
        <w:t>«Техническое задание на  разработку, настройку, поставку и внедрение компьютерного тренажерного комплекса для обучения  технологического персонала установки АВТ-4 с блоком гидродемеркаптанизации керосина ОАО «Славнефть-ЯНОС»».</w:t>
      </w:r>
    </w:p>
    <w:p w:rsidR="007B5A4F" w:rsidRPr="00EC78ED" w:rsidRDefault="007B5A4F" w:rsidP="007B5A4F">
      <w:pPr>
        <w:pStyle w:val="N-zag"/>
        <w:spacing w:before="120" w:after="120"/>
        <w:ind w:left="142"/>
        <w:jc w:val="both"/>
        <w:rPr>
          <w:rFonts w:ascii="Times New Roman" w:hAnsi="Times New Roman"/>
          <w:b w:val="0"/>
          <w:lang w:val="ru-RU"/>
        </w:rPr>
      </w:pPr>
    </w:p>
    <w:tbl>
      <w:tblPr>
        <w:tblW w:w="0" w:type="auto"/>
        <w:tblLayout w:type="fixed"/>
        <w:tblLook w:val="01E0" w:firstRow="1" w:lastRow="1" w:firstColumn="1" w:lastColumn="1" w:noHBand="0" w:noVBand="0"/>
      </w:tblPr>
      <w:tblGrid>
        <w:gridCol w:w="4928"/>
        <w:gridCol w:w="4791"/>
      </w:tblGrid>
      <w:tr w:rsidR="00C0586E" w:rsidRPr="00EC78ED" w:rsidTr="004319E2">
        <w:tc>
          <w:tcPr>
            <w:tcW w:w="4928" w:type="dxa"/>
          </w:tcPr>
          <w:p w:rsidR="00C0586E" w:rsidRPr="00EC78ED" w:rsidRDefault="00C0586E" w:rsidP="00677B23">
            <w:pPr>
              <w:pStyle w:val="Text2"/>
              <w:spacing w:after="0"/>
              <w:ind w:left="0"/>
              <w:jc w:val="left"/>
              <w:rPr>
                <w:rFonts w:ascii="Times New Roman" w:hAnsi="Times New Roman"/>
                <w:b/>
                <w:sz w:val="24"/>
                <w:szCs w:val="24"/>
                <w:lang w:val="ru-RU"/>
              </w:rPr>
            </w:pPr>
            <w:r w:rsidRPr="00EC78ED">
              <w:rPr>
                <w:rFonts w:ascii="Times New Roman" w:hAnsi="Times New Roman"/>
                <w:b/>
                <w:sz w:val="24"/>
                <w:szCs w:val="24"/>
                <w:lang w:val="ru-RU"/>
              </w:rPr>
              <w:t>ИСПОЛНИТЕЛЬ:</w:t>
            </w:r>
          </w:p>
          <w:p w:rsidR="00C0586E" w:rsidRPr="00EC78ED" w:rsidRDefault="00C0586E" w:rsidP="00677B23">
            <w:pPr>
              <w:rPr>
                <w:u w:val="single"/>
              </w:rPr>
            </w:pPr>
          </w:p>
        </w:tc>
        <w:tc>
          <w:tcPr>
            <w:tcW w:w="4791" w:type="dxa"/>
          </w:tcPr>
          <w:p w:rsidR="00C0586E" w:rsidRPr="00EC78ED" w:rsidRDefault="00C0586E" w:rsidP="00677B23">
            <w:pPr>
              <w:pStyle w:val="Text2"/>
              <w:spacing w:after="0"/>
              <w:ind w:left="0"/>
              <w:jc w:val="left"/>
              <w:rPr>
                <w:rFonts w:ascii="Times New Roman" w:hAnsi="Times New Roman"/>
                <w:b/>
                <w:sz w:val="24"/>
                <w:szCs w:val="24"/>
                <w:lang w:val="ru-RU"/>
              </w:rPr>
            </w:pPr>
            <w:r w:rsidRPr="00EC78ED">
              <w:rPr>
                <w:rFonts w:ascii="Times New Roman" w:hAnsi="Times New Roman"/>
                <w:b/>
                <w:sz w:val="24"/>
                <w:szCs w:val="24"/>
                <w:lang w:val="ru-RU"/>
              </w:rPr>
              <w:t>ЗАКАЗЧИК:</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ОАО «Славнефть-ЯНОС».</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 xml:space="preserve">Место нахождения: Российская Федерация, </w:t>
            </w:r>
            <w:smartTag w:uri="urn:schemas-microsoft-com:office:smarttags" w:element="metricconverter">
              <w:smartTagPr>
                <w:attr w:name="ProductID" w:val="150023, г"/>
              </w:smartTagPr>
              <w:r w:rsidRPr="00EC78ED">
                <w:rPr>
                  <w:rFonts w:ascii="Times New Roman" w:hAnsi="Times New Roman"/>
                  <w:sz w:val="24"/>
                  <w:szCs w:val="24"/>
                  <w:lang w:val="ru-RU"/>
                </w:rPr>
                <w:t>150023, г</w:t>
              </w:r>
            </w:smartTag>
            <w:r w:rsidRPr="00EC78ED">
              <w:rPr>
                <w:rFonts w:ascii="Times New Roman" w:hAnsi="Times New Roman"/>
                <w:sz w:val="24"/>
                <w:szCs w:val="24"/>
                <w:lang w:val="ru-RU"/>
              </w:rPr>
              <w:t>. Ярославль, Московский проспект, д. 130</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 xml:space="preserve">Почт. адрес: </w:t>
            </w:r>
            <w:smartTag w:uri="urn:schemas-microsoft-com:office:smarttags" w:element="metricconverter">
              <w:smartTagPr>
                <w:attr w:name="ProductID" w:val="150000, г"/>
              </w:smartTagPr>
              <w:r w:rsidRPr="00EC78ED">
                <w:rPr>
                  <w:rFonts w:ascii="Times New Roman" w:hAnsi="Times New Roman"/>
                  <w:sz w:val="24"/>
                  <w:szCs w:val="24"/>
                  <w:lang w:val="ru-RU"/>
                </w:rPr>
                <w:t>150000, г</w:t>
              </w:r>
            </w:smartTag>
            <w:r w:rsidRPr="00EC78ED">
              <w:rPr>
                <w:rFonts w:ascii="Times New Roman" w:hAnsi="Times New Roman"/>
                <w:sz w:val="24"/>
                <w:szCs w:val="24"/>
                <w:lang w:val="ru-RU"/>
              </w:rPr>
              <w:t>. Ярославль, ГКП, Московский проспект, д. 130</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Тел. (4852) 44-03-57 Факс (4852) 47-18-74</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 xml:space="preserve">ИНН 7601001107, КПП </w:t>
            </w:r>
            <w:r w:rsidR="00653121" w:rsidRPr="00EC78ED">
              <w:rPr>
                <w:rFonts w:ascii="Times New Roman" w:hAnsi="Times New Roman"/>
                <w:sz w:val="24"/>
                <w:szCs w:val="24"/>
                <w:lang w:val="ru-RU"/>
              </w:rPr>
              <w:t>997150001</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ОКПО 00149765, ОГРН 1027600788544</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р/счет № 40702810200004268190</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 xml:space="preserve">в ОАО АКБ «Еврофинанс Моснарбанк» </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г. Москва</w:t>
            </w:r>
          </w:p>
          <w:p w:rsidR="00C0586E" w:rsidRPr="00EC78ED" w:rsidRDefault="00C0586E" w:rsidP="00677B23">
            <w:pPr>
              <w:pStyle w:val="Text2"/>
              <w:spacing w:after="0"/>
              <w:ind w:left="0"/>
              <w:jc w:val="left"/>
              <w:rPr>
                <w:rFonts w:ascii="Times New Roman" w:hAnsi="Times New Roman"/>
                <w:sz w:val="24"/>
                <w:szCs w:val="24"/>
                <w:lang w:val="ru-RU"/>
              </w:rPr>
            </w:pPr>
            <w:r w:rsidRPr="00EC78ED">
              <w:rPr>
                <w:rFonts w:ascii="Times New Roman" w:hAnsi="Times New Roman"/>
                <w:sz w:val="24"/>
                <w:szCs w:val="24"/>
                <w:lang w:val="ru-RU"/>
              </w:rPr>
              <w:t>корр/счет № 30101810900000000204</w:t>
            </w:r>
          </w:p>
          <w:p w:rsidR="00C0586E" w:rsidRPr="00EC78ED" w:rsidRDefault="00C0586E" w:rsidP="00677B23">
            <w:pPr>
              <w:pStyle w:val="Text2"/>
              <w:spacing w:after="0"/>
              <w:ind w:left="0"/>
              <w:jc w:val="left"/>
              <w:rPr>
                <w:rFonts w:ascii="Times New Roman" w:hAnsi="Times New Roman"/>
                <w:sz w:val="24"/>
                <w:szCs w:val="24"/>
                <w:u w:val="single"/>
                <w:lang w:val="ru-RU"/>
              </w:rPr>
            </w:pPr>
            <w:r w:rsidRPr="00EC78ED">
              <w:rPr>
                <w:rFonts w:ascii="Times New Roman" w:hAnsi="Times New Roman"/>
                <w:sz w:val="24"/>
                <w:szCs w:val="24"/>
                <w:lang w:val="ru-RU"/>
              </w:rPr>
              <w:t>БИК 044525204</w:t>
            </w:r>
          </w:p>
        </w:tc>
      </w:tr>
    </w:tbl>
    <w:p w:rsidR="00C0586E" w:rsidRPr="00EC78ED" w:rsidRDefault="00C0586E" w:rsidP="00677B23">
      <w:pPr>
        <w:pStyle w:val="ContractBased"/>
        <w:rPr>
          <w:rFonts w:ascii="Times New Roman" w:hAnsi="Times New Roman"/>
          <w:sz w:val="16"/>
          <w:szCs w:val="16"/>
          <w:lang w:val="ru-RU"/>
        </w:rPr>
      </w:pPr>
    </w:p>
    <w:tbl>
      <w:tblPr>
        <w:tblW w:w="9747" w:type="dxa"/>
        <w:tblLayout w:type="fixed"/>
        <w:tblLook w:val="0000" w:firstRow="0" w:lastRow="0" w:firstColumn="0" w:lastColumn="0" w:noHBand="0" w:noVBand="0"/>
      </w:tblPr>
      <w:tblGrid>
        <w:gridCol w:w="4928"/>
        <w:gridCol w:w="4819"/>
      </w:tblGrid>
      <w:tr w:rsidR="00C0586E" w:rsidRPr="00EC78ED" w:rsidTr="004319E2">
        <w:trPr>
          <w:cantSplit/>
        </w:trPr>
        <w:tc>
          <w:tcPr>
            <w:tcW w:w="4928" w:type="dxa"/>
          </w:tcPr>
          <w:p w:rsidR="00C0586E" w:rsidRPr="00EC78ED" w:rsidRDefault="00C0586E" w:rsidP="00677B23">
            <w:pPr>
              <w:widowControl w:val="0"/>
            </w:pPr>
            <w:r w:rsidRPr="00EC78ED">
              <w:t>От ИСПОЛНИТЕЛЯ:</w:t>
            </w:r>
          </w:p>
          <w:p w:rsidR="00C0586E" w:rsidRPr="00EC78ED" w:rsidRDefault="00C0586E" w:rsidP="00677B23">
            <w:pPr>
              <w:widowControl w:val="0"/>
            </w:pPr>
          </w:p>
          <w:p w:rsidR="00C0586E" w:rsidRPr="00EC78ED" w:rsidRDefault="00C0586E" w:rsidP="00677B23">
            <w:pPr>
              <w:widowControl w:val="0"/>
            </w:pPr>
          </w:p>
          <w:p w:rsidR="00C0586E" w:rsidRPr="00EC78ED" w:rsidRDefault="00C0586E" w:rsidP="00677B23">
            <w:pPr>
              <w:pStyle w:val="ContractBased"/>
              <w:rPr>
                <w:rFonts w:ascii="Times New Roman" w:hAnsi="Times New Roman"/>
                <w:sz w:val="24"/>
                <w:szCs w:val="24"/>
                <w:lang w:val="ru-RU"/>
              </w:rPr>
            </w:pPr>
          </w:p>
        </w:tc>
        <w:tc>
          <w:tcPr>
            <w:tcW w:w="4819" w:type="dxa"/>
          </w:tcPr>
          <w:p w:rsidR="00C0586E" w:rsidRPr="00EC78ED" w:rsidRDefault="00C0586E" w:rsidP="00677B23">
            <w:pPr>
              <w:pStyle w:val="ContractBased"/>
              <w:jc w:val="left"/>
              <w:rPr>
                <w:rFonts w:ascii="Times New Roman" w:hAnsi="Times New Roman"/>
                <w:sz w:val="24"/>
                <w:szCs w:val="24"/>
                <w:lang w:val="ru-RU"/>
              </w:rPr>
            </w:pPr>
            <w:r w:rsidRPr="00EC78ED">
              <w:rPr>
                <w:rFonts w:ascii="Times New Roman" w:hAnsi="Times New Roman"/>
                <w:sz w:val="24"/>
                <w:szCs w:val="24"/>
                <w:lang w:val="ru-RU"/>
              </w:rPr>
              <w:t>От ЗАКАЗЧИКА:</w:t>
            </w:r>
          </w:p>
          <w:p w:rsidR="00C0586E" w:rsidRPr="00EC78ED" w:rsidRDefault="00C0586E" w:rsidP="00677B23">
            <w:pPr>
              <w:pStyle w:val="PP"/>
              <w:spacing w:after="0"/>
              <w:ind w:firstLine="0"/>
              <w:rPr>
                <w:szCs w:val="24"/>
                <w:lang w:val="ru-RU"/>
              </w:rPr>
            </w:pPr>
            <w:r w:rsidRPr="00EC78ED">
              <w:rPr>
                <w:szCs w:val="24"/>
                <w:lang w:val="ru-RU"/>
              </w:rPr>
              <w:t>Генеральный директор</w:t>
            </w:r>
          </w:p>
          <w:p w:rsidR="00C0586E" w:rsidRPr="00EC78ED" w:rsidRDefault="00C0586E" w:rsidP="00677B23">
            <w:pPr>
              <w:pStyle w:val="H"/>
              <w:spacing w:before="0"/>
              <w:rPr>
                <w:rFonts w:ascii="Times New Roman" w:hAnsi="Times New Roman"/>
                <w:sz w:val="24"/>
                <w:szCs w:val="24"/>
                <w:lang w:val="ru-RU"/>
              </w:rPr>
            </w:pPr>
            <w:r w:rsidRPr="00EC78ED">
              <w:rPr>
                <w:rFonts w:ascii="Times New Roman" w:hAnsi="Times New Roman"/>
                <w:sz w:val="24"/>
                <w:szCs w:val="24"/>
                <w:lang w:val="ru-RU"/>
              </w:rPr>
              <w:t>ОАО «Славнефть-ЯНОС»</w:t>
            </w:r>
          </w:p>
          <w:p w:rsidR="00C0586E" w:rsidRPr="00EC78ED" w:rsidRDefault="00C0586E" w:rsidP="00677B23">
            <w:pPr>
              <w:jc w:val="right"/>
            </w:pPr>
          </w:p>
          <w:p w:rsidR="00C0586E" w:rsidRPr="00EC78ED" w:rsidRDefault="00C0586E" w:rsidP="00677B23">
            <w:pPr>
              <w:jc w:val="right"/>
            </w:pPr>
          </w:p>
          <w:p w:rsidR="00C0586E" w:rsidRPr="00EC78ED" w:rsidRDefault="00C0586E" w:rsidP="00677B23">
            <w:pPr>
              <w:pStyle w:val="PP"/>
              <w:spacing w:after="0"/>
              <w:ind w:firstLine="0"/>
              <w:jc w:val="left"/>
              <w:rPr>
                <w:szCs w:val="24"/>
                <w:lang w:val="ru-RU"/>
              </w:rPr>
            </w:pPr>
            <w:r w:rsidRPr="00EC78ED">
              <w:rPr>
                <w:szCs w:val="24"/>
                <w:lang w:val="ru-RU"/>
              </w:rPr>
              <w:t xml:space="preserve">____________________ </w:t>
            </w:r>
            <w:r w:rsidRPr="00EC78ED">
              <w:rPr>
                <w:b/>
                <w:spacing w:val="20"/>
                <w:szCs w:val="24"/>
                <w:lang w:val="ru-RU"/>
              </w:rPr>
              <w:t>А.А.Никитин</w:t>
            </w:r>
          </w:p>
          <w:p w:rsidR="00C0586E" w:rsidRPr="00EC78ED" w:rsidRDefault="00C0586E" w:rsidP="00677B23"/>
          <w:p w:rsidR="00C0586E" w:rsidRPr="00EC78ED" w:rsidRDefault="00C0586E" w:rsidP="00677B23">
            <w:pPr>
              <w:pStyle w:val="ContractBased"/>
              <w:rPr>
                <w:rFonts w:ascii="Times New Roman" w:hAnsi="Times New Roman"/>
                <w:sz w:val="24"/>
                <w:szCs w:val="24"/>
                <w:lang w:val="ru-RU"/>
              </w:rPr>
            </w:pPr>
            <w:r w:rsidRPr="00EC78ED">
              <w:rPr>
                <w:rFonts w:ascii="Times New Roman" w:hAnsi="Times New Roman"/>
                <w:sz w:val="24"/>
                <w:szCs w:val="24"/>
                <w:lang w:val="ru-RU"/>
              </w:rPr>
              <w:t xml:space="preserve">     М.П.</w:t>
            </w:r>
          </w:p>
        </w:tc>
      </w:tr>
    </w:tbl>
    <w:p w:rsidR="007A03D2" w:rsidRPr="00EC78ED" w:rsidRDefault="007A03D2" w:rsidP="00490B54">
      <w:pPr>
        <w:spacing w:line="276" w:lineRule="auto"/>
        <w:ind w:left="-426"/>
        <w:jc w:val="right"/>
      </w:pPr>
    </w:p>
    <w:p w:rsidR="002675DD" w:rsidRPr="00EC78ED" w:rsidRDefault="002675DD" w:rsidP="00490B54">
      <w:pPr>
        <w:spacing w:line="276" w:lineRule="auto"/>
        <w:ind w:left="-426"/>
        <w:jc w:val="right"/>
        <w:sectPr w:rsidR="002675DD" w:rsidRPr="00EC78ED" w:rsidSect="00A20634">
          <w:footerReference w:type="default" r:id="rId9"/>
          <w:pgSz w:w="11907" w:h="16840" w:code="9"/>
          <w:pgMar w:top="567" w:right="851" w:bottom="851" w:left="1418" w:header="680" w:footer="340" w:gutter="0"/>
          <w:cols w:space="60"/>
          <w:noEndnote/>
          <w:docGrid w:linePitch="326"/>
        </w:sectPr>
      </w:pPr>
    </w:p>
    <w:p w:rsidR="00AE18CB" w:rsidRPr="00EC78ED" w:rsidRDefault="00C81FB9" w:rsidP="00AE18CB">
      <w:pPr>
        <w:spacing w:line="276" w:lineRule="auto"/>
        <w:jc w:val="right"/>
        <w:rPr>
          <w:b/>
        </w:rPr>
      </w:pPr>
      <w:r w:rsidRPr="00EC78ED">
        <w:rPr>
          <w:b/>
        </w:rPr>
        <w:lastRenderedPageBreak/>
        <w:t>Форма</w:t>
      </w:r>
      <w:r w:rsidR="00AE18CB" w:rsidRPr="00EC78ED">
        <w:rPr>
          <w:b/>
        </w:rPr>
        <w:t xml:space="preserve"> </w:t>
      </w:r>
      <w:r w:rsidR="00043C79" w:rsidRPr="00EC78ED">
        <w:rPr>
          <w:b/>
        </w:rPr>
        <w:t>№</w:t>
      </w:r>
      <w:r w:rsidR="002D7982" w:rsidRPr="00EC78ED">
        <w:rPr>
          <w:b/>
        </w:rPr>
        <w:t>6</w:t>
      </w:r>
    </w:p>
    <w:p w:rsidR="00AE18CB" w:rsidRPr="00EC78ED"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EC78ED" w:rsidTr="00AE18CB">
        <w:trPr>
          <w:trHeight w:val="250"/>
        </w:trPr>
        <w:tc>
          <w:tcPr>
            <w:tcW w:w="541" w:type="dxa"/>
            <w:tcBorders>
              <w:top w:val="nil"/>
              <w:left w:val="nil"/>
              <w:bottom w:val="nil"/>
              <w:right w:val="nil"/>
            </w:tcBorders>
            <w:shd w:val="clear" w:color="auto" w:fill="auto"/>
            <w:vAlign w:val="center"/>
            <w:hideMark/>
          </w:tcPr>
          <w:p w:rsidR="00AE18CB" w:rsidRPr="00EC78ED" w:rsidRDefault="00AE18CB" w:rsidP="0064502A">
            <w:pPr>
              <w:jc w:val="center"/>
              <w:rPr>
                <w:rFonts w:ascii="Arial" w:hAnsi="Arial" w:cs="Arial"/>
              </w:rPr>
            </w:pPr>
          </w:p>
        </w:tc>
        <w:tc>
          <w:tcPr>
            <w:tcW w:w="2014" w:type="dxa"/>
            <w:tcBorders>
              <w:top w:val="nil"/>
              <w:left w:val="nil"/>
              <w:bottom w:val="nil"/>
              <w:right w:val="nil"/>
            </w:tcBorders>
            <w:shd w:val="clear" w:color="auto" w:fill="auto"/>
            <w:vAlign w:val="center"/>
            <w:hideMark/>
          </w:tcPr>
          <w:p w:rsidR="00AE18CB" w:rsidRPr="00EC78ED" w:rsidRDefault="00AE18CB" w:rsidP="0064502A">
            <w:pPr>
              <w:jc w:val="center"/>
              <w:rPr>
                <w:rFonts w:ascii="Arial" w:hAnsi="Arial" w:cs="Arial"/>
              </w:rPr>
            </w:pPr>
          </w:p>
        </w:tc>
        <w:tc>
          <w:tcPr>
            <w:tcW w:w="1751" w:type="dxa"/>
            <w:tcBorders>
              <w:top w:val="nil"/>
              <w:left w:val="nil"/>
              <w:bottom w:val="nil"/>
              <w:right w:val="nil"/>
            </w:tcBorders>
            <w:shd w:val="clear" w:color="auto" w:fill="auto"/>
            <w:vAlign w:val="center"/>
            <w:hideMark/>
          </w:tcPr>
          <w:p w:rsidR="00AE18CB" w:rsidRPr="00EC78ED" w:rsidRDefault="00AE18CB" w:rsidP="0064502A">
            <w:pPr>
              <w:jc w:val="center"/>
              <w:rPr>
                <w:rFonts w:ascii="Arial" w:hAnsi="Arial" w:cs="Arial"/>
              </w:rPr>
            </w:pPr>
          </w:p>
        </w:tc>
        <w:tc>
          <w:tcPr>
            <w:tcW w:w="2094" w:type="dxa"/>
            <w:tcBorders>
              <w:top w:val="nil"/>
              <w:left w:val="nil"/>
              <w:bottom w:val="nil"/>
              <w:right w:val="nil"/>
            </w:tcBorders>
            <w:shd w:val="clear" w:color="auto" w:fill="auto"/>
            <w:vAlign w:val="center"/>
            <w:hideMark/>
          </w:tcPr>
          <w:p w:rsidR="00AE18CB" w:rsidRPr="00EC78ED" w:rsidRDefault="00AE18CB" w:rsidP="0064502A">
            <w:pPr>
              <w:jc w:val="center"/>
              <w:rPr>
                <w:rFonts w:ascii="Arial" w:hAnsi="Arial" w:cs="Arial"/>
              </w:rPr>
            </w:pPr>
          </w:p>
        </w:tc>
        <w:tc>
          <w:tcPr>
            <w:tcW w:w="2320" w:type="dxa"/>
            <w:tcBorders>
              <w:top w:val="nil"/>
              <w:left w:val="nil"/>
              <w:bottom w:val="nil"/>
              <w:right w:val="nil"/>
            </w:tcBorders>
            <w:shd w:val="clear" w:color="auto" w:fill="auto"/>
            <w:vAlign w:val="center"/>
            <w:hideMark/>
          </w:tcPr>
          <w:p w:rsidR="00AE18CB" w:rsidRPr="00EC78ED" w:rsidRDefault="00AE18CB" w:rsidP="0064502A">
            <w:pPr>
              <w:jc w:val="center"/>
              <w:rPr>
                <w:rFonts w:ascii="Arial" w:hAnsi="Arial" w:cs="Arial"/>
              </w:rPr>
            </w:pPr>
          </w:p>
        </w:tc>
        <w:tc>
          <w:tcPr>
            <w:tcW w:w="1885" w:type="dxa"/>
            <w:tcBorders>
              <w:top w:val="nil"/>
              <w:left w:val="nil"/>
              <w:bottom w:val="nil"/>
              <w:right w:val="nil"/>
            </w:tcBorders>
            <w:shd w:val="clear" w:color="auto" w:fill="auto"/>
            <w:vAlign w:val="center"/>
            <w:hideMark/>
          </w:tcPr>
          <w:p w:rsidR="00AE18CB" w:rsidRPr="00EC78ED" w:rsidRDefault="00AE18CB" w:rsidP="0064502A">
            <w:pPr>
              <w:jc w:val="center"/>
              <w:rPr>
                <w:rFonts w:ascii="Arial" w:hAnsi="Arial" w:cs="Arial"/>
              </w:rPr>
            </w:pPr>
          </w:p>
        </w:tc>
        <w:tc>
          <w:tcPr>
            <w:tcW w:w="1622" w:type="dxa"/>
            <w:tcBorders>
              <w:top w:val="nil"/>
              <w:left w:val="nil"/>
              <w:bottom w:val="nil"/>
              <w:right w:val="nil"/>
            </w:tcBorders>
            <w:shd w:val="clear" w:color="auto" w:fill="auto"/>
            <w:vAlign w:val="center"/>
            <w:hideMark/>
          </w:tcPr>
          <w:p w:rsidR="00AE18CB" w:rsidRPr="00EC78ED" w:rsidRDefault="00AE18CB" w:rsidP="0064502A">
            <w:pPr>
              <w:jc w:val="center"/>
              <w:rPr>
                <w:rFonts w:ascii="Arial" w:hAnsi="Arial" w:cs="Arial"/>
              </w:rPr>
            </w:pPr>
          </w:p>
        </w:tc>
        <w:tc>
          <w:tcPr>
            <w:tcW w:w="2086" w:type="dxa"/>
            <w:tcBorders>
              <w:top w:val="nil"/>
              <w:left w:val="nil"/>
              <w:bottom w:val="nil"/>
              <w:right w:val="nil"/>
            </w:tcBorders>
            <w:shd w:val="clear" w:color="auto" w:fill="auto"/>
            <w:vAlign w:val="center"/>
            <w:hideMark/>
          </w:tcPr>
          <w:p w:rsidR="00AE18CB" w:rsidRPr="00EC78ED" w:rsidRDefault="00AE18CB" w:rsidP="0064502A">
            <w:pPr>
              <w:jc w:val="center"/>
              <w:rPr>
                <w:i/>
              </w:rPr>
            </w:pPr>
          </w:p>
        </w:tc>
      </w:tr>
      <w:tr w:rsidR="00AE18CB" w:rsidRPr="00EC78ED" w:rsidTr="00AE18CB">
        <w:trPr>
          <w:trHeight w:val="250"/>
        </w:trPr>
        <w:tc>
          <w:tcPr>
            <w:tcW w:w="14313" w:type="dxa"/>
            <w:gridSpan w:val="8"/>
            <w:tcBorders>
              <w:top w:val="nil"/>
              <w:left w:val="nil"/>
              <w:bottom w:val="nil"/>
              <w:right w:val="nil"/>
            </w:tcBorders>
            <w:shd w:val="clear" w:color="auto" w:fill="auto"/>
            <w:vAlign w:val="center"/>
            <w:hideMark/>
          </w:tcPr>
          <w:p w:rsidR="00AE18CB" w:rsidRPr="00EC78ED" w:rsidRDefault="00AE18CB" w:rsidP="00BA3216">
            <w:pPr>
              <w:jc w:val="center"/>
              <w:rPr>
                <w:b/>
                <w:bCs/>
              </w:rPr>
            </w:pPr>
            <w:r w:rsidRPr="00EC78ED">
              <w:rPr>
                <w:b/>
                <w:bCs/>
              </w:rPr>
              <w:t xml:space="preserve">Справка о заключенных и выполненных аналогичных договорах за </w:t>
            </w:r>
            <w:r w:rsidR="00BA3216" w:rsidRPr="00EC78ED">
              <w:rPr>
                <w:b/>
                <w:bCs/>
              </w:rPr>
              <w:t>3</w:t>
            </w:r>
            <w:r w:rsidRPr="00EC78ED">
              <w:rPr>
                <w:b/>
                <w:bCs/>
              </w:rPr>
              <w:t xml:space="preserve"> </w:t>
            </w:r>
            <w:r w:rsidR="00BA3216" w:rsidRPr="00EC78ED">
              <w:rPr>
                <w:b/>
                <w:bCs/>
              </w:rPr>
              <w:t>года</w:t>
            </w:r>
            <w:r w:rsidR="00904520" w:rsidRPr="00EC78ED">
              <w:rPr>
                <w:b/>
                <w:bCs/>
              </w:rPr>
              <w:t>*</w:t>
            </w:r>
          </w:p>
        </w:tc>
      </w:tr>
      <w:tr w:rsidR="00AE18CB" w:rsidRPr="00EC78ED" w:rsidTr="00AE18CB">
        <w:trPr>
          <w:trHeight w:val="250"/>
        </w:trPr>
        <w:tc>
          <w:tcPr>
            <w:tcW w:w="541"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014"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1751"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094"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320"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1885"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1622"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086" w:type="dxa"/>
            <w:tcBorders>
              <w:top w:val="nil"/>
              <w:left w:val="nil"/>
              <w:bottom w:val="nil"/>
              <w:right w:val="nil"/>
            </w:tcBorders>
            <w:shd w:val="clear" w:color="auto" w:fill="auto"/>
            <w:vAlign w:val="center"/>
            <w:hideMark/>
          </w:tcPr>
          <w:p w:rsidR="00AE18CB" w:rsidRPr="00EC78ED" w:rsidRDefault="00AE18CB" w:rsidP="0064502A">
            <w:pPr>
              <w:jc w:val="center"/>
            </w:pPr>
          </w:p>
        </w:tc>
      </w:tr>
      <w:tr w:rsidR="00AE18CB" w:rsidRPr="00EC78ED" w:rsidTr="00AE18CB">
        <w:trPr>
          <w:trHeight w:val="250"/>
        </w:trPr>
        <w:tc>
          <w:tcPr>
            <w:tcW w:w="14313" w:type="dxa"/>
            <w:gridSpan w:val="8"/>
            <w:tcBorders>
              <w:top w:val="nil"/>
              <w:left w:val="nil"/>
              <w:bottom w:val="nil"/>
              <w:right w:val="nil"/>
            </w:tcBorders>
            <w:shd w:val="clear" w:color="auto" w:fill="auto"/>
            <w:vAlign w:val="center"/>
            <w:hideMark/>
          </w:tcPr>
          <w:p w:rsidR="00AE18CB" w:rsidRPr="00EC78ED" w:rsidRDefault="00AE18CB" w:rsidP="0064502A">
            <w:pPr>
              <w:jc w:val="center"/>
            </w:pPr>
            <w:r w:rsidRPr="00EC78ED">
              <w:t>Наименование Претендента: _________________________________</w:t>
            </w:r>
          </w:p>
        </w:tc>
      </w:tr>
      <w:tr w:rsidR="00AE18CB" w:rsidRPr="00EC78ED" w:rsidTr="00AE18CB">
        <w:trPr>
          <w:trHeight w:val="250"/>
        </w:trPr>
        <w:tc>
          <w:tcPr>
            <w:tcW w:w="541"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014"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1751"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094"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320"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1885"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1622" w:type="dxa"/>
            <w:tcBorders>
              <w:top w:val="nil"/>
              <w:left w:val="nil"/>
              <w:bottom w:val="nil"/>
              <w:right w:val="nil"/>
            </w:tcBorders>
            <w:shd w:val="clear" w:color="auto" w:fill="auto"/>
            <w:vAlign w:val="center"/>
            <w:hideMark/>
          </w:tcPr>
          <w:p w:rsidR="00AE18CB" w:rsidRPr="00EC78ED" w:rsidRDefault="00AE18CB" w:rsidP="0064502A">
            <w:pPr>
              <w:jc w:val="center"/>
            </w:pPr>
          </w:p>
        </w:tc>
        <w:tc>
          <w:tcPr>
            <w:tcW w:w="2086" w:type="dxa"/>
            <w:tcBorders>
              <w:top w:val="nil"/>
              <w:left w:val="nil"/>
              <w:bottom w:val="nil"/>
              <w:right w:val="nil"/>
            </w:tcBorders>
            <w:shd w:val="clear" w:color="auto" w:fill="auto"/>
            <w:vAlign w:val="center"/>
            <w:hideMark/>
          </w:tcPr>
          <w:p w:rsidR="00AE18CB" w:rsidRPr="00EC78ED" w:rsidRDefault="00AE18CB" w:rsidP="0064502A">
            <w:pPr>
              <w:jc w:val="center"/>
            </w:pPr>
          </w:p>
        </w:tc>
      </w:tr>
      <w:tr w:rsidR="00AE18CB" w:rsidRPr="00EC78ED"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EC78ED" w:rsidRDefault="00AE18CB" w:rsidP="003D70A1">
            <w:pPr>
              <w:jc w:val="center"/>
            </w:pPr>
            <w:r w:rsidRPr="00EC78ED">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Сведения о рекламациях по перечисленным договорам</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3</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EC78ED" w:rsidRDefault="00AE18CB" w:rsidP="0064502A">
            <w:pPr>
              <w:rPr>
                <w:b/>
                <w:bCs/>
              </w:rPr>
            </w:pPr>
            <w:r w:rsidRPr="00EC78ED">
              <w:rPr>
                <w:b/>
                <w:bCs/>
              </w:rPr>
              <w:t>Итого за 201_ год</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3</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EC78ED" w:rsidRDefault="00AE18CB" w:rsidP="0064502A">
            <w:pPr>
              <w:rPr>
                <w:b/>
                <w:bCs/>
              </w:rPr>
            </w:pPr>
            <w:r w:rsidRPr="00EC78ED">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rPr>
                <w:b/>
                <w:bCs/>
              </w:rPr>
            </w:pPr>
            <w:r w:rsidRPr="00EC78ED">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rPr>
                <w:b/>
                <w:bCs/>
              </w:rPr>
            </w:pPr>
            <w:r w:rsidRPr="00EC78ED">
              <w:rPr>
                <w:b/>
                <w:bCs/>
              </w:rPr>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3</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pPr>
            <w:r w:rsidRPr="00EC78ED">
              <w:t> </w:t>
            </w:r>
          </w:p>
        </w:tc>
      </w:tr>
      <w:tr w:rsidR="00AE18CB" w:rsidRPr="00EC78ED"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EC78ED" w:rsidRDefault="00AE18CB" w:rsidP="0064502A">
            <w:pPr>
              <w:rPr>
                <w:b/>
                <w:bCs/>
              </w:rPr>
            </w:pPr>
            <w:r w:rsidRPr="00EC78ED">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rPr>
                <w:b/>
                <w:bCs/>
              </w:rPr>
            </w:pPr>
            <w:r w:rsidRPr="00EC78ED">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EC78ED" w:rsidRDefault="00AE18CB" w:rsidP="0064502A">
            <w:pPr>
              <w:jc w:val="center"/>
              <w:rPr>
                <w:b/>
                <w:bCs/>
              </w:rPr>
            </w:pPr>
            <w:r w:rsidRPr="00EC78ED">
              <w:rPr>
                <w:b/>
                <w:bCs/>
              </w:rPr>
              <w:t> </w:t>
            </w:r>
          </w:p>
        </w:tc>
      </w:tr>
      <w:tr w:rsidR="00AE18CB" w:rsidRPr="00EC78ED" w:rsidTr="00AE18CB">
        <w:trPr>
          <w:trHeight w:val="104"/>
        </w:trPr>
        <w:tc>
          <w:tcPr>
            <w:tcW w:w="541" w:type="dxa"/>
            <w:tcBorders>
              <w:top w:val="nil"/>
              <w:left w:val="nil"/>
              <w:bottom w:val="nil"/>
              <w:right w:val="nil"/>
            </w:tcBorders>
            <w:shd w:val="clear" w:color="auto" w:fill="auto"/>
            <w:noWrap/>
            <w:vAlign w:val="bottom"/>
            <w:hideMark/>
          </w:tcPr>
          <w:p w:rsidR="00AE18CB" w:rsidRPr="00EC78ED" w:rsidRDefault="00AE18CB" w:rsidP="0064502A">
            <w:pPr>
              <w:jc w:val="both"/>
            </w:pPr>
          </w:p>
        </w:tc>
        <w:tc>
          <w:tcPr>
            <w:tcW w:w="2014" w:type="dxa"/>
            <w:tcBorders>
              <w:top w:val="nil"/>
              <w:left w:val="nil"/>
              <w:bottom w:val="nil"/>
              <w:right w:val="nil"/>
            </w:tcBorders>
            <w:shd w:val="clear" w:color="auto" w:fill="auto"/>
            <w:noWrap/>
            <w:vAlign w:val="bottom"/>
            <w:hideMark/>
          </w:tcPr>
          <w:p w:rsidR="00AE18CB" w:rsidRPr="00EC78ED" w:rsidRDefault="00AE18CB" w:rsidP="0064502A">
            <w:pPr>
              <w:jc w:val="both"/>
            </w:pPr>
          </w:p>
        </w:tc>
        <w:tc>
          <w:tcPr>
            <w:tcW w:w="1751" w:type="dxa"/>
            <w:tcBorders>
              <w:top w:val="nil"/>
              <w:left w:val="nil"/>
              <w:bottom w:val="nil"/>
              <w:right w:val="nil"/>
            </w:tcBorders>
            <w:shd w:val="clear" w:color="auto" w:fill="auto"/>
            <w:noWrap/>
            <w:vAlign w:val="bottom"/>
            <w:hideMark/>
          </w:tcPr>
          <w:p w:rsidR="00AE18CB" w:rsidRPr="00EC78ED" w:rsidRDefault="00AE18CB" w:rsidP="0064502A">
            <w:pPr>
              <w:jc w:val="both"/>
            </w:pPr>
          </w:p>
        </w:tc>
        <w:tc>
          <w:tcPr>
            <w:tcW w:w="2094" w:type="dxa"/>
            <w:tcBorders>
              <w:top w:val="nil"/>
              <w:left w:val="nil"/>
              <w:bottom w:val="nil"/>
              <w:right w:val="nil"/>
            </w:tcBorders>
            <w:shd w:val="clear" w:color="auto" w:fill="auto"/>
            <w:noWrap/>
            <w:vAlign w:val="bottom"/>
            <w:hideMark/>
          </w:tcPr>
          <w:p w:rsidR="00AE18CB" w:rsidRPr="00EC78ED" w:rsidRDefault="00AE18CB" w:rsidP="0064502A"/>
        </w:tc>
        <w:tc>
          <w:tcPr>
            <w:tcW w:w="2320" w:type="dxa"/>
            <w:tcBorders>
              <w:top w:val="nil"/>
              <w:left w:val="nil"/>
              <w:bottom w:val="nil"/>
              <w:right w:val="nil"/>
            </w:tcBorders>
            <w:shd w:val="clear" w:color="auto" w:fill="auto"/>
            <w:noWrap/>
            <w:vAlign w:val="bottom"/>
            <w:hideMark/>
          </w:tcPr>
          <w:p w:rsidR="00AE18CB" w:rsidRPr="00EC78ED" w:rsidRDefault="00AE18CB" w:rsidP="0064502A"/>
        </w:tc>
        <w:tc>
          <w:tcPr>
            <w:tcW w:w="1885" w:type="dxa"/>
            <w:tcBorders>
              <w:top w:val="nil"/>
              <w:left w:val="nil"/>
              <w:bottom w:val="nil"/>
              <w:right w:val="nil"/>
            </w:tcBorders>
            <w:shd w:val="clear" w:color="auto" w:fill="auto"/>
            <w:noWrap/>
            <w:vAlign w:val="bottom"/>
            <w:hideMark/>
          </w:tcPr>
          <w:p w:rsidR="00AE18CB" w:rsidRPr="00EC78ED" w:rsidRDefault="00AE18CB" w:rsidP="0064502A"/>
        </w:tc>
        <w:tc>
          <w:tcPr>
            <w:tcW w:w="1622" w:type="dxa"/>
            <w:tcBorders>
              <w:top w:val="nil"/>
              <w:left w:val="nil"/>
              <w:bottom w:val="nil"/>
              <w:right w:val="nil"/>
            </w:tcBorders>
            <w:shd w:val="clear" w:color="auto" w:fill="auto"/>
            <w:noWrap/>
            <w:vAlign w:val="bottom"/>
            <w:hideMark/>
          </w:tcPr>
          <w:p w:rsidR="00AE18CB" w:rsidRPr="00EC78ED" w:rsidRDefault="00AE18CB" w:rsidP="0064502A"/>
        </w:tc>
        <w:tc>
          <w:tcPr>
            <w:tcW w:w="2086" w:type="dxa"/>
            <w:tcBorders>
              <w:top w:val="nil"/>
              <w:left w:val="nil"/>
              <w:bottom w:val="nil"/>
              <w:right w:val="nil"/>
            </w:tcBorders>
            <w:shd w:val="clear" w:color="auto" w:fill="auto"/>
            <w:noWrap/>
            <w:vAlign w:val="bottom"/>
            <w:hideMark/>
          </w:tcPr>
          <w:p w:rsidR="00AE18CB" w:rsidRPr="00EC78ED" w:rsidRDefault="00AE18CB" w:rsidP="0064502A"/>
        </w:tc>
      </w:tr>
      <w:tr w:rsidR="00AE18CB" w:rsidRPr="00EC78ED" w:rsidTr="00AE18CB">
        <w:trPr>
          <w:trHeight w:val="250"/>
        </w:trPr>
        <w:tc>
          <w:tcPr>
            <w:tcW w:w="541" w:type="dxa"/>
            <w:tcBorders>
              <w:top w:val="nil"/>
              <w:left w:val="nil"/>
              <w:bottom w:val="nil"/>
              <w:right w:val="nil"/>
            </w:tcBorders>
            <w:shd w:val="clear" w:color="auto" w:fill="auto"/>
            <w:noWrap/>
            <w:vAlign w:val="bottom"/>
            <w:hideMark/>
          </w:tcPr>
          <w:p w:rsidR="00AE18CB" w:rsidRPr="00EC78ED" w:rsidRDefault="00AE18CB" w:rsidP="0064502A">
            <w:pPr>
              <w:jc w:val="both"/>
              <w:rPr>
                <w:sz w:val="16"/>
                <w:szCs w:val="16"/>
              </w:rPr>
            </w:pPr>
          </w:p>
        </w:tc>
        <w:tc>
          <w:tcPr>
            <w:tcW w:w="2014" w:type="dxa"/>
            <w:tcBorders>
              <w:top w:val="nil"/>
              <w:left w:val="nil"/>
              <w:bottom w:val="nil"/>
              <w:right w:val="nil"/>
            </w:tcBorders>
            <w:shd w:val="clear" w:color="auto" w:fill="auto"/>
            <w:noWrap/>
            <w:vAlign w:val="bottom"/>
            <w:hideMark/>
          </w:tcPr>
          <w:p w:rsidR="00AE18CB" w:rsidRPr="00EC78ED" w:rsidRDefault="00AE18CB" w:rsidP="0064502A">
            <w:pPr>
              <w:jc w:val="both"/>
            </w:pPr>
          </w:p>
        </w:tc>
        <w:tc>
          <w:tcPr>
            <w:tcW w:w="1751" w:type="dxa"/>
            <w:tcBorders>
              <w:top w:val="nil"/>
              <w:left w:val="nil"/>
              <w:bottom w:val="nil"/>
              <w:right w:val="nil"/>
            </w:tcBorders>
            <w:shd w:val="clear" w:color="auto" w:fill="auto"/>
            <w:noWrap/>
            <w:vAlign w:val="bottom"/>
            <w:hideMark/>
          </w:tcPr>
          <w:p w:rsidR="00AE18CB" w:rsidRPr="00EC78ED" w:rsidRDefault="00AE18CB" w:rsidP="0064502A">
            <w:pPr>
              <w:jc w:val="both"/>
            </w:pPr>
          </w:p>
        </w:tc>
        <w:tc>
          <w:tcPr>
            <w:tcW w:w="2094" w:type="dxa"/>
            <w:tcBorders>
              <w:top w:val="nil"/>
              <w:left w:val="nil"/>
              <w:bottom w:val="nil"/>
              <w:right w:val="nil"/>
            </w:tcBorders>
            <w:shd w:val="clear" w:color="auto" w:fill="auto"/>
            <w:noWrap/>
            <w:vAlign w:val="bottom"/>
            <w:hideMark/>
          </w:tcPr>
          <w:p w:rsidR="00AE18CB" w:rsidRPr="00EC78ED" w:rsidRDefault="00AE18CB" w:rsidP="0064502A"/>
        </w:tc>
        <w:tc>
          <w:tcPr>
            <w:tcW w:w="2320" w:type="dxa"/>
            <w:tcBorders>
              <w:top w:val="nil"/>
              <w:left w:val="nil"/>
              <w:bottom w:val="nil"/>
              <w:right w:val="nil"/>
            </w:tcBorders>
            <w:shd w:val="clear" w:color="auto" w:fill="auto"/>
            <w:noWrap/>
            <w:vAlign w:val="bottom"/>
            <w:hideMark/>
          </w:tcPr>
          <w:p w:rsidR="00AE18CB" w:rsidRPr="00EC78ED" w:rsidRDefault="00AE18CB" w:rsidP="0064502A"/>
        </w:tc>
        <w:tc>
          <w:tcPr>
            <w:tcW w:w="1885" w:type="dxa"/>
            <w:tcBorders>
              <w:top w:val="nil"/>
              <w:left w:val="nil"/>
              <w:bottom w:val="nil"/>
              <w:right w:val="nil"/>
            </w:tcBorders>
            <w:shd w:val="clear" w:color="auto" w:fill="auto"/>
            <w:noWrap/>
            <w:vAlign w:val="bottom"/>
            <w:hideMark/>
          </w:tcPr>
          <w:p w:rsidR="00AE18CB" w:rsidRPr="00EC78ED" w:rsidRDefault="00AE18CB" w:rsidP="0064502A"/>
        </w:tc>
        <w:tc>
          <w:tcPr>
            <w:tcW w:w="1622" w:type="dxa"/>
            <w:tcBorders>
              <w:top w:val="nil"/>
              <w:left w:val="nil"/>
              <w:bottom w:val="nil"/>
              <w:right w:val="nil"/>
            </w:tcBorders>
            <w:shd w:val="clear" w:color="auto" w:fill="auto"/>
            <w:noWrap/>
            <w:vAlign w:val="bottom"/>
            <w:hideMark/>
          </w:tcPr>
          <w:p w:rsidR="00AE18CB" w:rsidRPr="00EC78ED" w:rsidRDefault="00AE18CB" w:rsidP="0064502A"/>
        </w:tc>
        <w:tc>
          <w:tcPr>
            <w:tcW w:w="2086" w:type="dxa"/>
            <w:tcBorders>
              <w:top w:val="nil"/>
              <w:left w:val="nil"/>
              <w:bottom w:val="nil"/>
              <w:right w:val="nil"/>
            </w:tcBorders>
            <w:shd w:val="clear" w:color="auto" w:fill="auto"/>
            <w:noWrap/>
            <w:vAlign w:val="bottom"/>
            <w:hideMark/>
          </w:tcPr>
          <w:p w:rsidR="00AE18CB" w:rsidRPr="00EC78ED" w:rsidRDefault="00AE18CB" w:rsidP="0064502A"/>
        </w:tc>
      </w:tr>
      <w:tr w:rsidR="00AE18CB" w:rsidRPr="00EC78ED"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EC78ED" w:rsidRDefault="00AE18CB" w:rsidP="0064502A">
            <w:r w:rsidRPr="00EC78ED">
              <w:t>Дата заполнения</w:t>
            </w:r>
          </w:p>
        </w:tc>
        <w:tc>
          <w:tcPr>
            <w:tcW w:w="2094" w:type="dxa"/>
            <w:tcBorders>
              <w:top w:val="nil"/>
              <w:left w:val="nil"/>
              <w:bottom w:val="nil"/>
              <w:right w:val="nil"/>
            </w:tcBorders>
            <w:shd w:val="clear" w:color="auto" w:fill="auto"/>
            <w:noWrap/>
            <w:vAlign w:val="bottom"/>
            <w:hideMark/>
          </w:tcPr>
          <w:p w:rsidR="00AE18CB" w:rsidRPr="00EC78ED" w:rsidRDefault="00AE18CB" w:rsidP="0064502A"/>
        </w:tc>
        <w:tc>
          <w:tcPr>
            <w:tcW w:w="2320" w:type="dxa"/>
            <w:tcBorders>
              <w:top w:val="nil"/>
              <w:left w:val="nil"/>
              <w:bottom w:val="nil"/>
              <w:right w:val="nil"/>
            </w:tcBorders>
            <w:shd w:val="clear" w:color="auto" w:fill="auto"/>
            <w:noWrap/>
            <w:vAlign w:val="bottom"/>
            <w:hideMark/>
          </w:tcPr>
          <w:p w:rsidR="00AE18CB" w:rsidRPr="00EC78ED" w:rsidRDefault="00AE18CB" w:rsidP="0064502A"/>
        </w:tc>
        <w:tc>
          <w:tcPr>
            <w:tcW w:w="1885" w:type="dxa"/>
            <w:tcBorders>
              <w:top w:val="nil"/>
              <w:left w:val="nil"/>
              <w:bottom w:val="nil"/>
              <w:right w:val="nil"/>
            </w:tcBorders>
            <w:shd w:val="clear" w:color="auto" w:fill="auto"/>
            <w:noWrap/>
            <w:vAlign w:val="bottom"/>
            <w:hideMark/>
          </w:tcPr>
          <w:p w:rsidR="00AE18CB" w:rsidRPr="00EC78ED" w:rsidRDefault="00AE18CB" w:rsidP="0064502A"/>
        </w:tc>
        <w:tc>
          <w:tcPr>
            <w:tcW w:w="1622" w:type="dxa"/>
            <w:tcBorders>
              <w:top w:val="nil"/>
              <w:left w:val="nil"/>
              <w:bottom w:val="nil"/>
              <w:right w:val="nil"/>
            </w:tcBorders>
            <w:shd w:val="clear" w:color="auto" w:fill="auto"/>
            <w:noWrap/>
            <w:vAlign w:val="bottom"/>
            <w:hideMark/>
          </w:tcPr>
          <w:p w:rsidR="00AE18CB" w:rsidRPr="00EC78ED" w:rsidRDefault="00AE18CB" w:rsidP="0064502A"/>
        </w:tc>
        <w:tc>
          <w:tcPr>
            <w:tcW w:w="2086" w:type="dxa"/>
            <w:tcBorders>
              <w:top w:val="nil"/>
              <w:left w:val="nil"/>
              <w:bottom w:val="nil"/>
              <w:right w:val="nil"/>
            </w:tcBorders>
            <w:shd w:val="clear" w:color="auto" w:fill="auto"/>
            <w:noWrap/>
            <w:vAlign w:val="bottom"/>
            <w:hideMark/>
          </w:tcPr>
          <w:p w:rsidR="00AE18CB" w:rsidRPr="00EC78ED" w:rsidRDefault="00AE18CB" w:rsidP="0064502A"/>
        </w:tc>
      </w:tr>
      <w:tr w:rsidR="00AE18CB" w:rsidRPr="00EC78ED"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EC78ED" w:rsidRDefault="00AE18CB" w:rsidP="0064502A">
            <w:r w:rsidRPr="00EC78ED">
              <w:t>"_______"_____________________201_г</w:t>
            </w:r>
          </w:p>
        </w:tc>
        <w:tc>
          <w:tcPr>
            <w:tcW w:w="2320" w:type="dxa"/>
            <w:tcBorders>
              <w:top w:val="nil"/>
              <w:left w:val="nil"/>
              <w:bottom w:val="nil"/>
              <w:right w:val="nil"/>
            </w:tcBorders>
            <w:shd w:val="clear" w:color="auto" w:fill="auto"/>
            <w:noWrap/>
            <w:vAlign w:val="bottom"/>
            <w:hideMark/>
          </w:tcPr>
          <w:p w:rsidR="00AE18CB" w:rsidRPr="00EC78ED" w:rsidRDefault="00AE18CB" w:rsidP="0064502A"/>
        </w:tc>
        <w:tc>
          <w:tcPr>
            <w:tcW w:w="1885" w:type="dxa"/>
            <w:tcBorders>
              <w:top w:val="nil"/>
              <w:left w:val="nil"/>
              <w:bottom w:val="nil"/>
              <w:right w:val="nil"/>
            </w:tcBorders>
            <w:shd w:val="clear" w:color="auto" w:fill="auto"/>
            <w:noWrap/>
            <w:vAlign w:val="bottom"/>
            <w:hideMark/>
          </w:tcPr>
          <w:p w:rsidR="00AE18CB" w:rsidRPr="00EC78ED" w:rsidRDefault="00AE18CB" w:rsidP="0064502A"/>
        </w:tc>
        <w:tc>
          <w:tcPr>
            <w:tcW w:w="1622" w:type="dxa"/>
            <w:tcBorders>
              <w:top w:val="nil"/>
              <w:left w:val="nil"/>
              <w:bottom w:val="nil"/>
              <w:right w:val="nil"/>
            </w:tcBorders>
            <w:shd w:val="clear" w:color="auto" w:fill="auto"/>
            <w:noWrap/>
            <w:vAlign w:val="bottom"/>
            <w:hideMark/>
          </w:tcPr>
          <w:p w:rsidR="00AE18CB" w:rsidRPr="00EC78ED" w:rsidRDefault="00AE18CB" w:rsidP="0064502A"/>
        </w:tc>
        <w:tc>
          <w:tcPr>
            <w:tcW w:w="2086" w:type="dxa"/>
            <w:tcBorders>
              <w:top w:val="nil"/>
              <w:left w:val="nil"/>
              <w:bottom w:val="nil"/>
              <w:right w:val="nil"/>
            </w:tcBorders>
            <w:shd w:val="clear" w:color="auto" w:fill="auto"/>
            <w:noWrap/>
            <w:vAlign w:val="bottom"/>
            <w:hideMark/>
          </w:tcPr>
          <w:p w:rsidR="00AE18CB" w:rsidRPr="00EC78ED" w:rsidRDefault="00AE18CB" w:rsidP="0064502A"/>
        </w:tc>
      </w:tr>
      <w:tr w:rsidR="00AE18CB" w:rsidRPr="00EC78ED" w:rsidTr="00AE18CB">
        <w:trPr>
          <w:trHeight w:val="87"/>
        </w:trPr>
        <w:tc>
          <w:tcPr>
            <w:tcW w:w="541" w:type="dxa"/>
            <w:tcBorders>
              <w:top w:val="nil"/>
              <w:left w:val="nil"/>
              <w:bottom w:val="nil"/>
              <w:right w:val="nil"/>
            </w:tcBorders>
            <w:shd w:val="clear" w:color="auto" w:fill="auto"/>
            <w:noWrap/>
            <w:vAlign w:val="center"/>
            <w:hideMark/>
          </w:tcPr>
          <w:p w:rsidR="00AE18CB" w:rsidRPr="00EC78ED" w:rsidRDefault="00AE18CB" w:rsidP="0064502A"/>
        </w:tc>
        <w:tc>
          <w:tcPr>
            <w:tcW w:w="2014" w:type="dxa"/>
            <w:tcBorders>
              <w:top w:val="nil"/>
              <w:left w:val="nil"/>
              <w:bottom w:val="nil"/>
              <w:right w:val="nil"/>
            </w:tcBorders>
            <w:shd w:val="clear" w:color="auto" w:fill="auto"/>
            <w:noWrap/>
            <w:vAlign w:val="center"/>
            <w:hideMark/>
          </w:tcPr>
          <w:p w:rsidR="00AE18CB" w:rsidRPr="00EC78ED" w:rsidRDefault="00AE18CB" w:rsidP="0064502A"/>
        </w:tc>
        <w:tc>
          <w:tcPr>
            <w:tcW w:w="1751" w:type="dxa"/>
            <w:tcBorders>
              <w:top w:val="nil"/>
              <w:left w:val="nil"/>
              <w:bottom w:val="nil"/>
              <w:right w:val="nil"/>
            </w:tcBorders>
            <w:shd w:val="clear" w:color="auto" w:fill="auto"/>
            <w:noWrap/>
            <w:vAlign w:val="center"/>
            <w:hideMark/>
          </w:tcPr>
          <w:p w:rsidR="00AE18CB" w:rsidRPr="00EC78ED" w:rsidRDefault="00AE18CB" w:rsidP="0064502A"/>
        </w:tc>
        <w:tc>
          <w:tcPr>
            <w:tcW w:w="2094" w:type="dxa"/>
            <w:tcBorders>
              <w:top w:val="nil"/>
              <w:left w:val="nil"/>
              <w:bottom w:val="nil"/>
              <w:right w:val="nil"/>
            </w:tcBorders>
            <w:shd w:val="clear" w:color="auto" w:fill="auto"/>
            <w:noWrap/>
            <w:vAlign w:val="bottom"/>
            <w:hideMark/>
          </w:tcPr>
          <w:p w:rsidR="00AE18CB" w:rsidRPr="00EC78ED" w:rsidRDefault="00AE18CB" w:rsidP="0064502A"/>
        </w:tc>
        <w:tc>
          <w:tcPr>
            <w:tcW w:w="2320" w:type="dxa"/>
            <w:tcBorders>
              <w:top w:val="nil"/>
              <w:left w:val="nil"/>
              <w:bottom w:val="nil"/>
              <w:right w:val="nil"/>
            </w:tcBorders>
            <w:shd w:val="clear" w:color="auto" w:fill="auto"/>
            <w:noWrap/>
            <w:vAlign w:val="bottom"/>
            <w:hideMark/>
          </w:tcPr>
          <w:p w:rsidR="00AE18CB" w:rsidRPr="00EC78ED" w:rsidRDefault="00AE18CB" w:rsidP="0064502A"/>
        </w:tc>
        <w:tc>
          <w:tcPr>
            <w:tcW w:w="1885" w:type="dxa"/>
            <w:tcBorders>
              <w:top w:val="nil"/>
              <w:left w:val="nil"/>
              <w:bottom w:val="nil"/>
              <w:right w:val="nil"/>
            </w:tcBorders>
            <w:shd w:val="clear" w:color="auto" w:fill="auto"/>
            <w:noWrap/>
            <w:vAlign w:val="bottom"/>
            <w:hideMark/>
          </w:tcPr>
          <w:p w:rsidR="00AE18CB" w:rsidRPr="00EC78ED" w:rsidRDefault="00AE18CB" w:rsidP="0064502A"/>
        </w:tc>
        <w:tc>
          <w:tcPr>
            <w:tcW w:w="1622" w:type="dxa"/>
            <w:tcBorders>
              <w:top w:val="nil"/>
              <w:left w:val="nil"/>
              <w:bottom w:val="nil"/>
              <w:right w:val="nil"/>
            </w:tcBorders>
            <w:shd w:val="clear" w:color="auto" w:fill="auto"/>
            <w:noWrap/>
            <w:vAlign w:val="bottom"/>
            <w:hideMark/>
          </w:tcPr>
          <w:p w:rsidR="00AE18CB" w:rsidRPr="00EC78ED" w:rsidRDefault="00AE18CB" w:rsidP="0064502A"/>
        </w:tc>
        <w:tc>
          <w:tcPr>
            <w:tcW w:w="2086" w:type="dxa"/>
            <w:tcBorders>
              <w:top w:val="nil"/>
              <w:left w:val="nil"/>
              <w:bottom w:val="nil"/>
              <w:right w:val="nil"/>
            </w:tcBorders>
            <w:shd w:val="clear" w:color="auto" w:fill="auto"/>
            <w:noWrap/>
            <w:vAlign w:val="bottom"/>
            <w:hideMark/>
          </w:tcPr>
          <w:p w:rsidR="00AE18CB" w:rsidRPr="00EC78ED" w:rsidRDefault="00AE18CB" w:rsidP="0064502A"/>
        </w:tc>
      </w:tr>
      <w:tr w:rsidR="00AE18CB" w:rsidRPr="00EC78ED"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EC78ED" w:rsidRDefault="00AE18CB" w:rsidP="0064502A">
            <w:r w:rsidRPr="00EC78ED">
              <w:t>Руководитель ________________________          /Фамилия И.О./</w:t>
            </w:r>
          </w:p>
          <w:p w:rsidR="00A25E2E" w:rsidRPr="00EC78ED" w:rsidRDefault="00A25E2E" w:rsidP="0064502A">
            <w:pPr>
              <w:rPr>
                <w:sz w:val="16"/>
                <w:szCs w:val="16"/>
              </w:rPr>
            </w:pPr>
          </w:p>
        </w:tc>
        <w:tc>
          <w:tcPr>
            <w:tcW w:w="1885" w:type="dxa"/>
            <w:tcBorders>
              <w:top w:val="nil"/>
              <w:left w:val="nil"/>
              <w:bottom w:val="nil"/>
              <w:right w:val="nil"/>
            </w:tcBorders>
            <w:shd w:val="clear" w:color="auto" w:fill="auto"/>
            <w:noWrap/>
            <w:vAlign w:val="bottom"/>
            <w:hideMark/>
          </w:tcPr>
          <w:p w:rsidR="00AE18CB" w:rsidRPr="00EC78ED" w:rsidRDefault="00AE18CB" w:rsidP="0064502A"/>
        </w:tc>
        <w:tc>
          <w:tcPr>
            <w:tcW w:w="1622" w:type="dxa"/>
            <w:tcBorders>
              <w:top w:val="nil"/>
              <w:left w:val="nil"/>
              <w:bottom w:val="nil"/>
              <w:right w:val="nil"/>
            </w:tcBorders>
            <w:shd w:val="clear" w:color="auto" w:fill="auto"/>
            <w:noWrap/>
            <w:vAlign w:val="bottom"/>
            <w:hideMark/>
          </w:tcPr>
          <w:p w:rsidR="00AE18CB" w:rsidRPr="00EC78ED" w:rsidRDefault="00AE18CB" w:rsidP="0064502A"/>
        </w:tc>
        <w:tc>
          <w:tcPr>
            <w:tcW w:w="2086" w:type="dxa"/>
            <w:tcBorders>
              <w:top w:val="nil"/>
              <w:left w:val="nil"/>
              <w:bottom w:val="nil"/>
              <w:right w:val="nil"/>
            </w:tcBorders>
            <w:shd w:val="clear" w:color="auto" w:fill="auto"/>
            <w:noWrap/>
            <w:vAlign w:val="bottom"/>
            <w:hideMark/>
          </w:tcPr>
          <w:p w:rsidR="00AE18CB" w:rsidRPr="00EC78ED" w:rsidRDefault="00AE18CB" w:rsidP="0064502A"/>
        </w:tc>
      </w:tr>
    </w:tbl>
    <w:p w:rsidR="00AE18CB" w:rsidRPr="00EC78ED" w:rsidRDefault="00A25E2E" w:rsidP="00A25E2E">
      <w:pPr>
        <w:jc w:val="both"/>
      </w:pPr>
      <w:r w:rsidRPr="00EC78ED">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Pr="00EC78ED" w:rsidRDefault="00615C00" w:rsidP="00D470C1">
      <w:pPr>
        <w:spacing w:line="276" w:lineRule="auto"/>
        <w:jc w:val="right"/>
        <w:sectPr w:rsidR="00615C00" w:rsidRPr="00EC78ED" w:rsidSect="00D470C1">
          <w:pgSz w:w="16840" w:h="11907" w:orient="landscape" w:code="9"/>
          <w:pgMar w:top="1134" w:right="851" w:bottom="851" w:left="851" w:header="680" w:footer="340" w:gutter="0"/>
          <w:cols w:space="60"/>
          <w:noEndnote/>
          <w:docGrid w:linePitch="326"/>
        </w:sectPr>
      </w:pPr>
    </w:p>
    <w:p w:rsidR="00F85A71" w:rsidRPr="00EC78ED" w:rsidRDefault="00C81FB9" w:rsidP="00F85A71">
      <w:pPr>
        <w:spacing w:line="276" w:lineRule="auto"/>
        <w:jc w:val="right"/>
        <w:rPr>
          <w:b/>
        </w:rPr>
      </w:pPr>
      <w:r w:rsidRPr="00EC78ED">
        <w:rPr>
          <w:b/>
        </w:rPr>
        <w:lastRenderedPageBreak/>
        <w:t xml:space="preserve">Форма </w:t>
      </w:r>
      <w:r w:rsidR="00DD073C" w:rsidRPr="00EC78ED">
        <w:rPr>
          <w:b/>
        </w:rPr>
        <w:t>7</w:t>
      </w:r>
    </w:p>
    <w:p w:rsidR="00D470C1" w:rsidRPr="00EC78ED" w:rsidRDefault="00D470C1" w:rsidP="00D470C1">
      <w:pPr>
        <w:spacing w:line="276" w:lineRule="auto"/>
        <w:jc w:val="center"/>
      </w:pPr>
    </w:p>
    <w:p w:rsidR="00D470C1" w:rsidRPr="00EC78ED" w:rsidRDefault="00D470C1" w:rsidP="00D470C1">
      <w:pPr>
        <w:spacing w:line="276" w:lineRule="auto"/>
        <w:jc w:val="center"/>
      </w:pPr>
    </w:p>
    <w:p w:rsidR="00D470C1" w:rsidRPr="00EC78ED" w:rsidRDefault="00D470C1" w:rsidP="00D470C1">
      <w:pPr>
        <w:spacing w:line="276" w:lineRule="auto"/>
        <w:jc w:val="center"/>
      </w:pPr>
    </w:p>
    <w:p w:rsidR="00D470C1" w:rsidRPr="00EC78ED" w:rsidRDefault="00D470C1" w:rsidP="00D470C1">
      <w:pPr>
        <w:spacing w:line="276" w:lineRule="auto"/>
        <w:jc w:val="center"/>
      </w:pPr>
    </w:p>
    <w:p w:rsidR="00D470C1" w:rsidRPr="00EC78ED" w:rsidRDefault="00D470C1" w:rsidP="00D470C1">
      <w:pPr>
        <w:spacing w:line="276" w:lineRule="auto"/>
        <w:jc w:val="center"/>
        <w:rPr>
          <w:b/>
          <w:sz w:val="26"/>
          <w:szCs w:val="26"/>
        </w:rPr>
      </w:pPr>
      <w:r w:rsidRPr="00EC78ED">
        <w:rPr>
          <w:b/>
          <w:sz w:val="26"/>
          <w:szCs w:val="26"/>
        </w:rPr>
        <w:t>Перечень аффилированных организаций</w:t>
      </w:r>
    </w:p>
    <w:p w:rsidR="00D470C1" w:rsidRPr="00EC78ED"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EC78ED" w:rsidTr="0064502A">
        <w:trPr>
          <w:trHeight w:val="1538"/>
        </w:trPr>
        <w:tc>
          <w:tcPr>
            <w:tcW w:w="1465" w:type="dxa"/>
            <w:shd w:val="clear" w:color="auto" w:fill="auto"/>
            <w:vAlign w:val="center"/>
          </w:tcPr>
          <w:p w:rsidR="00D470C1" w:rsidRPr="00EC78ED" w:rsidRDefault="00D470C1" w:rsidP="0064502A">
            <w:pPr>
              <w:spacing w:line="276" w:lineRule="auto"/>
              <w:jc w:val="center"/>
            </w:pPr>
            <w:r w:rsidRPr="00EC78ED">
              <w:t>№</w:t>
            </w:r>
          </w:p>
          <w:p w:rsidR="00D470C1" w:rsidRPr="00EC78ED" w:rsidRDefault="00D470C1" w:rsidP="0064502A">
            <w:pPr>
              <w:spacing w:line="276" w:lineRule="auto"/>
              <w:jc w:val="center"/>
            </w:pPr>
            <w:r w:rsidRPr="00EC78ED">
              <w:t>п/п</w:t>
            </w:r>
          </w:p>
        </w:tc>
        <w:tc>
          <w:tcPr>
            <w:tcW w:w="2156" w:type="dxa"/>
            <w:shd w:val="clear" w:color="auto" w:fill="auto"/>
            <w:vAlign w:val="center"/>
          </w:tcPr>
          <w:p w:rsidR="00D470C1" w:rsidRPr="00EC78ED" w:rsidRDefault="00D470C1" w:rsidP="0064502A">
            <w:pPr>
              <w:spacing w:line="276" w:lineRule="auto"/>
              <w:jc w:val="center"/>
            </w:pPr>
            <w:r w:rsidRPr="00EC78ED">
              <w:t>Полное наименование в соответствии с учредительными документами</w:t>
            </w:r>
          </w:p>
        </w:tc>
        <w:tc>
          <w:tcPr>
            <w:tcW w:w="2257" w:type="dxa"/>
            <w:shd w:val="clear" w:color="auto" w:fill="auto"/>
            <w:vAlign w:val="center"/>
          </w:tcPr>
          <w:p w:rsidR="00D470C1" w:rsidRPr="00EC78ED" w:rsidRDefault="00D470C1" w:rsidP="0064502A">
            <w:pPr>
              <w:spacing w:line="276" w:lineRule="auto"/>
              <w:jc w:val="center"/>
            </w:pPr>
            <w:r w:rsidRPr="00EC78ED">
              <w:t>Фактическое местонахождение</w:t>
            </w:r>
          </w:p>
        </w:tc>
        <w:tc>
          <w:tcPr>
            <w:tcW w:w="1837" w:type="dxa"/>
            <w:shd w:val="clear" w:color="auto" w:fill="auto"/>
            <w:vAlign w:val="center"/>
          </w:tcPr>
          <w:p w:rsidR="00D470C1" w:rsidRPr="00EC78ED" w:rsidRDefault="00D470C1" w:rsidP="0064502A">
            <w:pPr>
              <w:spacing w:line="276" w:lineRule="auto"/>
              <w:jc w:val="center"/>
            </w:pPr>
            <w:r w:rsidRPr="00EC78ED">
              <w:t>Телефон/факс</w:t>
            </w:r>
          </w:p>
        </w:tc>
        <w:tc>
          <w:tcPr>
            <w:tcW w:w="1802" w:type="dxa"/>
            <w:shd w:val="clear" w:color="auto" w:fill="auto"/>
            <w:vAlign w:val="center"/>
          </w:tcPr>
          <w:p w:rsidR="00D470C1" w:rsidRPr="00EC78ED" w:rsidRDefault="00D470C1" w:rsidP="0064502A">
            <w:pPr>
              <w:spacing w:line="276" w:lineRule="auto"/>
              <w:jc w:val="center"/>
            </w:pPr>
            <w:r w:rsidRPr="00EC78ED">
              <w:t>ФИО руководителя организации</w:t>
            </w:r>
          </w:p>
        </w:tc>
        <w:tc>
          <w:tcPr>
            <w:tcW w:w="1466" w:type="dxa"/>
            <w:shd w:val="clear" w:color="auto" w:fill="auto"/>
            <w:vAlign w:val="center"/>
          </w:tcPr>
          <w:p w:rsidR="00D470C1" w:rsidRPr="00EC78ED" w:rsidRDefault="00D470C1" w:rsidP="0064502A">
            <w:pPr>
              <w:spacing w:line="276" w:lineRule="auto"/>
              <w:jc w:val="center"/>
            </w:pPr>
            <w:r w:rsidRPr="00EC78ED">
              <w:t>Код БИК</w:t>
            </w:r>
          </w:p>
        </w:tc>
        <w:tc>
          <w:tcPr>
            <w:tcW w:w="1466" w:type="dxa"/>
            <w:shd w:val="clear" w:color="auto" w:fill="auto"/>
            <w:vAlign w:val="center"/>
          </w:tcPr>
          <w:p w:rsidR="00D470C1" w:rsidRPr="00EC78ED" w:rsidRDefault="00D470C1" w:rsidP="0064502A">
            <w:pPr>
              <w:spacing w:line="276" w:lineRule="auto"/>
              <w:jc w:val="center"/>
            </w:pPr>
            <w:r w:rsidRPr="00EC78ED">
              <w:t>ИНН</w:t>
            </w:r>
          </w:p>
        </w:tc>
        <w:tc>
          <w:tcPr>
            <w:tcW w:w="1466" w:type="dxa"/>
            <w:shd w:val="clear" w:color="auto" w:fill="auto"/>
            <w:vAlign w:val="center"/>
          </w:tcPr>
          <w:p w:rsidR="00D470C1" w:rsidRPr="00EC78ED" w:rsidRDefault="00D470C1" w:rsidP="0064502A">
            <w:pPr>
              <w:spacing w:line="276" w:lineRule="auto"/>
              <w:jc w:val="center"/>
            </w:pPr>
            <w:r w:rsidRPr="00EC78ED">
              <w:t>ОГРН</w:t>
            </w:r>
          </w:p>
        </w:tc>
        <w:tc>
          <w:tcPr>
            <w:tcW w:w="1466" w:type="dxa"/>
            <w:shd w:val="clear" w:color="auto" w:fill="auto"/>
            <w:vAlign w:val="center"/>
          </w:tcPr>
          <w:p w:rsidR="00D470C1" w:rsidRPr="00EC78ED" w:rsidRDefault="00D470C1" w:rsidP="0064502A">
            <w:pPr>
              <w:spacing w:line="276" w:lineRule="auto"/>
              <w:jc w:val="center"/>
            </w:pPr>
            <w:r w:rsidRPr="00EC78ED">
              <w:t>ОКПО</w:t>
            </w:r>
          </w:p>
        </w:tc>
      </w:tr>
      <w:tr w:rsidR="00D470C1" w:rsidRPr="00EC78ED" w:rsidTr="0064502A">
        <w:trPr>
          <w:trHeight w:val="371"/>
        </w:trPr>
        <w:tc>
          <w:tcPr>
            <w:tcW w:w="1465" w:type="dxa"/>
            <w:shd w:val="clear" w:color="auto" w:fill="auto"/>
          </w:tcPr>
          <w:p w:rsidR="00D470C1" w:rsidRPr="00EC78ED" w:rsidRDefault="00D470C1" w:rsidP="0064502A">
            <w:pPr>
              <w:spacing w:line="276" w:lineRule="auto"/>
              <w:jc w:val="center"/>
            </w:pPr>
          </w:p>
        </w:tc>
        <w:tc>
          <w:tcPr>
            <w:tcW w:w="2156" w:type="dxa"/>
            <w:shd w:val="clear" w:color="auto" w:fill="auto"/>
          </w:tcPr>
          <w:p w:rsidR="00D470C1" w:rsidRPr="00EC78ED" w:rsidRDefault="00D470C1" w:rsidP="0064502A">
            <w:pPr>
              <w:spacing w:line="276" w:lineRule="auto"/>
              <w:jc w:val="center"/>
            </w:pPr>
          </w:p>
        </w:tc>
        <w:tc>
          <w:tcPr>
            <w:tcW w:w="2257" w:type="dxa"/>
            <w:shd w:val="clear" w:color="auto" w:fill="auto"/>
          </w:tcPr>
          <w:p w:rsidR="00D470C1" w:rsidRPr="00EC78ED" w:rsidRDefault="00D470C1" w:rsidP="0064502A">
            <w:pPr>
              <w:spacing w:line="276" w:lineRule="auto"/>
              <w:jc w:val="center"/>
            </w:pPr>
          </w:p>
        </w:tc>
        <w:tc>
          <w:tcPr>
            <w:tcW w:w="1837" w:type="dxa"/>
            <w:shd w:val="clear" w:color="auto" w:fill="auto"/>
          </w:tcPr>
          <w:p w:rsidR="00D470C1" w:rsidRPr="00EC78ED" w:rsidRDefault="00D470C1" w:rsidP="0064502A">
            <w:pPr>
              <w:spacing w:line="276" w:lineRule="auto"/>
              <w:jc w:val="center"/>
            </w:pPr>
          </w:p>
        </w:tc>
        <w:tc>
          <w:tcPr>
            <w:tcW w:w="1802"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r>
      <w:tr w:rsidR="00D470C1" w:rsidRPr="00EC78ED" w:rsidTr="0064502A">
        <w:trPr>
          <w:trHeight w:val="371"/>
        </w:trPr>
        <w:tc>
          <w:tcPr>
            <w:tcW w:w="1465" w:type="dxa"/>
            <w:shd w:val="clear" w:color="auto" w:fill="auto"/>
          </w:tcPr>
          <w:p w:rsidR="00D470C1" w:rsidRPr="00EC78ED" w:rsidRDefault="00D470C1" w:rsidP="0064502A">
            <w:pPr>
              <w:spacing w:line="276" w:lineRule="auto"/>
              <w:jc w:val="center"/>
            </w:pPr>
          </w:p>
        </w:tc>
        <w:tc>
          <w:tcPr>
            <w:tcW w:w="2156" w:type="dxa"/>
            <w:shd w:val="clear" w:color="auto" w:fill="auto"/>
          </w:tcPr>
          <w:p w:rsidR="00D470C1" w:rsidRPr="00EC78ED" w:rsidRDefault="00D470C1" w:rsidP="0064502A">
            <w:pPr>
              <w:spacing w:line="276" w:lineRule="auto"/>
              <w:jc w:val="center"/>
            </w:pPr>
          </w:p>
        </w:tc>
        <w:tc>
          <w:tcPr>
            <w:tcW w:w="2257" w:type="dxa"/>
            <w:shd w:val="clear" w:color="auto" w:fill="auto"/>
          </w:tcPr>
          <w:p w:rsidR="00D470C1" w:rsidRPr="00EC78ED" w:rsidRDefault="00D470C1" w:rsidP="0064502A">
            <w:pPr>
              <w:spacing w:line="276" w:lineRule="auto"/>
              <w:jc w:val="center"/>
            </w:pPr>
          </w:p>
        </w:tc>
        <w:tc>
          <w:tcPr>
            <w:tcW w:w="1837" w:type="dxa"/>
            <w:shd w:val="clear" w:color="auto" w:fill="auto"/>
          </w:tcPr>
          <w:p w:rsidR="00D470C1" w:rsidRPr="00EC78ED" w:rsidRDefault="00D470C1" w:rsidP="0064502A">
            <w:pPr>
              <w:spacing w:line="276" w:lineRule="auto"/>
              <w:jc w:val="center"/>
            </w:pPr>
          </w:p>
        </w:tc>
        <w:tc>
          <w:tcPr>
            <w:tcW w:w="1802"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r>
      <w:tr w:rsidR="00D470C1" w:rsidRPr="00EC78ED" w:rsidTr="0064502A">
        <w:trPr>
          <w:trHeight w:val="371"/>
        </w:trPr>
        <w:tc>
          <w:tcPr>
            <w:tcW w:w="1465" w:type="dxa"/>
            <w:shd w:val="clear" w:color="auto" w:fill="auto"/>
          </w:tcPr>
          <w:p w:rsidR="00D470C1" w:rsidRPr="00EC78ED" w:rsidRDefault="00D470C1" w:rsidP="0064502A">
            <w:pPr>
              <w:spacing w:line="276" w:lineRule="auto"/>
              <w:jc w:val="center"/>
            </w:pPr>
          </w:p>
        </w:tc>
        <w:tc>
          <w:tcPr>
            <w:tcW w:w="2156" w:type="dxa"/>
            <w:shd w:val="clear" w:color="auto" w:fill="auto"/>
          </w:tcPr>
          <w:p w:rsidR="00D470C1" w:rsidRPr="00EC78ED" w:rsidRDefault="00D470C1" w:rsidP="0064502A">
            <w:pPr>
              <w:spacing w:line="276" w:lineRule="auto"/>
              <w:jc w:val="center"/>
            </w:pPr>
          </w:p>
        </w:tc>
        <w:tc>
          <w:tcPr>
            <w:tcW w:w="2257" w:type="dxa"/>
            <w:shd w:val="clear" w:color="auto" w:fill="auto"/>
          </w:tcPr>
          <w:p w:rsidR="00D470C1" w:rsidRPr="00EC78ED" w:rsidRDefault="00D470C1" w:rsidP="0064502A">
            <w:pPr>
              <w:spacing w:line="276" w:lineRule="auto"/>
              <w:jc w:val="center"/>
            </w:pPr>
          </w:p>
        </w:tc>
        <w:tc>
          <w:tcPr>
            <w:tcW w:w="1837" w:type="dxa"/>
            <w:shd w:val="clear" w:color="auto" w:fill="auto"/>
          </w:tcPr>
          <w:p w:rsidR="00D470C1" w:rsidRPr="00EC78ED" w:rsidRDefault="00D470C1" w:rsidP="0064502A">
            <w:pPr>
              <w:spacing w:line="276" w:lineRule="auto"/>
              <w:jc w:val="center"/>
            </w:pPr>
          </w:p>
        </w:tc>
        <w:tc>
          <w:tcPr>
            <w:tcW w:w="1802"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r>
      <w:tr w:rsidR="00D470C1" w:rsidRPr="00EC78ED" w:rsidTr="0064502A">
        <w:trPr>
          <w:trHeight w:val="371"/>
        </w:trPr>
        <w:tc>
          <w:tcPr>
            <w:tcW w:w="1465" w:type="dxa"/>
            <w:shd w:val="clear" w:color="auto" w:fill="auto"/>
          </w:tcPr>
          <w:p w:rsidR="00D470C1" w:rsidRPr="00EC78ED" w:rsidRDefault="00D470C1" w:rsidP="0064502A">
            <w:pPr>
              <w:spacing w:line="276" w:lineRule="auto"/>
              <w:jc w:val="center"/>
            </w:pPr>
          </w:p>
        </w:tc>
        <w:tc>
          <w:tcPr>
            <w:tcW w:w="2156" w:type="dxa"/>
            <w:shd w:val="clear" w:color="auto" w:fill="auto"/>
          </w:tcPr>
          <w:p w:rsidR="00D470C1" w:rsidRPr="00EC78ED" w:rsidRDefault="00D470C1" w:rsidP="0064502A">
            <w:pPr>
              <w:spacing w:line="276" w:lineRule="auto"/>
              <w:jc w:val="center"/>
            </w:pPr>
          </w:p>
        </w:tc>
        <w:tc>
          <w:tcPr>
            <w:tcW w:w="2257" w:type="dxa"/>
            <w:shd w:val="clear" w:color="auto" w:fill="auto"/>
          </w:tcPr>
          <w:p w:rsidR="00D470C1" w:rsidRPr="00EC78ED" w:rsidRDefault="00D470C1" w:rsidP="0064502A">
            <w:pPr>
              <w:spacing w:line="276" w:lineRule="auto"/>
              <w:jc w:val="center"/>
            </w:pPr>
          </w:p>
        </w:tc>
        <w:tc>
          <w:tcPr>
            <w:tcW w:w="1837" w:type="dxa"/>
            <w:shd w:val="clear" w:color="auto" w:fill="auto"/>
          </w:tcPr>
          <w:p w:rsidR="00D470C1" w:rsidRPr="00EC78ED" w:rsidRDefault="00D470C1" w:rsidP="0064502A">
            <w:pPr>
              <w:spacing w:line="276" w:lineRule="auto"/>
              <w:jc w:val="center"/>
            </w:pPr>
          </w:p>
        </w:tc>
        <w:tc>
          <w:tcPr>
            <w:tcW w:w="1802"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r>
      <w:tr w:rsidR="00D470C1" w:rsidRPr="00EC78ED" w:rsidTr="0064502A">
        <w:trPr>
          <w:trHeight w:val="371"/>
        </w:trPr>
        <w:tc>
          <w:tcPr>
            <w:tcW w:w="1465" w:type="dxa"/>
            <w:shd w:val="clear" w:color="auto" w:fill="auto"/>
          </w:tcPr>
          <w:p w:rsidR="00D470C1" w:rsidRPr="00EC78ED" w:rsidRDefault="00D470C1" w:rsidP="0064502A">
            <w:pPr>
              <w:spacing w:line="276" w:lineRule="auto"/>
              <w:jc w:val="center"/>
            </w:pPr>
          </w:p>
        </w:tc>
        <w:tc>
          <w:tcPr>
            <w:tcW w:w="2156" w:type="dxa"/>
            <w:shd w:val="clear" w:color="auto" w:fill="auto"/>
          </w:tcPr>
          <w:p w:rsidR="00D470C1" w:rsidRPr="00EC78ED" w:rsidRDefault="00D470C1" w:rsidP="0064502A">
            <w:pPr>
              <w:spacing w:line="276" w:lineRule="auto"/>
              <w:jc w:val="center"/>
            </w:pPr>
          </w:p>
        </w:tc>
        <w:tc>
          <w:tcPr>
            <w:tcW w:w="2257" w:type="dxa"/>
            <w:shd w:val="clear" w:color="auto" w:fill="auto"/>
          </w:tcPr>
          <w:p w:rsidR="00D470C1" w:rsidRPr="00EC78ED" w:rsidRDefault="00D470C1" w:rsidP="0064502A">
            <w:pPr>
              <w:spacing w:line="276" w:lineRule="auto"/>
              <w:jc w:val="center"/>
            </w:pPr>
          </w:p>
        </w:tc>
        <w:tc>
          <w:tcPr>
            <w:tcW w:w="1837" w:type="dxa"/>
            <w:shd w:val="clear" w:color="auto" w:fill="auto"/>
          </w:tcPr>
          <w:p w:rsidR="00D470C1" w:rsidRPr="00EC78ED" w:rsidRDefault="00D470C1" w:rsidP="0064502A">
            <w:pPr>
              <w:spacing w:line="276" w:lineRule="auto"/>
              <w:jc w:val="center"/>
            </w:pPr>
          </w:p>
        </w:tc>
        <w:tc>
          <w:tcPr>
            <w:tcW w:w="1802"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r>
      <w:tr w:rsidR="00D470C1" w:rsidRPr="00EC78ED" w:rsidTr="0064502A">
        <w:trPr>
          <w:trHeight w:val="371"/>
        </w:trPr>
        <w:tc>
          <w:tcPr>
            <w:tcW w:w="1465" w:type="dxa"/>
            <w:shd w:val="clear" w:color="auto" w:fill="auto"/>
          </w:tcPr>
          <w:p w:rsidR="00D470C1" w:rsidRPr="00EC78ED" w:rsidRDefault="00D470C1" w:rsidP="0064502A">
            <w:pPr>
              <w:spacing w:line="276" w:lineRule="auto"/>
              <w:jc w:val="center"/>
            </w:pPr>
          </w:p>
        </w:tc>
        <w:tc>
          <w:tcPr>
            <w:tcW w:w="2156" w:type="dxa"/>
            <w:shd w:val="clear" w:color="auto" w:fill="auto"/>
          </w:tcPr>
          <w:p w:rsidR="00D470C1" w:rsidRPr="00EC78ED" w:rsidRDefault="00D470C1" w:rsidP="0064502A">
            <w:pPr>
              <w:spacing w:line="276" w:lineRule="auto"/>
              <w:jc w:val="center"/>
            </w:pPr>
          </w:p>
        </w:tc>
        <w:tc>
          <w:tcPr>
            <w:tcW w:w="2257" w:type="dxa"/>
            <w:shd w:val="clear" w:color="auto" w:fill="auto"/>
          </w:tcPr>
          <w:p w:rsidR="00D470C1" w:rsidRPr="00EC78ED" w:rsidRDefault="00D470C1" w:rsidP="0064502A">
            <w:pPr>
              <w:spacing w:line="276" w:lineRule="auto"/>
              <w:jc w:val="center"/>
            </w:pPr>
          </w:p>
        </w:tc>
        <w:tc>
          <w:tcPr>
            <w:tcW w:w="1837" w:type="dxa"/>
            <w:shd w:val="clear" w:color="auto" w:fill="auto"/>
          </w:tcPr>
          <w:p w:rsidR="00D470C1" w:rsidRPr="00EC78ED" w:rsidRDefault="00D470C1" w:rsidP="0064502A">
            <w:pPr>
              <w:spacing w:line="276" w:lineRule="auto"/>
              <w:jc w:val="center"/>
            </w:pPr>
          </w:p>
        </w:tc>
        <w:tc>
          <w:tcPr>
            <w:tcW w:w="1802"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c>
          <w:tcPr>
            <w:tcW w:w="1466" w:type="dxa"/>
            <w:shd w:val="clear" w:color="auto" w:fill="auto"/>
          </w:tcPr>
          <w:p w:rsidR="00D470C1" w:rsidRPr="00EC78ED" w:rsidRDefault="00D470C1" w:rsidP="0064502A">
            <w:pPr>
              <w:spacing w:line="276" w:lineRule="auto"/>
              <w:jc w:val="center"/>
            </w:pPr>
          </w:p>
        </w:tc>
      </w:tr>
    </w:tbl>
    <w:p w:rsidR="00D470C1" w:rsidRPr="00EC78ED" w:rsidRDefault="00D470C1" w:rsidP="00D470C1">
      <w:pPr>
        <w:spacing w:line="276" w:lineRule="auto"/>
        <w:jc w:val="center"/>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183D90" w:rsidRPr="00EC78ED" w:rsidRDefault="00D470C1" w:rsidP="00183D90">
      <w:pPr>
        <w:tabs>
          <w:tab w:val="left" w:pos="1110"/>
          <w:tab w:val="left" w:pos="10995"/>
        </w:tabs>
        <w:rPr>
          <w:sz w:val="2"/>
          <w:szCs w:val="2"/>
        </w:rPr>
      </w:pPr>
      <w:r w:rsidRPr="00EC78ED">
        <w:rPr>
          <w:sz w:val="2"/>
          <w:szCs w:val="2"/>
        </w:rPr>
        <w:tab/>
      </w:r>
    </w:p>
    <w:tbl>
      <w:tblPr>
        <w:tblW w:w="14313" w:type="dxa"/>
        <w:tblInd w:w="421" w:type="dxa"/>
        <w:tblLook w:val="04A0" w:firstRow="1" w:lastRow="0" w:firstColumn="1" w:lastColumn="0" w:noHBand="0" w:noVBand="1"/>
      </w:tblPr>
      <w:tblGrid>
        <w:gridCol w:w="888"/>
        <w:gridCol w:w="3306"/>
        <w:gridCol w:w="2874"/>
        <w:gridCol w:w="3437"/>
        <w:gridCol w:w="3808"/>
      </w:tblGrid>
      <w:tr w:rsidR="00183D90" w:rsidRPr="00EC78ED" w:rsidTr="004319E2">
        <w:trPr>
          <w:trHeight w:val="250"/>
        </w:trPr>
        <w:tc>
          <w:tcPr>
            <w:tcW w:w="4306" w:type="dxa"/>
            <w:gridSpan w:val="3"/>
            <w:tcBorders>
              <w:top w:val="nil"/>
              <w:left w:val="nil"/>
              <w:bottom w:val="nil"/>
              <w:right w:val="nil"/>
            </w:tcBorders>
            <w:shd w:val="clear" w:color="auto" w:fill="auto"/>
            <w:noWrap/>
            <w:vAlign w:val="center"/>
            <w:hideMark/>
          </w:tcPr>
          <w:p w:rsidR="00183D90" w:rsidRPr="00EC78ED" w:rsidRDefault="00183D90" w:rsidP="004319E2">
            <w:r w:rsidRPr="00EC78ED">
              <w:t>Дата заполнения</w:t>
            </w:r>
          </w:p>
        </w:tc>
        <w:tc>
          <w:tcPr>
            <w:tcW w:w="2094" w:type="dxa"/>
            <w:tcBorders>
              <w:top w:val="nil"/>
              <w:left w:val="nil"/>
              <w:bottom w:val="nil"/>
              <w:right w:val="nil"/>
            </w:tcBorders>
            <w:shd w:val="clear" w:color="auto" w:fill="auto"/>
            <w:noWrap/>
            <w:vAlign w:val="bottom"/>
            <w:hideMark/>
          </w:tcPr>
          <w:p w:rsidR="00183D90" w:rsidRPr="00EC78ED" w:rsidRDefault="00183D90" w:rsidP="004319E2"/>
        </w:tc>
        <w:tc>
          <w:tcPr>
            <w:tcW w:w="2320" w:type="dxa"/>
            <w:tcBorders>
              <w:top w:val="nil"/>
              <w:left w:val="nil"/>
              <w:bottom w:val="nil"/>
              <w:right w:val="nil"/>
            </w:tcBorders>
            <w:shd w:val="clear" w:color="auto" w:fill="auto"/>
            <w:noWrap/>
            <w:vAlign w:val="bottom"/>
            <w:hideMark/>
          </w:tcPr>
          <w:p w:rsidR="00183D90" w:rsidRPr="00EC78ED" w:rsidRDefault="00183D90" w:rsidP="004319E2"/>
        </w:tc>
      </w:tr>
      <w:tr w:rsidR="00183D90" w:rsidRPr="00EC78ED" w:rsidTr="004319E2">
        <w:trPr>
          <w:trHeight w:val="324"/>
        </w:trPr>
        <w:tc>
          <w:tcPr>
            <w:tcW w:w="6400" w:type="dxa"/>
            <w:gridSpan w:val="4"/>
            <w:tcBorders>
              <w:top w:val="nil"/>
              <w:left w:val="nil"/>
              <w:bottom w:val="nil"/>
              <w:right w:val="nil"/>
            </w:tcBorders>
            <w:shd w:val="clear" w:color="auto" w:fill="auto"/>
            <w:noWrap/>
            <w:vAlign w:val="center"/>
            <w:hideMark/>
          </w:tcPr>
          <w:p w:rsidR="00183D90" w:rsidRPr="00EC78ED" w:rsidRDefault="00183D90" w:rsidP="004319E2">
            <w:r w:rsidRPr="00EC78ED">
              <w:t>"_______"_____________________201_г</w:t>
            </w:r>
          </w:p>
        </w:tc>
        <w:tc>
          <w:tcPr>
            <w:tcW w:w="2320" w:type="dxa"/>
            <w:tcBorders>
              <w:top w:val="nil"/>
              <w:left w:val="nil"/>
              <w:bottom w:val="nil"/>
              <w:right w:val="nil"/>
            </w:tcBorders>
            <w:shd w:val="clear" w:color="auto" w:fill="auto"/>
            <w:noWrap/>
            <w:vAlign w:val="bottom"/>
            <w:hideMark/>
          </w:tcPr>
          <w:p w:rsidR="00183D90" w:rsidRPr="00EC78ED" w:rsidRDefault="00183D90" w:rsidP="004319E2"/>
        </w:tc>
      </w:tr>
      <w:tr w:rsidR="00183D90" w:rsidRPr="00EC78ED" w:rsidTr="004319E2">
        <w:trPr>
          <w:trHeight w:val="87"/>
        </w:trPr>
        <w:tc>
          <w:tcPr>
            <w:tcW w:w="541" w:type="dxa"/>
            <w:tcBorders>
              <w:top w:val="nil"/>
              <w:left w:val="nil"/>
              <w:bottom w:val="nil"/>
              <w:right w:val="nil"/>
            </w:tcBorders>
            <w:shd w:val="clear" w:color="auto" w:fill="auto"/>
            <w:noWrap/>
            <w:vAlign w:val="center"/>
            <w:hideMark/>
          </w:tcPr>
          <w:p w:rsidR="00183D90" w:rsidRPr="00EC78ED" w:rsidRDefault="00183D90" w:rsidP="004319E2"/>
        </w:tc>
        <w:tc>
          <w:tcPr>
            <w:tcW w:w="2014" w:type="dxa"/>
            <w:tcBorders>
              <w:top w:val="nil"/>
              <w:left w:val="nil"/>
              <w:bottom w:val="nil"/>
              <w:right w:val="nil"/>
            </w:tcBorders>
            <w:shd w:val="clear" w:color="auto" w:fill="auto"/>
            <w:noWrap/>
            <w:vAlign w:val="center"/>
            <w:hideMark/>
          </w:tcPr>
          <w:p w:rsidR="00183D90" w:rsidRPr="00EC78ED" w:rsidRDefault="00183D90" w:rsidP="004319E2"/>
        </w:tc>
        <w:tc>
          <w:tcPr>
            <w:tcW w:w="1751" w:type="dxa"/>
            <w:tcBorders>
              <w:top w:val="nil"/>
              <w:left w:val="nil"/>
              <w:bottom w:val="nil"/>
              <w:right w:val="nil"/>
            </w:tcBorders>
            <w:shd w:val="clear" w:color="auto" w:fill="auto"/>
            <w:noWrap/>
            <w:vAlign w:val="center"/>
            <w:hideMark/>
          </w:tcPr>
          <w:p w:rsidR="00183D90" w:rsidRPr="00EC78ED" w:rsidRDefault="00183D90" w:rsidP="004319E2"/>
        </w:tc>
        <w:tc>
          <w:tcPr>
            <w:tcW w:w="2094" w:type="dxa"/>
            <w:tcBorders>
              <w:top w:val="nil"/>
              <w:left w:val="nil"/>
              <w:bottom w:val="nil"/>
              <w:right w:val="nil"/>
            </w:tcBorders>
            <w:shd w:val="clear" w:color="auto" w:fill="auto"/>
            <w:noWrap/>
            <w:vAlign w:val="bottom"/>
            <w:hideMark/>
          </w:tcPr>
          <w:p w:rsidR="00183D90" w:rsidRPr="00EC78ED" w:rsidRDefault="00183D90" w:rsidP="004319E2"/>
        </w:tc>
        <w:tc>
          <w:tcPr>
            <w:tcW w:w="2320" w:type="dxa"/>
            <w:tcBorders>
              <w:top w:val="nil"/>
              <w:left w:val="nil"/>
              <w:bottom w:val="nil"/>
              <w:right w:val="nil"/>
            </w:tcBorders>
            <w:shd w:val="clear" w:color="auto" w:fill="auto"/>
            <w:noWrap/>
            <w:vAlign w:val="bottom"/>
            <w:hideMark/>
          </w:tcPr>
          <w:p w:rsidR="00183D90" w:rsidRPr="00EC78ED" w:rsidRDefault="00183D90" w:rsidP="004319E2"/>
        </w:tc>
      </w:tr>
      <w:tr w:rsidR="00183D90" w:rsidRPr="00EC78ED" w:rsidTr="004319E2">
        <w:trPr>
          <w:trHeight w:val="228"/>
        </w:trPr>
        <w:tc>
          <w:tcPr>
            <w:tcW w:w="8720" w:type="dxa"/>
            <w:gridSpan w:val="5"/>
            <w:tcBorders>
              <w:top w:val="nil"/>
              <w:left w:val="nil"/>
              <w:bottom w:val="nil"/>
              <w:right w:val="nil"/>
            </w:tcBorders>
            <w:shd w:val="clear" w:color="auto" w:fill="auto"/>
            <w:noWrap/>
            <w:vAlign w:val="center"/>
            <w:hideMark/>
          </w:tcPr>
          <w:p w:rsidR="00183D90" w:rsidRPr="00EC78ED" w:rsidRDefault="00183D90" w:rsidP="004319E2">
            <w:r w:rsidRPr="00EC78ED">
              <w:t>Руководитель ________________________          /Фамилия И.О./</w:t>
            </w:r>
          </w:p>
          <w:p w:rsidR="00183D90" w:rsidRPr="00EC78ED" w:rsidRDefault="00183D90" w:rsidP="004319E2">
            <w:pPr>
              <w:rPr>
                <w:sz w:val="16"/>
                <w:szCs w:val="16"/>
              </w:rPr>
            </w:pPr>
          </w:p>
        </w:tc>
      </w:tr>
    </w:tbl>
    <w:p w:rsidR="00D470C1" w:rsidRPr="00EC78ED" w:rsidRDefault="00D470C1" w:rsidP="00183D90">
      <w:pPr>
        <w:tabs>
          <w:tab w:val="left" w:pos="1110"/>
          <w:tab w:val="left" w:pos="10995"/>
        </w:tabs>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D470C1">
      <w:pPr>
        <w:spacing w:line="276" w:lineRule="auto"/>
        <w:jc w:val="right"/>
        <w:rPr>
          <w:sz w:val="2"/>
          <w:szCs w:val="2"/>
        </w:rPr>
      </w:pPr>
    </w:p>
    <w:p w:rsidR="00D470C1" w:rsidRPr="00EC78ED" w:rsidRDefault="00D470C1" w:rsidP="00C569BE">
      <w:pPr>
        <w:spacing w:line="276" w:lineRule="auto"/>
        <w:jc w:val="center"/>
      </w:pPr>
    </w:p>
    <w:p w:rsidR="00D470C1" w:rsidRPr="00EC78ED" w:rsidRDefault="00D470C1" w:rsidP="00C569BE">
      <w:pPr>
        <w:spacing w:line="276" w:lineRule="auto"/>
        <w:jc w:val="center"/>
      </w:pPr>
    </w:p>
    <w:sectPr w:rsidR="00D470C1" w:rsidRPr="00EC78ED" w:rsidSect="00615C00">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E84" w:rsidRDefault="002E6E84">
      <w:r>
        <w:separator/>
      </w:r>
    </w:p>
  </w:endnote>
  <w:endnote w:type="continuationSeparator" w:id="0">
    <w:p w:rsidR="002E6E84" w:rsidRDefault="002E6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8ED" w:rsidRDefault="007C7B6F">
    <w:pPr>
      <w:pStyle w:val="aa"/>
      <w:jc w:val="right"/>
    </w:pPr>
    <w:r>
      <w:fldChar w:fldCharType="begin"/>
    </w:r>
    <w:r>
      <w:instrText xml:space="preserve"> PAGE   \* MERGEFORMAT </w:instrText>
    </w:r>
    <w:r>
      <w:fldChar w:fldCharType="separate"/>
    </w:r>
    <w:r>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E84" w:rsidRDefault="002E6E84">
      <w:r>
        <w:separator/>
      </w:r>
    </w:p>
  </w:footnote>
  <w:footnote w:type="continuationSeparator" w:id="0">
    <w:p w:rsidR="002E6E84" w:rsidRDefault="002E6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F31055"/>
    <w:multiLevelType w:val="hybridMultilevel"/>
    <w:tmpl w:val="381E4380"/>
    <w:lvl w:ilvl="0" w:tplc="9256762E">
      <w:start w:val="1"/>
      <w:numFmt w:val="decimal"/>
      <w:lvlText w:val="%1."/>
      <w:lvlJc w:val="left"/>
      <w:pPr>
        <w:ind w:left="1594" w:hanging="8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467E77"/>
    <w:multiLevelType w:val="multilevel"/>
    <w:tmpl w:val="19F65AEA"/>
    <w:lvl w:ilvl="0">
      <w:start w:val="4"/>
      <w:numFmt w:val="decimal"/>
      <w:lvlText w:val="%1."/>
      <w:lvlJc w:val="left"/>
      <w:pPr>
        <w:tabs>
          <w:tab w:val="num" w:pos="390"/>
        </w:tabs>
        <w:ind w:left="390" w:hanging="390"/>
      </w:pPr>
      <w:rPr>
        <w:rFonts w:hint="default"/>
      </w:rPr>
    </w:lvl>
    <w:lvl w:ilvl="1">
      <w:start w:val="1"/>
      <w:numFmt w:val="decimal"/>
      <w:lvlText w:val="3.%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4AA270D"/>
    <w:multiLevelType w:val="multilevel"/>
    <w:tmpl w:val="CBCE3F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C30257C"/>
    <w:multiLevelType w:val="multilevel"/>
    <w:tmpl w:val="A0BCE7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DE81438"/>
    <w:multiLevelType w:val="multilevel"/>
    <w:tmpl w:val="58AC43D0"/>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4F60030"/>
    <w:multiLevelType w:val="multilevel"/>
    <w:tmpl w:val="7E54D9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Times New Roman" w:hAnsi="Times New Roman"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BCC15D6"/>
    <w:multiLevelType w:val="multilevel"/>
    <w:tmpl w:val="C100C26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11"/>
  </w:num>
  <w:num w:numId="4">
    <w:abstractNumId w:val="1"/>
  </w:num>
  <w:num w:numId="5">
    <w:abstractNumId w:val="2"/>
  </w:num>
  <w:num w:numId="6">
    <w:abstractNumId w:val="16"/>
  </w:num>
  <w:num w:numId="7">
    <w:abstractNumId w:val="12"/>
  </w:num>
  <w:num w:numId="8">
    <w:abstractNumId w:val="18"/>
  </w:num>
  <w:num w:numId="9">
    <w:abstractNumId w:val="19"/>
  </w:num>
  <w:num w:numId="10">
    <w:abstractNumId w:val="17"/>
  </w:num>
  <w:num w:numId="11">
    <w:abstractNumId w:val="8"/>
  </w:num>
  <w:num w:numId="12">
    <w:abstractNumId w:val="15"/>
  </w:num>
  <w:num w:numId="13">
    <w:abstractNumId w:val="14"/>
  </w:num>
  <w:num w:numId="14">
    <w:abstractNumId w:val="9"/>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1962"/>
    <w:rsid w:val="00002587"/>
    <w:rsid w:val="00004D98"/>
    <w:rsid w:val="000072C0"/>
    <w:rsid w:val="00007E23"/>
    <w:rsid w:val="00011E2E"/>
    <w:rsid w:val="00012047"/>
    <w:rsid w:val="000120D4"/>
    <w:rsid w:val="00012376"/>
    <w:rsid w:val="000156BF"/>
    <w:rsid w:val="00017BAC"/>
    <w:rsid w:val="00020BEE"/>
    <w:rsid w:val="00022E74"/>
    <w:rsid w:val="00023563"/>
    <w:rsid w:val="00023B85"/>
    <w:rsid w:val="00026F3D"/>
    <w:rsid w:val="00026FB9"/>
    <w:rsid w:val="000275EE"/>
    <w:rsid w:val="00027701"/>
    <w:rsid w:val="0003119D"/>
    <w:rsid w:val="00031572"/>
    <w:rsid w:val="00031AAA"/>
    <w:rsid w:val="00031DD8"/>
    <w:rsid w:val="000320A4"/>
    <w:rsid w:val="00035818"/>
    <w:rsid w:val="00036091"/>
    <w:rsid w:val="00036F40"/>
    <w:rsid w:val="00040BB0"/>
    <w:rsid w:val="000422B3"/>
    <w:rsid w:val="00042698"/>
    <w:rsid w:val="00043C79"/>
    <w:rsid w:val="00043C89"/>
    <w:rsid w:val="00044920"/>
    <w:rsid w:val="000474C4"/>
    <w:rsid w:val="00050DA1"/>
    <w:rsid w:val="000515C8"/>
    <w:rsid w:val="0005220A"/>
    <w:rsid w:val="00053D4D"/>
    <w:rsid w:val="00055966"/>
    <w:rsid w:val="000560E0"/>
    <w:rsid w:val="000563AF"/>
    <w:rsid w:val="00056613"/>
    <w:rsid w:val="00057367"/>
    <w:rsid w:val="00057C10"/>
    <w:rsid w:val="00060193"/>
    <w:rsid w:val="00060252"/>
    <w:rsid w:val="00060293"/>
    <w:rsid w:val="00062E87"/>
    <w:rsid w:val="000634DD"/>
    <w:rsid w:val="000644CC"/>
    <w:rsid w:val="0006460A"/>
    <w:rsid w:val="00064F4B"/>
    <w:rsid w:val="000667A5"/>
    <w:rsid w:val="00070F76"/>
    <w:rsid w:val="00072FB4"/>
    <w:rsid w:val="00074A4C"/>
    <w:rsid w:val="00075614"/>
    <w:rsid w:val="0008090B"/>
    <w:rsid w:val="00083046"/>
    <w:rsid w:val="0008619D"/>
    <w:rsid w:val="000867B2"/>
    <w:rsid w:val="00090775"/>
    <w:rsid w:val="00090DE8"/>
    <w:rsid w:val="00091D43"/>
    <w:rsid w:val="000920C1"/>
    <w:rsid w:val="00093736"/>
    <w:rsid w:val="00093C03"/>
    <w:rsid w:val="0009498A"/>
    <w:rsid w:val="00094B59"/>
    <w:rsid w:val="0009504A"/>
    <w:rsid w:val="00095653"/>
    <w:rsid w:val="00096C92"/>
    <w:rsid w:val="000A0352"/>
    <w:rsid w:val="000A0938"/>
    <w:rsid w:val="000A0EE5"/>
    <w:rsid w:val="000A1834"/>
    <w:rsid w:val="000A1E1D"/>
    <w:rsid w:val="000A24A0"/>
    <w:rsid w:val="000A404A"/>
    <w:rsid w:val="000A4832"/>
    <w:rsid w:val="000A5B07"/>
    <w:rsid w:val="000A6571"/>
    <w:rsid w:val="000A65CB"/>
    <w:rsid w:val="000A68A5"/>
    <w:rsid w:val="000A729B"/>
    <w:rsid w:val="000A7AEE"/>
    <w:rsid w:val="000B0A6E"/>
    <w:rsid w:val="000B213A"/>
    <w:rsid w:val="000B34DC"/>
    <w:rsid w:val="000C1BC9"/>
    <w:rsid w:val="000C48F7"/>
    <w:rsid w:val="000C5B62"/>
    <w:rsid w:val="000C6DAA"/>
    <w:rsid w:val="000C785B"/>
    <w:rsid w:val="000C785E"/>
    <w:rsid w:val="000C7D02"/>
    <w:rsid w:val="000D0241"/>
    <w:rsid w:val="000D10FC"/>
    <w:rsid w:val="000D31B5"/>
    <w:rsid w:val="000D3A13"/>
    <w:rsid w:val="000D457A"/>
    <w:rsid w:val="000D5FC3"/>
    <w:rsid w:val="000D6A84"/>
    <w:rsid w:val="000D6B19"/>
    <w:rsid w:val="000D7174"/>
    <w:rsid w:val="000E118C"/>
    <w:rsid w:val="000E2F01"/>
    <w:rsid w:val="000E69B4"/>
    <w:rsid w:val="000F1F03"/>
    <w:rsid w:val="000F26A0"/>
    <w:rsid w:val="000F3B3E"/>
    <w:rsid w:val="000F41FC"/>
    <w:rsid w:val="000F4877"/>
    <w:rsid w:val="000F49C6"/>
    <w:rsid w:val="000F53A2"/>
    <w:rsid w:val="000F79B0"/>
    <w:rsid w:val="00101368"/>
    <w:rsid w:val="00101ED5"/>
    <w:rsid w:val="001030FE"/>
    <w:rsid w:val="00103E2A"/>
    <w:rsid w:val="00104750"/>
    <w:rsid w:val="001048B3"/>
    <w:rsid w:val="0010495B"/>
    <w:rsid w:val="00104E79"/>
    <w:rsid w:val="00105802"/>
    <w:rsid w:val="0010607A"/>
    <w:rsid w:val="00106C38"/>
    <w:rsid w:val="0010734B"/>
    <w:rsid w:val="00107C0E"/>
    <w:rsid w:val="001103CC"/>
    <w:rsid w:val="00110AEE"/>
    <w:rsid w:val="00112591"/>
    <w:rsid w:val="00113089"/>
    <w:rsid w:val="00113409"/>
    <w:rsid w:val="001143D6"/>
    <w:rsid w:val="001148D0"/>
    <w:rsid w:val="00115D64"/>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2A08"/>
    <w:rsid w:val="00146797"/>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5309"/>
    <w:rsid w:val="00165E28"/>
    <w:rsid w:val="001664A3"/>
    <w:rsid w:val="001667D0"/>
    <w:rsid w:val="00170D9C"/>
    <w:rsid w:val="00170FB3"/>
    <w:rsid w:val="00170FBA"/>
    <w:rsid w:val="001719C5"/>
    <w:rsid w:val="001727F1"/>
    <w:rsid w:val="00173435"/>
    <w:rsid w:val="00175502"/>
    <w:rsid w:val="00175D1F"/>
    <w:rsid w:val="00175E44"/>
    <w:rsid w:val="0017700F"/>
    <w:rsid w:val="00177AFB"/>
    <w:rsid w:val="001805A6"/>
    <w:rsid w:val="00180666"/>
    <w:rsid w:val="001818E0"/>
    <w:rsid w:val="001819EA"/>
    <w:rsid w:val="00181C76"/>
    <w:rsid w:val="00182012"/>
    <w:rsid w:val="001824FD"/>
    <w:rsid w:val="00183D90"/>
    <w:rsid w:val="00184260"/>
    <w:rsid w:val="001859EA"/>
    <w:rsid w:val="0018635D"/>
    <w:rsid w:val="001866A6"/>
    <w:rsid w:val="001866C2"/>
    <w:rsid w:val="00186D82"/>
    <w:rsid w:val="00186D8C"/>
    <w:rsid w:val="001872C8"/>
    <w:rsid w:val="00187A7D"/>
    <w:rsid w:val="00190D64"/>
    <w:rsid w:val="00191525"/>
    <w:rsid w:val="0019479A"/>
    <w:rsid w:val="0019485C"/>
    <w:rsid w:val="001951AA"/>
    <w:rsid w:val="00196995"/>
    <w:rsid w:val="00196EBB"/>
    <w:rsid w:val="001972E1"/>
    <w:rsid w:val="001A0F08"/>
    <w:rsid w:val="001A250D"/>
    <w:rsid w:val="001A3127"/>
    <w:rsid w:val="001A3287"/>
    <w:rsid w:val="001A4BD2"/>
    <w:rsid w:val="001A4CF3"/>
    <w:rsid w:val="001A4F50"/>
    <w:rsid w:val="001A66B4"/>
    <w:rsid w:val="001A6D57"/>
    <w:rsid w:val="001A72B9"/>
    <w:rsid w:val="001A7450"/>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7E0"/>
    <w:rsid w:val="001B5C12"/>
    <w:rsid w:val="001C02FD"/>
    <w:rsid w:val="001C0918"/>
    <w:rsid w:val="001C3AD0"/>
    <w:rsid w:val="001C4286"/>
    <w:rsid w:val="001C4E38"/>
    <w:rsid w:val="001C4F73"/>
    <w:rsid w:val="001C7792"/>
    <w:rsid w:val="001C77C6"/>
    <w:rsid w:val="001C7B7E"/>
    <w:rsid w:val="001D3B9D"/>
    <w:rsid w:val="001D4153"/>
    <w:rsid w:val="001D4E72"/>
    <w:rsid w:val="001D513B"/>
    <w:rsid w:val="001D552F"/>
    <w:rsid w:val="001D67AE"/>
    <w:rsid w:val="001D7B51"/>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39E5"/>
    <w:rsid w:val="001F4213"/>
    <w:rsid w:val="001F4E6F"/>
    <w:rsid w:val="001F52AB"/>
    <w:rsid w:val="001F5358"/>
    <w:rsid w:val="001F5FE0"/>
    <w:rsid w:val="001F605B"/>
    <w:rsid w:val="001F655C"/>
    <w:rsid w:val="001F6B18"/>
    <w:rsid w:val="001F6E9A"/>
    <w:rsid w:val="002003A0"/>
    <w:rsid w:val="002010BA"/>
    <w:rsid w:val="00201143"/>
    <w:rsid w:val="002018E9"/>
    <w:rsid w:val="00202A2C"/>
    <w:rsid w:val="002049D0"/>
    <w:rsid w:val="00204D30"/>
    <w:rsid w:val="002055EC"/>
    <w:rsid w:val="00205CE2"/>
    <w:rsid w:val="00205E1E"/>
    <w:rsid w:val="00207895"/>
    <w:rsid w:val="00207AEF"/>
    <w:rsid w:val="00211223"/>
    <w:rsid w:val="002122C8"/>
    <w:rsid w:val="0021443C"/>
    <w:rsid w:val="00215182"/>
    <w:rsid w:val="002163F2"/>
    <w:rsid w:val="00216EF7"/>
    <w:rsid w:val="00216FD7"/>
    <w:rsid w:val="00217BE9"/>
    <w:rsid w:val="00217CDF"/>
    <w:rsid w:val="002217E5"/>
    <w:rsid w:val="00221DE0"/>
    <w:rsid w:val="00222E46"/>
    <w:rsid w:val="00224504"/>
    <w:rsid w:val="0022643F"/>
    <w:rsid w:val="00226634"/>
    <w:rsid w:val="0022670A"/>
    <w:rsid w:val="00227352"/>
    <w:rsid w:val="00227E85"/>
    <w:rsid w:val="00230C1C"/>
    <w:rsid w:val="00230E79"/>
    <w:rsid w:val="00231651"/>
    <w:rsid w:val="00232AD2"/>
    <w:rsid w:val="002332D3"/>
    <w:rsid w:val="00233562"/>
    <w:rsid w:val="0023373D"/>
    <w:rsid w:val="0023425A"/>
    <w:rsid w:val="00234D4F"/>
    <w:rsid w:val="00236688"/>
    <w:rsid w:val="00236EF9"/>
    <w:rsid w:val="00237C49"/>
    <w:rsid w:val="00240B42"/>
    <w:rsid w:val="00240C70"/>
    <w:rsid w:val="002414E0"/>
    <w:rsid w:val="00241639"/>
    <w:rsid w:val="0024302F"/>
    <w:rsid w:val="00243CAC"/>
    <w:rsid w:val="002445CC"/>
    <w:rsid w:val="00244B6B"/>
    <w:rsid w:val="002463F2"/>
    <w:rsid w:val="00246CDF"/>
    <w:rsid w:val="002518CE"/>
    <w:rsid w:val="00253D11"/>
    <w:rsid w:val="00253EF5"/>
    <w:rsid w:val="002550D7"/>
    <w:rsid w:val="002552F2"/>
    <w:rsid w:val="0025553A"/>
    <w:rsid w:val="002559B0"/>
    <w:rsid w:val="00257329"/>
    <w:rsid w:val="00260013"/>
    <w:rsid w:val="00260F0D"/>
    <w:rsid w:val="00261051"/>
    <w:rsid w:val="00261435"/>
    <w:rsid w:val="00262996"/>
    <w:rsid w:val="00265963"/>
    <w:rsid w:val="00265C94"/>
    <w:rsid w:val="00265CC6"/>
    <w:rsid w:val="002675DD"/>
    <w:rsid w:val="00267787"/>
    <w:rsid w:val="00270C52"/>
    <w:rsid w:val="00270CF5"/>
    <w:rsid w:val="0027116D"/>
    <w:rsid w:val="00271B5F"/>
    <w:rsid w:val="00271DCF"/>
    <w:rsid w:val="0027384B"/>
    <w:rsid w:val="00275438"/>
    <w:rsid w:val="002769C5"/>
    <w:rsid w:val="00277262"/>
    <w:rsid w:val="002779D9"/>
    <w:rsid w:val="00277F01"/>
    <w:rsid w:val="002805AA"/>
    <w:rsid w:val="00280649"/>
    <w:rsid w:val="002825A2"/>
    <w:rsid w:val="00283F0C"/>
    <w:rsid w:val="00284AFF"/>
    <w:rsid w:val="00284D64"/>
    <w:rsid w:val="00285D19"/>
    <w:rsid w:val="002922E9"/>
    <w:rsid w:val="002933D3"/>
    <w:rsid w:val="00293D25"/>
    <w:rsid w:val="00294465"/>
    <w:rsid w:val="002947B1"/>
    <w:rsid w:val="0029484B"/>
    <w:rsid w:val="002975F1"/>
    <w:rsid w:val="002A0141"/>
    <w:rsid w:val="002A0183"/>
    <w:rsid w:val="002A03CC"/>
    <w:rsid w:val="002A1F5F"/>
    <w:rsid w:val="002A23E8"/>
    <w:rsid w:val="002A3078"/>
    <w:rsid w:val="002A3682"/>
    <w:rsid w:val="002A5B84"/>
    <w:rsid w:val="002A6083"/>
    <w:rsid w:val="002A608F"/>
    <w:rsid w:val="002A6C6F"/>
    <w:rsid w:val="002A7994"/>
    <w:rsid w:val="002B04CB"/>
    <w:rsid w:val="002B1C36"/>
    <w:rsid w:val="002B2353"/>
    <w:rsid w:val="002B282B"/>
    <w:rsid w:val="002B2A95"/>
    <w:rsid w:val="002B2FFF"/>
    <w:rsid w:val="002B6B70"/>
    <w:rsid w:val="002B7239"/>
    <w:rsid w:val="002B7B28"/>
    <w:rsid w:val="002B7C7A"/>
    <w:rsid w:val="002B7F5F"/>
    <w:rsid w:val="002C08CC"/>
    <w:rsid w:val="002C0CB3"/>
    <w:rsid w:val="002C0E3D"/>
    <w:rsid w:val="002C1D3C"/>
    <w:rsid w:val="002C2A8C"/>
    <w:rsid w:val="002C2CD4"/>
    <w:rsid w:val="002C3070"/>
    <w:rsid w:val="002C349F"/>
    <w:rsid w:val="002C476C"/>
    <w:rsid w:val="002C4B63"/>
    <w:rsid w:val="002C521C"/>
    <w:rsid w:val="002C6B74"/>
    <w:rsid w:val="002C6DA3"/>
    <w:rsid w:val="002C7118"/>
    <w:rsid w:val="002C7410"/>
    <w:rsid w:val="002C78A9"/>
    <w:rsid w:val="002C7BC3"/>
    <w:rsid w:val="002D0BAD"/>
    <w:rsid w:val="002D0E48"/>
    <w:rsid w:val="002D13EA"/>
    <w:rsid w:val="002D2037"/>
    <w:rsid w:val="002D2EB3"/>
    <w:rsid w:val="002D2F0A"/>
    <w:rsid w:val="002D4034"/>
    <w:rsid w:val="002D56DB"/>
    <w:rsid w:val="002D58F7"/>
    <w:rsid w:val="002D7982"/>
    <w:rsid w:val="002E01DD"/>
    <w:rsid w:val="002E06E1"/>
    <w:rsid w:val="002E0AA9"/>
    <w:rsid w:val="002E15C8"/>
    <w:rsid w:val="002E1C97"/>
    <w:rsid w:val="002E31BD"/>
    <w:rsid w:val="002E3DF9"/>
    <w:rsid w:val="002E67A4"/>
    <w:rsid w:val="002E6E84"/>
    <w:rsid w:val="002E7D48"/>
    <w:rsid w:val="002F1823"/>
    <w:rsid w:val="002F1D56"/>
    <w:rsid w:val="002F3B38"/>
    <w:rsid w:val="002F4A11"/>
    <w:rsid w:val="002F4C9E"/>
    <w:rsid w:val="002F609B"/>
    <w:rsid w:val="002F653F"/>
    <w:rsid w:val="002F7622"/>
    <w:rsid w:val="002F7D59"/>
    <w:rsid w:val="00301C29"/>
    <w:rsid w:val="00303957"/>
    <w:rsid w:val="003061F7"/>
    <w:rsid w:val="00306B7F"/>
    <w:rsid w:val="003073D3"/>
    <w:rsid w:val="003076BC"/>
    <w:rsid w:val="00307BB8"/>
    <w:rsid w:val="0031171C"/>
    <w:rsid w:val="0031203C"/>
    <w:rsid w:val="0031272A"/>
    <w:rsid w:val="00312CF2"/>
    <w:rsid w:val="0031467E"/>
    <w:rsid w:val="00314970"/>
    <w:rsid w:val="0031500E"/>
    <w:rsid w:val="003156FE"/>
    <w:rsid w:val="00315858"/>
    <w:rsid w:val="00315BB2"/>
    <w:rsid w:val="00317619"/>
    <w:rsid w:val="003177D8"/>
    <w:rsid w:val="0032058F"/>
    <w:rsid w:val="00321DDA"/>
    <w:rsid w:val="00322AC1"/>
    <w:rsid w:val="0032332F"/>
    <w:rsid w:val="00323FB2"/>
    <w:rsid w:val="0032400E"/>
    <w:rsid w:val="00324803"/>
    <w:rsid w:val="00325AFE"/>
    <w:rsid w:val="00326D89"/>
    <w:rsid w:val="00326DF5"/>
    <w:rsid w:val="00326F79"/>
    <w:rsid w:val="00327FF8"/>
    <w:rsid w:val="00331C91"/>
    <w:rsid w:val="00332595"/>
    <w:rsid w:val="003335AC"/>
    <w:rsid w:val="003337FC"/>
    <w:rsid w:val="00334178"/>
    <w:rsid w:val="0033585F"/>
    <w:rsid w:val="00336E13"/>
    <w:rsid w:val="003374C4"/>
    <w:rsid w:val="003376A3"/>
    <w:rsid w:val="00340CB0"/>
    <w:rsid w:val="00340D4F"/>
    <w:rsid w:val="0034146C"/>
    <w:rsid w:val="00341B63"/>
    <w:rsid w:val="00342260"/>
    <w:rsid w:val="003423B4"/>
    <w:rsid w:val="00342C34"/>
    <w:rsid w:val="00342EC9"/>
    <w:rsid w:val="0034379A"/>
    <w:rsid w:val="003444C4"/>
    <w:rsid w:val="00345567"/>
    <w:rsid w:val="00345765"/>
    <w:rsid w:val="00345ECD"/>
    <w:rsid w:val="00350209"/>
    <w:rsid w:val="00350DD5"/>
    <w:rsid w:val="003531D8"/>
    <w:rsid w:val="00354806"/>
    <w:rsid w:val="00354CBA"/>
    <w:rsid w:val="00355A4B"/>
    <w:rsid w:val="00355EC2"/>
    <w:rsid w:val="00360105"/>
    <w:rsid w:val="0036033E"/>
    <w:rsid w:val="003604C1"/>
    <w:rsid w:val="003615EB"/>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4F10"/>
    <w:rsid w:val="003764F5"/>
    <w:rsid w:val="0037688D"/>
    <w:rsid w:val="00376D85"/>
    <w:rsid w:val="00377BCA"/>
    <w:rsid w:val="00381D95"/>
    <w:rsid w:val="00381E96"/>
    <w:rsid w:val="00382389"/>
    <w:rsid w:val="00382D38"/>
    <w:rsid w:val="00382D74"/>
    <w:rsid w:val="0038592A"/>
    <w:rsid w:val="00386248"/>
    <w:rsid w:val="0038653B"/>
    <w:rsid w:val="00386C10"/>
    <w:rsid w:val="00386ECD"/>
    <w:rsid w:val="0039059B"/>
    <w:rsid w:val="00390649"/>
    <w:rsid w:val="00390CC2"/>
    <w:rsid w:val="0039155E"/>
    <w:rsid w:val="003939CA"/>
    <w:rsid w:val="00394DF0"/>
    <w:rsid w:val="00395182"/>
    <w:rsid w:val="0039623A"/>
    <w:rsid w:val="003963DE"/>
    <w:rsid w:val="003966C1"/>
    <w:rsid w:val="003976A5"/>
    <w:rsid w:val="003A12E8"/>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37"/>
    <w:rsid w:val="003B42A7"/>
    <w:rsid w:val="003B5252"/>
    <w:rsid w:val="003B52F5"/>
    <w:rsid w:val="003B60B7"/>
    <w:rsid w:val="003B7006"/>
    <w:rsid w:val="003C18D1"/>
    <w:rsid w:val="003C1E83"/>
    <w:rsid w:val="003C1FF1"/>
    <w:rsid w:val="003C2050"/>
    <w:rsid w:val="003C2D4C"/>
    <w:rsid w:val="003C381D"/>
    <w:rsid w:val="003C59D3"/>
    <w:rsid w:val="003C629F"/>
    <w:rsid w:val="003C7244"/>
    <w:rsid w:val="003D01B5"/>
    <w:rsid w:val="003D07BF"/>
    <w:rsid w:val="003D07F9"/>
    <w:rsid w:val="003D0856"/>
    <w:rsid w:val="003D2922"/>
    <w:rsid w:val="003D2E6F"/>
    <w:rsid w:val="003D3618"/>
    <w:rsid w:val="003D4978"/>
    <w:rsid w:val="003D5E0B"/>
    <w:rsid w:val="003D6570"/>
    <w:rsid w:val="003D703A"/>
    <w:rsid w:val="003D70A1"/>
    <w:rsid w:val="003D75EC"/>
    <w:rsid w:val="003D7957"/>
    <w:rsid w:val="003E0AE2"/>
    <w:rsid w:val="003E1F29"/>
    <w:rsid w:val="003E2386"/>
    <w:rsid w:val="003E64E7"/>
    <w:rsid w:val="003E6FD0"/>
    <w:rsid w:val="003E7922"/>
    <w:rsid w:val="003E7A56"/>
    <w:rsid w:val="003F063D"/>
    <w:rsid w:val="003F09CB"/>
    <w:rsid w:val="003F1318"/>
    <w:rsid w:val="003F1849"/>
    <w:rsid w:val="003F1C7D"/>
    <w:rsid w:val="003F31C5"/>
    <w:rsid w:val="003F58FF"/>
    <w:rsid w:val="003F620C"/>
    <w:rsid w:val="003F6621"/>
    <w:rsid w:val="003F697A"/>
    <w:rsid w:val="003F6A7E"/>
    <w:rsid w:val="003F6EC5"/>
    <w:rsid w:val="003F74A5"/>
    <w:rsid w:val="003F776C"/>
    <w:rsid w:val="003F797C"/>
    <w:rsid w:val="003F7E9E"/>
    <w:rsid w:val="004020D4"/>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B5"/>
    <w:rsid w:val="00420EC7"/>
    <w:rsid w:val="00421A3A"/>
    <w:rsid w:val="004221B9"/>
    <w:rsid w:val="00422348"/>
    <w:rsid w:val="00423C92"/>
    <w:rsid w:val="00423FB1"/>
    <w:rsid w:val="00424F00"/>
    <w:rsid w:val="00426C07"/>
    <w:rsid w:val="00427E8E"/>
    <w:rsid w:val="00427F3E"/>
    <w:rsid w:val="004300CB"/>
    <w:rsid w:val="0043021D"/>
    <w:rsid w:val="004302FA"/>
    <w:rsid w:val="004306DF"/>
    <w:rsid w:val="00431152"/>
    <w:rsid w:val="0043149E"/>
    <w:rsid w:val="004319E2"/>
    <w:rsid w:val="00431C79"/>
    <w:rsid w:val="00433585"/>
    <w:rsid w:val="00433849"/>
    <w:rsid w:val="004346EE"/>
    <w:rsid w:val="00436D5C"/>
    <w:rsid w:val="00437035"/>
    <w:rsid w:val="00437573"/>
    <w:rsid w:val="00440E11"/>
    <w:rsid w:val="00444B0A"/>
    <w:rsid w:val="00444C0D"/>
    <w:rsid w:val="00445471"/>
    <w:rsid w:val="00446B53"/>
    <w:rsid w:val="0044768E"/>
    <w:rsid w:val="004477AB"/>
    <w:rsid w:val="0045258A"/>
    <w:rsid w:val="00453529"/>
    <w:rsid w:val="0045670C"/>
    <w:rsid w:val="00457D89"/>
    <w:rsid w:val="00457F1E"/>
    <w:rsid w:val="00460D69"/>
    <w:rsid w:val="00462042"/>
    <w:rsid w:val="00464BBC"/>
    <w:rsid w:val="00464DCF"/>
    <w:rsid w:val="00466EFB"/>
    <w:rsid w:val="0046767F"/>
    <w:rsid w:val="00467AD5"/>
    <w:rsid w:val="00470325"/>
    <w:rsid w:val="00470B95"/>
    <w:rsid w:val="00470E0E"/>
    <w:rsid w:val="004733F4"/>
    <w:rsid w:val="00475DD1"/>
    <w:rsid w:val="00476007"/>
    <w:rsid w:val="00476122"/>
    <w:rsid w:val="00476BDA"/>
    <w:rsid w:val="004778E0"/>
    <w:rsid w:val="0048022B"/>
    <w:rsid w:val="00480EA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29A1"/>
    <w:rsid w:val="004A2D89"/>
    <w:rsid w:val="004A4760"/>
    <w:rsid w:val="004A4A04"/>
    <w:rsid w:val="004A4C7C"/>
    <w:rsid w:val="004A5C24"/>
    <w:rsid w:val="004A64D6"/>
    <w:rsid w:val="004A68A3"/>
    <w:rsid w:val="004A708A"/>
    <w:rsid w:val="004A7186"/>
    <w:rsid w:val="004A7B90"/>
    <w:rsid w:val="004B0F1F"/>
    <w:rsid w:val="004B22FB"/>
    <w:rsid w:val="004B2A6A"/>
    <w:rsid w:val="004B2E41"/>
    <w:rsid w:val="004B31A5"/>
    <w:rsid w:val="004B37EE"/>
    <w:rsid w:val="004B3E4A"/>
    <w:rsid w:val="004B3F9C"/>
    <w:rsid w:val="004B55EC"/>
    <w:rsid w:val="004B6DC9"/>
    <w:rsid w:val="004B7E28"/>
    <w:rsid w:val="004C48FE"/>
    <w:rsid w:val="004C5A83"/>
    <w:rsid w:val="004C5AD1"/>
    <w:rsid w:val="004C6CA6"/>
    <w:rsid w:val="004C7961"/>
    <w:rsid w:val="004C7C08"/>
    <w:rsid w:val="004C7CE4"/>
    <w:rsid w:val="004D0651"/>
    <w:rsid w:val="004D0A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CD"/>
    <w:rsid w:val="004E02B1"/>
    <w:rsid w:val="004E0B23"/>
    <w:rsid w:val="004E1A90"/>
    <w:rsid w:val="004E256A"/>
    <w:rsid w:val="004E269A"/>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7388"/>
    <w:rsid w:val="005002CC"/>
    <w:rsid w:val="0050139F"/>
    <w:rsid w:val="00503113"/>
    <w:rsid w:val="00504BB0"/>
    <w:rsid w:val="00504D6A"/>
    <w:rsid w:val="00505DF4"/>
    <w:rsid w:val="00510CB8"/>
    <w:rsid w:val="0051171E"/>
    <w:rsid w:val="00511900"/>
    <w:rsid w:val="00512802"/>
    <w:rsid w:val="00512C50"/>
    <w:rsid w:val="005148E2"/>
    <w:rsid w:val="005174EE"/>
    <w:rsid w:val="005203FD"/>
    <w:rsid w:val="00522D36"/>
    <w:rsid w:val="00523344"/>
    <w:rsid w:val="0052336C"/>
    <w:rsid w:val="00523A83"/>
    <w:rsid w:val="00523CB0"/>
    <w:rsid w:val="0052452A"/>
    <w:rsid w:val="00525520"/>
    <w:rsid w:val="00526460"/>
    <w:rsid w:val="00526AEF"/>
    <w:rsid w:val="00526FBF"/>
    <w:rsid w:val="005272A8"/>
    <w:rsid w:val="005277C8"/>
    <w:rsid w:val="00530083"/>
    <w:rsid w:val="00533700"/>
    <w:rsid w:val="00533A4C"/>
    <w:rsid w:val="00533AF3"/>
    <w:rsid w:val="00533EA9"/>
    <w:rsid w:val="00537A20"/>
    <w:rsid w:val="00540624"/>
    <w:rsid w:val="0054169B"/>
    <w:rsid w:val="00542006"/>
    <w:rsid w:val="0054448B"/>
    <w:rsid w:val="005451D8"/>
    <w:rsid w:val="005465FA"/>
    <w:rsid w:val="00546D76"/>
    <w:rsid w:val="005479B2"/>
    <w:rsid w:val="00547AF9"/>
    <w:rsid w:val="00547D4D"/>
    <w:rsid w:val="00551AFA"/>
    <w:rsid w:val="00552974"/>
    <w:rsid w:val="005540B4"/>
    <w:rsid w:val="005561FE"/>
    <w:rsid w:val="005573B5"/>
    <w:rsid w:val="005578D3"/>
    <w:rsid w:val="00561222"/>
    <w:rsid w:val="00561C8B"/>
    <w:rsid w:val="00561ED5"/>
    <w:rsid w:val="005626C9"/>
    <w:rsid w:val="00562D78"/>
    <w:rsid w:val="00565054"/>
    <w:rsid w:val="0056672A"/>
    <w:rsid w:val="005667FD"/>
    <w:rsid w:val="0057134E"/>
    <w:rsid w:val="0057256E"/>
    <w:rsid w:val="00572D13"/>
    <w:rsid w:val="00573194"/>
    <w:rsid w:val="005732D2"/>
    <w:rsid w:val="00573422"/>
    <w:rsid w:val="005738F3"/>
    <w:rsid w:val="00574A7A"/>
    <w:rsid w:val="00574C40"/>
    <w:rsid w:val="00575955"/>
    <w:rsid w:val="00575B3A"/>
    <w:rsid w:val="0057711A"/>
    <w:rsid w:val="00577BEC"/>
    <w:rsid w:val="005806A2"/>
    <w:rsid w:val="00580D76"/>
    <w:rsid w:val="00581EE0"/>
    <w:rsid w:val="00582BE7"/>
    <w:rsid w:val="00582CBE"/>
    <w:rsid w:val="00583320"/>
    <w:rsid w:val="0058436F"/>
    <w:rsid w:val="00584836"/>
    <w:rsid w:val="00584C80"/>
    <w:rsid w:val="00585248"/>
    <w:rsid w:val="005852FB"/>
    <w:rsid w:val="005853C5"/>
    <w:rsid w:val="00585AB3"/>
    <w:rsid w:val="00586BFB"/>
    <w:rsid w:val="005874A2"/>
    <w:rsid w:val="005912C7"/>
    <w:rsid w:val="00591576"/>
    <w:rsid w:val="00594D4A"/>
    <w:rsid w:val="00595ADE"/>
    <w:rsid w:val="00596026"/>
    <w:rsid w:val="00597884"/>
    <w:rsid w:val="005A0650"/>
    <w:rsid w:val="005A09B5"/>
    <w:rsid w:val="005A14B6"/>
    <w:rsid w:val="005A2B16"/>
    <w:rsid w:val="005A352C"/>
    <w:rsid w:val="005A3ED4"/>
    <w:rsid w:val="005A4F7A"/>
    <w:rsid w:val="005A63BA"/>
    <w:rsid w:val="005A795B"/>
    <w:rsid w:val="005A7EA1"/>
    <w:rsid w:val="005B1AE8"/>
    <w:rsid w:val="005B3D45"/>
    <w:rsid w:val="005B4B91"/>
    <w:rsid w:val="005B4BE7"/>
    <w:rsid w:val="005B621B"/>
    <w:rsid w:val="005B6695"/>
    <w:rsid w:val="005B6E33"/>
    <w:rsid w:val="005B7B2B"/>
    <w:rsid w:val="005C1256"/>
    <w:rsid w:val="005C1D99"/>
    <w:rsid w:val="005C34FC"/>
    <w:rsid w:val="005C5E2E"/>
    <w:rsid w:val="005C678F"/>
    <w:rsid w:val="005C7119"/>
    <w:rsid w:val="005D187F"/>
    <w:rsid w:val="005D329D"/>
    <w:rsid w:val="005D3A61"/>
    <w:rsid w:val="005D49BF"/>
    <w:rsid w:val="005D581E"/>
    <w:rsid w:val="005D5FAF"/>
    <w:rsid w:val="005E2A7D"/>
    <w:rsid w:val="005E4926"/>
    <w:rsid w:val="005E4D9E"/>
    <w:rsid w:val="005E4F44"/>
    <w:rsid w:val="005E505D"/>
    <w:rsid w:val="005E5A44"/>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223"/>
    <w:rsid w:val="006271FF"/>
    <w:rsid w:val="00627CDB"/>
    <w:rsid w:val="0063211A"/>
    <w:rsid w:val="00632A61"/>
    <w:rsid w:val="00634172"/>
    <w:rsid w:val="00634DDB"/>
    <w:rsid w:val="006351D6"/>
    <w:rsid w:val="0063578F"/>
    <w:rsid w:val="00636080"/>
    <w:rsid w:val="00636297"/>
    <w:rsid w:val="00640C50"/>
    <w:rsid w:val="00640FE6"/>
    <w:rsid w:val="00641A24"/>
    <w:rsid w:val="00641ACE"/>
    <w:rsid w:val="006430C8"/>
    <w:rsid w:val="006432B8"/>
    <w:rsid w:val="00643677"/>
    <w:rsid w:val="0064482F"/>
    <w:rsid w:val="00644A46"/>
    <w:rsid w:val="0064502A"/>
    <w:rsid w:val="00645B02"/>
    <w:rsid w:val="00645B0D"/>
    <w:rsid w:val="006502A7"/>
    <w:rsid w:val="0065088B"/>
    <w:rsid w:val="0065226B"/>
    <w:rsid w:val="00652A71"/>
    <w:rsid w:val="00653062"/>
    <w:rsid w:val="00653121"/>
    <w:rsid w:val="00653A3A"/>
    <w:rsid w:val="00654295"/>
    <w:rsid w:val="00655249"/>
    <w:rsid w:val="00655359"/>
    <w:rsid w:val="0065549C"/>
    <w:rsid w:val="00656EE7"/>
    <w:rsid w:val="00661FA4"/>
    <w:rsid w:val="006661F7"/>
    <w:rsid w:val="006676D9"/>
    <w:rsid w:val="00667725"/>
    <w:rsid w:val="00670388"/>
    <w:rsid w:val="00670681"/>
    <w:rsid w:val="00670CEB"/>
    <w:rsid w:val="006719C8"/>
    <w:rsid w:val="00671DE4"/>
    <w:rsid w:val="006724FB"/>
    <w:rsid w:val="006726FA"/>
    <w:rsid w:val="00673284"/>
    <w:rsid w:val="006732B5"/>
    <w:rsid w:val="00673998"/>
    <w:rsid w:val="006743F1"/>
    <w:rsid w:val="00674602"/>
    <w:rsid w:val="00674E75"/>
    <w:rsid w:val="006752BF"/>
    <w:rsid w:val="00675A4D"/>
    <w:rsid w:val="00675BEA"/>
    <w:rsid w:val="0067770F"/>
    <w:rsid w:val="00677B23"/>
    <w:rsid w:val="00677D96"/>
    <w:rsid w:val="00681F25"/>
    <w:rsid w:val="00683544"/>
    <w:rsid w:val="00684576"/>
    <w:rsid w:val="00684BAD"/>
    <w:rsid w:val="00685DA4"/>
    <w:rsid w:val="00686B86"/>
    <w:rsid w:val="006921C8"/>
    <w:rsid w:val="00694250"/>
    <w:rsid w:val="00694CB3"/>
    <w:rsid w:val="006952C9"/>
    <w:rsid w:val="0069637C"/>
    <w:rsid w:val="00696CD1"/>
    <w:rsid w:val="006A00AE"/>
    <w:rsid w:val="006A0C61"/>
    <w:rsid w:val="006A1014"/>
    <w:rsid w:val="006A111C"/>
    <w:rsid w:val="006A26A5"/>
    <w:rsid w:val="006A345E"/>
    <w:rsid w:val="006A44F9"/>
    <w:rsid w:val="006A5586"/>
    <w:rsid w:val="006A69B4"/>
    <w:rsid w:val="006A7481"/>
    <w:rsid w:val="006A7E3E"/>
    <w:rsid w:val="006B0058"/>
    <w:rsid w:val="006B1D58"/>
    <w:rsid w:val="006B2518"/>
    <w:rsid w:val="006B3189"/>
    <w:rsid w:val="006B4881"/>
    <w:rsid w:val="006B4C2F"/>
    <w:rsid w:val="006B5337"/>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24E"/>
    <w:rsid w:val="006D2FEB"/>
    <w:rsid w:val="006D311F"/>
    <w:rsid w:val="006D31C8"/>
    <w:rsid w:val="006D324D"/>
    <w:rsid w:val="006D4553"/>
    <w:rsid w:val="006D4DD5"/>
    <w:rsid w:val="006D4F79"/>
    <w:rsid w:val="006D6651"/>
    <w:rsid w:val="006D6975"/>
    <w:rsid w:val="006D6B42"/>
    <w:rsid w:val="006D705F"/>
    <w:rsid w:val="006D70B6"/>
    <w:rsid w:val="006E147D"/>
    <w:rsid w:val="006E14E3"/>
    <w:rsid w:val="006E2908"/>
    <w:rsid w:val="006E2ED8"/>
    <w:rsid w:val="006E2F20"/>
    <w:rsid w:val="006E31B3"/>
    <w:rsid w:val="006E4AC7"/>
    <w:rsid w:val="006E5B34"/>
    <w:rsid w:val="006E636B"/>
    <w:rsid w:val="006E6670"/>
    <w:rsid w:val="006E6DB8"/>
    <w:rsid w:val="006F008F"/>
    <w:rsid w:val="006F0CD4"/>
    <w:rsid w:val="006F143E"/>
    <w:rsid w:val="006F25F5"/>
    <w:rsid w:val="006F2675"/>
    <w:rsid w:val="006F3815"/>
    <w:rsid w:val="006F5D67"/>
    <w:rsid w:val="006F6578"/>
    <w:rsid w:val="006F6636"/>
    <w:rsid w:val="006F6C78"/>
    <w:rsid w:val="006F6D4A"/>
    <w:rsid w:val="006F72DC"/>
    <w:rsid w:val="0070042E"/>
    <w:rsid w:val="0070154F"/>
    <w:rsid w:val="0070208E"/>
    <w:rsid w:val="0070210B"/>
    <w:rsid w:val="00702C1B"/>
    <w:rsid w:val="00702F26"/>
    <w:rsid w:val="007034A1"/>
    <w:rsid w:val="00703DE7"/>
    <w:rsid w:val="00703FE4"/>
    <w:rsid w:val="0071012A"/>
    <w:rsid w:val="007107FE"/>
    <w:rsid w:val="0071239F"/>
    <w:rsid w:val="007138A0"/>
    <w:rsid w:val="0071687B"/>
    <w:rsid w:val="0072091A"/>
    <w:rsid w:val="0072094E"/>
    <w:rsid w:val="007212C5"/>
    <w:rsid w:val="007219D8"/>
    <w:rsid w:val="00721C2D"/>
    <w:rsid w:val="007224B0"/>
    <w:rsid w:val="00722C00"/>
    <w:rsid w:val="00723E13"/>
    <w:rsid w:val="00725907"/>
    <w:rsid w:val="00726042"/>
    <w:rsid w:val="007268E7"/>
    <w:rsid w:val="00727A81"/>
    <w:rsid w:val="00727B2B"/>
    <w:rsid w:val="00735821"/>
    <w:rsid w:val="00737107"/>
    <w:rsid w:val="00737C28"/>
    <w:rsid w:val="007401A0"/>
    <w:rsid w:val="00740960"/>
    <w:rsid w:val="007451C2"/>
    <w:rsid w:val="00745D99"/>
    <w:rsid w:val="00746638"/>
    <w:rsid w:val="007472B2"/>
    <w:rsid w:val="007505C4"/>
    <w:rsid w:val="007506F0"/>
    <w:rsid w:val="00752894"/>
    <w:rsid w:val="00752E21"/>
    <w:rsid w:val="007533C4"/>
    <w:rsid w:val="007534E6"/>
    <w:rsid w:val="00753B9C"/>
    <w:rsid w:val="00753D54"/>
    <w:rsid w:val="00756DA7"/>
    <w:rsid w:val="00757910"/>
    <w:rsid w:val="00757BEE"/>
    <w:rsid w:val="007607D6"/>
    <w:rsid w:val="00760C14"/>
    <w:rsid w:val="007616DB"/>
    <w:rsid w:val="00761E3D"/>
    <w:rsid w:val="00762B55"/>
    <w:rsid w:val="00763ADB"/>
    <w:rsid w:val="00763C9D"/>
    <w:rsid w:val="00764AA3"/>
    <w:rsid w:val="00765E21"/>
    <w:rsid w:val="00765E2B"/>
    <w:rsid w:val="0076613C"/>
    <w:rsid w:val="00767BA0"/>
    <w:rsid w:val="00770DF0"/>
    <w:rsid w:val="00771558"/>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54"/>
    <w:rsid w:val="00784266"/>
    <w:rsid w:val="007865B8"/>
    <w:rsid w:val="0078675B"/>
    <w:rsid w:val="00786CB8"/>
    <w:rsid w:val="00786E16"/>
    <w:rsid w:val="00787C6E"/>
    <w:rsid w:val="00787CD1"/>
    <w:rsid w:val="00790935"/>
    <w:rsid w:val="0079202E"/>
    <w:rsid w:val="00792C70"/>
    <w:rsid w:val="00793A8C"/>
    <w:rsid w:val="00793F40"/>
    <w:rsid w:val="00794D0B"/>
    <w:rsid w:val="00796064"/>
    <w:rsid w:val="007A03D2"/>
    <w:rsid w:val="007A04F3"/>
    <w:rsid w:val="007A0B87"/>
    <w:rsid w:val="007A124C"/>
    <w:rsid w:val="007A1971"/>
    <w:rsid w:val="007A5A18"/>
    <w:rsid w:val="007B1348"/>
    <w:rsid w:val="007B299D"/>
    <w:rsid w:val="007B2F1B"/>
    <w:rsid w:val="007B3240"/>
    <w:rsid w:val="007B4B15"/>
    <w:rsid w:val="007B54C7"/>
    <w:rsid w:val="007B5A4F"/>
    <w:rsid w:val="007B6857"/>
    <w:rsid w:val="007B70FB"/>
    <w:rsid w:val="007B77CF"/>
    <w:rsid w:val="007B7B02"/>
    <w:rsid w:val="007B7FAB"/>
    <w:rsid w:val="007C033D"/>
    <w:rsid w:val="007C3047"/>
    <w:rsid w:val="007C4018"/>
    <w:rsid w:val="007C7257"/>
    <w:rsid w:val="007C7B6F"/>
    <w:rsid w:val="007D04D6"/>
    <w:rsid w:val="007D0866"/>
    <w:rsid w:val="007D1423"/>
    <w:rsid w:val="007D1AC3"/>
    <w:rsid w:val="007D2E3D"/>
    <w:rsid w:val="007D31A1"/>
    <w:rsid w:val="007D3318"/>
    <w:rsid w:val="007D34EF"/>
    <w:rsid w:val="007D63BA"/>
    <w:rsid w:val="007D7749"/>
    <w:rsid w:val="007E0326"/>
    <w:rsid w:val="007E18D8"/>
    <w:rsid w:val="007E2682"/>
    <w:rsid w:val="007E2DE8"/>
    <w:rsid w:val="007E2FA0"/>
    <w:rsid w:val="007E3752"/>
    <w:rsid w:val="007E37FC"/>
    <w:rsid w:val="007E3FCD"/>
    <w:rsid w:val="007E4525"/>
    <w:rsid w:val="007E4EC5"/>
    <w:rsid w:val="007E5775"/>
    <w:rsid w:val="007E58F3"/>
    <w:rsid w:val="007E65E0"/>
    <w:rsid w:val="007E69FD"/>
    <w:rsid w:val="007E6EF3"/>
    <w:rsid w:val="007F05EB"/>
    <w:rsid w:val="007F18BF"/>
    <w:rsid w:val="007F19C3"/>
    <w:rsid w:val="007F2509"/>
    <w:rsid w:val="007F30E8"/>
    <w:rsid w:val="007F3475"/>
    <w:rsid w:val="007F3A70"/>
    <w:rsid w:val="007F4D68"/>
    <w:rsid w:val="007F4F2E"/>
    <w:rsid w:val="007F6095"/>
    <w:rsid w:val="007F62F3"/>
    <w:rsid w:val="007F69B9"/>
    <w:rsid w:val="007F75AB"/>
    <w:rsid w:val="007F7B2B"/>
    <w:rsid w:val="007F7D06"/>
    <w:rsid w:val="00800294"/>
    <w:rsid w:val="008012D3"/>
    <w:rsid w:val="00802E91"/>
    <w:rsid w:val="008045A2"/>
    <w:rsid w:val="00805ACE"/>
    <w:rsid w:val="008060F5"/>
    <w:rsid w:val="008062D8"/>
    <w:rsid w:val="0080669B"/>
    <w:rsid w:val="00806B65"/>
    <w:rsid w:val="00806BC4"/>
    <w:rsid w:val="00807716"/>
    <w:rsid w:val="0081078E"/>
    <w:rsid w:val="00810A57"/>
    <w:rsid w:val="00810DBB"/>
    <w:rsid w:val="00811840"/>
    <w:rsid w:val="00811BFE"/>
    <w:rsid w:val="00812395"/>
    <w:rsid w:val="00812E41"/>
    <w:rsid w:val="00813D98"/>
    <w:rsid w:val="00814432"/>
    <w:rsid w:val="00814E33"/>
    <w:rsid w:val="00815915"/>
    <w:rsid w:val="00815E2E"/>
    <w:rsid w:val="008170E2"/>
    <w:rsid w:val="008177D9"/>
    <w:rsid w:val="00820053"/>
    <w:rsid w:val="008204BE"/>
    <w:rsid w:val="00822714"/>
    <w:rsid w:val="00823083"/>
    <w:rsid w:val="00823153"/>
    <w:rsid w:val="008234DD"/>
    <w:rsid w:val="00823DDF"/>
    <w:rsid w:val="0082738B"/>
    <w:rsid w:val="008275E5"/>
    <w:rsid w:val="00827FE9"/>
    <w:rsid w:val="008307FF"/>
    <w:rsid w:val="00831446"/>
    <w:rsid w:val="0083353A"/>
    <w:rsid w:val="008337FA"/>
    <w:rsid w:val="008339F6"/>
    <w:rsid w:val="00834216"/>
    <w:rsid w:val="00834986"/>
    <w:rsid w:val="00834F49"/>
    <w:rsid w:val="0083564E"/>
    <w:rsid w:val="008377B9"/>
    <w:rsid w:val="00837BC5"/>
    <w:rsid w:val="00837FE8"/>
    <w:rsid w:val="0084193E"/>
    <w:rsid w:val="00842221"/>
    <w:rsid w:val="00843DAB"/>
    <w:rsid w:val="008444B8"/>
    <w:rsid w:val="008444D4"/>
    <w:rsid w:val="00844AF8"/>
    <w:rsid w:val="00847001"/>
    <w:rsid w:val="008477E1"/>
    <w:rsid w:val="00847C8F"/>
    <w:rsid w:val="008519D6"/>
    <w:rsid w:val="00852DD2"/>
    <w:rsid w:val="00853183"/>
    <w:rsid w:val="008532FD"/>
    <w:rsid w:val="00853E3F"/>
    <w:rsid w:val="0085430F"/>
    <w:rsid w:val="00854B14"/>
    <w:rsid w:val="00856A79"/>
    <w:rsid w:val="008575C7"/>
    <w:rsid w:val="00857AF1"/>
    <w:rsid w:val="008603BE"/>
    <w:rsid w:val="0086065E"/>
    <w:rsid w:val="00860D4C"/>
    <w:rsid w:val="00863EF4"/>
    <w:rsid w:val="00864DBD"/>
    <w:rsid w:val="00865086"/>
    <w:rsid w:val="008655ED"/>
    <w:rsid w:val="008666BF"/>
    <w:rsid w:val="0086774F"/>
    <w:rsid w:val="00867DB5"/>
    <w:rsid w:val="00867E0A"/>
    <w:rsid w:val="00870416"/>
    <w:rsid w:val="0087064D"/>
    <w:rsid w:val="00870EF4"/>
    <w:rsid w:val="00871024"/>
    <w:rsid w:val="008719D3"/>
    <w:rsid w:val="00873262"/>
    <w:rsid w:val="00876EF0"/>
    <w:rsid w:val="0087799E"/>
    <w:rsid w:val="00881BD5"/>
    <w:rsid w:val="00883052"/>
    <w:rsid w:val="0088364F"/>
    <w:rsid w:val="008858DE"/>
    <w:rsid w:val="00886262"/>
    <w:rsid w:val="0088773C"/>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C28"/>
    <w:rsid w:val="008A08E6"/>
    <w:rsid w:val="008A12A4"/>
    <w:rsid w:val="008A149E"/>
    <w:rsid w:val="008A23D9"/>
    <w:rsid w:val="008A3014"/>
    <w:rsid w:val="008A36A7"/>
    <w:rsid w:val="008A4547"/>
    <w:rsid w:val="008A5103"/>
    <w:rsid w:val="008A542C"/>
    <w:rsid w:val="008A5506"/>
    <w:rsid w:val="008A6951"/>
    <w:rsid w:val="008A6E9E"/>
    <w:rsid w:val="008A7B4A"/>
    <w:rsid w:val="008A7EC3"/>
    <w:rsid w:val="008B118D"/>
    <w:rsid w:val="008B21A9"/>
    <w:rsid w:val="008B25FA"/>
    <w:rsid w:val="008B2D63"/>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1A7B"/>
    <w:rsid w:val="008C3132"/>
    <w:rsid w:val="008C3ED6"/>
    <w:rsid w:val="008C4A5E"/>
    <w:rsid w:val="008C4FD6"/>
    <w:rsid w:val="008C5491"/>
    <w:rsid w:val="008C5EE5"/>
    <w:rsid w:val="008C6DBE"/>
    <w:rsid w:val="008C71AC"/>
    <w:rsid w:val="008C722E"/>
    <w:rsid w:val="008C79B6"/>
    <w:rsid w:val="008D0DA7"/>
    <w:rsid w:val="008D1046"/>
    <w:rsid w:val="008D2238"/>
    <w:rsid w:val="008D238B"/>
    <w:rsid w:val="008D3747"/>
    <w:rsid w:val="008D5A6A"/>
    <w:rsid w:val="008D6214"/>
    <w:rsid w:val="008D6817"/>
    <w:rsid w:val="008D6AFE"/>
    <w:rsid w:val="008D7572"/>
    <w:rsid w:val="008E06E1"/>
    <w:rsid w:val="008E0950"/>
    <w:rsid w:val="008E11EA"/>
    <w:rsid w:val="008E13B8"/>
    <w:rsid w:val="008E2739"/>
    <w:rsid w:val="008E55B0"/>
    <w:rsid w:val="008E57CB"/>
    <w:rsid w:val="008E751E"/>
    <w:rsid w:val="008F01DE"/>
    <w:rsid w:val="008F0730"/>
    <w:rsid w:val="008F0ABB"/>
    <w:rsid w:val="008F37AA"/>
    <w:rsid w:val="008F3C94"/>
    <w:rsid w:val="008F41CB"/>
    <w:rsid w:val="008F48CB"/>
    <w:rsid w:val="008F4EFC"/>
    <w:rsid w:val="008F79E5"/>
    <w:rsid w:val="009005FC"/>
    <w:rsid w:val="009028B8"/>
    <w:rsid w:val="00902A8F"/>
    <w:rsid w:val="0090326C"/>
    <w:rsid w:val="00903EA6"/>
    <w:rsid w:val="00904520"/>
    <w:rsid w:val="0090593C"/>
    <w:rsid w:val="009063C7"/>
    <w:rsid w:val="009108C5"/>
    <w:rsid w:val="009114C1"/>
    <w:rsid w:val="0091285A"/>
    <w:rsid w:val="009130BE"/>
    <w:rsid w:val="0091326E"/>
    <w:rsid w:val="0091334E"/>
    <w:rsid w:val="009138A2"/>
    <w:rsid w:val="00914E4A"/>
    <w:rsid w:val="0091551B"/>
    <w:rsid w:val="0091568C"/>
    <w:rsid w:val="00915A5B"/>
    <w:rsid w:val="009165A9"/>
    <w:rsid w:val="00916A91"/>
    <w:rsid w:val="0091701E"/>
    <w:rsid w:val="00917562"/>
    <w:rsid w:val="00917B41"/>
    <w:rsid w:val="00920439"/>
    <w:rsid w:val="00920AE6"/>
    <w:rsid w:val="00921A18"/>
    <w:rsid w:val="00921B62"/>
    <w:rsid w:val="0092239F"/>
    <w:rsid w:val="00922A56"/>
    <w:rsid w:val="009239CF"/>
    <w:rsid w:val="00924011"/>
    <w:rsid w:val="009249AF"/>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205C"/>
    <w:rsid w:val="00943278"/>
    <w:rsid w:val="00945269"/>
    <w:rsid w:val="00946098"/>
    <w:rsid w:val="00946337"/>
    <w:rsid w:val="0094643A"/>
    <w:rsid w:val="00950ED8"/>
    <w:rsid w:val="00953150"/>
    <w:rsid w:val="00955433"/>
    <w:rsid w:val="00955887"/>
    <w:rsid w:val="00956F7A"/>
    <w:rsid w:val="009607F5"/>
    <w:rsid w:val="00960A59"/>
    <w:rsid w:val="00962C67"/>
    <w:rsid w:val="0096496A"/>
    <w:rsid w:val="00965A9D"/>
    <w:rsid w:val="00966E71"/>
    <w:rsid w:val="009676CC"/>
    <w:rsid w:val="00975DC7"/>
    <w:rsid w:val="00975E6A"/>
    <w:rsid w:val="00976470"/>
    <w:rsid w:val="00976EF5"/>
    <w:rsid w:val="00976EFA"/>
    <w:rsid w:val="00980D0D"/>
    <w:rsid w:val="00984446"/>
    <w:rsid w:val="0098459F"/>
    <w:rsid w:val="009845C6"/>
    <w:rsid w:val="00984B9F"/>
    <w:rsid w:val="00985171"/>
    <w:rsid w:val="00985196"/>
    <w:rsid w:val="00987048"/>
    <w:rsid w:val="00987146"/>
    <w:rsid w:val="0098733D"/>
    <w:rsid w:val="009901B7"/>
    <w:rsid w:val="00990774"/>
    <w:rsid w:val="00992283"/>
    <w:rsid w:val="009926F8"/>
    <w:rsid w:val="00993F9B"/>
    <w:rsid w:val="0099432F"/>
    <w:rsid w:val="00994D80"/>
    <w:rsid w:val="009950CA"/>
    <w:rsid w:val="00997BFC"/>
    <w:rsid w:val="009A0B62"/>
    <w:rsid w:val="009A0E0A"/>
    <w:rsid w:val="009A0E3E"/>
    <w:rsid w:val="009A0EB9"/>
    <w:rsid w:val="009A1393"/>
    <w:rsid w:val="009A1A4E"/>
    <w:rsid w:val="009A1A9A"/>
    <w:rsid w:val="009A2631"/>
    <w:rsid w:val="009A33CA"/>
    <w:rsid w:val="009A6EEE"/>
    <w:rsid w:val="009B0B1C"/>
    <w:rsid w:val="009B18FA"/>
    <w:rsid w:val="009B2267"/>
    <w:rsid w:val="009B23DC"/>
    <w:rsid w:val="009B4347"/>
    <w:rsid w:val="009B61B8"/>
    <w:rsid w:val="009B6C4B"/>
    <w:rsid w:val="009B7523"/>
    <w:rsid w:val="009C01B3"/>
    <w:rsid w:val="009C2170"/>
    <w:rsid w:val="009C3788"/>
    <w:rsid w:val="009C3C64"/>
    <w:rsid w:val="009C3CA6"/>
    <w:rsid w:val="009C4DEF"/>
    <w:rsid w:val="009C67D7"/>
    <w:rsid w:val="009C75D8"/>
    <w:rsid w:val="009C7CEE"/>
    <w:rsid w:val="009D13B3"/>
    <w:rsid w:val="009D13D6"/>
    <w:rsid w:val="009D1DA5"/>
    <w:rsid w:val="009D2081"/>
    <w:rsid w:val="009D5F43"/>
    <w:rsid w:val="009D662C"/>
    <w:rsid w:val="009D6FFE"/>
    <w:rsid w:val="009D7294"/>
    <w:rsid w:val="009D7AFA"/>
    <w:rsid w:val="009D7DB7"/>
    <w:rsid w:val="009E0056"/>
    <w:rsid w:val="009E0F09"/>
    <w:rsid w:val="009E13E4"/>
    <w:rsid w:val="009E1D7D"/>
    <w:rsid w:val="009E26F0"/>
    <w:rsid w:val="009E2784"/>
    <w:rsid w:val="009E31C0"/>
    <w:rsid w:val="009E45E4"/>
    <w:rsid w:val="009E5F79"/>
    <w:rsid w:val="009E61C8"/>
    <w:rsid w:val="009E65E9"/>
    <w:rsid w:val="009E721E"/>
    <w:rsid w:val="009E7700"/>
    <w:rsid w:val="009E7C85"/>
    <w:rsid w:val="009F0941"/>
    <w:rsid w:val="009F0FB0"/>
    <w:rsid w:val="009F110C"/>
    <w:rsid w:val="009F11DC"/>
    <w:rsid w:val="009F12A1"/>
    <w:rsid w:val="009F14FA"/>
    <w:rsid w:val="009F1790"/>
    <w:rsid w:val="009F41F2"/>
    <w:rsid w:val="009F60C2"/>
    <w:rsid w:val="009F6B46"/>
    <w:rsid w:val="00A00E4D"/>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7202"/>
    <w:rsid w:val="00A17D42"/>
    <w:rsid w:val="00A20634"/>
    <w:rsid w:val="00A22525"/>
    <w:rsid w:val="00A24961"/>
    <w:rsid w:val="00A2545E"/>
    <w:rsid w:val="00A25E2E"/>
    <w:rsid w:val="00A300B1"/>
    <w:rsid w:val="00A30473"/>
    <w:rsid w:val="00A30548"/>
    <w:rsid w:val="00A30BE4"/>
    <w:rsid w:val="00A30FD9"/>
    <w:rsid w:val="00A31E9D"/>
    <w:rsid w:val="00A327C4"/>
    <w:rsid w:val="00A33059"/>
    <w:rsid w:val="00A34105"/>
    <w:rsid w:val="00A37A46"/>
    <w:rsid w:val="00A4132E"/>
    <w:rsid w:val="00A41A69"/>
    <w:rsid w:val="00A42C69"/>
    <w:rsid w:val="00A42C74"/>
    <w:rsid w:val="00A436A5"/>
    <w:rsid w:val="00A43E1D"/>
    <w:rsid w:val="00A440BB"/>
    <w:rsid w:val="00A46992"/>
    <w:rsid w:val="00A47063"/>
    <w:rsid w:val="00A47328"/>
    <w:rsid w:val="00A504DA"/>
    <w:rsid w:val="00A50C62"/>
    <w:rsid w:val="00A512BF"/>
    <w:rsid w:val="00A533BE"/>
    <w:rsid w:val="00A53D53"/>
    <w:rsid w:val="00A542C0"/>
    <w:rsid w:val="00A544EF"/>
    <w:rsid w:val="00A5459D"/>
    <w:rsid w:val="00A55AB2"/>
    <w:rsid w:val="00A55C47"/>
    <w:rsid w:val="00A55E5E"/>
    <w:rsid w:val="00A563D4"/>
    <w:rsid w:val="00A57DC6"/>
    <w:rsid w:val="00A607D5"/>
    <w:rsid w:val="00A63613"/>
    <w:rsid w:val="00A63D63"/>
    <w:rsid w:val="00A645C9"/>
    <w:rsid w:val="00A6567B"/>
    <w:rsid w:val="00A65FF4"/>
    <w:rsid w:val="00A66AF4"/>
    <w:rsid w:val="00A67DA1"/>
    <w:rsid w:val="00A70885"/>
    <w:rsid w:val="00A71574"/>
    <w:rsid w:val="00A71929"/>
    <w:rsid w:val="00A73092"/>
    <w:rsid w:val="00A7357E"/>
    <w:rsid w:val="00A73D80"/>
    <w:rsid w:val="00A746F1"/>
    <w:rsid w:val="00A75175"/>
    <w:rsid w:val="00A753A2"/>
    <w:rsid w:val="00A768F9"/>
    <w:rsid w:val="00A77776"/>
    <w:rsid w:val="00A80684"/>
    <w:rsid w:val="00A80B0F"/>
    <w:rsid w:val="00A812FC"/>
    <w:rsid w:val="00A81B9D"/>
    <w:rsid w:val="00A823F5"/>
    <w:rsid w:val="00A831DD"/>
    <w:rsid w:val="00A84561"/>
    <w:rsid w:val="00A84EEC"/>
    <w:rsid w:val="00A85476"/>
    <w:rsid w:val="00A85C04"/>
    <w:rsid w:val="00A870D3"/>
    <w:rsid w:val="00A933C2"/>
    <w:rsid w:val="00A9390C"/>
    <w:rsid w:val="00A93FFD"/>
    <w:rsid w:val="00A9457B"/>
    <w:rsid w:val="00A95401"/>
    <w:rsid w:val="00A95E45"/>
    <w:rsid w:val="00A96548"/>
    <w:rsid w:val="00A979FE"/>
    <w:rsid w:val="00A97CC0"/>
    <w:rsid w:val="00AA166F"/>
    <w:rsid w:val="00AA3262"/>
    <w:rsid w:val="00AA3F3B"/>
    <w:rsid w:val="00AA454E"/>
    <w:rsid w:val="00AA625D"/>
    <w:rsid w:val="00AA78F4"/>
    <w:rsid w:val="00AB2203"/>
    <w:rsid w:val="00AB42DE"/>
    <w:rsid w:val="00AB788A"/>
    <w:rsid w:val="00AC06A1"/>
    <w:rsid w:val="00AC0F6D"/>
    <w:rsid w:val="00AC2316"/>
    <w:rsid w:val="00AC2B51"/>
    <w:rsid w:val="00AC46AE"/>
    <w:rsid w:val="00AC477C"/>
    <w:rsid w:val="00AC50F0"/>
    <w:rsid w:val="00AC6B62"/>
    <w:rsid w:val="00AC7884"/>
    <w:rsid w:val="00AC79BC"/>
    <w:rsid w:val="00AD1559"/>
    <w:rsid w:val="00AD16E6"/>
    <w:rsid w:val="00AD1753"/>
    <w:rsid w:val="00AD2264"/>
    <w:rsid w:val="00AD3CFB"/>
    <w:rsid w:val="00AD4034"/>
    <w:rsid w:val="00AD49EA"/>
    <w:rsid w:val="00AD4A01"/>
    <w:rsid w:val="00AD4E55"/>
    <w:rsid w:val="00AD5085"/>
    <w:rsid w:val="00AD513E"/>
    <w:rsid w:val="00AD73DD"/>
    <w:rsid w:val="00AE0920"/>
    <w:rsid w:val="00AE1547"/>
    <w:rsid w:val="00AE18CB"/>
    <w:rsid w:val="00AE19AE"/>
    <w:rsid w:val="00AE1A45"/>
    <w:rsid w:val="00AE1B72"/>
    <w:rsid w:val="00AE2AB2"/>
    <w:rsid w:val="00AE3BEB"/>
    <w:rsid w:val="00AE3F63"/>
    <w:rsid w:val="00AE4B50"/>
    <w:rsid w:val="00AE504F"/>
    <w:rsid w:val="00AE5878"/>
    <w:rsid w:val="00AE61B2"/>
    <w:rsid w:val="00AE6777"/>
    <w:rsid w:val="00AF00D8"/>
    <w:rsid w:val="00AF0B88"/>
    <w:rsid w:val="00AF2EFE"/>
    <w:rsid w:val="00AF363C"/>
    <w:rsid w:val="00AF5542"/>
    <w:rsid w:val="00AF6D08"/>
    <w:rsid w:val="00AF7668"/>
    <w:rsid w:val="00B000DD"/>
    <w:rsid w:val="00B00899"/>
    <w:rsid w:val="00B01E6A"/>
    <w:rsid w:val="00B02CE7"/>
    <w:rsid w:val="00B02E60"/>
    <w:rsid w:val="00B03A5B"/>
    <w:rsid w:val="00B045F3"/>
    <w:rsid w:val="00B05736"/>
    <w:rsid w:val="00B05792"/>
    <w:rsid w:val="00B05F5E"/>
    <w:rsid w:val="00B06010"/>
    <w:rsid w:val="00B0791A"/>
    <w:rsid w:val="00B10B2F"/>
    <w:rsid w:val="00B112BD"/>
    <w:rsid w:val="00B118FE"/>
    <w:rsid w:val="00B11D82"/>
    <w:rsid w:val="00B12374"/>
    <w:rsid w:val="00B128EA"/>
    <w:rsid w:val="00B14A18"/>
    <w:rsid w:val="00B166BD"/>
    <w:rsid w:val="00B1731F"/>
    <w:rsid w:val="00B176DE"/>
    <w:rsid w:val="00B209EE"/>
    <w:rsid w:val="00B20BF1"/>
    <w:rsid w:val="00B20CF9"/>
    <w:rsid w:val="00B21AE5"/>
    <w:rsid w:val="00B21B30"/>
    <w:rsid w:val="00B220F9"/>
    <w:rsid w:val="00B22B8C"/>
    <w:rsid w:val="00B23921"/>
    <w:rsid w:val="00B2635C"/>
    <w:rsid w:val="00B26812"/>
    <w:rsid w:val="00B2722E"/>
    <w:rsid w:val="00B27620"/>
    <w:rsid w:val="00B27A5E"/>
    <w:rsid w:val="00B32BF4"/>
    <w:rsid w:val="00B3434C"/>
    <w:rsid w:val="00B3446C"/>
    <w:rsid w:val="00B34493"/>
    <w:rsid w:val="00B34902"/>
    <w:rsid w:val="00B34E4F"/>
    <w:rsid w:val="00B35B61"/>
    <w:rsid w:val="00B35C8F"/>
    <w:rsid w:val="00B3613E"/>
    <w:rsid w:val="00B367DB"/>
    <w:rsid w:val="00B400AD"/>
    <w:rsid w:val="00B4055F"/>
    <w:rsid w:val="00B40B49"/>
    <w:rsid w:val="00B40C03"/>
    <w:rsid w:val="00B40F4D"/>
    <w:rsid w:val="00B414A3"/>
    <w:rsid w:val="00B41B9B"/>
    <w:rsid w:val="00B42761"/>
    <w:rsid w:val="00B42B28"/>
    <w:rsid w:val="00B4378E"/>
    <w:rsid w:val="00B43DC8"/>
    <w:rsid w:val="00B43DF7"/>
    <w:rsid w:val="00B45344"/>
    <w:rsid w:val="00B45ABE"/>
    <w:rsid w:val="00B467E1"/>
    <w:rsid w:val="00B46C66"/>
    <w:rsid w:val="00B473A6"/>
    <w:rsid w:val="00B47B14"/>
    <w:rsid w:val="00B50492"/>
    <w:rsid w:val="00B50B29"/>
    <w:rsid w:val="00B51138"/>
    <w:rsid w:val="00B51CD7"/>
    <w:rsid w:val="00B52506"/>
    <w:rsid w:val="00B53987"/>
    <w:rsid w:val="00B53D51"/>
    <w:rsid w:val="00B545B5"/>
    <w:rsid w:val="00B55ACF"/>
    <w:rsid w:val="00B56C90"/>
    <w:rsid w:val="00B60292"/>
    <w:rsid w:val="00B603C2"/>
    <w:rsid w:val="00B60B8E"/>
    <w:rsid w:val="00B6191C"/>
    <w:rsid w:val="00B61E47"/>
    <w:rsid w:val="00B63525"/>
    <w:rsid w:val="00B63865"/>
    <w:rsid w:val="00B63B27"/>
    <w:rsid w:val="00B648DD"/>
    <w:rsid w:val="00B64FD5"/>
    <w:rsid w:val="00B65DC8"/>
    <w:rsid w:val="00B65EC9"/>
    <w:rsid w:val="00B663B5"/>
    <w:rsid w:val="00B66520"/>
    <w:rsid w:val="00B66612"/>
    <w:rsid w:val="00B66637"/>
    <w:rsid w:val="00B671D7"/>
    <w:rsid w:val="00B67691"/>
    <w:rsid w:val="00B70059"/>
    <w:rsid w:val="00B70867"/>
    <w:rsid w:val="00B7095E"/>
    <w:rsid w:val="00B70B6C"/>
    <w:rsid w:val="00B7132A"/>
    <w:rsid w:val="00B7181B"/>
    <w:rsid w:val="00B72896"/>
    <w:rsid w:val="00B73177"/>
    <w:rsid w:val="00B751F1"/>
    <w:rsid w:val="00B76F2B"/>
    <w:rsid w:val="00B77825"/>
    <w:rsid w:val="00B80069"/>
    <w:rsid w:val="00B81AB1"/>
    <w:rsid w:val="00B82238"/>
    <w:rsid w:val="00B825E0"/>
    <w:rsid w:val="00B8297E"/>
    <w:rsid w:val="00B82C97"/>
    <w:rsid w:val="00B83251"/>
    <w:rsid w:val="00B8377B"/>
    <w:rsid w:val="00B84132"/>
    <w:rsid w:val="00B848E9"/>
    <w:rsid w:val="00B91F31"/>
    <w:rsid w:val="00B931C7"/>
    <w:rsid w:val="00B9347E"/>
    <w:rsid w:val="00B93781"/>
    <w:rsid w:val="00B937EA"/>
    <w:rsid w:val="00B93C75"/>
    <w:rsid w:val="00B95502"/>
    <w:rsid w:val="00B956C7"/>
    <w:rsid w:val="00B96011"/>
    <w:rsid w:val="00B964C5"/>
    <w:rsid w:val="00BA095B"/>
    <w:rsid w:val="00BA1667"/>
    <w:rsid w:val="00BA194A"/>
    <w:rsid w:val="00BA2776"/>
    <w:rsid w:val="00BA3216"/>
    <w:rsid w:val="00BA3254"/>
    <w:rsid w:val="00BA4CED"/>
    <w:rsid w:val="00BA5E4C"/>
    <w:rsid w:val="00BA602B"/>
    <w:rsid w:val="00BA676D"/>
    <w:rsid w:val="00BA6DB9"/>
    <w:rsid w:val="00BA7D65"/>
    <w:rsid w:val="00BB021F"/>
    <w:rsid w:val="00BB023D"/>
    <w:rsid w:val="00BB0BA0"/>
    <w:rsid w:val="00BB20ED"/>
    <w:rsid w:val="00BB272C"/>
    <w:rsid w:val="00BB2819"/>
    <w:rsid w:val="00BB2CE8"/>
    <w:rsid w:val="00BB2F99"/>
    <w:rsid w:val="00BB4DFF"/>
    <w:rsid w:val="00BB4E6C"/>
    <w:rsid w:val="00BB651F"/>
    <w:rsid w:val="00BB6567"/>
    <w:rsid w:val="00BB6ACE"/>
    <w:rsid w:val="00BB7AA5"/>
    <w:rsid w:val="00BB7C83"/>
    <w:rsid w:val="00BC14F8"/>
    <w:rsid w:val="00BC32C7"/>
    <w:rsid w:val="00BC4387"/>
    <w:rsid w:val="00BC53DF"/>
    <w:rsid w:val="00BC591D"/>
    <w:rsid w:val="00BC7B27"/>
    <w:rsid w:val="00BD3C19"/>
    <w:rsid w:val="00BD4213"/>
    <w:rsid w:val="00BD559A"/>
    <w:rsid w:val="00BD5E71"/>
    <w:rsid w:val="00BD6498"/>
    <w:rsid w:val="00BD6F14"/>
    <w:rsid w:val="00BE0A59"/>
    <w:rsid w:val="00BE0BDA"/>
    <w:rsid w:val="00BE3730"/>
    <w:rsid w:val="00BE4049"/>
    <w:rsid w:val="00BE67B4"/>
    <w:rsid w:val="00BF0250"/>
    <w:rsid w:val="00BF1298"/>
    <w:rsid w:val="00BF2BD1"/>
    <w:rsid w:val="00BF45E7"/>
    <w:rsid w:val="00BF5681"/>
    <w:rsid w:val="00BF7C7E"/>
    <w:rsid w:val="00C02478"/>
    <w:rsid w:val="00C0299E"/>
    <w:rsid w:val="00C02D7D"/>
    <w:rsid w:val="00C02DC1"/>
    <w:rsid w:val="00C03050"/>
    <w:rsid w:val="00C03D7B"/>
    <w:rsid w:val="00C04FED"/>
    <w:rsid w:val="00C0586E"/>
    <w:rsid w:val="00C05960"/>
    <w:rsid w:val="00C05A70"/>
    <w:rsid w:val="00C07B93"/>
    <w:rsid w:val="00C10DD7"/>
    <w:rsid w:val="00C1141F"/>
    <w:rsid w:val="00C116DE"/>
    <w:rsid w:val="00C128A9"/>
    <w:rsid w:val="00C1311A"/>
    <w:rsid w:val="00C137C7"/>
    <w:rsid w:val="00C13802"/>
    <w:rsid w:val="00C149E6"/>
    <w:rsid w:val="00C15939"/>
    <w:rsid w:val="00C16B25"/>
    <w:rsid w:val="00C200EF"/>
    <w:rsid w:val="00C20527"/>
    <w:rsid w:val="00C21D87"/>
    <w:rsid w:val="00C22B46"/>
    <w:rsid w:val="00C22D2B"/>
    <w:rsid w:val="00C2428D"/>
    <w:rsid w:val="00C2457F"/>
    <w:rsid w:val="00C24FD1"/>
    <w:rsid w:val="00C25C87"/>
    <w:rsid w:val="00C2605C"/>
    <w:rsid w:val="00C26F2D"/>
    <w:rsid w:val="00C26F51"/>
    <w:rsid w:val="00C271B0"/>
    <w:rsid w:val="00C30D31"/>
    <w:rsid w:val="00C3112F"/>
    <w:rsid w:val="00C31487"/>
    <w:rsid w:val="00C31897"/>
    <w:rsid w:val="00C31E4A"/>
    <w:rsid w:val="00C33DFB"/>
    <w:rsid w:val="00C34F00"/>
    <w:rsid w:val="00C362A8"/>
    <w:rsid w:val="00C36347"/>
    <w:rsid w:val="00C36EA0"/>
    <w:rsid w:val="00C37C85"/>
    <w:rsid w:val="00C4177B"/>
    <w:rsid w:val="00C427A1"/>
    <w:rsid w:val="00C42EAB"/>
    <w:rsid w:val="00C43D7C"/>
    <w:rsid w:val="00C4718A"/>
    <w:rsid w:val="00C51427"/>
    <w:rsid w:val="00C525BE"/>
    <w:rsid w:val="00C55654"/>
    <w:rsid w:val="00C569BE"/>
    <w:rsid w:val="00C57B7C"/>
    <w:rsid w:val="00C607C9"/>
    <w:rsid w:val="00C60C0E"/>
    <w:rsid w:val="00C61970"/>
    <w:rsid w:val="00C619C1"/>
    <w:rsid w:val="00C623F9"/>
    <w:rsid w:val="00C6268B"/>
    <w:rsid w:val="00C62E68"/>
    <w:rsid w:val="00C6323D"/>
    <w:rsid w:val="00C63311"/>
    <w:rsid w:val="00C64409"/>
    <w:rsid w:val="00C64780"/>
    <w:rsid w:val="00C64BFF"/>
    <w:rsid w:val="00C664FA"/>
    <w:rsid w:val="00C66B53"/>
    <w:rsid w:val="00C67001"/>
    <w:rsid w:val="00C67350"/>
    <w:rsid w:val="00C67D61"/>
    <w:rsid w:val="00C7261C"/>
    <w:rsid w:val="00C72B24"/>
    <w:rsid w:val="00C736C0"/>
    <w:rsid w:val="00C7387D"/>
    <w:rsid w:val="00C739A1"/>
    <w:rsid w:val="00C73BBF"/>
    <w:rsid w:val="00C76027"/>
    <w:rsid w:val="00C7679C"/>
    <w:rsid w:val="00C76A26"/>
    <w:rsid w:val="00C76DD7"/>
    <w:rsid w:val="00C76EF4"/>
    <w:rsid w:val="00C806BA"/>
    <w:rsid w:val="00C81360"/>
    <w:rsid w:val="00C81FB9"/>
    <w:rsid w:val="00C827D0"/>
    <w:rsid w:val="00C82BD0"/>
    <w:rsid w:val="00C84DE1"/>
    <w:rsid w:val="00C85033"/>
    <w:rsid w:val="00C857AE"/>
    <w:rsid w:val="00C857B1"/>
    <w:rsid w:val="00C8592D"/>
    <w:rsid w:val="00C85E53"/>
    <w:rsid w:val="00C862F8"/>
    <w:rsid w:val="00C86CFE"/>
    <w:rsid w:val="00C8723F"/>
    <w:rsid w:val="00C876E0"/>
    <w:rsid w:val="00C91478"/>
    <w:rsid w:val="00C917BB"/>
    <w:rsid w:val="00C91921"/>
    <w:rsid w:val="00C94533"/>
    <w:rsid w:val="00C94873"/>
    <w:rsid w:val="00C94E30"/>
    <w:rsid w:val="00C95ACE"/>
    <w:rsid w:val="00C96544"/>
    <w:rsid w:val="00C978C4"/>
    <w:rsid w:val="00C97B29"/>
    <w:rsid w:val="00CA0506"/>
    <w:rsid w:val="00CA07C0"/>
    <w:rsid w:val="00CA28C5"/>
    <w:rsid w:val="00CA4851"/>
    <w:rsid w:val="00CA4BFB"/>
    <w:rsid w:val="00CA4D4D"/>
    <w:rsid w:val="00CA4D83"/>
    <w:rsid w:val="00CA605D"/>
    <w:rsid w:val="00CA646F"/>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B58"/>
    <w:rsid w:val="00CC432F"/>
    <w:rsid w:val="00CC4EC4"/>
    <w:rsid w:val="00CC5C89"/>
    <w:rsid w:val="00CC6B2B"/>
    <w:rsid w:val="00CC6C59"/>
    <w:rsid w:val="00CC7745"/>
    <w:rsid w:val="00CD03DF"/>
    <w:rsid w:val="00CD03F6"/>
    <w:rsid w:val="00CD0D38"/>
    <w:rsid w:val="00CD1011"/>
    <w:rsid w:val="00CD35F4"/>
    <w:rsid w:val="00CD3FAD"/>
    <w:rsid w:val="00CD48AB"/>
    <w:rsid w:val="00CD5192"/>
    <w:rsid w:val="00CD5466"/>
    <w:rsid w:val="00CD5D52"/>
    <w:rsid w:val="00CE0FE9"/>
    <w:rsid w:val="00CE16E3"/>
    <w:rsid w:val="00CE2F47"/>
    <w:rsid w:val="00CE4FF1"/>
    <w:rsid w:val="00CE52E5"/>
    <w:rsid w:val="00CE6E48"/>
    <w:rsid w:val="00CE7ABA"/>
    <w:rsid w:val="00CE7AC2"/>
    <w:rsid w:val="00CF0289"/>
    <w:rsid w:val="00CF0839"/>
    <w:rsid w:val="00CF0E55"/>
    <w:rsid w:val="00CF1116"/>
    <w:rsid w:val="00CF5FF0"/>
    <w:rsid w:val="00D01FFC"/>
    <w:rsid w:val="00D02090"/>
    <w:rsid w:val="00D03193"/>
    <w:rsid w:val="00D0404E"/>
    <w:rsid w:val="00D05607"/>
    <w:rsid w:val="00D05D9D"/>
    <w:rsid w:val="00D066D6"/>
    <w:rsid w:val="00D06AE6"/>
    <w:rsid w:val="00D06DFD"/>
    <w:rsid w:val="00D0751A"/>
    <w:rsid w:val="00D10D83"/>
    <w:rsid w:val="00D112FC"/>
    <w:rsid w:val="00D11AB5"/>
    <w:rsid w:val="00D134FA"/>
    <w:rsid w:val="00D137CF"/>
    <w:rsid w:val="00D14FCB"/>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6845"/>
    <w:rsid w:val="00D30EFC"/>
    <w:rsid w:val="00D30F59"/>
    <w:rsid w:val="00D314BC"/>
    <w:rsid w:val="00D32451"/>
    <w:rsid w:val="00D326DD"/>
    <w:rsid w:val="00D34E93"/>
    <w:rsid w:val="00D35234"/>
    <w:rsid w:val="00D36E4C"/>
    <w:rsid w:val="00D41533"/>
    <w:rsid w:val="00D416C2"/>
    <w:rsid w:val="00D41BB5"/>
    <w:rsid w:val="00D4224C"/>
    <w:rsid w:val="00D427C4"/>
    <w:rsid w:val="00D428DF"/>
    <w:rsid w:val="00D42D9B"/>
    <w:rsid w:val="00D431EF"/>
    <w:rsid w:val="00D43730"/>
    <w:rsid w:val="00D43E7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55D6"/>
    <w:rsid w:val="00D55EFB"/>
    <w:rsid w:val="00D56A1E"/>
    <w:rsid w:val="00D56EEC"/>
    <w:rsid w:val="00D57AB8"/>
    <w:rsid w:val="00D57B66"/>
    <w:rsid w:val="00D60499"/>
    <w:rsid w:val="00D60763"/>
    <w:rsid w:val="00D610F4"/>
    <w:rsid w:val="00D61592"/>
    <w:rsid w:val="00D61D36"/>
    <w:rsid w:val="00D62FA5"/>
    <w:rsid w:val="00D64C3A"/>
    <w:rsid w:val="00D64ECA"/>
    <w:rsid w:val="00D65301"/>
    <w:rsid w:val="00D66ED4"/>
    <w:rsid w:val="00D6756F"/>
    <w:rsid w:val="00D67AA4"/>
    <w:rsid w:val="00D7369D"/>
    <w:rsid w:val="00D7396A"/>
    <w:rsid w:val="00D746A1"/>
    <w:rsid w:val="00D748C0"/>
    <w:rsid w:val="00D74D5D"/>
    <w:rsid w:val="00D771E8"/>
    <w:rsid w:val="00D80BEA"/>
    <w:rsid w:val="00D8164D"/>
    <w:rsid w:val="00D83841"/>
    <w:rsid w:val="00D83A93"/>
    <w:rsid w:val="00D83BD7"/>
    <w:rsid w:val="00D846D0"/>
    <w:rsid w:val="00D8596E"/>
    <w:rsid w:val="00D87DA5"/>
    <w:rsid w:val="00D90BA8"/>
    <w:rsid w:val="00D91A1E"/>
    <w:rsid w:val="00D92F21"/>
    <w:rsid w:val="00D9492E"/>
    <w:rsid w:val="00D97A4A"/>
    <w:rsid w:val="00DA019C"/>
    <w:rsid w:val="00DA0318"/>
    <w:rsid w:val="00DA0CAD"/>
    <w:rsid w:val="00DA15BF"/>
    <w:rsid w:val="00DA25FA"/>
    <w:rsid w:val="00DA2796"/>
    <w:rsid w:val="00DA2A24"/>
    <w:rsid w:val="00DA38CC"/>
    <w:rsid w:val="00DA409F"/>
    <w:rsid w:val="00DA47EA"/>
    <w:rsid w:val="00DA5038"/>
    <w:rsid w:val="00DB0D48"/>
    <w:rsid w:val="00DB2188"/>
    <w:rsid w:val="00DB2633"/>
    <w:rsid w:val="00DB2A25"/>
    <w:rsid w:val="00DB2BD1"/>
    <w:rsid w:val="00DB387E"/>
    <w:rsid w:val="00DB495A"/>
    <w:rsid w:val="00DB6173"/>
    <w:rsid w:val="00DB61F1"/>
    <w:rsid w:val="00DB66E7"/>
    <w:rsid w:val="00DB6778"/>
    <w:rsid w:val="00DB67D0"/>
    <w:rsid w:val="00DB71EF"/>
    <w:rsid w:val="00DB744E"/>
    <w:rsid w:val="00DC11F9"/>
    <w:rsid w:val="00DC140B"/>
    <w:rsid w:val="00DC1639"/>
    <w:rsid w:val="00DC1792"/>
    <w:rsid w:val="00DC5292"/>
    <w:rsid w:val="00DC5388"/>
    <w:rsid w:val="00DC54D4"/>
    <w:rsid w:val="00DC6BC4"/>
    <w:rsid w:val="00DC79EE"/>
    <w:rsid w:val="00DC7C97"/>
    <w:rsid w:val="00DC7E24"/>
    <w:rsid w:val="00DD0343"/>
    <w:rsid w:val="00DD073C"/>
    <w:rsid w:val="00DD1488"/>
    <w:rsid w:val="00DD15ED"/>
    <w:rsid w:val="00DD25F6"/>
    <w:rsid w:val="00DD26AF"/>
    <w:rsid w:val="00DD3EA6"/>
    <w:rsid w:val="00DD4566"/>
    <w:rsid w:val="00DD628A"/>
    <w:rsid w:val="00DD6CE7"/>
    <w:rsid w:val="00DD7140"/>
    <w:rsid w:val="00DD752D"/>
    <w:rsid w:val="00DE1823"/>
    <w:rsid w:val="00DE3039"/>
    <w:rsid w:val="00DE3972"/>
    <w:rsid w:val="00DE49B9"/>
    <w:rsid w:val="00DE5AD0"/>
    <w:rsid w:val="00DE5CAC"/>
    <w:rsid w:val="00DE5CC2"/>
    <w:rsid w:val="00DE603A"/>
    <w:rsid w:val="00DE6506"/>
    <w:rsid w:val="00DF0995"/>
    <w:rsid w:val="00DF151E"/>
    <w:rsid w:val="00DF1A37"/>
    <w:rsid w:val="00DF1FA1"/>
    <w:rsid w:val="00DF5256"/>
    <w:rsid w:val="00DF56CA"/>
    <w:rsid w:val="00DF7036"/>
    <w:rsid w:val="00DF7C91"/>
    <w:rsid w:val="00E002B1"/>
    <w:rsid w:val="00E03820"/>
    <w:rsid w:val="00E03D41"/>
    <w:rsid w:val="00E03F6C"/>
    <w:rsid w:val="00E055F6"/>
    <w:rsid w:val="00E06889"/>
    <w:rsid w:val="00E10044"/>
    <w:rsid w:val="00E11A70"/>
    <w:rsid w:val="00E11C0D"/>
    <w:rsid w:val="00E12A20"/>
    <w:rsid w:val="00E1316D"/>
    <w:rsid w:val="00E150DB"/>
    <w:rsid w:val="00E15AA2"/>
    <w:rsid w:val="00E168B8"/>
    <w:rsid w:val="00E169D5"/>
    <w:rsid w:val="00E177AB"/>
    <w:rsid w:val="00E1793B"/>
    <w:rsid w:val="00E17FDB"/>
    <w:rsid w:val="00E2264A"/>
    <w:rsid w:val="00E2268E"/>
    <w:rsid w:val="00E22A78"/>
    <w:rsid w:val="00E2319D"/>
    <w:rsid w:val="00E2349C"/>
    <w:rsid w:val="00E24B8F"/>
    <w:rsid w:val="00E277E0"/>
    <w:rsid w:val="00E30265"/>
    <w:rsid w:val="00E302D5"/>
    <w:rsid w:val="00E30FB0"/>
    <w:rsid w:val="00E3209B"/>
    <w:rsid w:val="00E32EA7"/>
    <w:rsid w:val="00E336AF"/>
    <w:rsid w:val="00E341BC"/>
    <w:rsid w:val="00E34C85"/>
    <w:rsid w:val="00E34D7F"/>
    <w:rsid w:val="00E358B0"/>
    <w:rsid w:val="00E36216"/>
    <w:rsid w:val="00E36D50"/>
    <w:rsid w:val="00E40958"/>
    <w:rsid w:val="00E41238"/>
    <w:rsid w:val="00E41367"/>
    <w:rsid w:val="00E43231"/>
    <w:rsid w:val="00E4339B"/>
    <w:rsid w:val="00E45353"/>
    <w:rsid w:val="00E45874"/>
    <w:rsid w:val="00E4607B"/>
    <w:rsid w:val="00E46765"/>
    <w:rsid w:val="00E4787B"/>
    <w:rsid w:val="00E50E6D"/>
    <w:rsid w:val="00E50FA2"/>
    <w:rsid w:val="00E51AFD"/>
    <w:rsid w:val="00E51E21"/>
    <w:rsid w:val="00E51FD3"/>
    <w:rsid w:val="00E543E5"/>
    <w:rsid w:val="00E54E4E"/>
    <w:rsid w:val="00E55268"/>
    <w:rsid w:val="00E553FF"/>
    <w:rsid w:val="00E556B8"/>
    <w:rsid w:val="00E56C9C"/>
    <w:rsid w:val="00E56F04"/>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CC1"/>
    <w:rsid w:val="00E8110C"/>
    <w:rsid w:val="00E81BFB"/>
    <w:rsid w:val="00E81C3A"/>
    <w:rsid w:val="00E822A8"/>
    <w:rsid w:val="00E8276A"/>
    <w:rsid w:val="00E82A9F"/>
    <w:rsid w:val="00E840AE"/>
    <w:rsid w:val="00E84412"/>
    <w:rsid w:val="00E87056"/>
    <w:rsid w:val="00E87079"/>
    <w:rsid w:val="00E90753"/>
    <w:rsid w:val="00E90848"/>
    <w:rsid w:val="00E9106D"/>
    <w:rsid w:val="00E91F7B"/>
    <w:rsid w:val="00E9320E"/>
    <w:rsid w:val="00E9360E"/>
    <w:rsid w:val="00E93848"/>
    <w:rsid w:val="00E94A7B"/>
    <w:rsid w:val="00E95F49"/>
    <w:rsid w:val="00E97411"/>
    <w:rsid w:val="00EA088D"/>
    <w:rsid w:val="00EA0AEE"/>
    <w:rsid w:val="00EA1C6E"/>
    <w:rsid w:val="00EA1F8C"/>
    <w:rsid w:val="00EA2B9B"/>
    <w:rsid w:val="00EA4738"/>
    <w:rsid w:val="00EA4C78"/>
    <w:rsid w:val="00EA4DC3"/>
    <w:rsid w:val="00EA5209"/>
    <w:rsid w:val="00EA5A80"/>
    <w:rsid w:val="00EA5A9C"/>
    <w:rsid w:val="00EA5E52"/>
    <w:rsid w:val="00EA7D34"/>
    <w:rsid w:val="00EB0059"/>
    <w:rsid w:val="00EB1398"/>
    <w:rsid w:val="00EB1FB9"/>
    <w:rsid w:val="00EB2FF6"/>
    <w:rsid w:val="00EB3D52"/>
    <w:rsid w:val="00EB49C4"/>
    <w:rsid w:val="00EB5678"/>
    <w:rsid w:val="00EC0093"/>
    <w:rsid w:val="00EC0FC5"/>
    <w:rsid w:val="00EC1439"/>
    <w:rsid w:val="00EC1BB3"/>
    <w:rsid w:val="00EC233A"/>
    <w:rsid w:val="00EC40A1"/>
    <w:rsid w:val="00EC4240"/>
    <w:rsid w:val="00EC4F5A"/>
    <w:rsid w:val="00EC55D8"/>
    <w:rsid w:val="00EC6B84"/>
    <w:rsid w:val="00EC6E89"/>
    <w:rsid w:val="00EC7678"/>
    <w:rsid w:val="00EC78ED"/>
    <w:rsid w:val="00EC7CDC"/>
    <w:rsid w:val="00ED2F6D"/>
    <w:rsid w:val="00ED2FEF"/>
    <w:rsid w:val="00ED413B"/>
    <w:rsid w:val="00ED43AC"/>
    <w:rsid w:val="00ED4901"/>
    <w:rsid w:val="00ED4E07"/>
    <w:rsid w:val="00ED6626"/>
    <w:rsid w:val="00ED6890"/>
    <w:rsid w:val="00ED6AF3"/>
    <w:rsid w:val="00ED7506"/>
    <w:rsid w:val="00EE0CC1"/>
    <w:rsid w:val="00EE2C64"/>
    <w:rsid w:val="00EE2D30"/>
    <w:rsid w:val="00EE30F8"/>
    <w:rsid w:val="00EE3FE5"/>
    <w:rsid w:val="00EE4AD8"/>
    <w:rsid w:val="00EE5618"/>
    <w:rsid w:val="00EE65E7"/>
    <w:rsid w:val="00EE68DC"/>
    <w:rsid w:val="00EF073C"/>
    <w:rsid w:val="00EF0E50"/>
    <w:rsid w:val="00EF11AE"/>
    <w:rsid w:val="00EF197B"/>
    <w:rsid w:val="00EF1BFE"/>
    <w:rsid w:val="00EF33E8"/>
    <w:rsid w:val="00EF6B36"/>
    <w:rsid w:val="00EF76FF"/>
    <w:rsid w:val="00F02F5E"/>
    <w:rsid w:val="00F02FE0"/>
    <w:rsid w:val="00F033D6"/>
    <w:rsid w:val="00F03440"/>
    <w:rsid w:val="00F044AD"/>
    <w:rsid w:val="00F047DD"/>
    <w:rsid w:val="00F103EF"/>
    <w:rsid w:val="00F13354"/>
    <w:rsid w:val="00F134B3"/>
    <w:rsid w:val="00F13753"/>
    <w:rsid w:val="00F14026"/>
    <w:rsid w:val="00F14662"/>
    <w:rsid w:val="00F14839"/>
    <w:rsid w:val="00F152DD"/>
    <w:rsid w:val="00F16C37"/>
    <w:rsid w:val="00F2018C"/>
    <w:rsid w:val="00F20703"/>
    <w:rsid w:val="00F20B38"/>
    <w:rsid w:val="00F21791"/>
    <w:rsid w:val="00F22C02"/>
    <w:rsid w:val="00F244CE"/>
    <w:rsid w:val="00F24FD8"/>
    <w:rsid w:val="00F26B18"/>
    <w:rsid w:val="00F2708A"/>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57D1D"/>
    <w:rsid w:val="00F60357"/>
    <w:rsid w:val="00F605DD"/>
    <w:rsid w:val="00F60A6A"/>
    <w:rsid w:val="00F61ECC"/>
    <w:rsid w:val="00F63472"/>
    <w:rsid w:val="00F63802"/>
    <w:rsid w:val="00F6441A"/>
    <w:rsid w:val="00F65507"/>
    <w:rsid w:val="00F65666"/>
    <w:rsid w:val="00F6648C"/>
    <w:rsid w:val="00F66755"/>
    <w:rsid w:val="00F66962"/>
    <w:rsid w:val="00F67AE8"/>
    <w:rsid w:val="00F7251E"/>
    <w:rsid w:val="00F7265B"/>
    <w:rsid w:val="00F72979"/>
    <w:rsid w:val="00F72CA2"/>
    <w:rsid w:val="00F73E01"/>
    <w:rsid w:val="00F752F4"/>
    <w:rsid w:val="00F7580D"/>
    <w:rsid w:val="00F76117"/>
    <w:rsid w:val="00F767C3"/>
    <w:rsid w:val="00F7769C"/>
    <w:rsid w:val="00F7792D"/>
    <w:rsid w:val="00F81BA3"/>
    <w:rsid w:val="00F8266C"/>
    <w:rsid w:val="00F82A10"/>
    <w:rsid w:val="00F84924"/>
    <w:rsid w:val="00F85A71"/>
    <w:rsid w:val="00F86DC0"/>
    <w:rsid w:val="00F86E1D"/>
    <w:rsid w:val="00F879FD"/>
    <w:rsid w:val="00F90E01"/>
    <w:rsid w:val="00F91C7D"/>
    <w:rsid w:val="00F922F5"/>
    <w:rsid w:val="00F92E0C"/>
    <w:rsid w:val="00F93AAE"/>
    <w:rsid w:val="00F96BBC"/>
    <w:rsid w:val="00F96D06"/>
    <w:rsid w:val="00FA0005"/>
    <w:rsid w:val="00FA0B59"/>
    <w:rsid w:val="00FA0B72"/>
    <w:rsid w:val="00FA1498"/>
    <w:rsid w:val="00FA3626"/>
    <w:rsid w:val="00FA422A"/>
    <w:rsid w:val="00FA4469"/>
    <w:rsid w:val="00FA5131"/>
    <w:rsid w:val="00FA5CAD"/>
    <w:rsid w:val="00FA69C3"/>
    <w:rsid w:val="00FA6B2D"/>
    <w:rsid w:val="00FB0C05"/>
    <w:rsid w:val="00FB11F6"/>
    <w:rsid w:val="00FB1AFE"/>
    <w:rsid w:val="00FB457A"/>
    <w:rsid w:val="00FB5BB5"/>
    <w:rsid w:val="00FB5D2F"/>
    <w:rsid w:val="00FB7907"/>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E47"/>
    <w:rsid w:val="00FD56EB"/>
    <w:rsid w:val="00FD6DF4"/>
    <w:rsid w:val="00FD6EAB"/>
    <w:rsid w:val="00FD77B1"/>
    <w:rsid w:val="00FE15F4"/>
    <w:rsid w:val="00FE1668"/>
    <w:rsid w:val="00FE2C23"/>
    <w:rsid w:val="00FE2D98"/>
    <w:rsid w:val="00FE3C91"/>
    <w:rsid w:val="00FE3D46"/>
    <w:rsid w:val="00FE44F2"/>
    <w:rsid w:val="00FE5402"/>
    <w:rsid w:val="00FE6DF2"/>
    <w:rsid w:val="00FE77F0"/>
    <w:rsid w:val="00FE7E70"/>
    <w:rsid w:val="00FF08C6"/>
    <w:rsid w:val="00FF0FC5"/>
    <w:rsid w:val="00FF1568"/>
    <w:rsid w:val="00FF1A8D"/>
    <w:rsid w:val="00FF2484"/>
    <w:rsid w:val="00FF2E55"/>
    <w:rsid w:val="00FF38E3"/>
    <w:rsid w:val="00FF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6"/>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paragraph" w:customStyle="1" w:styleId="zag">
    <w:name w:val="zag"/>
    <w:basedOn w:val="a4"/>
    <w:rsid w:val="00C0586E"/>
    <w:pPr>
      <w:spacing w:after="240"/>
      <w:jc w:val="center"/>
    </w:pPr>
    <w:rPr>
      <w:rFonts w:ascii="Pragmatica" w:hAnsi="Pragmatica"/>
      <w:b/>
      <w:noProof/>
      <w:sz w:val="20"/>
      <w:szCs w:val="20"/>
      <w:lang w:val="en-US" w:eastAsia="en-US"/>
    </w:rPr>
  </w:style>
  <w:style w:type="paragraph" w:customStyle="1" w:styleId="N-zag">
    <w:name w:val="N-zag"/>
    <w:basedOn w:val="a4"/>
    <w:rsid w:val="00C0586E"/>
    <w:pPr>
      <w:spacing w:before="240" w:after="240"/>
      <w:jc w:val="center"/>
    </w:pPr>
    <w:rPr>
      <w:rFonts w:ascii="Pragmatica" w:hAnsi="Pragmatica"/>
      <w:b/>
      <w:noProof/>
      <w:sz w:val="20"/>
      <w:szCs w:val="20"/>
      <w:lang w:val="en-US" w:eastAsia="en-US"/>
    </w:rPr>
  </w:style>
  <w:style w:type="paragraph" w:customStyle="1" w:styleId="N">
    <w:name w:val="N"/>
    <w:basedOn w:val="a4"/>
    <w:rsid w:val="00C0586E"/>
    <w:pPr>
      <w:spacing w:after="240" w:line="288" w:lineRule="auto"/>
      <w:ind w:left="720" w:hanging="720"/>
      <w:jc w:val="both"/>
    </w:pPr>
    <w:rPr>
      <w:rFonts w:ascii="Pragmatica" w:hAnsi="Pragmatica"/>
      <w:sz w:val="20"/>
      <w:szCs w:val="20"/>
      <w:lang w:eastAsia="en-US"/>
    </w:rPr>
  </w:style>
  <w:style w:type="paragraph" w:customStyle="1" w:styleId="Text2">
    <w:name w:val="Text 2"/>
    <w:basedOn w:val="ContractBased"/>
    <w:rsid w:val="00C0586E"/>
    <w:pPr>
      <w:keepLines/>
      <w:spacing w:after="120"/>
      <w:ind w:left="1701"/>
    </w:pPr>
  </w:style>
  <w:style w:type="paragraph" w:customStyle="1" w:styleId="ContractBased">
    <w:name w:val="*Contract Based"/>
    <w:basedOn w:val="a4"/>
    <w:rsid w:val="00C0586E"/>
    <w:pPr>
      <w:jc w:val="both"/>
    </w:pPr>
    <w:rPr>
      <w:rFonts w:ascii="Pragmatica" w:hAnsi="Pragmatica"/>
      <w:sz w:val="20"/>
      <w:szCs w:val="20"/>
      <w:lang w:val="en-US" w:eastAsia="en-US"/>
    </w:rPr>
  </w:style>
  <w:style w:type="paragraph" w:customStyle="1" w:styleId="H">
    <w:name w:val="H"/>
    <w:basedOn w:val="a4"/>
    <w:rsid w:val="00C0586E"/>
    <w:pPr>
      <w:spacing w:before="120"/>
    </w:pPr>
    <w:rPr>
      <w:rFonts w:ascii="Pragmatica" w:hAnsi="Pragmatica"/>
      <w:noProof/>
      <w:sz w:val="20"/>
      <w:szCs w:val="20"/>
      <w:lang w:val="en-US" w:eastAsia="en-US"/>
    </w:rPr>
  </w:style>
  <w:style w:type="paragraph" w:customStyle="1" w:styleId="PP">
    <w:name w:val="PP"/>
    <w:basedOn w:val="a4"/>
    <w:rsid w:val="00C0586E"/>
    <w:pPr>
      <w:spacing w:after="120"/>
      <w:ind w:firstLine="709"/>
      <w:jc w:val="both"/>
    </w:pPr>
    <w:rPr>
      <w:szCs w:val="20"/>
      <w:lang w:val="en-US" w:eastAsia="en-US"/>
    </w:rPr>
  </w:style>
  <w:style w:type="paragraph" w:customStyle="1" w:styleId="230">
    <w:name w:val="Основной текст 23"/>
    <w:basedOn w:val="a4"/>
    <w:rsid w:val="00AE61B2"/>
    <w:pPr>
      <w:overflowPunct w:val="0"/>
      <w:autoSpaceDE w:val="0"/>
      <w:autoSpaceDN w:val="0"/>
      <w:adjustRightInd w:val="0"/>
      <w:ind w:right="283" w:firstLine="360"/>
      <w:jc w:val="both"/>
      <w:textAlignment w:val="baseline"/>
    </w:pPr>
    <w:rPr>
      <w:szCs w:val="20"/>
    </w:rPr>
  </w:style>
  <w:style w:type="paragraph" w:customStyle="1" w:styleId="1a">
    <w:name w:val="Абзац списка1"/>
    <w:basedOn w:val="a4"/>
    <w:rsid w:val="00D65301"/>
    <w:pPr>
      <w:suppressAutoHyphens/>
      <w:ind w:left="720"/>
    </w:pPr>
    <w:rPr>
      <w:rFonts w:ascii="Arial" w:eastAsia="SimSun" w:hAnsi="Arial" w:cs="Mangal"/>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3001A-92DE-4D7A-9FC2-10710BE8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4688</Words>
  <Characters>26722</Characters>
  <Application>Microsoft Office Word</Application>
  <DocSecurity>4</DocSecurity>
  <Lines>222</Lines>
  <Paragraphs>62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31348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Прокофьева Елена Геннадьевна</cp:lastModifiedBy>
  <cp:revision>2</cp:revision>
  <cp:lastPrinted>2016-02-08T07:21:00Z</cp:lastPrinted>
  <dcterms:created xsi:type="dcterms:W3CDTF">2016-09-08T07:34:00Z</dcterms:created>
  <dcterms:modified xsi:type="dcterms:W3CDTF">2016-09-08T07:34:00Z</dcterms:modified>
</cp:coreProperties>
</file>