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2F8" w:rsidRPr="00450C44" w:rsidRDefault="00D642F8" w:rsidP="009D6B08">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D642F8" w:rsidRPr="00450C44" w:rsidTr="00D642F8">
        <w:trPr>
          <w:trHeight w:val="369"/>
        </w:trPr>
        <w:tc>
          <w:tcPr>
            <w:tcW w:w="5103" w:type="dxa"/>
          </w:tcPr>
          <w:p w:rsidR="00D642F8" w:rsidRPr="00450C44" w:rsidRDefault="00D642F8" w:rsidP="00D642F8">
            <w:pPr>
              <w:tabs>
                <w:tab w:val="left" w:pos="4606"/>
              </w:tabs>
              <w:spacing w:before="120"/>
              <w:ind w:right="353"/>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D642F8" w:rsidRPr="00450C44" w:rsidTr="00D642F8">
        <w:trPr>
          <w:trHeight w:val="369"/>
        </w:trPr>
        <w:tc>
          <w:tcPr>
            <w:tcW w:w="5103" w:type="dxa"/>
          </w:tcPr>
          <w:p w:rsidR="00D642F8" w:rsidRPr="00450C44" w:rsidRDefault="00D642F8" w:rsidP="00D642F8">
            <w:pPr>
              <w:spacing w:before="120"/>
              <w:ind w:right="-72"/>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решением Тендерной комиссии</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9D322B">
            <w:pPr>
              <w:spacing w:before="120"/>
              <w:jc w:val="right"/>
              <w:rPr>
                <w:rFonts w:eastAsia="Times New Roman"/>
                <w:szCs w:val="24"/>
                <w:lang w:eastAsia="ru-RU"/>
              </w:rPr>
            </w:pPr>
            <w:r w:rsidRPr="00450C44">
              <w:rPr>
                <w:rFonts w:eastAsia="Times New Roman"/>
                <w:szCs w:val="24"/>
                <w:lang w:eastAsia="ru-RU"/>
              </w:rPr>
              <w:t xml:space="preserve">Протокол  № </w:t>
            </w:r>
            <w:r w:rsidR="009D322B">
              <w:rPr>
                <w:rFonts w:eastAsia="Times New Roman"/>
                <w:szCs w:val="24"/>
                <w:lang w:eastAsia="ru-RU"/>
              </w:rPr>
              <w:t>83</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9D322B">
            <w:pPr>
              <w:spacing w:before="120"/>
              <w:jc w:val="right"/>
              <w:rPr>
                <w:rFonts w:eastAsia="Times New Roman"/>
                <w:szCs w:val="24"/>
                <w:lang w:eastAsia="ru-RU"/>
              </w:rPr>
            </w:pPr>
            <w:r w:rsidRPr="00450C44">
              <w:rPr>
                <w:rFonts w:eastAsia="Times New Roman"/>
                <w:szCs w:val="24"/>
                <w:lang w:eastAsia="ru-RU"/>
              </w:rPr>
              <w:t>«</w:t>
            </w:r>
            <w:r w:rsidR="009D322B">
              <w:rPr>
                <w:rFonts w:eastAsia="Times New Roman"/>
                <w:szCs w:val="24"/>
                <w:lang w:eastAsia="ru-RU"/>
              </w:rPr>
              <w:t>16</w:t>
            </w:r>
            <w:r w:rsidRPr="00450C44">
              <w:rPr>
                <w:rFonts w:eastAsia="Times New Roman"/>
                <w:szCs w:val="24"/>
                <w:lang w:eastAsia="ru-RU"/>
              </w:rPr>
              <w:t xml:space="preserve">» </w:t>
            </w:r>
            <w:r w:rsidR="009D322B">
              <w:rPr>
                <w:rFonts w:eastAsia="Times New Roman"/>
                <w:szCs w:val="24"/>
                <w:lang w:eastAsia="ru-RU"/>
              </w:rPr>
              <w:t>мая 2016</w:t>
            </w:r>
            <w:r w:rsidRPr="00450C44">
              <w:rPr>
                <w:rFonts w:eastAsia="Times New Roman"/>
                <w:szCs w:val="24"/>
                <w:lang w:eastAsia="ru-RU"/>
              </w:rPr>
              <w:t xml:space="preserve"> г.</w:t>
            </w:r>
          </w:p>
        </w:tc>
      </w:tr>
    </w:tbl>
    <w:p w:rsidR="00D642F8" w:rsidRPr="00D024C5" w:rsidRDefault="00A56C8F" w:rsidP="00D642F8">
      <w:pPr>
        <w:ind w:firstLine="708"/>
        <w:jc w:val="both"/>
      </w:pPr>
      <w:r>
        <w:t>П</w:t>
      </w:r>
      <w:r w:rsidR="00D642F8" w:rsidRPr="00D024C5">
        <w:t xml:space="preserve">ДО № </w:t>
      </w:r>
      <w:r w:rsidR="003E445B">
        <w:t>154-СС-2016</w:t>
      </w:r>
    </w:p>
    <w:p w:rsidR="00D642F8" w:rsidRPr="00D024C5" w:rsidRDefault="00D642F8" w:rsidP="00D642F8">
      <w:pPr>
        <w:ind w:firstLine="708"/>
        <w:jc w:val="both"/>
      </w:pPr>
      <w:r w:rsidRPr="00D024C5">
        <w:t>От  «</w:t>
      </w:r>
      <w:r w:rsidR="009D322B">
        <w:t>16</w:t>
      </w:r>
      <w:r w:rsidRPr="00D024C5">
        <w:t xml:space="preserve">» </w:t>
      </w:r>
      <w:r w:rsidR="009D322B">
        <w:t>мая 2016</w:t>
      </w:r>
      <w:r w:rsidRPr="00D024C5">
        <w:t>г.</w:t>
      </w:r>
    </w:p>
    <w:p w:rsidR="00D642F8" w:rsidRPr="00D024C5" w:rsidRDefault="00D642F8" w:rsidP="00D642F8">
      <w:pPr>
        <w:ind w:firstLine="708"/>
        <w:jc w:val="both"/>
      </w:pPr>
    </w:p>
    <w:p w:rsidR="00D642F8" w:rsidRPr="00FF5258" w:rsidRDefault="00D642F8" w:rsidP="00D642F8">
      <w:pPr>
        <w:ind w:firstLine="708"/>
        <w:jc w:val="both"/>
      </w:pPr>
      <w:r w:rsidRPr="00D024C5">
        <w:t>ОАО «Славнефть-ЯНОС» (далее – Общество) приглашает вас сделать п</w:t>
      </w:r>
      <w:r>
        <w:t>редложение (оферту) на поставку</w:t>
      </w:r>
      <w:r w:rsidRPr="00D024C5">
        <w:t xml:space="preserve"> </w:t>
      </w:r>
      <w:r w:rsidRPr="00FF5258">
        <w:t xml:space="preserve">реагента </w:t>
      </w:r>
      <w:r w:rsidRPr="00FF5258">
        <w:rPr>
          <w:szCs w:val="24"/>
        </w:rPr>
        <w:t>катализатора для установки каталитического крекинга 1А-1М.</w:t>
      </w:r>
    </w:p>
    <w:p w:rsidR="00D642F8" w:rsidRPr="00D024C5" w:rsidRDefault="00D642F8" w:rsidP="00D642F8">
      <w:pPr>
        <w:ind w:firstLine="708"/>
        <w:jc w:val="both"/>
      </w:pPr>
      <w:r w:rsidRPr="00D024C5">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наименьшая цена, максимальный объем поставки, минимальные сроки поставки и прочее.</w:t>
      </w:r>
    </w:p>
    <w:p w:rsidR="00D642F8" w:rsidRPr="00D024C5" w:rsidRDefault="00D642F8" w:rsidP="00D642F8">
      <w:pPr>
        <w:ind w:firstLine="708"/>
        <w:jc w:val="both"/>
      </w:pPr>
      <w:r w:rsidRPr="00D024C5">
        <w:t xml:space="preserve">Оферта </w:t>
      </w:r>
      <w:r w:rsidR="009D6B08">
        <w:t>должна</w:t>
      </w:r>
      <w:r w:rsidRPr="00D024C5">
        <w:t xml:space="preserve"> быть представлена </w:t>
      </w:r>
      <w:r w:rsidR="009D6B08">
        <w:t>на всю</w:t>
      </w:r>
      <w:r w:rsidRPr="00D024C5">
        <w:t xml:space="preserve"> номенклатур</w:t>
      </w:r>
      <w:r w:rsidR="009D6B08">
        <w:t>у</w:t>
      </w:r>
      <w:r w:rsidRPr="00D024C5">
        <w:t xml:space="preserve"> &lt;МТР &gt;, указанн</w:t>
      </w:r>
      <w:r w:rsidR="009D6B08">
        <w:t>ую</w:t>
      </w:r>
      <w:r w:rsidRPr="00D024C5">
        <w:t xml:space="preserve"> в Требованиях к предмету оферты.</w:t>
      </w:r>
    </w:p>
    <w:p w:rsidR="00D642F8" w:rsidRDefault="00D642F8" w:rsidP="00D642F8">
      <w:pPr>
        <w:ind w:firstLine="708"/>
        <w:jc w:val="both"/>
      </w:pPr>
      <w:r w:rsidRPr="00D024C5">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642F8" w:rsidRPr="00D024C5" w:rsidRDefault="00D642F8" w:rsidP="00D642F8">
      <w:pPr>
        <w:ind w:firstLine="708"/>
        <w:jc w:val="both"/>
      </w:pPr>
      <w:r w:rsidRPr="002E3870">
        <w:t>Подача альтернативных оферт не допускается.</w:t>
      </w:r>
    </w:p>
    <w:p w:rsidR="00D642F8" w:rsidRDefault="00D642F8" w:rsidP="00D642F8">
      <w:pPr>
        <w:ind w:firstLine="708"/>
        <w:jc w:val="both"/>
      </w:pPr>
      <w:r w:rsidRPr="00D024C5">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D642F8" w:rsidRPr="00D024C5" w:rsidRDefault="00D642F8" w:rsidP="00D642F8">
      <w:pPr>
        <w:ind w:firstLine="708"/>
        <w:jc w:val="both"/>
      </w:pPr>
      <w:r w:rsidRPr="00D024C5">
        <w:t xml:space="preserve">Тендер проводится </w:t>
      </w:r>
      <w:r w:rsidRPr="00032F1C">
        <w:rPr>
          <w:u w:val="single"/>
        </w:rPr>
        <w:t>в два этапа</w:t>
      </w:r>
      <w:r w:rsidRPr="00D024C5">
        <w:t>: оценка технической части оферт и оценка коммерческой части оферт.</w:t>
      </w:r>
    </w:p>
    <w:p w:rsidR="00D642F8" w:rsidRPr="00D024C5" w:rsidRDefault="00D642F8" w:rsidP="00D642F8">
      <w:pPr>
        <w:ind w:firstLine="708"/>
        <w:jc w:val="both"/>
      </w:pPr>
      <w:r w:rsidRPr="00D024C5">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642F8" w:rsidRPr="00D024C5" w:rsidRDefault="00D642F8" w:rsidP="00D642F8">
      <w:pPr>
        <w:ind w:firstLine="708"/>
        <w:jc w:val="both"/>
      </w:pPr>
      <w:r w:rsidRPr="00D024C5">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642F8" w:rsidRPr="00D024C5" w:rsidRDefault="00D642F8" w:rsidP="00D642F8">
      <w:pPr>
        <w:ind w:firstLine="708"/>
        <w:jc w:val="both"/>
      </w:pPr>
      <w:r w:rsidRPr="00D024C5">
        <w:t>Участник закупки допускается до участия в коммерческой оценке оферт, если его оферта соответствует всем требованиям к предмету оферты (форм</w:t>
      </w:r>
      <w:r w:rsidR="00BB58A9">
        <w:t>а</w:t>
      </w:r>
      <w:r w:rsidRPr="00D024C5">
        <w:t xml:space="preserve"> 2).</w:t>
      </w:r>
    </w:p>
    <w:p w:rsidR="00D642F8" w:rsidRPr="00D024C5" w:rsidRDefault="00D642F8" w:rsidP="00D642F8">
      <w:pPr>
        <w:ind w:firstLine="708"/>
        <w:jc w:val="both"/>
      </w:pPr>
      <w:r w:rsidRPr="00D024C5">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w:t>
      </w:r>
      <w:r w:rsidR="00BB58A9">
        <w:t>т</w:t>
      </w:r>
      <w:r w:rsidRPr="00D024C5">
        <w:t>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D642F8" w:rsidRPr="00D024C5" w:rsidRDefault="00D642F8" w:rsidP="00D642F8">
      <w:pPr>
        <w:ind w:firstLine="708"/>
        <w:jc w:val="both"/>
      </w:pPr>
      <w:r w:rsidRPr="00D024C5">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642F8" w:rsidRPr="00D024C5" w:rsidRDefault="00D642F8" w:rsidP="00D642F8">
      <w:pPr>
        <w:ind w:firstLine="708"/>
        <w:jc w:val="both"/>
      </w:pPr>
      <w:r w:rsidRPr="00D024C5">
        <w:lastRenderedPageBreak/>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642F8" w:rsidRPr="00D024C5" w:rsidRDefault="00D642F8" w:rsidP="00D642F8">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D642F8" w:rsidRPr="00D024C5" w:rsidRDefault="00D642F8" w:rsidP="00D642F8">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rsidR="001E5CA0" w:rsidRPr="00206F9E">
        <w:t>30</w:t>
      </w:r>
      <w:r w:rsidRPr="00206F9E">
        <w:t>.0</w:t>
      </w:r>
      <w:r w:rsidR="00E512B4">
        <w:t>7</w:t>
      </w:r>
      <w:r w:rsidRPr="00206F9E">
        <w:t>.2016г.</w:t>
      </w:r>
      <w:r w:rsidRPr="00D024C5">
        <w:t xml:space="preserve"> включительно, соответствовать всем условиям, указанным в настоящем извещении.</w:t>
      </w:r>
    </w:p>
    <w:p w:rsidR="00D642F8" w:rsidRPr="00ED7959" w:rsidRDefault="00D642F8" w:rsidP="00D642F8">
      <w:pPr>
        <w:ind w:firstLine="708"/>
        <w:jc w:val="both"/>
        <w:rPr>
          <w:b/>
        </w:rPr>
      </w:pPr>
      <w:r w:rsidRPr="00ED7959">
        <w:rPr>
          <w:b/>
        </w:rPr>
        <w:t>Офертой контрагента будет считаться следующий комплект документов:</w:t>
      </w:r>
    </w:p>
    <w:p w:rsidR="00D642F8" w:rsidRPr="000A137A" w:rsidRDefault="00D642F8" w:rsidP="00D642F8">
      <w:pPr>
        <w:jc w:val="both"/>
        <w:rPr>
          <w:sz w:val="28"/>
          <w:szCs w:val="28"/>
          <w:u w:val="single"/>
        </w:rPr>
      </w:pPr>
      <w:r w:rsidRPr="000A137A">
        <w:rPr>
          <w:sz w:val="28"/>
          <w:szCs w:val="28"/>
          <w:u w:val="single"/>
        </w:rPr>
        <w:t>Техническая часть:</w:t>
      </w:r>
    </w:p>
    <w:p w:rsidR="00D642F8" w:rsidRPr="00D024C5" w:rsidRDefault="00D642F8" w:rsidP="00D642F8">
      <w:pPr>
        <w:jc w:val="both"/>
      </w:pPr>
      <w:r>
        <w:t xml:space="preserve">- </w:t>
      </w:r>
      <w:r w:rsidRPr="00D024C5">
        <w:t>Извещение о согласии сделать оферту (форма 4,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 xml:space="preserve">Подписанный </w:t>
      </w:r>
      <w:r w:rsidRPr="00052EE7">
        <w:rPr>
          <w:b/>
        </w:rPr>
        <w:t>проект договора</w:t>
      </w:r>
      <w:r w:rsidRPr="00D024C5">
        <w:t xml:space="preserve">, </w:t>
      </w:r>
      <w:r w:rsidR="00623999" w:rsidRPr="00052EE7">
        <w:rPr>
          <w:b/>
        </w:rPr>
        <w:t>приложение</w:t>
      </w:r>
      <w:r w:rsidR="00623999">
        <w:t>, для иностранных компаний-</w:t>
      </w:r>
      <w:r w:rsidR="00623999" w:rsidRPr="00052EE7">
        <w:rPr>
          <w:b/>
        </w:rPr>
        <w:t>контракт</w:t>
      </w:r>
      <w:r w:rsidR="00623999">
        <w:t xml:space="preserve">, </w:t>
      </w:r>
      <w:r w:rsidRPr="00D024C5">
        <w:t>предложенный участником закупки</w:t>
      </w:r>
      <w:r w:rsidR="00623999">
        <w:t>,</w:t>
      </w:r>
      <w:r w:rsidR="00623999" w:rsidRPr="00623999">
        <w:t xml:space="preserve"> </w:t>
      </w:r>
      <w:r w:rsidR="00623999" w:rsidRPr="009D6B08">
        <w:rPr>
          <w:b/>
        </w:rPr>
        <w:t>без указания стоимости</w:t>
      </w:r>
      <w:r w:rsidR="00623999">
        <w:t xml:space="preserve"> и </w:t>
      </w:r>
      <w:r w:rsidR="00623999" w:rsidRPr="00052EE7">
        <w:rPr>
          <w:b/>
        </w:rPr>
        <w:t>гарантийное соглашение</w:t>
      </w:r>
      <w:r w:rsidR="00BB58A9">
        <w:t xml:space="preserve"> </w:t>
      </w:r>
      <w:r w:rsidR="00BB58A9" w:rsidRPr="00D024C5">
        <w:t xml:space="preserve">(форма </w:t>
      </w:r>
      <w:r w:rsidR="00BB58A9">
        <w:t>3</w:t>
      </w:r>
      <w:r w:rsidR="00BB58A9" w:rsidRPr="00D024C5">
        <w:t>, подписанная уполномоченным лицом и заверенная печатью участника закупки)</w:t>
      </w:r>
      <w:r w:rsidRPr="00D024C5">
        <w:t>;</w:t>
      </w:r>
    </w:p>
    <w:p w:rsidR="00D642F8" w:rsidRDefault="00D642F8" w:rsidP="00D642F8">
      <w:pPr>
        <w:jc w:val="both"/>
      </w:pPr>
      <w:r>
        <w:t xml:space="preserve">- </w:t>
      </w:r>
      <w:r w:rsidRPr="00D024C5">
        <w:t>Техническое предложение (форма 6т, подписанная уполномоченным лицом и заверенная печатью участника закупки);</w:t>
      </w:r>
    </w:p>
    <w:p w:rsidR="00623999" w:rsidRPr="00D024C5" w:rsidRDefault="00623999" w:rsidP="00D642F8">
      <w:pPr>
        <w:jc w:val="both"/>
      </w:pPr>
      <w:r>
        <w:t xml:space="preserve">- </w:t>
      </w:r>
      <w:r w:rsidR="00BB58A9">
        <w:t xml:space="preserve"> </w:t>
      </w:r>
      <w:r>
        <w:t>Заполненные Приложения № 4,5,6,7 к  Техническо</w:t>
      </w:r>
      <w:r w:rsidR="00B52476">
        <w:t>му</w:t>
      </w:r>
      <w:r>
        <w:t xml:space="preserve"> задани</w:t>
      </w:r>
      <w:r w:rsidR="00B52476">
        <w:t>ю</w:t>
      </w:r>
      <w:r w:rsidR="00BB58A9">
        <w:t xml:space="preserve"> (</w:t>
      </w:r>
      <w:r w:rsidR="00BB58A9" w:rsidRPr="00D024C5">
        <w:t>подписанная уполномоченным лицом и заверенная печатью участника закупки)</w:t>
      </w:r>
    </w:p>
    <w:p w:rsidR="00D642F8" w:rsidRDefault="00D642F8" w:rsidP="00D642F8">
      <w:pPr>
        <w:jc w:val="both"/>
      </w:pPr>
      <w:r>
        <w:t xml:space="preserve">- </w:t>
      </w:r>
      <w:r w:rsidRPr="00D024C5">
        <w:t>Перечень аффилированных организаций (форма 7,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Копия уведомления о прохождении аккредитации участника закупки, при условии, что статус «аккредитован» действителен в течение не менее 4 (</w:t>
      </w:r>
      <w:r w:rsidR="00BB58A9">
        <w:t>ч</w:t>
      </w:r>
      <w:r w:rsidRPr="00D024C5">
        <w:t>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D642F8" w:rsidRPr="00D024C5" w:rsidRDefault="00D642F8" w:rsidP="00D642F8">
      <w:pPr>
        <w:jc w:val="both"/>
      </w:pPr>
      <w:r>
        <w:t xml:space="preserve">- </w:t>
      </w:r>
      <w:r w:rsidRPr="00D024C5">
        <w:t>Опись документов технической части оферты (подписанная уполномоченным лицом и заверенная печатью участника закупки);</w:t>
      </w:r>
    </w:p>
    <w:p w:rsidR="00D642F8" w:rsidRPr="000A137A" w:rsidRDefault="00D642F8" w:rsidP="00D642F8">
      <w:pPr>
        <w:jc w:val="both"/>
        <w:rPr>
          <w:sz w:val="28"/>
          <w:szCs w:val="28"/>
          <w:u w:val="single"/>
        </w:rPr>
      </w:pPr>
      <w:r w:rsidRPr="000A137A">
        <w:rPr>
          <w:sz w:val="28"/>
          <w:szCs w:val="28"/>
          <w:u w:val="single"/>
        </w:rPr>
        <w:t>Коммерческая часть:</w:t>
      </w:r>
    </w:p>
    <w:p w:rsidR="009D6B08" w:rsidRDefault="009D6B08" w:rsidP="00D642F8">
      <w:pPr>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приложение</w:t>
      </w:r>
      <w:r>
        <w:t>, для иностранных компаний-</w:t>
      </w:r>
      <w:r w:rsidRPr="00052EE7">
        <w:rPr>
          <w:b/>
        </w:rPr>
        <w:t>контракт</w:t>
      </w:r>
      <w:r>
        <w:t xml:space="preserve">, </w:t>
      </w:r>
      <w:r w:rsidRPr="00D024C5">
        <w:t>предложенный участником закупки</w:t>
      </w:r>
      <w:r>
        <w:t>,</w:t>
      </w:r>
      <w:r w:rsidRPr="00623999">
        <w:t xml:space="preserve"> </w:t>
      </w:r>
      <w:r w:rsidRPr="009D6B08">
        <w:rPr>
          <w:b/>
        </w:rPr>
        <w:t>с указанием стоимости</w:t>
      </w:r>
      <w:r>
        <w:t xml:space="preserve"> и </w:t>
      </w:r>
      <w:r w:rsidRPr="00052EE7">
        <w:rPr>
          <w:b/>
        </w:rPr>
        <w:t>гарантийное соглашение</w:t>
      </w:r>
      <w:r>
        <w:t xml:space="preserve"> </w:t>
      </w:r>
      <w:r w:rsidRPr="00D024C5">
        <w:t xml:space="preserve">(форма </w:t>
      </w:r>
      <w:r>
        <w:t>3</w:t>
      </w:r>
      <w:r w:rsidRPr="00D024C5">
        <w:t>,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Коммерческое предложение (форма 6к,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Опись документов коммерческой части оферты (подписанная уполномоченным лицом и заверенная печатью участника закупки).</w:t>
      </w:r>
    </w:p>
    <w:p w:rsidR="00D642F8" w:rsidRPr="00D024C5" w:rsidRDefault="00D642F8" w:rsidP="00D642F8">
      <w:pPr>
        <w:ind w:firstLine="708"/>
        <w:jc w:val="both"/>
      </w:pPr>
      <w:r w:rsidRPr="00D024C5">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642F8" w:rsidRPr="00D024C5" w:rsidRDefault="00D642F8" w:rsidP="00D642F8">
      <w:pPr>
        <w:ind w:firstLine="708"/>
        <w:jc w:val="both"/>
      </w:pPr>
      <w:r w:rsidRPr="00D024C5">
        <w:t>Оферта предоставляется на русском языке.</w:t>
      </w:r>
    </w:p>
    <w:p w:rsidR="00D642F8" w:rsidRPr="00D024C5" w:rsidRDefault="00D642F8" w:rsidP="00D642F8">
      <w:pPr>
        <w:ind w:firstLine="708"/>
        <w:jc w:val="both"/>
      </w:pPr>
      <w:r w:rsidRPr="000A137A">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lastRenderedPageBreak/>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D642F8" w:rsidRPr="000A137A" w:rsidRDefault="00D642F8" w:rsidP="00D642F8">
      <w:pPr>
        <w:ind w:firstLine="720"/>
        <w:jc w:val="both"/>
        <w:rPr>
          <w:rFonts w:eastAsia="Times New Roman" w:cs="Arial"/>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___&lt;номер ПДО&gt;___  от  ___&lt;дата ПДО&gt;___»</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Учитывая, что тендер проводится в </w:t>
      </w:r>
      <w:r w:rsidRPr="000A137A">
        <w:rPr>
          <w:rFonts w:eastAsia="Times New Roman" w:cs="Arial"/>
          <w:b/>
          <w:lang w:eastAsia="ru-RU"/>
        </w:rPr>
        <w:t>два</w:t>
      </w:r>
      <w:r w:rsidRPr="000A137A">
        <w:rPr>
          <w:rFonts w:eastAsia="Times New Roman" w:cs="Arial"/>
          <w:lang w:eastAsia="ru-RU"/>
        </w:rPr>
        <w:t xml:space="preserve"> этапа, участник закупки передает </w:t>
      </w:r>
      <w:r w:rsidRPr="000A137A">
        <w:rPr>
          <w:rFonts w:eastAsia="Times New Roman" w:cs="Arial"/>
          <w:b/>
          <w:lang w:eastAsia="ru-RU"/>
        </w:rPr>
        <w:t>ЧЕТЫРЕ</w:t>
      </w:r>
      <w:r w:rsidRPr="000A137A">
        <w:rPr>
          <w:rFonts w:eastAsia="Times New Roman" w:cs="Arial"/>
          <w:lang w:eastAsia="ru-RU"/>
        </w:rPr>
        <w:t xml:space="preserve"> конверта документов:</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1. </w:t>
      </w:r>
      <w:r w:rsidRPr="000A137A">
        <w:rPr>
          <w:rFonts w:eastAsia="Times New Roman" w:cs="Arial"/>
          <w:b/>
          <w:lang w:eastAsia="ru-RU"/>
        </w:rPr>
        <w:t>первый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технической части оферты, а также диск/флешка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2. </w:t>
      </w:r>
      <w:r w:rsidRPr="000A137A">
        <w:rPr>
          <w:rFonts w:eastAsia="Times New Roman" w:cs="Arial"/>
          <w:b/>
          <w:lang w:eastAsia="ru-RU"/>
        </w:rPr>
        <w:t>второй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первом конверте;</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3. </w:t>
      </w:r>
      <w:r w:rsidRPr="000A137A">
        <w:rPr>
          <w:rFonts w:eastAsia="Times New Roman" w:cs="Arial"/>
          <w:b/>
          <w:lang w:eastAsia="ru-RU"/>
        </w:rPr>
        <w:t>третий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диск/флешка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4. </w:t>
      </w:r>
      <w:r w:rsidRPr="000A137A">
        <w:rPr>
          <w:rFonts w:eastAsia="Times New Roman" w:cs="Arial"/>
          <w:b/>
          <w:lang w:eastAsia="ru-RU"/>
        </w:rPr>
        <w:t>четвертый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третьем конверте.</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Документы в конверте с пометкой «Оригинал» являются </w:t>
      </w:r>
      <w:r w:rsidRPr="000A137A">
        <w:rPr>
          <w:rFonts w:eastAsia="Times New Roman" w:cs="Arial"/>
          <w:u w:val="single"/>
          <w:lang w:eastAsia="ru-RU"/>
        </w:rPr>
        <w:t>официальной офертой</w:t>
      </w:r>
      <w:r w:rsidRPr="000A137A">
        <w:rPr>
          <w:rFonts w:eastAsia="Times New Roman" w:cs="Arial"/>
          <w:lang w:eastAsia="ru-RU"/>
        </w:rPr>
        <w:t>.</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В конверт с пометкой «Оригинал» вкладывается </w:t>
      </w:r>
      <w:r w:rsidRPr="000A137A">
        <w:rPr>
          <w:rFonts w:eastAsia="Times New Roman" w:cs="Arial"/>
          <w:b/>
          <w:lang w:eastAsia="ru-RU"/>
        </w:rPr>
        <w:t>диск или иной электронный носитель</w:t>
      </w:r>
      <w:r w:rsidRPr="000A137A">
        <w:rPr>
          <w:rFonts w:eastAsia="Times New Roman" w:cs="Arial"/>
          <w:lang w:eastAsia="ru-RU"/>
        </w:rPr>
        <w:t xml:space="preserve">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642F8" w:rsidRPr="000A137A" w:rsidRDefault="00D642F8" w:rsidP="00D642F8">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версии (в формате MS Excel, MS Word)  </w:t>
      </w:r>
      <w:r w:rsidRPr="000A137A">
        <w:rPr>
          <w:rFonts w:eastAsia="Times New Roman" w:cs="Arial"/>
          <w:b/>
          <w:lang w:eastAsia="ru-RU"/>
        </w:rPr>
        <w:t>Форм 6т, 6к.</w:t>
      </w:r>
    </w:p>
    <w:p w:rsidR="00D642F8" w:rsidRPr="00290B80" w:rsidRDefault="00D642F8" w:rsidP="00D642F8">
      <w:pPr>
        <w:ind w:firstLine="720"/>
        <w:jc w:val="both"/>
        <w:rPr>
          <w:rFonts w:eastAsia="Times New Roman" w:cs="Arial"/>
          <w:sz w:val="12"/>
          <w:szCs w:val="12"/>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cs="Arial"/>
          <w:lang w:eastAsia="ru-RU"/>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D642F8" w:rsidRPr="00290B80" w:rsidRDefault="00D642F8" w:rsidP="00D642F8">
      <w:pPr>
        <w:ind w:firstLine="720"/>
        <w:jc w:val="both"/>
        <w:rPr>
          <w:rFonts w:eastAsia="Times New Roman"/>
          <w:sz w:val="20"/>
          <w:szCs w:val="20"/>
          <w:lang w:eastAsia="ru-RU"/>
        </w:rPr>
      </w:pP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Начало приема оферт – «</w:t>
      </w:r>
      <w:r w:rsidR="005A0CDF">
        <w:rPr>
          <w:rFonts w:eastAsia="Times New Roman"/>
          <w:b/>
          <w:szCs w:val="24"/>
          <w:lang w:eastAsia="ru-RU"/>
        </w:rPr>
        <w:t>16</w:t>
      </w:r>
      <w:r w:rsidRPr="00290B80">
        <w:rPr>
          <w:rFonts w:eastAsia="Times New Roman"/>
          <w:b/>
          <w:szCs w:val="24"/>
          <w:lang w:eastAsia="ru-RU"/>
        </w:rPr>
        <w:t xml:space="preserve">» </w:t>
      </w:r>
      <w:r w:rsidR="005A0CDF">
        <w:rPr>
          <w:rFonts w:eastAsia="Times New Roman"/>
          <w:b/>
          <w:szCs w:val="24"/>
          <w:lang w:eastAsia="ru-RU"/>
        </w:rPr>
        <w:t>мая</w:t>
      </w:r>
      <w:r w:rsidRPr="00290B80">
        <w:rPr>
          <w:rFonts w:eastAsia="Times New Roman"/>
          <w:b/>
          <w:szCs w:val="24"/>
          <w:lang w:eastAsia="ru-RU"/>
        </w:rPr>
        <w:t xml:space="preserve"> 201</w:t>
      </w:r>
      <w:r>
        <w:rPr>
          <w:rFonts w:eastAsia="Times New Roman"/>
          <w:b/>
          <w:szCs w:val="24"/>
          <w:lang w:eastAsia="ru-RU"/>
        </w:rPr>
        <w:t>6</w:t>
      </w:r>
      <w:r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 xml:space="preserve">Окончание приема оферт – </w:t>
      </w:r>
      <w:r w:rsidR="005A0CDF">
        <w:rPr>
          <w:rFonts w:eastAsia="Times New Roman"/>
          <w:b/>
          <w:szCs w:val="24"/>
          <w:lang w:eastAsia="ru-RU"/>
        </w:rPr>
        <w:t>15</w:t>
      </w:r>
      <w:r w:rsidRPr="00290B80">
        <w:rPr>
          <w:rFonts w:eastAsia="Times New Roman"/>
          <w:b/>
          <w:szCs w:val="24"/>
          <w:lang w:eastAsia="ru-RU"/>
        </w:rPr>
        <w:t>:</w:t>
      </w:r>
      <w:r w:rsidR="005A0CDF">
        <w:rPr>
          <w:rFonts w:eastAsia="Times New Roman"/>
          <w:b/>
          <w:szCs w:val="24"/>
          <w:lang w:eastAsia="ru-RU"/>
        </w:rPr>
        <w:t xml:space="preserve">00 (МСК) </w:t>
      </w:r>
      <w:r w:rsidRPr="00290B80">
        <w:rPr>
          <w:rFonts w:eastAsia="Times New Roman"/>
          <w:b/>
          <w:szCs w:val="24"/>
          <w:lang w:eastAsia="ru-RU"/>
        </w:rPr>
        <w:t xml:space="preserve"> «</w:t>
      </w:r>
      <w:r w:rsidR="005A0CDF">
        <w:rPr>
          <w:rFonts w:eastAsia="Times New Roman"/>
          <w:b/>
          <w:szCs w:val="24"/>
          <w:lang w:eastAsia="ru-RU"/>
        </w:rPr>
        <w:t>30» мая</w:t>
      </w:r>
      <w:r w:rsidRPr="00290B80">
        <w:rPr>
          <w:rFonts w:eastAsia="Times New Roman"/>
          <w:b/>
          <w:szCs w:val="24"/>
          <w:lang w:eastAsia="ru-RU"/>
        </w:rPr>
        <w:t xml:space="preserve"> 201</w:t>
      </w:r>
      <w:r>
        <w:rPr>
          <w:rFonts w:eastAsia="Times New Roman"/>
          <w:b/>
          <w:szCs w:val="24"/>
          <w:lang w:eastAsia="ru-RU"/>
        </w:rPr>
        <w:t>6</w:t>
      </w:r>
      <w:r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Срок для определения победителя – до «</w:t>
      </w:r>
      <w:r w:rsidR="00FB269F">
        <w:rPr>
          <w:rFonts w:eastAsia="Times New Roman"/>
          <w:b/>
          <w:szCs w:val="24"/>
          <w:lang w:eastAsia="ru-RU"/>
        </w:rPr>
        <w:t>30</w:t>
      </w:r>
      <w:r w:rsidRPr="00290B80">
        <w:rPr>
          <w:rFonts w:eastAsia="Times New Roman"/>
          <w:b/>
          <w:szCs w:val="24"/>
          <w:lang w:eastAsia="ru-RU"/>
        </w:rPr>
        <w:t xml:space="preserve">» </w:t>
      </w:r>
      <w:r w:rsidR="00FB269F">
        <w:rPr>
          <w:rFonts w:eastAsia="Times New Roman"/>
          <w:b/>
          <w:szCs w:val="24"/>
          <w:lang w:eastAsia="ru-RU"/>
        </w:rPr>
        <w:t>июля</w:t>
      </w:r>
      <w:r w:rsidRPr="00290B80">
        <w:rPr>
          <w:rFonts w:eastAsia="Times New Roman"/>
          <w:b/>
          <w:szCs w:val="24"/>
          <w:lang w:eastAsia="ru-RU"/>
        </w:rPr>
        <w:t xml:space="preserve"> 2016 года.</w:t>
      </w:r>
    </w:p>
    <w:p w:rsidR="00D642F8" w:rsidRPr="00290B80" w:rsidRDefault="00D642F8" w:rsidP="00D642F8">
      <w:pPr>
        <w:ind w:firstLine="720"/>
        <w:rPr>
          <w:rFonts w:eastAsia="Times New Roman"/>
          <w:sz w:val="20"/>
          <w:szCs w:val="20"/>
          <w:lang w:eastAsia="ru-RU"/>
        </w:rPr>
      </w:pPr>
    </w:p>
    <w:p w:rsidR="00D642F8" w:rsidRPr="00290B80" w:rsidRDefault="00D642F8" w:rsidP="00D642F8">
      <w:pPr>
        <w:ind w:firstLine="720"/>
        <w:jc w:val="both"/>
        <w:rPr>
          <w:rFonts w:eastAsia="Times New Roman"/>
          <w:b/>
          <w:szCs w:val="24"/>
          <w:u w:val="single"/>
          <w:lang w:eastAsia="ru-RU"/>
        </w:rPr>
      </w:pPr>
      <w:r w:rsidRPr="00290B80">
        <w:rPr>
          <w:rFonts w:eastAsia="Times New Roman"/>
          <w:b/>
          <w:szCs w:val="24"/>
          <w:u w:val="single"/>
          <w:lang w:eastAsia="ru-RU"/>
        </w:rPr>
        <w:t>Оферты, полученные позже указанного срока, к рассмотрению не принимаются.</w:t>
      </w:r>
    </w:p>
    <w:p w:rsidR="00D642F8" w:rsidRPr="00290B80" w:rsidRDefault="00D642F8" w:rsidP="00D642F8">
      <w:pPr>
        <w:ind w:firstLine="720"/>
        <w:jc w:val="both"/>
        <w:rPr>
          <w:rFonts w:eastAsia="Times New Roman"/>
          <w:sz w:val="16"/>
          <w:szCs w:val="16"/>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имеет право продлить срок приема оферт.</w:t>
      </w:r>
    </w:p>
    <w:p w:rsidR="00D642F8" w:rsidRPr="00290B80" w:rsidRDefault="00D642F8" w:rsidP="00D642F8">
      <w:pPr>
        <w:ind w:firstLine="720"/>
        <w:jc w:val="both"/>
        <w:rPr>
          <w:rFonts w:eastAsia="Times New Roman"/>
          <w:sz w:val="16"/>
          <w:szCs w:val="16"/>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ОАО «Славнефть-ЯНОС»,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Контрагент признает, что при несвоевременной или неполной уплате штрафной неустойки ОАО «Славнефть-ЯНОС»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D642F8" w:rsidRPr="00290B80" w:rsidRDefault="00D642F8" w:rsidP="00D642F8">
      <w:pPr>
        <w:ind w:firstLine="720"/>
        <w:jc w:val="both"/>
        <w:rPr>
          <w:rFonts w:eastAsia="Times New Roman"/>
          <w:sz w:val="12"/>
          <w:szCs w:val="12"/>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 xml:space="preserve">ОАО «Славнефть-ЯНОС»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w:t>
      </w:r>
      <w:r w:rsidRPr="00290B80">
        <w:rPr>
          <w:rFonts w:eastAsia="Times New Roman"/>
          <w:szCs w:val="24"/>
          <w:lang w:eastAsia="ru-RU"/>
        </w:rPr>
        <w:lastRenderedPageBreak/>
        <w:t>окончания срока подачи оферт новый срок составлял не менее 6 (</w:t>
      </w:r>
      <w:r>
        <w:rPr>
          <w:rFonts w:eastAsia="Times New Roman"/>
          <w:szCs w:val="24"/>
          <w:lang w:eastAsia="ru-RU"/>
        </w:rPr>
        <w:t>ш</w:t>
      </w:r>
      <w:r w:rsidRPr="00290B80">
        <w:rPr>
          <w:rFonts w:eastAsia="Times New Roman"/>
          <w:szCs w:val="24"/>
          <w:lang w:eastAsia="ru-RU"/>
        </w:rPr>
        <w:t>ести) рабочих дней, а в случае изменения предмета закупки – не менее 10 (</w:t>
      </w:r>
      <w:r>
        <w:rPr>
          <w:rFonts w:eastAsia="Times New Roman"/>
          <w:szCs w:val="24"/>
          <w:lang w:eastAsia="ru-RU"/>
        </w:rPr>
        <w:t>д</w:t>
      </w:r>
      <w:r w:rsidRPr="00290B80">
        <w:rPr>
          <w:rFonts w:eastAsia="Times New Roman"/>
          <w:szCs w:val="24"/>
          <w:lang w:eastAsia="ru-RU"/>
        </w:rPr>
        <w:t>есяти) рабочих дней.</w:t>
      </w: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ответит на Ваши письменные запросы, касающиеся разъяснений настоящего предложения, полученные не позднее «</w:t>
      </w:r>
      <w:r w:rsidR="003F75AE">
        <w:rPr>
          <w:rFonts w:eastAsia="Times New Roman"/>
          <w:szCs w:val="24"/>
          <w:lang w:eastAsia="ru-RU"/>
        </w:rPr>
        <w:t>25</w:t>
      </w:r>
      <w:r w:rsidRPr="00290B80">
        <w:rPr>
          <w:rFonts w:eastAsia="Times New Roman"/>
          <w:szCs w:val="24"/>
          <w:lang w:eastAsia="ru-RU"/>
        </w:rPr>
        <w:t xml:space="preserve">» </w:t>
      </w:r>
      <w:r w:rsidR="005A0CDF">
        <w:rPr>
          <w:rFonts w:eastAsia="Times New Roman"/>
          <w:szCs w:val="24"/>
          <w:lang w:eastAsia="ru-RU"/>
        </w:rPr>
        <w:t>мая 2016</w:t>
      </w:r>
      <w:r w:rsidRPr="00290B80">
        <w:rPr>
          <w:rFonts w:eastAsia="Times New Roman"/>
          <w:szCs w:val="24"/>
          <w:lang w:eastAsia="ru-RU"/>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642F8" w:rsidRPr="00BB45CB" w:rsidRDefault="00D642F8" w:rsidP="00D642F8">
      <w:pPr>
        <w:ind w:firstLine="708"/>
        <w:jc w:val="both"/>
      </w:pPr>
      <w:r w:rsidRPr="00BB45CB">
        <w:t>По вопросам технического характера обращаться:</w:t>
      </w:r>
    </w:p>
    <w:p w:rsidR="00D642F8" w:rsidRPr="00BB45CB" w:rsidRDefault="00D642F8" w:rsidP="00D642F8">
      <w:pPr>
        <w:ind w:firstLine="709"/>
        <w:jc w:val="both"/>
        <w:rPr>
          <w:szCs w:val="24"/>
          <w:lang w:val="en-US" w:eastAsia="ru-RU"/>
        </w:rPr>
      </w:pPr>
      <w:r w:rsidRPr="00BB45CB">
        <w:rPr>
          <w:rFonts w:eastAsia="Times New Roman"/>
          <w:szCs w:val="24"/>
          <w:lang w:eastAsia="ru-RU"/>
        </w:rPr>
        <w:t xml:space="preserve">Экономист ОМ, </w:t>
      </w:r>
      <w:r>
        <w:rPr>
          <w:rFonts w:eastAsia="Times New Roman"/>
          <w:szCs w:val="24"/>
          <w:lang w:eastAsia="ru-RU"/>
        </w:rPr>
        <w:t>Ефременко Тимофей Владимирович</w:t>
      </w:r>
      <w:r w:rsidRPr="00BB45CB">
        <w:rPr>
          <w:rFonts w:eastAsia="Times New Roman"/>
          <w:szCs w:val="24"/>
          <w:lang w:eastAsia="ru-RU"/>
        </w:rPr>
        <w:t xml:space="preserve">, тел. </w:t>
      </w:r>
      <w:r w:rsidRPr="00BB45CB">
        <w:rPr>
          <w:rFonts w:eastAsia="Times New Roman"/>
          <w:szCs w:val="24"/>
          <w:lang w:val="en-US" w:eastAsia="ru-RU"/>
        </w:rPr>
        <w:t>(4852)-49-</w:t>
      </w:r>
      <w:r w:rsidRPr="00FF5258">
        <w:rPr>
          <w:rFonts w:eastAsia="Times New Roman"/>
          <w:szCs w:val="24"/>
          <w:lang w:val="en-US" w:eastAsia="ru-RU"/>
        </w:rPr>
        <w:t>94</w:t>
      </w:r>
      <w:r w:rsidRPr="00BB45CB">
        <w:rPr>
          <w:rFonts w:eastAsia="Times New Roman"/>
          <w:szCs w:val="24"/>
          <w:lang w:val="en-US" w:eastAsia="ru-RU"/>
        </w:rPr>
        <w:t>-</w:t>
      </w:r>
      <w:r w:rsidRPr="00FF5258">
        <w:rPr>
          <w:rFonts w:eastAsia="Times New Roman"/>
          <w:szCs w:val="24"/>
          <w:lang w:val="en-US" w:eastAsia="ru-RU"/>
        </w:rPr>
        <w:t>70</w:t>
      </w:r>
      <w:r w:rsidRPr="00BB45CB">
        <w:rPr>
          <w:rFonts w:eastAsia="Times New Roman"/>
          <w:szCs w:val="24"/>
          <w:lang w:val="en-US" w:eastAsia="ru-RU"/>
        </w:rPr>
        <w:t xml:space="preserve">, </w:t>
      </w:r>
      <w:r w:rsidRPr="00BB45CB">
        <w:rPr>
          <w:rFonts w:eastAsia="Times New Roman"/>
          <w:szCs w:val="24"/>
          <w:lang w:eastAsia="ru-RU"/>
        </w:rPr>
        <w:t>факс</w:t>
      </w:r>
      <w:r w:rsidRPr="00BB45CB">
        <w:rPr>
          <w:rFonts w:eastAsia="Times New Roman"/>
          <w:szCs w:val="24"/>
          <w:lang w:val="en-US" w:eastAsia="ru-RU"/>
        </w:rPr>
        <w:t xml:space="preserve"> (4852)-47-29-00, e-mail </w:t>
      </w:r>
      <w:hyperlink r:id="rId8" w:history="1">
        <w:r w:rsidRPr="00AF3224">
          <w:rPr>
            <w:rStyle w:val="af"/>
            <w:rFonts w:eastAsia="Times New Roman"/>
            <w:szCs w:val="24"/>
            <w:lang w:val="en-US" w:eastAsia="ru-RU"/>
          </w:rPr>
          <w:t>EfremenkoTV@yanos.slavneft.ru</w:t>
        </w:r>
      </w:hyperlink>
    </w:p>
    <w:p w:rsidR="00D642F8" w:rsidRDefault="00D642F8" w:rsidP="00D642F8">
      <w:pPr>
        <w:ind w:firstLine="709"/>
        <w:jc w:val="both"/>
        <w:rPr>
          <w:szCs w:val="24"/>
          <w:lang w:eastAsia="ru-RU"/>
        </w:rPr>
      </w:pPr>
      <w:r w:rsidRPr="00BB45CB">
        <w:rPr>
          <w:szCs w:val="24"/>
          <w:lang w:eastAsia="ru-RU"/>
        </w:rPr>
        <w:t>По вопросам организационного характера обращаться:</w:t>
      </w:r>
    </w:p>
    <w:p w:rsidR="005016E3" w:rsidRPr="007B6304" w:rsidRDefault="005016E3" w:rsidP="005016E3">
      <w:pPr>
        <w:ind w:firstLine="567"/>
        <w:jc w:val="both"/>
      </w:pPr>
      <w:r w:rsidRPr="007B6304">
        <w:t>Степанова Ольга Алексеевна, телефон (4852)-49-87-36, факс (4852)-49-89-38,</w:t>
      </w:r>
    </w:p>
    <w:p w:rsidR="005016E3" w:rsidRPr="005016E3" w:rsidRDefault="005016E3" w:rsidP="005016E3">
      <w:pPr>
        <w:ind w:firstLine="709"/>
        <w:jc w:val="both"/>
        <w:rPr>
          <w:szCs w:val="24"/>
          <w:lang w:val="en-US" w:eastAsia="ru-RU"/>
        </w:rPr>
      </w:pPr>
      <w:r w:rsidRPr="007B6304">
        <w:rPr>
          <w:lang w:val="en-US"/>
        </w:rPr>
        <w:t xml:space="preserve">e-mail </w:t>
      </w:r>
      <w:hyperlink r:id="rId9" w:history="1">
        <w:r w:rsidRPr="007B6304">
          <w:rPr>
            <w:lang w:val="en-US"/>
          </w:rPr>
          <w:t>tender@yanos.slavneft.ru</w:t>
        </w:r>
      </w:hyperlink>
    </w:p>
    <w:p w:rsidR="00D642F8" w:rsidRPr="009D322B" w:rsidRDefault="00D642F8" w:rsidP="00D642F8">
      <w:pPr>
        <w:ind w:firstLine="708"/>
        <w:jc w:val="both"/>
        <w:rPr>
          <w:szCs w:val="24"/>
          <w:lang w:val="en-US"/>
        </w:rPr>
      </w:pPr>
    </w:p>
    <w:p w:rsidR="00D642F8" w:rsidRDefault="00D642F8" w:rsidP="00D642F8">
      <w:pPr>
        <w:ind w:firstLine="708"/>
        <w:jc w:val="both"/>
        <w:rPr>
          <w:szCs w:val="24"/>
        </w:rPr>
      </w:pPr>
      <w:r w:rsidRPr="00BB45CB">
        <w:rPr>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w:t>
      </w:r>
      <w:hyperlink r:id="rId10" w:history="1">
        <w:r w:rsidRPr="00F7454D">
          <w:rPr>
            <w:rStyle w:val="af"/>
            <w:szCs w:val="24"/>
          </w:rPr>
          <w:t>http://refinery.yaroslavl.ru/</w:t>
        </w:r>
      </w:hyperlink>
      <w:r w:rsidRPr="00BB45CB">
        <w:rPr>
          <w:szCs w:val="24"/>
        </w:rPr>
        <w:t>.</w:t>
      </w:r>
    </w:p>
    <w:p w:rsidR="00D642F8" w:rsidRDefault="00D642F8" w:rsidP="00D642F8">
      <w:pPr>
        <w:ind w:firstLine="708"/>
        <w:jc w:val="both"/>
        <w:rPr>
          <w:szCs w:val="24"/>
        </w:rPr>
      </w:pPr>
    </w:p>
    <w:p w:rsidR="00D642F8" w:rsidRPr="000A137A" w:rsidRDefault="00D642F8" w:rsidP="00D642F8">
      <w:pPr>
        <w:ind w:firstLine="720"/>
        <w:jc w:val="both"/>
        <w:rPr>
          <w:rFonts w:eastAsia="Times New Roman"/>
          <w:b/>
          <w:szCs w:val="24"/>
          <w:lang w:eastAsia="ru-RU"/>
        </w:rPr>
      </w:pPr>
      <w:r w:rsidRPr="000A137A">
        <w:rPr>
          <w:rFonts w:eastAsia="Times New Roman"/>
          <w:b/>
          <w:szCs w:val="24"/>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642F8" w:rsidRPr="000A137A" w:rsidRDefault="00D642F8" w:rsidP="00D642F8">
      <w:pPr>
        <w:ind w:firstLine="720"/>
        <w:jc w:val="both"/>
        <w:rPr>
          <w:rFonts w:eastAsia="Times New Roman"/>
          <w:b/>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не подана ни одна оферта (с учетом оферт, отозванных участниками закупки);</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ни одна оферта не соответствует требованиям к предмету оферты, установленным в настоящем предложении делать оферты;</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все поданные оферты отклонены.</w:t>
      </w:r>
    </w:p>
    <w:p w:rsidR="00D642F8" w:rsidRPr="000A137A" w:rsidRDefault="00D642F8" w:rsidP="00D642F8">
      <w:pPr>
        <w:ind w:firstLine="708"/>
        <w:jc w:val="both"/>
        <w:rPr>
          <w:rFonts w:eastAsia="Times New Roman"/>
          <w:b/>
          <w:szCs w:val="24"/>
          <w:u w:val="single"/>
          <w:lang w:eastAsia="ru-RU"/>
        </w:rPr>
      </w:pPr>
      <w:r w:rsidRPr="000A137A">
        <w:rPr>
          <w:rFonts w:eastAsia="Times New Roman"/>
          <w:b/>
          <w:szCs w:val="24"/>
          <w:u w:val="single"/>
          <w:lang w:eastAsia="ru-RU"/>
        </w:rPr>
        <w:t xml:space="preserve">Внимание! </w:t>
      </w:r>
    </w:p>
    <w:p w:rsidR="00D642F8" w:rsidRDefault="00D642F8" w:rsidP="00D642F8">
      <w:pPr>
        <w:ind w:firstLine="708"/>
        <w:jc w:val="both"/>
        <w:rPr>
          <w:rFonts w:eastAsia="Times New Roman"/>
          <w:szCs w:val="24"/>
          <w:u w:val="single"/>
          <w:lang w:eastAsia="ru-RU"/>
        </w:rPr>
      </w:pP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 закупки может быть признан победителем, только если он имеет статус </w:t>
      </w:r>
      <w:r w:rsidRPr="000A137A">
        <w:rPr>
          <w:rFonts w:eastAsia="Times New Roman"/>
          <w:b/>
          <w:szCs w:val="24"/>
          <w:u w:val="single"/>
          <w:lang w:eastAsia="ru-RU"/>
        </w:rPr>
        <w:t>«АККРЕДИТОВАН»</w:t>
      </w:r>
      <w:r w:rsidRPr="000A137A">
        <w:rPr>
          <w:rFonts w:eastAsia="Times New Roman"/>
          <w:szCs w:val="24"/>
          <w:u w:val="single"/>
          <w:lang w:eastAsia="ru-RU"/>
        </w:rPr>
        <w:t xml:space="preserve">   </w:t>
      </w:r>
      <w:r w:rsidRPr="000A137A">
        <w:rPr>
          <w:rFonts w:eastAsia="Times New Roman"/>
          <w:b/>
          <w:szCs w:val="24"/>
          <w:u w:val="single"/>
          <w:lang w:eastAsia="ru-RU"/>
        </w:rPr>
        <w:t>на дату принятия решения о признании победителем</w:t>
      </w:r>
      <w:r w:rsidRPr="000A137A">
        <w:rPr>
          <w:rFonts w:eastAsia="Times New Roman"/>
          <w:szCs w:val="24"/>
          <w:u w:val="single"/>
          <w:lang w:eastAsia="ru-RU"/>
        </w:rPr>
        <w:t>.</w:t>
      </w: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w:t>
      </w:r>
      <w:r w:rsidRPr="000A137A">
        <w:rPr>
          <w:rFonts w:eastAsia="Times New Roman"/>
          <w:b/>
          <w:szCs w:val="24"/>
          <w:u w:val="single"/>
          <w:lang w:eastAsia="ru-RU"/>
        </w:rPr>
        <w:t>пройти аккредитацию</w:t>
      </w:r>
      <w:r w:rsidRPr="000A137A">
        <w:rPr>
          <w:rFonts w:eastAsia="Times New Roman"/>
          <w:szCs w:val="24"/>
          <w:u w:val="single"/>
          <w:lang w:eastAsia="ru-RU"/>
        </w:rPr>
        <w:t xml:space="preserve"> в соответствии с правилами, размещенными на: </w:t>
      </w:r>
      <w:hyperlink r:id="rId11" w:history="1">
        <w:r w:rsidRPr="000A137A">
          <w:rPr>
            <w:rFonts w:eastAsia="Times New Roman"/>
            <w:color w:val="0000FF"/>
            <w:szCs w:val="24"/>
            <w:u w:val="single"/>
            <w:lang w:eastAsia="ru-RU"/>
          </w:rPr>
          <w:t>http://www.refinery.yaroslavl.su/index.php?module=tend&amp;page=stop</w:t>
        </w:r>
      </w:hyperlink>
    </w:p>
    <w:p w:rsidR="00D642F8" w:rsidRPr="000A137A" w:rsidRDefault="00D642F8" w:rsidP="00D642F8">
      <w:pPr>
        <w:ind w:firstLine="720"/>
        <w:jc w:val="both"/>
        <w:rPr>
          <w:rFonts w:eastAsia="Times New Roman"/>
          <w:szCs w:val="24"/>
          <w:u w:val="single"/>
          <w:lang w:eastAsia="ru-RU"/>
        </w:rPr>
      </w:pPr>
      <w:r w:rsidRPr="000A137A">
        <w:rPr>
          <w:rFonts w:eastAsia="Times New Roman"/>
          <w:szCs w:val="24"/>
          <w:u w:val="single"/>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оферты копию уведомления о прохождении аккредитации (при условии, что статус «аккредитован» действителен в течение не менее 4 (</w:t>
      </w:r>
      <w:r>
        <w:rPr>
          <w:rFonts w:eastAsia="Times New Roman"/>
          <w:szCs w:val="24"/>
          <w:lang w:eastAsia="ru-RU"/>
        </w:rPr>
        <w:t>ч</w:t>
      </w:r>
      <w:r w:rsidRPr="000A137A">
        <w:rPr>
          <w:rFonts w:eastAsia="Times New Roman"/>
          <w:szCs w:val="24"/>
          <w:lang w:eastAsia="ru-RU"/>
        </w:rPr>
        <w:t xml:space="preserve">етырех) месяцев после даты окончания приема оферт). В противном случае </w:t>
      </w:r>
      <w:r w:rsidRPr="000A137A">
        <w:rPr>
          <w:rFonts w:eastAsia="Times New Roman"/>
          <w:b/>
          <w:szCs w:val="24"/>
          <w:lang w:eastAsia="ru-RU"/>
        </w:rPr>
        <w:t>участник закупки должен направить в отдельном конверте с пометкой «На аккредитацию» пакет документов на аккредитацию</w:t>
      </w:r>
      <w:r w:rsidRPr="000A137A">
        <w:rPr>
          <w:rFonts w:eastAsia="Times New Roman"/>
          <w:szCs w:val="24"/>
          <w:lang w:eastAsia="ru-RU"/>
        </w:rPr>
        <w:t xml:space="preserve"> в соответствии с правилами, размещенными на  http://www.refinery.yaroslavl.su/index.php?module=tend&amp;page=stop.</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642F8" w:rsidRPr="000A137A" w:rsidRDefault="00D642F8" w:rsidP="00D642F8">
      <w:pPr>
        <w:ind w:firstLine="720"/>
        <w:jc w:val="both"/>
        <w:rPr>
          <w:rFonts w:eastAsia="Times New Roman"/>
          <w:szCs w:val="24"/>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Решения, принятые по результатам рассмотрения жалобы, доводятся до участника закупки в течение не более 45 (</w:t>
      </w:r>
      <w:r>
        <w:rPr>
          <w:rFonts w:eastAsia="Times New Roman"/>
          <w:szCs w:val="24"/>
          <w:lang w:eastAsia="ru-RU"/>
        </w:rPr>
        <w:t>с</w:t>
      </w:r>
      <w:r w:rsidRPr="000A137A">
        <w:rPr>
          <w:rFonts w:eastAsia="Times New Roman"/>
          <w:szCs w:val="24"/>
          <w:lang w:eastAsia="ru-RU"/>
        </w:rPr>
        <w:t xml:space="preserve">орока пяти) календарных дней со дня ее получения. </w:t>
      </w:r>
    </w:p>
    <w:p w:rsidR="00D642F8" w:rsidRPr="000A137A" w:rsidRDefault="00D642F8" w:rsidP="00D642F8">
      <w:pPr>
        <w:ind w:firstLine="720"/>
        <w:jc w:val="both"/>
        <w:rPr>
          <w:rFonts w:eastAsia="Times New Roman"/>
          <w:sz w:val="16"/>
          <w:szCs w:val="16"/>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D642F8" w:rsidRPr="000A137A" w:rsidRDefault="00D642F8" w:rsidP="00D642F8">
      <w:pPr>
        <w:jc w:val="both"/>
        <w:rPr>
          <w:rFonts w:eastAsia="Times New Roman"/>
          <w:szCs w:val="24"/>
          <w:lang w:eastAsia="ru-RU"/>
        </w:rPr>
      </w:pPr>
      <w:r w:rsidRPr="000A137A">
        <w:rPr>
          <w:rFonts w:eastAsia="Times New Roman"/>
          <w:szCs w:val="24"/>
          <w:lang w:eastAsia="ru-RU"/>
        </w:rPr>
        <w:t>Телефон «Горячей линии»: +7 (4852) 49-93-33, электронная почта hotline@yanos.slavneft.ru</w:t>
      </w:r>
    </w:p>
    <w:p w:rsidR="00D642F8" w:rsidRPr="000A137A" w:rsidRDefault="00D642F8" w:rsidP="00D642F8">
      <w:pPr>
        <w:ind w:firstLine="720"/>
        <w:jc w:val="both"/>
        <w:rPr>
          <w:rFonts w:eastAsia="Times New Roman"/>
          <w:szCs w:val="24"/>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Перечень документов в составе Предложения делать оферты № (ПДО №) </w:t>
      </w:r>
      <w:r w:rsidR="00A33D06">
        <w:rPr>
          <w:rFonts w:eastAsia="Times New Roman"/>
          <w:szCs w:val="24"/>
          <w:lang w:eastAsia="ru-RU"/>
        </w:rPr>
        <w:t>154-СС-2016 от 16.05.2016</w:t>
      </w:r>
      <w:r w:rsidRPr="000A137A">
        <w:rPr>
          <w:rFonts w:eastAsia="Times New Roman"/>
          <w:szCs w:val="24"/>
          <w:lang w:eastAsia="ru-RU"/>
        </w:rPr>
        <w:t xml:space="preserve"> г.:</w:t>
      </w:r>
    </w:p>
    <w:p w:rsidR="00D642F8" w:rsidRPr="00BB45CB" w:rsidRDefault="00D642F8" w:rsidP="00D642F8">
      <w:pPr>
        <w:rPr>
          <w:szCs w:val="24"/>
        </w:rPr>
      </w:pPr>
    </w:p>
    <w:p w:rsidR="00D642F8" w:rsidRPr="00BB45CB" w:rsidRDefault="00D642F8" w:rsidP="00D642F8">
      <w:pPr>
        <w:rPr>
          <w:szCs w:val="24"/>
        </w:rPr>
      </w:pPr>
      <w:r w:rsidRPr="00BB45CB">
        <w:rPr>
          <w:szCs w:val="24"/>
        </w:rPr>
        <w:t>Перечень документов в составе ПДО:</w:t>
      </w:r>
    </w:p>
    <w:p w:rsidR="00D642F8" w:rsidRPr="00BB45CB" w:rsidRDefault="00D642F8" w:rsidP="00D642F8">
      <w:pPr>
        <w:rPr>
          <w:szCs w:val="24"/>
        </w:rPr>
      </w:pPr>
      <w:r w:rsidRPr="00BB45CB">
        <w:rPr>
          <w:szCs w:val="24"/>
        </w:rPr>
        <w:t xml:space="preserve">1. </w:t>
      </w:r>
      <w:r w:rsidR="00B52476" w:rsidRPr="00B52476">
        <w:rPr>
          <w:szCs w:val="24"/>
        </w:rPr>
        <w:t>Форма 1 «Извещение о проведении тендера»</w:t>
      </w:r>
      <w:r w:rsidRPr="00BB45CB">
        <w:rPr>
          <w:szCs w:val="24"/>
        </w:rPr>
        <w:t xml:space="preserve"> (настоящий документ) на </w:t>
      </w:r>
      <w:r w:rsidR="009556E8">
        <w:rPr>
          <w:szCs w:val="24"/>
        </w:rPr>
        <w:t>5</w:t>
      </w:r>
      <w:r w:rsidRPr="00BB45CB">
        <w:rPr>
          <w:szCs w:val="24"/>
        </w:rPr>
        <w:t xml:space="preserve"> л. в 1 экз.</w:t>
      </w:r>
    </w:p>
    <w:p w:rsidR="00D642F8" w:rsidRDefault="00D642F8" w:rsidP="00D642F8">
      <w:pPr>
        <w:rPr>
          <w:szCs w:val="24"/>
        </w:rPr>
      </w:pPr>
      <w:r w:rsidRPr="00BB45CB">
        <w:rPr>
          <w:szCs w:val="24"/>
        </w:rPr>
        <w:t xml:space="preserve">2. </w:t>
      </w:r>
      <w:r w:rsidR="00B52476" w:rsidRPr="00B52476">
        <w:rPr>
          <w:szCs w:val="24"/>
        </w:rPr>
        <w:t>Форма 2 «Требования к предмету оферты»</w:t>
      </w:r>
      <w:r w:rsidRPr="00BB45CB">
        <w:rPr>
          <w:szCs w:val="24"/>
        </w:rPr>
        <w:t xml:space="preserve"> на </w:t>
      </w:r>
      <w:r w:rsidR="00083733">
        <w:rPr>
          <w:szCs w:val="24"/>
        </w:rPr>
        <w:t>3</w:t>
      </w:r>
      <w:r w:rsidRPr="00BB45CB">
        <w:rPr>
          <w:szCs w:val="24"/>
        </w:rPr>
        <w:t xml:space="preserve"> л. в 1 экз.</w:t>
      </w:r>
    </w:p>
    <w:p w:rsidR="00B52476" w:rsidRPr="00B52476" w:rsidRDefault="00B52476" w:rsidP="00B52476">
      <w:pPr>
        <w:pStyle w:val="1"/>
        <w:jc w:val="left"/>
        <w:rPr>
          <w:rFonts w:ascii="Times New Roman" w:eastAsiaTheme="minorHAnsi" w:hAnsi="Times New Roman"/>
          <w:b w:val="0"/>
          <w:bCs w:val="0"/>
          <w:sz w:val="24"/>
          <w:szCs w:val="24"/>
          <w:lang w:val="ru-RU" w:eastAsia="en-US"/>
        </w:rPr>
      </w:pPr>
      <w:r w:rsidRPr="00B52476">
        <w:rPr>
          <w:rFonts w:ascii="Times New Roman" w:eastAsiaTheme="minorHAnsi" w:hAnsi="Times New Roman"/>
          <w:b w:val="0"/>
          <w:bCs w:val="0"/>
          <w:sz w:val="24"/>
          <w:szCs w:val="24"/>
          <w:lang w:val="ru-RU" w:eastAsia="en-US"/>
        </w:rPr>
        <w:t>3</w:t>
      </w:r>
      <w:r w:rsidR="001677DA">
        <w:rPr>
          <w:rFonts w:ascii="Times New Roman" w:eastAsiaTheme="minorHAnsi" w:hAnsi="Times New Roman"/>
          <w:b w:val="0"/>
          <w:bCs w:val="0"/>
          <w:sz w:val="24"/>
          <w:szCs w:val="24"/>
          <w:lang w:val="ru-RU" w:eastAsia="en-US"/>
        </w:rPr>
        <w:t>.</w:t>
      </w:r>
      <w:r w:rsidR="00A30BEF">
        <w:rPr>
          <w:rFonts w:ascii="Times New Roman" w:eastAsiaTheme="minorHAnsi" w:hAnsi="Times New Roman"/>
          <w:b w:val="0"/>
          <w:bCs w:val="0"/>
          <w:sz w:val="24"/>
          <w:szCs w:val="24"/>
          <w:lang w:val="ru-RU" w:eastAsia="en-US"/>
        </w:rPr>
        <w:t xml:space="preserve"> «</w:t>
      </w:r>
      <w:r w:rsidRPr="00B52476">
        <w:rPr>
          <w:rFonts w:ascii="Times New Roman" w:eastAsiaTheme="minorHAnsi" w:hAnsi="Times New Roman"/>
          <w:b w:val="0"/>
          <w:bCs w:val="0"/>
          <w:sz w:val="24"/>
          <w:szCs w:val="24"/>
          <w:lang w:val="ru-RU" w:eastAsia="en-US"/>
        </w:rPr>
        <w:t>Техническое задание</w:t>
      </w:r>
      <w:r w:rsidR="00A30BEF">
        <w:rPr>
          <w:rFonts w:ascii="Times New Roman" w:eastAsiaTheme="minorHAnsi" w:hAnsi="Times New Roman"/>
          <w:b w:val="0"/>
          <w:bCs w:val="0"/>
          <w:sz w:val="24"/>
          <w:szCs w:val="24"/>
          <w:lang w:val="ru-RU" w:eastAsia="en-US"/>
        </w:rPr>
        <w:t>»</w:t>
      </w:r>
      <w:r w:rsidR="001677DA">
        <w:rPr>
          <w:rFonts w:ascii="Times New Roman" w:eastAsiaTheme="minorHAnsi" w:hAnsi="Times New Roman"/>
          <w:b w:val="0"/>
          <w:bCs w:val="0"/>
          <w:sz w:val="24"/>
          <w:szCs w:val="24"/>
          <w:lang w:val="ru-RU" w:eastAsia="en-US"/>
        </w:rPr>
        <w:t xml:space="preserve"> </w:t>
      </w:r>
      <w:r w:rsidR="001677DA" w:rsidRPr="00A30BEF">
        <w:rPr>
          <w:rFonts w:ascii="Times New Roman" w:eastAsiaTheme="minorHAnsi" w:hAnsi="Times New Roman"/>
          <w:b w:val="0"/>
          <w:bCs w:val="0"/>
          <w:sz w:val="24"/>
          <w:szCs w:val="24"/>
          <w:lang w:val="ru-RU" w:eastAsia="en-US"/>
        </w:rPr>
        <w:t>к Форме</w:t>
      </w:r>
      <w:r w:rsidR="00727598">
        <w:rPr>
          <w:rFonts w:ascii="Times New Roman" w:eastAsiaTheme="minorHAnsi" w:hAnsi="Times New Roman"/>
          <w:b w:val="0"/>
          <w:bCs w:val="0"/>
          <w:sz w:val="24"/>
          <w:szCs w:val="24"/>
          <w:lang w:val="ru-RU" w:eastAsia="en-US"/>
        </w:rPr>
        <w:t xml:space="preserve"> 2</w:t>
      </w:r>
      <w:r w:rsidRPr="00B52476">
        <w:rPr>
          <w:rFonts w:ascii="Times New Roman" w:eastAsiaTheme="minorHAnsi" w:hAnsi="Times New Roman"/>
          <w:b w:val="0"/>
          <w:bCs w:val="0"/>
          <w:sz w:val="24"/>
          <w:szCs w:val="24"/>
          <w:lang w:val="ru-RU" w:eastAsia="en-US"/>
        </w:rPr>
        <w:t xml:space="preserve"> на 10 л. в 1 экз.</w:t>
      </w:r>
    </w:p>
    <w:p w:rsidR="00D642F8" w:rsidRDefault="00B52476" w:rsidP="00D642F8">
      <w:pPr>
        <w:rPr>
          <w:szCs w:val="24"/>
        </w:rPr>
      </w:pPr>
      <w:r>
        <w:rPr>
          <w:szCs w:val="24"/>
        </w:rPr>
        <w:t>4</w:t>
      </w:r>
      <w:r w:rsidR="00D642F8" w:rsidRPr="00BB45CB">
        <w:rPr>
          <w:szCs w:val="24"/>
        </w:rPr>
        <w:t xml:space="preserve">. </w:t>
      </w:r>
      <w:r>
        <w:rPr>
          <w:szCs w:val="24"/>
        </w:rPr>
        <w:t>Форма 3 «</w:t>
      </w:r>
      <w:r w:rsidR="00D642F8" w:rsidRPr="00BB45CB">
        <w:rPr>
          <w:szCs w:val="24"/>
        </w:rPr>
        <w:t>Проект договора</w:t>
      </w:r>
      <w:r w:rsidR="00D642F8">
        <w:rPr>
          <w:szCs w:val="24"/>
        </w:rPr>
        <w:t xml:space="preserve">, </w:t>
      </w:r>
      <w:r w:rsidR="00D642F8" w:rsidRPr="00BB45CB">
        <w:rPr>
          <w:szCs w:val="24"/>
        </w:rPr>
        <w:t>приложения</w:t>
      </w:r>
      <w:r>
        <w:rPr>
          <w:szCs w:val="24"/>
        </w:rPr>
        <w:t>, для иностранных поставщиков контракт</w:t>
      </w:r>
      <w:r w:rsidR="00D709EF">
        <w:rPr>
          <w:szCs w:val="24"/>
        </w:rPr>
        <w:t>»</w:t>
      </w:r>
      <w:r w:rsidR="00D642F8" w:rsidRPr="00BB45CB">
        <w:rPr>
          <w:szCs w:val="24"/>
        </w:rPr>
        <w:t xml:space="preserve"> на </w:t>
      </w:r>
      <w:r w:rsidR="009556E8">
        <w:rPr>
          <w:szCs w:val="24"/>
        </w:rPr>
        <w:t>4</w:t>
      </w:r>
      <w:r w:rsidR="0017760E">
        <w:rPr>
          <w:szCs w:val="24"/>
        </w:rPr>
        <w:t>2</w:t>
      </w:r>
      <w:r w:rsidR="00D642F8" w:rsidRPr="00BB45CB">
        <w:rPr>
          <w:szCs w:val="24"/>
        </w:rPr>
        <w:t xml:space="preserve"> л. в 1 экз.</w:t>
      </w:r>
    </w:p>
    <w:p w:rsidR="0043396E" w:rsidRPr="00BB45CB" w:rsidRDefault="0043396E" w:rsidP="00D642F8">
      <w:pPr>
        <w:rPr>
          <w:szCs w:val="24"/>
        </w:rPr>
      </w:pPr>
      <w:r>
        <w:rPr>
          <w:szCs w:val="24"/>
        </w:rPr>
        <w:t>5. Приложение № 2</w:t>
      </w:r>
      <w:r w:rsidR="0017760E">
        <w:rPr>
          <w:szCs w:val="24"/>
        </w:rPr>
        <w:t xml:space="preserve"> к Форме 3 «Гарантийное соглашение о технологических гарантиях» </w:t>
      </w:r>
      <w:r w:rsidR="0017760E" w:rsidRPr="00BB45CB">
        <w:rPr>
          <w:szCs w:val="24"/>
        </w:rPr>
        <w:t xml:space="preserve">на </w:t>
      </w:r>
      <w:r w:rsidR="0017760E">
        <w:rPr>
          <w:szCs w:val="24"/>
        </w:rPr>
        <w:t>5</w:t>
      </w:r>
      <w:r w:rsidR="0017760E" w:rsidRPr="00BB45CB">
        <w:rPr>
          <w:szCs w:val="24"/>
        </w:rPr>
        <w:t xml:space="preserve"> л. в 1 экз.</w:t>
      </w:r>
    </w:p>
    <w:p w:rsidR="00D642F8" w:rsidRPr="00BB45CB" w:rsidRDefault="00B52476" w:rsidP="00D642F8">
      <w:pPr>
        <w:rPr>
          <w:szCs w:val="24"/>
        </w:rPr>
      </w:pPr>
      <w:r>
        <w:rPr>
          <w:szCs w:val="24"/>
        </w:rPr>
        <w:t>5</w:t>
      </w:r>
      <w:r w:rsidR="00D642F8" w:rsidRPr="00BB45CB">
        <w:rPr>
          <w:szCs w:val="24"/>
        </w:rPr>
        <w:t xml:space="preserve">. </w:t>
      </w:r>
      <w:r>
        <w:rPr>
          <w:szCs w:val="24"/>
        </w:rPr>
        <w:t>Форма 4 «</w:t>
      </w:r>
      <w:r w:rsidR="00D642F8" w:rsidRPr="00BB45CB">
        <w:rPr>
          <w:szCs w:val="24"/>
        </w:rPr>
        <w:t>Извещение о согласии сделать оферту</w:t>
      </w:r>
      <w:r>
        <w:rPr>
          <w:szCs w:val="24"/>
        </w:rPr>
        <w:t>»</w:t>
      </w:r>
      <w:r w:rsidR="00D642F8" w:rsidRPr="00BB45CB">
        <w:rPr>
          <w:szCs w:val="24"/>
        </w:rPr>
        <w:t xml:space="preserve">  на </w:t>
      </w:r>
      <w:r w:rsidR="009556E8">
        <w:rPr>
          <w:szCs w:val="24"/>
        </w:rPr>
        <w:t>2</w:t>
      </w:r>
      <w:r w:rsidR="00D642F8" w:rsidRPr="00BB45CB">
        <w:rPr>
          <w:szCs w:val="24"/>
        </w:rPr>
        <w:t xml:space="preserve"> л. в 1 экз.</w:t>
      </w:r>
    </w:p>
    <w:p w:rsidR="00D642F8" w:rsidRPr="00BB45CB" w:rsidRDefault="00B52476" w:rsidP="00D642F8">
      <w:pPr>
        <w:rPr>
          <w:szCs w:val="24"/>
        </w:rPr>
      </w:pPr>
      <w:r>
        <w:rPr>
          <w:szCs w:val="24"/>
        </w:rPr>
        <w:t>6</w:t>
      </w:r>
      <w:r w:rsidR="00D642F8" w:rsidRPr="00BB45CB">
        <w:rPr>
          <w:szCs w:val="24"/>
        </w:rPr>
        <w:t xml:space="preserve">. </w:t>
      </w:r>
      <w:r>
        <w:rPr>
          <w:szCs w:val="24"/>
        </w:rPr>
        <w:t>Форма 5 «</w:t>
      </w:r>
      <w:r w:rsidR="00D642F8" w:rsidRPr="00BB45CB">
        <w:rPr>
          <w:szCs w:val="24"/>
        </w:rPr>
        <w:t>Предложение о заключении договора</w:t>
      </w:r>
      <w:r>
        <w:rPr>
          <w:szCs w:val="24"/>
        </w:rPr>
        <w:t>»</w:t>
      </w:r>
      <w:r w:rsidR="00D642F8" w:rsidRPr="00BB45CB">
        <w:rPr>
          <w:szCs w:val="24"/>
        </w:rPr>
        <w:t xml:space="preserve"> на </w:t>
      </w:r>
      <w:r w:rsidR="009556E8">
        <w:rPr>
          <w:szCs w:val="24"/>
        </w:rPr>
        <w:t>2</w:t>
      </w:r>
      <w:r w:rsidR="00D642F8" w:rsidRPr="00BB45CB">
        <w:rPr>
          <w:szCs w:val="24"/>
        </w:rPr>
        <w:t xml:space="preserve"> л. в 1 экз.</w:t>
      </w:r>
    </w:p>
    <w:p w:rsidR="00D642F8" w:rsidRDefault="00B52476" w:rsidP="00D642F8">
      <w:pPr>
        <w:rPr>
          <w:szCs w:val="24"/>
        </w:rPr>
      </w:pPr>
      <w:r>
        <w:rPr>
          <w:szCs w:val="24"/>
        </w:rPr>
        <w:t>7</w:t>
      </w:r>
      <w:r w:rsidR="00D642F8" w:rsidRPr="00BB45CB">
        <w:rPr>
          <w:szCs w:val="24"/>
        </w:rPr>
        <w:t xml:space="preserve">. Форма </w:t>
      </w:r>
      <w:r w:rsidR="00D642F8">
        <w:rPr>
          <w:szCs w:val="24"/>
        </w:rPr>
        <w:t xml:space="preserve">6т «Техническое предложение» на </w:t>
      </w:r>
      <w:r w:rsidR="007E7581">
        <w:rPr>
          <w:szCs w:val="24"/>
        </w:rPr>
        <w:t>1</w:t>
      </w:r>
      <w:r w:rsidR="00D642F8" w:rsidRPr="00BB45CB">
        <w:rPr>
          <w:szCs w:val="24"/>
        </w:rPr>
        <w:t xml:space="preserve"> л. в 1 экз.</w:t>
      </w:r>
    </w:p>
    <w:p w:rsidR="00D642F8" w:rsidRPr="00BB45CB" w:rsidRDefault="00B52476" w:rsidP="00D642F8">
      <w:pPr>
        <w:rPr>
          <w:szCs w:val="24"/>
        </w:rPr>
      </w:pPr>
      <w:r>
        <w:rPr>
          <w:szCs w:val="24"/>
        </w:rPr>
        <w:t>8</w:t>
      </w:r>
      <w:r w:rsidR="00D642F8">
        <w:rPr>
          <w:szCs w:val="24"/>
        </w:rPr>
        <w:t>. Форма 6к «Коммерческое предложение» на 1 л. в 1 экз.</w:t>
      </w:r>
    </w:p>
    <w:p w:rsidR="00D642F8" w:rsidRDefault="00B52476" w:rsidP="00D642F8">
      <w:pPr>
        <w:jc w:val="both"/>
        <w:rPr>
          <w:szCs w:val="24"/>
        </w:rPr>
      </w:pPr>
      <w:r>
        <w:rPr>
          <w:szCs w:val="24"/>
        </w:rPr>
        <w:t>9</w:t>
      </w:r>
      <w:r w:rsidR="00D642F8" w:rsidRPr="00BB45CB">
        <w:rPr>
          <w:szCs w:val="24"/>
        </w:rPr>
        <w:t xml:space="preserve">. Форма </w:t>
      </w:r>
      <w:r>
        <w:rPr>
          <w:szCs w:val="24"/>
        </w:rPr>
        <w:t xml:space="preserve">7 </w:t>
      </w:r>
      <w:r w:rsidR="00D642F8" w:rsidRPr="00BB45CB">
        <w:rPr>
          <w:szCs w:val="24"/>
        </w:rPr>
        <w:t>«Перечень аффилированных организаций» на 1 л. в 1 экз.</w:t>
      </w:r>
    </w:p>
    <w:p w:rsidR="00071153" w:rsidRPr="00BB45CB" w:rsidRDefault="00071153" w:rsidP="00D642F8">
      <w:pPr>
        <w:jc w:val="both"/>
        <w:rPr>
          <w:b/>
          <w:szCs w:val="24"/>
        </w:rPr>
      </w:pPr>
    </w:p>
    <w:p w:rsidR="00D642F8" w:rsidRDefault="00D642F8" w:rsidP="00D642F8">
      <w:pPr>
        <w:spacing w:before="120"/>
        <w:ind w:firstLine="720"/>
        <w:jc w:val="both"/>
        <w:rPr>
          <w:rFonts w:eastAsia="Times New Roman"/>
          <w:i/>
          <w:szCs w:val="24"/>
          <w:lang w:eastAsia="ru-RU"/>
        </w:rPr>
      </w:pPr>
    </w:p>
    <w:p w:rsidR="00D642F8" w:rsidRDefault="00D642F8" w:rsidP="00D642F8">
      <w:pPr>
        <w:spacing w:before="120"/>
        <w:ind w:firstLine="720"/>
        <w:jc w:val="both"/>
        <w:rPr>
          <w:rFonts w:eastAsia="Times New Roman"/>
          <w:i/>
          <w:szCs w:val="24"/>
          <w:lang w:eastAsia="ru-RU"/>
        </w:rPr>
      </w:pPr>
    </w:p>
    <w:p w:rsidR="00D642F8" w:rsidRPr="00450C44" w:rsidRDefault="00D642F8" w:rsidP="00D642F8">
      <w:pPr>
        <w:spacing w:before="120"/>
        <w:ind w:firstLine="720"/>
        <w:jc w:val="both"/>
        <w:rPr>
          <w:rFonts w:eastAsia="Times New Roman"/>
          <w:i/>
          <w:szCs w:val="24"/>
          <w:lang w:eastAsia="ru-RU"/>
        </w:rPr>
      </w:pPr>
    </w:p>
    <w:p w:rsidR="00D642F8" w:rsidRPr="00450C44" w:rsidRDefault="00D642F8" w:rsidP="00D642F8">
      <w:pPr>
        <w:rPr>
          <w:rFonts w:eastAsia="Times New Roman"/>
          <w:szCs w:val="24"/>
          <w:lang w:eastAsia="ru-RU"/>
        </w:rPr>
      </w:pPr>
      <w:r w:rsidRPr="00450C44">
        <w:rPr>
          <w:rFonts w:eastAsia="Times New Roman"/>
          <w:szCs w:val="24"/>
          <w:lang w:eastAsia="ru-RU"/>
        </w:rPr>
        <w:t>Руководитель Ответственного подразделения</w:t>
      </w:r>
      <w:r w:rsidRPr="00450C44">
        <w:rPr>
          <w:rFonts w:eastAsia="Times New Roman"/>
          <w:szCs w:val="24"/>
          <w:lang w:eastAsia="ru-RU"/>
        </w:rPr>
        <w:tab/>
        <w:t xml:space="preserve">____________________ </w:t>
      </w:r>
      <w:r w:rsidRPr="00F85266">
        <w:rPr>
          <w:rFonts w:eastAsia="Times New Roman"/>
          <w:szCs w:val="24"/>
          <w:u w:val="single"/>
          <w:lang w:eastAsia="ru-RU"/>
        </w:rPr>
        <w:t xml:space="preserve"> В.Ф. Желязков</w:t>
      </w:r>
    </w:p>
    <w:p w:rsidR="00D642F8" w:rsidRPr="00450C44" w:rsidRDefault="00D642F8" w:rsidP="00D642F8">
      <w:pPr>
        <w:spacing w:before="120"/>
        <w:ind w:left="4956" w:firstLine="708"/>
        <w:jc w:val="both"/>
        <w:rPr>
          <w:rFonts w:eastAsia="Times New Roman"/>
          <w:szCs w:val="24"/>
          <w:lang w:eastAsia="ru-RU"/>
        </w:rPr>
      </w:pPr>
      <w:r w:rsidRPr="00450C44">
        <w:rPr>
          <w:rFonts w:eastAsia="Times New Roman"/>
          <w:sz w:val="20"/>
          <w:szCs w:val="20"/>
          <w:lang w:eastAsia="ru-RU"/>
        </w:rPr>
        <w:t>подпись</w:t>
      </w:r>
      <w:r w:rsidRPr="00450C44">
        <w:rPr>
          <w:rFonts w:eastAsia="Times New Roman"/>
          <w:sz w:val="20"/>
          <w:szCs w:val="20"/>
          <w:lang w:eastAsia="ru-RU"/>
        </w:rPr>
        <w:tab/>
      </w:r>
      <w:r w:rsidRPr="00450C44">
        <w:rPr>
          <w:rFonts w:eastAsia="Times New Roman"/>
          <w:sz w:val="20"/>
          <w:szCs w:val="20"/>
          <w:lang w:eastAsia="ru-RU"/>
        </w:rPr>
        <w:tab/>
      </w:r>
      <w:r w:rsidRPr="00450C44">
        <w:rPr>
          <w:rFonts w:eastAsia="Times New Roman"/>
          <w:sz w:val="20"/>
          <w:szCs w:val="20"/>
          <w:lang w:eastAsia="ru-RU"/>
        </w:rPr>
        <w:tab/>
        <w:t>Ф.И.О.</w:t>
      </w:r>
    </w:p>
    <w:p w:rsidR="00D642F8" w:rsidRDefault="00D642F8" w:rsidP="00D642F8">
      <w:pPr>
        <w:rPr>
          <w:rFonts w:eastAsia="Times New Roman"/>
          <w:szCs w:val="24"/>
          <w:lang w:eastAsia="ru-RU"/>
        </w:rPr>
      </w:pPr>
    </w:p>
    <w:p w:rsidR="00D642F8" w:rsidRDefault="00D642F8" w:rsidP="00D642F8">
      <w:pPr>
        <w:rPr>
          <w:rFonts w:eastAsia="Times New Roman"/>
          <w:b/>
          <w:sz w:val="20"/>
          <w:szCs w:val="20"/>
          <w:lang w:eastAsia="ru-RU"/>
        </w:rPr>
        <w:sectPr w:rsidR="00D642F8" w:rsidSect="00D642F8">
          <w:pgSz w:w="11906" w:h="16838"/>
          <w:pgMar w:top="709" w:right="850" w:bottom="709" w:left="993" w:header="708" w:footer="0" w:gutter="0"/>
          <w:cols w:space="708"/>
          <w:docGrid w:linePitch="360"/>
        </w:sectPr>
      </w:pPr>
    </w:p>
    <w:p w:rsidR="00052EE7" w:rsidRDefault="00D642F8" w:rsidP="00052EE7">
      <w:pPr>
        <w:rPr>
          <w:rFonts w:eastAsia="Times New Roman"/>
          <w:b/>
          <w:lang w:eastAsia="ru-RU"/>
        </w:rPr>
      </w:pPr>
      <w:r w:rsidRPr="00442F60">
        <w:rPr>
          <w:rFonts w:eastAsia="Times New Roman"/>
          <w:b/>
          <w:lang w:eastAsia="ru-RU"/>
        </w:rPr>
        <w:lastRenderedPageBreak/>
        <w:t>Форма 2 «Требования к предмету оферты»</w:t>
      </w:r>
    </w:p>
    <w:p w:rsidR="00052EE7" w:rsidRDefault="00052EE7" w:rsidP="00052EE7">
      <w:pPr>
        <w:rPr>
          <w:rFonts w:eastAsia="Times New Roman"/>
          <w:b/>
          <w:lang w:eastAsia="ru-RU"/>
        </w:rPr>
      </w:pPr>
    </w:p>
    <w:p w:rsidR="00D642F8" w:rsidRPr="00442F60" w:rsidRDefault="00052EE7" w:rsidP="00052EE7">
      <w:pPr>
        <w:rPr>
          <w:rFonts w:eastAsia="Times New Roman"/>
          <w:b/>
          <w:sz w:val="32"/>
          <w:szCs w:val="32"/>
          <w:lang w:eastAsia="ru-RU"/>
        </w:rPr>
      </w:pPr>
      <w:r w:rsidRPr="00442F60">
        <w:rPr>
          <w:rFonts w:eastAsia="Times New Roman"/>
          <w:b/>
          <w:sz w:val="32"/>
          <w:szCs w:val="32"/>
          <w:lang w:eastAsia="ru-RU"/>
        </w:rPr>
        <w:t xml:space="preserve"> </w:t>
      </w:r>
    </w:p>
    <w:p w:rsidR="00D642F8" w:rsidRPr="00442F60" w:rsidRDefault="00D642F8" w:rsidP="00D642F8">
      <w:pPr>
        <w:ind w:firstLine="708"/>
        <w:jc w:val="center"/>
        <w:rPr>
          <w:rFonts w:eastAsia="Times New Roman"/>
          <w:b/>
          <w:lang w:eastAsia="ru-RU"/>
        </w:rPr>
      </w:pPr>
      <w:r w:rsidRPr="00442F60">
        <w:rPr>
          <w:rFonts w:eastAsia="Times New Roman"/>
          <w:b/>
          <w:lang w:eastAsia="ru-RU"/>
        </w:rPr>
        <w:t>ТРЕБОВАНИЯ К ПРЕДМЕТУ ОФЕРТЫ</w:t>
      </w:r>
    </w:p>
    <w:p w:rsidR="00D642F8" w:rsidRPr="00442F60" w:rsidRDefault="00D642F8" w:rsidP="00D642F8">
      <w:pPr>
        <w:ind w:firstLine="708"/>
        <w:jc w:val="center"/>
        <w:rPr>
          <w:rFonts w:eastAsia="Times New Roman"/>
          <w:b/>
          <w:lang w:eastAsia="ru-RU"/>
        </w:rPr>
      </w:pPr>
      <w:r>
        <w:rPr>
          <w:rFonts w:eastAsia="Times New Roman"/>
          <w:b/>
          <w:lang w:eastAsia="ru-RU"/>
        </w:rPr>
        <w:t xml:space="preserve">(техническое </w:t>
      </w:r>
      <w:r w:rsidRPr="00442F60">
        <w:rPr>
          <w:rFonts w:eastAsia="Times New Roman"/>
          <w:b/>
          <w:lang w:eastAsia="ru-RU"/>
        </w:rPr>
        <w:t>задание)</w:t>
      </w:r>
    </w:p>
    <w:p w:rsidR="00D642F8" w:rsidRPr="00442F60" w:rsidRDefault="00D642F8" w:rsidP="00D642F8">
      <w:pPr>
        <w:ind w:firstLine="708"/>
        <w:jc w:val="center"/>
        <w:rPr>
          <w:rFonts w:eastAsia="Times New Roman"/>
          <w:b/>
          <w:lang w:eastAsia="ru-RU"/>
        </w:rPr>
      </w:pPr>
    </w:p>
    <w:p w:rsidR="00D642F8" w:rsidRPr="00442F60" w:rsidRDefault="00D642F8" w:rsidP="0043396E">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1.Общие положения.</w:t>
      </w:r>
    </w:p>
    <w:p w:rsidR="00D642F8" w:rsidRPr="00442F60" w:rsidRDefault="00D642F8" w:rsidP="00D642F8">
      <w:pPr>
        <w:autoSpaceDE w:val="0"/>
        <w:autoSpaceDN w:val="0"/>
        <w:adjustRightInd w:val="0"/>
        <w:ind w:left="567"/>
        <w:jc w:val="both"/>
        <w:rPr>
          <w:rFonts w:eastAsia="Times New Roman"/>
          <w:iCs/>
          <w:sz w:val="8"/>
          <w:szCs w:val="8"/>
          <w:lang w:eastAsia="ru-RU"/>
        </w:rPr>
      </w:pPr>
    </w:p>
    <w:p w:rsidR="00D642F8" w:rsidRPr="00442F60" w:rsidRDefault="00D642F8" w:rsidP="00D642F8">
      <w:pPr>
        <w:numPr>
          <w:ilvl w:val="0"/>
          <w:numId w:val="25"/>
        </w:numPr>
        <w:suppressAutoHyphens w:val="0"/>
        <w:jc w:val="both"/>
        <w:rPr>
          <w:rFonts w:eastAsia="Times New Roman"/>
          <w:szCs w:val="24"/>
          <w:lang w:eastAsia="ru-RU"/>
        </w:rPr>
      </w:pPr>
      <w:r w:rsidRPr="00442F60">
        <w:rPr>
          <w:rFonts w:eastAsia="Times New Roman"/>
          <w:szCs w:val="24"/>
          <w:lang w:eastAsia="ru-RU"/>
        </w:rPr>
        <w:t xml:space="preserve">Предмет закупки: </w:t>
      </w:r>
      <w:r w:rsidRPr="00FF5258">
        <w:t xml:space="preserve">реагента </w:t>
      </w:r>
      <w:r w:rsidRPr="00FF5258">
        <w:rPr>
          <w:szCs w:val="24"/>
        </w:rPr>
        <w:t xml:space="preserve">катализатора для установки каталитического крекинга </w:t>
      </w:r>
      <w:r>
        <w:rPr>
          <w:szCs w:val="24"/>
        </w:rPr>
        <w:t xml:space="preserve">  </w:t>
      </w:r>
      <w:r w:rsidRPr="00FF5258">
        <w:rPr>
          <w:szCs w:val="24"/>
        </w:rPr>
        <w:t>1А-1М</w:t>
      </w:r>
      <w:r w:rsidRPr="00442F60">
        <w:rPr>
          <w:rFonts w:eastAsia="Times New Roman"/>
          <w:b/>
          <w:szCs w:val="24"/>
          <w:lang w:eastAsia="ru-RU"/>
        </w:rPr>
        <w:t xml:space="preserve"> </w:t>
      </w:r>
      <w:r w:rsidRPr="00442F60">
        <w:rPr>
          <w:rFonts w:eastAsia="Times New Roman"/>
          <w:szCs w:val="24"/>
          <w:lang w:eastAsia="ru-RU"/>
        </w:rPr>
        <w:t>ОАО «Славнефть-ЯНОС»;</w:t>
      </w:r>
    </w:p>
    <w:p w:rsidR="00D642F8" w:rsidRPr="00442F60" w:rsidRDefault="00D642F8" w:rsidP="00D642F8">
      <w:pPr>
        <w:numPr>
          <w:ilvl w:val="0"/>
          <w:numId w:val="25"/>
        </w:numPr>
        <w:suppressAutoHyphens w:val="0"/>
        <w:autoSpaceDE w:val="0"/>
        <w:autoSpaceDN w:val="0"/>
        <w:adjustRightInd w:val="0"/>
        <w:jc w:val="both"/>
        <w:rPr>
          <w:rFonts w:eastAsia="Times New Roman"/>
          <w:szCs w:val="24"/>
          <w:lang w:eastAsia="ru-RU"/>
        </w:rPr>
      </w:pPr>
      <w:r w:rsidRPr="00442F60">
        <w:rPr>
          <w:rFonts w:eastAsia="Times New Roman"/>
          <w:szCs w:val="24"/>
          <w:lang w:eastAsia="ru-RU"/>
        </w:rPr>
        <w:t>Инициатор закупки: ОАО «Славнефть-ЯНОС»;</w:t>
      </w:r>
    </w:p>
    <w:p w:rsidR="00D642F8" w:rsidRPr="00442F60" w:rsidRDefault="00D642F8" w:rsidP="00D642F8">
      <w:pPr>
        <w:numPr>
          <w:ilvl w:val="0"/>
          <w:numId w:val="25"/>
        </w:numPr>
        <w:suppressAutoHyphens w:val="0"/>
        <w:autoSpaceDE w:val="0"/>
        <w:autoSpaceDN w:val="0"/>
        <w:adjustRightInd w:val="0"/>
        <w:jc w:val="both"/>
        <w:rPr>
          <w:rFonts w:eastAsia="Times New Roman"/>
          <w:szCs w:val="24"/>
          <w:lang w:eastAsia="ru-RU"/>
        </w:rPr>
      </w:pPr>
      <w:r w:rsidRPr="00442F60">
        <w:rPr>
          <w:rFonts w:eastAsia="Times New Roman"/>
          <w:szCs w:val="24"/>
          <w:lang w:eastAsia="ru-RU"/>
        </w:rPr>
        <w:t>Пл</w:t>
      </w:r>
      <w:r>
        <w:rPr>
          <w:rFonts w:eastAsia="Times New Roman"/>
          <w:szCs w:val="24"/>
          <w:lang w:eastAsia="ru-RU"/>
        </w:rPr>
        <w:t xml:space="preserve">ановые сроки поставки Товара:  </w:t>
      </w:r>
      <w:r w:rsidR="00A56C8F">
        <w:rPr>
          <w:rFonts w:eastAsia="Times New Roman"/>
          <w:szCs w:val="24"/>
          <w:lang w:eastAsia="ru-RU"/>
        </w:rPr>
        <w:t xml:space="preserve">июль </w:t>
      </w:r>
      <w:r w:rsidRPr="00442F60">
        <w:rPr>
          <w:rFonts w:eastAsia="Times New Roman"/>
          <w:szCs w:val="24"/>
          <w:lang w:eastAsia="ru-RU"/>
        </w:rPr>
        <w:t>201</w:t>
      </w:r>
      <w:r>
        <w:rPr>
          <w:rFonts w:eastAsia="Times New Roman"/>
          <w:szCs w:val="24"/>
          <w:lang w:eastAsia="ru-RU"/>
        </w:rPr>
        <w:t>6-</w:t>
      </w:r>
      <w:r w:rsidR="00A56C8F">
        <w:rPr>
          <w:rFonts w:eastAsia="Times New Roman"/>
          <w:szCs w:val="24"/>
          <w:lang w:eastAsia="ru-RU"/>
        </w:rPr>
        <w:t xml:space="preserve">июль </w:t>
      </w:r>
      <w:r>
        <w:rPr>
          <w:rFonts w:eastAsia="Times New Roman"/>
          <w:szCs w:val="24"/>
          <w:lang w:eastAsia="ru-RU"/>
        </w:rPr>
        <w:t>201</w:t>
      </w:r>
      <w:r w:rsidR="00A56C8F">
        <w:rPr>
          <w:rFonts w:eastAsia="Times New Roman"/>
          <w:szCs w:val="24"/>
          <w:lang w:eastAsia="ru-RU"/>
        </w:rPr>
        <w:t>7</w:t>
      </w:r>
      <w:r>
        <w:rPr>
          <w:rFonts w:eastAsia="Times New Roman"/>
          <w:szCs w:val="24"/>
          <w:lang w:eastAsia="ru-RU"/>
        </w:rPr>
        <w:t xml:space="preserve"> г.г</w:t>
      </w:r>
      <w:r w:rsidRPr="00442F60">
        <w:rPr>
          <w:rFonts w:eastAsia="Times New Roman"/>
          <w:szCs w:val="24"/>
          <w:lang w:eastAsia="ru-RU"/>
        </w:rPr>
        <w:t>.;</w:t>
      </w:r>
    </w:p>
    <w:p w:rsidR="00D642F8" w:rsidRPr="00442F60" w:rsidRDefault="00D642F8" w:rsidP="00D642F8">
      <w:pPr>
        <w:numPr>
          <w:ilvl w:val="0"/>
          <w:numId w:val="25"/>
        </w:numPr>
        <w:suppressAutoHyphens w:val="0"/>
        <w:autoSpaceDE w:val="0"/>
        <w:autoSpaceDN w:val="0"/>
        <w:adjustRightInd w:val="0"/>
        <w:jc w:val="both"/>
        <w:rPr>
          <w:rFonts w:eastAsia="Times New Roman"/>
          <w:szCs w:val="24"/>
          <w:lang w:eastAsia="ru-RU"/>
        </w:rPr>
      </w:pPr>
      <w:r w:rsidRPr="00442F60">
        <w:rPr>
          <w:rFonts w:eastAsia="Times New Roman"/>
          <w:szCs w:val="24"/>
          <w:lang w:eastAsia="ru-RU"/>
        </w:rPr>
        <w:t>Полные отгрузочные реквизиты грузополучателя: 150023, г. Ярославль, ул. Гагарина</w:t>
      </w:r>
      <w:r>
        <w:rPr>
          <w:rFonts w:eastAsia="Times New Roman"/>
          <w:szCs w:val="24"/>
          <w:lang w:eastAsia="ru-RU"/>
        </w:rPr>
        <w:t xml:space="preserve"> </w:t>
      </w:r>
      <w:r w:rsidRPr="00442F60">
        <w:rPr>
          <w:rFonts w:eastAsia="Times New Roman"/>
          <w:szCs w:val="24"/>
          <w:lang w:eastAsia="ru-RU"/>
        </w:rPr>
        <w:t>77, База оборудования ОАО «Славнефть-ЯНОС»;</w:t>
      </w:r>
    </w:p>
    <w:p w:rsidR="00D642F8" w:rsidRPr="00442F60" w:rsidRDefault="00D642F8" w:rsidP="00D642F8">
      <w:pPr>
        <w:numPr>
          <w:ilvl w:val="0"/>
          <w:numId w:val="25"/>
        </w:numPr>
        <w:suppressAutoHyphens w:val="0"/>
        <w:rPr>
          <w:rFonts w:eastAsia="Times New Roman"/>
          <w:szCs w:val="24"/>
          <w:lang w:eastAsia="ru-RU"/>
        </w:rPr>
      </w:pPr>
      <w:r w:rsidRPr="00442F60">
        <w:rPr>
          <w:rFonts w:eastAsia="Times New Roman"/>
          <w:szCs w:val="24"/>
          <w:lang w:eastAsia="ru-RU"/>
        </w:rPr>
        <w:t xml:space="preserve">Товар представлен </w:t>
      </w:r>
      <w:r>
        <w:rPr>
          <w:rFonts w:eastAsia="Times New Roman"/>
          <w:szCs w:val="24"/>
          <w:lang w:eastAsia="ru-RU"/>
        </w:rPr>
        <w:t xml:space="preserve">не </w:t>
      </w:r>
      <w:r w:rsidRPr="00442F60">
        <w:rPr>
          <w:rFonts w:eastAsia="Times New Roman"/>
          <w:szCs w:val="24"/>
          <w:lang w:eastAsia="ru-RU"/>
        </w:rPr>
        <w:t>делимым Лотом.</w:t>
      </w:r>
    </w:p>
    <w:p w:rsidR="00D642F8" w:rsidRPr="00442F60" w:rsidRDefault="00D642F8" w:rsidP="00D642F8">
      <w:pPr>
        <w:autoSpaceDE w:val="0"/>
        <w:autoSpaceDN w:val="0"/>
        <w:adjustRightInd w:val="0"/>
        <w:ind w:left="720"/>
        <w:jc w:val="both"/>
        <w:rPr>
          <w:rFonts w:eastAsia="Times New Roman"/>
          <w:sz w:val="12"/>
          <w:szCs w:val="12"/>
          <w:lang w:eastAsia="ru-RU"/>
        </w:rPr>
      </w:pPr>
    </w:p>
    <w:p w:rsidR="00A56C8F" w:rsidRDefault="00A56C8F" w:rsidP="00A56C8F">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2. Требования к предмету закупки.</w:t>
      </w:r>
    </w:p>
    <w:p w:rsidR="00A56C8F" w:rsidRDefault="00A56C8F" w:rsidP="00A56C8F">
      <w:pPr>
        <w:autoSpaceDE w:val="0"/>
        <w:autoSpaceDN w:val="0"/>
        <w:adjustRightInd w:val="0"/>
        <w:ind w:left="426"/>
        <w:jc w:val="both"/>
        <w:rPr>
          <w:rFonts w:eastAsia="Times New Roman"/>
          <w:iCs/>
          <w:szCs w:val="24"/>
          <w:lang w:eastAsia="ru-RU"/>
        </w:rPr>
      </w:pPr>
    </w:p>
    <w:p w:rsidR="00A56C8F" w:rsidRPr="00A56C8F" w:rsidRDefault="00A56C8F" w:rsidP="00A56C8F">
      <w:pPr>
        <w:spacing w:after="120"/>
        <w:ind w:left="142" w:firstLine="284"/>
        <w:contextualSpacing/>
        <w:jc w:val="both"/>
        <w:rPr>
          <w:rFonts w:eastAsia="Calibri"/>
          <w:b/>
          <w:u w:val="single"/>
        </w:rPr>
      </w:pPr>
      <w:r w:rsidRPr="00A56C8F">
        <w:rPr>
          <w:rFonts w:eastAsia="Calibri"/>
          <w:b/>
          <w:u w:val="single"/>
        </w:rPr>
        <w:t>Документы, перечисленные в таблице ниже необходимо предоставить в конверте с Технической частью оферт:</w:t>
      </w:r>
    </w:p>
    <w:p w:rsidR="00A56C8F" w:rsidRDefault="00A56C8F" w:rsidP="00A56C8F">
      <w:pPr>
        <w:autoSpaceDE w:val="0"/>
        <w:autoSpaceDN w:val="0"/>
        <w:adjustRightInd w:val="0"/>
        <w:ind w:firstLine="709"/>
        <w:jc w:val="center"/>
        <w:rPr>
          <w:rFonts w:cs="Arial"/>
          <w:iCs/>
          <w:szCs w:val="24"/>
        </w:rPr>
      </w:pPr>
    </w:p>
    <w:p w:rsidR="00A56C8F" w:rsidRPr="00AC53F6" w:rsidRDefault="00A56C8F" w:rsidP="00A56C8F">
      <w:pPr>
        <w:autoSpaceDE w:val="0"/>
        <w:autoSpaceDN w:val="0"/>
        <w:adjustRightInd w:val="0"/>
        <w:jc w:val="center"/>
        <w:rPr>
          <w:rFonts w:cs="Arial"/>
          <w:iCs/>
        </w:rPr>
      </w:pPr>
    </w:p>
    <w:tbl>
      <w:tblPr>
        <w:tblW w:w="954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3645"/>
        <w:gridCol w:w="2355"/>
        <w:gridCol w:w="1581"/>
        <w:gridCol w:w="1464"/>
      </w:tblGrid>
      <w:tr w:rsidR="00A56C8F" w:rsidRPr="007F554B" w:rsidTr="00A56C8F">
        <w:trPr>
          <w:trHeight w:val="300"/>
          <w:tblHeader/>
        </w:trPr>
        <w:tc>
          <w:tcPr>
            <w:tcW w:w="503" w:type="dxa"/>
            <w:vMerge w:val="restart"/>
            <w:shd w:val="clear" w:color="auto" w:fill="D9D9D9"/>
            <w:vAlign w:val="center"/>
            <w:hideMark/>
          </w:tcPr>
          <w:p w:rsidR="00A56C8F" w:rsidRPr="007F554B" w:rsidRDefault="00A56C8F" w:rsidP="00A56C8F">
            <w:pPr>
              <w:keepNext/>
              <w:jc w:val="center"/>
              <w:rPr>
                <w:rFonts w:cs="Arial"/>
                <w:b/>
                <w:bCs/>
                <w:sz w:val="20"/>
              </w:rPr>
            </w:pPr>
            <w:r w:rsidRPr="007F554B">
              <w:rPr>
                <w:rFonts w:cs="Arial"/>
                <w:b/>
                <w:bCs/>
                <w:sz w:val="20"/>
              </w:rPr>
              <w:t>№ п/п</w:t>
            </w:r>
          </w:p>
        </w:tc>
        <w:tc>
          <w:tcPr>
            <w:tcW w:w="3645" w:type="dxa"/>
            <w:vMerge w:val="restart"/>
            <w:shd w:val="clear" w:color="auto" w:fill="D9D9D9"/>
            <w:vAlign w:val="center"/>
            <w:hideMark/>
          </w:tcPr>
          <w:p w:rsidR="00A56C8F" w:rsidRPr="007F554B" w:rsidRDefault="00A56C8F" w:rsidP="00A56C8F">
            <w:pPr>
              <w:keepNext/>
              <w:jc w:val="center"/>
              <w:rPr>
                <w:rFonts w:cs="Arial"/>
                <w:b/>
                <w:bCs/>
                <w:sz w:val="20"/>
              </w:rPr>
            </w:pPr>
            <w:r w:rsidRPr="007F554B">
              <w:rPr>
                <w:rFonts w:cs="Arial"/>
                <w:b/>
                <w:bCs/>
                <w:sz w:val="20"/>
              </w:rPr>
              <w:t xml:space="preserve">Требование </w:t>
            </w:r>
            <w:r w:rsidRPr="007F554B">
              <w:rPr>
                <w:rFonts w:cs="Arial"/>
                <w:b/>
                <w:bCs/>
                <w:sz w:val="20"/>
              </w:rPr>
              <w:br/>
              <w:t>(параметр оценки)</w:t>
            </w:r>
          </w:p>
        </w:tc>
        <w:tc>
          <w:tcPr>
            <w:tcW w:w="2355" w:type="dxa"/>
            <w:vMerge w:val="restart"/>
            <w:shd w:val="clear" w:color="auto" w:fill="D9D9D9"/>
            <w:vAlign w:val="center"/>
            <w:hideMark/>
          </w:tcPr>
          <w:p w:rsidR="00A56C8F" w:rsidRPr="007F554B" w:rsidRDefault="00A56C8F" w:rsidP="00A56C8F">
            <w:pPr>
              <w:keepNext/>
              <w:jc w:val="center"/>
              <w:rPr>
                <w:rFonts w:cs="Arial"/>
                <w:b/>
                <w:bCs/>
                <w:sz w:val="20"/>
              </w:rPr>
            </w:pPr>
            <w:r w:rsidRPr="007F554B">
              <w:rPr>
                <w:rFonts w:cs="Arial"/>
                <w:b/>
                <w:bCs/>
                <w:sz w:val="20"/>
              </w:rPr>
              <w:t>Документы, подтверждающие соответствия требованию</w:t>
            </w:r>
          </w:p>
        </w:tc>
        <w:tc>
          <w:tcPr>
            <w:tcW w:w="1581" w:type="dxa"/>
            <w:vMerge w:val="restart"/>
            <w:shd w:val="clear" w:color="auto" w:fill="D9D9D9"/>
            <w:vAlign w:val="center"/>
            <w:hideMark/>
          </w:tcPr>
          <w:p w:rsidR="00A56C8F" w:rsidRPr="007F554B" w:rsidRDefault="00A56C8F" w:rsidP="00A56C8F">
            <w:pPr>
              <w:keepNext/>
              <w:jc w:val="center"/>
              <w:rPr>
                <w:rFonts w:cs="Arial"/>
                <w:b/>
                <w:bCs/>
                <w:sz w:val="20"/>
              </w:rPr>
            </w:pPr>
            <w:r w:rsidRPr="007F554B">
              <w:rPr>
                <w:rFonts w:cs="Arial"/>
                <w:b/>
                <w:bCs/>
                <w:sz w:val="20"/>
              </w:rPr>
              <w:t>Единица измерения</w:t>
            </w:r>
          </w:p>
        </w:tc>
        <w:tc>
          <w:tcPr>
            <w:tcW w:w="1464" w:type="dxa"/>
            <w:vMerge w:val="restart"/>
            <w:shd w:val="clear" w:color="auto" w:fill="D9D9D9"/>
            <w:vAlign w:val="center"/>
            <w:hideMark/>
          </w:tcPr>
          <w:p w:rsidR="00A56C8F" w:rsidRPr="007F554B" w:rsidRDefault="00A56C8F" w:rsidP="00A56C8F">
            <w:pPr>
              <w:keepNext/>
              <w:jc w:val="center"/>
              <w:rPr>
                <w:rFonts w:cs="Arial"/>
                <w:b/>
                <w:bCs/>
                <w:sz w:val="20"/>
                <w:u w:val="single"/>
              </w:rPr>
            </w:pPr>
            <w:r w:rsidRPr="007F554B">
              <w:rPr>
                <w:rFonts w:cs="Arial"/>
                <w:b/>
                <w:bCs/>
                <w:sz w:val="20"/>
              </w:rPr>
              <w:t>Условия соответствия</w:t>
            </w:r>
          </w:p>
        </w:tc>
      </w:tr>
      <w:tr w:rsidR="00A56C8F" w:rsidRPr="007F554B" w:rsidTr="00A56C8F">
        <w:trPr>
          <w:trHeight w:val="300"/>
          <w:tblHeader/>
        </w:trPr>
        <w:tc>
          <w:tcPr>
            <w:tcW w:w="503" w:type="dxa"/>
            <w:vMerge/>
            <w:shd w:val="clear" w:color="auto" w:fill="D9D9D9"/>
            <w:vAlign w:val="center"/>
            <w:hideMark/>
          </w:tcPr>
          <w:p w:rsidR="00A56C8F" w:rsidRPr="007F554B" w:rsidRDefault="00A56C8F" w:rsidP="00A56C8F">
            <w:pPr>
              <w:keepNext/>
              <w:rPr>
                <w:rFonts w:cs="Arial"/>
                <w:b/>
                <w:bCs/>
                <w:sz w:val="20"/>
              </w:rPr>
            </w:pPr>
          </w:p>
        </w:tc>
        <w:tc>
          <w:tcPr>
            <w:tcW w:w="3645" w:type="dxa"/>
            <w:vMerge/>
            <w:shd w:val="clear" w:color="auto" w:fill="D9D9D9"/>
            <w:vAlign w:val="center"/>
            <w:hideMark/>
          </w:tcPr>
          <w:p w:rsidR="00A56C8F" w:rsidRPr="007F554B" w:rsidRDefault="00A56C8F" w:rsidP="00A56C8F">
            <w:pPr>
              <w:keepNext/>
              <w:rPr>
                <w:rFonts w:cs="Arial"/>
                <w:b/>
                <w:bCs/>
                <w:sz w:val="20"/>
              </w:rPr>
            </w:pPr>
          </w:p>
        </w:tc>
        <w:tc>
          <w:tcPr>
            <w:tcW w:w="2355" w:type="dxa"/>
            <w:vMerge/>
            <w:shd w:val="clear" w:color="auto" w:fill="D9D9D9"/>
            <w:vAlign w:val="center"/>
            <w:hideMark/>
          </w:tcPr>
          <w:p w:rsidR="00A56C8F" w:rsidRPr="007F554B" w:rsidRDefault="00A56C8F" w:rsidP="00A56C8F">
            <w:pPr>
              <w:keepNext/>
              <w:rPr>
                <w:rFonts w:cs="Arial"/>
                <w:b/>
                <w:bCs/>
                <w:sz w:val="20"/>
              </w:rPr>
            </w:pPr>
          </w:p>
        </w:tc>
        <w:tc>
          <w:tcPr>
            <w:tcW w:w="1581" w:type="dxa"/>
            <w:vMerge/>
            <w:shd w:val="clear" w:color="auto" w:fill="D9D9D9"/>
            <w:vAlign w:val="center"/>
            <w:hideMark/>
          </w:tcPr>
          <w:p w:rsidR="00A56C8F" w:rsidRPr="007F554B" w:rsidRDefault="00A56C8F" w:rsidP="00A56C8F">
            <w:pPr>
              <w:keepNext/>
              <w:rPr>
                <w:rFonts w:cs="Arial"/>
                <w:b/>
                <w:bCs/>
                <w:sz w:val="20"/>
              </w:rPr>
            </w:pPr>
          </w:p>
        </w:tc>
        <w:tc>
          <w:tcPr>
            <w:tcW w:w="1464" w:type="dxa"/>
            <w:vMerge/>
            <w:shd w:val="clear" w:color="auto" w:fill="D9D9D9"/>
            <w:vAlign w:val="center"/>
            <w:hideMark/>
          </w:tcPr>
          <w:p w:rsidR="00A56C8F" w:rsidRPr="007F554B" w:rsidRDefault="00A56C8F" w:rsidP="00A56C8F">
            <w:pPr>
              <w:keepNext/>
              <w:rPr>
                <w:rFonts w:cs="Arial"/>
                <w:b/>
                <w:bCs/>
                <w:sz w:val="20"/>
                <w:u w:val="single"/>
              </w:rPr>
            </w:pPr>
          </w:p>
        </w:tc>
      </w:tr>
      <w:tr w:rsidR="00A56C8F" w:rsidRPr="007F554B" w:rsidTr="00A56C8F">
        <w:trPr>
          <w:trHeight w:val="164"/>
          <w:tblHeader/>
        </w:trPr>
        <w:tc>
          <w:tcPr>
            <w:tcW w:w="503" w:type="dxa"/>
            <w:shd w:val="clear" w:color="auto" w:fill="D9D9D9"/>
            <w:noWrap/>
            <w:vAlign w:val="center"/>
          </w:tcPr>
          <w:p w:rsidR="00A56C8F" w:rsidRPr="007F554B" w:rsidRDefault="00A56C8F" w:rsidP="00A56C8F">
            <w:pPr>
              <w:jc w:val="center"/>
              <w:rPr>
                <w:rFonts w:cs="Arial"/>
                <w:b/>
                <w:sz w:val="20"/>
              </w:rPr>
            </w:pPr>
            <w:r w:rsidRPr="007F554B">
              <w:rPr>
                <w:rFonts w:cs="Arial"/>
                <w:b/>
                <w:sz w:val="20"/>
              </w:rPr>
              <w:t>1</w:t>
            </w:r>
          </w:p>
        </w:tc>
        <w:tc>
          <w:tcPr>
            <w:tcW w:w="3645" w:type="dxa"/>
            <w:shd w:val="clear" w:color="auto" w:fill="D9D9D9"/>
            <w:vAlign w:val="center"/>
          </w:tcPr>
          <w:p w:rsidR="00A56C8F" w:rsidRPr="007F554B" w:rsidRDefault="00A56C8F" w:rsidP="00A56C8F">
            <w:pPr>
              <w:jc w:val="center"/>
              <w:rPr>
                <w:rFonts w:cs="Arial"/>
                <w:b/>
                <w:sz w:val="20"/>
              </w:rPr>
            </w:pPr>
            <w:r w:rsidRPr="007F554B">
              <w:rPr>
                <w:rFonts w:cs="Arial"/>
                <w:b/>
                <w:sz w:val="20"/>
              </w:rPr>
              <w:t>2</w:t>
            </w:r>
          </w:p>
        </w:tc>
        <w:tc>
          <w:tcPr>
            <w:tcW w:w="2355" w:type="dxa"/>
            <w:shd w:val="clear" w:color="auto" w:fill="D9D9D9"/>
            <w:vAlign w:val="center"/>
          </w:tcPr>
          <w:p w:rsidR="00A56C8F" w:rsidRPr="007F554B" w:rsidRDefault="00A56C8F" w:rsidP="00A56C8F">
            <w:pPr>
              <w:jc w:val="center"/>
              <w:rPr>
                <w:rFonts w:cs="Arial"/>
                <w:b/>
                <w:sz w:val="20"/>
              </w:rPr>
            </w:pPr>
            <w:r w:rsidRPr="007F554B">
              <w:rPr>
                <w:rFonts w:cs="Arial"/>
                <w:b/>
                <w:sz w:val="20"/>
              </w:rPr>
              <w:t>3</w:t>
            </w:r>
          </w:p>
        </w:tc>
        <w:tc>
          <w:tcPr>
            <w:tcW w:w="1581" w:type="dxa"/>
            <w:shd w:val="clear" w:color="auto" w:fill="D9D9D9"/>
            <w:vAlign w:val="center"/>
          </w:tcPr>
          <w:p w:rsidR="00A56C8F" w:rsidRPr="007F554B" w:rsidRDefault="00A56C8F" w:rsidP="00A56C8F">
            <w:pPr>
              <w:jc w:val="center"/>
              <w:rPr>
                <w:rFonts w:cs="Arial"/>
                <w:b/>
                <w:sz w:val="20"/>
              </w:rPr>
            </w:pPr>
            <w:r w:rsidRPr="007F554B">
              <w:rPr>
                <w:rFonts w:cs="Arial"/>
                <w:b/>
                <w:sz w:val="20"/>
              </w:rPr>
              <w:t>4</w:t>
            </w:r>
          </w:p>
        </w:tc>
        <w:tc>
          <w:tcPr>
            <w:tcW w:w="1464" w:type="dxa"/>
            <w:shd w:val="clear" w:color="auto" w:fill="D9D9D9"/>
            <w:vAlign w:val="center"/>
          </w:tcPr>
          <w:p w:rsidR="00A56C8F" w:rsidRPr="007F554B" w:rsidRDefault="00A56C8F" w:rsidP="00A56C8F">
            <w:pPr>
              <w:jc w:val="center"/>
              <w:rPr>
                <w:rFonts w:cs="Arial"/>
                <w:b/>
                <w:sz w:val="20"/>
              </w:rPr>
            </w:pPr>
            <w:r w:rsidRPr="007F554B">
              <w:rPr>
                <w:rFonts w:cs="Arial"/>
                <w:b/>
                <w:sz w:val="20"/>
              </w:rPr>
              <w:t>5</w:t>
            </w:r>
          </w:p>
        </w:tc>
      </w:tr>
      <w:tr w:rsidR="00A56C8F" w:rsidRPr="00C86DF0" w:rsidTr="00A56C8F">
        <w:trPr>
          <w:trHeight w:val="164"/>
        </w:trPr>
        <w:tc>
          <w:tcPr>
            <w:tcW w:w="503" w:type="dxa"/>
            <w:shd w:val="clear" w:color="auto" w:fill="auto"/>
            <w:noWrap/>
            <w:vAlign w:val="center"/>
          </w:tcPr>
          <w:p w:rsidR="00A56C8F" w:rsidRPr="00C86DF0" w:rsidRDefault="00A56C8F" w:rsidP="00A56C8F">
            <w:pPr>
              <w:rPr>
                <w:b/>
                <w:sz w:val="20"/>
              </w:rPr>
            </w:pPr>
            <w:r w:rsidRPr="00C86DF0">
              <w:rPr>
                <w:b/>
                <w:sz w:val="20"/>
              </w:rPr>
              <w:t>1</w:t>
            </w:r>
          </w:p>
        </w:tc>
        <w:tc>
          <w:tcPr>
            <w:tcW w:w="3645" w:type="dxa"/>
            <w:shd w:val="clear" w:color="auto" w:fill="auto"/>
            <w:vAlign w:val="center"/>
          </w:tcPr>
          <w:p w:rsidR="00A56C8F" w:rsidRPr="00AC53F6" w:rsidRDefault="00A56C8F" w:rsidP="00A56C8F">
            <w:pPr>
              <w:rPr>
                <w:b/>
                <w:sz w:val="20"/>
                <w:lang w:val="en-US"/>
              </w:rPr>
            </w:pPr>
            <w:r>
              <w:rPr>
                <w:b/>
                <w:sz w:val="20"/>
                <w:lang w:val="en-US"/>
              </w:rPr>
              <w:t>&lt;</w:t>
            </w:r>
            <w:r>
              <w:rPr>
                <w:b/>
                <w:sz w:val="20"/>
              </w:rPr>
              <w:t>Техническая часть</w:t>
            </w:r>
            <w:r>
              <w:rPr>
                <w:b/>
                <w:sz w:val="20"/>
                <w:lang w:val="en-US"/>
              </w:rPr>
              <w:t>&gt;</w:t>
            </w:r>
          </w:p>
        </w:tc>
        <w:tc>
          <w:tcPr>
            <w:tcW w:w="2355" w:type="dxa"/>
            <w:shd w:val="clear" w:color="auto" w:fill="auto"/>
            <w:vAlign w:val="center"/>
          </w:tcPr>
          <w:p w:rsidR="00A56C8F" w:rsidRPr="00C86DF0" w:rsidRDefault="00A56C8F" w:rsidP="00A56C8F">
            <w:pPr>
              <w:jc w:val="center"/>
              <w:rPr>
                <w:b/>
                <w:sz w:val="20"/>
              </w:rPr>
            </w:pPr>
          </w:p>
        </w:tc>
        <w:tc>
          <w:tcPr>
            <w:tcW w:w="1581" w:type="dxa"/>
            <w:shd w:val="clear" w:color="000000" w:fill="FFFFFF"/>
            <w:vAlign w:val="center"/>
          </w:tcPr>
          <w:p w:rsidR="00A56C8F" w:rsidRPr="00C86DF0" w:rsidRDefault="00A56C8F" w:rsidP="00A56C8F">
            <w:pPr>
              <w:jc w:val="center"/>
              <w:rPr>
                <w:b/>
                <w:sz w:val="20"/>
              </w:rPr>
            </w:pPr>
          </w:p>
        </w:tc>
        <w:tc>
          <w:tcPr>
            <w:tcW w:w="1464" w:type="dxa"/>
            <w:shd w:val="clear" w:color="auto" w:fill="auto"/>
            <w:vAlign w:val="center"/>
          </w:tcPr>
          <w:p w:rsidR="00A56C8F" w:rsidRPr="00C86DF0" w:rsidRDefault="00A56C8F" w:rsidP="00A56C8F">
            <w:pPr>
              <w:jc w:val="center"/>
              <w:rPr>
                <w:b/>
                <w:sz w:val="20"/>
              </w:rPr>
            </w:pPr>
          </w:p>
        </w:tc>
      </w:tr>
      <w:tr w:rsidR="00A56C8F" w:rsidRPr="00C86DF0" w:rsidTr="00A56C8F">
        <w:trPr>
          <w:trHeight w:val="164"/>
        </w:trPr>
        <w:tc>
          <w:tcPr>
            <w:tcW w:w="503" w:type="dxa"/>
            <w:shd w:val="clear" w:color="auto" w:fill="auto"/>
            <w:noWrap/>
            <w:vAlign w:val="center"/>
            <w:hideMark/>
          </w:tcPr>
          <w:p w:rsidR="00A56C8F" w:rsidRPr="00C86DF0" w:rsidRDefault="00A56C8F" w:rsidP="00A56C8F">
            <w:pPr>
              <w:rPr>
                <w:sz w:val="20"/>
              </w:rPr>
            </w:pPr>
            <w:r w:rsidRPr="00C86DF0">
              <w:rPr>
                <w:sz w:val="20"/>
              </w:rPr>
              <w:t>1</w:t>
            </w:r>
          </w:p>
        </w:tc>
        <w:tc>
          <w:tcPr>
            <w:tcW w:w="3645" w:type="dxa"/>
            <w:shd w:val="clear" w:color="auto" w:fill="auto"/>
            <w:vAlign w:val="center"/>
          </w:tcPr>
          <w:p w:rsidR="00A56C8F" w:rsidRDefault="00A56C8F" w:rsidP="00A56C8F">
            <w:pPr>
              <w:rPr>
                <w:sz w:val="20"/>
              </w:rPr>
            </w:pPr>
            <w:r>
              <w:rPr>
                <w:sz w:val="20"/>
              </w:rPr>
              <w:t>Соответствие предлагаемого товара техническим требованиям, указанным в техническом задании.</w:t>
            </w:r>
          </w:p>
          <w:p w:rsidR="00A56C8F" w:rsidRPr="00C86DF0" w:rsidRDefault="00A56C8F" w:rsidP="00A56C8F">
            <w:pPr>
              <w:rPr>
                <w:sz w:val="20"/>
              </w:rPr>
            </w:pPr>
          </w:p>
        </w:tc>
        <w:tc>
          <w:tcPr>
            <w:tcW w:w="2355" w:type="dxa"/>
            <w:shd w:val="clear" w:color="auto" w:fill="auto"/>
            <w:vAlign w:val="center"/>
          </w:tcPr>
          <w:p w:rsidR="00A56C8F" w:rsidRPr="00C86DF0" w:rsidRDefault="00A56C8F" w:rsidP="00A56C8F">
            <w:pPr>
              <w:jc w:val="center"/>
              <w:rPr>
                <w:sz w:val="20"/>
              </w:rPr>
            </w:pPr>
            <w:r>
              <w:rPr>
                <w:sz w:val="18"/>
                <w:szCs w:val="18"/>
              </w:rPr>
              <w:t>Сертификаты, паспорта, свидетельства либо иные документы подтверждающие качество продукции(заверенные копии)</w:t>
            </w:r>
          </w:p>
        </w:tc>
        <w:tc>
          <w:tcPr>
            <w:tcW w:w="1581" w:type="dxa"/>
            <w:shd w:val="clear" w:color="000000" w:fill="FFFFFF"/>
            <w:vAlign w:val="center"/>
          </w:tcPr>
          <w:p w:rsidR="00A56C8F" w:rsidRPr="00C86DF0" w:rsidRDefault="00A56C8F" w:rsidP="00A56C8F">
            <w:pPr>
              <w:jc w:val="center"/>
              <w:rPr>
                <w:sz w:val="20"/>
              </w:rPr>
            </w:pPr>
            <w:r w:rsidRPr="00C86DF0">
              <w:rPr>
                <w:sz w:val="20"/>
              </w:rPr>
              <w:t>Да/нет</w:t>
            </w:r>
          </w:p>
        </w:tc>
        <w:tc>
          <w:tcPr>
            <w:tcW w:w="1464" w:type="dxa"/>
            <w:shd w:val="clear" w:color="auto" w:fill="auto"/>
            <w:vAlign w:val="center"/>
          </w:tcPr>
          <w:p w:rsidR="00A56C8F" w:rsidRPr="00C86DF0" w:rsidRDefault="00A56C8F" w:rsidP="00A56C8F">
            <w:pPr>
              <w:jc w:val="center"/>
              <w:rPr>
                <w:sz w:val="18"/>
                <w:szCs w:val="18"/>
              </w:rPr>
            </w:pPr>
            <w:r>
              <w:rPr>
                <w:sz w:val="18"/>
                <w:szCs w:val="18"/>
              </w:rPr>
              <w:t>Предоставление в составе оферты</w:t>
            </w:r>
          </w:p>
        </w:tc>
      </w:tr>
    </w:tbl>
    <w:p w:rsidR="00A56C8F" w:rsidRDefault="00A56C8F" w:rsidP="00A56C8F">
      <w:pPr>
        <w:suppressAutoHyphens w:val="0"/>
        <w:autoSpaceDE w:val="0"/>
        <w:autoSpaceDN w:val="0"/>
        <w:adjustRightInd w:val="0"/>
        <w:ind w:left="426" w:firstLine="426"/>
        <w:jc w:val="both"/>
        <w:rPr>
          <w:rFonts w:eastAsia="Calibri"/>
          <w:iCs/>
        </w:rPr>
      </w:pPr>
    </w:p>
    <w:p w:rsidR="00A56C8F" w:rsidRDefault="00A56C8F" w:rsidP="00A56C8F">
      <w:pPr>
        <w:suppressAutoHyphens w:val="0"/>
        <w:autoSpaceDE w:val="0"/>
        <w:autoSpaceDN w:val="0"/>
        <w:adjustRightInd w:val="0"/>
        <w:ind w:left="426" w:firstLine="426"/>
        <w:jc w:val="both"/>
        <w:rPr>
          <w:rFonts w:eastAsia="Calibri"/>
          <w:iCs/>
        </w:rPr>
      </w:pPr>
    </w:p>
    <w:p w:rsidR="00A56C8F" w:rsidRPr="000337DF" w:rsidRDefault="00A56C8F" w:rsidP="00A56C8F">
      <w:pPr>
        <w:suppressAutoHyphens w:val="0"/>
        <w:autoSpaceDE w:val="0"/>
        <w:autoSpaceDN w:val="0"/>
        <w:adjustRightInd w:val="0"/>
        <w:ind w:left="426" w:firstLine="426"/>
        <w:jc w:val="both"/>
        <w:rPr>
          <w:rFonts w:eastAsia="Calibri"/>
          <w:iCs/>
        </w:rPr>
      </w:pPr>
      <w:r w:rsidRPr="000337DF">
        <w:rPr>
          <w:rFonts w:eastAsia="Calibri"/>
          <w:iCs/>
        </w:rPr>
        <w:t>Отклонение в количестве фактически поставленного Товара по причинам, связанным с технологией транспортировки или затаривания, не превышает 10% от количества, указанного в п.2 Формы 2 «Требования к предмету оферты»</w:t>
      </w:r>
    </w:p>
    <w:p w:rsidR="00A56C8F" w:rsidRDefault="00A56C8F" w:rsidP="00A56C8F">
      <w:pPr>
        <w:autoSpaceDE w:val="0"/>
        <w:autoSpaceDN w:val="0"/>
        <w:adjustRightInd w:val="0"/>
        <w:ind w:left="426" w:firstLine="567"/>
        <w:jc w:val="both"/>
        <w:rPr>
          <w:rFonts w:eastAsia="Times New Roman"/>
          <w:szCs w:val="24"/>
          <w:lang w:eastAsia="ru-RU"/>
        </w:rPr>
      </w:pPr>
    </w:p>
    <w:p w:rsidR="00A56C8F" w:rsidRPr="00442F60" w:rsidRDefault="00A56C8F" w:rsidP="00A56C8F">
      <w:pPr>
        <w:autoSpaceDE w:val="0"/>
        <w:autoSpaceDN w:val="0"/>
        <w:adjustRightInd w:val="0"/>
        <w:ind w:left="426" w:firstLine="567"/>
        <w:jc w:val="both"/>
        <w:rPr>
          <w:rFonts w:eastAsia="Times New Roman"/>
          <w:b/>
          <w:i/>
          <w:iCs/>
          <w:sz w:val="8"/>
          <w:szCs w:val="8"/>
          <w:lang w:eastAsia="ru-RU"/>
        </w:rPr>
      </w:pPr>
      <w:r w:rsidRPr="00442F60">
        <w:rPr>
          <w:rFonts w:eastAsia="Times New Roman"/>
          <w:szCs w:val="24"/>
          <w:lang w:eastAsia="ru-RU"/>
        </w:rPr>
        <w:t>Товар должен бы</w:t>
      </w:r>
      <w:r>
        <w:rPr>
          <w:rFonts w:eastAsia="Times New Roman"/>
          <w:szCs w:val="24"/>
          <w:lang w:eastAsia="ru-RU"/>
        </w:rPr>
        <w:t xml:space="preserve">ть изготовлен в соответствии с </w:t>
      </w:r>
      <w:r w:rsidRPr="00442F60">
        <w:rPr>
          <w:rFonts w:eastAsia="Times New Roman"/>
          <w:szCs w:val="24"/>
          <w:lang w:eastAsia="ru-RU"/>
        </w:rPr>
        <w:t xml:space="preserve">утвержденным </w:t>
      </w:r>
      <w:r>
        <w:rPr>
          <w:rFonts w:eastAsia="Times New Roman"/>
          <w:szCs w:val="24"/>
          <w:lang w:eastAsia="ru-RU"/>
        </w:rPr>
        <w:t>«</w:t>
      </w:r>
      <w:r w:rsidRPr="00442F60">
        <w:rPr>
          <w:rFonts w:eastAsia="Times New Roman"/>
          <w:szCs w:val="24"/>
          <w:lang w:eastAsia="ru-RU"/>
        </w:rPr>
        <w:t>Техническим заданием</w:t>
      </w:r>
      <w:r>
        <w:rPr>
          <w:rFonts w:eastAsia="Times New Roman"/>
          <w:szCs w:val="24"/>
          <w:lang w:eastAsia="ru-RU"/>
        </w:rPr>
        <w:t>»</w:t>
      </w:r>
      <w:r w:rsidRPr="00442F60">
        <w:rPr>
          <w:rFonts w:eastAsia="Times New Roman"/>
          <w:szCs w:val="24"/>
          <w:lang w:eastAsia="ru-RU"/>
        </w:rPr>
        <w:t xml:space="preserve"> к Форме 2 «Требование к предмету оферты» нормативными документами.</w:t>
      </w:r>
    </w:p>
    <w:p w:rsidR="00A56C8F" w:rsidRPr="00442F60" w:rsidRDefault="00A56C8F" w:rsidP="00A56C8F">
      <w:pPr>
        <w:autoSpaceDE w:val="0"/>
        <w:autoSpaceDN w:val="0"/>
        <w:adjustRightInd w:val="0"/>
        <w:ind w:firstLine="426"/>
        <w:jc w:val="both"/>
        <w:rPr>
          <w:rFonts w:eastAsia="Times New Roman"/>
          <w:iCs/>
          <w:szCs w:val="24"/>
          <w:lang w:eastAsia="ru-RU"/>
        </w:rPr>
      </w:pPr>
      <w:r w:rsidRPr="00442F60">
        <w:rPr>
          <w:rFonts w:eastAsia="Times New Roman"/>
          <w:iCs/>
          <w:szCs w:val="24"/>
          <w:lang w:eastAsia="ru-RU"/>
        </w:rPr>
        <w:t xml:space="preserve">Более подробные технические характеристики в </w:t>
      </w:r>
      <w:r>
        <w:rPr>
          <w:rFonts w:eastAsia="Times New Roman"/>
          <w:iCs/>
          <w:szCs w:val="24"/>
          <w:lang w:eastAsia="ru-RU"/>
        </w:rPr>
        <w:t>«Техническом задании» к Форме 2</w:t>
      </w:r>
      <w:r w:rsidRPr="00442F60">
        <w:rPr>
          <w:rFonts w:eastAsia="Times New Roman"/>
          <w:iCs/>
          <w:szCs w:val="24"/>
          <w:lang w:eastAsia="ru-RU"/>
        </w:rPr>
        <w:t>.</w:t>
      </w:r>
    </w:p>
    <w:p w:rsidR="00A56C8F" w:rsidRPr="00442F60" w:rsidRDefault="00A56C8F" w:rsidP="00A56C8F">
      <w:pPr>
        <w:autoSpaceDE w:val="0"/>
        <w:autoSpaceDN w:val="0"/>
        <w:adjustRightInd w:val="0"/>
        <w:ind w:left="426"/>
        <w:jc w:val="both"/>
        <w:rPr>
          <w:rFonts w:eastAsia="Times New Roman"/>
          <w:iCs/>
          <w:sz w:val="16"/>
          <w:szCs w:val="16"/>
          <w:lang w:eastAsia="ru-RU"/>
        </w:rPr>
      </w:pPr>
    </w:p>
    <w:p w:rsidR="00A56C8F" w:rsidRDefault="00A56C8F" w:rsidP="00A56C8F">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Общие требования к продукту.</w:t>
      </w:r>
    </w:p>
    <w:p w:rsidR="00A56C8F" w:rsidRPr="00442F60" w:rsidRDefault="00A56C8F" w:rsidP="00A56C8F">
      <w:pPr>
        <w:autoSpaceDE w:val="0"/>
        <w:autoSpaceDN w:val="0"/>
        <w:adjustRightInd w:val="0"/>
        <w:ind w:left="426"/>
        <w:jc w:val="both"/>
        <w:rPr>
          <w:rFonts w:eastAsia="Times New Roman"/>
          <w:b/>
          <w:i/>
          <w:iCs/>
          <w:szCs w:val="24"/>
          <w:lang w:eastAsia="ru-RU"/>
        </w:rPr>
      </w:pPr>
    </w:p>
    <w:p w:rsidR="00A56C8F" w:rsidRDefault="00A56C8F" w:rsidP="00A56C8F">
      <w:pPr>
        <w:ind w:left="426"/>
        <w:jc w:val="both"/>
        <w:rPr>
          <w:rFonts w:eastAsia="Times New Roman"/>
          <w:szCs w:val="24"/>
          <w:lang w:eastAsia="ru-RU"/>
        </w:rPr>
      </w:pPr>
      <w:r w:rsidRPr="00442F60">
        <w:rPr>
          <w:rFonts w:eastAsia="Times New Roman"/>
          <w:szCs w:val="24"/>
          <w:lang w:eastAsia="ru-RU"/>
        </w:rPr>
        <w:t>2.1. Поставщик обязуется поставить Товар, не бывший в эксплуатации и изготовленный не ранее 6 месяцев от даты заключения Договора поставки</w:t>
      </w:r>
      <w:r>
        <w:rPr>
          <w:rFonts w:eastAsia="Times New Roman"/>
          <w:szCs w:val="24"/>
          <w:lang w:eastAsia="ru-RU"/>
        </w:rPr>
        <w:t>,</w:t>
      </w:r>
      <w:r w:rsidRPr="00B52476">
        <w:rPr>
          <w:rFonts w:eastAsia="Times New Roman"/>
          <w:szCs w:val="24"/>
          <w:lang w:eastAsia="ru-RU"/>
        </w:rPr>
        <w:t xml:space="preserve"> </w:t>
      </w:r>
      <w:r w:rsidRPr="00BC1DB1">
        <w:rPr>
          <w:rFonts w:eastAsia="Times New Roman"/>
          <w:szCs w:val="24"/>
          <w:lang w:eastAsia="ru-RU"/>
        </w:rPr>
        <w:t>но не более 18 (восемнадцати) месяцев с момента получения товара Покупателем.</w:t>
      </w:r>
    </w:p>
    <w:p w:rsidR="00A56C8F" w:rsidRPr="00442F60" w:rsidRDefault="00A56C8F" w:rsidP="00A56C8F">
      <w:pPr>
        <w:ind w:left="426"/>
        <w:jc w:val="both"/>
        <w:rPr>
          <w:rFonts w:eastAsia="Times New Roman"/>
          <w:szCs w:val="24"/>
          <w:lang w:eastAsia="ru-RU"/>
        </w:rPr>
      </w:pPr>
      <w:r>
        <w:rPr>
          <w:rFonts w:eastAsia="Times New Roman"/>
          <w:szCs w:val="24"/>
          <w:lang w:eastAsia="ru-RU"/>
        </w:rPr>
        <w:t xml:space="preserve">2.2. </w:t>
      </w:r>
      <w:r w:rsidRPr="00BC1DB1">
        <w:rPr>
          <w:rFonts w:eastAsia="Times New Roman"/>
          <w:szCs w:val="24"/>
          <w:lang w:eastAsia="ru-RU"/>
        </w:rPr>
        <w:t>Гарантийный срок на  Товар составляет 12 (двенадцать) месяцев</w:t>
      </w:r>
      <w:r w:rsidRPr="00B101EA">
        <w:rPr>
          <w:rFonts w:eastAsia="Times New Roman"/>
          <w:szCs w:val="24"/>
          <w:lang w:eastAsia="ru-RU"/>
        </w:rPr>
        <w:t xml:space="preserve"> </w:t>
      </w:r>
      <w:r w:rsidRPr="002D31E4">
        <w:rPr>
          <w:rFonts w:eastAsia="Times New Roman"/>
          <w:szCs w:val="24"/>
          <w:lang w:eastAsia="ru-RU"/>
        </w:rPr>
        <w:t>с момента получения Товара Покупателем.</w:t>
      </w:r>
    </w:p>
    <w:p w:rsidR="00A56C8F" w:rsidRPr="00442F60" w:rsidRDefault="00A56C8F" w:rsidP="00A56C8F">
      <w:pPr>
        <w:ind w:left="426"/>
        <w:jc w:val="both"/>
        <w:rPr>
          <w:rFonts w:eastAsia="Times New Roman"/>
          <w:szCs w:val="24"/>
          <w:lang w:eastAsia="ru-RU"/>
        </w:rPr>
      </w:pPr>
      <w:r w:rsidRPr="00442F60">
        <w:rPr>
          <w:rFonts w:eastAsia="Times New Roman"/>
          <w:szCs w:val="24"/>
          <w:lang w:eastAsia="ru-RU"/>
        </w:rPr>
        <w:t>2.</w:t>
      </w:r>
      <w:r>
        <w:rPr>
          <w:rFonts w:eastAsia="Times New Roman"/>
          <w:szCs w:val="24"/>
          <w:lang w:eastAsia="ru-RU"/>
        </w:rPr>
        <w:t>3</w:t>
      </w:r>
      <w:r w:rsidRPr="00442F60">
        <w:rPr>
          <w:rFonts w:eastAsia="Times New Roman"/>
          <w:szCs w:val="24"/>
          <w:lang w:eastAsia="ru-RU"/>
        </w:rPr>
        <w:t>. Поставщик указывает в оферте изготовителя и страну происхождения Товара.</w:t>
      </w:r>
    </w:p>
    <w:p w:rsidR="00D642F8" w:rsidRPr="00442F60" w:rsidRDefault="00D642F8" w:rsidP="00D642F8">
      <w:pPr>
        <w:autoSpaceDE w:val="0"/>
        <w:autoSpaceDN w:val="0"/>
        <w:adjustRightInd w:val="0"/>
        <w:ind w:left="567"/>
        <w:jc w:val="both"/>
        <w:rPr>
          <w:rFonts w:eastAsia="Times New Roman"/>
          <w:iCs/>
          <w:sz w:val="8"/>
          <w:szCs w:val="8"/>
          <w:lang w:eastAsia="ru-RU"/>
        </w:rPr>
      </w:pPr>
    </w:p>
    <w:p w:rsidR="00D642F8" w:rsidRPr="00442F60" w:rsidRDefault="00D642F8" w:rsidP="00D642F8">
      <w:pPr>
        <w:autoSpaceDE w:val="0"/>
        <w:autoSpaceDN w:val="0"/>
        <w:adjustRightInd w:val="0"/>
        <w:ind w:left="426"/>
        <w:jc w:val="both"/>
        <w:rPr>
          <w:rFonts w:eastAsia="Times New Roman"/>
          <w:iCs/>
          <w:sz w:val="16"/>
          <w:szCs w:val="16"/>
          <w:lang w:eastAsia="ru-RU"/>
        </w:rPr>
      </w:pPr>
    </w:p>
    <w:p w:rsidR="00D642F8" w:rsidRPr="00442F60" w:rsidRDefault="00D642F8" w:rsidP="00D642F8">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3. Условия выполнения поставки товаров.</w:t>
      </w:r>
    </w:p>
    <w:p w:rsidR="00BB4859" w:rsidRDefault="00BB4859" w:rsidP="00BB4859">
      <w:pPr>
        <w:autoSpaceDE w:val="0"/>
        <w:autoSpaceDN w:val="0"/>
        <w:adjustRightInd w:val="0"/>
        <w:ind w:left="426"/>
        <w:jc w:val="both"/>
        <w:rPr>
          <w:rFonts w:ascii="Arial" w:hAnsi="Arial" w:cs="Arial"/>
          <w:sz w:val="22"/>
        </w:rPr>
      </w:pP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lastRenderedPageBreak/>
        <w:t>3.1 Товар должен соответствовать требованиям, предъявляемым к нему в прилагаемом техническом задании ОАО «Славнефть-ЯНОС» «На поставку катализатора каталитического крекинга установки 1А-1М».</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p>
    <w:p w:rsidR="00BB4859" w:rsidRPr="00BB4859" w:rsidRDefault="0043396E"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r>
      <w:r w:rsidR="00BB4859" w:rsidRPr="00BB4859">
        <w:rPr>
          <w:rFonts w:eastAsia="Times New Roman"/>
          <w:sz w:val="23"/>
          <w:szCs w:val="23"/>
          <w:lang w:eastAsia="ru-RU"/>
        </w:rPr>
        <w:t xml:space="preserve">В комплекте с Товаром Поставщик обязан предоставить следующую документацию: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 xml:space="preserve">Два оригинала товарной накладной </w:t>
      </w:r>
      <w:r w:rsidRPr="00EF33B6">
        <w:rPr>
          <w:rFonts w:eastAsia="Times New Roman"/>
          <w:sz w:val="23"/>
          <w:szCs w:val="23"/>
          <w:lang w:eastAsia="ru-RU"/>
        </w:rPr>
        <w:t>накладной по формам, утвержденным постановлением Госкомстата РФ от 25.12.98 г. № 132 (торг-12); ТТН.</w:t>
      </w:r>
      <w:r w:rsidRPr="00BB4859">
        <w:rPr>
          <w:rFonts w:eastAsia="Times New Roman"/>
          <w:sz w:val="23"/>
          <w:szCs w:val="23"/>
          <w:lang w:eastAsia="ru-RU"/>
        </w:rPr>
        <w:t xml:space="preserve">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 xml:space="preserve"> Сертификат анализа / качества производителя,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 </w:t>
      </w:r>
      <w:r w:rsidRPr="00BB4859">
        <w:rPr>
          <w:rFonts w:eastAsia="Times New Roman"/>
          <w:sz w:val="23"/>
          <w:szCs w:val="23"/>
          <w:lang w:eastAsia="ru-RU"/>
        </w:rPr>
        <w:t xml:space="preserve">Сертификат происхождения, оформленный Торгово-Промышленной Палатой страны происхождения, </w:t>
      </w:r>
    </w:p>
    <w:p w:rsidR="00D642F8"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Действующий паспорт безопасности на товар по форме EC (Европейского Сообщества), либо паспорт безопасности химической продукции в соответствии с ГОСТ 30333-2007,</w:t>
      </w:r>
      <w:r w:rsidR="00D642F8" w:rsidRPr="00BB4859">
        <w:rPr>
          <w:rFonts w:eastAsia="Times New Roman"/>
          <w:sz w:val="23"/>
          <w:szCs w:val="23"/>
          <w:lang w:eastAsia="ru-RU"/>
        </w:rPr>
        <w:t>3.1. Товар поставляется на условиях DDP г. Ярославль (DAP в случае валютного контракта).</w:t>
      </w:r>
    </w:p>
    <w:p w:rsidR="00D642F8" w:rsidRPr="00442F60" w:rsidRDefault="00D642F8"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442F60">
        <w:rPr>
          <w:rFonts w:eastAsia="Times New Roman"/>
          <w:sz w:val="23"/>
          <w:szCs w:val="23"/>
          <w:lang w:eastAsia="ru-RU"/>
        </w:rPr>
        <w:t xml:space="preserve"> -  </w:t>
      </w:r>
      <w:r w:rsidR="00BB4859">
        <w:rPr>
          <w:rFonts w:eastAsia="Times New Roman"/>
          <w:sz w:val="23"/>
          <w:szCs w:val="23"/>
          <w:lang w:eastAsia="ru-RU"/>
        </w:rPr>
        <w:t xml:space="preserve"> У</w:t>
      </w:r>
      <w:r w:rsidRPr="00442F60">
        <w:rPr>
          <w:rFonts w:eastAsia="Times New Roman"/>
          <w:sz w:val="23"/>
          <w:szCs w:val="23"/>
          <w:lang w:eastAsia="ru-RU"/>
        </w:rPr>
        <w:t>паковочные листы на каждое грузовое место;</w:t>
      </w:r>
    </w:p>
    <w:p w:rsidR="00D642F8" w:rsidRPr="00442F60" w:rsidRDefault="00D642F8"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 </w:t>
      </w:r>
      <w:r w:rsidRPr="00EF33B6">
        <w:rPr>
          <w:rFonts w:eastAsia="Times New Roman"/>
          <w:sz w:val="23"/>
          <w:szCs w:val="23"/>
          <w:lang w:eastAsia="ru-RU"/>
        </w:rPr>
        <w:t xml:space="preserve">- </w:t>
      </w:r>
      <w:r w:rsidR="00BB4859">
        <w:rPr>
          <w:rFonts w:eastAsia="Times New Roman"/>
          <w:sz w:val="23"/>
          <w:szCs w:val="23"/>
          <w:lang w:eastAsia="ru-RU"/>
        </w:rPr>
        <w:t xml:space="preserve">  О</w:t>
      </w:r>
      <w:r w:rsidRPr="00EF33B6">
        <w:rPr>
          <w:rFonts w:eastAsia="Times New Roman"/>
          <w:sz w:val="23"/>
          <w:szCs w:val="23"/>
          <w:lang w:eastAsia="ru-RU"/>
        </w:rPr>
        <w:t>ригинал счет-фактуры.</w:t>
      </w:r>
    </w:p>
    <w:p w:rsidR="00D642F8" w:rsidRPr="00442F60" w:rsidRDefault="00D642F8" w:rsidP="00D642F8">
      <w:pPr>
        <w:tabs>
          <w:tab w:val="left" w:pos="709"/>
        </w:tabs>
        <w:autoSpaceDE w:val="0"/>
        <w:autoSpaceDN w:val="0"/>
        <w:adjustRightInd w:val="0"/>
        <w:spacing w:before="120"/>
        <w:ind w:left="426"/>
        <w:contextualSpacing/>
        <w:jc w:val="both"/>
        <w:rPr>
          <w:rFonts w:eastAsia="Times New Roman"/>
          <w:sz w:val="23"/>
          <w:szCs w:val="23"/>
          <w:lang w:eastAsia="ru-RU"/>
        </w:rPr>
      </w:pPr>
      <w:r w:rsidRPr="00442F60">
        <w:rPr>
          <w:rFonts w:eastAsia="Times New Roman"/>
          <w:sz w:val="23"/>
          <w:szCs w:val="23"/>
          <w:lang w:eastAsia="ru-RU"/>
        </w:rPr>
        <w:t>3.</w:t>
      </w:r>
      <w:r>
        <w:rPr>
          <w:rFonts w:eastAsia="Times New Roman"/>
          <w:sz w:val="23"/>
          <w:szCs w:val="23"/>
          <w:lang w:eastAsia="ru-RU"/>
        </w:rPr>
        <w:t>3</w:t>
      </w:r>
      <w:r w:rsidRPr="00442F60">
        <w:rPr>
          <w:rFonts w:eastAsia="Times New Roman"/>
          <w:sz w:val="23"/>
          <w:szCs w:val="23"/>
          <w:lang w:eastAsia="ru-RU"/>
        </w:rPr>
        <w:t>. Датой поставки является дата получения Товара, с принадлежностями и документами указанными в п. 3</w:t>
      </w:r>
      <w:r>
        <w:rPr>
          <w:rFonts w:eastAsia="Times New Roman"/>
          <w:sz w:val="23"/>
          <w:szCs w:val="23"/>
          <w:lang w:eastAsia="ru-RU"/>
        </w:rPr>
        <w:t>.2</w:t>
      </w:r>
      <w:r w:rsidRPr="00442F60">
        <w:rPr>
          <w:rFonts w:eastAsia="Times New Roman"/>
          <w:sz w:val="23"/>
          <w:szCs w:val="23"/>
          <w:lang w:eastAsia="ru-RU"/>
        </w:rPr>
        <w:t xml:space="preserve"> настоящего ПДО, Покупателем на складе Покупателя в г. Ярославле.</w:t>
      </w:r>
    </w:p>
    <w:p w:rsidR="00D642F8" w:rsidRPr="00442F60" w:rsidRDefault="00D642F8" w:rsidP="00D642F8">
      <w:pPr>
        <w:shd w:val="clear" w:color="auto" w:fill="FFFFFF"/>
        <w:tabs>
          <w:tab w:val="num" w:pos="360"/>
          <w:tab w:val="left" w:pos="709"/>
        </w:tabs>
        <w:ind w:left="425"/>
        <w:contextualSpacing/>
        <w:jc w:val="both"/>
        <w:rPr>
          <w:rFonts w:eastAsia="Times New Roman"/>
          <w:sz w:val="23"/>
          <w:szCs w:val="23"/>
          <w:lang w:eastAsia="ru-RU"/>
        </w:rPr>
      </w:pPr>
      <w:r w:rsidRPr="00442F60">
        <w:rPr>
          <w:rFonts w:eastAsia="Times New Roman"/>
          <w:sz w:val="23"/>
          <w:szCs w:val="23"/>
          <w:lang w:eastAsia="ru-RU"/>
        </w:rPr>
        <w:t>3.</w:t>
      </w:r>
      <w:r>
        <w:rPr>
          <w:rFonts w:eastAsia="Times New Roman"/>
          <w:sz w:val="23"/>
          <w:szCs w:val="23"/>
          <w:lang w:eastAsia="ru-RU"/>
        </w:rPr>
        <w:t>4</w:t>
      </w:r>
      <w:r w:rsidRPr="00442F60">
        <w:rPr>
          <w:rFonts w:eastAsia="Times New Roman"/>
          <w:sz w:val="23"/>
          <w:szCs w:val="23"/>
          <w:lang w:eastAsia="ru-RU"/>
        </w:rPr>
        <w:t>. Обязанности Поставщика по передаче Товара Покупателю считаются исполненными с момента получения Товара Покупателем на складе Покупателя в г. Ярославле со всеми необходимыми документами и подписания Покупателем оригиналов товарных накладных. В противном случае</w:t>
      </w:r>
      <w:r w:rsidRPr="00442F60">
        <w:rPr>
          <w:rFonts w:eastAsia="Times New Roman"/>
          <w:spacing w:val="-4"/>
          <w:sz w:val="23"/>
          <w:szCs w:val="23"/>
          <w:lang w:eastAsia="ru-RU"/>
        </w:rPr>
        <w:t xml:space="preserve"> Товар</w:t>
      </w:r>
      <w:r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Pr="00442F60">
        <w:rPr>
          <w:rFonts w:eastAsia="Times New Roman"/>
          <w:sz w:val="23"/>
          <w:szCs w:val="23"/>
          <w:lang w:eastAsia="ru-RU"/>
        </w:rPr>
        <w:t>поставленным и оплате не подлежит.</w:t>
      </w:r>
    </w:p>
    <w:p w:rsidR="00D642F8" w:rsidRPr="00442F60" w:rsidRDefault="00D642F8" w:rsidP="00D642F8">
      <w:pPr>
        <w:tabs>
          <w:tab w:val="left" w:pos="709"/>
        </w:tabs>
        <w:ind w:left="425"/>
        <w:contextualSpacing/>
        <w:jc w:val="both"/>
        <w:rPr>
          <w:rFonts w:eastAsia="Times New Roman"/>
          <w:snapToGrid w:val="0"/>
          <w:color w:val="000000"/>
          <w:sz w:val="23"/>
          <w:szCs w:val="23"/>
          <w:lang w:val="x-none" w:eastAsia="ar-SA"/>
        </w:rPr>
      </w:pPr>
      <w:r w:rsidRPr="00442F60">
        <w:rPr>
          <w:rFonts w:eastAsia="Times New Roman"/>
          <w:snapToGrid w:val="0"/>
          <w:color w:val="000000"/>
          <w:sz w:val="23"/>
          <w:szCs w:val="23"/>
          <w:lang w:eastAsia="ar-SA"/>
        </w:rPr>
        <w:t>3.</w:t>
      </w:r>
      <w:r>
        <w:rPr>
          <w:rFonts w:eastAsia="Times New Roman"/>
          <w:snapToGrid w:val="0"/>
          <w:color w:val="000000"/>
          <w:sz w:val="23"/>
          <w:szCs w:val="23"/>
          <w:lang w:eastAsia="ar-SA"/>
        </w:rPr>
        <w:t>5</w:t>
      </w:r>
      <w:r w:rsidRPr="00442F60">
        <w:rPr>
          <w:rFonts w:eastAsia="Times New Roman"/>
          <w:snapToGrid w:val="0"/>
          <w:color w:val="000000"/>
          <w:sz w:val="23"/>
          <w:szCs w:val="23"/>
          <w:lang w:eastAsia="ar-SA"/>
        </w:rPr>
        <w:t xml:space="preserve">. </w:t>
      </w:r>
      <w:r w:rsidRPr="00442F60">
        <w:rPr>
          <w:rFonts w:eastAsia="Times New Roman"/>
          <w:snapToGrid w:val="0"/>
          <w:color w:val="000000"/>
          <w:sz w:val="23"/>
          <w:szCs w:val="23"/>
          <w:lang w:val="x-none" w:eastAsia="ar-SA"/>
        </w:rPr>
        <w:t>Право собственности на Товар, а также риск случайной гибели или повреждения Товара переходит от Поставщика к Покупателю с момента передачи Товара Покупателю</w:t>
      </w:r>
      <w:r w:rsidRPr="00442F60">
        <w:rPr>
          <w:rFonts w:eastAsia="Times New Roman"/>
          <w:szCs w:val="24"/>
          <w:lang w:eastAsia="ru-RU"/>
        </w:rPr>
        <w:t xml:space="preserve"> </w:t>
      </w:r>
      <w:r w:rsidRPr="00442F60">
        <w:rPr>
          <w:rFonts w:eastAsia="Times New Roman"/>
          <w:snapToGrid w:val="0"/>
          <w:color w:val="000000"/>
          <w:sz w:val="23"/>
          <w:szCs w:val="23"/>
          <w:lang w:val="x-none" w:eastAsia="ar-SA"/>
        </w:rPr>
        <w:t>с документами указанными в п.</w:t>
      </w:r>
      <w:r>
        <w:rPr>
          <w:rFonts w:eastAsia="Times New Roman"/>
          <w:snapToGrid w:val="0"/>
          <w:color w:val="000000"/>
          <w:sz w:val="23"/>
          <w:szCs w:val="23"/>
          <w:lang w:eastAsia="ar-SA"/>
        </w:rPr>
        <w:t xml:space="preserve"> </w:t>
      </w:r>
      <w:r w:rsidRPr="00442F60">
        <w:rPr>
          <w:rFonts w:eastAsia="Times New Roman"/>
          <w:snapToGrid w:val="0"/>
          <w:color w:val="000000"/>
          <w:sz w:val="23"/>
          <w:szCs w:val="23"/>
          <w:lang w:eastAsia="ar-SA"/>
        </w:rPr>
        <w:t>3</w:t>
      </w:r>
      <w:r>
        <w:rPr>
          <w:rFonts w:eastAsia="Times New Roman"/>
          <w:snapToGrid w:val="0"/>
          <w:color w:val="000000"/>
          <w:sz w:val="23"/>
          <w:szCs w:val="23"/>
          <w:lang w:eastAsia="ar-SA"/>
        </w:rPr>
        <w:t>.2</w:t>
      </w:r>
      <w:r w:rsidRPr="00442F60">
        <w:rPr>
          <w:rFonts w:eastAsia="Times New Roman"/>
          <w:snapToGrid w:val="0"/>
          <w:color w:val="000000"/>
          <w:sz w:val="23"/>
          <w:szCs w:val="23"/>
          <w:lang w:val="x-none" w:eastAsia="ar-SA"/>
        </w:rPr>
        <w:t xml:space="preserve"> настоящего </w:t>
      </w:r>
      <w:r w:rsidRPr="00442F60">
        <w:rPr>
          <w:rFonts w:eastAsia="Times New Roman"/>
          <w:snapToGrid w:val="0"/>
          <w:color w:val="000000"/>
          <w:sz w:val="23"/>
          <w:szCs w:val="23"/>
          <w:lang w:eastAsia="ar-SA"/>
        </w:rPr>
        <w:t>ПДО,</w:t>
      </w:r>
      <w:r w:rsidRPr="00442F60">
        <w:rPr>
          <w:rFonts w:eastAsia="Times New Roman"/>
          <w:snapToGrid w:val="0"/>
          <w:color w:val="000000"/>
          <w:sz w:val="23"/>
          <w:szCs w:val="23"/>
          <w:lang w:val="x-none" w:eastAsia="ar-SA"/>
        </w:rPr>
        <w:t xml:space="preserve"> на складе Покупателя в г. Ярославль..</w:t>
      </w:r>
    </w:p>
    <w:p w:rsidR="00D642F8" w:rsidRPr="00442F60" w:rsidRDefault="00D642F8" w:rsidP="00D642F8">
      <w:pPr>
        <w:tabs>
          <w:tab w:val="left" w:pos="709"/>
          <w:tab w:val="left" w:pos="900"/>
          <w:tab w:val="left" w:pos="1080"/>
        </w:tabs>
        <w:ind w:left="425"/>
        <w:contextualSpacing/>
        <w:jc w:val="both"/>
        <w:rPr>
          <w:rFonts w:eastAsia="Times New Roman"/>
          <w:sz w:val="23"/>
          <w:szCs w:val="23"/>
          <w:lang w:val="x-none" w:eastAsia="ar-SA"/>
        </w:rPr>
      </w:pPr>
      <w:r w:rsidRPr="00442F60">
        <w:rPr>
          <w:rFonts w:eastAsia="Times New Roman"/>
          <w:color w:val="000000"/>
          <w:sz w:val="23"/>
          <w:szCs w:val="23"/>
          <w:lang w:eastAsia="ar-SA"/>
        </w:rPr>
        <w:t>3.</w:t>
      </w:r>
      <w:r>
        <w:rPr>
          <w:rFonts w:eastAsia="Times New Roman"/>
          <w:color w:val="000000"/>
          <w:sz w:val="23"/>
          <w:szCs w:val="23"/>
          <w:lang w:eastAsia="ar-SA"/>
        </w:rPr>
        <w:t>6</w:t>
      </w:r>
      <w:r w:rsidRPr="00442F60">
        <w:rPr>
          <w:rFonts w:eastAsia="Times New Roman"/>
          <w:color w:val="000000"/>
          <w:sz w:val="23"/>
          <w:szCs w:val="23"/>
          <w:lang w:eastAsia="ar-SA"/>
        </w:rPr>
        <w:t xml:space="preserve">. </w:t>
      </w:r>
      <w:r w:rsidRPr="00442F60">
        <w:rPr>
          <w:rFonts w:eastAsia="Times New Roman"/>
          <w:color w:val="000000"/>
          <w:sz w:val="23"/>
          <w:szCs w:val="23"/>
          <w:lang w:val="x-none" w:eastAsia="ar-SA"/>
        </w:rPr>
        <w:t>По истечении срока передачи Товара Покупатель вправе отказаться от</w:t>
      </w:r>
      <w:r w:rsidRPr="00442F60">
        <w:rPr>
          <w:rFonts w:eastAsia="Times New Roman"/>
          <w:sz w:val="23"/>
          <w:szCs w:val="23"/>
          <w:lang w:val="x-none" w:eastAsia="ar-SA"/>
        </w:rPr>
        <w:t xml:space="preserve"> принятия Товара и его оплаты без какого-либо предварительного уведомления Поставщика и возмещения ему затрат.</w:t>
      </w:r>
    </w:p>
    <w:p w:rsidR="00D642F8" w:rsidRDefault="00D642F8" w:rsidP="00D642F8">
      <w:pPr>
        <w:shd w:val="clear" w:color="auto" w:fill="FFFFFF"/>
        <w:tabs>
          <w:tab w:val="num" w:pos="360"/>
          <w:tab w:val="left" w:pos="709"/>
        </w:tabs>
        <w:ind w:left="425"/>
        <w:contextualSpacing/>
        <w:jc w:val="both"/>
        <w:rPr>
          <w:rFonts w:eastAsia="Times New Roman"/>
          <w:sz w:val="23"/>
          <w:szCs w:val="23"/>
          <w:lang w:eastAsia="ru-RU"/>
        </w:rPr>
      </w:pPr>
      <w:r w:rsidRPr="00442F60">
        <w:rPr>
          <w:rFonts w:eastAsia="Times New Roman"/>
          <w:spacing w:val="3"/>
          <w:sz w:val="23"/>
          <w:szCs w:val="23"/>
          <w:lang w:eastAsia="ru-RU"/>
        </w:rPr>
        <w:t>3.</w:t>
      </w:r>
      <w:r>
        <w:rPr>
          <w:rFonts w:eastAsia="Times New Roman"/>
          <w:spacing w:val="3"/>
          <w:sz w:val="23"/>
          <w:szCs w:val="23"/>
          <w:lang w:eastAsia="ru-RU"/>
        </w:rPr>
        <w:t>7</w:t>
      </w:r>
      <w:r w:rsidRPr="00442F60">
        <w:rPr>
          <w:rFonts w:eastAsia="Times New Roman"/>
          <w:spacing w:val="3"/>
          <w:sz w:val="23"/>
          <w:szCs w:val="23"/>
          <w:lang w:eastAsia="ru-RU"/>
        </w:rPr>
        <w:t xml:space="preserve">. При некомплектной поставке Товара </w:t>
      </w:r>
      <w:r w:rsidRPr="00442F60">
        <w:rPr>
          <w:rFonts w:eastAsia="Times New Roman"/>
          <w:sz w:val="23"/>
          <w:szCs w:val="23"/>
          <w:lang w:eastAsia="ru-RU"/>
        </w:rPr>
        <w:t xml:space="preserve">Поставщик обязан за свой счет доукомплектовать </w:t>
      </w:r>
      <w:r w:rsidRPr="00442F60">
        <w:rPr>
          <w:rFonts w:eastAsia="Times New Roman"/>
          <w:spacing w:val="-4"/>
          <w:sz w:val="23"/>
          <w:szCs w:val="23"/>
          <w:lang w:eastAsia="ru-RU"/>
        </w:rPr>
        <w:t>Товар,</w:t>
      </w:r>
      <w:r w:rsidRPr="00442F60">
        <w:rPr>
          <w:rFonts w:eastAsia="Times New Roman"/>
          <w:sz w:val="23"/>
          <w:szCs w:val="23"/>
          <w:lang w:eastAsia="ru-RU"/>
        </w:rPr>
        <w:t xml:space="preserve"> либо </w:t>
      </w:r>
      <w:r w:rsidRPr="00442F60">
        <w:rPr>
          <w:rFonts w:eastAsia="Times New Roman"/>
          <w:spacing w:val="2"/>
          <w:sz w:val="23"/>
          <w:szCs w:val="23"/>
          <w:lang w:eastAsia="ru-RU"/>
        </w:rPr>
        <w:t xml:space="preserve">допоставить недостающие документы на него в срок не позднее 10 (десяти) календарных дней с </w:t>
      </w:r>
      <w:r w:rsidRPr="00442F60">
        <w:rPr>
          <w:rFonts w:eastAsia="Times New Roman"/>
          <w:spacing w:val="5"/>
          <w:sz w:val="23"/>
          <w:szCs w:val="23"/>
          <w:lang w:eastAsia="ru-RU"/>
        </w:rPr>
        <w:t xml:space="preserve">даты установления некомплектности </w:t>
      </w:r>
      <w:r w:rsidRPr="00442F60">
        <w:rPr>
          <w:rFonts w:eastAsia="Times New Roman"/>
          <w:spacing w:val="-4"/>
          <w:sz w:val="23"/>
          <w:szCs w:val="23"/>
          <w:lang w:eastAsia="ru-RU"/>
        </w:rPr>
        <w:t>Товара</w:t>
      </w:r>
      <w:r w:rsidRPr="00442F60">
        <w:rPr>
          <w:rFonts w:eastAsia="Times New Roman"/>
          <w:spacing w:val="5"/>
          <w:sz w:val="23"/>
          <w:szCs w:val="23"/>
          <w:lang w:eastAsia="ru-RU"/>
        </w:rPr>
        <w:t xml:space="preserve"> либо отсутствия документов. В случае </w:t>
      </w:r>
      <w:r w:rsidRPr="00442F60">
        <w:rPr>
          <w:rFonts w:eastAsia="Times New Roman"/>
          <w:sz w:val="23"/>
          <w:szCs w:val="23"/>
          <w:lang w:eastAsia="ru-RU"/>
        </w:rPr>
        <w:t xml:space="preserve">невыполнения данного условия настоящего приложения, </w:t>
      </w:r>
      <w:r w:rsidRPr="00442F60">
        <w:rPr>
          <w:rFonts w:eastAsia="Times New Roman"/>
          <w:spacing w:val="-4"/>
          <w:sz w:val="23"/>
          <w:szCs w:val="23"/>
          <w:lang w:eastAsia="ru-RU"/>
        </w:rPr>
        <w:t>Товар</w:t>
      </w:r>
      <w:r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Pr="00442F60">
        <w:rPr>
          <w:rFonts w:eastAsia="Times New Roman"/>
          <w:sz w:val="23"/>
          <w:szCs w:val="23"/>
          <w:lang w:eastAsia="ru-RU"/>
        </w:rPr>
        <w:t>поставленным и оплате не подлежит.</w:t>
      </w:r>
    </w:p>
    <w:p w:rsidR="0043396E" w:rsidRPr="0043396E" w:rsidRDefault="0043396E" w:rsidP="0043396E">
      <w:pPr>
        <w:shd w:val="clear" w:color="auto" w:fill="FFFFFF"/>
        <w:tabs>
          <w:tab w:val="num" w:pos="360"/>
          <w:tab w:val="left" w:pos="709"/>
        </w:tabs>
        <w:ind w:left="425"/>
        <w:contextualSpacing/>
        <w:jc w:val="both"/>
        <w:rPr>
          <w:rFonts w:eastAsia="Times New Roman"/>
          <w:sz w:val="23"/>
          <w:szCs w:val="23"/>
          <w:lang w:eastAsia="ru-RU"/>
        </w:rPr>
      </w:pPr>
      <w:r>
        <w:rPr>
          <w:rFonts w:ascii="Arial" w:hAnsi="Arial" w:cs="Arial"/>
          <w:sz w:val="22"/>
        </w:rPr>
        <w:t>3</w:t>
      </w:r>
      <w:r w:rsidRPr="0043396E">
        <w:rPr>
          <w:rFonts w:eastAsia="Times New Roman"/>
          <w:sz w:val="23"/>
          <w:szCs w:val="23"/>
          <w:lang w:eastAsia="ru-RU"/>
        </w:rPr>
        <w:t>.</w:t>
      </w:r>
      <w:r>
        <w:rPr>
          <w:rFonts w:eastAsia="Times New Roman"/>
          <w:sz w:val="23"/>
          <w:szCs w:val="23"/>
          <w:lang w:eastAsia="ru-RU"/>
        </w:rPr>
        <w:t>8</w:t>
      </w:r>
      <w:r w:rsidRPr="0043396E">
        <w:rPr>
          <w:rFonts w:eastAsia="Times New Roman"/>
          <w:sz w:val="23"/>
          <w:szCs w:val="23"/>
          <w:lang w:eastAsia="ru-RU"/>
        </w:rPr>
        <w:t>. Проект Соглашения о технологических гарантиях и штрафных санкциях, которое в дальнейшем будет подписано между Заказчиком (ОАО «Славнефть-ЯНОС») и Производителем/Поставщиком и будет являться неотъемлемой частью Договора поставки (или Приложения к нему) либо Приложением № 4 к валютному Контракту.</w:t>
      </w:r>
    </w:p>
    <w:p w:rsidR="00D642F8" w:rsidRPr="00442F60" w:rsidRDefault="00D642F8" w:rsidP="00D642F8">
      <w:pPr>
        <w:shd w:val="clear" w:color="auto" w:fill="FFFFFF"/>
        <w:tabs>
          <w:tab w:val="num" w:pos="360"/>
          <w:tab w:val="left" w:pos="709"/>
        </w:tabs>
        <w:ind w:left="425"/>
        <w:contextualSpacing/>
        <w:jc w:val="both"/>
        <w:rPr>
          <w:rFonts w:eastAsia="Times New Roman"/>
          <w:sz w:val="23"/>
          <w:szCs w:val="23"/>
          <w:lang w:eastAsia="ru-RU"/>
        </w:rPr>
      </w:pPr>
    </w:p>
    <w:p w:rsidR="00D642F8" w:rsidRPr="00724DB2" w:rsidRDefault="00D642F8" w:rsidP="00D642F8">
      <w:pPr>
        <w:tabs>
          <w:tab w:val="left" w:pos="720"/>
        </w:tabs>
        <w:spacing w:after="120"/>
        <w:ind w:left="426"/>
        <w:contextualSpacing/>
        <w:jc w:val="both"/>
        <w:rPr>
          <w:rFonts w:eastAsia="Times New Roman"/>
          <w:b/>
          <w:i/>
          <w:szCs w:val="24"/>
          <w:lang w:eastAsia="ru-RU"/>
        </w:rPr>
      </w:pPr>
      <w:r w:rsidRPr="00724DB2">
        <w:rPr>
          <w:rFonts w:eastAsia="Times New Roman"/>
          <w:b/>
          <w:i/>
          <w:szCs w:val="24"/>
          <w:lang w:eastAsia="ru-RU"/>
        </w:rPr>
        <w:t>4. Условия оплаты</w:t>
      </w:r>
    </w:p>
    <w:p w:rsidR="00D642F8" w:rsidRDefault="00D642F8"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4.1</w:t>
      </w:r>
      <w:r w:rsidRPr="00442F60">
        <w:rPr>
          <w:rFonts w:eastAsia="Times New Roman"/>
          <w:sz w:val="23"/>
          <w:szCs w:val="23"/>
          <w:lang w:eastAsia="ru-RU"/>
        </w:rPr>
        <w:t>. Покупатель обязуется оплатить Товар в течение 90 (девяносто)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необходимых принадлежностей на Товар, а также относящихся к нему документов в соответствии с п. 3.2 настоящего раздела.</w:t>
      </w:r>
    </w:p>
    <w:p w:rsidR="00D642F8" w:rsidRPr="00442F60" w:rsidRDefault="00D642F8"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4.</w:t>
      </w:r>
      <w:r w:rsidR="0063768E">
        <w:rPr>
          <w:rFonts w:eastAsia="Times New Roman"/>
          <w:sz w:val="23"/>
          <w:szCs w:val="23"/>
          <w:lang w:eastAsia="ru-RU"/>
        </w:rPr>
        <w:t>2</w:t>
      </w:r>
      <w:r w:rsidRPr="00442F60">
        <w:rPr>
          <w:rFonts w:eastAsia="Times New Roman"/>
          <w:sz w:val="23"/>
          <w:szCs w:val="23"/>
          <w:lang w:eastAsia="ru-RU"/>
        </w:rPr>
        <w:t>. Изменение условий и порядка оплаты возможно по взаимному согласию Сторон, закреплённому в Приложении к Договору поставки (Форма 3</w:t>
      </w:r>
      <w:r>
        <w:rPr>
          <w:rFonts w:eastAsia="Times New Roman"/>
          <w:sz w:val="23"/>
          <w:szCs w:val="23"/>
          <w:lang w:eastAsia="ru-RU"/>
        </w:rPr>
        <w:t xml:space="preserve"> </w:t>
      </w:r>
      <w:r w:rsidRPr="00E33A1C">
        <w:rPr>
          <w:rFonts w:eastAsia="Times New Roman"/>
          <w:sz w:val="23"/>
          <w:szCs w:val="23"/>
          <w:lang w:eastAsia="ru-RU"/>
        </w:rPr>
        <w:t>«Проект договора и приложения»)</w:t>
      </w:r>
      <w:r w:rsidRPr="00442F60">
        <w:rPr>
          <w:rFonts w:eastAsia="Times New Roman"/>
          <w:sz w:val="23"/>
          <w:szCs w:val="23"/>
          <w:lang w:eastAsia="ru-RU"/>
        </w:rPr>
        <w:t>.</w:t>
      </w:r>
    </w:p>
    <w:p w:rsidR="00D642F8" w:rsidRPr="00442F60" w:rsidRDefault="00D642F8"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Pr>
          <w:rFonts w:eastAsia="Times New Roman"/>
          <w:sz w:val="23"/>
          <w:szCs w:val="23"/>
          <w:lang w:eastAsia="ru-RU"/>
        </w:rPr>
        <w:t>4.</w:t>
      </w:r>
      <w:r w:rsidR="0063768E">
        <w:rPr>
          <w:rFonts w:eastAsia="Times New Roman"/>
          <w:sz w:val="23"/>
          <w:szCs w:val="23"/>
          <w:lang w:eastAsia="ru-RU"/>
        </w:rPr>
        <w:t>3</w:t>
      </w:r>
      <w:r w:rsidRPr="00442F60">
        <w:rPr>
          <w:rFonts w:eastAsia="Times New Roman"/>
          <w:sz w:val="23"/>
          <w:szCs w:val="23"/>
          <w:lang w:eastAsia="ru-RU"/>
        </w:rPr>
        <w:t xml:space="preserve">. </w:t>
      </w:r>
      <w:r w:rsidRPr="00442F60">
        <w:rPr>
          <w:rFonts w:eastAsia="Times New Roman"/>
          <w:sz w:val="23"/>
          <w:szCs w:val="23"/>
          <w:u w:val="single"/>
          <w:lang w:eastAsia="ru-RU"/>
        </w:rPr>
        <w:t xml:space="preserve">Стоимость Товара </w:t>
      </w:r>
      <w:r w:rsidRPr="00442F60">
        <w:rPr>
          <w:rFonts w:eastAsia="Times New Roman"/>
          <w:snapToGrid w:val="0"/>
          <w:sz w:val="23"/>
          <w:szCs w:val="23"/>
          <w:u w:val="single"/>
          <w:lang w:eastAsia="ru-RU"/>
        </w:rPr>
        <w:t>включает:</w:t>
      </w:r>
    </w:p>
    <w:p w:rsidR="00D642F8" w:rsidRPr="00442F60" w:rsidRDefault="00D642F8"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sidRPr="00442F60">
        <w:rPr>
          <w:rFonts w:eastAsia="Times New Roman"/>
          <w:snapToGrid w:val="0"/>
          <w:sz w:val="23"/>
          <w:szCs w:val="23"/>
          <w:lang w:eastAsia="ru-RU"/>
        </w:rPr>
        <w:t>-  </w:t>
      </w:r>
      <w:r>
        <w:rPr>
          <w:rFonts w:eastAsia="Times New Roman"/>
          <w:snapToGrid w:val="0"/>
          <w:sz w:val="23"/>
          <w:szCs w:val="23"/>
          <w:lang w:eastAsia="ru-RU"/>
        </w:rPr>
        <w:t xml:space="preserve">стоимость </w:t>
      </w:r>
      <w:r w:rsidRPr="000E4E1D">
        <w:rPr>
          <w:rFonts w:eastAsia="Times New Roman"/>
          <w:snapToGrid w:val="0"/>
          <w:sz w:val="23"/>
          <w:szCs w:val="23"/>
          <w:lang w:eastAsia="ru-RU"/>
        </w:rPr>
        <w:t>тары, маркировк</w:t>
      </w:r>
      <w:r>
        <w:rPr>
          <w:rFonts w:eastAsia="Times New Roman"/>
          <w:snapToGrid w:val="0"/>
          <w:sz w:val="23"/>
          <w:szCs w:val="23"/>
          <w:lang w:eastAsia="ru-RU"/>
        </w:rPr>
        <w:t>и,</w:t>
      </w:r>
      <w:r w:rsidRPr="000E4E1D">
        <w:rPr>
          <w:rFonts w:eastAsia="Times New Roman"/>
          <w:snapToGrid w:val="0"/>
          <w:sz w:val="23"/>
          <w:szCs w:val="23"/>
          <w:lang w:eastAsia="ru-RU"/>
        </w:rPr>
        <w:t xml:space="preserve"> погрузки, затрат на транспортировку</w:t>
      </w:r>
      <w:r>
        <w:rPr>
          <w:rFonts w:eastAsia="Times New Roman"/>
          <w:snapToGrid w:val="0"/>
          <w:sz w:val="23"/>
          <w:szCs w:val="23"/>
          <w:lang w:eastAsia="ru-RU"/>
        </w:rPr>
        <w:t xml:space="preserve">, </w:t>
      </w:r>
      <w:r w:rsidRPr="00442F60">
        <w:rPr>
          <w:rFonts w:eastAsia="Times New Roman"/>
          <w:snapToGrid w:val="0"/>
          <w:sz w:val="23"/>
          <w:szCs w:val="23"/>
          <w:lang w:eastAsia="ru-RU"/>
        </w:rPr>
        <w:t>консервацию</w:t>
      </w:r>
      <w:r>
        <w:rPr>
          <w:rFonts w:eastAsia="Times New Roman"/>
          <w:snapToGrid w:val="0"/>
          <w:sz w:val="23"/>
          <w:szCs w:val="23"/>
          <w:lang w:eastAsia="ru-RU"/>
        </w:rPr>
        <w:t xml:space="preserve"> и</w:t>
      </w:r>
      <w:r w:rsidRPr="00442F60">
        <w:rPr>
          <w:rFonts w:eastAsia="Times New Roman"/>
          <w:snapToGrid w:val="0"/>
          <w:sz w:val="23"/>
          <w:szCs w:val="23"/>
          <w:lang w:eastAsia="ru-RU"/>
        </w:rPr>
        <w:t xml:space="preserve"> упаковку, обеспечивающую сохранность товара при погрузочно-разгрузочных работах и транспортировке товара;</w:t>
      </w:r>
    </w:p>
    <w:p w:rsidR="00D642F8" w:rsidRDefault="00D642F8" w:rsidP="00D642F8">
      <w:pPr>
        <w:tabs>
          <w:tab w:val="left" w:pos="709"/>
        </w:tabs>
        <w:ind w:left="426"/>
        <w:jc w:val="both"/>
        <w:rPr>
          <w:rFonts w:eastAsia="Times New Roman"/>
          <w:sz w:val="23"/>
          <w:szCs w:val="23"/>
          <w:lang w:eastAsia="ar-SA"/>
        </w:rPr>
      </w:pPr>
      <w:r w:rsidRPr="00442F60">
        <w:rPr>
          <w:rFonts w:eastAsia="Times New Roman"/>
          <w:sz w:val="23"/>
          <w:szCs w:val="23"/>
          <w:lang w:val="x-none" w:eastAsia="ar-SA"/>
        </w:rPr>
        <w:t xml:space="preserve">- </w:t>
      </w:r>
      <w:r w:rsidRPr="000E4E1D">
        <w:rPr>
          <w:rFonts w:eastAsia="Times New Roman"/>
          <w:sz w:val="23"/>
          <w:szCs w:val="23"/>
          <w:lang w:val="x-none" w:eastAsia="ar-SA"/>
        </w:rPr>
        <w:t>транспортные и страховые расходы по доставке товара до склада Покупателя по адресу г. Ярославль, ул. Гагарина, д. 77.</w:t>
      </w:r>
    </w:p>
    <w:p w:rsidR="00D642F8" w:rsidRPr="00442F60" w:rsidRDefault="00D642F8" w:rsidP="00D642F8">
      <w:pPr>
        <w:tabs>
          <w:tab w:val="left" w:pos="709"/>
        </w:tabs>
        <w:ind w:left="426"/>
        <w:jc w:val="both"/>
        <w:rPr>
          <w:rFonts w:eastAsia="Times New Roman"/>
          <w:sz w:val="23"/>
          <w:szCs w:val="23"/>
          <w:lang w:val="x-none" w:eastAsia="ar-SA"/>
        </w:rPr>
      </w:pPr>
      <w:r>
        <w:rPr>
          <w:rFonts w:eastAsia="Times New Roman"/>
          <w:sz w:val="23"/>
          <w:szCs w:val="23"/>
          <w:lang w:eastAsia="ar-SA"/>
        </w:rPr>
        <w:t xml:space="preserve">- </w:t>
      </w:r>
      <w:r w:rsidRPr="00442F60">
        <w:rPr>
          <w:rFonts w:eastAsia="Times New Roman"/>
          <w:iCs/>
          <w:sz w:val="23"/>
          <w:szCs w:val="23"/>
          <w:lang w:val="x-none" w:eastAsia="ar-SA"/>
        </w:rPr>
        <w:t xml:space="preserve">организацию и проведение всех необходимых </w:t>
      </w:r>
      <w:r w:rsidRPr="000E4E1D">
        <w:rPr>
          <w:rFonts w:eastAsia="Times New Roman"/>
          <w:iCs/>
          <w:sz w:val="23"/>
          <w:szCs w:val="23"/>
          <w:lang w:val="x-none" w:eastAsia="ar-SA"/>
        </w:rPr>
        <w:t>пуско-наладочны</w:t>
      </w:r>
      <w:r>
        <w:rPr>
          <w:rFonts w:eastAsia="Times New Roman"/>
          <w:iCs/>
          <w:sz w:val="23"/>
          <w:szCs w:val="23"/>
          <w:lang w:eastAsia="ar-SA"/>
        </w:rPr>
        <w:t>х</w:t>
      </w:r>
      <w:r w:rsidRPr="000E4E1D">
        <w:rPr>
          <w:rFonts w:eastAsia="Times New Roman"/>
          <w:iCs/>
          <w:sz w:val="23"/>
          <w:szCs w:val="23"/>
          <w:lang w:val="x-none" w:eastAsia="ar-SA"/>
        </w:rPr>
        <w:t xml:space="preserve"> работ</w:t>
      </w:r>
      <w:r>
        <w:rPr>
          <w:rFonts w:eastAsia="Times New Roman"/>
          <w:iCs/>
          <w:sz w:val="23"/>
          <w:szCs w:val="23"/>
          <w:lang w:eastAsia="ar-SA"/>
        </w:rPr>
        <w:t xml:space="preserve"> (если это предусмотрено конструкцией), а так же</w:t>
      </w:r>
      <w:r w:rsidRPr="000E4E1D">
        <w:rPr>
          <w:rFonts w:eastAsia="Times New Roman"/>
          <w:iCs/>
          <w:sz w:val="23"/>
          <w:szCs w:val="23"/>
          <w:lang w:val="x-none" w:eastAsia="ar-SA"/>
        </w:rPr>
        <w:t xml:space="preserve"> </w:t>
      </w:r>
      <w:r w:rsidRPr="00442F60">
        <w:rPr>
          <w:rFonts w:eastAsia="Times New Roman"/>
          <w:iCs/>
          <w:sz w:val="23"/>
          <w:szCs w:val="23"/>
          <w:lang w:val="x-none" w:eastAsia="ar-SA"/>
        </w:rPr>
        <w:t>таможенных процедур, необходимых для таможенной очистки Товара</w:t>
      </w:r>
      <w:r w:rsidRPr="00442F60">
        <w:rPr>
          <w:rFonts w:eastAsia="Times New Roman"/>
          <w:iCs/>
          <w:sz w:val="23"/>
          <w:szCs w:val="23"/>
          <w:lang w:eastAsia="ar-SA"/>
        </w:rPr>
        <w:t xml:space="preserve"> (в случае поставки Товара на условиях </w:t>
      </w:r>
      <w:r w:rsidRPr="00442F60">
        <w:rPr>
          <w:rFonts w:eastAsia="Times New Roman"/>
          <w:iCs/>
          <w:sz w:val="23"/>
          <w:szCs w:val="23"/>
          <w:lang w:val="en-US" w:eastAsia="ar-SA"/>
        </w:rPr>
        <w:t>DDP</w:t>
      </w:r>
      <w:r w:rsidRPr="00442F60">
        <w:rPr>
          <w:rFonts w:eastAsia="Times New Roman"/>
          <w:iCs/>
          <w:sz w:val="23"/>
          <w:szCs w:val="23"/>
          <w:lang w:eastAsia="ar-SA"/>
        </w:rPr>
        <w:t>)</w:t>
      </w:r>
      <w:r w:rsidRPr="00442F60">
        <w:rPr>
          <w:rFonts w:eastAsia="Times New Roman"/>
          <w:iCs/>
          <w:sz w:val="23"/>
          <w:szCs w:val="23"/>
          <w:lang w:val="x-none" w:eastAsia="ar-SA"/>
        </w:rPr>
        <w:t>;</w:t>
      </w:r>
    </w:p>
    <w:p w:rsidR="00D642F8" w:rsidRPr="00442F60" w:rsidRDefault="00D642F8" w:rsidP="00D642F8">
      <w:pPr>
        <w:tabs>
          <w:tab w:val="left" w:pos="567"/>
        </w:tabs>
        <w:autoSpaceDE w:val="0"/>
        <w:autoSpaceDN w:val="0"/>
        <w:adjustRightInd w:val="0"/>
        <w:spacing w:before="120"/>
        <w:ind w:left="426"/>
        <w:contextualSpacing/>
        <w:rPr>
          <w:rFonts w:eastAsia="Times New Roman"/>
          <w:b/>
          <w:i/>
          <w:iCs/>
          <w:sz w:val="20"/>
          <w:szCs w:val="20"/>
          <w:lang w:eastAsia="ru-RU"/>
        </w:rPr>
      </w:pPr>
    </w:p>
    <w:p w:rsidR="00D642F8" w:rsidRPr="00442F60" w:rsidRDefault="00D642F8" w:rsidP="00D642F8">
      <w:pPr>
        <w:tabs>
          <w:tab w:val="left" w:pos="567"/>
        </w:tabs>
        <w:autoSpaceDE w:val="0"/>
        <w:autoSpaceDN w:val="0"/>
        <w:adjustRightInd w:val="0"/>
        <w:spacing w:before="120"/>
        <w:ind w:left="426"/>
        <w:contextualSpacing/>
        <w:rPr>
          <w:rFonts w:eastAsia="Times New Roman"/>
          <w:b/>
          <w:i/>
          <w:iCs/>
          <w:szCs w:val="24"/>
          <w:lang w:eastAsia="ru-RU"/>
        </w:rPr>
      </w:pPr>
      <w:r>
        <w:rPr>
          <w:rFonts w:eastAsia="Times New Roman"/>
          <w:b/>
          <w:i/>
          <w:iCs/>
          <w:szCs w:val="24"/>
          <w:lang w:eastAsia="ru-RU"/>
        </w:rPr>
        <w:lastRenderedPageBreak/>
        <w:t>5</w:t>
      </w:r>
      <w:r w:rsidRPr="00442F60">
        <w:rPr>
          <w:rFonts w:eastAsia="Times New Roman"/>
          <w:b/>
          <w:i/>
          <w:iCs/>
          <w:szCs w:val="24"/>
          <w:lang w:eastAsia="ru-RU"/>
        </w:rPr>
        <w:t>. Требования к Контрагенту.</w:t>
      </w:r>
    </w:p>
    <w:p w:rsidR="000E2064" w:rsidRDefault="000E2064" w:rsidP="00D642F8">
      <w:pPr>
        <w:autoSpaceDE w:val="0"/>
        <w:autoSpaceDN w:val="0"/>
        <w:adjustRightInd w:val="0"/>
        <w:ind w:left="426"/>
        <w:jc w:val="both"/>
        <w:rPr>
          <w:rFonts w:eastAsia="Times New Roman"/>
          <w:sz w:val="23"/>
          <w:szCs w:val="23"/>
          <w:lang w:eastAsia="ru-RU"/>
        </w:rPr>
      </w:pPr>
    </w:p>
    <w:p w:rsidR="00D642F8" w:rsidRPr="00442F60" w:rsidRDefault="00D642F8"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5.</w:t>
      </w:r>
      <w:r w:rsidR="0063768E">
        <w:rPr>
          <w:rFonts w:eastAsia="Times New Roman"/>
          <w:sz w:val="23"/>
          <w:szCs w:val="23"/>
          <w:lang w:eastAsia="ru-RU"/>
        </w:rPr>
        <w:t>1</w:t>
      </w:r>
      <w:r w:rsidRPr="00442F60">
        <w:rPr>
          <w:rFonts w:eastAsia="Times New Roman"/>
          <w:sz w:val="23"/>
          <w:szCs w:val="23"/>
          <w:lang w:eastAsia="ru-RU"/>
        </w:rPr>
        <w:t> </w:t>
      </w:r>
      <w:r w:rsidRPr="00442F60">
        <w:rPr>
          <w:sz w:val="23"/>
          <w:szCs w:val="23"/>
          <w:u w:val="single"/>
        </w:rPr>
        <w:t xml:space="preserve">Контрагент должен иметь статус «АККРЕДИТОВАН» в действующей Базе ДКП или обязательно </w:t>
      </w:r>
      <w:r w:rsidRPr="00442F60">
        <w:rPr>
          <w:b/>
          <w:sz w:val="23"/>
          <w:szCs w:val="23"/>
          <w:u w:val="single"/>
        </w:rPr>
        <w:t>пройти аккредитацию</w:t>
      </w:r>
      <w:r w:rsidRPr="00442F60">
        <w:rPr>
          <w:sz w:val="23"/>
          <w:szCs w:val="23"/>
          <w:u w:val="single"/>
        </w:rPr>
        <w:t xml:space="preserve"> на ОАО «Славнефть-ЯНОС» в установленном порядке.</w:t>
      </w:r>
    </w:p>
    <w:p w:rsidR="000E2064" w:rsidRDefault="000E2064" w:rsidP="00D642F8">
      <w:pPr>
        <w:autoSpaceDE w:val="0"/>
        <w:autoSpaceDN w:val="0"/>
        <w:adjustRightInd w:val="0"/>
        <w:ind w:left="426"/>
        <w:jc w:val="both"/>
        <w:rPr>
          <w:rFonts w:eastAsia="Times New Roman"/>
          <w:sz w:val="23"/>
          <w:szCs w:val="23"/>
          <w:lang w:eastAsia="ru-RU"/>
        </w:rPr>
      </w:pPr>
    </w:p>
    <w:p w:rsidR="00D642F8" w:rsidRPr="00442F60" w:rsidRDefault="00D642F8"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5</w:t>
      </w:r>
      <w:r w:rsidRPr="00442F60">
        <w:rPr>
          <w:rFonts w:eastAsia="Times New Roman"/>
          <w:sz w:val="23"/>
          <w:szCs w:val="23"/>
          <w:lang w:eastAsia="ru-RU"/>
        </w:rPr>
        <w:t>.</w:t>
      </w:r>
      <w:r w:rsidR="0063768E">
        <w:rPr>
          <w:rFonts w:eastAsia="Times New Roman"/>
          <w:sz w:val="23"/>
          <w:szCs w:val="23"/>
          <w:lang w:eastAsia="ru-RU"/>
        </w:rPr>
        <w:t>2</w:t>
      </w:r>
      <w:r w:rsidRPr="00442F60">
        <w:rPr>
          <w:rFonts w:eastAsia="Times New Roman"/>
          <w:sz w:val="23"/>
          <w:szCs w:val="23"/>
          <w:lang w:eastAsia="ru-RU"/>
        </w:rPr>
        <w:t>. Участник закупки является производителем предлагаемого Товара, либо, в случае, если сам производитель не занимается реализацией продукции на территории РФ:</w:t>
      </w:r>
    </w:p>
    <w:p w:rsidR="00D642F8" w:rsidRPr="00442F60" w:rsidRDefault="00D642F8" w:rsidP="00D642F8">
      <w:pPr>
        <w:numPr>
          <w:ilvl w:val="0"/>
          <w:numId w:val="26"/>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официальным торговым домом производителя,</w:t>
      </w:r>
    </w:p>
    <w:p w:rsidR="00D642F8" w:rsidRPr="00442F60" w:rsidRDefault="00D642F8" w:rsidP="00D642F8">
      <w:pPr>
        <w:numPr>
          <w:ilvl w:val="0"/>
          <w:numId w:val="26"/>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постоянным региональным представительством производителя-нерезидента на территории РФ с правом ведения коммерческой деятельности,</w:t>
      </w:r>
    </w:p>
    <w:p w:rsidR="00D642F8" w:rsidRPr="00442F60" w:rsidRDefault="00D642F8" w:rsidP="00D642F8">
      <w:pPr>
        <w:numPr>
          <w:ilvl w:val="0"/>
          <w:numId w:val="26"/>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постоянно действующим дилером/дистрибьютором производителя.</w:t>
      </w:r>
    </w:p>
    <w:p w:rsidR="00D642F8" w:rsidRPr="00442F60" w:rsidRDefault="00D642F8" w:rsidP="00D642F8">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Полномочия дилера/дистрибьютора должны быть подтверждены следующими документами:</w:t>
      </w:r>
    </w:p>
    <w:p w:rsidR="00D642F8" w:rsidRPr="00442F60" w:rsidRDefault="00D642F8" w:rsidP="00D642F8">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 сертификатом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дилерский договор;</w:t>
      </w:r>
    </w:p>
    <w:p w:rsidR="00D642F8" w:rsidRPr="00442F60" w:rsidRDefault="00D642F8" w:rsidP="00D642F8">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 официальным письмом производителя, что именно данный дилер будет представлять в указанном тендере компанию-производителя, на бланке производителя, с печатью и подписью,  с переводом на русский язык.</w:t>
      </w:r>
    </w:p>
    <w:p w:rsidR="00D642F8" w:rsidRPr="00442F60" w:rsidRDefault="00D642F8" w:rsidP="00D642F8">
      <w:pPr>
        <w:autoSpaceDE w:val="0"/>
        <w:autoSpaceDN w:val="0"/>
        <w:adjustRightInd w:val="0"/>
        <w:ind w:left="426" w:firstLine="425"/>
        <w:jc w:val="both"/>
        <w:rPr>
          <w:rFonts w:eastAsia="Times New Roman"/>
          <w:sz w:val="23"/>
          <w:szCs w:val="23"/>
          <w:lang w:eastAsia="ru-RU"/>
        </w:rPr>
      </w:pPr>
      <w:r w:rsidRPr="00442F60">
        <w:rPr>
          <w:rFonts w:eastAsia="Times New Roman"/>
          <w:sz w:val="23"/>
          <w:szCs w:val="23"/>
          <w:lang w:eastAsia="ru-RU"/>
        </w:rPr>
        <w:t>В случае нарушения данного требования, ОАО «Славнефть-ЯНОС» оставляет за собой право отклонить оферту Участника.</w:t>
      </w:r>
    </w:p>
    <w:p w:rsidR="000E2064" w:rsidRDefault="000E2064" w:rsidP="00D642F8">
      <w:pPr>
        <w:autoSpaceDE w:val="0"/>
        <w:autoSpaceDN w:val="0"/>
        <w:adjustRightInd w:val="0"/>
        <w:ind w:left="426"/>
        <w:jc w:val="both"/>
        <w:rPr>
          <w:rFonts w:eastAsia="Times New Roman"/>
          <w:sz w:val="23"/>
          <w:szCs w:val="23"/>
          <w:lang w:eastAsia="ru-RU"/>
        </w:rPr>
      </w:pPr>
    </w:p>
    <w:p w:rsidR="00D642F8" w:rsidRPr="00442F60" w:rsidRDefault="00D642F8"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5</w:t>
      </w:r>
      <w:r w:rsidRPr="00442F60">
        <w:rPr>
          <w:rFonts w:eastAsia="Times New Roman"/>
          <w:sz w:val="23"/>
          <w:szCs w:val="23"/>
          <w:lang w:eastAsia="ru-RU"/>
        </w:rPr>
        <w:t>.</w:t>
      </w:r>
      <w:r w:rsidR="0063768E">
        <w:rPr>
          <w:rFonts w:eastAsia="Times New Roman"/>
          <w:sz w:val="23"/>
          <w:szCs w:val="23"/>
          <w:lang w:eastAsia="ru-RU"/>
        </w:rPr>
        <w:t>3</w:t>
      </w:r>
      <w:r w:rsidRPr="00442F60">
        <w:rPr>
          <w:rFonts w:eastAsia="Times New Roman"/>
          <w:sz w:val="23"/>
          <w:szCs w:val="23"/>
          <w:lang w:eastAsia="ru-RU"/>
        </w:rPr>
        <w:t>. Контрагент (участник закупки) может быть признан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0E2064" w:rsidRDefault="000E2064" w:rsidP="00D642F8">
      <w:pPr>
        <w:autoSpaceDE w:val="0"/>
        <w:autoSpaceDN w:val="0"/>
        <w:adjustRightInd w:val="0"/>
        <w:ind w:left="426"/>
        <w:jc w:val="both"/>
        <w:rPr>
          <w:rFonts w:eastAsia="Times New Roman"/>
          <w:sz w:val="23"/>
          <w:szCs w:val="23"/>
          <w:lang w:eastAsia="ru-RU"/>
        </w:rPr>
      </w:pPr>
    </w:p>
    <w:p w:rsidR="00D642F8" w:rsidRPr="00442F60" w:rsidRDefault="00D642F8" w:rsidP="00D642F8">
      <w:pPr>
        <w:autoSpaceDE w:val="0"/>
        <w:autoSpaceDN w:val="0"/>
        <w:adjustRightInd w:val="0"/>
        <w:ind w:left="426"/>
        <w:jc w:val="both"/>
        <w:rPr>
          <w:rFonts w:eastAsia="Times New Roman"/>
          <w:szCs w:val="24"/>
          <w:lang w:eastAsia="ru-RU"/>
        </w:rPr>
      </w:pPr>
      <w:r>
        <w:rPr>
          <w:rFonts w:eastAsia="Times New Roman"/>
          <w:sz w:val="23"/>
          <w:szCs w:val="23"/>
          <w:lang w:eastAsia="ru-RU"/>
        </w:rPr>
        <w:t>5</w:t>
      </w:r>
      <w:r w:rsidRPr="00442F60">
        <w:rPr>
          <w:rFonts w:eastAsia="Times New Roman"/>
          <w:sz w:val="23"/>
          <w:szCs w:val="23"/>
          <w:lang w:eastAsia="ru-RU"/>
        </w:rPr>
        <w:t>.</w:t>
      </w:r>
      <w:r w:rsidR="0063768E">
        <w:rPr>
          <w:rFonts w:eastAsia="Times New Roman"/>
          <w:sz w:val="23"/>
          <w:szCs w:val="23"/>
          <w:lang w:eastAsia="ru-RU"/>
        </w:rPr>
        <w:t>4</w:t>
      </w:r>
      <w:r>
        <w:rPr>
          <w:rFonts w:eastAsia="Times New Roman"/>
          <w:sz w:val="23"/>
          <w:szCs w:val="23"/>
          <w:lang w:eastAsia="ru-RU"/>
        </w:rPr>
        <w:t>.</w:t>
      </w:r>
      <w:r w:rsidRPr="00442F60">
        <w:rPr>
          <w:rFonts w:eastAsia="Times New Roman"/>
          <w:szCs w:val="24"/>
          <w:lang w:eastAsia="ru-RU"/>
        </w:rPr>
        <w:t> В случае невыполнения вышеуказанных требований, ОАО «Славнефть-ЯНОС» оставляет за собой право принять либо отклонить оферту Контрагента.</w:t>
      </w:r>
    </w:p>
    <w:p w:rsidR="000E2064" w:rsidRDefault="000E2064" w:rsidP="000E2064">
      <w:pPr>
        <w:ind w:left="426"/>
        <w:jc w:val="both"/>
        <w:rPr>
          <w:rFonts w:eastAsia="Calibri"/>
        </w:rPr>
      </w:pPr>
    </w:p>
    <w:p w:rsidR="000E2064" w:rsidRDefault="000E2064" w:rsidP="000E2064">
      <w:pPr>
        <w:ind w:left="426"/>
        <w:jc w:val="both"/>
        <w:rPr>
          <w:rFonts w:eastAsia="Calibri"/>
        </w:rPr>
      </w:pPr>
      <w:r w:rsidRPr="008201F4">
        <w:rPr>
          <w:rFonts w:eastAsia="Calibri"/>
        </w:rPr>
        <w:t>5.5.  Дополнительные</w:t>
      </w:r>
      <w:r w:rsidRPr="00C94B3D">
        <w:rPr>
          <w:rFonts w:eastAsia="Calibri"/>
        </w:rPr>
        <w:t xml:space="preserve"> требования</w:t>
      </w:r>
      <w:r w:rsidRPr="00750EE9">
        <w:rPr>
          <w:rFonts w:eastAsia="Calibri"/>
        </w:rPr>
        <w:t>:</w:t>
      </w:r>
    </w:p>
    <w:p w:rsidR="000E2064" w:rsidRPr="00750EE9" w:rsidRDefault="000E2064" w:rsidP="000E2064">
      <w:pPr>
        <w:ind w:left="426"/>
        <w:jc w:val="both"/>
      </w:pPr>
    </w:p>
    <w:p w:rsidR="000E2064" w:rsidRPr="000E2064" w:rsidRDefault="000E2064" w:rsidP="000E2064">
      <w:pPr>
        <w:spacing w:after="120"/>
        <w:ind w:left="426" w:firstLine="425"/>
        <w:contextualSpacing/>
        <w:jc w:val="both"/>
        <w:rPr>
          <w:rFonts w:eastAsia="Calibri"/>
          <w:b/>
          <w:u w:val="single"/>
        </w:rPr>
      </w:pPr>
      <w:r>
        <w:rPr>
          <w:rFonts w:eastAsia="Calibri"/>
        </w:rPr>
        <w:t xml:space="preserve"> </w:t>
      </w:r>
      <w:r w:rsidRPr="000E2064">
        <w:rPr>
          <w:rFonts w:eastAsia="Calibri"/>
          <w:b/>
          <w:u w:val="single"/>
        </w:rPr>
        <w:t>Документы, перечисленные в таблице ниже необходимо предоставить в конверте с Технической частью оферт:</w:t>
      </w:r>
    </w:p>
    <w:p w:rsidR="000E2064" w:rsidRPr="00DE5D90" w:rsidRDefault="000E2064" w:rsidP="000E2064">
      <w:pPr>
        <w:spacing w:after="120"/>
        <w:ind w:left="426" w:firstLine="425"/>
        <w:contextualSpacing/>
        <w:jc w:val="both"/>
        <w:rPr>
          <w:rFonts w:eastAsia="Calibri"/>
        </w:rPr>
      </w:pPr>
    </w:p>
    <w:tbl>
      <w:tblPr>
        <w:tblW w:w="94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618"/>
        <w:gridCol w:w="3258"/>
        <w:gridCol w:w="1377"/>
        <w:gridCol w:w="1741"/>
      </w:tblGrid>
      <w:tr w:rsidR="000E2064" w:rsidRPr="005553BE" w:rsidTr="001E3D9D">
        <w:trPr>
          <w:trHeight w:val="300"/>
          <w:tblHeader/>
        </w:trPr>
        <w:tc>
          <w:tcPr>
            <w:tcW w:w="503" w:type="dxa"/>
            <w:vMerge w:val="restart"/>
            <w:shd w:val="clear" w:color="auto" w:fill="D9D9D9"/>
            <w:vAlign w:val="center"/>
            <w:hideMark/>
          </w:tcPr>
          <w:p w:rsidR="000E2064" w:rsidRPr="005553BE" w:rsidRDefault="000E2064" w:rsidP="001E3D9D">
            <w:pPr>
              <w:jc w:val="center"/>
              <w:rPr>
                <w:b/>
                <w:bCs/>
                <w:sz w:val="20"/>
              </w:rPr>
            </w:pPr>
            <w:r w:rsidRPr="005553BE">
              <w:rPr>
                <w:b/>
                <w:bCs/>
                <w:sz w:val="20"/>
              </w:rPr>
              <w:t>№ п/п</w:t>
            </w:r>
          </w:p>
        </w:tc>
        <w:tc>
          <w:tcPr>
            <w:tcW w:w="2618" w:type="dxa"/>
            <w:vMerge w:val="restart"/>
            <w:shd w:val="clear" w:color="auto" w:fill="D9D9D9"/>
            <w:vAlign w:val="center"/>
            <w:hideMark/>
          </w:tcPr>
          <w:p w:rsidR="000E2064" w:rsidRPr="005553BE" w:rsidRDefault="000E2064" w:rsidP="001E3D9D">
            <w:pPr>
              <w:jc w:val="center"/>
              <w:rPr>
                <w:b/>
                <w:bCs/>
                <w:sz w:val="20"/>
              </w:rPr>
            </w:pPr>
            <w:r w:rsidRPr="005553BE">
              <w:rPr>
                <w:b/>
                <w:bCs/>
                <w:sz w:val="20"/>
              </w:rPr>
              <w:t xml:space="preserve">Требование </w:t>
            </w:r>
            <w:r w:rsidRPr="005553BE">
              <w:rPr>
                <w:b/>
                <w:bCs/>
                <w:sz w:val="20"/>
              </w:rPr>
              <w:br/>
              <w:t>(параметр оценки)</w:t>
            </w:r>
          </w:p>
        </w:tc>
        <w:tc>
          <w:tcPr>
            <w:tcW w:w="3258" w:type="dxa"/>
            <w:vMerge w:val="restart"/>
            <w:shd w:val="clear" w:color="auto" w:fill="D9D9D9"/>
            <w:vAlign w:val="center"/>
            <w:hideMark/>
          </w:tcPr>
          <w:p w:rsidR="000E2064" w:rsidRPr="005553BE" w:rsidRDefault="000E2064" w:rsidP="001E3D9D">
            <w:pPr>
              <w:jc w:val="center"/>
              <w:rPr>
                <w:b/>
                <w:bCs/>
                <w:sz w:val="20"/>
              </w:rPr>
            </w:pPr>
            <w:r w:rsidRPr="005553BE">
              <w:rPr>
                <w:b/>
                <w:bCs/>
                <w:sz w:val="20"/>
              </w:rPr>
              <w:t>Документы, подтверждающие соответствия требованию</w:t>
            </w:r>
          </w:p>
        </w:tc>
        <w:tc>
          <w:tcPr>
            <w:tcW w:w="1377" w:type="dxa"/>
            <w:vMerge w:val="restart"/>
            <w:shd w:val="clear" w:color="auto" w:fill="D9D9D9"/>
            <w:vAlign w:val="center"/>
            <w:hideMark/>
          </w:tcPr>
          <w:p w:rsidR="000E2064" w:rsidRPr="005553BE" w:rsidRDefault="000E2064" w:rsidP="001E3D9D">
            <w:pPr>
              <w:jc w:val="center"/>
              <w:rPr>
                <w:b/>
                <w:bCs/>
                <w:sz w:val="20"/>
              </w:rPr>
            </w:pPr>
            <w:r w:rsidRPr="005553BE">
              <w:rPr>
                <w:b/>
                <w:bCs/>
                <w:sz w:val="20"/>
              </w:rPr>
              <w:t>Единица измерения</w:t>
            </w:r>
          </w:p>
        </w:tc>
        <w:tc>
          <w:tcPr>
            <w:tcW w:w="1741" w:type="dxa"/>
            <w:vMerge w:val="restart"/>
            <w:shd w:val="clear" w:color="auto" w:fill="D9D9D9"/>
            <w:vAlign w:val="center"/>
            <w:hideMark/>
          </w:tcPr>
          <w:p w:rsidR="000E2064" w:rsidRPr="005553BE" w:rsidRDefault="000E2064" w:rsidP="001E3D9D">
            <w:pPr>
              <w:jc w:val="center"/>
              <w:rPr>
                <w:b/>
                <w:bCs/>
                <w:sz w:val="20"/>
                <w:u w:val="single"/>
              </w:rPr>
            </w:pPr>
            <w:r w:rsidRPr="005553BE">
              <w:rPr>
                <w:b/>
                <w:bCs/>
                <w:sz w:val="20"/>
              </w:rPr>
              <w:t>Условия соответствия</w:t>
            </w:r>
          </w:p>
        </w:tc>
      </w:tr>
      <w:tr w:rsidR="000E2064" w:rsidRPr="005553BE" w:rsidTr="001E3D9D">
        <w:trPr>
          <w:trHeight w:val="300"/>
          <w:tblHeader/>
        </w:trPr>
        <w:tc>
          <w:tcPr>
            <w:tcW w:w="503" w:type="dxa"/>
            <w:vMerge/>
            <w:shd w:val="clear" w:color="auto" w:fill="D9D9D9"/>
            <w:vAlign w:val="center"/>
            <w:hideMark/>
          </w:tcPr>
          <w:p w:rsidR="000E2064" w:rsidRPr="005553BE" w:rsidRDefault="000E2064" w:rsidP="001E3D9D">
            <w:pPr>
              <w:rPr>
                <w:b/>
                <w:bCs/>
                <w:sz w:val="20"/>
              </w:rPr>
            </w:pPr>
          </w:p>
        </w:tc>
        <w:tc>
          <w:tcPr>
            <w:tcW w:w="2618" w:type="dxa"/>
            <w:vMerge/>
            <w:shd w:val="clear" w:color="auto" w:fill="D9D9D9"/>
            <w:vAlign w:val="center"/>
            <w:hideMark/>
          </w:tcPr>
          <w:p w:rsidR="000E2064" w:rsidRPr="005553BE" w:rsidRDefault="000E2064" w:rsidP="001E3D9D">
            <w:pPr>
              <w:rPr>
                <w:b/>
                <w:bCs/>
                <w:sz w:val="20"/>
              </w:rPr>
            </w:pPr>
          </w:p>
        </w:tc>
        <w:tc>
          <w:tcPr>
            <w:tcW w:w="3258" w:type="dxa"/>
            <w:vMerge/>
            <w:shd w:val="clear" w:color="auto" w:fill="D9D9D9"/>
            <w:vAlign w:val="center"/>
            <w:hideMark/>
          </w:tcPr>
          <w:p w:rsidR="000E2064" w:rsidRPr="005553BE" w:rsidRDefault="000E2064" w:rsidP="001E3D9D">
            <w:pPr>
              <w:rPr>
                <w:b/>
                <w:bCs/>
                <w:sz w:val="20"/>
              </w:rPr>
            </w:pPr>
          </w:p>
        </w:tc>
        <w:tc>
          <w:tcPr>
            <w:tcW w:w="1377" w:type="dxa"/>
            <w:vMerge/>
            <w:shd w:val="clear" w:color="auto" w:fill="D9D9D9"/>
            <w:vAlign w:val="center"/>
            <w:hideMark/>
          </w:tcPr>
          <w:p w:rsidR="000E2064" w:rsidRPr="005553BE" w:rsidRDefault="000E2064" w:rsidP="001E3D9D">
            <w:pPr>
              <w:rPr>
                <w:b/>
                <w:bCs/>
                <w:sz w:val="20"/>
              </w:rPr>
            </w:pPr>
          </w:p>
        </w:tc>
        <w:tc>
          <w:tcPr>
            <w:tcW w:w="1741" w:type="dxa"/>
            <w:vMerge/>
            <w:shd w:val="clear" w:color="auto" w:fill="D9D9D9"/>
            <w:vAlign w:val="center"/>
            <w:hideMark/>
          </w:tcPr>
          <w:p w:rsidR="000E2064" w:rsidRPr="005553BE" w:rsidRDefault="000E2064" w:rsidP="001E3D9D">
            <w:pPr>
              <w:rPr>
                <w:b/>
                <w:bCs/>
                <w:sz w:val="20"/>
                <w:u w:val="single"/>
              </w:rPr>
            </w:pPr>
          </w:p>
        </w:tc>
      </w:tr>
      <w:tr w:rsidR="000E2064" w:rsidRPr="005553BE" w:rsidTr="001E3D9D">
        <w:trPr>
          <w:trHeight w:val="164"/>
          <w:tblHeader/>
        </w:trPr>
        <w:tc>
          <w:tcPr>
            <w:tcW w:w="503" w:type="dxa"/>
            <w:shd w:val="clear" w:color="auto" w:fill="D9D9D9"/>
            <w:noWrap/>
            <w:vAlign w:val="center"/>
          </w:tcPr>
          <w:p w:rsidR="000E2064" w:rsidRPr="005553BE" w:rsidRDefault="000E2064" w:rsidP="001E3D9D">
            <w:pPr>
              <w:jc w:val="center"/>
              <w:rPr>
                <w:b/>
                <w:sz w:val="20"/>
              </w:rPr>
            </w:pPr>
            <w:r w:rsidRPr="005553BE">
              <w:rPr>
                <w:b/>
                <w:sz w:val="20"/>
              </w:rPr>
              <w:t>1</w:t>
            </w:r>
          </w:p>
        </w:tc>
        <w:tc>
          <w:tcPr>
            <w:tcW w:w="2618" w:type="dxa"/>
            <w:shd w:val="clear" w:color="auto" w:fill="D9D9D9"/>
            <w:vAlign w:val="center"/>
          </w:tcPr>
          <w:p w:rsidR="000E2064" w:rsidRPr="005553BE" w:rsidRDefault="000E2064" w:rsidP="001E3D9D">
            <w:pPr>
              <w:jc w:val="center"/>
              <w:rPr>
                <w:b/>
                <w:sz w:val="20"/>
              </w:rPr>
            </w:pPr>
            <w:r w:rsidRPr="005553BE">
              <w:rPr>
                <w:b/>
                <w:sz w:val="20"/>
              </w:rPr>
              <w:t>2</w:t>
            </w:r>
          </w:p>
        </w:tc>
        <w:tc>
          <w:tcPr>
            <w:tcW w:w="3258" w:type="dxa"/>
            <w:shd w:val="clear" w:color="auto" w:fill="D9D9D9"/>
            <w:vAlign w:val="center"/>
          </w:tcPr>
          <w:p w:rsidR="000E2064" w:rsidRPr="005553BE" w:rsidRDefault="000E2064" w:rsidP="001E3D9D">
            <w:pPr>
              <w:jc w:val="center"/>
              <w:rPr>
                <w:b/>
                <w:sz w:val="20"/>
              </w:rPr>
            </w:pPr>
            <w:r w:rsidRPr="005553BE">
              <w:rPr>
                <w:b/>
                <w:sz w:val="20"/>
              </w:rPr>
              <w:t>3</w:t>
            </w:r>
          </w:p>
        </w:tc>
        <w:tc>
          <w:tcPr>
            <w:tcW w:w="1377" w:type="dxa"/>
            <w:shd w:val="clear" w:color="auto" w:fill="D9D9D9"/>
            <w:vAlign w:val="center"/>
          </w:tcPr>
          <w:p w:rsidR="000E2064" w:rsidRPr="005553BE" w:rsidRDefault="000E2064" w:rsidP="001E3D9D">
            <w:pPr>
              <w:jc w:val="center"/>
              <w:rPr>
                <w:b/>
                <w:sz w:val="20"/>
              </w:rPr>
            </w:pPr>
            <w:r w:rsidRPr="005553BE">
              <w:rPr>
                <w:b/>
                <w:sz w:val="20"/>
              </w:rPr>
              <w:t>4</w:t>
            </w:r>
          </w:p>
        </w:tc>
        <w:tc>
          <w:tcPr>
            <w:tcW w:w="1741" w:type="dxa"/>
            <w:shd w:val="clear" w:color="auto" w:fill="D9D9D9"/>
            <w:vAlign w:val="center"/>
          </w:tcPr>
          <w:p w:rsidR="000E2064" w:rsidRPr="005553BE" w:rsidRDefault="000E2064" w:rsidP="001E3D9D">
            <w:pPr>
              <w:jc w:val="center"/>
              <w:rPr>
                <w:b/>
                <w:sz w:val="20"/>
              </w:rPr>
            </w:pPr>
            <w:r w:rsidRPr="005553BE">
              <w:rPr>
                <w:b/>
                <w:sz w:val="20"/>
              </w:rPr>
              <w:t>5</w:t>
            </w:r>
          </w:p>
        </w:tc>
      </w:tr>
      <w:tr w:rsidR="000E2064" w:rsidRPr="005553BE" w:rsidTr="001E3D9D">
        <w:trPr>
          <w:trHeight w:val="164"/>
        </w:trPr>
        <w:tc>
          <w:tcPr>
            <w:tcW w:w="503" w:type="dxa"/>
            <w:shd w:val="clear" w:color="auto" w:fill="auto"/>
            <w:noWrap/>
            <w:vAlign w:val="center"/>
          </w:tcPr>
          <w:p w:rsidR="000E2064" w:rsidRPr="005553BE" w:rsidRDefault="000E2064" w:rsidP="001E3D9D">
            <w:pPr>
              <w:rPr>
                <w:b/>
                <w:sz w:val="20"/>
              </w:rPr>
            </w:pPr>
            <w:r w:rsidRPr="005553BE">
              <w:rPr>
                <w:b/>
                <w:sz w:val="20"/>
              </w:rPr>
              <w:t>1</w:t>
            </w:r>
          </w:p>
        </w:tc>
        <w:tc>
          <w:tcPr>
            <w:tcW w:w="2618" w:type="dxa"/>
            <w:shd w:val="clear" w:color="auto" w:fill="auto"/>
            <w:vAlign w:val="center"/>
          </w:tcPr>
          <w:p w:rsidR="000E2064" w:rsidRPr="005553BE" w:rsidRDefault="000E2064" w:rsidP="001E3D9D">
            <w:pPr>
              <w:rPr>
                <w:b/>
                <w:sz w:val="20"/>
              </w:rPr>
            </w:pPr>
            <w:r w:rsidRPr="005553BE">
              <w:rPr>
                <w:b/>
                <w:sz w:val="20"/>
              </w:rPr>
              <w:t>Общие требования</w:t>
            </w:r>
          </w:p>
        </w:tc>
        <w:tc>
          <w:tcPr>
            <w:tcW w:w="3258" w:type="dxa"/>
            <w:shd w:val="clear" w:color="auto" w:fill="auto"/>
            <w:vAlign w:val="center"/>
          </w:tcPr>
          <w:p w:rsidR="000E2064" w:rsidRPr="005553BE" w:rsidRDefault="000E2064" w:rsidP="001E3D9D">
            <w:pPr>
              <w:jc w:val="center"/>
              <w:rPr>
                <w:sz w:val="20"/>
              </w:rPr>
            </w:pPr>
          </w:p>
        </w:tc>
        <w:tc>
          <w:tcPr>
            <w:tcW w:w="1377" w:type="dxa"/>
            <w:shd w:val="clear" w:color="000000" w:fill="FFFFFF"/>
            <w:vAlign w:val="center"/>
          </w:tcPr>
          <w:p w:rsidR="000E2064" w:rsidRPr="005553BE" w:rsidRDefault="000E2064" w:rsidP="001E3D9D">
            <w:pPr>
              <w:jc w:val="center"/>
              <w:rPr>
                <w:sz w:val="20"/>
              </w:rPr>
            </w:pPr>
          </w:p>
        </w:tc>
        <w:tc>
          <w:tcPr>
            <w:tcW w:w="1741" w:type="dxa"/>
            <w:shd w:val="clear" w:color="auto" w:fill="auto"/>
            <w:vAlign w:val="center"/>
          </w:tcPr>
          <w:p w:rsidR="000E2064" w:rsidRPr="005553BE" w:rsidRDefault="000E2064" w:rsidP="001E3D9D">
            <w:pPr>
              <w:jc w:val="center"/>
              <w:rPr>
                <w:sz w:val="20"/>
              </w:rPr>
            </w:pPr>
          </w:p>
        </w:tc>
      </w:tr>
      <w:tr w:rsidR="000E2064" w:rsidRPr="005553BE" w:rsidTr="001E3D9D">
        <w:trPr>
          <w:trHeight w:val="164"/>
        </w:trPr>
        <w:tc>
          <w:tcPr>
            <w:tcW w:w="503" w:type="dxa"/>
            <w:shd w:val="clear" w:color="auto" w:fill="auto"/>
            <w:noWrap/>
            <w:vAlign w:val="center"/>
            <w:hideMark/>
          </w:tcPr>
          <w:p w:rsidR="000E2064" w:rsidRPr="005553BE" w:rsidRDefault="000E2064" w:rsidP="001E3D9D">
            <w:pPr>
              <w:rPr>
                <w:sz w:val="20"/>
              </w:rPr>
            </w:pPr>
            <w:r w:rsidRPr="005553BE">
              <w:rPr>
                <w:sz w:val="20"/>
              </w:rPr>
              <w:t>1.1</w:t>
            </w:r>
          </w:p>
        </w:tc>
        <w:tc>
          <w:tcPr>
            <w:tcW w:w="2618" w:type="dxa"/>
            <w:shd w:val="clear" w:color="auto" w:fill="auto"/>
            <w:vAlign w:val="center"/>
          </w:tcPr>
          <w:p w:rsidR="000E2064" w:rsidRPr="005553BE" w:rsidRDefault="000E2064" w:rsidP="001E3D9D">
            <w:pPr>
              <w:pStyle w:val="a6"/>
              <w:spacing w:after="0"/>
              <w:rPr>
                <w:sz w:val="20"/>
              </w:rPr>
            </w:pPr>
            <w:r w:rsidRPr="005553BE">
              <w:rPr>
                <w:rStyle w:val="13"/>
                <w:rFonts w:ascii="Times New Roman" w:hAnsi="Times New Roman" w:cs="Times New Roman"/>
                <w:b w:val="0"/>
                <w:bCs w:val="0"/>
                <w:color w:val="000000"/>
              </w:rPr>
              <w:t xml:space="preserve">Контрагент является производителем, или официальным торговым </w:t>
            </w:r>
            <w:r w:rsidRPr="005553BE">
              <w:rPr>
                <w:rStyle w:val="aff4"/>
                <w:rFonts w:ascii="Times New Roman" w:hAnsi="Times New Roman" w:cs="Times New Roman"/>
                <w:bCs/>
                <w:color w:val="000000"/>
              </w:rPr>
              <w:t xml:space="preserve">домом </w:t>
            </w:r>
            <w:r w:rsidRPr="005553BE">
              <w:rPr>
                <w:rStyle w:val="13"/>
                <w:rFonts w:ascii="Times New Roman" w:hAnsi="Times New Roman" w:cs="Times New Roman"/>
                <w:b w:val="0"/>
                <w:bCs w:val="0"/>
                <w:color w:val="000000"/>
              </w:rPr>
              <w:t>производителя или постоянным региональным представительством производителя или постоянно действующим дилером / дистрибьютором производителя.</w:t>
            </w:r>
          </w:p>
        </w:tc>
        <w:tc>
          <w:tcPr>
            <w:tcW w:w="3258" w:type="dxa"/>
            <w:shd w:val="clear" w:color="auto" w:fill="auto"/>
            <w:vAlign w:val="center"/>
          </w:tcPr>
          <w:p w:rsidR="000E2064" w:rsidRPr="005553BE" w:rsidRDefault="000E2064" w:rsidP="001E3D9D">
            <w:pPr>
              <w:pStyle w:val="a6"/>
              <w:spacing w:after="0"/>
              <w:jc w:val="center"/>
              <w:rPr>
                <w:sz w:val="20"/>
              </w:rPr>
            </w:pPr>
            <w:r w:rsidRPr="005553BE">
              <w:rPr>
                <w:rStyle w:val="13"/>
                <w:rFonts w:ascii="Times New Roman" w:hAnsi="Times New Roman" w:cs="Times New Roman"/>
                <w:b w:val="0"/>
                <w:bCs w:val="0"/>
                <w:color w:val="000000"/>
              </w:rPr>
              <w:t>Официальное письмо на фирменном бланке с печатью за подписью руководителя от Контрагента, либо сертификат о полномочиях постоянно действующего дилера, либо письмо производителя, подтверждающее происхождение товара</w:t>
            </w:r>
          </w:p>
        </w:tc>
        <w:tc>
          <w:tcPr>
            <w:tcW w:w="1377" w:type="dxa"/>
            <w:shd w:val="clear" w:color="000000" w:fill="FFFFFF"/>
            <w:vAlign w:val="center"/>
          </w:tcPr>
          <w:p w:rsidR="000E2064" w:rsidRPr="005553BE" w:rsidRDefault="000E2064" w:rsidP="001E3D9D">
            <w:pPr>
              <w:jc w:val="center"/>
              <w:rPr>
                <w:sz w:val="20"/>
              </w:rPr>
            </w:pPr>
            <w:r w:rsidRPr="005553BE">
              <w:rPr>
                <w:sz w:val="20"/>
              </w:rPr>
              <w:t>Да/нет</w:t>
            </w:r>
          </w:p>
        </w:tc>
        <w:tc>
          <w:tcPr>
            <w:tcW w:w="1741" w:type="dxa"/>
            <w:shd w:val="clear" w:color="auto" w:fill="auto"/>
            <w:vAlign w:val="center"/>
          </w:tcPr>
          <w:p w:rsidR="000E2064" w:rsidRPr="005553BE" w:rsidRDefault="000E2064" w:rsidP="001E3D9D">
            <w:pPr>
              <w:jc w:val="center"/>
              <w:rPr>
                <w:sz w:val="20"/>
              </w:rPr>
            </w:pPr>
            <w:r w:rsidRPr="005553BE">
              <w:rPr>
                <w:sz w:val="20"/>
              </w:rPr>
              <w:t>Предоставление в составе оферты</w:t>
            </w:r>
          </w:p>
        </w:tc>
      </w:tr>
    </w:tbl>
    <w:p w:rsidR="0043396E" w:rsidRDefault="0043396E" w:rsidP="0043396E">
      <w:pPr>
        <w:suppressAutoHyphens w:val="0"/>
        <w:spacing w:after="200" w:line="276" w:lineRule="auto"/>
        <w:rPr>
          <w:rFonts w:eastAsia="Times New Roman"/>
          <w:snapToGrid w:val="0"/>
          <w:sz w:val="20"/>
          <w:szCs w:val="20"/>
          <w:lang w:eastAsia="ru-RU"/>
        </w:rPr>
      </w:pPr>
    </w:p>
    <w:p w:rsidR="000E2064" w:rsidRPr="0043396E" w:rsidRDefault="000E2064" w:rsidP="000E2064">
      <w:pPr>
        <w:autoSpaceDE w:val="0"/>
        <w:autoSpaceDN w:val="0"/>
        <w:adjustRightInd w:val="0"/>
        <w:ind w:left="426"/>
        <w:jc w:val="both"/>
        <w:rPr>
          <w:rFonts w:eastAsia="Times New Roman"/>
          <w:b/>
          <w:sz w:val="23"/>
          <w:szCs w:val="23"/>
          <w:lang w:eastAsia="ru-RU"/>
        </w:rPr>
      </w:pPr>
      <w:r w:rsidRPr="0043396E">
        <w:rPr>
          <w:rFonts w:eastAsia="Times New Roman"/>
          <w:b/>
          <w:sz w:val="23"/>
          <w:szCs w:val="23"/>
          <w:lang w:eastAsia="ru-RU"/>
        </w:rPr>
        <w:t>6.  Особые условия:</w:t>
      </w:r>
    </w:p>
    <w:p w:rsidR="000E2064" w:rsidRPr="0043396E" w:rsidRDefault="000E2064" w:rsidP="000E2064">
      <w:pPr>
        <w:autoSpaceDE w:val="0"/>
        <w:autoSpaceDN w:val="0"/>
        <w:adjustRightInd w:val="0"/>
        <w:ind w:left="426"/>
        <w:jc w:val="both"/>
        <w:rPr>
          <w:rFonts w:eastAsia="Times New Roman"/>
          <w:b/>
          <w:sz w:val="23"/>
          <w:szCs w:val="23"/>
          <w:lang w:eastAsia="ru-RU"/>
        </w:rPr>
      </w:pPr>
    </w:p>
    <w:p w:rsidR="000E2064" w:rsidRPr="0043396E" w:rsidRDefault="000E2064" w:rsidP="000E2064">
      <w:pPr>
        <w:autoSpaceDE w:val="0"/>
        <w:autoSpaceDN w:val="0"/>
        <w:adjustRightInd w:val="0"/>
        <w:ind w:left="426"/>
        <w:jc w:val="both"/>
        <w:rPr>
          <w:rFonts w:eastAsia="Times New Roman"/>
          <w:b/>
          <w:sz w:val="23"/>
          <w:szCs w:val="23"/>
          <w:lang w:eastAsia="ru-RU"/>
        </w:rPr>
      </w:pPr>
      <w:r w:rsidRPr="0043396E">
        <w:rPr>
          <w:rFonts w:eastAsia="Times New Roman"/>
          <w:b/>
          <w:sz w:val="23"/>
          <w:szCs w:val="23"/>
          <w:lang w:eastAsia="ru-RU"/>
        </w:rPr>
        <w:t>6.1. В технической части оферты обязательно должно быть отражено:</w:t>
      </w:r>
    </w:p>
    <w:p w:rsidR="000E2064" w:rsidRPr="0043396E" w:rsidRDefault="000E2064" w:rsidP="000E2064">
      <w:pPr>
        <w:autoSpaceDE w:val="0"/>
        <w:autoSpaceDN w:val="0"/>
        <w:adjustRightInd w:val="0"/>
        <w:ind w:left="426"/>
        <w:jc w:val="both"/>
        <w:rPr>
          <w:rFonts w:eastAsia="Times New Roman"/>
          <w:sz w:val="23"/>
          <w:szCs w:val="23"/>
          <w:lang w:eastAsia="ru-RU"/>
        </w:rPr>
      </w:pPr>
    </w:p>
    <w:p w:rsidR="000E2064" w:rsidRDefault="000E2064" w:rsidP="000E2064">
      <w:pPr>
        <w:autoSpaceDE w:val="0"/>
        <w:autoSpaceDN w:val="0"/>
        <w:adjustRightInd w:val="0"/>
        <w:ind w:left="426"/>
        <w:jc w:val="both"/>
        <w:rPr>
          <w:rFonts w:eastAsia="Times New Roman"/>
          <w:b/>
          <w:sz w:val="23"/>
          <w:szCs w:val="23"/>
          <w:lang w:eastAsia="ru-RU"/>
        </w:rPr>
      </w:pPr>
      <w:r w:rsidRPr="00844009">
        <w:rPr>
          <w:rFonts w:eastAsia="Times New Roman"/>
          <w:b/>
          <w:sz w:val="23"/>
          <w:szCs w:val="23"/>
          <w:lang w:eastAsia="ru-RU"/>
        </w:rPr>
        <w:t>1. Техническое предложение в соответствии с прилагаемым ТЗ «На поставку катализатора каталитичес</w:t>
      </w:r>
      <w:r>
        <w:rPr>
          <w:rFonts w:eastAsia="Times New Roman"/>
          <w:b/>
          <w:sz w:val="23"/>
          <w:szCs w:val="23"/>
          <w:lang w:eastAsia="ru-RU"/>
        </w:rPr>
        <w:t>кого крекинга установки 1А-1М».</w:t>
      </w:r>
    </w:p>
    <w:p w:rsidR="000E2064" w:rsidRPr="00844009" w:rsidRDefault="000E2064" w:rsidP="000E2064">
      <w:pPr>
        <w:autoSpaceDE w:val="0"/>
        <w:autoSpaceDN w:val="0"/>
        <w:adjustRightInd w:val="0"/>
        <w:ind w:left="426"/>
        <w:jc w:val="both"/>
        <w:rPr>
          <w:rFonts w:eastAsia="Times New Roman"/>
          <w:b/>
          <w:sz w:val="23"/>
          <w:szCs w:val="23"/>
          <w:lang w:eastAsia="ru-RU"/>
        </w:rPr>
      </w:pPr>
      <w:r>
        <w:rPr>
          <w:rFonts w:eastAsia="Times New Roman"/>
          <w:b/>
          <w:sz w:val="23"/>
          <w:szCs w:val="23"/>
          <w:lang w:eastAsia="ru-RU"/>
        </w:rPr>
        <w:lastRenderedPageBreak/>
        <w:t>2.</w:t>
      </w:r>
      <w:r w:rsidRPr="00844009">
        <w:rPr>
          <w:rFonts w:eastAsia="Times New Roman"/>
          <w:b/>
          <w:sz w:val="23"/>
          <w:szCs w:val="23"/>
          <w:lang w:eastAsia="ru-RU"/>
        </w:rPr>
        <w:t>Заполненный Проект «</w:t>
      </w:r>
      <w:r w:rsidRPr="007E55C6">
        <w:rPr>
          <w:b/>
          <w:smallCaps/>
          <w:szCs w:val="26"/>
        </w:rPr>
        <w:t>ГАРАНТИЙНОЕ СОГЛАШЕНИЕ О ТЕХНОЛОГИЧЕСКИХ ГАРАНТИЯХ</w:t>
      </w:r>
      <w:r>
        <w:rPr>
          <w:rFonts w:eastAsia="Times New Roman"/>
          <w:b/>
          <w:smallCaps/>
          <w:sz w:val="22"/>
          <w:szCs w:val="23"/>
          <w:lang w:eastAsia="ru-RU"/>
        </w:rPr>
        <w:t xml:space="preserve"> </w:t>
      </w:r>
      <w:r w:rsidRPr="007E55C6">
        <w:rPr>
          <w:b/>
          <w:smallCaps/>
          <w:szCs w:val="26"/>
        </w:rPr>
        <w:t>И    ОТВЕТСТВЕННОСТИ ПРОИЗВОДИТЕЛЯ ЗА ИХ НЕСОБЛЮДЕНИЕ</w:t>
      </w:r>
      <w:r w:rsidRPr="00844009">
        <w:rPr>
          <w:rFonts w:eastAsia="Times New Roman"/>
          <w:b/>
          <w:sz w:val="23"/>
          <w:szCs w:val="23"/>
          <w:lang w:eastAsia="ru-RU"/>
        </w:rPr>
        <w:t>»</w:t>
      </w:r>
      <w:r>
        <w:rPr>
          <w:rFonts w:eastAsia="Times New Roman"/>
          <w:b/>
          <w:sz w:val="23"/>
          <w:szCs w:val="23"/>
          <w:lang w:eastAsia="ru-RU"/>
        </w:rPr>
        <w:t>.</w:t>
      </w:r>
    </w:p>
    <w:p w:rsidR="00D642F8" w:rsidRPr="00442F60" w:rsidRDefault="00D642F8" w:rsidP="00D642F8">
      <w:pPr>
        <w:tabs>
          <w:tab w:val="left" w:pos="709"/>
          <w:tab w:val="left" w:pos="900"/>
          <w:tab w:val="left" w:pos="1080"/>
        </w:tabs>
        <w:autoSpaceDE w:val="0"/>
        <w:ind w:left="426"/>
        <w:jc w:val="both"/>
        <w:rPr>
          <w:rFonts w:ascii="Arial" w:eastAsia="Times New Roman" w:hAnsi="Arial" w:cs="Arial"/>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sz w:val="34"/>
          <w:szCs w:val="34"/>
          <w:lang w:eastAsia="ru-RU"/>
        </w:rPr>
      </w:pPr>
    </w:p>
    <w:p w:rsidR="00D642F8" w:rsidRPr="00442F60" w:rsidRDefault="00D642F8" w:rsidP="00D642F8">
      <w:pPr>
        <w:jc w:val="center"/>
        <w:rPr>
          <w:rFonts w:eastAsia="Times New Roman"/>
          <w:szCs w:val="24"/>
          <w:lang w:eastAsia="ru-RU"/>
        </w:rPr>
      </w:pPr>
      <w:r w:rsidRPr="00442F60">
        <w:rPr>
          <w:rFonts w:eastAsia="Times New Roman"/>
          <w:szCs w:val="24"/>
          <w:lang w:eastAsia="ru-RU"/>
        </w:rPr>
        <w:t>Руководитель Ответственного подразделения</w:t>
      </w:r>
      <w:r w:rsidRPr="00442F60">
        <w:rPr>
          <w:rFonts w:eastAsia="Times New Roman"/>
          <w:szCs w:val="24"/>
          <w:lang w:eastAsia="ru-RU"/>
        </w:rPr>
        <w:tab/>
        <w:t xml:space="preserve">____________________ </w:t>
      </w:r>
      <w:r w:rsidRPr="00442F60">
        <w:rPr>
          <w:rFonts w:eastAsia="Times New Roman"/>
          <w:szCs w:val="24"/>
          <w:u w:val="single"/>
          <w:lang w:eastAsia="ru-RU"/>
        </w:rPr>
        <w:t>В.Ф. Желязков</w:t>
      </w:r>
    </w:p>
    <w:p w:rsidR="00D642F8" w:rsidRPr="00442F60" w:rsidRDefault="00D642F8" w:rsidP="00D642F8">
      <w:pPr>
        <w:ind w:left="4956" w:firstLine="708"/>
        <w:jc w:val="center"/>
        <w:rPr>
          <w:rFonts w:eastAsia="Times New Roman"/>
          <w:b/>
          <w:sz w:val="20"/>
          <w:szCs w:val="20"/>
          <w:lang w:eastAsia="ru-RU"/>
        </w:rPr>
      </w:pPr>
      <w:r w:rsidRPr="00442F60">
        <w:rPr>
          <w:rFonts w:eastAsia="Times New Roman"/>
          <w:sz w:val="20"/>
          <w:szCs w:val="20"/>
          <w:lang w:eastAsia="ru-RU"/>
        </w:rPr>
        <w:t>подпись</w:t>
      </w:r>
      <w:r w:rsidRPr="00442F60">
        <w:rPr>
          <w:rFonts w:eastAsia="Times New Roman"/>
          <w:sz w:val="20"/>
          <w:szCs w:val="20"/>
          <w:lang w:eastAsia="ru-RU"/>
        </w:rPr>
        <w:tab/>
      </w:r>
      <w:r w:rsidRPr="00442F60">
        <w:rPr>
          <w:rFonts w:eastAsia="Times New Roman"/>
          <w:sz w:val="20"/>
          <w:szCs w:val="20"/>
          <w:lang w:eastAsia="ru-RU"/>
        </w:rPr>
        <w:tab/>
      </w:r>
      <w:r w:rsidRPr="00442F60">
        <w:rPr>
          <w:rFonts w:eastAsia="Times New Roman"/>
          <w:sz w:val="20"/>
          <w:szCs w:val="20"/>
          <w:lang w:eastAsia="ru-RU"/>
        </w:rPr>
        <w:tab/>
        <w:t>Ф.И.О.</w:t>
      </w:r>
    </w:p>
    <w:p w:rsidR="00D642F8" w:rsidRDefault="00D642F8" w:rsidP="00D642F8">
      <w:pPr>
        <w:rPr>
          <w:rFonts w:eastAsia="Times New Roman"/>
          <w:b/>
          <w:sz w:val="20"/>
          <w:szCs w:val="20"/>
          <w:lang w:eastAsia="ru-RU"/>
        </w:rPr>
      </w:pPr>
    </w:p>
    <w:p w:rsidR="00657744" w:rsidRDefault="00657744" w:rsidP="00D642F8">
      <w:pPr>
        <w:rPr>
          <w:rFonts w:eastAsia="Times New Roman"/>
          <w:b/>
          <w:sz w:val="20"/>
          <w:szCs w:val="20"/>
          <w:lang w:eastAsia="ru-RU"/>
        </w:rPr>
      </w:pPr>
    </w:p>
    <w:p w:rsidR="00657744" w:rsidRDefault="00657744" w:rsidP="00D642F8">
      <w:pPr>
        <w:rPr>
          <w:rFonts w:eastAsia="Times New Roman"/>
          <w:b/>
          <w:sz w:val="20"/>
          <w:szCs w:val="20"/>
          <w:lang w:eastAsia="ru-RU"/>
        </w:rPr>
      </w:pPr>
    </w:p>
    <w:p w:rsidR="00657744" w:rsidRDefault="00657744" w:rsidP="00657744">
      <w:pPr>
        <w:pStyle w:val="1"/>
        <w:jc w:val="right"/>
        <w:rPr>
          <w:rFonts w:ascii="Times New Roman" w:hAnsi="Times New Roman"/>
          <w:lang w:val="ru-RU"/>
        </w:rPr>
      </w:pPr>
    </w:p>
    <w:p w:rsidR="00657744" w:rsidRDefault="00657744" w:rsidP="00657744">
      <w:pPr>
        <w:pStyle w:val="1"/>
        <w:jc w:val="right"/>
        <w:rPr>
          <w:rFonts w:ascii="Times New Roman" w:hAnsi="Times New Roman"/>
          <w:lang w:val="ru-RU"/>
        </w:rPr>
      </w:pPr>
    </w:p>
    <w:p w:rsidR="00657744" w:rsidRDefault="00657744" w:rsidP="00657744">
      <w:pPr>
        <w:pStyle w:val="1"/>
        <w:jc w:val="right"/>
        <w:rPr>
          <w:rFonts w:ascii="Times New Roman" w:hAnsi="Times New Roman"/>
          <w:lang w:val="ru-RU"/>
        </w:rPr>
      </w:pPr>
    </w:p>
    <w:p w:rsidR="00657744" w:rsidRPr="00657744" w:rsidRDefault="00657744" w:rsidP="00657744">
      <w:pPr>
        <w:rPr>
          <w:lang w:eastAsia="de-DE"/>
        </w:rPr>
      </w:pPr>
    </w:p>
    <w:p w:rsidR="00657744" w:rsidRDefault="00657744" w:rsidP="00657744">
      <w:pPr>
        <w:pStyle w:val="1"/>
        <w:jc w:val="right"/>
        <w:rPr>
          <w:rFonts w:ascii="Times New Roman" w:hAnsi="Times New Roman"/>
          <w:lang w:val="ru-RU"/>
        </w:rPr>
      </w:pPr>
    </w:p>
    <w:p w:rsidR="00657744" w:rsidRDefault="00657744" w:rsidP="00657744">
      <w:pPr>
        <w:pStyle w:val="1"/>
        <w:jc w:val="right"/>
        <w:rPr>
          <w:rFonts w:ascii="Times New Roman" w:hAnsi="Times New Roman"/>
          <w:lang w:val="ru-RU"/>
        </w:rPr>
      </w:pPr>
    </w:p>
    <w:p w:rsidR="00657744" w:rsidRDefault="00657744" w:rsidP="00657744">
      <w:pPr>
        <w:pStyle w:val="1"/>
        <w:jc w:val="right"/>
        <w:rPr>
          <w:rFonts w:ascii="Times New Roman" w:hAnsi="Times New Roman"/>
          <w:lang w:val="ru-RU"/>
        </w:rPr>
      </w:pPr>
    </w:p>
    <w:p w:rsidR="00657744" w:rsidRDefault="00657744" w:rsidP="00657744">
      <w:pPr>
        <w:pStyle w:val="1"/>
        <w:jc w:val="right"/>
        <w:rPr>
          <w:rFonts w:ascii="Times New Roman" w:hAnsi="Times New Roman"/>
          <w:lang w:val="ru-RU"/>
        </w:rPr>
      </w:pPr>
    </w:p>
    <w:p w:rsidR="00657744" w:rsidRDefault="00657744" w:rsidP="00657744">
      <w:pPr>
        <w:pStyle w:val="1"/>
        <w:jc w:val="right"/>
        <w:rPr>
          <w:rFonts w:ascii="Times New Roman" w:hAnsi="Times New Roman"/>
          <w:lang w:val="ru-RU"/>
        </w:rPr>
      </w:pPr>
    </w:p>
    <w:p w:rsidR="00657744" w:rsidRDefault="00657744">
      <w:pPr>
        <w:suppressAutoHyphens w:val="0"/>
        <w:spacing w:after="200" w:line="276" w:lineRule="auto"/>
        <w:rPr>
          <w:rFonts w:eastAsia="MS Mincho"/>
          <w:b/>
          <w:bCs/>
          <w:sz w:val="22"/>
          <w:szCs w:val="20"/>
          <w:lang w:eastAsia="de-DE"/>
        </w:rPr>
      </w:pPr>
      <w:r>
        <w:br w:type="page"/>
      </w:r>
    </w:p>
    <w:p w:rsidR="00657744" w:rsidRDefault="00A30BEF" w:rsidP="00A30BEF">
      <w:pPr>
        <w:pStyle w:val="1"/>
        <w:jc w:val="right"/>
        <w:rPr>
          <w:rFonts w:ascii="Times New Roman" w:hAnsi="Times New Roman"/>
          <w:lang w:val="ru-RU"/>
        </w:rPr>
      </w:pPr>
      <w:r w:rsidRPr="00A30BEF">
        <w:rPr>
          <w:rFonts w:ascii="Times New Roman" w:hAnsi="Times New Roman"/>
          <w:lang w:val="ru-RU"/>
        </w:rPr>
        <w:lastRenderedPageBreak/>
        <w:t>Приложение № 1, к Форме 2</w:t>
      </w:r>
    </w:p>
    <w:p w:rsidR="000E5005" w:rsidRDefault="000E5005" w:rsidP="00657744">
      <w:pPr>
        <w:pStyle w:val="1"/>
        <w:rPr>
          <w:rFonts w:ascii="Times New Roman" w:hAnsi="Times New Roman"/>
          <w:lang w:val="ru-RU"/>
        </w:rPr>
      </w:pPr>
    </w:p>
    <w:p w:rsidR="00657744" w:rsidRPr="005E2815" w:rsidRDefault="00657744" w:rsidP="00657744">
      <w:pPr>
        <w:pStyle w:val="1"/>
        <w:rPr>
          <w:rFonts w:ascii="Times New Roman" w:hAnsi="Times New Roman"/>
          <w:lang w:val="ru-RU"/>
        </w:rPr>
      </w:pPr>
      <w:r w:rsidRPr="005E2815">
        <w:rPr>
          <w:rFonts w:ascii="Times New Roman" w:hAnsi="Times New Roman"/>
          <w:lang w:val="ru-RU"/>
        </w:rPr>
        <w:t xml:space="preserve">ТЕХНИЧЕСКОЕ ЗАДАНИЕ </w:t>
      </w:r>
    </w:p>
    <w:p w:rsidR="00657744" w:rsidRPr="005E2815" w:rsidRDefault="00657744" w:rsidP="00657744">
      <w:pPr>
        <w:pStyle w:val="1"/>
        <w:rPr>
          <w:rFonts w:ascii="Times New Roman" w:hAnsi="Times New Roman"/>
          <w:bCs w:val="0"/>
          <w:lang w:val="ru-RU"/>
        </w:rPr>
      </w:pPr>
      <w:r w:rsidRPr="005E2815">
        <w:rPr>
          <w:rFonts w:ascii="Times New Roman" w:hAnsi="Times New Roman"/>
          <w:lang w:val="ru-RU"/>
        </w:rPr>
        <w:t>на поставку катализатора для  установки каталитического крекинга 1А-1М</w:t>
      </w:r>
      <w:r w:rsidRPr="005E2815">
        <w:rPr>
          <w:rFonts w:ascii="Times New Roman" w:hAnsi="Times New Roman"/>
          <w:bCs w:val="0"/>
          <w:lang w:val="ru-RU"/>
        </w:rPr>
        <w:t xml:space="preserve"> </w:t>
      </w:r>
    </w:p>
    <w:p w:rsidR="00657744" w:rsidRPr="00862DB6" w:rsidRDefault="00657744" w:rsidP="00657744">
      <w:pPr>
        <w:pStyle w:val="a6"/>
        <w:rPr>
          <w:sz w:val="20"/>
        </w:rPr>
      </w:pPr>
    </w:p>
    <w:p w:rsidR="00657744" w:rsidRPr="002A1041" w:rsidRDefault="00657744" w:rsidP="00657744">
      <w:pPr>
        <w:pStyle w:val="a6"/>
        <w:numPr>
          <w:ilvl w:val="0"/>
          <w:numId w:val="21"/>
        </w:numPr>
        <w:tabs>
          <w:tab w:val="clear" w:pos="720"/>
          <w:tab w:val="num" w:pos="142"/>
        </w:tabs>
        <w:suppressAutoHyphens w:val="0"/>
        <w:ind w:left="-142" w:firstLine="0"/>
        <w:jc w:val="both"/>
      </w:pPr>
      <w:r w:rsidRPr="002A1041">
        <w:t>Цель работы</w:t>
      </w:r>
      <w:r w:rsidRPr="002A1041">
        <w:rPr>
          <w:b/>
          <w:bCs/>
        </w:rPr>
        <w:t xml:space="preserve"> – подгрузка катализатора установки каталитического крекинга 1А-1М каталитического производства для поддержания активности каталитической системы</w:t>
      </w:r>
      <w:r w:rsidR="00E40B30">
        <w:rPr>
          <w:b/>
          <w:bCs/>
        </w:rPr>
        <w:t xml:space="preserve"> исходя из потребности в катализаторе на 1 год работы установки</w:t>
      </w:r>
      <w:r w:rsidRPr="002A1041">
        <w:rPr>
          <w:b/>
          <w:bCs/>
        </w:rPr>
        <w:t>.</w:t>
      </w:r>
    </w:p>
    <w:p w:rsidR="00657744" w:rsidRPr="002A1041" w:rsidRDefault="00657744" w:rsidP="00657744">
      <w:pPr>
        <w:pStyle w:val="a6"/>
        <w:numPr>
          <w:ilvl w:val="0"/>
          <w:numId w:val="21"/>
        </w:numPr>
        <w:tabs>
          <w:tab w:val="clear" w:pos="720"/>
          <w:tab w:val="num" w:pos="142"/>
        </w:tabs>
        <w:suppressAutoHyphens w:val="0"/>
        <w:ind w:left="-142" w:firstLine="0"/>
        <w:jc w:val="both"/>
      </w:pPr>
      <w:r w:rsidRPr="002A1041">
        <w:t xml:space="preserve">Основание для выполнения работы – </w:t>
      </w:r>
      <w:r w:rsidRPr="002A1041">
        <w:rPr>
          <w:b/>
          <w:bCs/>
        </w:rPr>
        <w:t>истечение срока действия договора  поставки катализатора каталитического крекинга.</w:t>
      </w:r>
    </w:p>
    <w:p w:rsidR="00657744" w:rsidRPr="002A1041" w:rsidRDefault="00657744" w:rsidP="00657744">
      <w:pPr>
        <w:pStyle w:val="a6"/>
        <w:numPr>
          <w:ilvl w:val="0"/>
          <w:numId w:val="21"/>
        </w:numPr>
        <w:tabs>
          <w:tab w:val="clear" w:pos="720"/>
          <w:tab w:val="num" w:pos="142"/>
        </w:tabs>
        <w:suppressAutoHyphens w:val="0"/>
        <w:spacing w:after="0"/>
        <w:ind w:left="-142" w:firstLine="0"/>
      </w:pPr>
      <w:r w:rsidRPr="002A1041">
        <w:t>Объем работ</w:t>
      </w:r>
      <w:r w:rsidRPr="002A1041">
        <w:rPr>
          <w:b/>
          <w:bCs/>
        </w:rPr>
        <w:t xml:space="preserve"> включает в себя:</w:t>
      </w:r>
    </w:p>
    <w:p w:rsidR="00657744" w:rsidRPr="002A1041" w:rsidRDefault="00657744" w:rsidP="00657744">
      <w:pPr>
        <w:pStyle w:val="a6"/>
        <w:tabs>
          <w:tab w:val="left" w:pos="284"/>
        </w:tabs>
        <w:ind w:left="-142" w:firstLine="284"/>
        <w:jc w:val="both"/>
        <w:rPr>
          <w:b/>
          <w:bCs/>
        </w:rPr>
      </w:pPr>
      <w:r w:rsidRPr="002A1041">
        <w:rPr>
          <w:b/>
          <w:bCs/>
        </w:rPr>
        <w:tab/>
        <w:t>Предоставление технико-коммерческого предложения в адрес ОАО «Славнефть-ЯНОС» на поставку катализатора установки  каталитического крекинга 1А-1М с учетом требований, указанных в настоящем техническом задании. Поставщик выбирается на тендерной основе.</w:t>
      </w:r>
    </w:p>
    <w:p w:rsidR="00657744" w:rsidRPr="00517DC1" w:rsidRDefault="00657744" w:rsidP="00657744">
      <w:pPr>
        <w:pStyle w:val="21"/>
        <w:numPr>
          <w:ilvl w:val="1"/>
          <w:numId w:val="22"/>
        </w:numPr>
        <w:tabs>
          <w:tab w:val="clear" w:pos="720"/>
          <w:tab w:val="num" w:pos="142"/>
          <w:tab w:val="left" w:pos="945"/>
        </w:tabs>
        <w:suppressAutoHyphens w:val="0"/>
        <w:spacing w:after="0" w:line="240" w:lineRule="auto"/>
        <w:ind w:left="-142" w:firstLine="0"/>
        <w:jc w:val="both"/>
        <w:rPr>
          <w:b/>
        </w:rPr>
      </w:pPr>
      <w:r w:rsidRPr="00517DC1">
        <w:rPr>
          <w:b/>
          <w:bCs/>
        </w:rPr>
        <w:t>Исходные данные</w:t>
      </w:r>
      <w:r w:rsidRPr="00517DC1">
        <w:rPr>
          <w:b/>
        </w:rPr>
        <w:t xml:space="preserve"> для выбора типа и марки </w:t>
      </w:r>
      <w:r w:rsidRPr="00517DC1">
        <w:rPr>
          <w:b/>
          <w:bCs/>
        </w:rPr>
        <w:t>катализатора установки каталитического крекинга 1А-1М</w:t>
      </w:r>
      <w:r w:rsidRPr="00517DC1">
        <w:rPr>
          <w:b/>
        </w:rPr>
        <w:t xml:space="preserve"> </w:t>
      </w:r>
    </w:p>
    <w:tbl>
      <w:tblPr>
        <w:tblW w:w="959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9"/>
      </w:tblGrid>
      <w:tr w:rsidR="00657744" w:rsidTr="00657744">
        <w:trPr>
          <w:cantSplit/>
        </w:trPr>
        <w:tc>
          <w:tcPr>
            <w:tcW w:w="9599" w:type="dxa"/>
          </w:tcPr>
          <w:p w:rsidR="00657744" w:rsidRPr="002A633E" w:rsidRDefault="00657744" w:rsidP="00206F9E">
            <w:pPr>
              <w:spacing w:before="60" w:after="60"/>
              <w:rPr>
                <w:b/>
              </w:rPr>
            </w:pPr>
            <w:r>
              <w:rPr>
                <w:b/>
              </w:rPr>
              <w:t xml:space="preserve">4.1. </w:t>
            </w:r>
            <w:r w:rsidRPr="009045CE">
              <w:t>Установка каталитического крекинга 1А-1</w:t>
            </w:r>
            <w:r>
              <w:t>М</w:t>
            </w:r>
            <w:r w:rsidRPr="009045CE">
              <w:t xml:space="preserve"> предназначена для переработки смеси непревращенного остатка установки гидрокрекинга и прямогонного вакуумного </w:t>
            </w:r>
            <w:r w:rsidRPr="00470116">
              <w:t>газойля с целью получения высокооктанового компонента бензина и головки стабилизации – сырья для установок алкилирования и МТБЭ.</w:t>
            </w:r>
          </w:p>
        </w:tc>
      </w:tr>
      <w:tr w:rsidR="00657744" w:rsidTr="00657744">
        <w:trPr>
          <w:cantSplit/>
        </w:trPr>
        <w:tc>
          <w:tcPr>
            <w:tcW w:w="9599" w:type="dxa"/>
          </w:tcPr>
          <w:p w:rsidR="00657744" w:rsidRPr="002A633E" w:rsidRDefault="00657744" w:rsidP="00206F9E">
            <w:pPr>
              <w:spacing w:before="60" w:after="60"/>
              <w:rPr>
                <w:b/>
              </w:rPr>
            </w:pPr>
            <w:r>
              <w:rPr>
                <w:b/>
              </w:rPr>
              <w:t xml:space="preserve">4.2. </w:t>
            </w:r>
            <w:r w:rsidRPr="00470116">
              <w:t>Межремонтный пр</w:t>
            </w:r>
            <w:r>
              <w:t>о</w:t>
            </w:r>
            <w:r w:rsidRPr="00470116">
              <w:t>бег установки составляет 3 года</w:t>
            </w:r>
          </w:p>
        </w:tc>
      </w:tr>
      <w:tr w:rsidR="00657744" w:rsidRPr="002A1041" w:rsidTr="00657744">
        <w:trPr>
          <w:cantSplit/>
        </w:trPr>
        <w:tc>
          <w:tcPr>
            <w:tcW w:w="9599" w:type="dxa"/>
          </w:tcPr>
          <w:p w:rsidR="00657744" w:rsidRPr="002A1041" w:rsidRDefault="00657744" w:rsidP="00206F9E">
            <w:pPr>
              <w:spacing w:before="60" w:after="60"/>
              <w:rPr>
                <w:b/>
              </w:rPr>
            </w:pPr>
            <w:r w:rsidRPr="002A1041">
              <w:rPr>
                <w:b/>
              </w:rPr>
              <w:t xml:space="preserve">4.3. </w:t>
            </w:r>
            <w:r w:rsidRPr="002A1041">
              <w:t>Загрузка по сырью – 187,5 – 206,25 т/час</w:t>
            </w:r>
            <w:r>
              <w:t xml:space="preserve"> (соответствует 100-110 % от номинала)</w:t>
            </w:r>
          </w:p>
        </w:tc>
      </w:tr>
      <w:tr w:rsidR="00657744" w:rsidRPr="002A1041" w:rsidTr="00657744">
        <w:trPr>
          <w:cantSplit/>
        </w:trPr>
        <w:tc>
          <w:tcPr>
            <w:tcW w:w="9599" w:type="dxa"/>
          </w:tcPr>
          <w:p w:rsidR="00657744" w:rsidRPr="00D50A3C" w:rsidRDefault="00657744" w:rsidP="00206F9E">
            <w:pPr>
              <w:spacing w:before="60" w:after="60"/>
            </w:pPr>
            <w:r>
              <w:rPr>
                <w:b/>
              </w:rPr>
              <w:t xml:space="preserve">4.4. </w:t>
            </w:r>
            <w:r>
              <w:t>Объем катализаторной системы – 450 т</w:t>
            </w:r>
          </w:p>
        </w:tc>
      </w:tr>
      <w:tr w:rsidR="00657744" w:rsidTr="00657744">
        <w:trPr>
          <w:cantSplit/>
        </w:trPr>
        <w:tc>
          <w:tcPr>
            <w:tcW w:w="9599" w:type="dxa"/>
          </w:tcPr>
          <w:p w:rsidR="00657744" w:rsidRPr="00D870AA" w:rsidRDefault="00657744" w:rsidP="00206F9E">
            <w:pPr>
              <w:spacing w:before="60" w:after="60"/>
            </w:pPr>
            <w:r>
              <w:rPr>
                <w:b/>
              </w:rPr>
              <w:t xml:space="preserve">4.5. </w:t>
            </w:r>
            <w:r w:rsidRPr="00D870AA">
              <w:t>В качестве сырья установки используются:</w:t>
            </w:r>
          </w:p>
          <w:p w:rsidR="00657744" w:rsidRPr="00D870AA" w:rsidRDefault="00657744" w:rsidP="00206F9E">
            <w:pPr>
              <w:spacing w:before="60" w:after="60"/>
              <w:ind w:left="426"/>
            </w:pPr>
            <w:r w:rsidRPr="00D870AA">
              <w:t>- непревращенный остаток установки гидрокрекинга</w:t>
            </w:r>
          </w:p>
          <w:p w:rsidR="00657744" w:rsidRDefault="00657744" w:rsidP="00206F9E">
            <w:pPr>
              <w:spacing w:before="60" w:after="60"/>
              <w:ind w:left="426"/>
            </w:pPr>
            <w:r w:rsidRPr="00D870AA">
              <w:t>- прямогонный вакуумный газойль с установок ВТ-3 и ВТ-6</w:t>
            </w:r>
          </w:p>
          <w:p w:rsidR="00657744" w:rsidRDefault="00657744" w:rsidP="00206F9E">
            <w:pPr>
              <w:spacing w:before="60" w:after="60"/>
              <w:ind w:left="426"/>
            </w:pPr>
            <w:r>
              <w:t xml:space="preserve">В период простоя установки гидрокрекинга предусмотрена возможность работы на прямогонном вакуумном газойле. </w:t>
            </w:r>
          </w:p>
          <w:p w:rsidR="00657744" w:rsidRPr="002A633E" w:rsidRDefault="00657744" w:rsidP="00206F9E">
            <w:pPr>
              <w:spacing w:before="60" w:after="60"/>
              <w:ind w:left="426"/>
              <w:rPr>
                <w:b/>
              </w:rPr>
            </w:pPr>
            <w:r>
              <w:t xml:space="preserve">Качественная характеристика сырьевых потоков приведена в </w:t>
            </w:r>
            <w:r w:rsidRPr="00E17290">
              <w:rPr>
                <w:b/>
              </w:rPr>
              <w:t>приложении №1</w:t>
            </w:r>
          </w:p>
        </w:tc>
      </w:tr>
      <w:tr w:rsidR="00657744" w:rsidTr="00657744">
        <w:trPr>
          <w:cantSplit/>
        </w:trPr>
        <w:tc>
          <w:tcPr>
            <w:tcW w:w="9599" w:type="dxa"/>
          </w:tcPr>
          <w:p w:rsidR="00657744" w:rsidRDefault="00657744" w:rsidP="00206F9E">
            <w:pPr>
              <w:spacing w:before="60" w:after="60"/>
            </w:pPr>
            <w:r>
              <w:rPr>
                <w:b/>
              </w:rPr>
              <w:t xml:space="preserve">4.6. </w:t>
            </w:r>
            <w:r w:rsidRPr="00D870AA">
              <w:t>Основные регламентированные значения</w:t>
            </w:r>
            <w:r>
              <w:t xml:space="preserve"> параметров </w:t>
            </w:r>
            <w:r w:rsidRPr="00D870AA">
              <w:t xml:space="preserve"> технологического процесса приведены в </w:t>
            </w:r>
            <w:r w:rsidRPr="00E17290">
              <w:rPr>
                <w:b/>
              </w:rPr>
              <w:t>приложении №2</w:t>
            </w:r>
            <w:r>
              <w:t xml:space="preserve">. </w:t>
            </w:r>
          </w:p>
          <w:p w:rsidR="00657744" w:rsidRDefault="00657744" w:rsidP="00206F9E">
            <w:pPr>
              <w:spacing w:before="60" w:after="60"/>
            </w:pPr>
            <w:r>
              <w:t>Если Поставщик катализатора считает, что предоставленные рабочие параметры не обеспечивают оптимальный режим его каталитической системы, он имеет право представить предлагаемые параметры, которые наиболее четко демонстрируют потенциальные возможности катализатора, предлагаемого Поставщиком.</w:t>
            </w:r>
          </w:p>
          <w:p w:rsidR="00657744" w:rsidRPr="002A633E" w:rsidRDefault="00657744" w:rsidP="00206F9E">
            <w:pPr>
              <w:spacing w:before="60" w:after="60"/>
              <w:rPr>
                <w:b/>
              </w:rPr>
            </w:pPr>
            <w:r>
              <w:t>Заказчик предоставит все необходимые исходные данные для выполнения работы при запросе Поставщика.</w:t>
            </w:r>
          </w:p>
        </w:tc>
      </w:tr>
      <w:tr w:rsidR="00657744" w:rsidTr="00657744">
        <w:trPr>
          <w:cantSplit/>
        </w:trPr>
        <w:tc>
          <w:tcPr>
            <w:tcW w:w="9599" w:type="dxa"/>
          </w:tcPr>
          <w:p w:rsidR="00657744" w:rsidRPr="002A633E" w:rsidRDefault="00657744" w:rsidP="00206F9E">
            <w:pPr>
              <w:spacing w:before="60" w:after="60"/>
              <w:rPr>
                <w:b/>
              </w:rPr>
            </w:pPr>
            <w:r>
              <w:rPr>
                <w:b/>
              </w:rPr>
              <w:t xml:space="preserve">4.7. </w:t>
            </w:r>
            <w:r w:rsidRPr="00F30942">
              <w:t>Принципиальная схема реакторного блока приведена в</w:t>
            </w:r>
            <w:r>
              <w:rPr>
                <w:b/>
              </w:rPr>
              <w:t xml:space="preserve"> приложении №3</w:t>
            </w:r>
          </w:p>
        </w:tc>
      </w:tr>
    </w:tbl>
    <w:p w:rsidR="00657744" w:rsidRDefault="00657744" w:rsidP="00793EBC">
      <w:pPr>
        <w:numPr>
          <w:ilvl w:val="1"/>
          <w:numId w:val="22"/>
        </w:numPr>
        <w:tabs>
          <w:tab w:val="clear" w:pos="720"/>
        </w:tabs>
        <w:suppressAutoHyphens w:val="0"/>
        <w:spacing w:before="120"/>
        <w:ind w:left="284" w:hanging="11"/>
        <w:rPr>
          <w:b/>
          <w:bCs/>
        </w:rPr>
      </w:pPr>
      <w:r>
        <w:rPr>
          <w:b/>
          <w:bCs/>
        </w:rPr>
        <w:t>Требования к технической части технико-коммерческого предложения</w:t>
      </w:r>
    </w:p>
    <w:tbl>
      <w:tblPr>
        <w:tblW w:w="9536" w:type="dxa"/>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36"/>
      </w:tblGrid>
      <w:tr w:rsidR="00657744" w:rsidTr="00657744">
        <w:tc>
          <w:tcPr>
            <w:tcW w:w="9536" w:type="dxa"/>
          </w:tcPr>
          <w:p w:rsidR="00657744" w:rsidRPr="00D50A3C" w:rsidRDefault="00657744" w:rsidP="00206F9E">
            <w:pPr>
              <w:rPr>
                <w:vertAlign w:val="superscript"/>
              </w:rPr>
            </w:pPr>
            <w:r w:rsidRPr="00332248">
              <w:rPr>
                <w:b/>
              </w:rPr>
              <w:t>5.1.</w:t>
            </w:r>
            <w:r>
              <w:t xml:space="preserve"> Требования к качеству вырабатываемой продукции представлены в </w:t>
            </w:r>
            <w:r w:rsidRPr="00332248">
              <w:rPr>
                <w:b/>
              </w:rPr>
              <w:t>приложении №4</w:t>
            </w:r>
          </w:p>
        </w:tc>
      </w:tr>
      <w:tr w:rsidR="00657744" w:rsidTr="00657744">
        <w:tc>
          <w:tcPr>
            <w:tcW w:w="9536" w:type="dxa"/>
          </w:tcPr>
          <w:p w:rsidR="00657744" w:rsidRDefault="00657744" w:rsidP="00206F9E">
            <w:r w:rsidRPr="00332248">
              <w:rPr>
                <w:b/>
              </w:rPr>
              <w:t>5.2.</w:t>
            </w:r>
            <w:r>
              <w:rPr>
                <w:b/>
              </w:rPr>
              <w:t xml:space="preserve"> </w:t>
            </w:r>
            <w:r w:rsidRPr="006F78E7">
              <w:t>Требования к выходу продуктов:</w:t>
            </w:r>
          </w:p>
          <w:p w:rsidR="00657744" w:rsidRPr="006F78E7" w:rsidRDefault="00657744" w:rsidP="00206F9E">
            <w:r w:rsidRPr="00D70A51">
              <w:rPr>
                <w:b/>
              </w:rPr>
              <w:t>5.2.1.</w:t>
            </w:r>
            <w:r>
              <w:t xml:space="preserve"> При переработке смесевого сырья (соотношение непревращенного остатка к прямогонному вакуумному газойлю 50/50%):</w:t>
            </w:r>
          </w:p>
          <w:p w:rsidR="00657744" w:rsidRDefault="00657744" w:rsidP="00206F9E">
            <w:r w:rsidRPr="006F78E7">
              <w:t xml:space="preserve"> - сухого газа (Н</w:t>
            </w:r>
            <w:r w:rsidRPr="006F78E7">
              <w:rPr>
                <w:vertAlign w:val="subscript"/>
              </w:rPr>
              <w:t>2</w:t>
            </w:r>
            <w:r w:rsidRPr="006F78E7">
              <w:t>-С</w:t>
            </w:r>
            <w:r w:rsidRPr="006F78E7">
              <w:rPr>
                <w:vertAlign w:val="subscript"/>
              </w:rPr>
              <w:t>1</w:t>
            </w:r>
            <w:r w:rsidRPr="006F78E7">
              <w:t>-С</w:t>
            </w:r>
            <w:r w:rsidRPr="006F78E7">
              <w:rPr>
                <w:vertAlign w:val="subscript"/>
              </w:rPr>
              <w:t>2</w:t>
            </w:r>
            <w:r w:rsidRPr="006F78E7">
              <w:t>) – не более 2</w:t>
            </w:r>
            <w:r w:rsidR="009D6B08">
              <w:t xml:space="preserve">,5 </w:t>
            </w:r>
            <w:r w:rsidRPr="006F78E7">
              <w:t>% масс.</w:t>
            </w:r>
          </w:p>
          <w:p w:rsidR="00657744" w:rsidRPr="00895741" w:rsidRDefault="00657744" w:rsidP="00206F9E">
            <w:pPr>
              <w:rPr>
                <w:color w:val="FF0000"/>
              </w:rPr>
            </w:pPr>
            <w:r>
              <w:t xml:space="preserve"> - стабильного бензина </w:t>
            </w:r>
            <w:r w:rsidRPr="00895741">
              <w:t xml:space="preserve">( 35-215 </w:t>
            </w:r>
            <w:r w:rsidRPr="00895741">
              <w:rPr>
                <w:vertAlign w:val="superscript"/>
              </w:rPr>
              <w:t>0</w:t>
            </w:r>
            <w:r w:rsidRPr="00895741">
              <w:t xml:space="preserve">С) – не менее 56,5% масс. </w:t>
            </w:r>
          </w:p>
          <w:p w:rsidR="00657744" w:rsidRPr="00A50634" w:rsidRDefault="00657744" w:rsidP="00206F9E">
            <w:pPr>
              <w:rPr>
                <w:color w:val="FF0000"/>
              </w:rPr>
            </w:pPr>
            <w:r w:rsidRPr="00895741">
              <w:t xml:space="preserve"> - головки стабилизации (С</w:t>
            </w:r>
            <w:r w:rsidRPr="00895741">
              <w:rPr>
                <w:vertAlign w:val="subscript"/>
              </w:rPr>
              <w:t>3</w:t>
            </w:r>
            <w:r w:rsidRPr="00895741">
              <w:t>-С</w:t>
            </w:r>
            <w:r w:rsidRPr="00895741">
              <w:rPr>
                <w:vertAlign w:val="subscript"/>
              </w:rPr>
              <w:t>4</w:t>
            </w:r>
            <w:r w:rsidRPr="00895741">
              <w:t>) – не менее 20,5 % масс.</w:t>
            </w:r>
            <w:r>
              <w:t xml:space="preserve"> </w:t>
            </w:r>
          </w:p>
          <w:p w:rsidR="00657744" w:rsidRDefault="00657744" w:rsidP="00206F9E">
            <w:r w:rsidRPr="00D70A51">
              <w:rPr>
                <w:b/>
              </w:rPr>
              <w:lastRenderedPageBreak/>
              <w:t>5.2.2.</w:t>
            </w:r>
            <w:r>
              <w:t xml:space="preserve"> При переработке прямогонного вакуумного газойля:</w:t>
            </w:r>
          </w:p>
          <w:p w:rsidR="00657744" w:rsidRDefault="00657744" w:rsidP="00206F9E">
            <w:r w:rsidRPr="006F78E7">
              <w:t>- сухого газа (Н</w:t>
            </w:r>
            <w:r w:rsidRPr="006F78E7">
              <w:rPr>
                <w:vertAlign w:val="subscript"/>
              </w:rPr>
              <w:t>2</w:t>
            </w:r>
            <w:r w:rsidRPr="006F78E7">
              <w:t>-С</w:t>
            </w:r>
            <w:r w:rsidRPr="006F78E7">
              <w:rPr>
                <w:vertAlign w:val="subscript"/>
              </w:rPr>
              <w:t>1</w:t>
            </w:r>
            <w:r w:rsidRPr="006F78E7">
              <w:t>-С</w:t>
            </w:r>
            <w:r w:rsidRPr="006F78E7">
              <w:rPr>
                <w:vertAlign w:val="subscript"/>
              </w:rPr>
              <w:t>2</w:t>
            </w:r>
            <w:r w:rsidRPr="006F78E7">
              <w:t>) – не более 2</w:t>
            </w:r>
            <w:r w:rsidR="009D6B08">
              <w:t xml:space="preserve">,5 </w:t>
            </w:r>
            <w:r w:rsidRPr="006F78E7">
              <w:t>% масс.</w:t>
            </w:r>
          </w:p>
          <w:p w:rsidR="00657744" w:rsidRDefault="00657744" w:rsidP="00206F9E">
            <w:r>
              <w:t xml:space="preserve"> - стабильного бензина ( 35-215 </w:t>
            </w:r>
            <w:r>
              <w:rPr>
                <w:vertAlign w:val="superscript"/>
              </w:rPr>
              <w:t>0</w:t>
            </w:r>
            <w:r>
              <w:t>С) – не менее 52% масс.</w:t>
            </w:r>
          </w:p>
          <w:p w:rsidR="00657744" w:rsidRPr="00D70A51" w:rsidRDefault="00657744" w:rsidP="00206F9E">
            <w:r>
              <w:t xml:space="preserve"> - головки стабилизации (С</w:t>
            </w:r>
            <w:r>
              <w:rPr>
                <w:vertAlign w:val="subscript"/>
              </w:rPr>
              <w:t>3</w:t>
            </w:r>
            <w:r>
              <w:t>-С</w:t>
            </w:r>
            <w:r>
              <w:rPr>
                <w:vertAlign w:val="subscript"/>
              </w:rPr>
              <w:t>4</w:t>
            </w:r>
            <w:r>
              <w:t>) – не менее 15 % масс.</w:t>
            </w:r>
          </w:p>
        </w:tc>
      </w:tr>
      <w:tr w:rsidR="00657744" w:rsidTr="00657744">
        <w:tc>
          <w:tcPr>
            <w:tcW w:w="9536" w:type="dxa"/>
          </w:tcPr>
          <w:p w:rsidR="00657744" w:rsidRPr="00D70A51" w:rsidRDefault="00657744" w:rsidP="00206F9E">
            <w:pPr>
              <w:rPr>
                <w:b/>
              </w:rPr>
            </w:pPr>
            <w:r w:rsidRPr="00D70A51">
              <w:rPr>
                <w:b/>
              </w:rPr>
              <w:lastRenderedPageBreak/>
              <w:t xml:space="preserve">5.3. </w:t>
            </w:r>
            <w:r w:rsidRPr="001F3060">
              <w:t>Подгрузка свежего катализатора</w:t>
            </w:r>
            <w:r>
              <w:rPr>
                <w:b/>
              </w:rPr>
              <w:t xml:space="preserve"> – </w:t>
            </w:r>
            <w:r w:rsidRPr="001F3060">
              <w:t>не более 0,6 кг/т сырья</w:t>
            </w:r>
            <w:r>
              <w:t xml:space="preserve"> (из расчета на сухой катализатор)</w:t>
            </w:r>
          </w:p>
        </w:tc>
      </w:tr>
      <w:tr w:rsidR="00657744" w:rsidTr="00657744">
        <w:tc>
          <w:tcPr>
            <w:tcW w:w="9536" w:type="dxa"/>
          </w:tcPr>
          <w:p w:rsidR="00657744" w:rsidRDefault="00657744" w:rsidP="00206F9E">
            <w:r w:rsidRPr="000539CF">
              <w:rPr>
                <w:b/>
              </w:rPr>
              <w:t>5.4.</w:t>
            </w:r>
            <w:r>
              <w:t xml:space="preserve"> Катализатор должен обеспечить полное замыкание теплового баланса по системе реакторного блока (без дополнительного подогрева транспортного воздуха и подачи топлива в регенератор Р-2)</w:t>
            </w:r>
          </w:p>
        </w:tc>
      </w:tr>
      <w:tr w:rsidR="00657744" w:rsidRPr="002A1041" w:rsidTr="00657744">
        <w:tc>
          <w:tcPr>
            <w:tcW w:w="9536" w:type="dxa"/>
          </w:tcPr>
          <w:p w:rsidR="00657744" w:rsidRPr="002A1041" w:rsidRDefault="00657744" w:rsidP="00206F9E">
            <w:r w:rsidRPr="002A1041">
              <w:rPr>
                <w:b/>
              </w:rPr>
              <w:t>5.5.</w:t>
            </w:r>
            <w:r w:rsidRPr="002A1041">
              <w:t xml:space="preserve"> Требуемые характеристики катализатора:</w:t>
            </w:r>
          </w:p>
          <w:p w:rsidR="00657744" w:rsidRDefault="00657744" w:rsidP="00206F9E">
            <w:r w:rsidRPr="002A1041">
              <w:rPr>
                <w:b/>
              </w:rPr>
              <w:t>5.5.1.</w:t>
            </w:r>
            <w:r w:rsidRPr="002A1041">
              <w:t xml:space="preserve"> Активность по </w:t>
            </w:r>
            <w:r w:rsidRPr="00895741">
              <w:t>методу МАТ, не менее 78%</w:t>
            </w:r>
            <w:r>
              <w:t xml:space="preserve"> </w:t>
            </w:r>
          </w:p>
          <w:p w:rsidR="00657744" w:rsidRPr="002A1041" w:rsidRDefault="00657744" w:rsidP="00206F9E">
            <w:r w:rsidRPr="002A1041">
              <w:rPr>
                <w:b/>
              </w:rPr>
              <w:t>5.5.2.</w:t>
            </w:r>
            <w:r w:rsidRPr="002A1041">
              <w:t xml:space="preserve"> Содержание фракции 0-20мкм не более 3%</w:t>
            </w:r>
          </w:p>
          <w:p w:rsidR="00657744" w:rsidRDefault="00657744" w:rsidP="00206F9E">
            <w:r w:rsidRPr="002A1041">
              <w:rPr>
                <w:b/>
              </w:rPr>
              <w:t>5.5.3.</w:t>
            </w:r>
            <w:r w:rsidRPr="002A1041">
              <w:t xml:space="preserve"> Содержание фракции 0-40мкм не более 17%</w:t>
            </w:r>
          </w:p>
          <w:p w:rsidR="00657744" w:rsidRPr="002401B0" w:rsidRDefault="00657744" w:rsidP="00206F9E">
            <w:pPr>
              <w:rPr>
                <w:b/>
              </w:rPr>
            </w:pPr>
            <w:r w:rsidRPr="002401B0">
              <w:rPr>
                <w:b/>
              </w:rPr>
              <w:t>Содержание фракций определяется методом лазерной дифракции</w:t>
            </w:r>
          </w:p>
        </w:tc>
      </w:tr>
      <w:tr w:rsidR="00657744" w:rsidTr="00657744">
        <w:tc>
          <w:tcPr>
            <w:tcW w:w="9536" w:type="dxa"/>
          </w:tcPr>
          <w:p w:rsidR="00657744" w:rsidRDefault="00657744" w:rsidP="00206F9E">
            <w:r>
              <w:rPr>
                <w:b/>
              </w:rPr>
              <w:t xml:space="preserve">5.6. </w:t>
            </w:r>
            <w:r>
              <w:t>Катализаторная система должна обеспечивать выбросы в атмосферу (дымовые газы из Р-2):</w:t>
            </w:r>
          </w:p>
          <w:p w:rsidR="00657744" w:rsidRDefault="00657744" w:rsidP="00206F9E">
            <w:r w:rsidRPr="00C3606A">
              <w:rPr>
                <w:b/>
              </w:rPr>
              <w:t>5.6.1.</w:t>
            </w:r>
            <w:r>
              <w:t xml:space="preserve"> </w:t>
            </w:r>
            <w:r>
              <w:rPr>
                <w:lang w:val="en-US"/>
              </w:rPr>
              <w:t>NO</w:t>
            </w:r>
            <w:r>
              <w:t xml:space="preserve"> - не более 6,559 г/сек</w:t>
            </w:r>
          </w:p>
          <w:p w:rsidR="00657744" w:rsidRDefault="00657744" w:rsidP="00206F9E">
            <w:r w:rsidRPr="00C3606A">
              <w:rPr>
                <w:b/>
              </w:rPr>
              <w:t>5.6.2.</w:t>
            </w:r>
            <w:r>
              <w:t xml:space="preserve"> </w:t>
            </w:r>
            <w:r>
              <w:rPr>
                <w:lang w:val="en-US"/>
              </w:rPr>
              <w:t>NO</w:t>
            </w:r>
            <w:r>
              <w:rPr>
                <w:vertAlign w:val="subscript"/>
              </w:rPr>
              <w:t>2</w:t>
            </w:r>
            <w:r>
              <w:t xml:space="preserve"> – не более 11,806 г/сек</w:t>
            </w:r>
          </w:p>
          <w:p w:rsidR="00657744" w:rsidRDefault="00657744" w:rsidP="00206F9E">
            <w:r w:rsidRPr="00C3606A">
              <w:rPr>
                <w:b/>
              </w:rPr>
              <w:t>5.6.3.</w:t>
            </w:r>
            <w:r>
              <w:t xml:space="preserve"> </w:t>
            </w:r>
            <w:r>
              <w:rPr>
                <w:lang w:val="en-US"/>
              </w:rPr>
              <w:t>S</w:t>
            </w:r>
            <w:r>
              <w:t>О</w:t>
            </w:r>
            <w:r>
              <w:rPr>
                <w:vertAlign w:val="subscript"/>
              </w:rPr>
              <w:t>2</w:t>
            </w:r>
            <w:r>
              <w:t xml:space="preserve"> – не более 18,32 г/сек</w:t>
            </w:r>
          </w:p>
          <w:p w:rsidR="00657744" w:rsidRPr="002401B0" w:rsidRDefault="00657744" w:rsidP="00206F9E">
            <w:pPr>
              <w:rPr>
                <w:b/>
              </w:rPr>
            </w:pPr>
            <w:r w:rsidRPr="002401B0">
              <w:rPr>
                <w:b/>
              </w:rPr>
              <w:t xml:space="preserve">Для достижения требуемых показателей применение добавок к катализаторной системе обязательно, указать </w:t>
            </w:r>
            <w:r>
              <w:rPr>
                <w:b/>
              </w:rPr>
              <w:t xml:space="preserve">тип и </w:t>
            </w:r>
            <w:r w:rsidRPr="002401B0">
              <w:rPr>
                <w:b/>
              </w:rPr>
              <w:t>их долю в катализаторе</w:t>
            </w:r>
            <w:r>
              <w:rPr>
                <w:b/>
              </w:rPr>
              <w:t xml:space="preserve"> в техническом предложении и в паспорте каждой партии поставляемого катализатора.</w:t>
            </w:r>
          </w:p>
        </w:tc>
      </w:tr>
      <w:tr w:rsidR="00657744" w:rsidTr="00657744">
        <w:tc>
          <w:tcPr>
            <w:tcW w:w="9536" w:type="dxa"/>
          </w:tcPr>
          <w:p w:rsidR="00657744" w:rsidRPr="000539CF" w:rsidRDefault="00657744" w:rsidP="00206F9E">
            <w:pPr>
              <w:rPr>
                <w:b/>
              </w:rPr>
            </w:pPr>
            <w:r w:rsidRPr="00C3606A">
              <w:rPr>
                <w:b/>
              </w:rPr>
              <w:t>5.7.</w:t>
            </w:r>
            <w:r>
              <w:t xml:space="preserve"> </w:t>
            </w:r>
            <w:r w:rsidRPr="00C3606A">
              <w:t>В технической части предложения представить заполненные приложения</w:t>
            </w:r>
            <w:r>
              <w:rPr>
                <w:b/>
              </w:rPr>
              <w:t xml:space="preserve"> № </w:t>
            </w:r>
            <w:r w:rsidR="009D6B08">
              <w:rPr>
                <w:b/>
              </w:rPr>
              <w:t>4,</w:t>
            </w:r>
            <w:r>
              <w:rPr>
                <w:b/>
              </w:rPr>
              <w:t>5,6,7</w:t>
            </w:r>
          </w:p>
        </w:tc>
      </w:tr>
      <w:tr w:rsidR="00657744" w:rsidTr="00657744">
        <w:tc>
          <w:tcPr>
            <w:tcW w:w="9536" w:type="dxa"/>
          </w:tcPr>
          <w:p w:rsidR="00657744" w:rsidRPr="00A50634" w:rsidRDefault="00657744" w:rsidP="00206F9E">
            <w:pPr>
              <w:rPr>
                <w:color w:val="FF0000"/>
              </w:rPr>
            </w:pPr>
            <w:r>
              <w:rPr>
                <w:b/>
              </w:rPr>
              <w:t xml:space="preserve">5.8. </w:t>
            </w:r>
            <w:r>
              <w:t>Поставщик катализатора должен иметь опыт промышленного использования катализатора при переработке смесевого сырья с</w:t>
            </w:r>
            <w:r>
              <w:rPr>
                <w:color w:val="FF0000"/>
              </w:rPr>
              <w:t xml:space="preserve"> </w:t>
            </w:r>
            <w:r w:rsidRPr="00895741">
              <w:t>коксуемостью ниже 0,1% масс.</w:t>
            </w:r>
          </w:p>
        </w:tc>
      </w:tr>
      <w:tr w:rsidR="00657744" w:rsidTr="00657744">
        <w:tc>
          <w:tcPr>
            <w:tcW w:w="9536" w:type="dxa"/>
          </w:tcPr>
          <w:p w:rsidR="00657744" w:rsidRDefault="00657744" w:rsidP="00206F9E">
            <w:pPr>
              <w:rPr>
                <w:b/>
              </w:rPr>
            </w:pPr>
            <w:r>
              <w:rPr>
                <w:b/>
              </w:rPr>
              <w:t xml:space="preserve">5.9. </w:t>
            </w:r>
            <w:r>
              <w:t>Поставщик катализатора должен указать минимальный объем свежего катализатора загруженного в систему, для определения начала гарантийного пробега по достижению гарантированных показателей.</w:t>
            </w:r>
          </w:p>
        </w:tc>
      </w:tr>
      <w:tr w:rsidR="00657744" w:rsidTr="00657744">
        <w:tc>
          <w:tcPr>
            <w:tcW w:w="9536" w:type="dxa"/>
          </w:tcPr>
          <w:p w:rsidR="00657744" w:rsidRPr="002401B0" w:rsidRDefault="00657744" w:rsidP="009D6B08">
            <w:r w:rsidRPr="00740951">
              <w:rPr>
                <w:b/>
              </w:rPr>
              <w:t>5</w:t>
            </w:r>
            <w:r>
              <w:rPr>
                <w:b/>
              </w:rPr>
              <w:t>.10. Гарантийные показатели работы катализатора приведены в гарантийном соглашении (приложение №</w:t>
            </w:r>
            <w:r w:rsidR="009D6B08">
              <w:rPr>
                <w:b/>
              </w:rPr>
              <w:t>8</w:t>
            </w:r>
            <w:r>
              <w:rPr>
                <w:b/>
              </w:rPr>
              <w:t>). Гарантийные показатели представляют минимально-необходимые требования к работе катализатора и по желанию поставщика могут быть улучшены.</w:t>
            </w:r>
          </w:p>
        </w:tc>
      </w:tr>
    </w:tbl>
    <w:p w:rsidR="00657744" w:rsidRPr="00793EBC" w:rsidRDefault="00657744" w:rsidP="00793EBC">
      <w:pPr>
        <w:pStyle w:val="af0"/>
        <w:numPr>
          <w:ilvl w:val="1"/>
          <w:numId w:val="22"/>
        </w:numPr>
        <w:rPr>
          <w:b/>
          <w:bCs/>
        </w:rPr>
      </w:pPr>
      <w:r w:rsidRPr="00793EBC">
        <w:rPr>
          <w:b/>
        </w:rPr>
        <w:t>Требования к коммерческой части</w:t>
      </w:r>
      <w:r w:rsidRPr="00793EBC">
        <w:rPr>
          <w:sz w:val="18"/>
        </w:rPr>
        <w:t xml:space="preserve"> </w:t>
      </w:r>
      <w:r w:rsidRPr="00793EBC">
        <w:rPr>
          <w:b/>
          <w:bCs/>
        </w:rPr>
        <w:t xml:space="preserve"> технико-коммерческого предложения</w:t>
      </w:r>
    </w:p>
    <w:p w:rsidR="00657744" w:rsidRDefault="00657744" w:rsidP="00657744">
      <w:pPr>
        <w:ind w:left="-142" w:firstLine="142"/>
        <w:rPr>
          <w:sz w:val="18"/>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657744" w:rsidRPr="00657B1B" w:rsidTr="00657744">
        <w:tc>
          <w:tcPr>
            <w:tcW w:w="9498" w:type="dxa"/>
            <w:shd w:val="clear" w:color="auto" w:fill="auto"/>
          </w:tcPr>
          <w:p w:rsidR="00657744" w:rsidRPr="00657B1B" w:rsidRDefault="00657744" w:rsidP="00206F9E">
            <w:pPr>
              <w:rPr>
                <w:sz w:val="18"/>
              </w:rPr>
            </w:pPr>
            <w:r w:rsidRPr="00657B1B">
              <w:rPr>
                <w:b/>
              </w:rPr>
              <w:t>6.1.</w:t>
            </w:r>
            <w:r w:rsidRPr="005D561B">
              <w:t xml:space="preserve"> Коммерческую часть предоставить в соответствии с документацией о запросе предложения</w:t>
            </w:r>
          </w:p>
        </w:tc>
      </w:tr>
      <w:tr w:rsidR="00657744" w:rsidRPr="005D561B" w:rsidTr="00657744">
        <w:tc>
          <w:tcPr>
            <w:tcW w:w="9498" w:type="dxa"/>
            <w:shd w:val="clear" w:color="auto" w:fill="auto"/>
          </w:tcPr>
          <w:p w:rsidR="00657744" w:rsidRPr="005D561B" w:rsidRDefault="00657744" w:rsidP="00206F9E">
            <w:r w:rsidRPr="00657B1B">
              <w:rPr>
                <w:b/>
              </w:rPr>
              <w:t>6.2.</w:t>
            </w:r>
            <w:r>
              <w:t xml:space="preserve"> Сроки предоставления технико-коммерческого предложения в соответствии с документацией </w:t>
            </w:r>
          </w:p>
        </w:tc>
      </w:tr>
      <w:tr w:rsidR="00657744" w:rsidRPr="005D561B" w:rsidTr="00657744">
        <w:tc>
          <w:tcPr>
            <w:tcW w:w="9498" w:type="dxa"/>
            <w:shd w:val="clear" w:color="auto" w:fill="auto"/>
          </w:tcPr>
          <w:p w:rsidR="00657744" w:rsidRPr="005D561B" w:rsidRDefault="00657744" w:rsidP="00206F9E">
            <w:r w:rsidRPr="00657B1B">
              <w:rPr>
                <w:b/>
              </w:rPr>
              <w:t xml:space="preserve">6.3. </w:t>
            </w:r>
            <w:r>
              <w:t>Катализатор должен быть упакован с целью обеспечения сохранности катализатора. Упаковка должна предохранять катализатор от всякого рода случайных повреждений при перевозке с учетом возможных перегрузок, а также длительного хранения. На упаковке должна содержаться отчетливая информация о товаре на русском языке (грузополучатель, отправитель, марка катализатора, контракт, вес брутто, вес нетто, страна происхождения)</w:t>
            </w:r>
          </w:p>
        </w:tc>
      </w:tr>
      <w:tr w:rsidR="00657744" w:rsidRPr="005D561B" w:rsidTr="00657744">
        <w:tc>
          <w:tcPr>
            <w:tcW w:w="9498" w:type="dxa"/>
            <w:shd w:val="clear" w:color="auto" w:fill="auto"/>
          </w:tcPr>
          <w:p w:rsidR="00657744" w:rsidRPr="008642F7" w:rsidRDefault="00657744" w:rsidP="00206F9E">
            <w:r w:rsidRPr="00657B1B">
              <w:rPr>
                <w:b/>
              </w:rPr>
              <w:t xml:space="preserve">6.4. </w:t>
            </w:r>
            <w:r>
              <w:t xml:space="preserve">Базис поставки </w:t>
            </w:r>
            <w:r w:rsidRPr="00657B1B">
              <w:rPr>
                <w:lang w:val="en-US"/>
              </w:rPr>
              <w:t>DDP</w:t>
            </w:r>
            <w:r>
              <w:t xml:space="preserve"> склад ОАО «Славнефть-ЯНОС»/ </w:t>
            </w:r>
            <w:r w:rsidRPr="00657B1B">
              <w:rPr>
                <w:lang w:val="en-US"/>
              </w:rPr>
              <w:t>DAP</w:t>
            </w:r>
            <w:r>
              <w:t xml:space="preserve"> Ярославль</w:t>
            </w:r>
          </w:p>
        </w:tc>
      </w:tr>
      <w:tr w:rsidR="00657744" w:rsidRPr="005D561B" w:rsidTr="00657744">
        <w:tc>
          <w:tcPr>
            <w:tcW w:w="9498" w:type="dxa"/>
            <w:shd w:val="clear" w:color="auto" w:fill="auto"/>
          </w:tcPr>
          <w:p w:rsidR="00657744" w:rsidRPr="008642F7" w:rsidRDefault="00657744" w:rsidP="00206F9E">
            <w:r w:rsidRPr="00657B1B">
              <w:rPr>
                <w:b/>
              </w:rPr>
              <w:t xml:space="preserve">6.5. </w:t>
            </w:r>
            <w:r>
              <w:t>Поставщик обязан предоставить официально заверенные копии нормативной документации, паспорта безопасности на катализатор, а также официальные данные о классе опасности.</w:t>
            </w:r>
          </w:p>
        </w:tc>
      </w:tr>
      <w:tr w:rsidR="00657744" w:rsidRPr="005D561B" w:rsidTr="00657744">
        <w:tc>
          <w:tcPr>
            <w:tcW w:w="9498" w:type="dxa"/>
            <w:shd w:val="clear" w:color="auto" w:fill="auto"/>
          </w:tcPr>
          <w:p w:rsidR="00657744" w:rsidRPr="00A50634" w:rsidRDefault="00657744" w:rsidP="00206F9E">
            <w:pPr>
              <w:rPr>
                <w:color w:val="FF0000"/>
              </w:rPr>
            </w:pPr>
            <w:r w:rsidRPr="00657B1B">
              <w:rPr>
                <w:b/>
              </w:rPr>
              <w:t xml:space="preserve">6.6. </w:t>
            </w:r>
            <w:r>
              <w:t xml:space="preserve">Поставщик обязан </w:t>
            </w:r>
            <w:r w:rsidRPr="00895741">
              <w:t>предоставить референц-лист о применении</w:t>
            </w:r>
            <w:r w:rsidRPr="00C11811">
              <w:t xml:space="preserve"> предлагаемого </w:t>
            </w:r>
            <w:r w:rsidRPr="002A633E">
              <w:t>катализатора</w:t>
            </w:r>
            <w:r w:rsidRPr="00C11811">
              <w:t xml:space="preserve"> на предприятиях нефтепереработки и нефтехимии</w:t>
            </w:r>
            <w:r>
              <w:t xml:space="preserve"> </w:t>
            </w:r>
            <w:r w:rsidRPr="00895741">
              <w:t>перерабатывающих сырьё с коксуемостью менее 0,1% масс.</w:t>
            </w:r>
          </w:p>
        </w:tc>
      </w:tr>
      <w:tr w:rsidR="00657744" w:rsidRPr="005D561B" w:rsidTr="00657744">
        <w:tc>
          <w:tcPr>
            <w:tcW w:w="9498" w:type="dxa"/>
            <w:shd w:val="clear" w:color="auto" w:fill="auto"/>
          </w:tcPr>
          <w:p w:rsidR="00657744" w:rsidRPr="008642F7" w:rsidRDefault="00657744" w:rsidP="00206F9E">
            <w:r w:rsidRPr="00657B1B">
              <w:rPr>
                <w:b/>
              </w:rPr>
              <w:t xml:space="preserve">6.7. </w:t>
            </w:r>
            <w:r>
              <w:t>Поставщик предоставляет гарантии поставки и качества катализатора</w:t>
            </w:r>
          </w:p>
        </w:tc>
      </w:tr>
      <w:tr w:rsidR="00657744" w:rsidRPr="005D561B" w:rsidTr="00657744">
        <w:tc>
          <w:tcPr>
            <w:tcW w:w="9498" w:type="dxa"/>
            <w:shd w:val="clear" w:color="auto" w:fill="auto"/>
          </w:tcPr>
          <w:p w:rsidR="00657744" w:rsidRDefault="00657744" w:rsidP="00206F9E">
            <w:r w:rsidRPr="00657B1B">
              <w:rPr>
                <w:b/>
              </w:rPr>
              <w:t xml:space="preserve">6.8. </w:t>
            </w:r>
            <w:r>
              <w:t xml:space="preserve">Поставщик катализатора обеспечивает техническую поддержку и сопровождение </w:t>
            </w:r>
            <w:r>
              <w:lastRenderedPageBreak/>
              <w:t>катализатора:</w:t>
            </w:r>
          </w:p>
          <w:p w:rsidR="00657744" w:rsidRDefault="00657744" w:rsidP="00206F9E">
            <w:r>
              <w:t>- Регулярное посещение (не реже 1 раза в 3 месяца) ОАО «Славнефть-ЯНОС» для обсуждения технических характеристик поставленного катализатора</w:t>
            </w:r>
          </w:p>
          <w:p w:rsidR="00657744" w:rsidRDefault="00657744" w:rsidP="00206F9E">
            <w:r>
              <w:t xml:space="preserve"> - Мониторинг, прогнозирование активности и характеристик катализатора</w:t>
            </w:r>
          </w:p>
          <w:p w:rsidR="00657744" w:rsidRDefault="00657744" w:rsidP="00206F9E">
            <w:r>
              <w:t>- Еженедельное проведение анализов равновесного катализатора</w:t>
            </w:r>
          </w:p>
          <w:p w:rsidR="00657744" w:rsidRDefault="00657744" w:rsidP="00206F9E">
            <w:r>
              <w:t>- Еженедельное определение размера общей удельной поверхности катализатора, цеолита, матрицы</w:t>
            </w:r>
          </w:p>
          <w:p w:rsidR="00657744" w:rsidRDefault="00657744" w:rsidP="00206F9E">
            <w:r>
              <w:t>- Еженедельное определение содержания в катализаторе индикаторов/меток (</w:t>
            </w:r>
            <w:r>
              <w:rPr>
                <w:lang w:val="en-US"/>
              </w:rPr>
              <w:t>P</w:t>
            </w:r>
            <w:r w:rsidRPr="002401B0">
              <w:t xml:space="preserve">, </w:t>
            </w:r>
            <w:r>
              <w:rPr>
                <w:lang w:val="en-US"/>
              </w:rPr>
              <w:t>Zn</w:t>
            </w:r>
            <w:r w:rsidRPr="002401B0">
              <w:t xml:space="preserve">, </w:t>
            </w:r>
            <w:r>
              <w:rPr>
                <w:lang w:val="en-US"/>
              </w:rPr>
              <w:t>Mg</w:t>
            </w:r>
            <w:r w:rsidRPr="002401B0">
              <w:t xml:space="preserve">, </w:t>
            </w:r>
            <w:r>
              <w:rPr>
                <w:lang w:val="en-US"/>
              </w:rPr>
              <w:t>Ce</w:t>
            </w:r>
            <w:r w:rsidRPr="002401B0">
              <w:t xml:space="preserve"> </w:t>
            </w:r>
            <w:r>
              <w:t xml:space="preserve">и др.) в случае применения добавок повышения октановых характеристик / олефинов, снижения серы в бензине, выбросов СО, </w:t>
            </w:r>
            <w:r>
              <w:rPr>
                <w:lang w:val="en-US"/>
              </w:rPr>
              <w:t>Sox</w:t>
            </w:r>
            <w:r w:rsidRPr="002401B0">
              <w:t xml:space="preserve">, </w:t>
            </w:r>
            <w:r>
              <w:rPr>
                <w:lang w:val="en-US"/>
              </w:rPr>
              <w:t>NOx</w:t>
            </w:r>
            <w:r>
              <w:t xml:space="preserve"> в дымовых газах</w:t>
            </w:r>
          </w:p>
          <w:p w:rsidR="00657744" w:rsidRDefault="00657744" w:rsidP="00206F9E">
            <w:r>
              <w:t>- Ежеквартальное определение химического и фракционного состава пыли из свечей регенератора Р-2 и бункера пылеулавливающей системы, включая дифференциальное и интегральное распределение</w:t>
            </w:r>
          </w:p>
          <w:p w:rsidR="00657744" w:rsidRDefault="00657744" w:rsidP="00206F9E">
            <w:r>
              <w:t>- Проведение обучающих семинаров</w:t>
            </w:r>
          </w:p>
          <w:p w:rsidR="00657744" w:rsidRDefault="00657744" w:rsidP="00206F9E">
            <w:r>
              <w:t>- Поддержка через интернет-портал</w:t>
            </w:r>
          </w:p>
          <w:p w:rsidR="00657744" w:rsidRDefault="00657744" w:rsidP="00206F9E">
            <w:r>
              <w:t>- Наличие русскоговорящего специалиста службы технической поддержки</w:t>
            </w:r>
          </w:p>
          <w:p w:rsidR="00657744" w:rsidRPr="008642F7" w:rsidRDefault="00657744" w:rsidP="00206F9E">
            <w:r>
              <w:t>- Проведение ВКС</w:t>
            </w:r>
          </w:p>
        </w:tc>
      </w:tr>
    </w:tbl>
    <w:p w:rsidR="00657744" w:rsidRDefault="00657744" w:rsidP="00657744">
      <w:pPr>
        <w:ind w:left="720"/>
        <w:rPr>
          <w:sz w:val="18"/>
        </w:rPr>
      </w:pPr>
    </w:p>
    <w:p w:rsidR="00657744" w:rsidRDefault="00657744" w:rsidP="00657744"/>
    <w:p w:rsidR="00657744" w:rsidRDefault="00657744" w:rsidP="00657744"/>
    <w:p w:rsidR="00657744" w:rsidRDefault="00657744" w:rsidP="00657744"/>
    <w:p w:rsidR="00657744" w:rsidRDefault="00657744" w:rsidP="00657744"/>
    <w:p w:rsidR="00657744" w:rsidRDefault="00657744" w:rsidP="00657744"/>
    <w:p w:rsidR="00657744" w:rsidRDefault="00657744" w:rsidP="00657744"/>
    <w:p w:rsidR="00657744" w:rsidRDefault="00657744" w:rsidP="00657744"/>
    <w:p w:rsidR="00657744" w:rsidRDefault="00657744" w:rsidP="00657744"/>
    <w:p w:rsidR="00657744" w:rsidRDefault="00657744" w:rsidP="00657744"/>
    <w:p w:rsidR="00657744" w:rsidRDefault="00657744" w:rsidP="00657744"/>
    <w:p w:rsidR="00657744" w:rsidRDefault="00657744" w:rsidP="00657744"/>
    <w:p w:rsidR="00657744" w:rsidRDefault="00657744" w:rsidP="00657744"/>
    <w:p w:rsidR="00657744" w:rsidRDefault="00657744" w:rsidP="00657744"/>
    <w:p w:rsidR="00657744" w:rsidRDefault="00657744" w:rsidP="00657744"/>
    <w:p w:rsidR="00657744" w:rsidRDefault="00657744" w:rsidP="00657744"/>
    <w:p w:rsidR="00657744" w:rsidRDefault="00657744" w:rsidP="00657744"/>
    <w:p w:rsidR="00657744" w:rsidRDefault="00657744" w:rsidP="00657744"/>
    <w:p w:rsidR="00657744" w:rsidRDefault="00657744" w:rsidP="00657744"/>
    <w:p w:rsidR="00657744" w:rsidRDefault="00657744" w:rsidP="00657744"/>
    <w:p w:rsidR="00657744" w:rsidRDefault="00657744" w:rsidP="00657744"/>
    <w:p w:rsidR="00657744" w:rsidRDefault="00657744" w:rsidP="00657744"/>
    <w:p w:rsidR="00657744" w:rsidRDefault="00657744" w:rsidP="00657744"/>
    <w:p w:rsidR="00657744" w:rsidRDefault="00657744" w:rsidP="00657744"/>
    <w:p w:rsidR="00657744" w:rsidRDefault="00657744" w:rsidP="00657744"/>
    <w:p w:rsidR="00657744" w:rsidRDefault="00657744" w:rsidP="00657744"/>
    <w:p w:rsidR="00657744" w:rsidRDefault="00657744" w:rsidP="00657744">
      <w:pPr>
        <w:suppressAutoHyphens w:val="0"/>
        <w:spacing w:after="200" w:line="276" w:lineRule="auto"/>
      </w:pPr>
      <w:r>
        <w:br w:type="page"/>
      </w:r>
    </w:p>
    <w:p w:rsidR="00657744" w:rsidRDefault="00657744" w:rsidP="00657744">
      <w:pPr>
        <w:jc w:val="right"/>
      </w:pPr>
      <w:r>
        <w:lastRenderedPageBreak/>
        <w:t>Приложение №1 к техническому заданию</w:t>
      </w:r>
    </w:p>
    <w:p w:rsidR="00657744" w:rsidRDefault="00657744" w:rsidP="00657744">
      <w:pPr>
        <w:jc w:val="right"/>
      </w:pPr>
    </w:p>
    <w:p w:rsidR="00657744" w:rsidRDefault="00657744" w:rsidP="00657744">
      <w:pPr>
        <w:jc w:val="right"/>
      </w:pPr>
    </w:p>
    <w:p w:rsidR="00657744" w:rsidRDefault="00657744" w:rsidP="00657744">
      <w:pPr>
        <w:jc w:val="center"/>
      </w:pPr>
      <w:r>
        <w:t>Качественная характеристика сырьевых потоков:</w:t>
      </w:r>
    </w:p>
    <w:p w:rsidR="00657744" w:rsidRDefault="00657744" w:rsidP="00657744">
      <w:pPr>
        <w:jc w:val="right"/>
      </w:pP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118"/>
        <w:gridCol w:w="1285"/>
        <w:gridCol w:w="2401"/>
        <w:gridCol w:w="2268"/>
      </w:tblGrid>
      <w:tr w:rsidR="00657744" w:rsidTr="001E5CA0">
        <w:tc>
          <w:tcPr>
            <w:tcW w:w="567" w:type="dxa"/>
            <w:vMerge w:val="restart"/>
          </w:tcPr>
          <w:p w:rsidR="00657744" w:rsidRDefault="00657744" w:rsidP="00206F9E">
            <w:r>
              <w:t>№ п/п</w:t>
            </w:r>
          </w:p>
        </w:tc>
        <w:tc>
          <w:tcPr>
            <w:tcW w:w="3118" w:type="dxa"/>
            <w:vMerge w:val="restart"/>
          </w:tcPr>
          <w:p w:rsidR="00657744" w:rsidRDefault="00657744" w:rsidP="00206F9E">
            <w:r>
              <w:t>Показатели качества</w:t>
            </w:r>
          </w:p>
        </w:tc>
        <w:tc>
          <w:tcPr>
            <w:tcW w:w="5954" w:type="dxa"/>
            <w:gridSpan w:val="3"/>
          </w:tcPr>
          <w:p w:rsidR="00657744" w:rsidRDefault="00657744" w:rsidP="00206F9E">
            <w:pPr>
              <w:jc w:val="center"/>
            </w:pPr>
            <w:r>
              <w:t>Сырьевые составляющие</w:t>
            </w:r>
          </w:p>
        </w:tc>
      </w:tr>
      <w:tr w:rsidR="00793EBC" w:rsidTr="00793EBC">
        <w:tc>
          <w:tcPr>
            <w:tcW w:w="567" w:type="dxa"/>
            <w:vMerge/>
          </w:tcPr>
          <w:p w:rsidR="00793EBC" w:rsidRDefault="00793EBC" w:rsidP="00206F9E"/>
        </w:tc>
        <w:tc>
          <w:tcPr>
            <w:tcW w:w="3118" w:type="dxa"/>
            <w:vMerge/>
          </w:tcPr>
          <w:p w:rsidR="00793EBC" w:rsidRDefault="00793EBC" w:rsidP="00206F9E"/>
        </w:tc>
        <w:tc>
          <w:tcPr>
            <w:tcW w:w="1285" w:type="dxa"/>
          </w:tcPr>
          <w:p w:rsidR="00793EBC" w:rsidRDefault="00793EBC" w:rsidP="00206F9E">
            <w:r>
              <w:t>Смесевое сырье</w:t>
            </w:r>
          </w:p>
        </w:tc>
        <w:tc>
          <w:tcPr>
            <w:tcW w:w="2401" w:type="dxa"/>
          </w:tcPr>
          <w:p w:rsidR="00793EBC" w:rsidRDefault="00793EBC" w:rsidP="00206F9E">
            <w:r>
              <w:t>Прямогонный вакуумный газойль ВТ-3</w:t>
            </w:r>
          </w:p>
        </w:tc>
        <w:tc>
          <w:tcPr>
            <w:tcW w:w="2268" w:type="dxa"/>
          </w:tcPr>
          <w:p w:rsidR="00793EBC" w:rsidRDefault="00793EBC" w:rsidP="00206F9E">
            <w:r>
              <w:t>Гидроочищенный вакуумный газойль</w:t>
            </w:r>
          </w:p>
        </w:tc>
      </w:tr>
      <w:tr w:rsidR="00793EBC" w:rsidTr="00793EBC">
        <w:tc>
          <w:tcPr>
            <w:tcW w:w="567" w:type="dxa"/>
          </w:tcPr>
          <w:p w:rsidR="00793EBC" w:rsidRDefault="00793EBC" w:rsidP="00206F9E">
            <w:r>
              <w:t>1.</w:t>
            </w:r>
          </w:p>
        </w:tc>
        <w:tc>
          <w:tcPr>
            <w:tcW w:w="3118" w:type="dxa"/>
          </w:tcPr>
          <w:p w:rsidR="00793EBC" w:rsidRDefault="00793EBC" w:rsidP="00206F9E">
            <w:r>
              <w:t>Плотность при 20</w:t>
            </w:r>
            <w:r w:rsidRPr="00466AF0">
              <w:rPr>
                <w:vertAlign w:val="superscript"/>
              </w:rPr>
              <w:t>0</w:t>
            </w:r>
            <w:r>
              <w:t>С, кг/м</w:t>
            </w:r>
            <w:r w:rsidRPr="00466AF0">
              <w:rPr>
                <w:vertAlign w:val="superscript"/>
              </w:rPr>
              <w:t>3</w:t>
            </w:r>
          </w:p>
        </w:tc>
        <w:tc>
          <w:tcPr>
            <w:tcW w:w="1285" w:type="dxa"/>
          </w:tcPr>
          <w:p w:rsidR="00793EBC" w:rsidRDefault="00793EBC" w:rsidP="00793EBC">
            <w:pPr>
              <w:jc w:val="center"/>
            </w:pPr>
            <w:r>
              <w:t>873</w:t>
            </w:r>
          </w:p>
        </w:tc>
        <w:tc>
          <w:tcPr>
            <w:tcW w:w="2401" w:type="dxa"/>
          </w:tcPr>
          <w:p w:rsidR="00793EBC" w:rsidRDefault="00793EBC" w:rsidP="00793EBC">
            <w:pPr>
              <w:jc w:val="center"/>
            </w:pPr>
            <w:r>
              <w:t>908</w:t>
            </w:r>
          </w:p>
        </w:tc>
        <w:tc>
          <w:tcPr>
            <w:tcW w:w="2268" w:type="dxa"/>
          </w:tcPr>
          <w:p w:rsidR="00793EBC" w:rsidRDefault="00793EBC" w:rsidP="00793EBC">
            <w:pPr>
              <w:jc w:val="center"/>
            </w:pPr>
            <w:r>
              <w:t>838</w:t>
            </w:r>
          </w:p>
        </w:tc>
      </w:tr>
      <w:tr w:rsidR="00793EBC" w:rsidTr="00793EBC">
        <w:tc>
          <w:tcPr>
            <w:tcW w:w="567" w:type="dxa"/>
            <w:vMerge w:val="restart"/>
          </w:tcPr>
          <w:p w:rsidR="00793EBC" w:rsidRDefault="00793EBC" w:rsidP="00206F9E">
            <w:r>
              <w:t>2.</w:t>
            </w:r>
          </w:p>
        </w:tc>
        <w:tc>
          <w:tcPr>
            <w:tcW w:w="3118" w:type="dxa"/>
          </w:tcPr>
          <w:p w:rsidR="00793EBC" w:rsidRDefault="00793EBC" w:rsidP="00206F9E">
            <w:r>
              <w:t xml:space="preserve">Фракционный состав, </w:t>
            </w:r>
            <w:r w:rsidRPr="00466AF0">
              <w:rPr>
                <w:vertAlign w:val="superscript"/>
              </w:rPr>
              <w:t>0</w:t>
            </w:r>
            <w:r>
              <w:t>С</w:t>
            </w:r>
          </w:p>
        </w:tc>
        <w:tc>
          <w:tcPr>
            <w:tcW w:w="1285" w:type="dxa"/>
          </w:tcPr>
          <w:p w:rsidR="00793EBC" w:rsidRDefault="00793EBC" w:rsidP="00793EBC">
            <w:pPr>
              <w:jc w:val="center"/>
            </w:pPr>
          </w:p>
        </w:tc>
        <w:tc>
          <w:tcPr>
            <w:tcW w:w="2401" w:type="dxa"/>
          </w:tcPr>
          <w:p w:rsidR="00793EBC" w:rsidRDefault="00793EBC" w:rsidP="00793EBC">
            <w:pPr>
              <w:jc w:val="center"/>
            </w:pPr>
          </w:p>
        </w:tc>
        <w:tc>
          <w:tcPr>
            <w:tcW w:w="2268" w:type="dxa"/>
          </w:tcPr>
          <w:p w:rsidR="00793EBC" w:rsidRDefault="00793EBC" w:rsidP="00793EBC">
            <w:pPr>
              <w:jc w:val="center"/>
            </w:pPr>
          </w:p>
        </w:tc>
      </w:tr>
      <w:tr w:rsidR="00793EBC" w:rsidTr="00793EBC">
        <w:tc>
          <w:tcPr>
            <w:tcW w:w="567" w:type="dxa"/>
            <w:vMerge/>
          </w:tcPr>
          <w:p w:rsidR="00793EBC" w:rsidRDefault="00793EBC" w:rsidP="00206F9E"/>
        </w:tc>
        <w:tc>
          <w:tcPr>
            <w:tcW w:w="3118" w:type="dxa"/>
          </w:tcPr>
          <w:p w:rsidR="00793EBC" w:rsidRDefault="00793EBC" w:rsidP="00206F9E">
            <w:r>
              <w:t>НК</w:t>
            </w:r>
          </w:p>
        </w:tc>
        <w:tc>
          <w:tcPr>
            <w:tcW w:w="1285" w:type="dxa"/>
          </w:tcPr>
          <w:p w:rsidR="00793EBC" w:rsidRDefault="00793EBC" w:rsidP="00793EBC">
            <w:pPr>
              <w:jc w:val="center"/>
            </w:pPr>
            <w:r>
              <w:t>318</w:t>
            </w:r>
          </w:p>
        </w:tc>
        <w:tc>
          <w:tcPr>
            <w:tcW w:w="2401" w:type="dxa"/>
          </w:tcPr>
          <w:p w:rsidR="00793EBC" w:rsidRDefault="00793EBC" w:rsidP="00793EBC">
            <w:pPr>
              <w:jc w:val="center"/>
            </w:pPr>
            <w:r>
              <w:t>321</w:t>
            </w:r>
          </w:p>
        </w:tc>
        <w:tc>
          <w:tcPr>
            <w:tcW w:w="2268" w:type="dxa"/>
          </w:tcPr>
          <w:p w:rsidR="00793EBC" w:rsidRDefault="00793EBC" w:rsidP="00793EBC">
            <w:pPr>
              <w:jc w:val="center"/>
            </w:pPr>
            <w:r>
              <w:t>307</w:t>
            </w:r>
          </w:p>
        </w:tc>
      </w:tr>
      <w:tr w:rsidR="00793EBC" w:rsidTr="00793EBC">
        <w:tc>
          <w:tcPr>
            <w:tcW w:w="567" w:type="dxa"/>
            <w:vMerge/>
          </w:tcPr>
          <w:p w:rsidR="00793EBC" w:rsidRDefault="00793EBC" w:rsidP="00206F9E"/>
        </w:tc>
        <w:tc>
          <w:tcPr>
            <w:tcW w:w="3118" w:type="dxa"/>
          </w:tcPr>
          <w:p w:rsidR="00793EBC" w:rsidRDefault="00793EBC" w:rsidP="00206F9E">
            <w:r>
              <w:t>5%</w:t>
            </w:r>
          </w:p>
        </w:tc>
        <w:tc>
          <w:tcPr>
            <w:tcW w:w="1285" w:type="dxa"/>
          </w:tcPr>
          <w:p w:rsidR="00793EBC" w:rsidRDefault="00793EBC" w:rsidP="00793EBC">
            <w:pPr>
              <w:jc w:val="center"/>
            </w:pPr>
            <w:r>
              <w:t>355</w:t>
            </w:r>
          </w:p>
        </w:tc>
        <w:tc>
          <w:tcPr>
            <w:tcW w:w="2401" w:type="dxa"/>
          </w:tcPr>
          <w:p w:rsidR="00793EBC" w:rsidRDefault="00793EBC" w:rsidP="00793EBC">
            <w:pPr>
              <w:jc w:val="center"/>
            </w:pPr>
            <w:r>
              <w:t>355</w:t>
            </w:r>
          </w:p>
        </w:tc>
        <w:tc>
          <w:tcPr>
            <w:tcW w:w="2268" w:type="dxa"/>
          </w:tcPr>
          <w:p w:rsidR="00793EBC" w:rsidRDefault="00793EBC" w:rsidP="00793EBC">
            <w:pPr>
              <w:jc w:val="center"/>
            </w:pPr>
            <w:r>
              <w:t>357</w:t>
            </w:r>
          </w:p>
        </w:tc>
      </w:tr>
      <w:tr w:rsidR="00793EBC" w:rsidTr="00793EBC">
        <w:tc>
          <w:tcPr>
            <w:tcW w:w="567" w:type="dxa"/>
            <w:vMerge/>
          </w:tcPr>
          <w:p w:rsidR="00793EBC" w:rsidRDefault="00793EBC" w:rsidP="00206F9E"/>
        </w:tc>
        <w:tc>
          <w:tcPr>
            <w:tcW w:w="3118" w:type="dxa"/>
          </w:tcPr>
          <w:p w:rsidR="00793EBC" w:rsidRDefault="00793EBC" w:rsidP="00206F9E">
            <w:r>
              <w:t>10%</w:t>
            </w:r>
          </w:p>
        </w:tc>
        <w:tc>
          <w:tcPr>
            <w:tcW w:w="1285" w:type="dxa"/>
          </w:tcPr>
          <w:p w:rsidR="00793EBC" w:rsidRDefault="00793EBC" w:rsidP="00793EBC">
            <w:pPr>
              <w:jc w:val="center"/>
            </w:pPr>
            <w:r>
              <w:t>366</w:t>
            </w:r>
          </w:p>
        </w:tc>
        <w:tc>
          <w:tcPr>
            <w:tcW w:w="2401" w:type="dxa"/>
          </w:tcPr>
          <w:p w:rsidR="00793EBC" w:rsidRDefault="00793EBC" w:rsidP="00793EBC">
            <w:pPr>
              <w:jc w:val="center"/>
            </w:pPr>
            <w:r>
              <w:t>367</w:t>
            </w:r>
          </w:p>
        </w:tc>
        <w:tc>
          <w:tcPr>
            <w:tcW w:w="2268" w:type="dxa"/>
          </w:tcPr>
          <w:p w:rsidR="00793EBC" w:rsidRDefault="00793EBC" w:rsidP="00793EBC">
            <w:pPr>
              <w:jc w:val="center"/>
            </w:pPr>
            <w:r>
              <w:t>367</w:t>
            </w:r>
          </w:p>
        </w:tc>
      </w:tr>
      <w:tr w:rsidR="00793EBC" w:rsidTr="00793EBC">
        <w:tc>
          <w:tcPr>
            <w:tcW w:w="567" w:type="dxa"/>
            <w:vMerge/>
          </w:tcPr>
          <w:p w:rsidR="00793EBC" w:rsidRDefault="00793EBC" w:rsidP="00206F9E"/>
        </w:tc>
        <w:tc>
          <w:tcPr>
            <w:tcW w:w="3118" w:type="dxa"/>
          </w:tcPr>
          <w:p w:rsidR="00793EBC" w:rsidRDefault="00793EBC" w:rsidP="00206F9E">
            <w:r>
              <w:t>50%</w:t>
            </w:r>
          </w:p>
        </w:tc>
        <w:tc>
          <w:tcPr>
            <w:tcW w:w="1285" w:type="dxa"/>
          </w:tcPr>
          <w:p w:rsidR="00793EBC" w:rsidRDefault="00793EBC" w:rsidP="00793EBC">
            <w:pPr>
              <w:jc w:val="center"/>
            </w:pPr>
            <w:r>
              <w:t>423</w:t>
            </w:r>
          </w:p>
        </w:tc>
        <w:tc>
          <w:tcPr>
            <w:tcW w:w="2401" w:type="dxa"/>
          </w:tcPr>
          <w:p w:rsidR="00793EBC" w:rsidRDefault="00793EBC" w:rsidP="00793EBC">
            <w:pPr>
              <w:jc w:val="center"/>
            </w:pPr>
            <w:r>
              <w:t>431</w:t>
            </w:r>
          </w:p>
        </w:tc>
        <w:tc>
          <w:tcPr>
            <w:tcW w:w="2268" w:type="dxa"/>
          </w:tcPr>
          <w:p w:rsidR="00793EBC" w:rsidRDefault="00793EBC" w:rsidP="00793EBC">
            <w:pPr>
              <w:jc w:val="center"/>
            </w:pPr>
            <w:r>
              <w:t>417</w:t>
            </w:r>
          </w:p>
        </w:tc>
      </w:tr>
      <w:tr w:rsidR="00793EBC" w:rsidTr="00793EBC">
        <w:tc>
          <w:tcPr>
            <w:tcW w:w="567" w:type="dxa"/>
            <w:vMerge/>
          </w:tcPr>
          <w:p w:rsidR="00793EBC" w:rsidRDefault="00793EBC" w:rsidP="00206F9E"/>
        </w:tc>
        <w:tc>
          <w:tcPr>
            <w:tcW w:w="3118" w:type="dxa"/>
          </w:tcPr>
          <w:p w:rsidR="00793EBC" w:rsidRDefault="00793EBC" w:rsidP="00206F9E">
            <w:r>
              <w:t>70%</w:t>
            </w:r>
          </w:p>
        </w:tc>
        <w:tc>
          <w:tcPr>
            <w:tcW w:w="1285" w:type="dxa"/>
          </w:tcPr>
          <w:p w:rsidR="00793EBC" w:rsidRDefault="00793EBC" w:rsidP="00793EBC">
            <w:pPr>
              <w:jc w:val="center"/>
            </w:pPr>
            <w:r>
              <w:t>451</w:t>
            </w:r>
          </w:p>
        </w:tc>
        <w:tc>
          <w:tcPr>
            <w:tcW w:w="2401" w:type="dxa"/>
          </w:tcPr>
          <w:p w:rsidR="00793EBC" w:rsidRDefault="00793EBC" w:rsidP="00793EBC">
            <w:pPr>
              <w:jc w:val="center"/>
            </w:pPr>
            <w:r>
              <w:t>461</w:t>
            </w:r>
          </w:p>
        </w:tc>
        <w:tc>
          <w:tcPr>
            <w:tcW w:w="2268" w:type="dxa"/>
          </w:tcPr>
          <w:p w:rsidR="00793EBC" w:rsidRDefault="00793EBC" w:rsidP="00793EBC">
            <w:pPr>
              <w:jc w:val="center"/>
            </w:pPr>
            <w:r>
              <w:t>443</w:t>
            </w:r>
          </w:p>
        </w:tc>
      </w:tr>
      <w:tr w:rsidR="00793EBC" w:rsidTr="00793EBC">
        <w:tc>
          <w:tcPr>
            <w:tcW w:w="567" w:type="dxa"/>
            <w:vMerge/>
          </w:tcPr>
          <w:p w:rsidR="00793EBC" w:rsidRDefault="00793EBC" w:rsidP="00206F9E"/>
        </w:tc>
        <w:tc>
          <w:tcPr>
            <w:tcW w:w="3118" w:type="dxa"/>
          </w:tcPr>
          <w:p w:rsidR="00793EBC" w:rsidRDefault="00793EBC" w:rsidP="00206F9E">
            <w:r>
              <w:t>90%</w:t>
            </w:r>
          </w:p>
        </w:tc>
        <w:tc>
          <w:tcPr>
            <w:tcW w:w="1285" w:type="dxa"/>
          </w:tcPr>
          <w:p w:rsidR="00793EBC" w:rsidRDefault="00793EBC" w:rsidP="00793EBC">
            <w:pPr>
              <w:jc w:val="center"/>
            </w:pPr>
            <w:r>
              <w:t>494</w:t>
            </w:r>
          </w:p>
        </w:tc>
        <w:tc>
          <w:tcPr>
            <w:tcW w:w="2401" w:type="dxa"/>
          </w:tcPr>
          <w:p w:rsidR="00793EBC" w:rsidRDefault="00793EBC" w:rsidP="00793EBC">
            <w:pPr>
              <w:jc w:val="center"/>
            </w:pPr>
            <w:r>
              <w:t>504</w:t>
            </w:r>
          </w:p>
        </w:tc>
        <w:tc>
          <w:tcPr>
            <w:tcW w:w="2268" w:type="dxa"/>
          </w:tcPr>
          <w:p w:rsidR="00793EBC" w:rsidRDefault="00793EBC" w:rsidP="00793EBC">
            <w:pPr>
              <w:jc w:val="center"/>
            </w:pPr>
            <w:r>
              <w:t>485</w:t>
            </w:r>
          </w:p>
        </w:tc>
      </w:tr>
      <w:tr w:rsidR="00793EBC" w:rsidTr="00793EBC">
        <w:tc>
          <w:tcPr>
            <w:tcW w:w="567" w:type="dxa"/>
            <w:vMerge/>
          </w:tcPr>
          <w:p w:rsidR="00793EBC" w:rsidRDefault="00793EBC" w:rsidP="00206F9E"/>
        </w:tc>
        <w:tc>
          <w:tcPr>
            <w:tcW w:w="3118" w:type="dxa"/>
          </w:tcPr>
          <w:p w:rsidR="00793EBC" w:rsidRDefault="00793EBC" w:rsidP="00206F9E">
            <w:r>
              <w:t>95%</w:t>
            </w:r>
          </w:p>
        </w:tc>
        <w:tc>
          <w:tcPr>
            <w:tcW w:w="1285" w:type="dxa"/>
          </w:tcPr>
          <w:p w:rsidR="00793EBC" w:rsidRDefault="00793EBC" w:rsidP="00793EBC">
            <w:pPr>
              <w:jc w:val="center"/>
            </w:pPr>
            <w:r>
              <w:t>512</w:t>
            </w:r>
          </w:p>
        </w:tc>
        <w:tc>
          <w:tcPr>
            <w:tcW w:w="2401" w:type="dxa"/>
          </w:tcPr>
          <w:p w:rsidR="00793EBC" w:rsidRDefault="00793EBC" w:rsidP="00793EBC">
            <w:pPr>
              <w:jc w:val="center"/>
            </w:pPr>
            <w:r>
              <w:t>520</w:t>
            </w:r>
          </w:p>
        </w:tc>
        <w:tc>
          <w:tcPr>
            <w:tcW w:w="2268" w:type="dxa"/>
          </w:tcPr>
          <w:p w:rsidR="00793EBC" w:rsidRDefault="00793EBC" w:rsidP="00793EBC">
            <w:pPr>
              <w:jc w:val="center"/>
            </w:pPr>
            <w:r>
              <w:t>504</w:t>
            </w:r>
          </w:p>
        </w:tc>
      </w:tr>
      <w:tr w:rsidR="00793EBC" w:rsidTr="00793EBC">
        <w:tc>
          <w:tcPr>
            <w:tcW w:w="567" w:type="dxa"/>
            <w:vMerge/>
          </w:tcPr>
          <w:p w:rsidR="00793EBC" w:rsidRDefault="00793EBC" w:rsidP="00206F9E"/>
        </w:tc>
        <w:tc>
          <w:tcPr>
            <w:tcW w:w="3118" w:type="dxa"/>
          </w:tcPr>
          <w:p w:rsidR="00793EBC" w:rsidRDefault="00793EBC" w:rsidP="00206F9E">
            <w:r>
              <w:t>КК</w:t>
            </w:r>
          </w:p>
        </w:tc>
        <w:tc>
          <w:tcPr>
            <w:tcW w:w="1285" w:type="dxa"/>
          </w:tcPr>
          <w:p w:rsidR="00793EBC" w:rsidRDefault="00793EBC" w:rsidP="00793EBC">
            <w:pPr>
              <w:jc w:val="center"/>
            </w:pPr>
            <w:r>
              <w:t>536/98</w:t>
            </w:r>
          </w:p>
        </w:tc>
        <w:tc>
          <w:tcPr>
            <w:tcW w:w="2401" w:type="dxa"/>
          </w:tcPr>
          <w:p w:rsidR="00793EBC" w:rsidRDefault="00793EBC" w:rsidP="00793EBC">
            <w:pPr>
              <w:jc w:val="center"/>
            </w:pPr>
            <w:r>
              <w:t>539/98</w:t>
            </w:r>
          </w:p>
        </w:tc>
        <w:tc>
          <w:tcPr>
            <w:tcW w:w="2268" w:type="dxa"/>
          </w:tcPr>
          <w:p w:rsidR="00793EBC" w:rsidRDefault="00793EBC" w:rsidP="00793EBC">
            <w:pPr>
              <w:jc w:val="center"/>
            </w:pPr>
            <w:r>
              <w:t>526</w:t>
            </w:r>
          </w:p>
        </w:tc>
      </w:tr>
      <w:tr w:rsidR="00793EBC" w:rsidTr="00793EBC">
        <w:tc>
          <w:tcPr>
            <w:tcW w:w="567" w:type="dxa"/>
          </w:tcPr>
          <w:p w:rsidR="00793EBC" w:rsidRDefault="00793EBC" w:rsidP="00206F9E">
            <w:r>
              <w:t>3.</w:t>
            </w:r>
          </w:p>
        </w:tc>
        <w:tc>
          <w:tcPr>
            <w:tcW w:w="3118" w:type="dxa"/>
          </w:tcPr>
          <w:p w:rsidR="00793EBC" w:rsidRDefault="00793EBC" w:rsidP="00206F9E">
            <w:r>
              <w:t>Коксуемость по Конрадсону, %масс.</w:t>
            </w:r>
          </w:p>
        </w:tc>
        <w:tc>
          <w:tcPr>
            <w:tcW w:w="1285" w:type="dxa"/>
          </w:tcPr>
          <w:p w:rsidR="00793EBC" w:rsidRDefault="00793EBC" w:rsidP="00793EBC">
            <w:pPr>
              <w:jc w:val="center"/>
            </w:pPr>
            <w:r>
              <w:t>0,066</w:t>
            </w:r>
          </w:p>
        </w:tc>
        <w:tc>
          <w:tcPr>
            <w:tcW w:w="2401" w:type="dxa"/>
          </w:tcPr>
          <w:p w:rsidR="00793EBC" w:rsidRDefault="00793EBC" w:rsidP="00793EBC">
            <w:pPr>
              <w:jc w:val="center"/>
            </w:pPr>
            <w:r>
              <w:t>0,13</w:t>
            </w:r>
          </w:p>
        </w:tc>
        <w:tc>
          <w:tcPr>
            <w:tcW w:w="2268" w:type="dxa"/>
          </w:tcPr>
          <w:p w:rsidR="00793EBC" w:rsidRDefault="00793EBC" w:rsidP="00793EBC">
            <w:pPr>
              <w:jc w:val="center"/>
            </w:pPr>
            <w:r>
              <w:t>0,01</w:t>
            </w:r>
          </w:p>
        </w:tc>
      </w:tr>
      <w:tr w:rsidR="00793EBC" w:rsidTr="00793EBC">
        <w:tc>
          <w:tcPr>
            <w:tcW w:w="567" w:type="dxa"/>
          </w:tcPr>
          <w:p w:rsidR="00793EBC" w:rsidRDefault="00793EBC" w:rsidP="00206F9E">
            <w:r>
              <w:t>4.</w:t>
            </w:r>
          </w:p>
        </w:tc>
        <w:tc>
          <w:tcPr>
            <w:tcW w:w="3118" w:type="dxa"/>
          </w:tcPr>
          <w:p w:rsidR="00793EBC" w:rsidRDefault="00793EBC" w:rsidP="00206F9E">
            <w:r>
              <w:t>Содержание серы, %масс.</w:t>
            </w:r>
          </w:p>
        </w:tc>
        <w:tc>
          <w:tcPr>
            <w:tcW w:w="1285" w:type="dxa"/>
          </w:tcPr>
          <w:p w:rsidR="00793EBC" w:rsidRDefault="00793EBC" w:rsidP="00793EBC">
            <w:pPr>
              <w:jc w:val="center"/>
            </w:pPr>
            <w:r>
              <w:t>0,86</w:t>
            </w:r>
          </w:p>
        </w:tc>
        <w:tc>
          <w:tcPr>
            <w:tcW w:w="2401" w:type="dxa"/>
          </w:tcPr>
          <w:p w:rsidR="00793EBC" w:rsidRDefault="00793EBC" w:rsidP="00793EBC">
            <w:pPr>
              <w:jc w:val="center"/>
            </w:pPr>
            <w:r>
              <w:t>1,7</w:t>
            </w:r>
          </w:p>
        </w:tc>
        <w:tc>
          <w:tcPr>
            <w:tcW w:w="2268" w:type="dxa"/>
          </w:tcPr>
          <w:p w:rsidR="00793EBC" w:rsidRDefault="00793EBC" w:rsidP="00793EBC">
            <w:pPr>
              <w:jc w:val="center"/>
            </w:pPr>
            <w:r>
              <w:t>0,00006</w:t>
            </w:r>
          </w:p>
        </w:tc>
      </w:tr>
      <w:tr w:rsidR="00793EBC" w:rsidTr="00793EBC">
        <w:tc>
          <w:tcPr>
            <w:tcW w:w="567" w:type="dxa"/>
          </w:tcPr>
          <w:p w:rsidR="00793EBC" w:rsidRDefault="00793EBC" w:rsidP="00206F9E">
            <w:r>
              <w:t>5.</w:t>
            </w:r>
          </w:p>
        </w:tc>
        <w:tc>
          <w:tcPr>
            <w:tcW w:w="3118" w:type="dxa"/>
          </w:tcPr>
          <w:p w:rsidR="00793EBC" w:rsidRDefault="00793EBC" w:rsidP="00206F9E">
            <w:r>
              <w:t>Кинемат. вязкость. при 100</w:t>
            </w:r>
            <w:r w:rsidRPr="00466AF0">
              <w:rPr>
                <w:vertAlign w:val="superscript"/>
              </w:rPr>
              <w:t>0</w:t>
            </w:r>
            <w:r>
              <w:t>С</w:t>
            </w:r>
          </w:p>
        </w:tc>
        <w:tc>
          <w:tcPr>
            <w:tcW w:w="1285" w:type="dxa"/>
          </w:tcPr>
          <w:p w:rsidR="00793EBC" w:rsidRDefault="00793EBC" w:rsidP="00793EBC">
            <w:pPr>
              <w:jc w:val="center"/>
            </w:pPr>
            <w:r>
              <w:t>4,771</w:t>
            </w:r>
          </w:p>
        </w:tc>
        <w:tc>
          <w:tcPr>
            <w:tcW w:w="2401" w:type="dxa"/>
          </w:tcPr>
          <w:p w:rsidR="00793EBC" w:rsidRDefault="00793EBC" w:rsidP="00793EBC">
            <w:pPr>
              <w:jc w:val="center"/>
            </w:pPr>
            <w:r>
              <w:t>6,159</w:t>
            </w:r>
          </w:p>
        </w:tc>
        <w:tc>
          <w:tcPr>
            <w:tcW w:w="2268" w:type="dxa"/>
          </w:tcPr>
          <w:p w:rsidR="00793EBC" w:rsidRDefault="00793EBC" w:rsidP="00793EBC">
            <w:pPr>
              <w:jc w:val="center"/>
            </w:pPr>
            <w:r>
              <w:t>4,00</w:t>
            </w:r>
          </w:p>
        </w:tc>
      </w:tr>
    </w:tbl>
    <w:p w:rsidR="00657744" w:rsidRDefault="00657744" w:rsidP="00657744"/>
    <w:p w:rsidR="00657744" w:rsidRDefault="00657744" w:rsidP="00657744">
      <w:pPr>
        <w:jc w:val="center"/>
      </w:pPr>
    </w:p>
    <w:p w:rsidR="00657744" w:rsidRDefault="00657744" w:rsidP="00657744">
      <w:pPr>
        <w:jc w:val="center"/>
      </w:pPr>
    </w:p>
    <w:p w:rsidR="00657744" w:rsidRDefault="00657744" w:rsidP="00657744">
      <w:pPr>
        <w:jc w:val="center"/>
      </w:pPr>
    </w:p>
    <w:p w:rsidR="00657744" w:rsidRDefault="00657744" w:rsidP="00657744">
      <w:pPr>
        <w:jc w:val="center"/>
      </w:pPr>
    </w:p>
    <w:p w:rsidR="00657744" w:rsidRDefault="00657744" w:rsidP="00657744">
      <w:pPr>
        <w:jc w:val="center"/>
      </w:pPr>
    </w:p>
    <w:p w:rsidR="00657744" w:rsidRDefault="00657744" w:rsidP="00657744">
      <w:pPr>
        <w:jc w:val="center"/>
      </w:pPr>
    </w:p>
    <w:p w:rsidR="00657744" w:rsidRDefault="00657744" w:rsidP="00657744">
      <w:pPr>
        <w:jc w:val="center"/>
      </w:pPr>
    </w:p>
    <w:p w:rsidR="00657744" w:rsidRDefault="00657744" w:rsidP="00657744">
      <w:pPr>
        <w:jc w:val="center"/>
      </w:pPr>
    </w:p>
    <w:p w:rsidR="00657744" w:rsidRDefault="00657744" w:rsidP="00657744">
      <w:pPr>
        <w:jc w:val="center"/>
      </w:pPr>
    </w:p>
    <w:p w:rsidR="00657744" w:rsidRDefault="00657744" w:rsidP="00657744">
      <w:pPr>
        <w:jc w:val="center"/>
      </w:pPr>
    </w:p>
    <w:p w:rsidR="00657744" w:rsidRDefault="00657744" w:rsidP="00657744">
      <w:pPr>
        <w:jc w:val="center"/>
      </w:pPr>
    </w:p>
    <w:p w:rsidR="00657744" w:rsidRDefault="00657744" w:rsidP="00657744">
      <w:pPr>
        <w:jc w:val="center"/>
      </w:pPr>
    </w:p>
    <w:p w:rsidR="00657744" w:rsidRDefault="00657744" w:rsidP="00657744">
      <w:pPr>
        <w:jc w:val="center"/>
      </w:pPr>
    </w:p>
    <w:p w:rsidR="00657744" w:rsidRDefault="00657744" w:rsidP="00657744">
      <w:pPr>
        <w:jc w:val="center"/>
      </w:pPr>
    </w:p>
    <w:p w:rsidR="00657744" w:rsidRDefault="00657744" w:rsidP="00657744">
      <w:pPr>
        <w:jc w:val="center"/>
      </w:pPr>
    </w:p>
    <w:p w:rsidR="00657744" w:rsidRDefault="00657744" w:rsidP="00657744">
      <w:pPr>
        <w:jc w:val="center"/>
      </w:pPr>
    </w:p>
    <w:p w:rsidR="00657744" w:rsidRDefault="00657744" w:rsidP="00657744">
      <w:pPr>
        <w:jc w:val="center"/>
      </w:pPr>
    </w:p>
    <w:p w:rsidR="00657744" w:rsidRDefault="00657744" w:rsidP="00657744">
      <w:pPr>
        <w:jc w:val="center"/>
      </w:pPr>
    </w:p>
    <w:p w:rsidR="00657744" w:rsidRDefault="00657744" w:rsidP="00657744">
      <w:pPr>
        <w:jc w:val="center"/>
      </w:pPr>
    </w:p>
    <w:p w:rsidR="00657744" w:rsidRDefault="00657744" w:rsidP="00657744">
      <w:pPr>
        <w:jc w:val="center"/>
      </w:pPr>
    </w:p>
    <w:p w:rsidR="00657744" w:rsidRDefault="00657744" w:rsidP="00657744">
      <w:pPr>
        <w:jc w:val="center"/>
      </w:pPr>
    </w:p>
    <w:p w:rsidR="00657744" w:rsidRDefault="00657744" w:rsidP="00657744">
      <w:pPr>
        <w:jc w:val="center"/>
      </w:pPr>
    </w:p>
    <w:p w:rsidR="00657744" w:rsidRDefault="00657744" w:rsidP="00657744">
      <w:pPr>
        <w:jc w:val="center"/>
      </w:pPr>
    </w:p>
    <w:p w:rsidR="00657744" w:rsidRDefault="00657744" w:rsidP="00657744">
      <w:pPr>
        <w:jc w:val="center"/>
      </w:pPr>
    </w:p>
    <w:p w:rsidR="00657744" w:rsidRDefault="00657744" w:rsidP="00657744">
      <w:pPr>
        <w:jc w:val="center"/>
      </w:pPr>
    </w:p>
    <w:p w:rsidR="00657744" w:rsidRDefault="00657744" w:rsidP="00657744">
      <w:pPr>
        <w:jc w:val="center"/>
      </w:pPr>
    </w:p>
    <w:p w:rsidR="00657744" w:rsidRDefault="00657744" w:rsidP="00657744">
      <w:pPr>
        <w:jc w:val="center"/>
      </w:pPr>
    </w:p>
    <w:p w:rsidR="00657744" w:rsidRDefault="00657744" w:rsidP="00657744">
      <w:pPr>
        <w:jc w:val="center"/>
      </w:pPr>
    </w:p>
    <w:p w:rsidR="00657744" w:rsidRDefault="00657744" w:rsidP="00657744">
      <w:pPr>
        <w:jc w:val="right"/>
      </w:pPr>
      <w:r>
        <w:lastRenderedPageBreak/>
        <w:t xml:space="preserve">Приложение №2 к техническому заданию </w:t>
      </w:r>
    </w:p>
    <w:p w:rsidR="00657744" w:rsidRDefault="00657744" w:rsidP="00657744"/>
    <w:p w:rsidR="00657744" w:rsidRDefault="00657744" w:rsidP="00657744"/>
    <w:p w:rsidR="00657744" w:rsidRDefault="00657744" w:rsidP="00657744">
      <w:pPr>
        <w:jc w:val="center"/>
      </w:pPr>
      <w:r>
        <w:t>Основные регламентированные значения параметров технологического процесса</w:t>
      </w:r>
    </w:p>
    <w:p w:rsidR="00657744" w:rsidRDefault="00657744" w:rsidP="00657744">
      <w:r w:rsidRPr="00304F47">
        <w:t xml:space="preserve"> </w:t>
      </w:r>
    </w:p>
    <w:tbl>
      <w:tblPr>
        <w:tblW w:w="9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379"/>
        <w:gridCol w:w="2264"/>
        <w:gridCol w:w="1311"/>
      </w:tblGrid>
      <w:tr w:rsidR="00657744" w:rsidTr="001E5CA0">
        <w:trPr>
          <w:jc w:val="center"/>
        </w:trPr>
        <w:tc>
          <w:tcPr>
            <w:tcW w:w="648" w:type="dxa"/>
          </w:tcPr>
          <w:p w:rsidR="00657744" w:rsidRDefault="00657744" w:rsidP="00206F9E">
            <w:r>
              <w:t>№ п/п</w:t>
            </w:r>
          </w:p>
        </w:tc>
        <w:tc>
          <w:tcPr>
            <w:tcW w:w="5379" w:type="dxa"/>
          </w:tcPr>
          <w:p w:rsidR="00657744" w:rsidRDefault="00657744" w:rsidP="00206F9E">
            <w:r>
              <w:t>Показатель</w:t>
            </w:r>
          </w:p>
        </w:tc>
        <w:tc>
          <w:tcPr>
            <w:tcW w:w="3575" w:type="dxa"/>
            <w:gridSpan w:val="2"/>
          </w:tcPr>
          <w:p w:rsidR="00657744" w:rsidRDefault="00657744" w:rsidP="00206F9E">
            <w:r>
              <w:t>Параметры технологического процесса</w:t>
            </w:r>
          </w:p>
        </w:tc>
      </w:tr>
      <w:tr w:rsidR="00657744" w:rsidTr="001E5CA0">
        <w:trPr>
          <w:jc w:val="center"/>
        </w:trPr>
        <w:tc>
          <w:tcPr>
            <w:tcW w:w="648" w:type="dxa"/>
            <w:vMerge w:val="restart"/>
          </w:tcPr>
          <w:p w:rsidR="00657744" w:rsidRDefault="00657744" w:rsidP="00206F9E">
            <w:r>
              <w:t>1.</w:t>
            </w:r>
          </w:p>
        </w:tc>
        <w:tc>
          <w:tcPr>
            <w:tcW w:w="5379" w:type="dxa"/>
          </w:tcPr>
          <w:p w:rsidR="00657744" w:rsidRPr="00466AF0" w:rsidRDefault="00657744" w:rsidP="00206F9E">
            <w:pPr>
              <w:rPr>
                <w:b/>
              </w:rPr>
            </w:pPr>
            <w:r w:rsidRPr="00466AF0">
              <w:rPr>
                <w:b/>
              </w:rPr>
              <w:t>Реактор Р-1</w:t>
            </w:r>
          </w:p>
        </w:tc>
        <w:tc>
          <w:tcPr>
            <w:tcW w:w="2264" w:type="dxa"/>
          </w:tcPr>
          <w:p w:rsidR="00657744" w:rsidRDefault="00657744" w:rsidP="00206F9E"/>
        </w:tc>
        <w:tc>
          <w:tcPr>
            <w:tcW w:w="1311" w:type="dxa"/>
          </w:tcPr>
          <w:p w:rsidR="00657744" w:rsidRDefault="00657744" w:rsidP="00206F9E"/>
        </w:tc>
      </w:tr>
      <w:tr w:rsidR="00657744" w:rsidTr="001E5CA0">
        <w:trPr>
          <w:jc w:val="center"/>
        </w:trPr>
        <w:tc>
          <w:tcPr>
            <w:tcW w:w="648" w:type="dxa"/>
            <w:vMerge/>
          </w:tcPr>
          <w:p w:rsidR="00657744" w:rsidRDefault="00657744" w:rsidP="00206F9E"/>
        </w:tc>
        <w:tc>
          <w:tcPr>
            <w:tcW w:w="5379" w:type="dxa"/>
          </w:tcPr>
          <w:p w:rsidR="00657744" w:rsidRDefault="00657744" w:rsidP="00206F9E">
            <w:r>
              <w:t>Сырье, т/час</w:t>
            </w:r>
          </w:p>
        </w:tc>
        <w:tc>
          <w:tcPr>
            <w:tcW w:w="2264" w:type="dxa"/>
          </w:tcPr>
          <w:p w:rsidR="00657744" w:rsidRDefault="00657744" w:rsidP="00206F9E">
            <w:r>
              <w:t>187,5- 206,25</w:t>
            </w:r>
          </w:p>
        </w:tc>
        <w:tc>
          <w:tcPr>
            <w:tcW w:w="1311" w:type="dxa"/>
          </w:tcPr>
          <w:p w:rsidR="00657744" w:rsidRDefault="00657744" w:rsidP="00206F9E"/>
        </w:tc>
      </w:tr>
      <w:tr w:rsidR="00657744" w:rsidTr="001E5CA0">
        <w:trPr>
          <w:jc w:val="center"/>
        </w:trPr>
        <w:tc>
          <w:tcPr>
            <w:tcW w:w="648" w:type="dxa"/>
            <w:vMerge/>
          </w:tcPr>
          <w:p w:rsidR="00657744" w:rsidRDefault="00657744" w:rsidP="00206F9E"/>
        </w:tc>
        <w:tc>
          <w:tcPr>
            <w:tcW w:w="5379" w:type="dxa"/>
          </w:tcPr>
          <w:p w:rsidR="00657744" w:rsidRDefault="00657744" w:rsidP="00206F9E">
            <w:r>
              <w:t>Расход шлама, т/час</w:t>
            </w:r>
          </w:p>
        </w:tc>
        <w:tc>
          <w:tcPr>
            <w:tcW w:w="2264" w:type="dxa"/>
          </w:tcPr>
          <w:p w:rsidR="00657744" w:rsidRDefault="00657744" w:rsidP="00206F9E">
            <w:r>
              <w:t>0-25</w:t>
            </w:r>
          </w:p>
        </w:tc>
        <w:tc>
          <w:tcPr>
            <w:tcW w:w="1311" w:type="dxa"/>
          </w:tcPr>
          <w:p w:rsidR="00657744" w:rsidRDefault="00657744" w:rsidP="00206F9E"/>
        </w:tc>
      </w:tr>
      <w:tr w:rsidR="00657744" w:rsidTr="001E5CA0">
        <w:trPr>
          <w:jc w:val="center"/>
        </w:trPr>
        <w:tc>
          <w:tcPr>
            <w:tcW w:w="648" w:type="dxa"/>
            <w:vMerge/>
          </w:tcPr>
          <w:p w:rsidR="00657744" w:rsidRDefault="00657744" w:rsidP="00206F9E"/>
        </w:tc>
        <w:tc>
          <w:tcPr>
            <w:tcW w:w="5379" w:type="dxa"/>
          </w:tcPr>
          <w:p w:rsidR="00657744" w:rsidRDefault="00657744" w:rsidP="00206F9E">
            <w:r>
              <w:t>Температура подогрева сырья</w:t>
            </w:r>
          </w:p>
        </w:tc>
        <w:tc>
          <w:tcPr>
            <w:tcW w:w="2264" w:type="dxa"/>
          </w:tcPr>
          <w:p w:rsidR="00657744" w:rsidRDefault="00657744" w:rsidP="00206F9E">
            <w:r>
              <w:t>220-380</w:t>
            </w:r>
          </w:p>
        </w:tc>
        <w:tc>
          <w:tcPr>
            <w:tcW w:w="1311" w:type="dxa"/>
          </w:tcPr>
          <w:p w:rsidR="00657744" w:rsidRDefault="00657744" w:rsidP="00206F9E"/>
        </w:tc>
      </w:tr>
      <w:tr w:rsidR="00657744" w:rsidTr="001E5CA0">
        <w:trPr>
          <w:jc w:val="center"/>
        </w:trPr>
        <w:tc>
          <w:tcPr>
            <w:tcW w:w="648" w:type="dxa"/>
            <w:vMerge/>
          </w:tcPr>
          <w:p w:rsidR="00657744" w:rsidRDefault="00657744" w:rsidP="00206F9E"/>
        </w:tc>
        <w:tc>
          <w:tcPr>
            <w:tcW w:w="5379" w:type="dxa"/>
          </w:tcPr>
          <w:p w:rsidR="00657744" w:rsidRDefault="00657744" w:rsidP="00206F9E">
            <w:r>
              <w:t xml:space="preserve">Температура на выходе из лифт-реактора Р-4, </w:t>
            </w:r>
            <w:r w:rsidRPr="00466AF0">
              <w:rPr>
                <w:vertAlign w:val="superscript"/>
              </w:rPr>
              <w:t>0</w:t>
            </w:r>
            <w:r>
              <w:t>С</w:t>
            </w:r>
          </w:p>
        </w:tc>
        <w:tc>
          <w:tcPr>
            <w:tcW w:w="2264" w:type="dxa"/>
          </w:tcPr>
          <w:p w:rsidR="00657744" w:rsidRDefault="00657744" w:rsidP="00206F9E">
            <w:r>
              <w:t>480-550</w:t>
            </w:r>
          </w:p>
        </w:tc>
        <w:tc>
          <w:tcPr>
            <w:tcW w:w="1311" w:type="dxa"/>
          </w:tcPr>
          <w:p w:rsidR="00657744" w:rsidRDefault="00657744" w:rsidP="00206F9E"/>
        </w:tc>
      </w:tr>
      <w:tr w:rsidR="00657744" w:rsidTr="001E5CA0">
        <w:trPr>
          <w:jc w:val="center"/>
        </w:trPr>
        <w:tc>
          <w:tcPr>
            <w:tcW w:w="648" w:type="dxa"/>
            <w:vMerge/>
          </w:tcPr>
          <w:p w:rsidR="00657744" w:rsidRDefault="00657744" w:rsidP="00206F9E"/>
        </w:tc>
        <w:tc>
          <w:tcPr>
            <w:tcW w:w="5379" w:type="dxa"/>
          </w:tcPr>
          <w:p w:rsidR="00657744" w:rsidRDefault="00657744" w:rsidP="00206F9E">
            <w:r>
              <w:t xml:space="preserve">Температура на выходе из циклонов грубого разделения, </w:t>
            </w:r>
            <w:r w:rsidRPr="00466AF0">
              <w:rPr>
                <w:vertAlign w:val="superscript"/>
              </w:rPr>
              <w:t>0</w:t>
            </w:r>
            <w:r>
              <w:t>С</w:t>
            </w:r>
          </w:p>
        </w:tc>
        <w:tc>
          <w:tcPr>
            <w:tcW w:w="2264" w:type="dxa"/>
          </w:tcPr>
          <w:p w:rsidR="00657744" w:rsidRDefault="00657744" w:rsidP="00206F9E">
            <w:r>
              <w:t>480-520</w:t>
            </w:r>
          </w:p>
        </w:tc>
        <w:tc>
          <w:tcPr>
            <w:tcW w:w="1311" w:type="dxa"/>
          </w:tcPr>
          <w:p w:rsidR="00657744" w:rsidRDefault="00657744" w:rsidP="00206F9E"/>
        </w:tc>
      </w:tr>
      <w:tr w:rsidR="00657744" w:rsidTr="001E5CA0">
        <w:trPr>
          <w:jc w:val="center"/>
        </w:trPr>
        <w:tc>
          <w:tcPr>
            <w:tcW w:w="648" w:type="dxa"/>
            <w:vMerge/>
          </w:tcPr>
          <w:p w:rsidR="00657744" w:rsidRDefault="00657744" w:rsidP="00206F9E"/>
        </w:tc>
        <w:tc>
          <w:tcPr>
            <w:tcW w:w="5379" w:type="dxa"/>
          </w:tcPr>
          <w:p w:rsidR="00657744" w:rsidRDefault="00657744" w:rsidP="00206F9E">
            <w:r>
              <w:t xml:space="preserve">Расход легкого каталитического газойля (квенч), т/час </w:t>
            </w:r>
          </w:p>
        </w:tc>
        <w:tc>
          <w:tcPr>
            <w:tcW w:w="2264" w:type="dxa"/>
          </w:tcPr>
          <w:p w:rsidR="00657744" w:rsidRDefault="00657744" w:rsidP="00206F9E">
            <w:r>
              <w:t>0-15</w:t>
            </w:r>
          </w:p>
        </w:tc>
        <w:tc>
          <w:tcPr>
            <w:tcW w:w="1311" w:type="dxa"/>
          </w:tcPr>
          <w:p w:rsidR="00657744" w:rsidRDefault="00657744" w:rsidP="00206F9E"/>
        </w:tc>
      </w:tr>
      <w:tr w:rsidR="00657744" w:rsidTr="001E5CA0">
        <w:trPr>
          <w:jc w:val="center"/>
        </w:trPr>
        <w:tc>
          <w:tcPr>
            <w:tcW w:w="648" w:type="dxa"/>
            <w:vMerge/>
          </w:tcPr>
          <w:p w:rsidR="00657744" w:rsidRDefault="00657744" w:rsidP="00206F9E"/>
        </w:tc>
        <w:tc>
          <w:tcPr>
            <w:tcW w:w="5379" w:type="dxa"/>
          </w:tcPr>
          <w:p w:rsidR="00657744" w:rsidRDefault="00657744" w:rsidP="00206F9E">
            <w:r>
              <w:t>Давление в реакторе Р-1, кгс/см</w:t>
            </w:r>
            <w:r w:rsidRPr="00466AF0">
              <w:rPr>
                <w:vertAlign w:val="superscript"/>
              </w:rPr>
              <w:t>2</w:t>
            </w:r>
          </w:p>
        </w:tc>
        <w:tc>
          <w:tcPr>
            <w:tcW w:w="2264" w:type="dxa"/>
          </w:tcPr>
          <w:p w:rsidR="00657744" w:rsidRDefault="00657744" w:rsidP="00206F9E">
            <w:r>
              <w:t>Не более 1,3</w:t>
            </w:r>
          </w:p>
        </w:tc>
        <w:tc>
          <w:tcPr>
            <w:tcW w:w="1311" w:type="dxa"/>
          </w:tcPr>
          <w:p w:rsidR="00657744" w:rsidRDefault="00657744" w:rsidP="00206F9E"/>
        </w:tc>
      </w:tr>
      <w:tr w:rsidR="00657744" w:rsidTr="001E5CA0">
        <w:trPr>
          <w:jc w:val="center"/>
        </w:trPr>
        <w:tc>
          <w:tcPr>
            <w:tcW w:w="648" w:type="dxa"/>
            <w:vMerge/>
          </w:tcPr>
          <w:p w:rsidR="00657744" w:rsidRDefault="00657744" w:rsidP="00206F9E"/>
        </w:tc>
        <w:tc>
          <w:tcPr>
            <w:tcW w:w="5379" w:type="dxa"/>
          </w:tcPr>
          <w:p w:rsidR="00657744" w:rsidRDefault="00657744" w:rsidP="00206F9E">
            <w:r>
              <w:t>Расход пара, кг/час:</w:t>
            </w:r>
          </w:p>
        </w:tc>
        <w:tc>
          <w:tcPr>
            <w:tcW w:w="2264" w:type="dxa"/>
          </w:tcPr>
          <w:p w:rsidR="00657744" w:rsidRDefault="00657744" w:rsidP="00206F9E"/>
        </w:tc>
        <w:tc>
          <w:tcPr>
            <w:tcW w:w="1311" w:type="dxa"/>
          </w:tcPr>
          <w:p w:rsidR="00657744" w:rsidRDefault="00657744" w:rsidP="00206F9E"/>
        </w:tc>
      </w:tr>
      <w:tr w:rsidR="00657744" w:rsidTr="001E5CA0">
        <w:trPr>
          <w:jc w:val="center"/>
        </w:trPr>
        <w:tc>
          <w:tcPr>
            <w:tcW w:w="648" w:type="dxa"/>
            <w:vMerge/>
          </w:tcPr>
          <w:p w:rsidR="00657744" w:rsidRDefault="00657744" w:rsidP="00206F9E"/>
        </w:tc>
        <w:tc>
          <w:tcPr>
            <w:tcW w:w="5379" w:type="dxa"/>
          </w:tcPr>
          <w:p w:rsidR="00657744" w:rsidRPr="00750BCD" w:rsidRDefault="00657744" w:rsidP="00206F9E">
            <w:r>
              <w:t xml:space="preserve">- На флюидизацию в </w:t>
            </w:r>
            <w:r w:rsidRPr="00466AF0">
              <w:rPr>
                <w:lang w:val="en-US"/>
              </w:rPr>
              <w:t>J</w:t>
            </w:r>
            <w:r>
              <w:t>-образное колено</w:t>
            </w:r>
          </w:p>
        </w:tc>
        <w:tc>
          <w:tcPr>
            <w:tcW w:w="2264" w:type="dxa"/>
          </w:tcPr>
          <w:p w:rsidR="00657744" w:rsidRDefault="00657744" w:rsidP="00206F9E">
            <w:r>
              <w:t>Не более 3000</w:t>
            </w:r>
          </w:p>
        </w:tc>
        <w:tc>
          <w:tcPr>
            <w:tcW w:w="1311" w:type="dxa"/>
          </w:tcPr>
          <w:p w:rsidR="00657744" w:rsidRDefault="00657744" w:rsidP="00206F9E"/>
        </w:tc>
      </w:tr>
      <w:tr w:rsidR="00657744" w:rsidTr="001E5CA0">
        <w:trPr>
          <w:jc w:val="center"/>
        </w:trPr>
        <w:tc>
          <w:tcPr>
            <w:tcW w:w="648" w:type="dxa"/>
            <w:vMerge/>
          </w:tcPr>
          <w:p w:rsidR="00657744" w:rsidRDefault="00657744" w:rsidP="00206F9E"/>
        </w:tc>
        <w:tc>
          <w:tcPr>
            <w:tcW w:w="5379" w:type="dxa"/>
          </w:tcPr>
          <w:p w:rsidR="00657744" w:rsidRDefault="00657744" w:rsidP="00206F9E">
            <w:r>
              <w:t>- Аварийный пар</w:t>
            </w:r>
          </w:p>
        </w:tc>
        <w:tc>
          <w:tcPr>
            <w:tcW w:w="2264" w:type="dxa"/>
          </w:tcPr>
          <w:p w:rsidR="00657744" w:rsidRDefault="00657744" w:rsidP="00206F9E">
            <w:r>
              <w:t>200-500</w:t>
            </w:r>
          </w:p>
        </w:tc>
        <w:tc>
          <w:tcPr>
            <w:tcW w:w="1311" w:type="dxa"/>
          </w:tcPr>
          <w:p w:rsidR="00657744" w:rsidRDefault="00657744" w:rsidP="00206F9E"/>
        </w:tc>
      </w:tr>
      <w:tr w:rsidR="00657744" w:rsidTr="001E5CA0">
        <w:trPr>
          <w:jc w:val="center"/>
        </w:trPr>
        <w:tc>
          <w:tcPr>
            <w:tcW w:w="648" w:type="dxa"/>
            <w:vMerge/>
          </w:tcPr>
          <w:p w:rsidR="00657744" w:rsidRDefault="00657744" w:rsidP="00206F9E"/>
        </w:tc>
        <w:tc>
          <w:tcPr>
            <w:tcW w:w="5379" w:type="dxa"/>
          </w:tcPr>
          <w:p w:rsidR="00657744" w:rsidRDefault="00657744" w:rsidP="00206F9E">
            <w:r>
              <w:t>- На распыл сырья в сырьевые форсунки</w:t>
            </w:r>
          </w:p>
        </w:tc>
        <w:tc>
          <w:tcPr>
            <w:tcW w:w="2264" w:type="dxa"/>
          </w:tcPr>
          <w:p w:rsidR="00657744" w:rsidRDefault="00657744" w:rsidP="00206F9E">
            <w:r>
              <w:t>Не более 6000</w:t>
            </w:r>
          </w:p>
        </w:tc>
        <w:tc>
          <w:tcPr>
            <w:tcW w:w="1311" w:type="dxa"/>
          </w:tcPr>
          <w:p w:rsidR="00657744" w:rsidRDefault="00657744" w:rsidP="00206F9E"/>
        </w:tc>
      </w:tr>
      <w:tr w:rsidR="00657744" w:rsidTr="001E5CA0">
        <w:trPr>
          <w:jc w:val="center"/>
        </w:trPr>
        <w:tc>
          <w:tcPr>
            <w:tcW w:w="648" w:type="dxa"/>
            <w:vMerge/>
          </w:tcPr>
          <w:p w:rsidR="00657744" w:rsidRDefault="00657744" w:rsidP="00206F9E"/>
        </w:tc>
        <w:tc>
          <w:tcPr>
            <w:tcW w:w="5379" w:type="dxa"/>
          </w:tcPr>
          <w:p w:rsidR="00657744" w:rsidRDefault="00657744" w:rsidP="00206F9E">
            <w:r>
              <w:t>- На распыл шлама в шламовую форсунку</w:t>
            </w:r>
          </w:p>
        </w:tc>
        <w:tc>
          <w:tcPr>
            <w:tcW w:w="2264" w:type="dxa"/>
          </w:tcPr>
          <w:p w:rsidR="00657744" w:rsidRDefault="00657744" w:rsidP="00206F9E">
            <w:r>
              <w:t>Не более 400</w:t>
            </w:r>
          </w:p>
        </w:tc>
        <w:tc>
          <w:tcPr>
            <w:tcW w:w="1311" w:type="dxa"/>
          </w:tcPr>
          <w:p w:rsidR="00657744" w:rsidRDefault="00657744" w:rsidP="00206F9E"/>
        </w:tc>
      </w:tr>
      <w:tr w:rsidR="00657744" w:rsidTr="001E5CA0">
        <w:trPr>
          <w:jc w:val="center"/>
        </w:trPr>
        <w:tc>
          <w:tcPr>
            <w:tcW w:w="648" w:type="dxa"/>
            <w:vMerge/>
          </w:tcPr>
          <w:p w:rsidR="00657744" w:rsidRDefault="00657744" w:rsidP="00206F9E"/>
        </w:tc>
        <w:tc>
          <w:tcPr>
            <w:tcW w:w="5379" w:type="dxa"/>
          </w:tcPr>
          <w:p w:rsidR="00657744" w:rsidRDefault="00657744" w:rsidP="00206F9E">
            <w:r>
              <w:t>- В кольца предварительной отпарки</w:t>
            </w:r>
          </w:p>
        </w:tc>
        <w:tc>
          <w:tcPr>
            <w:tcW w:w="2264" w:type="dxa"/>
          </w:tcPr>
          <w:p w:rsidR="00657744" w:rsidRDefault="00657744" w:rsidP="00206F9E">
            <w:r>
              <w:t>Не более 1050</w:t>
            </w:r>
          </w:p>
        </w:tc>
        <w:tc>
          <w:tcPr>
            <w:tcW w:w="1311" w:type="dxa"/>
          </w:tcPr>
          <w:p w:rsidR="00657744" w:rsidRDefault="00657744" w:rsidP="00206F9E"/>
        </w:tc>
      </w:tr>
      <w:tr w:rsidR="00657744" w:rsidTr="001E5CA0">
        <w:trPr>
          <w:jc w:val="center"/>
        </w:trPr>
        <w:tc>
          <w:tcPr>
            <w:tcW w:w="648" w:type="dxa"/>
            <w:vMerge/>
          </w:tcPr>
          <w:p w:rsidR="00657744" w:rsidRDefault="00657744" w:rsidP="00206F9E"/>
        </w:tc>
        <w:tc>
          <w:tcPr>
            <w:tcW w:w="5379" w:type="dxa"/>
          </w:tcPr>
          <w:p w:rsidR="00657744" w:rsidRDefault="00657744" w:rsidP="00206F9E">
            <w:r>
              <w:t>- В основное кольцо отпарной секции</w:t>
            </w:r>
          </w:p>
        </w:tc>
        <w:tc>
          <w:tcPr>
            <w:tcW w:w="2264" w:type="dxa"/>
          </w:tcPr>
          <w:p w:rsidR="00657744" w:rsidRDefault="00657744" w:rsidP="00206F9E">
            <w:r>
              <w:t>Не более 4000</w:t>
            </w:r>
          </w:p>
        </w:tc>
        <w:tc>
          <w:tcPr>
            <w:tcW w:w="1311" w:type="dxa"/>
          </w:tcPr>
          <w:p w:rsidR="00657744" w:rsidRDefault="00657744" w:rsidP="00206F9E"/>
        </w:tc>
      </w:tr>
      <w:tr w:rsidR="00657744" w:rsidTr="001E5CA0">
        <w:trPr>
          <w:jc w:val="center"/>
        </w:trPr>
        <w:tc>
          <w:tcPr>
            <w:tcW w:w="648" w:type="dxa"/>
            <w:vMerge w:val="restart"/>
          </w:tcPr>
          <w:p w:rsidR="00657744" w:rsidRDefault="00657744" w:rsidP="00206F9E">
            <w:r>
              <w:t>2.</w:t>
            </w:r>
          </w:p>
        </w:tc>
        <w:tc>
          <w:tcPr>
            <w:tcW w:w="5379" w:type="dxa"/>
          </w:tcPr>
          <w:p w:rsidR="00657744" w:rsidRPr="00466AF0" w:rsidRDefault="00657744" w:rsidP="00206F9E">
            <w:pPr>
              <w:rPr>
                <w:b/>
              </w:rPr>
            </w:pPr>
            <w:r w:rsidRPr="00466AF0">
              <w:rPr>
                <w:b/>
              </w:rPr>
              <w:t>Регенератор Р-2</w:t>
            </w:r>
          </w:p>
        </w:tc>
        <w:tc>
          <w:tcPr>
            <w:tcW w:w="2264" w:type="dxa"/>
          </w:tcPr>
          <w:p w:rsidR="00657744" w:rsidRDefault="00657744" w:rsidP="00206F9E"/>
        </w:tc>
        <w:tc>
          <w:tcPr>
            <w:tcW w:w="1311" w:type="dxa"/>
          </w:tcPr>
          <w:p w:rsidR="00657744" w:rsidRDefault="00657744" w:rsidP="00206F9E"/>
        </w:tc>
      </w:tr>
      <w:tr w:rsidR="00657744" w:rsidTr="001E5CA0">
        <w:trPr>
          <w:jc w:val="center"/>
        </w:trPr>
        <w:tc>
          <w:tcPr>
            <w:tcW w:w="648" w:type="dxa"/>
            <w:vMerge/>
          </w:tcPr>
          <w:p w:rsidR="00657744" w:rsidRDefault="00657744" w:rsidP="00206F9E"/>
        </w:tc>
        <w:tc>
          <w:tcPr>
            <w:tcW w:w="5379" w:type="dxa"/>
          </w:tcPr>
          <w:p w:rsidR="00657744" w:rsidRDefault="00657744" w:rsidP="00206F9E">
            <w:r>
              <w:t xml:space="preserve">Температура кипящего слоя, </w:t>
            </w:r>
            <w:r w:rsidRPr="00466AF0">
              <w:rPr>
                <w:vertAlign w:val="superscript"/>
              </w:rPr>
              <w:t>0</w:t>
            </w:r>
            <w:r>
              <w:t>С</w:t>
            </w:r>
          </w:p>
        </w:tc>
        <w:tc>
          <w:tcPr>
            <w:tcW w:w="2264" w:type="dxa"/>
          </w:tcPr>
          <w:p w:rsidR="00657744" w:rsidRDefault="00657744" w:rsidP="00206F9E">
            <w:r>
              <w:t>Не более 730</w:t>
            </w:r>
          </w:p>
        </w:tc>
        <w:tc>
          <w:tcPr>
            <w:tcW w:w="1311" w:type="dxa"/>
          </w:tcPr>
          <w:p w:rsidR="00657744" w:rsidRDefault="00657744" w:rsidP="00206F9E"/>
        </w:tc>
      </w:tr>
      <w:tr w:rsidR="00657744" w:rsidTr="001E5CA0">
        <w:trPr>
          <w:jc w:val="center"/>
        </w:trPr>
        <w:tc>
          <w:tcPr>
            <w:tcW w:w="648" w:type="dxa"/>
            <w:vMerge/>
          </w:tcPr>
          <w:p w:rsidR="00657744" w:rsidRDefault="00657744" w:rsidP="00206F9E"/>
        </w:tc>
        <w:tc>
          <w:tcPr>
            <w:tcW w:w="5379" w:type="dxa"/>
          </w:tcPr>
          <w:p w:rsidR="00657744" w:rsidRDefault="00657744" w:rsidP="00206F9E">
            <w:r>
              <w:t xml:space="preserve">Температура в сепарационной зоне, </w:t>
            </w:r>
            <w:r w:rsidRPr="00466AF0">
              <w:rPr>
                <w:vertAlign w:val="superscript"/>
              </w:rPr>
              <w:t>0</w:t>
            </w:r>
            <w:r>
              <w:t xml:space="preserve">С </w:t>
            </w:r>
          </w:p>
        </w:tc>
        <w:tc>
          <w:tcPr>
            <w:tcW w:w="2264" w:type="dxa"/>
          </w:tcPr>
          <w:p w:rsidR="00657744" w:rsidRDefault="00657744" w:rsidP="00206F9E">
            <w:r>
              <w:t>Не более 730</w:t>
            </w:r>
          </w:p>
        </w:tc>
        <w:tc>
          <w:tcPr>
            <w:tcW w:w="1311" w:type="dxa"/>
          </w:tcPr>
          <w:p w:rsidR="00657744" w:rsidRDefault="00657744" w:rsidP="00206F9E"/>
        </w:tc>
      </w:tr>
      <w:tr w:rsidR="00657744" w:rsidTr="001E5CA0">
        <w:trPr>
          <w:jc w:val="center"/>
        </w:trPr>
        <w:tc>
          <w:tcPr>
            <w:tcW w:w="648" w:type="dxa"/>
            <w:vMerge/>
          </w:tcPr>
          <w:p w:rsidR="00657744" w:rsidRDefault="00657744" w:rsidP="00206F9E"/>
        </w:tc>
        <w:tc>
          <w:tcPr>
            <w:tcW w:w="5379" w:type="dxa"/>
          </w:tcPr>
          <w:p w:rsidR="00657744" w:rsidRDefault="00657744" w:rsidP="00206F9E">
            <w:r>
              <w:t>Давление в регенераторе Р-2, кгс/см</w:t>
            </w:r>
            <w:r w:rsidRPr="00466AF0">
              <w:rPr>
                <w:vertAlign w:val="superscript"/>
              </w:rPr>
              <w:t>2</w:t>
            </w:r>
          </w:p>
        </w:tc>
        <w:tc>
          <w:tcPr>
            <w:tcW w:w="2264" w:type="dxa"/>
          </w:tcPr>
          <w:p w:rsidR="00657744" w:rsidRDefault="00657744" w:rsidP="00206F9E">
            <w:r>
              <w:t xml:space="preserve">Не более 0,9 </w:t>
            </w:r>
          </w:p>
        </w:tc>
        <w:tc>
          <w:tcPr>
            <w:tcW w:w="1311" w:type="dxa"/>
          </w:tcPr>
          <w:p w:rsidR="00657744" w:rsidRDefault="00657744" w:rsidP="00206F9E"/>
        </w:tc>
      </w:tr>
      <w:tr w:rsidR="00657744" w:rsidTr="001E5CA0">
        <w:trPr>
          <w:jc w:val="center"/>
        </w:trPr>
        <w:tc>
          <w:tcPr>
            <w:tcW w:w="648" w:type="dxa"/>
            <w:vMerge/>
          </w:tcPr>
          <w:p w:rsidR="00657744" w:rsidRDefault="00657744" w:rsidP="00206F9E"/>
        </w:tc>
        <w:tc>
          <w:tcPr>
            <w:tcW w:w="5379" w:type="dxa"/>
          </w:tcPr>
          <w:p w:rsidR="00657744" w:rsidRDefault="00657744" w:rsidP="00206F9E">
            <w:r>
              <w:t>Расход воздуха в транспортную линию, кг/час</w:t>
            </w:r>
          </w:p>
        </w:tc>
        <w:tc>
          <w:tcPr>
            <w:tcW w:w="2264" w:type="dxa"/>
          </w:tcPr>
          <w:p w:rsidR="00657744" w:rsidRDefault="00657744" w:rsidP="00206F9E">
            <w:r>
              <w:t>Не более 50000</w:t>
            </w:r>
          </w:p>
        </w:tc>
        <w:tc>
          <w:tcPr>
            <w:tcW w:w="1311" w:type="dxa"/>
          </w:tcPr>
          <w:p w:rsidR="00657744" w:rsidRDefault="00657744" w:rsidP="00206F9E"/>
        </w:tc>
      </w:tr>
      <w:tr w:rsidR="00657744" w:rsidTr="001E5CA0">
        <w:trPr>
          <w:jc w:val="center"/>
        </w:trPr>
        <w:tc>
          <w:tcPr>
            <w:tcW w:w="648" w:type="dxa"/>
            <w:vMerge/>
          </w:tcPr>
          <w:p w:rsidR="00657744" w:rsidRDefault="00657744" w:rsidP="00206F9E"/>
        </w:tc>
        <w:tc>
          <w:tcPr>
            <w:tcW w:w="5379" w:type="dxa"/>
          </w:tcPr>
          <w:p w:rsidR="00657744" w:rsidRDefault="00657744" w:rsidP="00206F9E">
            <w:r>
              <w:t>Расход воздуха в верхний кольцевой распределитель, кг/час</w:t>
            </w:r>
          </w:p>
        </w:tc>
        <w:tc>
          <w:tcPr>
            <w:tcW w:w="2264" w:type="dxa"/>
          </w:tcPr>
          <w:p w:rsidR="00657744" w:rsidRDefault="00657744" w:rsidP="00206F9E">
            <w:r>
              <w:t>Не более 42000</w:t>
            </w:r>
          </w:p>
        </w:tc>
        <w:tc>
          <w:tcPr>
            <w:tcW w:w="1311" w:type="dxa"/>
          </w:tcPr>
          <w:p w:rsidR="00657744" w:rsidRDefault="00657744" w:rsidP="00206F9E"/>
        </w:tc>
      </w:tr>
      <w:tr w:rsidR="00657744" w:rsidTr="001E5CA0">
        <w:trPr>
          <w:jc w:val="center"/>
        </w:trPr>
        <w:tc>
          <w:tcPr>
            <w:tcW w:w="648" w:type="dxa"/>
            <w:vMerge/>
          </w:tcPr>
          <w:p w:rsidR="00657744" w:rsidRDefault="00657744" w:rsidP="00206F9E"/>
        </w:tc>
        <w:tc>
          <w:tcPr>
            <w:tcW w:w="5379" w:type="dxa"/>
          </w:tcPr>
          <w:p w:rsidR="00657744" w:rsidRDefault="00657744" w:rsidP="00206F9E">
            <w:r>
              <w:t>Расход воздуха в средний кольцевой распределитель, кг/час</w:t>
            </w:r>
          </w:p>
        </w:tc>
        <w:tc>
          <w:tcPr>
            <w:tcW w:w="2264" w:type="dxa"/>
          </w:tcPr>
          <w:p w:rsidR="00657744" w:rsidRDefault="00657744" w:rsidP="00206F9E">
            <w:r>
              <w:t>Не более 40000</w:t>
            </w:r>
          </w:p>
        </w:tc>
        <w:tc>
          <w:tcPr>
            <w:tcW w:w="1311" w:type="dxa"/>
          </w:tcPr>
          <w:p w:rsidR="00657744" w:rsidRDefault="00657744" w:rsidP="00206F9E"/>
        </w:tc>
      </w:tr>
      <w:tr w:rsidR="00657744" w:rsidTr="001E5CA0">
        <w:trPr>
          <w:jc w:val="center"/>
        </w:trPr>
        <w:tc>
          <w:tcPr>
            <w:tcW w:w="648" w:type="dxa"/>
            <w:vMerge/>
          </w:tcPr>
          <w:p w:rsidR="00657744" w:rsidRDefault="00657744" w:rsidP="00206F9E"/>
        </w:tc>
        <w:tc>
          <w:tcPr>
            <w:tcW w:w="5379" w:type="dxa"/>
          </w:tcPr>
          <w:p w:rsidR="00657744" w:rsidRDefault="00657744" w:rsidP="00206F9E">
            <w:r>
              <w:t>Расход воздуха в нижний кольцевой распределитель, кг/час</w:t>
            </w:r>
          </w:p>
        </w:tc>
        <w:tc>
          <w:tcPr>
            <w:tcW w:w="2264" w:type="dxa"/>
          </w:tcPr>
          <w:p w:rsidR="00657744" w:rsidRDefault="00657744" w:rsidP="00206F9E">
            <w:r>
              <w:t>Не более 30000</w:t>
            </w:r>
          </w:p>
        </w:tc>
        <w:tc>
          <w:tcPr>
            <w:tcW w:w="1311" w:type="dxa"/>
          </w:tcPr>
          <w:p w:rsidR="00657744" w:rsidRDefault="00657744" w:rsidP="00206F9E"/>
        </w:tc>
      </w:tr>
      <w:tr w:rsidR="00657744" w:rsidTr="001E5CA0">
        <w:trPr>
          <w:jc w:val="center"/>
        </w:trPr>
        <w:tc>
          <w:tcPr>
            <w:tcW w:w="648" w:type="dxa"/>
            <w:vMerge/>
          </w:tcPr>
          <w:p w:rsidR="00657744" w:rsidRDefault="00657744" w:rsidP="00206F9E"/>
        </w:tc>
        <w:tc>
          <w:tcPr>
            <w:tcW w:w="5379" w:type="dxa"/>
          </w:tcPr>
          <w:p w:rsidR="00657744" w:rsidRDefault="00657744" w:rsidP="00206F9E">
            <w:r>
              <w:t>Расход воздуха в кольцо перетока, кг/час</w:t>
            </w:r>
          </w:p>
        </w:tc>
        <w:tc>
          <w:tcPr>
            <w:tcW w:w="2264" w:type="dxa"/>
          </w:tcPr>
          <w:p w:rsidR="00657744" w:rsidRDefault="00657744" w:rsidP="00206F9E">
            <w:r>
              <w:t>200-2000</w:t>
            </w:r>
          </w:p>
        </w:tc>
        <w:tc>
          <w:tcPr>
            <w:tcW w:w="1311" w:type="dxa"/>
          </w:tcPr>
          <w:p w:rsidR="00657744" w:rsidRDefault="00657744" w:rsidP="00206F9E"/>
        </w:tc>
      </w:tr>
      <w:tr w:rsidR="00657744" w:rsidTr="001E5CA0">
        <w:trPr>
          <w:trHeight w:val="550"/>
          <w:jc w:val="center"/>
        </w:trPr>
        <w:tc>
          <w:tcPr>
            <w:tcW w:w="648" w:type="dxa"/>
            <w:vMerge/>
          </w:tcPr>
          <w:p w:rsidR="00657744" w:rsidRDefault="00657744" w:rsidP="00206F9E"/>
        </w:tc>
        <w:tc>
          <w:tcPr>
            <w:tcW w:w="5379" w:type="dxa"/>
          </w:tcPr>
          <w:p w:rsidR="00657744" w:rsidRDefault="00657744" w:rsidP="00206F9E">
            <w:r>
              <w:t>Дымовые газы</w:t>
            </w:r>
          </w:p>
          <w:p w:rsidR="00657744" w:rsidRDefault="00657744" w:rsidP="00206F9E">
            <w:r>
              <w:t>Содержание О</w:t>
            </w:r>
            <w:r w:rsidRPr="00466AF0">
              <w:rPr>
                <w:vertAlign w:val="subscript"/>
              </w:rPr>
              <w:t>2</w:t>
            </w:r>
            <w:r w:rsidRPr="005476CB">
              <w:t xml:space="preserve">, </w:t>
            </w:r>
            <w:r>
              <w:t>%об.</w:t>
            </w:r>
          </w:p>
        </w:tc>
        <w:tc>
          <w:tcPr>
            <w:tcW w:w="2264" w:type="dxa"/>
          </w:tcPr>
          <w:p w:rsidR="00657744" w:rsidRDefault="00657744" w:rsidP="00206F9E"/>
          <w:p w:rsidR="00657744" w:rsidRDefault="00657744" w:rsidP="00206F9E">
            <w:r>
              <w:t>1,1-3,5</w:t>
            </w:r>
          </w:p>
        </w:tc>
        <w:tc>
          <w:tcPr>
            <w:tcW w:w="1311" w:type="dxa"/>
          </w:tcPr>
          <w:p w:rsidR="00657744" w:rsidRDefault="00657744" w:rsidP="00206F9E"/>
        </w:tc>
      </w:tr>
    </w:tbl>
    <w:p w:rsidR="00657744" w:rsidRDefault="00657744" w:rsidP="00657744"/>
    <w:p w:rsidR="00657744" w:rsidRDefault="00657744" w:rsidP="00657744"/>
    <w:p w:rsidR="00657744" w:rsidRDefault="00657744" w:rsidP="00657744"/>
    <w:p w:rsidR="00657744" w:rsidRDefault="00657744" w:rsidP="00657744"/>
    <w:p w:rsidR="00657744" w:rsidRDefault="00657744" w:rsidP="00657744"/>
    <w:p w:rsidR="00657744" w:rsidRDefault="00657744" w:rsidP="00657744"/>
    <w:p w:rsidR="00657744" w:rsidRDefault="00657744" w:rsidP="00657744"/>
    <w:p w:rsidR="00657744" w:rsidRDefault="00657744" w:rsidP="00657744"/>
    <w:p w:rsidR="00657744" w:rsidRDefault="00657744" w:rsidP="00657744"/>
    <w:p w:rsidR="00657744" w:rsidRDefault="00657744" w:rsidP="00657744"/>
    <w:p w:rsidR="00657744" w:rsidRDefault="00657744" w:rsidP="00657744"/>
    <w:p w:rsidR="00657744" w:rsidRDefault="00657744" w:rsidP="00657744"/>
    <w:p w:rsidR="00657744" w:rsidRDefault="00657744" w:rsidP="00657744"/>
    <w:p w:rsidR="00657744" w:rsidRDefault="00657744" w:rsidP="00657744"/>
    <w:p w:rsidR="00657744" w:rsidRDefault="00657744" w:rsidP="00657744"/>
    <w:p w:rsidR="00657744" w:rsidRDefault="00657744" w:rsidP="00657744">
      <w:pPr>
        <w:jc w:val="right"/>
      </w:pPr>
    </w:p>
    <w:p w:rsidR="00657744" w:rsidRDefault="00657744" w:rsidP="00657744">
      <w:pPr>
        <w:jc w:val="right"/>
      </w:pPr>
      <w:r>
        <w:t xml:space="preserve">Приложение №3  к техническому заданию </w:t>
      </w:r>
    </w:p>
    <w:p w:rsidR="00657744" w:rsidRDefault="00657744" w:rsidP="00657744"/>
    <w:p w:rsidR="00657744" w:rsidRDefault="00657744" w:rsidP="00657744">
      <w:pPr>
        <w:jc w:val="center"/>
      </w:pPr>
      <w:r>
        <w:t>Принципиальная схема реакторного блока</w:t>
      </w:r>
    </w:p>
    <w:p w:rsidR="00657744" w:rsidRDefault="00657744" w:rsidP="00657744">
      <w:pPr>
        <w:jc w:val="right"/>
      </w:pPr>
    </w:p>
    <w:p w:rsidR="00657744" w:rsidRDefault="00657744" w:rsidP="00657744">
      <w:pPr>
        <w:jc w:val="right"/>
      </w:pPr>
    </w:p>
    <w:p w:rsidR="00657744" w:rsidRDefault="00657744" w:rsidP="00657744">
      <w:pPr>
        <w:jc w:val="right"/>
      </w:pPr>
    </w:p>
    <w:p w:rsidR="00657744" w:rsidRDefault="00657744" w:rsidP="00657744">
      <w:pPr>
        <w:jc w:val="right"/>
      </w:pPr>
      <w:r>
        <w:object w:dxaOrig="16434" w:dyaOrig="98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2.35pt;height:312.7pt" o:ole="">
            <v:imagedata r:id="rId12" o:title=""/>
          </v:shape>
          <o:OLEObject Type="Embed" ProgID="Visio.Drawing.11" ShapeID="_x0000_i1025" DrawAspect="Content" ObjectID="_1524914375" r:id="rId13"/>
        </w:object>
      </w:r>
    </w:p>
    <w:p w:rsidR="00657744" w:rsidRDefault="00657744" w:rsidP="00657744">
      <w:pPr>
        <w:jc w:val="center"/>
      </w:pPr>
    </w:p>
    <w:p w:rsidR="00657744" w:rsidRDefault="00657744" w:rsidP="00657744">
      <w:pPr>
        <w:jc w:val="center"/>
      </w:pPr>
    </w:p>
    <w:p w:rsidR="00657744" w:rsidRDefault="00657744" w:rsidP="00657744">
      <w:pPr>
        <w:jc w:val="center"/>
      </w:pPr>
    </w:p>
    <w:p w:rsidR="00657744" w:rsidRDefault="00657744" w:rsidP="00657744">
      <w:pPr>
        <w:jc w:val="center"/>
      </w:pPr>
    </w:p>
    <w:p w:rsidR="00657744" w:rsidRDefault="00657744" w:rsidP="00657744">
      <w:pPr>
        <w:jc w:val="center"/>
      </w:pPr>
    </w:p>
    <w:p w:rsidR="00657744" w:rsidRDefault="00657744" w:rsidP="00657744">
      <w:pPr>
        <w:jc w:val="center"/>
      </w:pPr>
    </w:p>
    <w:p w:rsidR="00657744" w:rsidRDefault="00657744" w:rsidP="00657744">
      <w:pPr>
        <w:jc w:val="center"/>
      </w:pPr>
    </w:p>
    <w:p w:rsidR="00657744" w:rsidRDefault="00657744" w:rsidP="00657744">
      <w:pPr>
        <w:jc w:val="center"/>
      </w:pPr>
    </w:p>
    <w:p w:rsidR="00657744" w:rsidRDefault="00657744" w:rsidP="00657744">
      <w:pPr>
        <w:jc w:val="center"/>
      </w:pPr>
    </w:p>
    <w:p w:rsidR="00657744" w:rsidRDefault="00657744" w:rsidP="00657744">
      <w:pPr>
        <w:jc w:val="center"/>
      </w:pPr>
    </w:p>
    <w:p w:rsidR="00657744" w:rsidRDefault="00657744" w:rsidP="00657744">
      <w:pPr>
        <w:jc w:val="center"/>
      </w:pPr>
    </w:p>
    <w:p w:rsidR="00657744" w:rsidRDefault="00657744" w:rsidP="00657744">
      <w:pPr>
        <w:jc w:val="center"/>
      </w:pPr>
    </w:p>
    <w:p w:rsidR="00657744" w:rsidRDefault="00657744" w:rsidP="00657744">
      <w:pPr>
        <w:jc w:val="center"/>
      </w:pPr>
    </w:p>
    <w:p w:rsidR="00657744" w:rsidRDefault="00657744" w:rsidP="00657744">
      <w:pPr>
        <w:jc w:val="center"/>
      </w:pPr>
    </w:p>
    <w:p w:rsidR="00657744" w:rsidRDefault="00657744" w:rsidP="00657744">
      <w:pPr>
        <w:jc w:val="center"/>
      </w:pPr>
    </w:p>
    <w:p w:rsidR="00657744" w:rsidRDefault="00657744" w:rsidP="00657744">
      <w:pPr>
        <w:jc w:val="center"/>
      </w:pPr>
    </w:p>
    <w:p w:rsidR="00657744" w:rsidRDefault="00657744" w:rsidP="00657744">
      <w:pPr>
        <w:jc w:val="center"/>
      </w:pPr>
    </w:p>
    <w:p w:rsidR="00657744" w:rsidRDefault="00657744" w:rsidP="00657744">
      <w:pPr>
        <w:jc w:val="center"/>
      </w:pPr>
    </w:p>
    <w:p w:rsidR="00657744" w:rsidRDefault="00657744" w:rsidP="00657744">
      <w:pPr>
        <w:jc w:val="center"/>
      </w:pPr>
    </w:p>
    <w:p w:rsidR="00657744" w:rsidRDefault="00657744" w:rsidP="00657744">
      <w:pPr>
        <w:jc w:val="center"/>
      </w:pPr>
    </w:p>
    <w:p w:rsidR="00657744" w:rsidRDefault="00657744" w:rsidP="00657744">
      <w:pPr>
        <w:jc w:val="center"/>
      </w:pPr>
    </w:p>
    <w:p w:rsidR="00657744" w:rsidRDefault="00657744" w:rsidP="00657744">
      <w:pPr>
        <w:jc w:val="center"/>
      </w:pPr>
    </w:p>
    <w:p w:rsidR="00657744" w:rsidRDefault="00657744" w:rsidP="00815040">
      <w:pPr>
        <w:suppressAutoHyphens w:val="0"/>
        <w:spacing w:after="200" w:line="276" w:lineRule="auto"/>
        <w:jc w:val="right"/>
      </w:pPr>
      <w:r>
        <w:br w:type="page"/>
      </w:r>
      <w:r>
        <w:lastRenderedPageBreak/>
        <w:t xml:space="preserve">Приложение №4 к техническому заданию </w:t>
      </w:r>
    </w:p>
    <w:p w:rsidR="00657744" w:rsidRDefault="00657744" w:rsidP="00657744"/>
    <w:p w:rsidR="00657744" w:rsidRDefault="00657744" w:rsidP="00657744"/>
    <w:p w:rsidR="00657744" w:rsidRDefault="00657744" w:rsidP="00657744">
      <w:pPr>
        <w:jc w:val="center"/>
      </w:pPr>
      <w:r>
        <w:t>Характеристика продукции: пропан-бутиленовая фракция</w:t>
      </w:r>
    </w:p>
    <w:p w:rsidR="00657744" w:rsidRDefault="00657744" w:rsidP="006577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1"/>
        <w:gridCol w:w="2928"/>
        <w:gridCol w:w="1765"/>
        <w:gridCol w:w="2421"/>
        <w:gridCol w:w="2443"/>
      </w:tblGrid>
      <w:tr w:rsidR="00657744" w:rsidTr="00206F9E">
        <w:tc>
          <w:tcPr>
            <w:tcW w:w="648" w:type="dxa"/>
            <w:vMerge w:val="restart"/>
          </w:tcPr>
          <w:p w:rsidR="00657744" w:rsidRDefault="00657744" w:rsidP="00206F9E">
            <w:r>
              <w:t>№</w:t>
            </w:r>
          </w:p>
          <w:p w:rsidR="00657744" w:rsidRDefault="00657744" w:rsidP="00206F9E">
            <w:r>
              <w:t>п/п</w:t>
            </w:r>
          </w:p>
        </w:tc>
        <w:tc>
          <w:tcPr>
            <w:tcW w:w="3001" w:type="dxa"/>
            <w:vMerge w:val="restart"/>
          </w:tcPr>
          <w:p w:rsidR="00657744" w:rsidRDefault="00657744" w:rsidP="00206F9E">
            <w:r>
              <w:t>Показатель</w:t>
            </w:r>
          </w:p>
        </w:tc>
        <w:tc>
          <w:tcPr>
            <w:tcW w:w="1801" w:type="dxa"/>
            <w:vMerge w:val="restart"/>
          </w:tcPr>
          <w:p w:rsidR="00657744" w:rsidRDefault="00657744" w:rsidP="00206F9E">
            <w:r>
              <w:t>Ед. измерения</w:t>
            </w:r>
          </w:p>
        </w:tc>
        <w:tc>
          <w:tcPr>
            <w:tcW w:w="5039" w:type="dxa"/>
            <w:gridSpan w:val="2"/>
          </w:tcPr>
          <w:p w:rsidR="00657744" w:rsidRDefault="00657744" w:rsidP="00206F9E">
            <w:pPr>
              <w:jc w:val="center"/>
            </w:pPr>
            <w:r>
              <w:t>Требования к продукту</w:t>
            </w:r>
          </w:p>
        </w:tc>
      </w:tr>
      <w:tr w:rsidR="00657744" w:rsidTr="00206F9E">
        <w:tc>
          <w:tcPr>
            <w:tcW w:w="648" w:type="dxa"/>
            <w:vMerge/>
          </w:tcPr>
          <w:p w:rsidR="00657744" w:rsidRDefault="00657744" w:rsidP="00206F9E"/>
        </w:tc>
        <w:tc>
          <w:tcPr>
            <w:tcW w:w="3001" w:type="dxa"/>
            <w:vMerge/>
          </w:tcPr>
          <w:p w:rsidR="00657744" w:rsidRDefault="00657744" w:rsidP="00206F9E"/>
        </w:tc>
        <w:tc>
          <w:tcPr>
            <w:tcW w:w="1801" w:type="dxa"/>
            <w:vMerge/>
          </w:tcPr>
          <w:p w:rsidR="00657744" w:rsidRDefault="00657744" w:rsidP="00206F9E"/>
        </w:tc>
        <w:tc>
          <w:tcPr>
            <w:tcW w:w="2519" w:type="dxa"/>
          </w:tcPr>
          <w:p w:rsidR="00657744" w:rsidRDefault="00657744" w:rsidP="00206F9E">
            <w:pPr>
              <w:jc w:val="center"/>
            </w:pPr>
            <w:r>
              <w:t>Заказчик</w:t>
            </w:r>
          </w:p>
        </w:tc>
        <w:tc>
          <w:tcPr>
            <w:tcW w:w="2520" w:type="dxa"/>
          </w:tcPr>
          <w:p w:rsidR="00657744" w:rsidRDefault="00657744" w:rsidP="00206F9E">
            <w:pPr>
              <w:jc w:val="center"/>
            </w:pPr>
            <w:r>
              <w:t>Прогноз поставщика</w:t>
            </w:r>
          </w:p>
        </w:tc>
      </w:tr>
      <w:tr w:rsidR="00657744" w:rsidTr="00206F9E">
        <w:tc>
          <w:tcPr>
            <w:tcW w:w="648" w:type="dxa"/>
            <w:vMerge w:val="restart"/>
          </w:tcPr>
          <w:p w:rsidR="00657744" w:rsidRDefault="00657744" w:rsidP="00206F9E">
            <w:r>
              <w:t>1.</w:t>
            </w:r>
          </w:p>
        </w:tc>
        <w:tc>
          <w:tcPr>
            <w:tcW w:w="3001" w:type="dxa"/>
          </w:tcPr>
          <w:p w:rsidR="00657744" w:rsidRDefault="00657744" w:rsidP="00206F9E">
            <w:r>
              <w:t>Углеводородный состав:</w:t>
            </w:r>
          </w:p>
        </w:tc>
        <w:tc>
          <w:tcPr>
            <w:tcW w:w="1801" w:type="dxa"/>
          </w:tcPr>
          <w:p w:rsidR="00657744" w:rsidRDefault="00657744" w:rsidP="00206F9E">
            <w:r>
              <w:t>%масс</w:t>
            </w:r>
          </w:p>
        </w:tc>
        <w:tc>
          <w:tcPr>
            <w:tcW w:w="2519" w:type="dxa"/>
          </w:tcPr>
          <w:p w:rsidR="00657744" w:rsidRDefault="00657744" w:rsidP="00206F9E"/>
        </w:tc>
        <w:tc>
          <w:tcPr>
            <w:tcW w:w="2520" w:type="dxa"/>
          </w:tcPr>
          <w:p w:rsidR="00657744" w:rsidRDefault="00657744" w:rsidP="00206F9E"/>
        </w:tc>
      </w:tr>
      <w:tr w:rsidR="00657744" w:rsidTr="00206F9E">
        <w:tc>
          <w:tcPr>
            <w:tcW w:w="648" w:type="dxa"/>
            <w:vMerge/>
          </w:tcPr>
          <w:p w:rsidR="00657744" w:rsidRDefault="00657744" w:rsidP="00206F9E"/>
        </w:tc>
        <w:tc>
          <w:tcPr>
            <w:tcW w:w="3001" w:type="dxa"/>
          </w:tcPr>
          <w:p w:rsidR="00657744" w:rsidRDefault="00657744" w:rsidP="00206F9E">
            <w:r>
              <w:t>-сумма С</w:t>
            </w:r>
            <w:r w:rsidRPr="00466AF0">
              <w:rPr>
                <w:vertAlign w:val="subscript"/>
              </w:rPr>
              <w:t>2</w:t>
            </w:r>
          </w:p>
        </w:tc>
        <w:tc>
          <w:tcPr>
            <w:tcW w:w="1801" w:type="dxa"/>
          </w:tcPr>
          <w:p w:rsidR="00657744" w:rsidRDefault="00657744" w:rsidP="00206F9E"/>
        </w:tc>
        <w:tc>
          <w:tcPr>
            <w:tcW w:w="2519" w:type="dxa"/>
          </w:tcPr>
          <w:p w:rsidR="00657744" w:rsidRDefault="00657744" w:rsidP="00206F9E">
            <w:r>
              <w:t>Не более 2</w:t>
            </w:r>
          </w:p>
        </w:tc>
        <w:tc>
          <w:tcPr>
            <w:tcW w:w="2520" w:type="dxa"/>
          </w:tcPr>
          <w:p w:rsidR="00657744" w:rsidRDefault="00657744" w:rsidP="00206F9E"/>
        </w:tc>
      </w:tr>
      <w:tr w:rsidR="00657744" w:rsidTr="00206F9E">
        <w:tc>
          <w:tcPr>
            <w:tcW w:w="648" w:type="dxa"/>
            <w:vMerge/>
          </w:tcPr>
          <w:p w:rsidR="00657744" w:rsidRDefault="00657744" w:rsidP="00206F9E"/>
        </w:tc>
        <w:tc>
          <w:tcPr>
            <w:tcW w:w="3001" w:type="dxa"/>
          </w:tcPr>
          <w:p w:rsidR="00657744" w:rsidRDefault="00657744" w:rsidP="00206F9E">
            <w:r>
              <w:t>-сумма С</w:t>
            </w:r>
            <w:r w:rsidRPr="00466AF0">
              <w:rPr>
                <w:vertAlign w:val="subscript"/>
              </w:rPr>
              <w:t>3</w:t>
            </w:r>
          </w:p>
        </w:tc>
        <w:tc>
          <w:tcPr>
            <w:tcW w:w="1801" w:type="dxa"/>
          </w:tcPr>
          <w:p w:rsidR="00657744" w:rsidRDefault="00657744" w:rsidP="00206F9E"/>
        </w:tc>
        <w:tc>
          <w:tcPr>
            <w:tcW w:w="2519" w:type="dxa"/>
          </w:tcPr>
          <w:p w:rsidR="00657744" w:rsidRDefault="00657744" w:rsidP="00206F9E">
            <w:r>
              <w:t>Не более 40</w:t>
            </w:r>
          </w:p>
        </w:tc>
        <w:tc>
          <w:tcPr>
            <w:tcW w:w="2520" w:type="dxa"/>
          </w:tcPr>
          <w:p w:rsidR="00657744" w:rsidRDefault="00657744" w:rsidP="00206F9E"/>
        </w:tc>
      </w:tr>
      <w:tr w:rsidR="00657744" w:rsidTr="00206F9E">
        <w:tc>
          <w:tcPr>
            <w:tcW w:w="648" w:type="dxa"/>
            <w:vMerge/>
          </w:tcPr>
          <w:p w:rsidR="00657744" w:rsidRDefault="00657744" w:rsidP="00206F9E"/>
        </w:tc>
        <w:tc>
          <w:tcPr>
            <w:tcW w:w="3001" w:type="dxa"/>
          </w:tcPr>
          <w:p w:rsidR="00657744" w:rsidRDefault="00657744" w:rsidP="00206F9E">
            <w:r>
              <w:t>-сумма С</w:t>
            </w:r>
            <w:r w:rsidRPr="00466AF0">
              <w:rPr>
                <w:vertAlign w:val="subscript"/>
              </w:rPr>
              <w:t>4</w:t>
            </w:r>
            <w:r>
              <w:t>Н</w:t>
            </w:r>
            <w:r w:rsidRPr="00466AF0">
              <w:rPr>
                <w:vertAlign w:val="subscript"/>
              </w:rPr>
              <w:t>8</w:t>
            </w:r>
          </w:p>
        </w:tc>
        <w:tc>
          <w:tcPr>
            <w:tcW w:w="1801" w:type="dxa"/>
          </w:tcPr>
          <w:p w:rsidR="00657744" w:rsidRDefault="00657744" w:rsidP="00206F9E"/>
        </w:tc>
        <w:tc>
          <w:tcPr>
            <w:tcW w:w="2519" w:type="dxa"/>
          </w:tcPr>
          <w:p w:rsidR="00657744" w:rsidRDefault="00657744" w:rsidP="00206F9E">
            <w:r>
              <w:t>Не менее 30,5</w:t>
            </w:r>
          </w:p>
        </w:tc>
        <w:tc>
          <w:tcPr>
            <w:tcW w:w="2520" w:type="dxa"/>
          </w:tcPr>
          <w:p w:rsidR="00657744" w:rsidRDefault="00657744" w:rsidP="00206F9E"/>
        </w:tc>
      </w:tr>
      <w:tr w:rsidR="00657744" w:rsidTr="00206F9E">
        <w:tc>
          <w:tcPr>
            <w:tcW w:w="648" w:type="dxa"/>
            <w:vMerge/>
          </w:tcPr>
          <w:p w:rsidR="00657744" w:rsidRDefault="00657744" w:rsidP="00206F9E"/>
        </w:tc>
        <w:tc>
          <w:tcPr>
            <w:tcW w:w="3001" w:type="dxa"/>
          </w:tcPr>
          <w:p w:rsidR="00657744" w:rsidRPr="00F13168" w:rsidRDefault="00657744" w:rsidP="00206F9E">
            <w:r>
              <w:t xml:space="preserve">-сумма </w:t>
            </w:r>
            <w:r w:rsidRPr="00466AF0">
              <w:rPr>
                <w:lang w:val="en-US"/>
              </w:rPr>
              <w:t>i</w:t>
            </w:r>
            <w:r>
              <w:t>С</w:t>
            </w:r>
            <w:r w:rsidRPr="00466AF0">
              <w:rPr>
                <w:vertAlign w:val="subscript"/>
              </w:rPr>
              <w:t>4</w:t>
            </w:r>
            <w:r>
              <w:t>Н</w:t>
            </w:r>
            <w:r w:rsidRPr="00466AF0">
              <w:rPr>
                <w:vertAlign w:val="subscript"/>
              </w:rPr>
              <w:t>8</w:t>
            </w:r>
          </w:p>
        </w:tc>
        <w:tc>
          <w:tcPr>
            <w:tcW w:w="1801" w:type="dxa"/>
          </w:tcPr>
          <w:p w:rsidR="00657744" w:rsidRDefault="00657744" w:rsidP="00206F9E"/>
        </w:tc>
        <w:tc>
          <w:tcPr>
            <w:tcW w:w="2519" w:type="dxa"/>
          </w:tcPr>
          <w:p w:rsidR="00657744" w:rsidRDefault="00657744" w:rsidP="00206F9E">
            <w:r>
              <w:t>Не менее 8,5</w:t>
            </w:r>
          </w:p>
        </w:tc>
        <w:tc>
          <w:tcPr>
            <w:tcW w:w="2520" w:type="dxa"/>
          </w:tcPr>
          <w:p w:rsidR="00657744" w:rsidRDefault="00657744" w:rsidP="00206F9E"/>
        </w:tc>
      </w:tr>
      <w:tr w:rsidR="00657744" w:rsidTr="00206F9E">
        <w:tc>
          <w:tcPr>
            <w:tcW w:w="648" w:type="dxa"/>
            <w:vMerge/>
          </w:tcPr>
          <w:p w:rsidR="00657744" w:rsidRDefault="00657744" w:rsidP="00206F9E"/>
        </w:tc>
        <w:tc>
          <w:tcPr>
            <w:tcW w:w="3001" w:type="dxa"/>
          </w:tcPr>
          <w:p w:rsidR="00657744" w:rsidRPr="00A50634" w:rsidRDefault="00657744" w:rsidP="00206F9E">
            <w:pPr>
              <w:rPr>
                <w:color w:val="FF0000"/>
              </w:rPr>
            </w:pPr>
            <w:r>
              <w:t>-сумма С</w:t>
            </w:r>
            <w:r w:rsidRPr="00466AF0">
              <w:rPr>
                <w:vertAlign w:val="subscript"/>
              </w:rPr>
              <w:t>4</w:t>
            </w:r>
          </w:p>
        </w:tc>
        <w:tc>
          <w:tcPr>
            <w:tcW w:w="1801" w:type="dxa"/>
          </w:tcPr>
          <w:p w:rsidR="00657744" w:rsidRDefault="00657744" w:rsidP="00206F9E"/>
        </w:tc>
        <w:tc>
          <w:tcPr>
            <w:tcW w:w="2519" w:type="dxa"/>
          </w:tcPr>
          <w:p w:rsidR="00657744" w:rsidRDefault="00657744" w:rsidP="00206F9E">
            <w:r>
              <w:t>Не менее 50</w:t>
            </w:r>
          </w:p>
        </w:tc>
        <w:tc>
          <w:tcPr>
            <w:tcW w:w="2520" w:type="dxa"/>
          </w:tcPr>
          <w:p w:rsidR="00657744" w:rsidRDefault="00657744" w:rsidP="00206F9E"/>
        </w:tc>
      </w:tr>
      <w:tr w:rsidR="00657744" w:rsidTr="00206F9E">
        <w:tc>
          <w:tcPr>
            <w:tcW w:w="648" w:type="dxa"/>
            <w:vMerge/>
          </w:tcPr>
          <w:p w:rsidR="00657744" w:rsidRDefault="00657744" w:rsidP="00206F9E"/>
        </w:tc>
        <w:tc>
          <w:tcPr>
            <w:tcW w:w="3001" w:type="dxa"/>
          </w:tcPr>
          <w:p w:rsidR="00657744" w:rsidRDefault="00657744" w:rsidP="00206F9E">
            <w:r>
              <w:t>-сумма С</w:t>
            </w:r>
            <w:r w:rsidRPr="00466AF0">
              <w:rPr>
                <w:vertAlign w:val="subscript"/>
              </w:rPr>
              <w:t>5</w:t>
            </w:r>
            <w:r>
              <w:t xml:space="preserve"> и выше</w:t>
            </w:r>
          </w:p>
        </w:tc>
        <w:tc>
          <w:tcPr>
            <w:tcW w:w="1801" w:type="dxa"/>
          </w:tcPr>
          <w:p w:rsidR="00657744" w:rsidRDefault="00657744" w:rsidP="00206F9E"/>
        </w:tc>
        <w:tc>
          <w:tcPr>
            <w:tcW w:w="2519" w:type="dxa"/>
          </w:tcPr>
          <w:p w:rsidR="00657744" w:rsidRDefault="00657744" w:rsidP="00206F9E">
            <w:r>
              <w:t>Не более 1</w:t>
            </w:r>
          </w:p>
        </w:tc>
        <w:tc>
          <w:tcPr>
            <w:tcW w:w="2520" w:type="dxa"/>
          </w:tcPr>
          <w:p w:rsidR="00657744" w:rsidRDefault="00657744" w:rsidP="00206F9E"/>
        </w:tc>
      </w:tr>
    </w:tbl>
    <w:p w:rsidR="00657744" w:rsidRDefault="00657744" w:rsidP="00657744"/>
    <w:p w:rsidR="00657744" w:rsidRDefault="00657744" w:rsidP="00657744"/>
    <w:p w:rsidR="00657744" w:rsidRDefault="00657744" w:rsidP="00657744"/>
    <w:p w:rsidR="00657744" w:rsidRDefault="00657744" w:rsidP="00657744">
      <w:pPr>
        <w:jc w:val="center"/>
      </w:pPr>
      <w:r>
        <w:t>Характеристика продукции: стабильный бензин каталитического крекинга</w:t>
      </w:r>
    </w:p>
    <w:p w:rsidR="00657744" w:rsidRDefault="00657744" w:rsidP="006577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1"/>
        <w:gridCol w:w="2914"/>
        <w:gridCol w:w="1768"/>
        <w:gridCol w:w="2427"/>
        <w:gridCol w:w="2448"/>
      </w:tblGrid>
      <w:tr w:rsidR="00657744" w:rsidTr="00206F9E">
        <w:tc>
          <w:tcPr>
            <w:tcW w:w="648" w:type="dxa"/>
            <w:vMerge w:val="restart"/>
          </w:tcPr>
          <w:p w:rsidR="00657744" w:rsidRDefault="00657744" w:rsidP="00206F9E">
            <w:r>
              <w:t>№</w:t>
            </w:r>
          </w:p>
          <w:p w:rsidR="00657744" w:rsidRDefault="00657744" w:rsidP="00206F9E">
            <w:r>
              <w:t>п/п</w:t>
            </w:r>
          </w:p>
        </w:tc>
        <w:tc>
          <w:tcPr>
            <w:tcW w:w="3001" w:type="dxa"/>
            <w:vMerge w:val="restart"/>
          </w:tcPr>
          <w:p w:rsidR="00657744" w:rsidRDefault="00657744" w:rsidP="00206F9E">
            <w:r>
              <w:t>Показатель</w:t>
            </w:r>
          </w:p>
        </w:tc>
        <w:tc>
          <w:tcPr>
            <w:tcW w:w="1801" w:type="dxa"/>
            <w:vMerge w:val="restart"/>
          </w:tcPr>
          <w:p w:rsidR="00657744" w:rsidRDefault="00657744" w:rsidP="00206F9E">
            <w:r>
              <w:t>Ед. измерения</w:t>
            </w:r>
          </w:p>
        </w:tc>
        <w:tc>
          <w:tcPr>
            <w:tcW w:w="5039" w:type="dxa"/>
            <w:gridSpan w:val="2"/>
          </w:tcPr>
          <w:p w:rsidR="00657744" w:rsidRDefault="00657744" w:rsidP="00206F9E">
            <w:pPr>
              <w:jc w:val="center"/>
            </w:pPr>
            <w:r>
              <w:t>Требования к продукту</w:t>
            </w:r>
          </w:p>
        </w:tc>
      </w:tr>
      <w:tr w:rsidR="00657744" w:rsidTr="00206F9E">
        <w:tc>
          <w:tcPr>
            <w:tcW w:w="648" w:type="dxa"/>
            <w:vMerge/>
          </w:tcPr>
          <w:p w:rsidR="00657744" w:rsidRDefault="00657744" w:rsidP="00206F9E"/>
        </w:tc>
        <w:tc>
          <w:tcPr>
            <w:tcW w:w="3001" w:type="dxa"/>
            <w:vMerge/>
          </w:tcPr>
          <w:p w:rsidR="00657744" w:rsidRDefault="00657744" w:rsidP="00206F9E"/>
        </w:tc>
        <w:tc>
          <w:tcPr>
            <w:tcW w:w="1801" w:type="dxa"/>
            <w:vMerge/>
          </w:tcPr>
          <w:p w:rsidR="00657744" w:rsidRDefault="00657744" w:rsidP="00206F9E"/>
        </w:tc>
        <w:tc>
          <w:tcPr>
            <w:tcW w:w="2519" w:type="dxa"/>
          </w:tcPr>
          <w:p w:rsidR="00657744" w:rsidRDefault="00657744" w:rsidP="00206F9E">
            <w:pPr>
              <w:jc w:val="center"/>
            </w:pPr>
            <w:r>
              <w:t>Заказчик</w:t>
            </w:r>
          </w:p>
        </w:tc>
        <w:tc>
          <w:tcPr>
            <w:tcW w:w="2520" w:type="dxa"/>
          </w:tcPr>
          <w:p w:rsidR="00657744" w:rsidRDefault="00657744" w:rsidP="00206F9E">
            <w:pPr>
              <w:jc w:val="center"/>
            </w:pPr>
            <w:r>
              <w:t>Прогноз поставщика</w:t>
            </w:r>
          </w:p>
        </w:tc>
      </w:tr>
      <w:tr w:rsidR="00657744" w:rsidTr="00206F9E">
        <w:tc>
          <w:tcPr>
            <w:tcW w:w="648" w:type="dxa"/>
            <w:vMerge w:val="restart"/>
          </w:tcPr>
          <w:p w:rsidR="00657744" w:rsidRDefault="00657744" w:rsidP="00206F9E">
            <w:r>
              <w:t>1.</w:t>
            </w:r>
          </w:p>
        </w:tc>
        <w:tc>
          <w:tcPr>
            <w:tcW w:w="3001" w:type="dxa"/>
          </w:tcPr>
          <w:p w:rsidR="00657744" w:rsidRDefault="00657744" w:rsidP="00206F9E">
            <w:r>
              <w:t>Фракционный состав:</w:t>
            </w:r>
          </w:p>
        </w:tc>
        <w:tc>
          <w:tcPr>
            <w:tcW w:w="1801" w:type="dxa"/>
          </w:tcPr>
          <w:p w:rsidR="00657744" w:rsidRDefault="00657744" w:rsidP="00206F9E"/>
        </w:tc>
        <w:tc>
          <w:tcPr>
            <w:tcW w:w="2519" w:type="dxa"/>
          </w:tcPr>
          <w:p w:rsidR="00657744" w:rsidRDefault="00657744" w:rsidP="00206F9E"/>
        </w:tc>
        <w:tc>
          <w:tcPr>
            <w:tcW w:w="2520" w:type="dxa"/>
          </w:tcPr>
          <w:p w:rsidR="00657744" w:rsidRDefault="00657744" w:rsidP="00206F9E"/>
        </w:tc>
      </w:tr>
      <w:tr w:rsidR="00657744" w:rsidTr="00206F9E">
        <w:tc>
          <w:tcPr>
            <w:tcW w:w="648" w:type="dxa"/>
            <w:vMerge/>
          </w:tcPr>
          <w:p w:rsidR="00657744" w:rsidRDefault="00657744" w:rsidP="00206F9E"/>
        </w:tc>
        <w:tc>
          <w:tcPr>
            <w:tcW w:w="3001" w:type="dxa"/>
          </w:tcPr>
          <w:p w:rsidR="00657744" w:rsidRDefault="00657744" w:rsidP="00206F9E">
            <w:r>
              <w:t>- начало кипения</w:t>
            </w:r>
          </w:p>
        </w:tc>
        <w:tc>
          <w:tcPr>
            <w:tcW w:w="1801" w:type="dxa"/>
          </w:tcPr>
          <w:p w:rsidR="00657744" w:rsidRDefault="00657744" w:rsidP="00206F9E">
            <w:r w:rsidRPr="00466AF0">
              <w:rPr>
                <w:vertAlign w:val="superscript"/>
              </w:rPr>
              <w:t>0</w:t>
            </w:r>
            <w:r>
              <w:t>С</w:t>
            </w:r>
          </w:p>
        </w:tc>
        <w:tc>
          <w:tcPr>
            <w:tcW w:w="2519" w:type="dxa"/>
          </w:tcPr>
          <w:p w:rsidR="00657744" w:rsidRDefault="00657744" w:rsidP="00206F9E">
            <w:r>
              <w:t>Не ниже 35</w:t>
            </w:r>
          </w:p>
        </w:tc>
        <w:tc>
          <w:tcPr>
            <w:tcW w:w="2520" w:type="dxa"/>
          </w:tcPr>
          <w:p w:rsidR="00657744" w:rsidRDefault="00657744" w:rsidP="00206F9E"/>
        </w:tc>
      </w:tr>
      <w:tr w:rsidR="00657744" w:rsidTr="00206F9E">
        <w:tc>
          <w:tcPr>
            <w:tcW w:w="648" w:type="dxa"/>
            <w:vMerge/>
          </w:tcPr>
          <w:p w:rsidR="00657744" w:rsidRDefault="00657744" w:rsidP="00206F9E"/>
        </w:tc>
        <w:tc>
          <w:tcPr>
            <w:tcW w:w="3001" w:type="dxa"/>
          </w:tcPr>
          <w:p w:rsidR="00657744" w:rsidRDefault="00657744" w:rsidP="00206F9E">
            <w:r>
              <w:t>- конец кипения</w:t>
            </w:r>
          </w:p>
        </w:tc>
        <w:tc>
          <w:tcPr>
            <w:tcW w:w="1801" w:type="dxa"/>
          </w:tcPr>
          <w:p w:rsidR="00657744" w:rsidRDefault="00657744" w:rsidP="00206F9E">
            <w:r w:rsidRPr="00466AF0">
              <w:rPr>
                <w:vertAlign w:val="superscript"/>
              </w:rPr>
              <w:t>0</w:t>
            </w:r>
            <w:r>
              <w:t>С</w:t>
            </w:r>
          </w:p>
        </w:tc>
        <w:tc>
          <w:tcPr>
            <w:tcW w:w="2519" w:type="dxa"/>
          </w:tcPr>
          <w:p w:rsidR="00657744" w:rsidRDefault="00657744" w:rsidP="00206F9E">
            <w:r>
              <w:t>Не выше 215</w:t>
            </w:r>
          </w:p>
        </w:tc>
        <w:tc>
          <w:tcPr>
            <w:tcW w:w="2520" w:type="dxa"/>
          </w:tcPr>
          <w:p w:rsidR="00657744" w:rsidRDefault="00657744" w:rsidP="00206F9E"/>
        </w:tc>
      </w:tr>
      <w:tr w:rsidR="00657744" w:rsidTr="00206F9E">
        <w:tc>
          <w:tcPr>
            <w:tcW w:w="648" w:type="dxa"/>
            <w:vMerge w:val="restart"/>
          </w:tcPr>
          <w:p w:rsidR="00657744" w:rsidRDefault="00657744" w:rsidP="00206F9E">
            <w:r>
              <w:t>2.</w:t>
            </w:r>
          </w:p>
        </w:tc>
        <w:tc>
          <w:tcPr>
            <w:tcW w:w="3001" w:type="dxa"/>
          </w:tcPr>
          <w:p w:rsidR="00657744" w:rsidRDefault="00657744" w:rsidP="00206F9E">
            <w:r>
              <w:t>Октановое число:</w:t>
            </w:r>
          </w:p>
        </w:tc>
        <w:tc>
          <w:tcPr>
            <w:tcW w:w="1801" w:type="dxa"/>
          </w:tcPr>
          <w:p w:rsidR="00657744" w:rsidRDefault="00657744" w:rsidP="00206F9E"/>
        </w:tc>
        <w:tc>
          <w:tcPr>
            <w:tcW w:w="2519" w:type="dxa"/>
          </w:tcPr>
          <w:p w:rsidR="00657744" w:rsidRDefault="00657744" w:rsidP="00206F9E"/>
        </w:tc>
        <w:tc>
          <w:tcPr>
            <w:tcW w:w="2520" w:type="dxa"/>
          </w:tcPr>
          <w:p w:rsidR="00657744" w:rsidRDefault="00657744" w:rsidP="00206F9E"/>
        </w:tc>
      </w:tr>
      <w:tr w:rsidR="00657744" w:rsidTr="00206F9E">
        <w:tc>
          <w:tcPr>
            <w:tcW w:w="648" w:type="dxa"/>
            <w:vMerge/>
          </w:tcPr>
          <w:p w:rsidR="00657744" w:rsidRDefault="00657744" w:rsidP="00206F9E"/>
        </w:tc>
        <w:tc>
          <w:tcPr>
            <w:tcW w:w="3001" w:type="dxa"/>
          </w:tcPr>
          <w:p w:rsidR="00657744" w:rsidRDefault="00657744" w:rsidP="00206F9E">
            <w:r>
              <w:t>- И.М.</w:t>
            </w:r>
          </w:p>
        </w:tc>
        <w:tc>
          <w:tcPr>
            <w:tcW w:w="1801" w:type="dxa"/>
          </w:tcPr>
          <w:p w:rsidR="00657744" w:rsidRDefault="00657744" w:rsidP="00206F9E">
            <w:r>
              <w:t>пункт</w:t>
            </w:r>
          </w:p>
        </w:tc>
        <w:tc>
          <w:tcPr>
            <w:tcW w:w="2519" w:type="dxa"/>
          </w:tcPr>
          <w:p w:rsidR="00657744" w:rsidRPr="00895741" w:rsidRDefault="00657744" w:rsidP="00206F9E">
            <w:r w:rsidRPr="00895741">
              <w:t xml:space="preserve">92  </w:t>
            </w:r>
          </w:p>
        </w:tc>
        <w:tc>
          <w:tcPr>
            <w:tcW w:w="2520" w:type="dxa"/>
          </w:tcPr>
          <w:p w:rsidR="00657744" w:rsidRDefault="00657744" w:rsidP="00206F9E"/>
        </w:tc>
      </w:tr>
      <w:tr w:rsidR="00657744" w:rsidTr="00206F9E">
        <w:tc>
          <w:tcPr>
            <w:tcW w:w="648" w:type="dxa"/>
            <w:vMerge/>
          </w:tcPr>
          <w:p w:rsidR="00657744" w:rsidRDefault="00657744" w:rsidP="00206F9E"/>
        </w:tc>
        <w:tc>
          <w:tcPr>
            <w:tcW w:w="3001" w:type="dxa"/>
          </w:tcPr>
          <w:p w:rsidR="00657744" w:rsidRDefault="00657744" w:rsidP="00206F9E">
            <w:r>
              <w:t>- М.М</w:t>
            </w:r>
          </w:p>
        </w:tc>
        <w:tc>
          <w:tcPr>
            <w:tcW w:w="1801" w:type="dxa"/>
          </w:tcPr>
          <w:p w:rsidR="00657744" w:rsidRDefault="00657744" w:rsidP="00206F9E">
            <w:r>
              <w:t xml:space="preserve">пункт </w:t>
            </w:r>
          </w:p>
        </w:tc>
        <w:tc>
          <w:tcPr>
            <w:tcW w:w="2519" w:type="dxa"/>
          </w:tcPr>
          <w:p w:rsidR="00657744" w:rsidRPr="00895741" w:rsidRDefault="00657744" w:rsidP="00206F9E">
            <w:pPr>
              <w:rPr>
                <w:color w:val="FF0000"/>
              </w:rPr>
            </w:pPr>
            <w:r w:rsidRPr="00895741">
              <w:t xml:space="preserve">82  </w:t>
            </w:r>
          </w:p>
        </w:tc>
        <w:tc>
          <w:tcPr>
            <w:tcW w:w="2520" w:type="dxa"/>
          </w:tcPr>
          <w:p w:rsidR="00657744" w:rsidRDefault="00657744" w:rsidP="00206F9E"/>
        </w:tc>
      </w:tr>
    </w:tbl>
    <w:p w:rsidR="00657744" w:rsidRDefault="00657744" w:rsidP="00657744"/>
    <w:p w:rsidR="00657744" w:rsidRDefault="00657744" w:rsidP="00657744"/>
    <w:p w:rsidR="00657744" w:rsidRDefault="00657744" w:rsidP="00657744"/>
    <w:p w:rsidR="00657744" w:rsidRDefault="00657744" w:rsidP="00657744"/>
    <w:p w:rsidR="00657744" w:rsidRDefault="00657744" w:rsidP="00657744"/>
    <w:p w:rsidR="00657744" w:rsidRDefault="00657744" w:rsidP="00657744"/>
    <w:p w:rsidR="00657744" w:rsidRDefault="00657744" w:rsidP="00657744"/>
    <w:p w:rsidR="00657744" w:rsidRDefault="00657744" w:rsidP="00657744"/>
    <w:p w:rsidR="00657744" w:rsidRDefault="00657744" w:rsidP="00657744"/>
    <w:p w:rsidR="00657744" w:rsidRDefault="00657744" w:rsidP="00657744"/>
    <w:p w:rsidR="00657744" w:rsidRDefault="00657744" w:rsidP="00657744"/>
    <w:p w:rsidR="00657744" w:rsidRDefault="00657744" w:rsidP="00657744"/>
    <w:p w:rsidR="00657744" w:rsidRDefault="00657744" w:rsidP="00657744">
      <w:pPr>
        <w:suppressAutoHyphens w:val="0"/>
        <w:spacing w:after="200" w:line="276" w:lineRule="auto"/>
      </w:pPr>
      <w:r>
        <w:br w:type="page"/>
      </w:r>
    </w:p>
    <w:p w:rsidR="00657744" w:rsidRDefault="00657744" w:rsidP="00657744">
      <w:pPr>
        <w:jc w:val="right"/>
      </w:pPr>
    </w:p>
    <w:p w:rsidR="00657744" w:rsidRDefault="00657744" w:rsidP="00657744">
      <w:pPr>
        <w:jc w:val="right"/>
      </w:pPr>
      <w:r>
        <w:t xml:space="preserve">Приложение №5 к техническому заданию </w:t>
      </w:r>
    </w:p>
    <w:p w:rsidR="00657744" w:rsidRDefault="00657744" w:rsidP="00657744">
      <w:pPr>
        <w:tabs>
          <w:tab w:val="left" w:pos="705"/>
        </w:tabs>
      </w:pPr>
    </w:p>
    <w:p w:rsidR="00657744" w:rsidRDefault="00657744" w:rsidP="00657744">
      <w:pPr>
        <w:tabs>
          <w:tab w:val="left" w:pos="705"/>
        </w:tabs>
      </w:pPr>
      <w:r>
        <w:tab/>
        <w:t>Для заполнения поставщиком</w:t>
      </w:r>
    </w:p>
    <w:p w:rsidR="00657744" w:rsidRDefault="00657744" w:rsidP="00657744">
      <w:pPr>
        <w:tabs>
          <w:tab w:val="left" w:pos="705"/>
        </w:tabs>
      </w:pPr>
    </w:p>
    <w:tbl>
      <w:tblPr>
        <w:tblW w:w="10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6407"/>
        <w:gridCol w:w="2931"/>
      </w:tblGrid>
      <w:tr w:rsidR="00657744" w:rsidTr="00206F9E">
        <w:trPr>
          <w:jc w:val="center"/>
        </w:trPr>
        <w:tc>
          <w:tcPr>
            <w:tcW w:w="708" w:type="dxa"/>
          </w:tcPr>
          <w:p w:rsidR="00657744" w:rsidRDefault="00657744" w:rsidP="00206F9E">
            <w:r>
              <w:t>№ п/п</w:t>
            </w:r>
          </w:p>
        </w:tc>
        <w:tc>
          <w:tcPr>
            <w:tcW w:w="6407" w:type="dxa"/>
          </w:tcPr>
          <w:p w:rsidR="00657744" w:rsidRDefault="00657744" w:rsidP="00206F9E">
            <w:r>
              <w:t xml:space="preserve">Показатель </w:t>
            </w:r>
          </w:p>
        </w:tc>
        <w:tc>
          <w:tcPr>
            <w:tcW w:w="2931" w:type="dxa"/>
          </w:tcPr>
          <w:p w:rsidR="00657744" w:rsidRPr="00A50634" w:rsidRDefault="00657744" w:rsidP="00206F9E">
            <w:pPr>
              <w:jc w:val="center"/>
              <w:rPr>
                <w:color w:val="FF0000"/>
              </w:rPr>
            </w:pPr>
            <w:r>
              <w:t xml:space="preserve">Параметры </w:t>
            </w:r>
            <w:r w:rsidRPr="00895741">
              <w:t>поставщика</w:t>
            </w:r>
          </w:p>
        </w:tc>
      </w:tr>
      <w:tr w:rsidR="00657744" w:rsidTr="00206F9E">
        <w:trPr>
          <w:jc w:val="center"/>
        </w:trPr>
        <w:tc>
          <w:tcPr>
            <w:tcW w:w="708" w:type="dxa"/>
          </w:tcPr>
          <w:p w:rsidR="00657744" w:rsidRDefault="00657744" w:rsidP="00206F9E"/>
        </w:tc>
        <w:tc>
          <w:tcPr>
            <w:tcW w:w="6407" w:type="dxa"/>
          </w:tcPr>
          <w:p w:rsidR="00657744" w:rsidRDefault="00657744" w:rsidP="00206F9E">
            <w:r>
              <w:t>Выход бензина, %масс. (конец кипения – не выше 215</w:t>
            </w:r>
            <w:r w:rsidRPr="00466AF0">
              <w:rPr>
                <w:vertAlign w:val="superscript"/>
              </w:rPr>
              <w:t>0</w:t>
            </w:r>
            <w:r>
              <w:t>С)</w:t>
            </w:r>
          </w:p>
        </w:tc>
        <w:tc>
          <w:tcPr>
            <w:tcW w:w="2931" w:type="dxa"/>
          </w:tcPr>
          <w:p w:rsidR="00657744" w:rsidRDefault="00657744" w:rsidP="00206F9E"/>
        </w:tc>
      </w:tr>
      <w:tr w:rsidR="00657744" w:rsidTr="00206F9E">
        <w:trPr>
          <w:jc w:val="center"/>
        </w:trPr>
        <w:tc>
          <w:tcPr>
            <w:tcW w:w="708" w:type="dxa"/>
          </w:tcPr>
          <w:p w:rsidR="00657744" w:rsidRDefault="00657744" w:rsidP="00206F9E"/>
        </w:tc>
        <w:tc>
          <w:tcPr>
            <w:tcW w:w="6407" w:type="dxa"/>
          </w:tcPr>
          <w:p w:rsidR="00657744" w:rsidRDefault="00657744" w:rsidP="00206F9E">
            <w:r>
              <w:t>Октановое число бензина:</w:t>
            </w:r>
          </w:p>
          <w:p w:rsidR="00657744" w:rsidRDefault="00657744" w:rsidP="00206F9E">
            <w:r>
              <w:t>-ОЧ М.М. (моторный метод)</w:t>
            </w:r>
          </w:p>
          <w:p w:rsidR="00657744" w:rsidRDefault="00657744" w:rsidP="00206F9E">
            <w:r>
              <w:t>-ОЧ И.М. (исследовательский метод)</w:t>
            </w:r>
          </w:p>
        </w:tc>
        <w:tc>
          <w:tcPr>
            <w:tcW w:w="2931" w:type="dxa"/>
          </w:tcPr>
          <w:p w:rsidR="00657744" w:rsidRDefault="00657744" w:rsidP="00206F9E"/>
        </w:tc>
      </w:tr>
      <w:tr w:rsidR="00657744" w:rsidTr="00206F9E">
        <w:trPr>
          <w:jc w:val="center"/>
        </w:trPr>
        <w:tc>
          <w:tcPr>
            <w:tcW w:w="708" w:type="dxa"/>
          </w:tcPr>
          <w:p w:rsidR="00657744" w:rsidRDefault="00657744" w:rsidP="00206F9E"/>
        </w:tc>
        <w:tc>
          <w:tcPr>
            <w:tcW w:w="6407" w:type="dxa"/>
          </w:tcPr>
          <w:p w:rsidR="00657744" w:rsidRDefault="00657744" w:rsidP="00206F9E">
            <w:r>
              <w:t xml:space="preserve">Выход пропан-бутиленовой фракции, %масс. </w:t>
            </w:r>
          </w:p>
        </w:tc>
        <w:tc>
          <w:tcPr>
            <w:tcW w:w="2931" w:type="dxa"/>
          </w:tcPr>
          <w:p w:rsidR="00657744" w:rsidRDefault="00657744" w:rsidP="00206F9E"/>
        </w:tc>
      </w:tr>
      <w:tr w:rsidR="00657744" w:rsidTr="00206F9E">
        <w:trPr>
          <w:jc w:val="center"/>
        </w:trPr>
        <w:tc>
          <w:tcPr>
            <w:tcW w:w="708" w:type="dxa"/>
          </w:tcPr>
          <w:p w:rsidR="00657744" w:rsidRDefault="00657744" w:rsidP="00206F9E"/>
        </w:tc>
        <w:tc>
          <w:tcPr>
            <w:tcW w:w="6407" w:type="dxa"/>
          </w:tcPr>
          <w:p w:rsidR="00657744" w:rsidRDefault="00657744" w:rsidP="00206F9E">
            <w:r>
              <w:t>Содержание бутиленов в пропан-бутиленовой фракции, %масс.</w:t>
            </w:r>
          </w:p>
        </w:tc>
        <w:tc>
          <w:tcPr>
            <w:tcW w:w="2931" w:type="dxa"/>
          </w:tcPr>
          <w:p w:rsidR="00657744" w:rsidRDefault="00657744" w:rsidP="00206F9E"/>
        </w:tc>
      </w:tr>
      <w:tr w:rsidR="00657744" w:rsidTr="00206F9E">
        <w:trPr>
          <w:jc w:val="center"/>
        </w:trPr>
        <w:tc>
          <w:tcPr>
            <w:tcW w:w="708" w:type="dxa"/>
          </w:tcPr>
          <w:p w:rsidR="00657744" w:rsidRDefault="00657744" w:rsidP="00206F9E"/>
        </w:tc>
        <w:tc>
          <w:tcPr>
            <w:tcW w:w="6407" w:type="dxa"/>
          </w:tcPr>
          <w:p w:rsidR="00657744" w:rsidRDefault="00657744" w:rsidP="00206F9E">
            <w:r>
              <w:t>Выход сухого газа, %масс.</w:t>
            </w:r>
          </w:p>
        </w:tc>
        <w:tc>
          <w:tcPr>
            <w:tcW w:w="2931" w:type="dxa"/>
          </w:tcPr>
          <w:p w:rsidR="00657744" w:rsidRDefault="00657744" w:rsidP="00206F9E"/>
        </w:tc>
      </w:tr>
      <w:tr w:rsidR="00657744" w:rsidTr="00206F9E">
        <w:trPr>
          <w:jc w:val="center"/>
        </w:trPr>
        <w:tc>
          <w:tcPr>
            <w:tcW w:w="708" w:type="dxa"/>
          </w:tcPr>
          <w:p w:rsidR="00657744" w:rsidRDefault="00657744" w:rsidP="00206F9E"/>
        </w:tc>
        <w:tc>
          <w:tcPr>
            <w:tcW w:w="6407" w:type="dxa"/>
          </w:tcPr>
          <w:p w:rsidR="00657744" w:rsidRDefault="00657744" w:rsidP="00206F9E">
            <w:r>
              <w:t>Выход стабильного бензина (С</w:t>
            </w:r>
            <w:r w:rsidRPr="00466AF0">
              <w:rPr>
                <w:vertAlign w:val="subscript"/>
              </w:rPr>
              <w:t>5</w:t>
            </w:r>
            <w:r>
              <w:t>-215</w:t>
            </w:r>
            <w:r w:rsidRPr="00466AF0">
              <w:rPr>
                <w:vertAlign w:val="superscript"/>
              </w:rPr>
              <w:t>0</w:t>
            </w:r>
            <w:r>
              <w:t>С), %масс.</w:t>
            </w:r>
          </w:p>
        </w:tc>
        <w:tc>
          <w:tcPr>
            <w:tcW w:w="2931" w:type="dxa"/>
          </w:tcPr>
          <w:p w:rsidR="00657744" w:rsidRDefault="00657744" w:rsidP="00206F9E"/>
        </w:tc>
      </w:tr>
      <w:tr w:rsidR="00657744" w:rsidTr="00206F9E">
        <w:trPr>
          <w:jc w:val="center"/>
        </w:trPr>
        <w:tc>
          <w:tcPr>
            <w:tcW w:w="708" w:type="dxa"/>
          </w:tcPr>
          <w:p w:rsidR="00657744" w:rsidRDefault="00657744" w:rsidP="00206F9E"/>
        </w:tc>
        <w:tc>
          <w:tcPr>
            <w:tcW w:w="6407" w:type="dxa"/>
          </w:tcPr>
          <w:p w:rsidR="00657744" w:rsidRDefault="00657744" w:rsidP="00206F9E">
            <w:r>
              <w:t>Параметры процесса:</w:t>
            </w:r>
          </w:p>
        </w:tc>
        <w:tc>
          <w:tcPr>
            <w:tcW w:w="2931" w:type="dxa"/>
          </w:tcPr>
          <w:p w:rsidR="00657744" w:rsidRDefault="00657744" w:rsidP="00206F9E"/>
        </w:tc>
      </w:tr>
      <w:tr w:rsidR="00657744" w:rsidTr="00206F9E">
        <w:trPr>
          <w:jc w:val="center"/>
        </w:trPr>
        <w:tc>
          <w:tcPr>
            <w:tcW w:w="708" w:type="dxa"/>
          </w:tcPr>
          <w:p w:rsidR="00657744" w:rsidRDefault="00657744" w:rsidP="00206F9E"/>
        </w:tc>
        <w:tc>
          <w:tcPr>
            <w:tcW w:w="6407" w:type="dxa"/>
          </w:tcPr>
          <w:p w:rsidR="00657744" w:rsidRDefault="00657744" w:rsidP="00206F9E">
            <w:r>
              <w:t>Сырье, т/час</w:t>
            </w:r>
          </w:p>
        </w:tc>
        <w:tc>
          <w:tcPr>
            <w:tcW w:w="2931" w:type="dxa"/>
          </w:tcPr>
          <w:p w:rsidR="00657744" w:rsidRDefault="00657744" w:rsidP="00206F9E"/>
        </w:tc>
      </w:tr>
      <w:tr w:rsidR="00657744" w:rsidTr="00206F9E">
        <w:trPr>
          <w:jc w:val="center"/>
        </w:trPr>
        <w:tc>
          <w:tcPr>
            <w:tcW w:w="708" w:type="dxa"/>
          </w:tcPr>
          <w:p w:rsidR="00657744" w:rsidRDefault="00657744" w:rsidP="00206F9E"/>
        </w:tc>
        <w:tc>
          <w:tcPr>
            <w:tcW w:w="6407" w:type="dxa"/>
          </w:tcPr>
          <w:p w:rsidR="00657744" w:rsidRDefault="00657744" w:rsidP="00206F9E">
            <w:r>
              <w:t>Расход шлама, т/час</w:t>
            </w:r>
          </w:p>
        </w:tc>
        <w:tc>
          <w:tcPr>
            <w:tcW w:w="2931" w:type="dxa"/>
          </w:tcPr>
          <w:p w:rsidR="00657744" w:rsidRDefault="00657744" w:rsidP="00206F9E"/>
        </w:tc>
      </w:tr>
      <w:tr w:rsidR="00657744" w:rsidTr="00206F9E">
        <w:trPr>
          <w:jc w:val="center"/>
        </w:trPr>
        <w:tc>
          <w:tcPr>
            <w:tcW w:w="708" w:type="dxa"/>
          </w:tcPr>
          <w:p w:rsidR="00657744" w:rsidRDefault="00657744" w:rsidP="00206F9E"/>
        </w:tc>
        <w:tc>
          <w:tcPr>
            <w:tcW w:w="6407" w:type="dxa"/>
          </w:tcPr>
          <w:p w:rsidR="00657744" w:rsidRDefault="00657744" w:rsidP="00206F9E">
            <w:r>
              <w:t xml:space="preserve">Температура подогрева сырья, </w:t>
            </w:r>
            <w:r w:rsidRPr="00466AF0">
              <w:rPr>
                <w:vertAlign w:val="superscript"/>
              </w:rPr>
              <w:t>0</w:t>
            </w:r>
            <w:r>
              <w:t>С</w:t>
            </w:r>
          </w:p>
        </w:tc>
        <w:tc>
          <w:tcPr>
            <w:tcW w:w="2931" w:type="dxa"/>
          </w:tcPr>
          <w:p w:rsidR="00657744" w:rsidRDefault="00657744" w:rsidP="00206F9E"/>
        </w:tc>
      </w:tr>
      <w:tr w:rsidR="00657744" w:rsidTr="00206F9E">
        <w:trPr>
          <w:jc w:val="center"/>
        </w:trPr>
        <w:tc>
          <w:tcPr>
            <w:tcW w:w="708" w:type="dxa"/>
          </w:tcPr>
          <w:p w:rsidR="00657744" w:rsidRDefault="00657744" w:rsidP="00206F9E"/>
        </w:tc>
        <w:tc>
          <w:tcPr>
            <w:tcW w:w="6407" w:type="dxa"/>
          </w:tcPr>
          <w:p w:rsidR="00657744" w:rsidRDefault="00657744" w:rsidP="00206F9E">
            <w:r>
              <w:t xml:space="preserve">Температура на выходе из лифт-реактора Р-4, </w:t>
            </w:r>
            <w:r w:rsidRPr="00466AF0">
              <w:rPr>
                <w:vertAlign w:val="superscript"/>
              </w:rPr>
              <w:t>0</w:t>
            </w:r>
            <w:r>
              <w:t>С</w:t>
            </w:r>
          </w:p>
        </w:tc>
        <w:tc>
          <w:tcPr>
            <w:tcW w:w="2931" w:type="dxa"/>
          </w:tcPr>
          <w:p w:rsidR="00657744" w:rsidRDefault="00657744" w:rsidP="00206F9E"/>
        </w:tc>
      </w:tr>
      <w:tr w:rsidR="00657744" w:rsidTr="00206F9E">
        <w:trPr>
          <w:jc w:val="center"/>
        </w:trPr>
        <w:tc>
          <w:tcPr>
            <w:tcW w:w="708" w:type="dxa"/>
          </w:tcPr>
          <w:p w:rsidR="00657744" w:rsidRDefault="00657744" w:rsidP="00206F9E"/>
        </w:tc>
        <w:tc>
          <w:tcPr>
            <w:tcW w:w="6407" w:type="dxa"/>
          </w:tcPr>
          <w:p w:rsidR="00657744" w:rsidRDefault="00657744" w:rsidP="00206F9E">
            <w:r>
              <w:t xml:space="preserve">Температура на выходе из циклонов грубого разделения, </w:t>
            </w:r>
            <w:r w:rsidRPr="00466AF0">
              <w:rPr>
                <w:vertAlign w:val="superscript"/>
              </w:rPr>
              <w:t>0</w:t>
            </w:r>
            <w:r>
              <w:t>С</w:t>
            </w:r>
          </w:p>
        </w:tc>
        <w:tc>
          <w:tcPr>
            <w:tcW w:w="2931" w:type="dxa"/>
          </w:tcPr>
          <w:p w:rsidR="00657744" w:rsidRDefault="00657744" w:rsidP="00206F9E"/>
        </w:tc>
      </w:tr>
      <w:tr w:rsidR="00657744" w:rsidTr="00206F9E">
        <w:trPr>
          <w:jc w:val="center"/>
        </w:trPr>
        <w:tc>
          <w:tcPr>
            <w:tcW w:w="708" w:type="dxa"/>
          </w:tcPr>
          <w:p w:rsidR="00657744" w:rsidRDefault="00657744" w:rsidP="00206F9E"/>
        </w:tc>
        <w:tc>
          <w:tcPr>
            <w:tcW w:w="6407" w:type="dxa"/>
          </w:tcPr>
          <w:p w:rsidR="00657744" w:rsidRDefault="00657744" w:rsidP="00206F9E">
            <w:r>
              <w:t xml:space="preserve">Расход легкого каталитического газойля (квенч), т/час </w:t>
            </w:r>
          </w:p>
        </w:tc>
        <w:tc>
          <w:tcPr>
            <w:tcW w:w="2931" w:type="dxa"/>
          </w:tcPr>
          <w:p w:rsidR="00657744" w:rsidRDefault="00657744" w:rsidP="00206F9E"/>
        </w:tc>
      </w:tr>
      <w:tr w:rsidR="00657744" w:rsidTr="00206F9E">
        <w:trPr>
          <w:jc w:val="center"/>
        </w:trPr>
        <w:tc>
          <w:tcPr>
            <w:tcW w:w="708" w:type="dxa"/>
          </w:tcPr>
          <w:p w:rsidR="00657744" w:rsidRDefault="00657744" w:rsidP="00206F9E"/>
        </w:tc>
        <w:tc>
          <w:tcPr>
            <w:tcW w:w="6407" w:type="dxa"/>
          </w:tcPr>
          <w:p w:rsidR="00657744" w:rsidRDefault="00657744" w:rsidP="00206F9E">
            <w:r>
              <w:t>Давление в реакторе Р-1, кгс/см</w:t>
            </w:r>
            <w:r w:rsidRPr="00466AF0">
              <w:rPr>
                <w:vertAlign w:val="superscript"/>
              </w:rPr>
              <w:t>2</w:t>
            </w:r>
          </w:p>
        </w:tc>
        <w:tc>
          <w:tcPr>
            <w:tcW w:w="2931" w:type="dxa"/>
          </w:tcPr>
          <w:p w:rsidR="00657744" w:rsidRDefault="00657744" w:rsidP="00206F9E"/>
        </w:tc>
      </w:tr>
      <w:tr w:rsidR="00657744" w:rsidTr="00206F9E">
        <w:trPr>
          <w:jc w:val="center"/>
        </w:trPr>
        <w:tc>
          <w:tcPr>
            <w:tcW w:w="708" w:type="dxa"/>
          </w:tcPr>
          <w:p w:rsidR="00657744" w:rsidRDefault="00657744" w:rsidP="00206F9E"/>
        </w:tc>
        <w:tc>
          <w:tcPr>
            <w:tcW w:w="6407" w:type="dxa"/>
          </w:tcPr>
          <w:p w:rsidR="00657744" w:rsidRDefault="00657744" w:rsidP="00206F9E">
            <w:r>
              <w:t>Расход пара, кг/час:</w:t>
            </w:r>
          </w:p>
        </w:tc>
        <w:tc>
          <w:tcPr>
            <w:tcW w:w="2931" w:type="dxa"/>
          </w:tcPr>
          <w:p w:rsidR="00657744" w:rsidRDefault="00657744" w:rsidP="00206F9E"/>
        </w:tc>
      </w:tr>
      <w:tr w:rsidR="00657744" w:rsidTr="00206F9E">
        <w:trPr>
          <w:jc w:val="center"/>
        </w:trPr>
        <w:tc>
          <w:tcPr>
            <w:tcW w:w="708" w:type="dxa"/>
          </w:tcPr>
          <w:p w:rsidR="00657744" w:rsidRDefault="00657744" w:rsidP="00206F9E"/>
        </w:tc>
        <w:tc>
          <w:tcPr>
            <w:tcW w:w="6407" w:type="dxa"/>
          </w:tcPr>
          <w:p w:rsidR="00657744" w:rsidRPr="00750BCD" w:rsidRDefault="00657744" w:rsidP="00206F9E">
            <w:r>
              <w:t xml:space="preserve">На флюидизацию в </w:t>
            </w:r>
            <w:r w:rsidRPr="00466AF0">
              <w:rPr>
                <w:lang w:val="en-US"/>
              </w:rPr>
              <w:t>J</w:t>
            </w:r>
            <w:r>
              <w:t>-образное колено</w:t>
            </w:r>
          </w:p>
        </w:tc>
        <w:tc>
          <w:tcPr>
            <w:tcW w:w="2931" w:type="dxa"/>
          </w:tcPr>
          <w:p w:rsidR="00657744" w:rsidRDefault="00657744" w:rsidP="00206F9E"/>
        </w:tc>
      </w:tr>
      <w:tr w:rsidR="00657744" w:rsidTr="00206F9E">
        <w:trPr>
          <w:jc w:val="center"/>
        </w:trPr>
        <w:tc>
          <w:tcPr>
            <w:tcW w:w="708" w:type="dxa"/>
          </w:tcPr>
          <w:p w:rsidR="00657744" w:rsidRDefault="00657744" w:rsidP="00206F9E"/>
        </w:tc>
        <w:tc>
          <w:tcPr>
            <w:tcW w:w="6407" w:type="dxa"/>
          </w:tcPr>
          <w:p w:rsidR="00657744" w:rsidRDefault="00657744" w:rsidP="00206F9E">
            <w:r>
              <w:t>Аварийный пар</w:t>
            </w:r>
          </w:p>
        </w:tc>
        <w:tc>
          <w:tcPr>
            <w:tcW w:w="2931" w:type="dxa"/>
          </w:tcPr>
          <w:p w:rsidR="00657744" w:rsidRDefault="00657744" w:rsidP="00206F9E"/>
        </w:tc>
      </w:tr>
      <w:tr w:rsidR="00657744" w:rsidTr="00206F9E">
        <w:trPr>
          <w:jc w:val="center"/>
        </w:trPr>
        <w:tc>
          <w:tcPr>
            <w:tcW w:w="708" w:type="dxa"/>
          </w:tcPr>
          <w:p w:rsidR="00657744" w:rsidRDefault="00657744" w:rsidP="00206F9E"/>
        </w:tc>
        <w:tc>
          <w:tcPr>
            <w:tcW w:w="6407" w:type="dxa"/>
          </w:tcPr>
          <w:p w:rsidR="00657744" w:rsidRDefault="00657744" w:rsidP="00206F9E">
            <w:r>
              <w:t>На распыл сырья в сырьевые форсунки</w:t>
            </w:r>
          </w:p>
        </w:tc>
        <w:tc>
          <w:tcPr>
            <w:tcW w:w="2931" w:type="dxa"/>
          </w:tcPr>
          <w:p w:rsidR="00657744" w:rsidRDefault="00657744" w:rsidP="00206F9E"/>
        </w:tc>
      </w:tr>
      <w:tr w:rsidR="00657744" w:rsidTr="00206F9E">
        <w:trPr>
          <w:jc w:val="center"/>
        </w:trPr>
        <w:tc>
          <w:tcPr>
            <w:tcW w:w="708" w:type="dxa"/>
          </w:tcPr>
          <w:p w:rsidR="00657744" w:rsidRDefault="00657744" w:rsidP="00206F9E"/>
        </w:tc>
        <w:tc>
          <w:tcPr>
            <w:tcW w:w="6407" w:type="dxa"/>
          </w:tcPr>
          <w:p w:rsidR="00657744" w:rsidRDefault="00657744" w:rsidP="00206F9E">
            <w:r>
              <w:t>На распыл шлама в шламовую форсунку</w:t>
            </w:r>
          </w:p>
        </w:tc>
        <w:tc>
          <w:tcPr>
            <w:tcW w:w="2931" w:type="dxa"/>
          </w:tcPr>
          <w:p w:rsidR="00657744" w:rsidRDefault="00657744" w:rsidP="00206F9E"/>
        </w:tc>
      </w:tr>
      <w:tr w:rsidR="00657744" w:rsidTr="00206F9E">
        <w:trPr>
          <w:jc w:val="center"/>
        </w:trPr>
        <w:tc>
          <w:tcPr>
            <w:tcW w:w="708" w:type="dxa"/>
          </w:tcPr>
          <w:p w:rsidR="00657744" w:rsidRDefault="00657744" w:rsidP="00206F9E"/>
        </w:tc>
        <w:tc>
          <w:tcPr>
            <w:tcW w:w="6407" w:type="dxa"/>
          </w:tcPr>
          <w:p w:rsidR="00657744" w:rsidRDefault="00657744" w:rsidP="00206F9E">
            <w:r>
              <w:t>В кольца предварительной отпарки</w:t>
            </w:r>
          </w:p>
        </w:tc>
        <w:tc>
          <w:tcPr>
            <w:tcW w:w="2931" w:type="dxa"/>
          </w:tcPr>
          <w:p w:rsidR="00657744" w:rsidRDefault="00657744" w:rsidP="00206F9E"/>
        </w:tc>
      </w:tr>
      <w:tr w:rsidR="00657744" w:rsidTr="00206F9E">
        <w:trPr>
          <w:jc w:val="center"/>
        </w:trPr>
        <w:tc>
          <w:tcPr>
            <w:tcW w:w="708" w:type="dxa"/>
          </w:tcPr>
          <w:p w:rsidR="00657744" w:rsidRDefault="00657744" w:rsidP="00206F9E"/>
        </w:tc>
        <w:tc>
          <w:tcPr>
            <w:tcW w:w="6407" w:type="dxa"/>
          </w:tcPr>
          <w:p w:rsidR="00657744" w:rsidRDefault="00657744" w:rsidP="00206F9E">
            <w:r>
              <w:t>В основное кольцо отпарной секции</w:t>
            </w:r>
          </w:p>
        </w:tc>
        <w:tc>
          <w:tcPr>
            <w:tcW w:w="2931" w:type="dxa"/>
          </w:tcPr>
          <w:p w:rsidR="00657744" w:rsidRDefault="00657744" w:rsidP="00206F9E"/>
        </w:tc>
      </w:tr>
      <w:tr w:rsidR="00657744" w:rsidTr="00206F9E">
        <w:trPr>
          <w:jc w:val="center"/>
        </w:trPr>
        <w:tc>
          <w:tcPr>
            <w:tcW w:w="708" w:type="dxa"/>
          </w:tcPr>
          <w:p w:rsidR="00657744" w:rsidRDefault="00657744" w:rsidP="00206F9E"/>
        </w:tc>
        <w:tc>
          <w:tcPr>
            <w:tcW w:w="6407" w:type="dxa"/>
          </w:tcPr>
          <w:p w:rsidR="00657744" w:rsidRDefault="00657744" w:rsidP="00206F9E">
            <w:r>
              <w:t>Температура дымовых газов</w:t>
            </w:r>
          </w:p>
        </w:tc>
        <w:tc>
          <w:tcPr>
            <w:tcW w:w="2931" w:type="dxa"/>
          </w:tcPr>
          <w:p w:rsidR="00657744" w:rsidRDefault="00657744" w:rsidP="00206F9E"/>
        </w:tc>
      </w:tr>
      <w:tr w:rsidR="00657744" w:rsidTr="00206F9E">
        <w:trPr>
          <w:jc w:val="center"/>
        </w:trPr>
        <w:tc>
          <w:tcPr>
            <w:tcW w:w="708" w:type="dxa"/>
          </w:tcPr>
          <w:p w:rsidR="00657744" w:rsidRDefault="00657744" w:rsidP="00206F9E"/>
        </w:tc>
        <w:tc>
          <w:tcPr>
            <w:tcW w:w="6407" w:type="dxa"/>
          </w:tcPr>
          <w:p w:rsidR="00657744" w:rsidRDefault="00657744" w:rsidP="00206F9E">
            <w:r>
              <w:t>Кратность циркуляции катализатора</w:t>
            </w:r>
          </w:p>
        </w:tc>
        <w:tc>
          <w:tcPr>
            <w:tcW w:w="2931" w:type="dxa"/>
          </w:tcPr>
          <w:p w:rsidR="00657744" w:rsidRDefault="00657744" w:rsidP="00206F9E"/>
        </w:tc>
      </w:tr>
      <w:tr w:rsidR="00657744" w:rsidTr="00206F9E">
        <w:trPr>
          <w:jc w:val="center"/>
        </w:trPr>
        <w:tc>
          <w:tcPr>
            <w:tcW w:w="708" w:type="dxa"/>
          </w:tcPr>
          <w:p w:rsidR="00657744" w:rsidRDefault="00657744" w:rsidP="00206F9E"/>
        </w:tc>
        <w:tc>
          <w:tcPr>
            <w:tcW w:w="6407" w:type="dxa"/>
          </w:tcPr>
          <w:p w:rsidR="00657744" w:rsidRPr="00466AF0" w:rsidRDefault="00657744" w:rsidP="00206F9E">
            <w:pPr>
              <w:rPr>
                <w:b/>
              </w:rPr>
            </w:pPr>
            <w:r w:rsidRPr="00466AF0">
              <w:rPr>
                <w:b/>
              </w:rPr>
              <w:t>Регенератор Р-2</w:t>
            </w:r>
          </w:p>
        </w:tc>
        <w:tc>
          <w:tcPr>
            <w:tcW w:w="2931" w:type="dxa"/>
          </w:tcPr>
          <w:p w:rsidR="00657744" w:rsidRDefault="00657744" w:rsidP="00206F9E"/>
        </w:tc>
      </w:tr>
      <w:tr w:rsidR="00657744" w:rsidTr="00206F9E">
        <w:trPr>
          <w:jc w:val="center"/>
        </w:trPr>
        <w:tc>
          <w:tcPr>
            <w:tcW w:w="708" w:type="dxa"/>
          </w:tcPr>
          <w:p w:rsidR="00657744" w:rsidRDefault="00657744" w:rsidP="00206F9E"/>
        </w:tc>
        <w:tc>
          <w:tcPr>
            <w:tcW w:w="6407" w:type="dxa"/>
          </w:tcPr>
          <w:p w:rsidR="00657744" w:rsidRDefault="00657744" w:rsidP="00206F9E">
            <w:r>
              <w:t xml:space="preserve">Температура кипящего слоя, </w:t>
            </w:r>
            <w:r w:rsidRPr="00466AF0">
              <w:rPr>
                <w:vertAlign w:val="superscript"/>
              </w:rPr>
              <w:t>0</w:t>
            </w:r>
            <w:r>
              <w:t>С</w:t>
            </w:r>
          </w:p>
        </w:tc>
        <w:tc>
          <w:tcPr>
            <w:tcW w:w="2931" w:type="dxa"/>
          </w:tcPr>
          <w:p w:rsidR="00657744" w:rsidRDefault="00657744" w:rsidP="00206F9E"/>
        </w:tc>
      </w:tr>
      <w:tr w:rsidR="00657744" w:rsidTr="00206F9E">
        <w:trPr>
          <w:jc w:val="center"/>
        </w:trPr>
        <w:tc>
          <w:tcPr>
            <w:tcW w:w="708" w:type="dxa"/>
          </w:tcPr>
          <w:p w:rsidR="00657744" w:rsidRDefault="00657744" w:rsidP="00206F9E"/>
        </w:tc>
        <w:tc>
          <w:tcPr>
            <w:tcW w:w="6407" w:type="dxa"/>
          </w:tcPr>
          <w:p w:rsidR="00657744" w:rsidRDefault="00657744" w:rsidP="00206F9E">
            <w:r>
              <w:t xml:space="preserve">Температура в сепарационной зоне, </w:t>
            </w:r>
            <w:r w:rsidRPr="00466AF0">
              <w:rPr>
                <w:vertAlign w:val="superscript"/>
              </w:rPr>
              <w:t>0</w:t>
            </w:r>
            <w:r>
              <w:t xml:space="preserve">С </w:t>
            </w:r>
          </w:p>
        </w:tc>
        <w:tc>
          <w:tcPr>
            <w:tcW w:w="2931" w:type="dxa"/>
          </w:tcPr>
          <w:p w:rsidR="00657744" w:rsidRDefault="00657744" w:rsidP="00206F9E"/>
        </w:tc>
      </w:tr>
      <w:tr w:rsidR="00657744" w:rsidTr="00206F9E">
        <w:trPr>
          <w:jc w:val="center"/>
        </w:trPr>
        <w:tc>
          <w:tcPr>
            <w:tcW w:w="708" w:type="dxa"/>
          </w:tcPr>
          <w:p w:rsidR="00657744" w:rsidRDefault="00657744" w:rsidP="00206F9E"/>
        </w:tc>
        <w:tc>
          <w:tcPr>
            <w:tcW w:w="6407" w:type="dxa"/>
          </w:tcPr>
          <w:p w:rsidR="00657744" w:rsidRDefault="00657744" w:rsidP="00206F9E">
            <w:r>
              <w:t>Давление в регенераторе Р-2, кгс/см</w:t>
            </w:r>
            <w:r w:rsidRPr="00466AF0">
              <w:rPr>
                <w:vertAlign w:val="superscript"/>
              </w:rPr>
              <w:t>2</w:t>
            </w:r>
          </w:p>
        </w:tc>
        <w:tc>
          <w:tcPr>
            <w:tcW w:w="2931" w:type="dxa"/>
          </w:tcPr>
          <w:p w:rsidR="00657744" w:rsidRDefault="00657744" w:rsidP="00206F9E"/>
        </w:tc>
      </w:tr>
      <w:tr w:rsidR="00657744" w:rsidTr="00206F9E">
        <w:trPr>
          <w:jc w:val="center"/>
        </w:trPr>
        <w:tc>
          <w:tcPr>
            <w:tcW w:w="708" w:type="dxa"/>
          </w:tcPr>
          <w:p w:rsidR="00657744" w:rsidRDefault="00657744" w:rsidP="00206F9E"/>
        </w:tc>
        <w:tc>
          <w:tcPr>
            <w:tcW w:w="6407" w:type="dxa"/>
          </w:tcPr>
          <w:p w:rsidR="00657744" w:rsidRDefault="00657744" w:rsidP="00206F9E">
            <w:r>
              <w:t>Расход воздуха в транспортную линию, кг/час</w:t>
            </w:r>
          </w:p>
        </w:tc>
        <w:tc>
          <w:tcPr>
            <w:tcW w:w="2931" w:type="dxa"/>
          </w:tcPr>
          <w:p w:rsidR="00657744" w:rsidRDefault="00657744" w:rsidP="00206F9E"/>
        </w:tc>
      </w:tr>
      <w:tr w:rsidR="00657744" w:rsidTr="00206F9E">
        <w:trPr>
          <w:jc w:val="center"/>
        </w:trPr>
        <w:tc>
          <w:tcPr>
            <w:tcW w:w="708" w:type="dxa"/>
          </w:tcPr>
          <w:p w:rsidR="00657744" w:rsidRDefault="00657744" w:rsidP="00206F9E"/>
        </w:tc>
        <w:tc>
          <w:tcPr>
            <w:tcW w:w="6407" w:type="dxa"/>
          </w:tcPr>
          <w:p w:rsidR="00657744" w:rsidRDefault="00657744" w:rsidP="00206F9E">
            <w:r>
              <w:t>Расход воздуха в регенератор, кг/час</w:t>
            </w:r>
          </w:p>
        </w:tc>
        <w:tc>
          <w:tcPr>
            <w:tcW w:w="2931" w:type="dxa"/>
          </w:tcPr>
          <w:p w:rsidR="00657744" w:rsidRDefault="00657744" w:rsidP="00206F9E"/>
        </w:tc>
      </w:tr>
      <w:tr w:rsidR="00657744" w:rsidTr="00206F9E">
        <w:trPr>
          <w:jc w:val="center"/>
        </w:trPr>
        <w:tc>
          <w:tcPr>
            <w:tcW w:w="708" w:type="dxa"/>
          </w:tcPr>
          <w:p w:rsidR="00657744" w:rsidRDefault="00657744" w:rsidP="00206F9E"/>
        </w:tc>
        <w:tc>
          <w:tcPr>
            <w:tcW w:w="6407" w:type="dxa"/>
          </w:tcPr>
          <w:p w:rsidR="00657744" w:rsidRDefault="00657744" w:rsidP="00206F9E">
            <w:r>
              <w:t>Содержание О</w:t>
            </w:r>
            <w:r w:rsidRPr="00466AF0">
              <w:rPr>
                <w:vertAlign w:val="subscript"/>
              </w:rPr>
              <w:t>2</w:t>
            </w:r>
            <w:r>
              <w:t xml:space="preserve"> в дымовых газах</w:t>
            </w:r>
            <w:r w:rsidRPr="005476CB">
              <w:t xml:space="preserve">, </w:t>
            </w:r>
            <w:r>
              <w:t>%об.</w:t>
            </w:r>
          </w:p>
        </w:tc>
        <w:tc>
          <w:tcPr>
            <w:tcW w:w="2931" w:type="dxa"/>
          </w:tcPr>
          <w:p w:rsidR="00657744" w:rsidRDefault="00657744" w:rsidP="00206F9E"/>
        </w:tc>
      </w:tr>
      <w:tr w:rsidR="00657744" w:rsidTr="00206F9E">
        <w:trPr>
          <w:jc w:val="center"/>
        </w:trPr>
        <w:tc>
          <w:tcPr>
            <w:tcW w:w="708" w:type="dxa"/>
          </w:tcPr>
          <w:p w:rsidR="00657744" w:rsidRDefault="00657744" w:rsidP="00206F9E"/>
        </w:tc>
        <w:tc>
          <w:tcPr>
            <w:tcW w:w="6407" w:type="dxa"/>
          </w:tcPr>
          <w:p w:rsidR="00657744" w:rsidRDefault="00657744" w:rsidP="00206F9E">
            <w:r>
              <w:t>Гранулометрический состав свежего катализатора:</w:t>
            </w:r>
          </w:p>
          <w:p w:rsidR="00657744" w:rsidRDefault="00657744" w:rsidP="00206F9E">
            <w:r>
              <w:t>0-20 мкм</w:t>
            </w:r>
          </w:p>
          <w:p w:rsidR="00657744" w:rsidRDefault="00657744" w:rsidP="00206F9E">
            <w:r>
              <w:t>0-40 мкм</w:t>
            </w:r>
          </w:p>
          <w:p w:rsidR="00657744" w:rsidRDefault="00657744" w:rsidP="00206F9E">
            <w:r>
              <w:t>40-80 мкм</w:t>
            </w:r>
          </w:p>
          <w:p w:rsidR="00657744" w:rsidRDefault="00657744" w:rsidP="00206F9E">
            <w:r>
              <w:t>80-105 мкм</w:t>
            </w:r>
          </w:p>
          <w:p w:rsidR="00657744" w:rsidRDefault="00657744" w:rsidP="00206F9E">
            <w:r>
              <w:t>105-149 мкм</w:t>
            </w:r>
          </w:p>
          <w:p w:rsidR="00657744" w:rsidRPr="00895741" w:rsidRDefault="00657744" w:rsidP="00206F9E">
            <w:r w:rsidRPr="00895741">
              <w:t>Средний размер частиц</w:t>
            </w:r>
          </w:p>
        </w:tc>
        <w:tc>
          <w:tcPr>
            <w:tcW w:w="2931" w:type="dxa"/>
          </w:tcPr>
          <w:p w:rsidR="00657744" w:rsidRDefault="00657744" w:rsidP="00206F9E"/>
        </w:tc>
      </w:tr>
      <w:tr w:rsidR="00657744" w:rsidTr="00206F9E">
        <w:trPr>
          <w:jc w:val="center"/>
        </w:trPr>
        <w:tc>
          <w:tcPr>
            <w:tcW w:w="708" w:type="dxa"/>
          </w:tcPr>
          <w:p w:rsidR="00657744" w:rsidRDefault="00657744" w:rsidP="00206F9E"/>
        </w:tc>
        <w:tc>
          <w:tcPr>
            <w:tcW w:w="6407" w:type="dxa"/>
          </w:tcPr>
          <w:p w:rsidR="00657744" w:rsidRDefault="00657744" w:rsidP="00206F9E">
            <w:r>
              <w:t>Цена предлагаемого катализатора, $/ за метрическую тонну</w:t>
            </w:r>
          </w:p>
        </w:tc>
        <w:tc>
          <w:tcPr>
            <w:tcW w:w="2931" w:type="dxa"/>
          </w:tcPr>
          <w:p w:rsidR="00657744" w:rsidRDefault="00657744" w:rsidP="00206F9E"/>
        </w:tc>
      </w:tr>
    </w:tbl>
    <w:p w:rsidR="00657744" w:rsidRDefault="00657744" w:rsidP="00657744"/>
    <w:p w:rsidR="00657744" w:rsidRDefault="00657744" w:rsidP="00657744"/>
    <w:p w:rsidR="00657744" w:rsidRDefault="00657744" w:rsidP="00657744"/>
    <w:p w:rsidR="00657744" w:rsidRDefault="00657744" w:rsidP="00657744"/>
    <w:p w:rsidR="00657744" w:rsidRDefault="00657744" w:rsidP="00657744"/>
    <w:p w:rsidR="00657744" w:rsidRDefault="00657744" w:rsidP="00657744">
      <w:pPr>
        <w:jc w:val="right"/>
      </w:pPr>
      <w:r>
        <w:lastRenderedPageBreak/>
        <w:t xml:space="preserve">Приложение №6 к техническому заданию </w:t>
      </w:r>
    </w:p>
    <w:p w:rsidR="00657744" w:rsidRDefault="00657744" w:rsidP="00657744">
      <w:pPr>
        <w:jc w:val="right"/>
      </w:pPr>
    </w:p>
    <w:p w:rsidR="00657744" w:rsidRDefault="00657744" w:rsidP="00657744">
      <w:pPr>
        <w:tabs>
          <w:tab w:val="left" w:pos="705"/>
        </w:tabs>
      </w:pPr>
      <w:r>
        <w:t>Для заполнения поставщиком</w:t>
      </w:r>
    </w:p>
    <w:p w:rsidR="00657744" w:rsidRDefault="00657744" w:rsidP="00657744">
      <w:pPr>
        <w:jc w:val="right"/>
      </w:pPr>
    </w:p>
    <w:p w:rsidR="00657744" w:rsidRDefault="00657744" w:rsidP="00657744">
      <w:pPr>
        <w:jc w:val="right"/>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4022"/>
        <w:gridCol w:w="986"/>
        <w:gridCol w:w="986"/>
        <w:gridCol w:w="986"/>
        <w:gridCol w:w="986"/>
        <w:gridCol w:w="986"/>
        <w:gridCol w:w="576"/>
      </w:tblGrid>
      <w:tr w:rsidR="00657744" w:rsidTr="001E5CA0">
        <w:tc>
          <w:tcPr>
            <w:tcW w:w="646" w:type="dxa"/>
            <w:vMerge w:val="restart"/>
          </w:tcPr>
          <w:p w:rsidR="00657744" w:rsidRDefault="00657744" w:rsidP="00206F9E">
            <w:r>
              <w:t>№ п/п</w:t>
            </w:r>
          </w:p>
        </w:tc>
        <w:tc>
          <w:tcPr>
            <w:tcW w:w="4071" w:type="dxa"/>
            <w:vMerge w:val="restart"/>
          </w:tcPr>
          <w:p w:rsidR="00657744" w:rsidRDefault="00657744" w:rsidP="00206F9E">
            <w:r>
              <w:t>Наименование показателей</w:t>
            </w:r>
          </w:p>
          <w:p w:rsidR="00657744" w:rsidRDefault="00657744" w:rsidP="00206F9E">
            <w:r>
              <w:t>Смесевое сырье 50/50%</w:t>
            </w:r>
          </w:p>
        </w:tc>
        <w:tc>
          <w:tcPr>
            <w:tcW w:w="5456" w:type="dxa"/>
            <w:gridSpan w:val="6"/>
          </w:tcPr>
          <w:p w:rsidR="00657744" w:rsidRDefault="00657744" w:rsidP="00206F9E">
            <w:pPr>
              <w:jc w:val="center"/>
            </w:pPr>
            <w:r>
              <w:t>Температура в зоне выхода из райзера</w:t>
            </w:r>
          </w:p>
          <w:p w:rsidR="00657744" w:rsidRDefault="00657744" w:rsidP="00206F9E">
            <w:pPr>
              <w:jc w:val="center"/>
            </w:pPr>
            <w:r>
              <w:t xml:space="preserve">(температура реакции), </w:t>
            </w:r>
            <w:r w:rsidRPr="00466AF0">
              <w:rPr>
                <w:vertAlign w:val="superscript"/>
              </w:rPr>
              <w:t>0</w:t>
            </w:r>
            <w:r>
              <w:t>С</w:t>
            </w:r>
          </w:p>
        </w:tc>
      </w:tr>
      <w:tr w:rsidR="00657744" w:rsidTr="001E5CA0">
        <w:tc>
          <w:tcPr>
            <w:tcW w:w="646" w:type="dxa"/>
            <w:vMerge/>
          </w:tcPr>
          <w:p w:rsidR="00657744" w:rsidRDefault="00657744" w:rsidP="00206F9E"/>
        </w:tc>
        <w:tc>
          <w:tcPr>
            <w:tcW w:w="4071" w:type="dxa"/>
            <w:vMerge/>
          </w:tcPr>
          <w:p w:rsidR="00657744" w:rsidRDefault="00657744" w:rsidP="00206F9E"/>
        </w:tc>
        <w:tc>
          <w:tcPr>
            <w:tcW w:w="995" w:type="dxa"/>
          </w:tcPr>
          <w:p w:rsidR="00657744" w:rsidRDefault="00657744" w:rsidP="00206F9E">
            <w:pPr>
              <w:jc w:val="center"/>
            </w:pPr>
            <w:r>
              <w:t>505</w:t>
            </w:r>
          </w:p>
        </w:tc>
        <w:tc>
          <w:tcPr>
            <w:tcW w:w="995" w:type="dxa"/>
          </w:tcPr>
          <w:p w:rsidR="00657744" w:rsidRDefault="00657744" w:rsidP="00206F9E">
            <w:pPr>
              <w:jc w:val="center"/>
            </w:pPr>
            <w:r>
              <w:t>510</w:t>
            </w:r>
          </w:p>
        </w:tc>
        <w:tc>
          <w:tcPr>
            <w:tcW w:w="995" w:type="dxa"/>
          </w:tcPr>
          <w:p w:rsidR="00657744" w:rsidRDefault="00657744" w:rsidP="00206F9E">
            <w:pPr>
              <w:jc w:val="center"/>
            </w:pPr>
            <w:r>
              <w:t>515</w:t>
            </w:r>
          </w:p>
        </w:tc>
        <w:tc>
          <w:tcPr>
            <w:tcW w:w="995" w:type="dxa"/>
          </w:tcPr>
          <w:p w:rsidR="00657744" w:rsidRDefault="00657744" w:rsidP="00206F9E">
            <w:pPr>
              <w:jc w:val="center"/>
            </w:pPr>
            <w:r>
              <w:t>520</w:t>
            </w:r>
          </w:p>
        </w:tc>
        <w:tc>
          <w:tcPr>
            <w:tcW w:w="995" w:type="dxa"/>
          </w:tcPr>
          <w:p w:rsidR="00657744" w:rsidRDefault="00657744" w:rsidP="00206F9E">
            <w:pPr>
              <w:jc w:val="center"/>
            </w:pPr>
            <w:r>
              <w:t>525</w:t>
            </w:r>
          </w:p>
        </w:tc>
        <w:tc>
          <w:tcPr>
            <w:tcW w:w="481" w:type="dxa"/>
          </w:tcPr>
          <w:p w:rsidR="00657744" w:rsidRDefault="00657744" w:rsidP="00206F9E">
            <w:pPr>
              <w:jc w:val="center"/>
            </w:pPr>
            <w:r>
              <w:t>530</w:t>
            </w:r>
          </w:p>
        </w:tc>
      </w:tr>
      <w:tr w:rsidR="00657744" w:rsidTr="001E5CA0">
        <w:tc>
          <w:tcPr>
            <w:tcW w:w="646" w:type="dxa"/>
          </w:tcPr>
          <w:p w:rsidR="00657744" w:rsidRDefault="00657744" w:rsidP="00206F9E">
            <w:r>
              <w:t>1.</w:t>
            </w:r>
          </w:p>
        </w:tc>
        <w:tc>
          <w:tcPr>
            <w:tcW w:w="4071" w:type="dxa"/>
          </w:tcPr>
          <w:p w:rsidR="00657744" w:rsidRDefault="00657744" w:rsidP="00206F9E">
            <w:r>
              <w:t>Выход сухого газа (Н</w:t>
            </w:r>
            <w:r w:rsidRPr="00466AF0">
              <w:rPr>
                <w:vertAlign w:val="subscript"/>
              </w:rPr>
              <w:t>2</w:t>
            </w:r>
            <w:r>
              <w:t>-С</w:t>
            </w:r>
            <w:r w:rsidRPr="00466AF0">
              <w:rPr>
                <w:vertAlign w:val="subscript"/>
              </w:rPr>
              <w:t>1</w:t>
            </w:r>
            <w:r>
              <w:t>-С</w:t>
            </w:r>
            <w:r w:rsidRPr="00466AF0">
              <w:rPr>
                <w:vertAlign w:val="subscript"/>
              </w:rPr>
              <w:t>2</w:t>
            </w:r>
            <w:r>
              <w:t xml:space="preserve">), %масс. </w:t>
            </w:r>
          </w:p>
        </w:tc>
        <w:tc>
          <w:tcPr>
            <w:tcW w:w="995" w:type="dxa"/>
          </w:tcPr>
          <w:p w:rsidR="00657744" w:rsidRDefault="00657744" w:rsidP="00206F9E"/>
        </w:tc>
        <w:tc>
          <w:tcPr>
            <w:tcW w:w="995" w:type="dxa"/>
          </w:tcPr>
          <w:p w:rsidR="00657744" w:rsidRDefault="00657744" w:rsidP="00206F9E"/>
        </w:tc>
        <w:tc>
          <w:tcPr>
            <w:tcW w:w="995" w:type="dxa"/>
          </w:tcPr>
          <w:p w:rsidR="00657744" w:rsidRDefault="00657744" w:rsidP="00206F9E"/>
        </w:tc>
        <w:tc>
          <w:tcPr>
            <w:tcW w:w="995" w:type="dxa"/>
          </w:tcPr>
          <w:p w:rsidR="00657744" w:rsidRDefault="00657744" w:rsidP="00206F9E"/>
        </w:tc>
        <w:tc>
          <w:tcPr>
            <w:tcW w:w="995" w:type="dxa"/>
          </w:tcPr>
          <w:p w:rsidR="00657744" w:rsidRDefault="00657744" w:rsidP="00206F9E"/>
        </w:tc>
        <w:tc>
          <w:tcPr>
            <w:tcW w:w="481" w:type="dxa"/>
          </w:tcPr>
          <w:p w:rsidR="00657744" w:rsidRDefault="00657744" w:rsidP="00206F9E"/>
        </w:tc>
      </w:tr>
      <w:tr w:rsidR="00657744" w:rsidTr="001E5CA0">
        <w:tc>
          <w:tcPr>
            <w:tcW w:w="646" w:type="dxa"/>
          </w:tcPr>
          <w:p w:rsidR="00657744" w:rsidRDefault="00657744" w:rsidP="00206F9E">
            <w:r>
              <w:t>2.</w:t>
            </w:r>
          </w:p>
        </w:tc>
        <w:tc>
          <w:tcPr>
            <w:tcW w:w="4071" w:type="dxa"/>
          </w:tcPr>
          <w:p w:rsidR="00657744" w:rsidRDefault="00657744" w:rsidP="00206F9E">
            <w:r>
              <w:t>Выход ПБФ, %масс.</w:t>
            </w:r>
          </w:p>
        </w:tc>
        <w:tc>
          <w:tcPr>
            <w:tcW w:w="995" w:type="dxa"/>
          </w:tcPr>
          <w:p w:rsidR="00657744" w:rsidRDefault="00657744" w:rsidP="00206F9E"/>
        </w:tc>
        <w:tc>
          <w:tcPr>
            <w:tcW w:w="995" w:type="dxa"/>
          </w:tcPr>
          <w:p w:rsidR="00657744" w:rsidRDefault="00657744" w:rsidP="00206F9E"/>
        </w:tc>
        <w:tc>
          <w:tcPr>
            <w:tcW w:w="995" w:type="dxa"/>
          </w:tcPr>
          <w:p w:rsidR="00657744" w:rsidRDefault="00657744" w:rsidP="00206F9E"/>
        </w:tc>
        <w:tc>
          <w:tcPr>
            <w:tcW w:w="995" w:type="dxa"/>
          </w:tcPr>
          <w:p w:rsidR="00657744" w:rsidRDefault="00657744" w:rsidP="00206F9E"/>
        </w:tc>
        <w:tc>
          <w:tcPr>
            <w:tcW w:w="995" w:type="dxa"/>
          </w:tcPr>
          <w:p w:rsidR="00657744" w:rsidRDefault="00657744" w:rsidP="00206F9E"/>
        </w:tc>
        <w:tc>
          <w:tcPr>
            <w:tcW w:w="481" w:type="dxa"/>
          </w:tcPr>
          <w:p w:rsidR="00657744" w:rsidRDefault="00657744" w:rsidP="00206F9E"/>
        </w:tc>
      </w:tr>
      <w:tr w:rsidR="00657744" w:rsidTr="001E5CA0">
        <w:tc>
          <w:tcPr>
            <w:tcW w:w="646" w:type="dxa"/>
          </w:tcPr>
          <w:p w:rsidR="00657744" w:rsidRDefault="00657744" w:rsidP="00206F9E">
            <w:r>
              <w:t>3.</w:t>
            </w:r>
          </w:p>
        </w:tc>
        <w:tc>
          <w:tcPr>
            <w:tcW w:w="4071" w:type="dxa"/>
          </w:tcPr>
          <w:p w:rsidR="00657744" w:rsidRDefault="00657744" w:rsidP="00206F9E">
            <w:r>
              <w:t>Содержание бутиленов в ПБФ, %масс.</w:t>
            </w:r>
          </w:p>
        </w:tc>
        <w:tc>
          <w:tcPr>
            <w:tcW w:w="995" w:type="dxa"/>
          </w:tcPr>
          <w:p w:rsidR="00657744" w:rsidRDefault="00657744" w:rsidP="00206F9E"/>
        </w:tc>
        <w:tc>
          <w:tcPr>
            <w:tcW w:w="995" w:type="dxa"/>
          </w:tcPr>
          <w:p w:rsidR="00657744" w:rsidRDefault="00657744" w:rsidP="00206F9E"/>
        </w:tc>
        <w:tc>
          <w:tcPr>
            <w:tcW w:w="995" w:type="dxa"/>
          </w:tcPr>
          <w:p w:rsidR="00657744" w:rsidRDefault="00657744" w:rsidP="00206F9E"/>
        </w:tc>
        <w:tc>
          <w:tcPr>
            <w:tcW w:w="995" w:type="dxa"/>
          </w:tcPr>
          <w:p w:rsidR="00657744" w:rsidRDefault="00657744" w:rsidP="00206F9E"/>
        </w:tc>
        <w:tc>
          <w:tcPr>
            <w:tcW w:w="995" w:type="dxa"/>
          </w:tcPr>
          <w:p w:rsidR="00657744" w:rsidRDefault="00657744" w:rsidP="00206F9E"/>
        </w:tc>
        <w:tc>
          <w:tcPr>
            <w:tcW w:w="481" w:type="dxa"/>
          </w:tcPr>
          <w:p w:rsidR="00657744" w:rsidRDefault="00657744" w:rsidP="00206F9E"/>
        </w:tc>
      </w:tr>
      <w:tr w:rsidR="00657744" w:rsidTr="001E5CA0">
        <w:tc>
          <w:tcPr>
            <w:tcW w:w="646" w:type="dxa"/>
          </w:tcPr>
          <w:p w:rsidR="00657744" w:rsidRDefault="00657744" w:rsidP="00206F9E">
            <w:r>
              <w:t>4.</w:t>
            </w:r>
          </w:p>
        </w:tc>
        <w:tc>
          <w:tcPr>
            <w:tcW w:w="4071" w:type="dxa"/>
          </w:tcPr>
          <w:p w:rsidR="00657744" w:rsidRDefault="00657744" w:rsidP="00206F9E">
            <w:r>
              <w:t>Выход стабильного бензина (С</w:t>
            </w:r>
            <w:r w:rsidRPr="00466AF0">
              <w:rPr>
                <w:vertAlign w:val="subscript"/>
              </w:rPr>
              <w:t>5</w:t>
            </w:r>
            <w:r>
              <w:t>-215), %масс.</w:t>
            </w:r>
          </w:p>
        </w:tc>
        <w:tc>
          <w:tcPr>
            <w:tcW w:w="995" w:type="dxa"/>
          </w:tcPr>
          <w:p w:rsidR="00657744" w:rsidRDefault="00657744" w:rsidP="00206F9E"/>
        </w:tc>
        <w:tc>
          <w:tcPr>
            <w:tcW w:w="995" w:type="dxa"/>
          </w:tcPr>
          <w:p w:rsidR="00657744" w:rsidRDefault="00657744" w:rsidP="00206F9E"/>
        </w:tc>
        <w:tc>
          <w:tcPr>
            <w:tcW w:w="995" w:type="dxa"/>
          </w:tcPr>
          <w:p w:rsidR="00657744" w:rsidRDefault="00657744" w:rsidP="00206F9E"/>
        </w:tc>
        <w:tc>
          <w:tcPr>
            <w:tcW w:w="995" w:type="dxa"/>
          </w:tcPr>
          <w:p w:rsidR="00657744" w:rsidRDefault="00657744" w:rsidP="00206F9E"/>
        </w:tc>
        <w:tc>
          <w:tcPr>
            <w:tcW w:w="995" w:type="dxa"/>
          </w:tcPr>
          <w:p w:rsidR="00657744" w:rsidRDefault="00657744" w:rsidP="00206F9E"/>
        </w:tc>
        <w:tc>
          <w:tcPr>
            <w:tcW w:w="481" w:type="dxa"/>
          </w:tcPr>
          <w:p w:rsidR="00657744" w:rsidRDefault="00657744" w:rsidP="00206F9E"/>
        </w:tc>
      </w:tr>
      <w:tr w:rsidR="00657744" w:rsidTr="001E5CA0">
        <w:tc>
          <w:tcPr>
            <w:tcW w:w="646" w:type="dxa"/>
          </w:tcPr>
          <w:p w:rsidR="00657744" w:rsidRDefault="00657744" w:rsidP="00206F9E">
            <w:r>
              <w:t>5.</w:t>
            </w:r>
          </w:p>
        </w:tc>
        <w:tc>
          <w:tcPr>
            <w:tcW w:w="4071" w:type="dxa"/>
          </w:tcPr>
          <w:p w:rsidR="00657744" w:rsidRDefault="00657744" w:rsidP="00206F9E">
            <w:r>
              <w:t>ОЧ (М.М.)</w:t>
            </w:r>
          </w:p>
        </w:tc>
        <w:tc>
          <w:tcPr>
            <w:tcW w:w="995" w:type="dxa"/>
          </w:tcPr>
          <w:p w:rsidR="00657744" w:rsidRDefault="00657744" w:rsidP="00206F9E"/>
        </w:tc>
        <w:tc>
          <w:tcPr>
            <w:tcW w:w="995" w:type="dxa"/>
          </w:tcPr>
          <w:p w:rsidR="00657744" w:rsidRDefault="00657744" w:rsidP="00206F9E"/>
        </w:tc>
        <w:tc>
          <w:tcPr>
            <w:tcW w:w="995" w:type="dxa"/>
          </w:tcPr>
          <w:p w:rsidR="00657744" w:rsidRDefault="00657744" w:rsidP="00206F9E"/>
        </w:tc>
        <w:tc>
          <w:tcPr>
            <w:tcW w:w="995" w:type="dxa"/>
          </w:tcPr>
          <w:p w:rsidR="00657744" w:rsidRDefault="00657744" w:rsidP="00206F9E"/>
        </w:tc>
        <w:tc>
          <w:tcPr>
            <w:tcW w:w="995" w:type="dxa"/>
          </w:tcPr>
          <w:p w:rsidR="00657744" w:rsidRDefault="00657744" w:rsidP="00206F9E"/>
        </w:tc>
        <w:tc>
          <w:tcPr>
            <w:tcW w:w="481" w:type="dxa"/>
          </w:tcPr>
          <w:p w:rsidR="00657744" w:rsidRDefault="00657744" w:rsidP="00206F9E"/>
        </w:tc>
      </w:tr>
      <w:tr w:rsidR="00657744" w:rsidTr="001E5CA0">
        <w:tc>
          <w:tcPr>
            <w:tcW w:w="646" w:type="dxa"/>
          </w:tcPr>
          <w:p w:rsidR="00657744" w:rsidRDefault="00657744" w:rsidP="00206F9E">
            <w:r>
              <w:t>6.</w:t>
            </w:r>
          </w:p>
        </w:tc>
        <w:tc>
          <w:tcPr>
            <w:tcW w:w="4071" w:type="dxa"/>
          </w:tcPr>
          <w:p w:rsidR="00657744" w:rsidRDefault="00657744" w:rsidP="00206F9E">
            <w:r>
              <w:t>ОЧ (И.М.)</w:t>
            </w:r>
          </w:p>
        </w:tc>
        <w:tc>
          <w:tcPr>
            <w:tcW w:w="995" w:type="dxa"/>
          </w:tcPr>
          <w:p w:rsidR="00657744" w:rsidRDefault="00657744" w:rsidP="00206F9E"/>
        </w:tc>
        <w:tc>
          <w:tcPr>
            <w:tcW w:w="995" w:type="dxa"/>
          </w:tcPr>
          <w:p w:rsidR="00657744" w:rsidRDefault="00657744" w:rsidP="00206F9E"/>
        </w:tc>
        <w:tc>
          <w:tcPr>
            <w:tcW w:w="995" w:type="dxa"/>
          </w:tcPr>
          <w:p w:rsidR="00657744" w:rsidRDefault="00657744" w:rsidP="00206F9E"/>
        </w:tc>
        <w:tc>
          <w:tcPr>
            <w:tcW w:w="995" w:type="dxa"/>
          </w:tcPr>
          <w:p w:rsidR="00657744" w:rsidRDefault="00657744" w:rsidP="00206F9E"/>
        </w:tc>
        <w:tc>
          <w:tcPr>
            <w:tcW w:w="995" w:type="dxa"/>
          </w:tcPr>
          <w:p w:rsidR="00657744" w:rsidRDefault="00657744" w:rsidP="00206F9E"/>
        </w:tc>
        <w:tc>
          <w:tcPr>
            <w:tcW w:w="481" w:type="dxa"/>
          </w:tcPr>
          <w:p w:rsidR="00657744" w:rsidRDefault="00657744" w:rsidP="00206F9E"/>
        </w:tc>
      </w:tr>
    </w:tbl>
    <w:p w:rsidR="00657744" w:rsidRDefault="00657744" w:rsidP="00657744"/>
    <w:p w:rsidR="00657744" w:rsidRDefault="00657744" w:rsidP="00657744">
      <w:pPr>
        <w:jc w:val="right"/>
      </w:pPr>
    </w:p>
    <w:p w:rsidR="00657744" w:rsidRDefault="00657744" w:rsidP="00657744">
      <w:pPr>
        <w:jc w:val="right"/>
      </w:pPr>
    </w:p>
    <w:p w:rsidR="00657744" w:rsidRDefault="00657744" w:rsidP="00657744">
      <w:pPr>
        <w:jc w:val="right"/>
      </w:pPr>
    </w:p>
    <w:p w:rsidR="00657744" w:rsidRDefault="00657744" w:rsidP="00657744">
      <w:pPr>
        <w:jc w:val="right"/>
      </w:pPr>
    </w:p>
    <w:p w:rsidR="00657744" w:rsidRDefault="00657744" w:rsidP="00657744">
      <w:pPr>
        <w:jc w:val="right"/>
      </w:pPr>
    </w:p>
    <w:p w:rsidR="00657744" w:rsidRDefault="00657744" w:rsidP="00657744">
      <w:pPr>
        <w:jc w:val="right"/>
      </w:pPr>
    </w:p>
    <w:p w:rsidR="00657744" w:rsidRDefault="00657744" w:rsidP="00657744">
      <w:pPr>
        <w:jc w:val="right"/>
      </w:pPr>
    </w:p>
    <w:p w:rsidR="00657744" w:rsidRDefault="00657744" w:rsidP="00657744">
      <w:pPr>
        <w:jc w:val="right"/>
      </w:pPr>
    </w:p>
    <w:p w:rsidR="00657744" w:rsidRDefault="00657744" w:rsidP="00657744">
      <w:pPr>
        <w:jc w:val="right"/>
      </w:pPr>
    </w:p>
    <w:p w:rsidR="00657744" w:rsidRDefault="00657744" w:rsidP="00657744">
      <w:pPr>
        <w:jc w:val="right"/>
      </w:pPr>
    </w:p>
    <w:p w:rsidR="00657744" w:rsidRDefault="00657744" w:rsidP="00657744">
      <w:pPr>
        <w:jc w:val="right"/>
      </w:pPr>
    </w:p>
    <w:p w:rsidR="00657744" w:rsidRDefault="00657744" w:rsidP="00657744">
      <w:pPr>
        <w:jc w:val="right"/>
      </w:pPr>
    </w:p>
    <w:p w:rsidR="00657744" w:rsidRDefault="00657744" w:rsidP="00657744">
      <w:pPr>
        <w:jc w:val="right"/>
      </w:pPr>
    </w:p>
    <w:p w:rsidR="00657744" w:rsidRDefault="00657744" w:rsidP="00657744">
      <w:pPr>
        <w:jc w:val="right"/>
      </w:pPr>
    </w:p>
    <w:p w:rsidR="00657744" w:rsidRDefault="00657744" w:rsidP="00657744">
      <w:pPr>
        <w:jc w:val="right"/>
      </w:pPr>
    </w:p>
    <w:p w:rsidR="00657744" w:rsidRDefault="00657744" w:rsidP="00657744">
      <w:pPr>
        <w:jc w:val="right"/>
      </w:pPr>
    </w:p>
    <w:p w:rsidR="00657744" w:rsidRDefault="00657744" w:rsidP="00657744">
      <w:pPr>
        <w:jc w:val="right"/>
      </w:pPr>
    </w:p>
    <w:p w:rsidR="00657744" w:rsidRDefault="00657744" w:rsidP="00657744">
      <w:pPr>
        <w:jc w:val="right"/>
      </w:pPr>
    </w:p>
    <w:p w:rsidR="00657744" w:rsidRDefault="00657744" w:rsidP="00657744">
      <w:pPr>
        <w:jc w:val="right"/>
      </w:pPr>
    </w:p>
    <w:p w:rsidR="00657744" w:rsidRDefault="00657744" w:rsidP="00657744">
      <w:pPr>
        <w:jc w:val="right"/>
      </w:pPr>
    </w:p>
    <w:p w:rsidR="00657744" w:rsidRDefault="00657744" w:rsidP="00657744">
      <w:pPr>
        <w:jc w:val="right"/>
      </w:pPr>
    </w:p>
    <w:p w:rsidR="00657744" w:rsidRDefault="00657744" w:rsidP="00657744">
      <w:pPr>
        <w:jc w:val="right"/>
      </w:pPr>
    </w:p>
    <w:p w:rsidR="00657744" w:rsidRDefault="00657744" w:rsidP="00657744">
      <w:pPr>
        <w:jc w:val="right"/>
      </w:pPr>
    </w:p>
    <w:p w:rsidR="00657744" w:rsidRDefault="00657744" w:rsidP="00657744">
      <w:pPr>
        <w:jc w:val="right"/>
      </w:pPr>
    </w:p>
    <w:p w:rsidR="00657744" w:rsidRDefault="00657744" w:rsidP="00657744">
      <w:pPr>
        <w:jc w:val="right"/>
      </w:pPr>
    </w:p>
    <w:p w:rsidR="00657744" w:rsidRDefault="00657744" w:rsidP="00657744">
      <w:pPr>
        <w:jc w:val="right"/>
      </w:pPr>
    </w:p>
    <w:p w:rsidR="00657744" w:rsidRDefault="00657744" w:rsidP="00657744">
      <w:pPr>
        <w:jc w:val="right"/>
      </w:pPr>
    </w:p>
    <w:p w:rsidR="00657744" w:rsidRDefault="00657744" w:rsidP="00657744">
      <w:pPr>
        <w:jc w:val="right"/>
      </w:pPr>
    </w:p>
    <w:p w:rsidR="00657744" w:rsidRDefault="00657744" w:rsidP="00657744">
      <w:pPr>
        <w:jc w:val="right"/>
      </w:pPr>
    </w:p>
    <w:p w:rsidR="00657744" w:rsidRDefault="00657744" w:rsidP="00657744">
      <w:pPr>
        <w:jc w:val="right"/>
      </w:pPr>
    </w:p>
    <w:p w:rsidR="00657744" w:rsidRDefault="00657744" w:rsidP="00657744">
      <w:pPr>
        <w:jc w:val="right"/>
      </w:pPr>
    </w:p>
    <w:p w:rsidR="00657744" w:rsidRDefault="00657744" w:rsidP="00657744">
      <w:pPr>
        <w:jc w:val="right"/>
      </w:pPr>
    </w:p>
    <w:p w:rsidR="00657744" w:rsidRDefault="00657744" w:rsidP="00657744">
      <w:pPr>
        <w:jc w:val="right"/>
      </w:pPr>
    </w:p>
    <w:p w:rsidR="00657744" w:rsidRDefault="00657744" w:rsidP="00657744">
      <w:pPr>
        <w:jc w:val="right"/>
      </w:pPr>
    </w:p>
    <w:p w:rsidR="00657744" w:rsidRDefault="00657744" w:rsidP="00657744">
      <w:pPr>
        <w:jc w:val="right"/>
      </w:pPr>
    </w:p>
    <w:p w:rsidR="00657744" w:rsidRDefault="00657744" w:rsidP="00657744">
      <w:pPr>
        <w:suppressAutoHyphens w:val="0"/>
        <w:spacing w:after="200" w:line="276" w:lineRule="auto"/>
      </w:pPr>
      <w:r>
        <w:br w:type="page"/>
      </w:r>
    </w:p>
    <w:p w:rsidR="00657744" w:rsidRDefault="00657744" w:rsidP="00657744">
      <w:pPr>
        <w:jc w:val="right"/>
      </w:pPr>
      <w:r>
        <w:lastRenderedPageBreak/>
        <w:t xml:space="preserve">Приложение №7 к техническому заданию </w:t>
      </w:r>
    </w:p>
    <w:p w:rsidR="00657744" w:rsidRDefault="00657744" w:rsidP="00657744">
      <w:pPr>
        <w:jc w:val="right"/>
      </w:pPr>
    </w:p>
    <w:p w:rsidR="00657744" w:rsidRDefault="00657744" w:rsidP="00657744">
      <w:pPr>
        <w:tabs>
          <w:tab w:val="left" w:pos="705"/>
        </w:tabs>
      </w:pPr>
      <w:r>
        <w:t>Для заполнения поставщиком</w:t>
      </w:r>
    </w:p>
    <w:p w:rsidR="00657744" w:rsidRDefault="00657744" w:rsidP="00657744">
      <w:pPr>
        <w:tabs>
          <w:tab w:val="left" w:pos="705"/>
        </w:tabs>
      </w:pPr>
    </w:p>
    <w:p w:rsidR="00657744" w:rsidRDefault="00657744" w:rsidP="00657744">
      <w:pPr>
        <w:tabs>
          <w:tab w:val="left" w:pos="705"/>
        </w:tabs>
      </w:pPr>
      <w:r>
        <w:t>Материальный баланс установки каталитического крекинга</w:t>
      </w:r>
    </w:p>
    <w:p w:rsidR="00657744" w:rsidRDefault="00657744" w:rsidP="00657744">
      <w:pPr>
        <w:tabs>
          <w:tab w:val="left" w:pos="705"/>
        </w:tabs>
      </w:pPr>
      <w:r>
        <w:t>(реакторно-регенераторный блок)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83"/>
        <w:gridCol w:w="1105"/>
        <w:gridCol w:w="1089"/>
        <w:gridCol w:w="1151"/>
        <w:gridCol w:w="1143"/>
        <w:gridCol w:w="1151"/>
        <w:gridCol w:w="1143"/>
      </w:tblGrid>
      <w:tr w:rsidR="00657744" w:rsidTr="00206F9E">
        <w:tc>
          <w:tcPr>
            <w:tcW w:w="648" w:type="dxa"/>
            <w:vMerge w:val="restart"/>
          </w:tcPr>
          <w:p w:rsidR="00657744" w:rsidRDefault="00657744" w:rsidP="00206F9E">
            <w:r>
              <w:t>№</w:t>
            </w:r>
          </w:p>
          <w:p w:rsidR="00657744" w:rsidRDefault="00657744" w:rsidP="00206F9E">
            <w:pPr>
              <w:tabs>
                <w:tab w:val="left" w:pos="705"/>
              </w:tabs>
            </w:pPr>
            <w:r>
              <w:t>п/п</w:t>
            </w:r>
          </w:p>
        </w:tc>
        <w:tc>
          <w:tcPr>
            <w:tcW w:w="2912" w:type="dxa"/>
            <w:vMerge w:val="restart"/>
          </w:tcPr>
          <w:p w:rsidR="00657744" w:rsidRDefault="00657744" w:rsidP="00206F9E">
            <w:pPr>
              <w:tabs>
                <w:tab w:val="left" w:pos="705"/>
              </w:tabs>
            </w:pPr>
            <w:r>
              <w:t>Наименование</w:t>
            </w:r>
          </w:p>
        </w:tc>
        <w:tc>
          <w:tcPr>
            <w:tcW w:w="2274" w:type="dxa"/>
            <w:gridSpan w:val="2"/>
            <w:vMerge w:val="restart"/>
          </w:tcPr>
          <w:p w:rsidR="00657744" w:rsidRDefault="00657744" w:rsidP="00206F9E">
            <w:pPr>
              <w:tabs>
                <w:tab w:val="left" w:pos="705"/>
              </w:tabs>
            </w:pPr>
            <w:r>
              <w:t>Прямогонный вакуумный газойль</w:t>
            </w:r>
          </w:p>
        </w:tc>
        <w:tc>
          <w:tcPr>
            <w:tcW w:w="4848" w:type="dxa"/>
            <w:gridSpan w:val="4"/>
          </w:tcPr>
          <w:p w:rsidR="00657744" w:rsidRDefault="00657744" w:rsidP="00206F9E">
            <w:pPr>
              <w:tabs>
                <w:tab w:val="left" w:pos="705"/>
              </w:tabs>
              <w:jc w:val="center"/>
            </w:pPr>
            <w:r>
              <w:t>Смесевое сырье</w:t>
            </w:r>
          </w:p>
        </w:tc>
      </w:tr>
      <w:tr w:rsidR="00657744" w:rsidTr="00206F9E">
        <w:tc>
          <w:tcPr>
            <w:tcW w:w="648" w:type="dxa"/>
            <w:vMerge/>
          </w:tcPr>
          <w:p w:rsidR="00657744" w:rsidRDefault="00657744" w:rsidP="00206F9E"/>
        </w:tc>
        <w:tc>
          <w:tcPr>
            <w:tcW w:w="2912" w:type="dxa"/>
            <w:vMerge/>
          </w:tcPr>
          <w:p w:rsidR="00657744" w:rsidRDefault="00657744" w:rsidP="00206F9E">
            <w:pPr>
              <w:tabs>
                <w:tab w:val="left" w:pos="705"/>
              </w:tabs>
            </w:pPr>
          </w:p>
        </w:tc>
        <w:tc>
          <w:tcPr>
            <w:tcW w:w="2274" w:type="dxa"/>
            <w:gridSpan w:val="2"/>
            <w:vMerge/>
          </w:tcPr>
          <w:p w:rsidR="00657744" w:rsidRDefault="00657744" w:rsidP="00206F9E">
            <w:pPr>
              <w:tabs>
                <w:tab w:val="left" w:pos="705"/>
              </w:tabs>
            </w:pPr>
          </w:p>
        </w:tc>
        <w:tc>
          <w:tcPr>
            <w:tcW w:w="2424" w:type="dxa"/>
            <w:gridSpan w:val="2"/>
          </w:tcPr>
          <w:p w:rsidR="00657744" w:rsidRDefault="00657744" w:rsidP="00206F9E">
            <w:pPr>
              <w:tabs>
                <w:tab w:val="left" w:pos="705"/>
              </w:tabs>
              <w:jc w:val="center"/>
            </w:pPr>
            <w:r>
              <w:t>50%/50%</w:t>
            </w:r>
          </w:p>
          <w:p w:rsidR="00657744" w:rsidRDefault="00657744" w:rsidP="00206F9E">
            <w:pPr>
              <w:tabs>
                <w:tab w:val="left" w:pos="705"/>
              </w:tabs>
              <w:jc w:val="center"/>
            </w:pPr>
            <w:r w:rsidRPr="00466AF0">
              <w:rPr>
                <w:sz w:val="16"/>
                <w:szCs w:val="16"/>
              </w:rPr>
              <w:t>смесь непревращенного остатка установки гидрокрекинга и прямогонного вакуумного газойля</w:t>
            </w:r>
          </w:p>
        </w:tc>
        <w:tc>
          <w:tcPr>
            <w:tcW w:w="2424" w:type="dxa"/>
            <w:gridSpan w:val="2"/>
          </w:tcPr>
          <w:p w:rsidR="00657744" w:rsidRDefault="00657744" w:rsidP="00206F9E">
            <w:pPr>
              <w:tabs>
                <w:tab w:val="left" w:pos="705"/>
              </w:tabs>
              <w:jc w:val="center"/>
            </w:pPr>
            <w:r>
              <w:t>45%/55%</w:t>
            </w:r>
          </w:p>
          <w:p w:rsidR="00657744" w:rsidRDefault="00657744" w:rsidP="00206F9E">
            <w:pPr>
              <w:tabs>
                <w:tab w:val="left" w:pos="705"/>
              </w:tabs>
              <w:jc w:val="center"/>
            </w:pPr>
            <w:r w:rsidRPr="00466AF0">
              <w:rPr>
                <w:sz w:val="16"/>
                <w:szCs w:val="16"/>
              </w:rPr>
              <w:t>смесь непревращенного остатка установки гидрокрекинга и прямогонного вакуумного газойля</w:t>
            </w:r>
          </w:p>
        </w:tc>
      </w:tr>
      <w:tr w:rsidR="00657744" w:rsidTr="00206F9E">
        <w:tc>
          <w:tcPr>
            <w:tcW w:w="648" w:type="dxa"/>
          </w:tcPr>
          <w:p w:rsidR="00657744" w:rsidRDefault="00657744" w:rsidP="00206F9E">
            <w:r>
              <w:t>1.</w:t>
            </w:r>
          </w:p>
        </w:tc>
        <w:tc>
          <w:tcPr>
            <w:tcW w:w="2912" w:type="dxa"/>
          </w:tcPr>
          <w:p w:rsidR="00657744" w:rsidRDefault="00657744" w:rsidP="00206F9E">
            <w:pPr>
              <w:tabs>
                <w:tab w:val="left" w:pos="705"/>
              </w:tabs>
            </w:pPr>
            <w:r>
              <w:t>Взято сырья, %масс.</w:t>
            </w:r>
          </w:p>
        </w:tc>
        <w:tc>
          <w:tcPr>
            <w:tcW w:w="1137" w:type="dxa"/>
          </w:tcPr>
          <w:p w:rsidR="00657744" w:rsidRDefault="00657744" w:rsidP="00206F9E">
            <w:pPr>
              <w:tabs>
                <w:tab w:val="left" w:pos="705"/>
              </w:tabs>
              <w:jc w:val="center"/>
            </w:pPr>
            <w:r>
              <w:t>100</w:t>
            </w:r>
          </w:p>
        </w:tc>
        <w:tc>
          <w:tcPr>
            <w:tcW w:w="1137" w:type="dxa"/>
          </w:tcPr>
          <w:p w:rsidR="00657744" w:rsidRDefault="00657744" w:rsidP="00206F9E">
            <w:pPr>
              <w:tabs>
                <w:tab w:val="left" w:pos="705"/>
              </w:tabs>
              <w:jc w:val="center"/>
            </w:pPr>
            <w:r>
              <w:t>110</w:t>
            </w:r>
          </w:p>
        </w:tc>
        <w:tc>
          <w:tcPr>
            <w:tcW w:w="1212" w:type="dxa"/>
          </w:tcPr>
          <w:p w:rsidR="00657744" w:rsidRDefault="00657744" w:rsidP="00206F9E">
            <w:pPr>
              <w:tabs>
                <w:tab w:val="left" w:pos="705"/>
              </w:tabs>
              <w:jc w:val="center"/>
            </w:pPr>
            <w:r>
              <w:t>100</w:t>
            </w:r>
          </w:p>
        </w:tc>
        <w:tc>
          <w:tcPr>
            <w:tcW w:w="1212" w:type="dxa"/>
          </w:tcPr>
          <w:p w:rsidR="00657744" w:rsidRDefault="00657744" w:rsidP="00206F9E">
            <w:pPr>
              <w:tabs>
                <w:tab w:val="left" w:pos="705"/>
              </w:tabs>
              <w:jc w:val="center"/>
            </w:pPr>
            <w:r>
              <w:t>110</w:t>
            </w:r>
          </w:p>
        </w:tc>
        <w:tc>
          <w:tcPr>
            <w:tcW w:w="1212" w:type="dxa"/>
          </w:tcPr>
          <w:p w:rsidR="00657744" w:rsidRDefault="00657744" w:rsidP="00206F9E">
            <w:pPr>
              <w:tabs>
                <w:tab w:val="left" w:pos="705"/>
              </w:tabs>
              <w:jc w:val="center"/>
            </w:pPr>
            <w:r>
              <w:t>100</w:t>
            </w:r>
          </w:p>
        </w:tc>
        <w:tc>
          <w:tcPr>
            <w:tcW w:w="1212" w:type="dxa"/>
          </w:tcPr>
          <w:p w:rsidR="00657744" w:rsidRDefault="00657744" w:rsidP="00206F9E">
            <w:pPr>
              <w:tabs>
                <w:tab w:val="left" w:pos="705"/>
              </w:tabs>
              <w:jc w:val="center"/>
            </w:pPr>
            <w:r>
              <w:t>110</w:t>
            </w:r>
          </w:p>
        </w:tc>
      </w:tr>
      <w:tr w:rsidR="00657744" w:rsidTr="00206F9E">
        <w:tc>
          <w:tcPr>
            <w:tcW w:w="648" w:type="dxa"/>
            <w:vMerge w:val="restart"/>
          </w:tcPr>
          <w:p w:rsidR="00657744" w:rsidRDefault="00657744" w:rsidP="00206F9E">
            <w:r>
              <w:t>2.</w:t>
            </w:r>
          </w:p>
        </w:tc>
        <w:tc>
          <w:tcPr>
            <w:tcW w:w="2912" w:type="dxa"/>
          </w:tcPr>
          <w:p w:rsidR="00657744" w:rsidRDefault="00657744" w:rsidP="00206F9E">
            <w:pPr>
              <w:tabs>
                <w:tab w:val="left" w:pos="705"/>
              </w:tabs>
            </w:pPr>
            <w:r>
              <w:t>Выходы продуктов, %масс</w:t>
            </w:r>
          </w:p>
        </w:tc>
        <w:tc>
          <w:tcPr>
            <w:tcW w:w="1137" w:type="dxa"/>
          </w:tcPr>
          <w:p w:rsidR="00657744" w:rsidRDefault="00657744" w:rsidP="00206F9E">
            <w:pPr>
              <w:tabs>
                <w:tab w:val="left" w:pos="705"/>
              </w:tabs>
            </w:pPr>
          </w:p>
        </w:tc>
        <w:tc>
          <w:tcPr>
            <w:tcW w:w="1137" w:type="dxa"/>
          </w:tcPr>
          <w:p w:rsidR="00657744" w:rsidRDefault="00657744" w:rsidP="00206F9E">
            <w:pPr>
              <w:tabs>
                <w:tab w:val="left" w:pos="705"/>
              </w:tabs>
            </w:pPr>
          </w:p>
        </w:tc>
        <w:tc>
          <w:tcPr>
            <w:tcW w:w="1212" w:type="dxa"/>
          </w:tcPr>
          <w:p w:rsidR="00657744" w:rsidRDefault="00657744" w:rsidP="00206F9E">
            <w:pPr>
              <w:tabs>
                <w:tab w:val="left" w:pos="705"/>
              </w:tabs>
            </w:pPr>
          </w:p>
        </w:tc>
        <w:tc>
          <w:tcPr>
            <w:tcW w:w="1212" w:type="dxa"/>
          </w:tcPr>
          <w:p w:rsidR="00657744" w:rsidRDefault="00657744" w:rsidP="00206F9E">
            <w:pPr>
              <w:tabs>
                <w:tab w:val="left" w:pos="705"/>
              </w:tabs>
            </w:pPr>
          </w:p>
        </w:tc>
        <w:tc>
          <w:tcPr>
            <w:tcW w:w="1212" w:type="dxa"/>
          </w:tcPr>
          <w:p w:rsidR="00657744" w:rsidRDefault="00657744" w:rsidP="00206F9E">
            <w:pPr>
              <w:tabs>
                <w:tab w:val="left" w:pos="705"/>
              </w:tabs>
            </w:pPr>
          </w:p>
        </w:tc>
        <w:tc>
          <w:tcPr>
            <w:tcW w:w="1212" w:type="dxa"/>
          </w:tcPr>
          <w:p w:rsidR="00657744" w:rsidRDefault="00657744" w:rsidP="00206F9E">
            <w:pPr>
              <w:tabs>
                <w:tab w:val="left" w:pos="705"/>
              </w:tabs>
            </w:pPr>
          </w:p>
        </w:tc>
      </w:tr>
      <w:tr w:rsidR="00657744" w:rsidTr="00206F9E">
        <w:tc>
          <w:tcPr>
            <w:tcW w:w="648" w:type="dxa"/>
            <w:vMerge/>
          </w:tcPr>
          <w:p w:rsidR="00657744" w:rsidRDefault="00657744" w:rsidP="00206F9E"/>
        </w:tc>
        <w:tc>
          <w:tcPr>
            <w:tcW w:w="2912" w:type="dxa"/>
          </w:tcPr>
          <w:p w:rsidR="00657744" w:rsidRDefault="00657744" w:rsidP="00206F9E">
            <w:pPr>
              <w:tabs>
                <w:tab w:val="left" w:pos="705"/>
              </w:tabs>
            </w:pPr>
            <w:r>
              <w:t>- сухой газ, не более</w:t>
            </w:r>
          </w:p>
        </w:tc>
        <w:tc>
          <w:tcPr>
            <w:tcW w:w="1137" w:type="dxa"/>
          </w:tcPr>
          <w:p w:rsidR="00657744" w:rsidRDefault="00657744" w:rsidP="00206F9E">
            <w:pPr>
              <w:tabs>
                <w:tab w:val="left" w:pos="705"/>
              </w:tabs>
            </w:pPr>
          </w:p>
        </w:tc>
        <w:tc>
          <w:tcPr>
            <w:tcW w:w="1137" w:type="dxa"/>
          </w:tcPr>
          <w:p w:rsidR="00657744" w:rsidRDefault="00657744" w:rsidP="00206F9E">
            <w:pPr>
              <w:tabs>
                <w:tab w:val="left" w:pos="705"/>
              </w:tabs>
            </w:pPr>
          </w:p>
        </w:tc>
        <w:tc>
          <w:tcPr>
            <w:tcW w:w="1212" w:type="dxa"/>
          </w:tcPr>
          <w:p w:rsidR="00657744" w:rsidRDefault="00657744" w:rsidP="00206F9E">
            <w:pPr>
              <w:tabs>
                <w:tab w:val="left" w:pos="705"/>
              </w:tabs>
            </w:pPr>
          </w:p>
        </w:tc>
        <w:tc>
          <w:tcPr>
            <w:tcW w:w="1212" w:type="dxa"/>
          </w:tcPr>
          <w:p w:rsidR="00657744" w:rsidRDefault="00657744" w:rsidP="00206F9E">
            <w:pPr>
              <w:tabs>
                <w:tab w:val="left" w:pos="705"/>
              </w:tabs>
            </w:pPr>
          </w:p>
        </w:tc>
        <w:tc>
          <w:tcPr>
            <w:tcW w:w="1212" w:type="dxa"/>
          </w:tcPr>
          <w:p w:rsidR="00657744" w:rsidRDefault="00657744" w:rsidP="00206F9E">
            <w:pPr>
              <w:tabs>
                <w:tab w:val="left" w:pos="705"/>
              </w:tabs>
            </w:pPr>
          </w:p>
        </w:tc>
        <w:tc>
          <w:tcPr>
            <w:tcW w:w="1212" w:type="dxa"/>
          </w:tcPr>
          <w:p w:rsidR="00657744" w:rsidRDefault="00657744" w:rsidP="00206F9E">
            <w:pPr>
              <w:tabs>
                <w:tab w:val="left" w:pos="705"/>
              </w:tabs>
            </w:pPr>
          </w:p>
        </w:tc>
      </w:tr>
      <w:tr w:rsidR="00657744" w:rsidTr="00206F9E">
        <w:tc>
          <w:tcPr>
            <w:tcW w:w="648" w:type="dxa"/>
            <w:vMerge/>
          </w:tcPr>
          <w:p w:rsidR="00657744" w:rsidRDefault="00657744" w:rsidP="00206F9E"/>
        </w:tc>
        <w:tc>
          <w:tcPr>
            <w:tcW w:w="2912" w:type="dxa"/>
          </w:tcPr>
          <w:p w:rsidR="00657744" w:rsidRDefault="00657744" w:rsidP="00206F9E">
            <w:pPr>
              <w:tabs>
                <w:tab w:val="left" w:pos="705"/>
              </w:tabs>
            </w:pPr>
            <w:r>
              <w:t>- ПБФ, не менее</w:t>
            </w:r>
          </w:p>
        </w:tc>
        <w:tc>
          <w:tcPr>
            <w:tcW w:w="1137" w:type="dxa"/>
          </w:tcPr>
          <w:p w:rsidR="00657744" w:rsidRDefault="00657744" w:rsidP="00206F9E">
            <w:pPr>
              <w:tabs>
                <w:tab w:val="left" w:pos="705"/>
              </w:tabs>
            </w:pPr>
          </w:p>
        </w:tc>
        <w:tc>
          <w:tcPr>
            <w:tcW w:w="1137" w:type="dxa"/>
          </w:tcPr>
          <w:p w:rsidR="00657744" w:rsidRDefault="00657744" w:rsidP="00206F9E">
            <w:pPr>
              <w:tabs>
                <w:tab w:val="left" w:pos="705"/>
              </w:tabs>
            </w:pPr>
          </w:p>
        </w:tc>
        <w:tc>
          <w:tcPr>
            <w:tcW w:w="1212" w:type="dxa"/>
          </w:tcPr>
          <w:p w:rsidR="00657744" w:rsidRDefault="00657744" w:rsidP="00206F9E">
            <w:pPr>
              <w:tabs>
                <w:tab w:val="left" w:pos="705"/>
              </w:tabs>
            </w:pPr>
          </w:p>
        </w:tc>
        <w:tc>
          <w:tcPr>
            <w:tcW w:w="1212" w:type="dxa"/>
          </w:tcPr>
          <w:p w:rsidR="00657744" w:rsidRDefault="00657744" w:rsidP="00206F9E">
            <w:pPr>
              <w:tabs>
                <w:tab w:val="left" w:pos="705"/>
              </w:tabs>
            </w:pPr>
          </w:p>
        </w:tc>
        <w:tc>
          <w:tcPr>
            <w:tcW w:w="1212" w:type="dxa"/>
          </w:tcPr>
          <w:p w:rsidR="00657744" w:rsidRDefault="00657744" w:rsidP="00206F9E">
            <w:pPr>
              <w:tabs>
                <w:tab w:val="left" w:pos="705"/>
              </w:tabs>
            </w:pPr>
          </w:p>
        </w:tc>
        <w:tc>
          <w:tcPr>
            <w:tcW w:w="1212" w:type="dxa"/>
          </w:tcPr>
          <w:p w:rsidR="00657744" w:rsidRDefault="00657744" w:rsidP="00206F9E">
            <w:pPr>
              <w:tabs>
                <w:tab w:val="left" w:pos="705"/>
              </w:tabs>
            </w:pPr>
          </w:p>
        </w:tc>
      </w:tr>
      <w:tr w:rsidR="00657744" w:rsidTr="00206F9E">
        <w:tc>
          <w:tcPr>
            <w:tcW w:w="648" w:type="dxa"/>
            <w:vMerge/>
          </w:tcPr>
          <w:p w:rsidR="00657744" w:rsidRDefault="00657744" w:rsidP="00206F9E"/>
        </w:tc>
        <w:tc>
          <w:tcPr>
            <w:tcW w:w="2912" w:type="dxa"/>
          </w:tcPr>
          <w:p w:rsidR="00657744" w:rsidRDefault="00657744" w:rsidP="00206F9E">
            <w:pPr>
              <w:tabs>
                <w:tab w:val="left" w:pos="705"/>
              </w:tabs>
            </w:pPr>
            <w:r>
              <w:t>- стабильный бензин каталитического крекинга</w:t>
            </w:r>
          </w:p>
        </w:tc>
        <w:tc>
          <w:tcPr>
            <w:tcW w:w="1137" w:type="dxa"/>
          </w:tcPr>
          <w:p w:rsidR="00657744" w:rsidRDefault="00657744" w:rsidP="00206F9E">
            <w:pPr>
              <w:tabs>
                <w:tab w:val="left" w:pos="705"/>
              </w:tabs>
            </w:pPr>
          </w:p>
        </w:tc>
        <w:tc>
          <w:tcPr>
            <w:tcW w:w="1137" w:type="dxa"/>
          </w:tcPr>
          <w:p w:rsidR="00657744" w:rsidRDefault="00657744" w:rsidP="00206F9E">
            <w:pPr>
              <w:tabs>
                <w:tab w:val="left" w:pos="705"/>
              </w:tabs>
            </w:pPr>
          </w:p>
        </w:tc>
        <w:tc>
          <w:tcPr>
            <w:tcW w:w="1212" w:type="dxa"/>
          </w:tcPr>
          <w:p w:rsidR="00657744" w:rsidRDefault="00657744" w:rsidP="00206F9E">
            <w:pPr>
              <w:tabs>
                <w:tab w:val="left" w:pos="705"/>
              </w:tabs>
            </w:pPr>
          </w:p>
        </w:tc>
        <w:tc>
          <w:tcPr>
            <w:tcW w:w="1212" w:type="dxa"/>
          </w:tcPr>
          <w:p w:rsidR="00657744" w:rsidRDefault="00657744" w:rsidP="00206F9E">
            <w:pPr>
              <w:tabs>
                <w:tab w:val="left" w:pos="705"/>
              </w:tabs>
            </w:pPr>
          </w:p>
        </w:tc>
        <w:tc>
          <w:tcPr>
            <w:tcW w:w="1212" w:type="dxa"/>
          </w:tcPr>
          <w:p w:rsidR="00657744" w:rsidRDefault="00657744" w:rsidP="00206F9E">
            <w:pPr>
              <w:tabs>
                <w:tab w:val="left" w:pos="705"/>
              </w:tabs>
            </w:pPr>
          </w:p>
        </w:tc>
        <w:tc>
          <w:tcPr>
            <w:tcW w:w="1212" w:type="dxa"/>
          </w:tcPr>
          <w:p w:rsidR="00657744" w:rsidRDefault="00657744" w:rsidP="00206F9E">
            <w:pPr>
              <w:tabs>
                <w:tab w:val="left" w:pos="705"/>
              </w:tabs>
            </w:pPr>
          </w:p>
        </w:tc>
      </w:tr>
      <w:tr w:rsidR="00657744" w:rsidTr="00206F9E">
        <w:tc>
          <w:tcPr>
            <w:tcW w:w="648" w:type="dxa"/>
            <w:vMerge/>
          </w:tcPr>
          <w:p w:rsidR="00657744" w:rsidRDefault="00657744" w:rsidP="00206F9E"/>
        </w:tc>
        <w:tc>
          <w:tcPr>
            <w:tcW w:w="2912" w:type="dxa"/>
          </w:tcPr>
          <w:p w:rsidR="00657744" w:rsidRDefault="00657744" w:rsidP="00206F9E">
            <w:pPr>
              <w:tabs>
                <w:tab w:val="left" w:pos="705"/>
              </w:tabs>
            </w:pPr>
            <w:r>
              <w:t>- легкий каталитический газойль</w:t>
            </w:r>
          </w:p>
        </w:tc>
        <w:tc>
          <w:tcPr>
            <w:tcW w:w="1137" w:type="dxa"/>
          </w:tcPr>
          <w:p w:rsidR="00657744" w:rsidRDefault="00657744" w:rsidP="00206F9E">
            <w:pPr>
              <w:tabs>
                <w:tab w:val="left" w:pos="705"/>
              </w:tabs>
            </w:pPr>
          </w:p>
        </w:tc>
        <w:tc>
          <w:tcPr>
            <w:tcW w:w="1137" w:type="dxa"/>
          </w:tcPr>
          <w:p w:rsidR="00657744" w:rsidRDefault="00657744" w:rsidP="00206F9E">
            <w:pPr>
              <w:tabs>
                <w:tab w:val="left" w:pos="705"/>
              </w:tabs>
            </w:pPr>
          </w:p>
        </w:tc>
        <w:tc>
          <w:tcPr>
            <w:tcW w:w="1212" w:type="dxa"/>
          </w:tcPr>
          <w:p w:rsidR="00657744" w:rsidRDefault="00657744" w:rsidP="00206F9E">
            <w:pPr>
              <w:tabs>
                <w:tab w:val="left" w:pos="705"/>
              </w:tabs>
            </w:pPr>
          </w:p>
        </w:tc>
        <w:tc>
          <w:tcPr>
            <w:tcW w:w="1212" w:type="dxa"/>
          </w:tcPr>
          <w:p w:rsidR="00657744" w:rsidRDefault="00657744" w:rsidP="00206F9E">
            <w:pPr>
              <w:tabs>
                <w:tab w:val="left" w:pos="705"/>
              </w:tabs>
            </w:pPr>
          </w:p>
        </w:tc>
        <w:tc>
          <w:tcPr>
            <w:tcW w:w="1212" w:type="dxa"/>
          </w:tcPr>
          <w:p w:rsidR="00657744" w:rsidRDefault="00657744" w:rsidP="00206F9E">
            <w:pPr>
              <w:tabs>
                <w:tab w:val="left" w:pos="705"/>
              </w:tabs>
            </w:pPr>
          </w:p>
        </w:tc>
        <w:tc>
          <w:tcPr>
            <w:tcW w:w="1212" w:type="dxa"/>
          </w:tcPr>
          <w:p w:rsidR="00657744" w:rsidRDefault="00657744" w:rsidP="00206F9E">
            <w:pPr>
              <w:tabs>
                <w:tab w:val="left" w:pos="705"/>
              </w:tabs>
            </w:pPr>
          </w:p>
        </w:tc>
      </w:tr>
      <w:tr w:rsidR="00657744" w:rsidTr="00206F9E">
        <w:tc>
          <w:tcPr>
            <w:tcW w:w="648" w:type="dxa"/>
            <w:vMerge/>
          </w:tcPr>
          <w:p w:rsidR="00657744" w:rsidRDefault="00657744" w:rsidP="00206F9E">
            <w:pPr>
              <w:tabs>
                <w:tab w:val="left" w:pos="705"/>
              </w:tabs>
            </w:pPr>
          </w:p>
        </w:tc>
        <w:tc>
          <w:tcPr>
            <w:tcW w:w="2912" w:type="dxa"/>
          </w:tcPr>
          <w:p w:rsidR="00657744" w:rsidRDefault="00657744" w:rsidP="00206F9E">
            <w:pPr>
              <w:tabs>
                <w:tab w:val="left" w:pos="705"/>
              </w:tabs>
            </w:pPr>
            <w:r>
              <w:t>- тяжелый каталитический газойль</w:t>
            </w:r>
          </w:p>
        </w:tc>
        <w:tc>
          <w:tcPr>
            <w:tcW w:w="1137" w:type="dxa"/>
          </w:tcPr>
          <w:p w:rsidR="00657744" w:rsidRDefault="00657744" w:rsidP="00206F9E">
            <w:pPr>
              <w:tabs>
                <w:tab w:val="left" w:pos="705"/>
              </w:tabs>
            </w:pPr>
          </w:p>
        </w:tc>
        <w:tc>
          <w:tcPr>
            <w:tcW w:w="1137" w:type="dxa"/>
          </w:tcPr>
          <w:p w:rsidR="00657744" w:rsidRDefault="00657744" w:rsidP="00206F9E">
            <w:pPr>
              <w:tabs>
                <w:tab w:val="left" w:pos="705"/>
              </w:tabs>
            </w:pPr>
          </w:p>
        </w:tc>
        <w:tc>
          <w:tcPr>
            <w:tcW w:w="1212" w:type="dxa"/>
          </w:tcPr>
          <w:p w:rsidR="00657744" w:rsidRDefault="00657744" w:rsidP="00206F9E">
            <w:pPr>
              <w:tabs>
                <w:tab w:val="left" w:pos="705"/>
              </w:tabs>
            </w:pPr>
          </w:p>
        </w:tc>
        <w:tc>
          <w:tcPr>
            <w:tcW w:w="1212" w:type="dxa"/>
          </w:tcPr>
          <w:p w:rsidR="00657744" w:rsidRDefault="00657744" w:rsidP="00206F9E">
            <w:pPr>
              <w:tabs>
                <w:tab w:val="left" w:pos="705"/>
              </w:tabs>
            </w:pPr>
          </w:p>
        </w:tc>
        <w:tc>
          <w:tcPr>
            <w:tcW w:w="1212" w:type="dxa"/>
          </w:tcPr>
          <w:p w:rsidR="00657744" w:rsidRDefault="00657744" w:rsidP="00206F9E">
            <w:pPr>
              <w:tabs>
                <w:tab w:val="left" w:pos="705"/>
              </w:tabs>
            </w:pPr>
          </w:p>
        </w:tc>
        <w:tc>
          <w:tcPr>
            <w:tcW w:w="1212" w:type="dxa"/>
          </w:tcPr>
          <w:p w:rsidR="00657744" w:rsidRDefault="00657744" w:rsidP="00206F9E">
            <w:pPr>
              <w:tabs>
                <w:tab w:val="left" w:pos="705"/>
              </w:tabs>
            </w:pPr>
          </w:p>
        </w:tc>
      </w:tr>
      <w:tr w:rsidR="00657744" w:rsidTr="00206F9E">
        <w:tc>
          <w:tcPr>
            <w:tcW w:w="648" w:type="dxa"/>
            <w:vMerge/>
          </w:tcPr>
          <w:p w:rsidR="00657744" w:rsidRDefault="00657744" w:rsidP="00206F9E">
            <w:pPr>
              <w:tabs>
                <w:tab w:val="left" w:pos="705"/>
              </w:tabs>
            </w:pPr>
          </w:p>
        </w:tc>
        <w:tc>
          <w:tcPr>
            <w:tcW w:w="2912" w:type="dxa"/>
          </w:tcPr>
          <w:p w:rsidR="00657744" w:rsidRDefault="00657744" w:rsidP="00206F9E">
            <w:pPr>
              <w:tabs>
                <w:tab w:val="left" w:pos="705"/>
              </w:tabs>
            </w:pPr>
            <w:r>
              <w:t>- кокс (выжигаемый)</w:t>
            </w:r>
          </w:p>
        </w:tc>
        <w:tc>
          <w:tcPr>
            <w:tcW w:w="1137" w:type="dxa"/>
          </w:tcPr>
          <w:p w:rsidR="00657744" w:rsidRDefault="00657744" w:rsidP="00206F9E">
            <w:pPr>
              <w:tabs>
                <w:tab w:val="left" w:pos="705"/>
              </w:tabs>
            </w:pPr>
          </w:p>
        </w:tc>
        <w:tc>
          <w:tcPr>
            <w:tcW w:w="1137" w:type="dxa"/>
          </w:tcPr>
          <w:p w:rsidR="00657744" w:rsidRDefault="00657744" w:rsidP="00206F9E">
            <w:pPr>
              <w:tabs>
                <w:tab w:val="left" w:pos="705"/>
              </w:tabs>
            </w:pPr>
          </w:p>
        </w:tc>
        <w:tc>
          <w:tcPr>
            <w:tcW w:w="1212" w:type="dxa"/>
          </w:tcPr>
          <w:p w:rsidR="00657744" w:rsidRDefault="00657744" w:rsidP="00206F9E">
            <w:pPr>
              <w:tabs>
                <w:tab w:val="left" w:pos="705"/>
              </w:tabs>
            </w:pPr>
          </w:p>
        </w:tc>
        <w:tc>
          <w:tcPr>
            <w:tcW w:w="1212" w:type="dxa"/>
          </w:tcPr>
          <w:p w:rsidR="00657744" w:rsidRDefault="00657744" w:rsidP="00206F9E">
            <w:pPr>
              <w:tabs>
                <w:tab w:val="left" w:pos="705"/>
              </w:tabs>
            </w:pPr>
          </w:p>
        </w:tc>
        <w:tc>
          <w:tcPr>
            <w:tcW w:w="1212" w:type="dxa"/>
          </w:tcPr>
          <w:p w:rsidR="00657744" w:rsidRDefault="00657744" w:rsidP="00206F9E">
            <w:pPr>
              <w:tabs>
                <w:tab w:val="left" w:pos="705"/>
              </w:tabs>
            </w:pPr>
          </w:p>
        </w:tc>
        <w:tc>
          <w:tcPr>
            <w:tcW w:w="1212" w:type="dxa"/>
          </w:tcPr>
          <w:p w:rsidR="00657744" w:rsidRDefault="00657744" w:rsidP="00206F9E">
            <w:pPr>
              <w:tabs>
                <w:tab w:val="left" w:pos="705"/>
              </w:tabs>
            </w:pPr>
          </w:p>
        </w:tc>
      </w:tr>
      <w:tr w:rsidR="00657744" w:rsidTr="00206F9E">
        <w:tc>
          <w:tcPr>
            <w:tcW w:w="648" w:type="dxa"/>
          </w:tcPr>
          <w:p w:rsidR="00657744" w:rsidRDefault="00657744" w:rsidP="00206F9E">
            <w:pPr>
              <w:tabs>
                <w:tab w:val="left" w:pos="705"/>
              </w:tabs>
            </w:pPr>
            <w:r>
              <w:t xml:space="preserve">3 </w:t>
            </w:r>
          </w:p>
        </w:tc>
        <w:tc>
          <w:tcPr>
            <w:tcW w:w="2912" w:type="dxa"/>
          </w:tcPr>
          <w:p w:rsidR="00657744" w:rsidRPr="00895741" w:rsidRDefault="00657744" w:rsidP="00206F9E">
            <w:pPr>
              <w:tabs>
                <w:tab w:val="left" w:pos="705"/>
              </w:tabs>
            </w:pPr>
            <w:r w:rsidRPr="00895741">
              <w:t>Температура реактора</w:t>
            </w:r>
          </w:p>
        </w:tc>
        <w:tc>
          <w:tcPr>
            <w:tcW w:w="1137" w:type="dxa"/>
          </w:tcPr>
          <w:p w:rsidR="00657744" w:rsidRDefault="00657744" w:rsidP="00206F9E">
            <w:pPr>
              <w:tabs>
                <w:tab w:val="left" w:pos="705"/>
              </w:tabs>
            </w:pPr>
          </w:p>
        </w:tc>
        <w:tc>
          <w:tcPr>
            <w:tcW w:w="1137" w:type="dxa"/>
          </w:tcPr>
          <w:p w:rsidR="00657744" w:rsidRDefault="00657744" w:rsidP="00206F9E">
            <w:pPr>
              <w:tabs>
                <w:tab w:val="left" w:pos="705"/>
              </w:tabs>
            </w:pPr>
          </w:p>
        </w:tc>
        <w:tc>
          <w:tcPr>
            <w:tcW w:w="1212" w:type="dxa"/>
          </w:tcPr>
          <w:p w:rsidR="00657744" w:rsidRDefault="00657744" w:rsidP="00206F9E">
            <w:pPr>
              <w:tabs>
                <w:tab w:val="left" w:pos="705"/>
              </w:tabs>
            </w:pPr>
          </w:p>
        </w:tc>
        <w:tc>
          <w:tcPr>
            <w:tcW w:w="1212" w:type="dxa"/>
          </w:tcPr>
          <w:p w:rsidR="00657744" w:rsidRDefault="00657744" w:rsidP="00206F9E">
            <w:pPr>
              <w:tabs>
                <w:tab w:val="left" w:pos="705"/>
              </w:tabs>
            </w:pPr>
          </w:p>
        </w:tc>
        <w:tc>
          <w:tcPr>
            <w:tcW w:w="1212" w:type="dxa"/>
          </w:tcPr>
          <w:p w:rsidR="00657744" w:rsidRDefault="00657744" w:rsidP="00206F9E">
            <w:pPr>
              <w:tabs>
                <w:tab w:val="left" w:pos="705"/>
              </w:tabs>
            </w:pPr>
          </w:p>
        </w:tc>
        <w:tc>
          <w:tcPr>
            <w:tcW w:w="1212" w:type="dxa"/>
          </w:tcPr>
          <w:p w:rsidR="00657744" w:rsidRDefault="00657744" w:rsidP="00206F9E">
            <w:pPr>
              <w:tabs>
                <w:tab w:val="left" w:pos="705"/>
              </w:tabs>
            </w:pPr>
          </w:p>
        </w:tc>
      </w:tr>
      <w:tr w:rsidR="00657744" w:rsidTr="00206F9E">
        <w:tc>
          <w:tcPr>
            <w:tcW w:w="648" w:type="dxa"/>
          </w:tcPr>
          <w:p w:rsidR="00657744" w:rsidRDefault="00657744" w:rsidP="00206F9E">
            <w:pPr>
              <w:tabs>
                <w:tab w:val="left" w:pos="705"/>
              </w:tabs>
            </w:pPr>
            <w:r>
              <w:t>4</w:t>
            </w:r>
          </w:p>
        </w:tc>
        <w:tc>
          <w:tcPr>
            <w:tcW w:w="2912" w:type="dxa"/>
          </w:tcPr>
          <w:p w:rsidR="00657744" w:rsidRPr="00895741" w:rsidRDefault="00657744" w:rsidP="00206F9E">
            <w:pPr>
              <w:tabs>
                <w:tab w:val="left" w:pos="705"/>
              </w:tabs>
            </w:pPr>
            <w:r w:rsidRPr="00895741">
              <w:t>Температура кипящего слоя регенератора</w:t>
            </w:r>
          </w:p>
        </w:tc>
        <w:tc>
          <w:tcPr>
            <w:tcW w:w="1137" w:type="dxa"/>
          </w:tcPr>
          <w:p w:rsidR="00657744" w:rsidRDefault="00657744" w:rsidP="00206F9E">
            <w:pPr>
              <w:tabs>
                <w:tab w:val="left" w:pos="705"/>
              </w:tabs>
            </w:pPr>
          </w:p>
        </w:tc>
        <w:tc>
          <w:tcPr>
            <w:tcW w:w="1137" w:type="dxa"/>
          </w:tcPr>
          <w:p w:rsidR="00657744" w:rsidRDefault="00657744" w:rsidP="00206F9E">
            <w:pPr>
              <w:tabs>
                <w:tab w:val="left" w:pos="705"/>
              </w:tabs>
            </w:pPr>
          </w:p>
        </w:tc>
        <w:tc>
          <w:tcPr>
            <w:tcW w:w="1212" w:type="dxa"/>
          </w:tcPr>
          <w:p w:rsidR="00657744" w:rsidRDefault="00657744" w:rsidP="00206F9E">
            <w:pPr>
              <w:tabs>
                <w:tab w:val="left" w:pos="705"/>
              </w:tabs>
            </w:pPr>
          </w:p>
        </w:tc>
        <w:tc>
          <w:tcPr>
            <w:tcW w:w="1212" w:type="dxa"/>
          </w:tcPr>
          <w:p w:rsidR="00657744" w:rsidRDefault="00657744" w:rsidP="00206F9E">
            <w:pPr>
              <w:tabs>
                <w:tab w:val="left" w:pos="705"/>
              </w:tabs>
            </w:pPr>
          </w:p>
        </w:tc>
        <w:tc>
          <w:tcPr>
            <w:tcW w:w="1212" w:type="dxa"/>
          </w:tcPr>
          <w:p w:rsidR="00657744" w:rsidRDefault="00657744" w:rsidP="00206F9E">
            <w:pPr>
              <w:tabs>
                <w:tab w:val="left" w:pos="705"/>
              </w:tabs>
            </w:pPr>
          </w:p>
        </w:tc>
        <w:tc>
          <w:tcPr>
            <w:tcW w:w="1212" w:type="dxa"/>
          </w:tcPr>
          <w:p w:rsidR="00657744" w:rsidRDefault="00657744" w:rsidP="00206F9E">
            <w:pPr>
              <w:tabs>
                <w:tab w:val="left" w:pos="705"/>
              </w:tabs>
            </w:pPr>
          </w:p>
        </w:tc>
      </w:tr>
    </w:tbl>
    <w:p w:rsidR="00657744" w:rsidRDefault="00657744" w:rsidP="00657744">
      <w:pPr>
        <w:tabs>
          <w:tab w:val="left" w:pos="705"/>
        </w:tabs>
      </w:pPr>
    </w:p>
    <w:p w:rsidR="00657744" w:rsidRDefault="00657744" w:rsidP="00657744">
      <w:pPr>
        <w:tabs>
          <w:tab w:val="left" w:pos="6276"/>
        </w:tabs>
        <w:rPr>
          <w:sz w:val="20"/>
          <w:szCs w:val="20"/>
          <w:lang w:eastAsia="ru-RU"/>
        </w:rPr>
      </w:pPr>
    </w:p>
    <w:p w:rsidR="00657744" w:rsidRDefault="00657744" w:rsidP="00657744">
      <w:pPr>
        <w:tabs>
          <w:tab w:val="left" w:pos="6276"/>
        </w:tabs>
        <w:rPr>
          <w:sz w:val="20"/>
          <w:szCs w:val="20"/>
          <w:lang w:eastAsia="ru-RU"/>
        </w:rPr>
        <w:sectPr w:rsidR="00657744" w:rsidSect="001E5CA0">
          <w:headerReference w:type="default" r:id="rId14"/>
          <w:footerReference w:type="default" r:id="rId15"/>
          <w:pgSz w:w="11906" w:h="16838"/>
          <w:pgMar w:top="284" w:right="931" w:bottom="284" w:left="993" w:header="708" w:footer="708" w:gutter="0"/>
          <w:cols w:space="708"/>
          <w:docGrid w:linePitch="360"/>
        </w:sectPr>
      </w:pPr>
      <w:r>
        <w:rPr>
          <w:sz w:val="20"/>
          <w:szCs w:val="20"/>
          <w:lang w:eastAsia="ru-RU"/>
        </w:rPr>
        <w:tab/>
      </w:r>
    </w:p>
    <w:p w:rsidR="00731421" w:rsidRPr="00657744" w:rsidRDefault="00731421" w:rsidP="00657744">
      <w:pPr>
        <w:suppressAutoHyphens w:val="0"/>
        <w:spacing w:after="200" w:line="276" w:lineRule="auto"/>
        <w:jc w:val="right"/>
        <w:rPr>
          <w:rFonts w:ascii="Calibri" w:eastAsia="Calibri" w:hAnsi="Calibri"/>
          <w:sz w:val="2"/>
        </w:rPr>
      </w:pPr>
      <w:r w:rsidRPr="00657744">
        <w:rPr>
          <w:b/>
          <w:sz w:val="22"/>
        </w:rPr>
        <w:lastRenderedPageBreak/>
        <w:t>Форма</w:t>
      </w:r>
      <w:r w:rsidR="00657744">
        <w:rPr>
          <w:b/>
          <w:sz w:val="22"/>
        </w:rPr>
        <w:t xml:space="preserve"> 3</w:t>
      </w:r>
      <w:r w:rsidRPr="00657744">
        <w:rPr>
          <w:b/>
          <w:sz w:val="22"/>
        </w:rPr>
        <w:t xml:space="preserve"> «Проект Договора»</w:t>
      </w:r>
    </w:p>
    <w:p w:rsidR="0055099D" w:rsidRDefault="0055099D" w:rsidP="0055099D">
      <w:pPr>
        <w:widowControl w:val="0"/>
        <w:autoSpaceDE w:val="0"/>
        <w:autoSpaceDN w:val="0"/>
        <w:adjustRightInd w:val="0"/>
        <w:ind w:right="-21"/>
        <w:outlineLvl w:val="0"/>
        <w:rPr>
          <w:b/>
          <w:bCs/>
          <w:caps/>
        </w:rPr>
      </w:pPr>
    </w:p>
    <w:p w:rsidR="0055099D" w:rsidRPr="00810597" w:rsidRDefault="0055099D" w:rsidP="0055099D">
      <w:pPr>
        <w:widowControl w:val="0"/>
        <w:autoSpaceDE w:val="0"/>
        <w:autoSpaceDN w:val="0"/>
        <w:adjustRightInd w:val="0"/>
        <w:ind w:right="-21"/>
        <w:jc w:val="center"/>
        <w:outlineLvl w:val="0"/>
        <w:rPr>
          <w:b/>
          <w:bCs/>
          <w:caps/>
        </w:rPr>
      </w:pPr>
      <w:r w:rsidRPr="00810597">
        <w:rPr>
          <w:b/>
          <w:bCs/>
          <w:caps/>
        </w:rPr>
        <w:t>Договор ПОСТАВКИ № ________________________</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autoSpaceDE w:val="0"/>
        <w:autoSpaceDN w:val="0"/>
        <w:adjustRightInd w:val="0"/>
        <w:rPr>
          <w:sz w:val="22"/>
        </w:rPr>
      </w:pPr>
      <w:r w:rsidRPr="00206206">
        <w:rPr>
          <w:sz w:val="22"/>
        </w:rPr>
        <w:t xml:space="preserve">г. Ярославль                                                     </w:t>
      </w:r>
      <w:r w:rsidRPr="005E79C0">
        <w:rPr>
          <w:sz w:val="22"/>
        </w:rPr>
        <w:t xml:space="preserve">  </w:t>
      </w:r>
      <w:r w:rsidRPr="00206206">
        <w:rPr>
          <w:sz w:val="22"/>
        </w:rPr>
        <w:t xml:space="preserve">                             </w:t>
      </w:r>
      <w:r>
        <w:rPr>
          <w:sz w:val="22"/>
        </w:rPr>
        <w:t xml:space="preserve">  </w:t>
      </w:r>
      <w:r w:rsidRPr="00206206">
        <w:rPr>
          <w:sz w:val="22"/>
        </w:rPr>
        <w:t xml:space="preserve">                    «____»____________201_ г.</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autoSpaceDE w:val="0"/>
        <w:autoSpaceDN w:val="0"/>
        <w:adjustRightInd w:val="0"/>
        <w:jc w:val="both"/>
        <w:rPr>
          <w:sz w:val="22"/>
        </w:rPr>
      </w:pPr>
      <w:r w:rsidRPr="00206206">
        <w:rPr>
          <w:sz w:val="22"/>
        </w:rPr>
        <w:t>________________________________________</w:t>
      </w:r>
      <w:r w:rsidRPr="005E79C0">
        <w:rPr>
          <w:sz w:val="22"/>
        </w:rPr>
        <w:t>___</w:t>
      </w:r>
      <w:r w:rsidRPr="00206206">
        <w:rPr>
          <w:sz w:val="22"/>
        </w:rPr>
        <w:t>____________________________________________</w:t>
      </w:r>
    </w:p>
    <w:p w:rsidR="0055099D" w:rsidRPr="00206206" w:rsidRDefault="0055099D" w:rsidP="0055099D">
      <w:pPr>
        <w:widowControl w:val="0"/>
        <w:autoSpaceDE w:val="0"/>
        <w:autoSpaceDN w:val="0"/>
        <w:adjustRightInd w:val="0"/>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rPr>
          <w:sz w:val="22"/>
        </w:rPr>
      </w:pPr>
      <w:r w:rsidRPr="00206206">
        <w:rPr>
          <w:sz w:val="22"/>
        </w:rPr>
        <w:t>именуем</w:t>
      </w:r>
      <w:r>
        <w:rPr>
          <w:sz w:val="22"/>
        </w:rPr>
        <w:t>ое</w:t>
      </w:r>
      <w:r w:rsidRPr="00206206">
        <w:rPr>
          <w:sz w:val="22"/>
        </w:rPr>
        <w:t xml:space="preserve"> в дальнейшем «Поставщик», в лице ____________________________________________________________</w:t>
      </w:r>
      <w:r w:rsidRPr="005E79C0">
        <w:rPr>
          <w:sz w:val="22"/>
        </w:rPr>
        <w:t>___</w:t>
      </w:r>
      <w:r w:rsidRPr="00206206">
        <w:rPr>
          <w:sz w:val="22"/>
        </w:rPr>
        <w:t>________________________,</w:t>
      </w:r>
    </w:p>
    <w:p w:rsidR="0055099D" w:rsidRPr="00206206" w:rsidRDefault="0055099D" w:rsidP="0055099D">
      <w:pPr>
        <w:widowControl w:val="0"/>
        <w:autoSpaceDE w:val="0"/>
        <w:autoSpaceDN w:val="0"/>
        <w:adjustRightInd w:val="0"/>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jc w:val="both"/>
        <w:rPr>
          <w:sz w:val="22"/>
        </w:rPr>
      </w:pPr>
      <w:r w:rsidRPr="00206206">
        <w:rPr>
          <w:sz w:val="22"/>
        </w:rPr>
        <w:t>действующ</w:t>
      </w:r>
      <w:r>
        <w:rPr>
          <w:sz w:val="22"/>
        </w:rPr>
        <w:t>его</w:t>
      </w:r>
      <w:r w:rsidRPr="00206206">
        <w:rPr>
          <w:sz w:val="22"/>
        </w:rPr>
        <w:t xml:space="preserve"> на основании ________________________________________</w:t>
      </w:r>
      <w:r w:rsidRPr="005E79C0">
        <w:rPr>
          <w:sz w:val="22"/>
        </w:rPr>
        <w:t>__</w:t>
      </w:r>
      <w:r w:rsidRPr="00206206">
        <w:rPr>
          <w:sz w:val="22"/>
        </w:rPr>
        <w:t>____________________,</w:t>
      </w:r>
    </w:p>
    <w:p w:rsidR="0055099D" w:rsidRPr="00206206" w:rsidRDefault="0055099D" w:rsidP="0055099D">
      <w:pPr>
        <w:widowControl w:val="0"/>
        <w:autoSpaceDE w:val="0"/>
        <w:autoSpaceDN w:val="0"/>
        <w:adjustRightInd w:val="0"/>
        <w:ind w:firstLine="2977"/>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jc w:val="both"/>
        <w:rPr>
          <w:sz w:val="22"/>
        </w:rPr>
      </w:pPr>
      <w:r w:rsidRPr="00206206">
        <w:rPr>
          <w:sz w:val="22"/>
        </w:rPr>
        <w:t xml:space="preserve">с одной Стороны, и </w:t>
      </w:r>
    </w:p>
    <w:p w:rsidR="0055099D" w:rsidRPr="00206206" w:rsidRDefault="0055099D" w:rsidP="0055099D">
      <w:pPr>
        <w:widowControl w:val="0"/>
        <w:autoSpaceDE w:val="0"/>
        <w:autoSpaceDN w:val="0"/>
        <w:adjustRightInd w:val="0"/>
        <w:jc w:val="both"/>
        <w:rPr>
          <w:sz w:val="22"/>
        </w:rPr>
      </w:pPr>
      <w:r w:rsidRPr="00206206">
        <w:rPr>
          <w:b/>
          <w:bCs/>
          <w:sz w:val="22"/>
        </w:rPr>
        <w:t>Открытое акционерное общество «Славнефть-Ярославнефтеоргсинтез» (ОАО «Славнефть-ЯНОС»)</w:t>
      </w:r>
      <w:r w:rsidRPr="00206206">
        <w:rPr>
          <w:sz w:val="22"/>
        </w:rPr>
        <w:t xml:space="preserve">, именуемое в дальнейшем «Покупатель», в лице Генерального директора Никитина Александра Анатольевича, действующего на основании Устава, с другой стороны, </w:t>
      </w:r>
    </w:p>
    <w:p w:rsidR="0055099D" w:rsidRPr="00206206" w:rsidRDefault="0055099D" w:rsidP="0055099D">
      <w:pPr>
        <w:widowControl w:val="0"/>
        <w:autoSpaceDE w:val="0"/>
        <w:autoSpaceDN w:val="0"/>
        <w:adjustRightInd w:val="0"/>
        <w:jc w:val="both"/>
        <w:rPr>
          <w:sz w:val="22"/>
        </w:rPr>
      </w:pPr>
      <w:r w:rsidRPr="00206206">
        <w:rPr>
          <w:sz w:val="22"/>
        </w:rPr>
        <w:t>в дальнейшем совместно именуемые «Стороны», а в отдельности «Сторона», заключили настоящий договор (далее – Договор) о нижеследующем:</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1.</w:t>
      </w:r>
      <w:r w:rsidRPr="00206206">
        <w:rPr>
          <w:b/>
          <w:bCs/>
          <w:sz w:val="22"/>
        </w:rPr>
        <w:tab/>
        <w:t>Предмет договора</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1.1. Поставщик обязуется передать в собственность, а Покупатель принять и оплатить на согласованных Сторонами условиях товарно-материальные ценности (далее - Товар).</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1.2. Наименование, ассортимент, количество, комплектность, цена за единицу измерения Товара, требования к качеству, сроки поставки (периоды поставки) и иные условия его передачи Покупателю подлежат согласованию Сторонами в приложении к Договору (далее – Приложение), являющемся его неотъемлемой частью.</w:t>
      </w:r>
    </w:p>
    <w:p w:rsidR="0055099D" w:rsidRPr="00C416F0" w:rsidRDefault="0055099D" w:rsidP="0055099D">
      <w:pPr>
        <w:widowControl w:val="0"/>
        <w:tabs>
          <w:tab w:val="left" w:pos="1132"/>
        </w:tabs>
        <w:autoSpaceDE w:val="0"/>
        <w:autoSpaceDN w:val="0"/>
        <w:adjustRightInd w:val="0"/>
        <w:ind w:firstLine="567"/>
        <w:jc w:val="both"/>
        <w:rPr>
          <w:sz w:val="22"/>
        </w:rPr>
      </w:pPr>
      <w:r w:rsidRPr="00206206">
        <w:rPr>
          <w:sz w:val="22"/>
        </w:rPr>
        <w:t xml:space="preserve">1.3. </w:t>
      </w:r>
      <w:r w:rsidRPr="00C416F0">
        <w:rPr>
          <w:sz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1.4. Поставщик гарантирует, что передаваемый Покупателю Товар свободен от любых прав со стороны третьих лиц, не заложен,</w:t>
      </w:r>
      <w:r>
        <w:rPr>
          <w:sz w:val="22"/>
        </w:rPr>
        <w:t xml:space="preserve"> под запретом или арестом</w:t>
      </w:r>
      <w:r w:rsidRPr="00206206">
        <w:rPr>
          <w:sz w:val="22"/>
        </w:rPr>
        <w:t xml:space="preserve"> не </w:t>
      </w:r>
      <w:r>
        <w:rPr>
          <w:sz w:val="22"/>
        </w:rPr>
        <w:t>состоит</w:t>
      </w:r>
      <w:r w:rsidRPr="00206206">
        <w:rPr>
          <w:sz w:val="22"/>
        </w:rPr>
        <w:t>.</w:t>
      </w:r>
    </w:p>
    <w:p w:rsidR="0055099D" w:rsidRPr="00C416F0" w:rsidRDefault="0055099D" w:rsidP="0055099D">
      <w:pPr>
        <w:widowControl w:val="0"/>
        <w:tabs>
          <w:tab w:val="left" w:pos="1132"/>
        </w:tabs>
        <w:autoSpaceDE w:val="0"/>
        <w:autoSpaceDN w:val="0"/>
        <w:adjustRightInd w:val="0"/>
        <w:ind w:firstLine="567"/>
        <w:jc w:val="both"/>
        <w:rPr>
          <w:sz w:val="22"/>
        </w:rPr>
      </w:pPr>
      <w:r w:rsidRPr="00206206">
        <w:rPr>
          <w:sz w:val="22"/>
        </w:rPr>
        <w:t xml:space="preserve">1.5. </w:t>
      </w:r>
      <w:r w:rsidRPr="00C416F0">
        <w:rPr>
          <w:sz w:val="22"/>
        </w:rPr>
        <w:t>Поставщик гарантирует, что Товар также соответствует условиям, согласованным Сторонами в Приложении и Договоре.</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1.6.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1.7. Покупатель оставляет за собой право изменить общее количество поставляемого Товара в пределах согласованного в Приложении к Договору опциона.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Приложении.</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Срок действия опциона заканчивается не позднее даты начала последнего срока поставки, предусмотренного Приложением к Договору.</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Заявление Покупателя об использовании опциона является акцептом оферты Поставщика и осуществляется в следующем порядке:</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При использовании опциона Покупатель обязан сообщить об этом Поставщику, направив ему письменное уведомление об использовании опциона в сторону уменьшения либо уведомление на использование опциона в сторону увеличения в срок, согласованный Сторонами в Приложении к Договору.</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w:t>
      </w:r>
      <w:r w:rsidRPr="00206206">
        <w:rPr>
          <w:sz w:val="22"/>
        </w:rPr>
        <w:lastRenderedPageBreak/>
        <w:t>согласованным и подлежащим исполнению.</w:t>
      </w:r>
    </w:p>
    <w:p w:rsidR="0055099D" w:rsidRPr="00206206" w:rsidRDefault="0055099D" w:rsidP="0055099D">
      <w:pPr>
        <w:widowControl w:val="0"/>
        <w:tabs>
          <w:tab w:val="left" w:pos="1132"/>
        </w:tabs>
        <w:autoSpaceDE w:val="0"/>
        <w:autoSpaceDN w:val="0"/>
        <w:adjustRightInd w:val="0"/>
        <w:ind w:firstLine="567"/>
        <w:jc w:val="both"/>
        <w:rPr>
          <w:sz w:val="22"/>
        </w:rPr>
      </w:pPr>
    </w:p>
    <w:p w:rsidR="0055099D" w:rsidRPr="00206206" w:rsidRDefault="0055099D" w:rsidP="00585CB1">
      <w:pPr>
        <w:widowControl w:val="0"/>
        <w:numPr>
          <w:ilvl w:val="0"/>
          <w:numId w:val="6"/>
        </w:numPr>
        <w:tabs>
          <w:tab w:val="left" w:pos="960"/>
        </w:tabs>
        <w:suppressAutoHyphens w:val="0"/>
        <w:autoSpaceDE w:val="0"/>
        <w:autoSpaceDN w:val="0"/>
        <w:adjustRightInd w:val="0"/>
        <w:ind w:left="960" w:hanging="360"/>
        <w:jc w:val="center"/>
        <w:rPr>
          <w:b/>
          <w:bCs/>
          <w:sz w:val="22"/>
        </w:rPr>
      </w:pPr>
      <w:r w:rsidRPr="00206206">
        <w:rPr>
          <w:b/>
          <w:bCs/>
          <w:sz w:val="22"/>
        </w:rPr>
        <w:t>Цена Товара, условия платежа и порядок расчётов</w:t>
      </w:r>
    </w:p>
    <w:p w:rsidR="0055099D" w:rsidRPr="00C416F0" w:rsidRDefault="0055099D" w:rsidP="0055099D">
      <w:pPr>
        <w:widowControl w:val="0"/>
        <w:tabs>
          <w:tab w:val="left" w:pos="1134"/>
        </w:tabs>
        <w:autoSpaceDE w:val="0"/>
        <w:autoSpaceDN w:val="0"/>
        <w:adjustRightInd w:val="0"/>
        <w:ind w:firstLine="567"/>
        <w:jc w:val="both"/>
        <w:rPr>
          <w:sz w:val="22"/>
        </w:rPr>
      </w:pPr>
      <w:r w:rsidRPr="00206206">
        <w:rPr>
          <w:sz w:val="22"/>
        </w:rPr>
        <w:t xml:space="preserve">2.1. </w:t>
      </w:r>
      <w:r w:rsidRPr="00D31EC5">
        <w:rPr>
          <w:sz w:val="22"/>
        </w:rPr>
        <w:t>Стоимость Товара, условия и порядок его оплаты, размер и порядок оплаты транспортных</w:t>
      </w:r>
      <w:r>
        <w:rPr>
          <w:sz w:val="22"/>
        </w:rPr>
        <w:t xml:space="preserve"> и иных</w:t>
      </w:r>
      <w:r w:rsidRPr="00D31EC5">
        <w:rPr>
          <w:sz w:val="22"/>
        </w:rPr>
        <w:t xml:space="preserve"> расходов Поставщика</w:t>
      </w:r>
      <w:r>
        <w:rPr>
          <w:sz w:val="22"/>
        </w:rPr>
        <w:t>,</w:t>
      </w:r>
      <w:r w:rsidRPr="00D31EC5">
        <w:rPr>
          <w:sz w:val="22"/>
        </w:rPr>
        <w:t xml:space="preserve"> определяются Сторонами в Приложени</w:t>
      </w:r>
      <w:r>
        <w:rPr>
          <w:sz w:val="22"/>
        </w:rPr>
        <w:t>и</w:t>
      </w:r>
      <w:r w:rsidRPr="00D31EC5">
        <w:rPr>
          <w:sz w:val="22"/>
        </w:rPr>
        <w:t>.</w:t>
      </w:r>
      <w:r>
        <w:rPr>
          <w:sz w:val="22"/>
        </w:rPr>
        <w:t xml:space="preserve"> </w:t>
      </w:r>
    </w:p>
    <w:p w:rsidR="0055099D" w:rsidRDefault="0055099D" w:rsidP="0055099D">
      <w:pPr>
        <w:tabs>
          <w:tab w:val="left" w:pos="1418"/>
        </w:tabs>
        <w:ind w:firstLine="567"/>
        <w:jc w:val="both"/>
        <w:rPr>
          <w:sz w:val="22"/>
        </w:rPr>
      </w:pPr>
      <w:r>
        <w:rPr>
          <w:sz w:val="22"/>
        </w:rPr>
        <w:t xml:space="preserve">2.2. </w:t>
      </w:r>
      <w:r w:rsidRPr="00D31EC5">
        <w:rPr>
          <w:sz w:val="22"/>
        </w:rPr>
        <w:t>Цены на Товар, указанные в Приложени</w:t>
      </w:r>
      <w:r>
        <w:rPr>
          <w:sz w:val="22"/>
        </w:rPr>
        <w:t>и</w:t>
      </w:r>
      <w:r w:rsidRPr="00D31EC5">
        <w:rPr>
          <w:sz w:val="22"/>
        </w:rPr>
        <w:t xml:space="preserve"> к Договору, действуют до полного исполнения Сторонами своих обязательств</w:t>
      </w:r>
      <w:r>
        <w:rPr>
          <w:sz w:val="22"/>
        </w:rPr>
        <w:t>.</w:t>
      </w:r>
    </w:p>
    <w:p w:rsidR="0055099D" w:rsidRPr="00D31EC5" w:rsidRDefault="0055099D" w:rsidP="0055099D">
      <w:pPr>
        <w:widowControl w:val="0"/>
        <w:tabs>
          <w:tab w:val="left" w:pos="1134"/>
        </w:tabs>
        <w:autoSpaceDE w:val="0"/>
        <w:autoSpaceDN w:val="0"/>
        <w:adjustRightInd w:val="0"/>
        <w:ind w:firstLine="567"/>
        <w:jc w:val="both"/>
        <w:rPr>
          <w:sz w:val="22"/>
        </w:rPr>
      </w:pPr>
      <w:r w:rsidRPr="00C416F0">
        <w:rPr>
          <w:sz w:val="22"/>
        </w:rPr>
        <w:t>2.</w:t>
      </w:r>
      <w:r>
        <w:rPr>
          <w:sz w:val="22"/>
        </w:rPr>
        <w:t>3</w:t>
      </w:r>
      <w:r w:rsidRPr="00C416F0">
        <w:rPr>
          <w:sz w:val="22"/>
        </w:rPr>
        <w:t xml:space="preserve">. Поставщик обязуется выставить Покупателю счет-фактуру </w:t>
      </w:r>
      <w:r>
        <w:rPr>
          <w:sz w:val="22"/>
        </w:rPr>
        <w:t xml:space="preserve">на Товар </w:t>
      </w:r>
      <w:r w:rsidRPr="00C416F0">
        <w:rPr>
          <w:sz w:val="22"/>
        </w:rPr>
        <w:t xml:space="preserve">не позднее </w:t>
      </w:r>
      <w:r>
        <w:rPr>
          <w:sz w:val="22"/>
        </w:rPr>
        <w:t>5 (</w:t>
      </w:r>
      <w:r w:rsidRPr="00C416F0">
        <w:rPr>
          <w:sz w:val="22"/>
        </w:rPr>
        <w:t>пяти</w:t>
      </w:r>
      <w:r>
        <w:rPr>
          <w:sz w:val="22"/>
        </w:rPr>
        <w:t>)</w:t>
      </w:r>
      <w:r w:rsidRPr="00C416F0">
        <w:rPr>
          <w:sz w:val="22"/>
        </w:rPr>
        <w:t xml:space="preserve"> календарных дней, считая со дня отгрузки.</w:t>
      </w:r>
      <w:r w:rsidRPr="00D31EC5">
        <w:rPr>
          <w:sz w:val="22"/>
        </w:rPr>
        <w:t xml:space="preserve"> Счета-фактуры и первичные расчетные документы за транспортные и иные согласованные </w:t>
      </w:r>
      <w:r>
        <w:rPr>
          <w:sz w:val="22"/>
        </w:rPr>
        <w:t xml:space="preserve">в Приложении </w:t>
      </w:r>
      <w:r w:rsidRPr="00D31EC5">
        <w:rPr>
          <w:sz w:val="22"/>
        </w:rPr>
        <w:t>дополнительные расходы выставляются Поставщиком не позднее 5 (</w:t>
      </w:r>
      <w:r>
        <w:rPr>
          <w:sz w:val="22"/>
        </w:rPr>
        <w:t>пяти</w:t>
      </w:r>
      <w:r w:rsidRPr="00D31EC5">
        <w:rPr>
          <w:sz w:val="22"/>
        </w:rPr>
        <w:t>) календарных дней</w:t>
      </w:r>
      <w:r>
        <w:rPr>
          <w:sz w:val="22"/>
        </w:rPr>
        <w:t xml:space="preserve"> с даты возникновения расходов и составления первичных документов.</w:t>
      </w:r>
    </w:p>
    <w:p w:rsidR="0055099D" w:rsidRDefault="0055099D" w:rsidP="0055099D">
      <w:pPr>
        <w:widowControl w:val="0"/>
        <w:tabs>
          <w:tab w:val="left" w:pos="1134"/>
        </w:tabs>
        <w:autoSpaceDE w:val="0"/>
        <w:autoSpaceDN w:val="0"/>
        <w:adjustRightInd w:val="0"/>
        <w:ind w:firstLine="567"/>
        <w:jc w:val="both"/>
        <w:rPr>
          <w:sz w:val="22"/>
        </w:rPr>
      </w:pPr>
      <w:r>
        <w:rPr>
          <w:sz w:val="22"/>
        </w:rPr>
        <w:t>2.4</w:t>
      </w:r>
      <w:r w:rsidRPr="00C416F0">
        <w:rPr>
          <w:sz w:val="22"/>
        </w:rPr>
        <w:t>. 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55099D" w:rsidRDefault="0055099D" w:rsidP="0055099D">
      <w:pPr>
        <w:tabs>
          <w:tab w:val="left" w:pos="1418"/>
        </w:tabs>
        <w:ind w:firstLine="567"/>
        <w:jc w:val="both"/>
        <w:rPr>
          <w:sz w:val="22"/>
        </w:rPr>
      </w:pPr>
      <w:r w:rsidRPr="00C416F0">
        <w:rPr>
          <w:sz w:val="22"/>
        </w:rPr>
        <w:t>2.</w:t>
      </w:r>
      <w:r>
        <w:rPr>
          <w:sz w:val="22"/>
        </w:rPr>
        <w:t>5</w:t>
      </w:r>
      <w:r w:rsidRPr="00C416F0">
        <w:rPr>
          <w:sz w:val="22"/>
        </w:rPr>
        <w:t xml:space="preserve">. </w:t>
      </w:r>
      <w:r>
        <w:rPr>
          <w:sz w:val="22"/>
        </w:rPr>
        <w:t xml:space="preserve">Все расчеты Сторон по настоящему Договору производятся в рублях Российской Федерации. </w:t>
      </w:r>
    </w:p>
    <w:p w:rsidR="0055099D" w:rsidRPr="00C416F0" w:rsidRDefault="0055099D" w:rsidP="0055099D">
      <w:pPr>
        <w:tabs>
          <w:tab w:val="left" w:pos="1418"/>
        </w:tabs>
        <w:ind w:firstLine="567"/>
        <w:jc w:val="both"/>
        <w:rPr>
          <w:i/>
          <w:sz w:val="22"/>
        </w:rPr>
      </w:pPr>
      <w:r w:rsidRPr="00C416F0">
        <w:rPr>
          <w:sz w:val="22"/>
        </w:rPr>
        <w:t>В случае, если в Приложени</w:t>
      </w:r>
      <w:r>
        <w:rPr>
          <w:sz w:val="22"/>
        </w:rPr>
        <w:t>и</w:t>
      </w:r>
      <w:r w:rsidRPr="00C416F0">
        <w:rPr>
          <w:sz w:val="22"/>
        </w:rPr>
        <w:t xml:space="preserve">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 </w:t>
      </w:r>
    </w:p>
    <w:p w:rsidR="0055099D" w:rsidRPr="00D31EC5" w:rsidRDefault="0055099D" w:rsidP="0055099D">
      <w:pPr>
        <w:tabs>
          <w:tab w:val="left" w:pos="1418"/>
        </w:tabs>
        <w:ind w:firstLine="567"/>
        <w:jc w:val="both"/>
        <w:rPr>
          <w:sz w:val="22"/>
        </w:rPr>
      </w:pPr>
      <w:r>
        <w:rPr>
          <w:sz w:val="22"/>
        </w:rPr>
        <w:t xml:space="preserve">2.6. </w:t>
      </w:r>
      <w:r w:rsidRPr="009832F6">
        <w:rPr>
          <w:sz w:val="22"/>
        </w:rPr>
        <w:t xml:space="preserve">Оплата Товара производится Покупателем в течение </w:t>
      </w:r>
      <w:r>
        <w:rPr>
          <w:sz w:val="22"/>
        </w:rPr>
        <w:t xml:space="preserve">срока, указанного в Приложении, </w:t>
      </w:r>
      <w:r w:rsidRPr="009832F6">
        <w:rPr>
          <w:sz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Pr>
          <w:sz w:val="22"/>
        </w:rPr>
        <w:t xml:space="preserve"> к нему документов, предусмотренных в п. 3.1 Договора (Приложении)</w:t>
      </w:r>
      <w:r w:rsidRPr="009832F6">
        <w:rPr>
          <w:sz w:val="22"/>
        </w:rPr>
        <w:t>.</w:t>
      </w:r>
    </w:p>
    <w:p w:rsidR="0055099D" w:rsidRPr="00D31EC5" w:rsidRDefault="0055099D" w:rsidP="0055099D">
      <w:pPr>
        <w:tabs>
          <w:tab w:val="left" w:pos="1418"/>
        </w:tabs>
        <w:ind w:firstLine="567"/>
        <w:jc w:val="both"/>
        <w:rPr>
          <w:sz w:val="22"/>
        </w:rPr>
      </w:pPr>
      <w:r>
        <w:rPr>
          <w:sz w:val="22"/>
        </w:rPr>
        <w:t xml:space="preserve">2.7. </w:t>
      </w:r>
      <w:r w:rsidRPr="00D31EC5">
        <w:rPr>
          <w:sz w:val="22"/>
        </w:rPr>
        <w:t xml:space="preserve">Обязательства Покупателя по оплате </w:t>
      </w:r>
      <w:r>
        <w:rPr>
          <w:sz w:val="22"/>
        </w:rPr>
        <w:t>с</w:t>
      </w:r>
      <w:r w:rsidRPr="00D31EC5">
        <w:rPr>
          <w:sz w:val="22"/>
        </w:rPr>
        <w:t xml:space="preserve">читаются исполненными с момента списания денежных средств с расчетного счета Покупателя. </w:t>
      </w:r>
    </w:p>
    <w:p w:rsidR="0055099D" w:rsidRDefault="0055099D" w:rsidP="0055099D">
      <w:pPr>
        <w:tabs>
          <w:tab w:val="left" w:pos="1418"/>
        </w:tabs>
        <w:ind w:firstLine="567"/>
        <w:jc w:val="both"/>
        <w:rPr>
          <w:sz w:val="22"/>
        </w:rPr>
      </w:pPr>
      <w:r w:rsidRPr="00D31EC5">
        <w:rPr>
          <w:sz w:val="22"/>
        </w:rPr>
        <w:t>Датой оплаты считается дата списания денежных средств с расчетного счета Покупателя.</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 xml:space="preserve">2.8. В течение установленных настоящим Договором сроков оплаты проценты на сумму долга, предусмотренные ст.317.1 ГК РФ, не начисляются </w:t>
      </w:r>
    </w:p>
    <w:p w:rsidR="0055099D" w:rsidRPr="00C416F0" w:rsidRDefault="0055099D" w:rsidP="0055099D">
      <w:pPr>
        <w:widowControl w:val="0"/>
        <w:tabs>
          <w:tab w:val="left" w:pos="1134"/>
        </w:tabs>
        <w:autoSpaceDE w:val="0"/>
        <w:autoSpaceDN w:val="0"/>
        <w:adjustRightInd w:val="0"/>
        <w:ind w:firstLine="567"/>
        <w:jc w:val="both"/>
        <w:rPr>
          <w:sz w:val="22"/>
        </w:rPr>
      </w:pPr>
      <w:r w:rsidRPr="00206206">
        <w:rPr>
          <w:sz w:val="22"/>
        </w:rPr>
        <w:t>2.</w:t>
      </w:r>
      <w:r>
        <w:rPr>
          <w:sz w:val="22"/>
        </w:rPr>
        <w:t>9</w:t>
      </w:r>
      <w:r w:rsidRPr="00206206">
        <w:rPr>
          <w:sz w:val="22"/>
        </w:rPr>
        <w:t xml:space="preserve">. </w:t>
      </w:r>
      <w:r>
        <w:rPr>
          <w:sz w:val="22"/>
        </w:rPr>
        <w:t xml:space="preserve">Расходы Поставщика, связанные с поставкой Товара, </w:t>
      </w:r>
      <w:r w:rsidRPr="00C416F0">
        <w:rPr>
          <w:sz w:val="22"/>
        </w:rPr>
        <w:t>возмещ</w:t>
      </w:r>
      <w:r>
        <w:rPr>
          <w:sz w:val="22"/>
        </w:rPr>
        <w:t>аются</w:t>
      </w:r>
      <w:r w:rsidRPr="00C416F0">
        <w:rPr>
          <w:sz w:val="22"/>
        </w:rPr>
        <w:t xml:space="preserve"> Покупателем</w:t>
      </w:r>
      <w:r>
        <w:rPr>
          <w:sz w:val="22"/>
        </w:rPr>
        <w:t xml:space="preserve"> только в случаях,</w:t>
      </w:r>
      <w:r w:rsidRPr="00C416F0">
        <w:rPr>
          <w:sz w:val="22"/>
        </w:rPr>
        <w:t xml:space="preserve"> </w:t>
      </w:r>
      <w:r>
        <w:rPr>
          <w:sz w:val="22"/>
        </w:rPr>
        <w:t xml:space="preserve">прямо </w:t>
      </w:r>
      <w:r w:rsidRPr="00C416F0">
        <w:rPr>
          <w:sz w:val="22"/>
        </w:rPr>
        <w:t>предусмотрен</w:t>
      </w:r>
      <w:r>
        <w:rPr>
          <w:sz w:val="22"/>
        </w:rPr>
        <w:t>ных Приложением</w:t>
      </w:r>
      <w:r w:rsidRPr="00C416F0">
        <w:rPr>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Возмещение затрат по доставке осуществляется Покупателем в течение 90 (девяноста) календарных дней с </w:t>
      </w:r>
      <w:r>
        <w:rPr>
          <w:sz w:val="22"/>
        </w:rPr>
        <w:t>даты</w:t>
      </w:r>
      <w:r w:rsidRPr="00206206">
        <w:rPr>
          <w:sz w:val="22"/>
        </w:rPr>
        <w:t xml:space="preserve"> получения Покупателем счета-фактуры Поставщика с приложением подтверждающих первичных платёжных документов</w:t>
      </w:r>
      <w:r>
        <w:rPr>
          <w:sz w:val="22"/>
        </w:rPr>
        <w:t>, если иной срок не определен Приложением</w:t>
      </w:r>
      <w:r w:rsidRPr="00206206">
        <w:rPr>
          <w:sz w:val="22"/>
        </w:rPr>
        <w:t>.</w:t>
      </w:r>
    </w:p>
    <w:p w:rsidR="0055099D" w:rsidRPr="00C416F0" w:rsidRDefault="0055099D" w:rsidP="0055099D">
      <w:pPr>
        <w:ind w:firstLine="567"/>
        <w:jc w:val="both"/>
        <w:rPr>
          <w:sz w:val="22"/>
        </w:rPr>
      </w:pPr>
      <w:r>
        <w:rPr>
          <w:sz w:val="22"/>
        </w:rPr>
        <w:t xml:space="preserve">2.10. </w:t>
      </w:r>
      <w:r w:rsidRPr="00C416F0">
        <w:rPr>
          <w:sz w:val="22"/>
        </w:rPr>
        <w:t xml:space="preserve">Покупатель вправе задержать оплату </w:t>
      </w:r>
      <w:r>
        <w:rPr>
          <w:sz w:val="22"/>
        </w:rPr>
        <w:t xml:space="preserve">по настоящему Договору </w:t>
      </w:r>
      <w:r w:rsidRPr="00C416F0">
        <w:rPr>
          <w:sz w:val="22"/>
        </w:rPr>
        <w:t xml:space="preserve">на срок задержки представления Поставщиком документов, указанных в п. </w:t>
      </w:r>
      <w:r>
        <w:rPr>
          <w:sz w:val="22"/>
        </w:rPr>
        <w:t>3.1</w:t>
      </w:r>
      <w:r w:rsidRPr="00C416F0">
        <w:rPr>
          <w:sz w:val="22"/>
        </w:rPr>
        <w:t xml:space="preserve">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p>
    <w:p w:rsidR="0055099D" w:rsidRPr="005E79C0" w:rsidRDefault="0055099D" w:rsidP="0055099D">
      <w:pPr>
        <w:pStyle w:val="ConsPlusNormal"/>
        <w:tabs>
          <w:tab w:val="left" w:pos="1418"/>
        </w:tabs>
        <w:ind w:firstLine="567"/>
        <w:jc w:val="both"/>
        <w:rPr>
          <w:rFonts w:ascii="Times New Roman" w:hAnsi="Times New Roman" w:cs="Times New Roman"/>
          <w:sz w:val="22"/>
          <w:szCs w:val="22"/>
        </w:rPr>
      </w:pPr>
      <w:r>
        <w:rPr>
          <w:sz w:val="22"/>
          <w:szCs w:val="22"/>
        </w:rPr>
        <w:t>2</w:t>
      </w:r>
      <w:r w:rsidRPr="00D31EC5">
        <w:rPr>
          <w:rFonts w:ascii="Times New Roman" w:hAnsi="Times New Roman" w:cs="Times New Roman"/>
          <w:sz w:val="22"/>
          <w:szCs w:val="22"/>
        </w:rPr>
        <w:t>.</w:t>
      </w:r>
      <w:r>
        <w:rPr>
          <w:rFonts w:ascii="Times New Roman" w:hAnsi="Times New Roman" w:cs="Times New Roman"/>
          <w:sz w:val="22"/>
          <w:szCs w:val="22"/>
        </w:rPr>
        <w:t>11</w:t>
      </w:r>
      <w:r w:rsidRPr="0070140C">
        <w:rPr>
          <w:rFonts w:ascii="Times New Roman" w:hAnsi="Times New Roman" w:cs="Times New Roman"/>
          <w:sz w:val="22"/>
          <w:szCs w:val="22"/>
        </w:rPr>
        <w:t>.</w:t>
      </w:r>
      <w:r>
        <w:rPr>
          <w:rFonts w:ascii="Times New Roman" w:hAnsi="Times New Roman" w:cs="Times New Roman"/>
          <w:sz w:val="22"/>
          <w:szCs w:val="22"/>
        </w:rPr>
        <w:t xml:space="preserve"> </w:t>
      </w:r>
      <w:r w:rsidRPr="00D443D0">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Pr>
          <w:rFonts w:ascii="Times New Roman" w:hAnsi="Times New Roman" w:cs="Times New Roman"/>
          <w:sz w:val="22"/>
          <w:szCs w:val="22"/>
        </w:rPr>
        <w:t xml:space="preserve"> средств за Товар в течение 5 (пяти</w:t>
      </w:r>
      <w:r w:rsidRPr="00D443D0">
        <w:rPr>
          <w:rFonts w:ascii="Times New Roman" w:hAnsi="Times New Roman" w:cs="Times New Roman"/>
          <w:sz w:val="22"/>
          <w:szCs w:val="22"/>
        </w:rPr>
        <w:t>)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w:t>
      </w:r>
      <w:r>
        <w:rPr>
          <w:rFonts w:ascii="Times New Roman" w:hAnsi="Times New Roman" w:cs="Times New Roman"/>
          <w:sz w:val="22"/>
          <w:szCs w:val="22"/>
        </w:rPr>
        <w:t xml:space="preserve"> средств</w:t>
      </w:r>
      <w:r w:rsidRPr="00D443D0">
        <w:rPr>
          <w:rFonts w:ascii="Times New Roman" w:hAnsi="Times New Roman" w:cs="Times New Roman"/>
          <w:sz w:val="22"/>
          <w:szCs w:val="22"/>
        </w:rPr>
        <w:t xml:space="preserve"> </w:t>
      </w:r>
      <w:r w:rsidRPr="005E79C0">
        <w:rPr>
          <w:rFonts w:ascii="Times New Roman" w:hAnsi="Times New Roman" w:cs="Times New Roman"/>
          <w:sz w:val="22"/>
          <w:szCs w:val="22"/>
        </w:rPr>
        <w:t>будет являться дата поступления денежных средств на расчетный счет Покупателя.</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2.</w:t>
      </w:r>
      <w:r>
        <w:rPr>
          <w:sz w:val="22"/>
        </w:rPr>
        <w:t>12</w:t>
      </w:r>
      <w:r w:rsidRPr="00C416F0">
        <w:rPr>
          <w:sz w:val="22"/>
        </w:rPr>
        <w:t>. При выполнении Сторонами в полном объеме всех обязательств по настоящему Договору в течение 30 (тридцати)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5099D" w:rsidRDefault="0055099D" w:rsidP="0055099D">
      <w:pPr>
        <w:widowControl w:val="0"/>
        <w:autoSpaceDE w:val="0"/>
        <w:autoSpaceDN w:val="0"/>
        <w:adjustRightInd w:val="0"/>
        <w:ind w:firstLine="117"/>
        <w:jc w:val="center"/>
        <w:rPr>
          <w:b/>
          <w:bCs/>
          <w:sz w:val="22"/>
        </w:rPr>
      </w:pPr>
    </w:p>
    <w:p w:rsidR="0055099D" w:rsidRPr="00206206" w:rsidRDefault="0055099D" w:rsidP="0055099D">
      <w:pPr>
        <w:widowControl w:val="0"/>
        <w:autoSpaceDE w:val="0"/>
        <w:autoSpaceDN w:val="0"/>
        <w:adjustRightInd w:val="0"/>
        <w:ind w:firstLine="117"/>
        <w:jc w:val="center"/>
        <w:rPr>
          <w:b/>
          <w:bCs/>
          <w:sz w:val="22"/>
        </w:rPr>
      </w:pPr>
      <w:r w:rsidRPr="00206206">
        <w:rPr>
          <w:b/>
          <w:bCs/>
          <w:sz w:val="22"/>
        </w:rPr>
        <w:t>3.</w:t>
      </w:r>
      <w:r w:rsidRPr="00206206">
        <w:rPr>
          <w:b/>
          <w:bCs/>
          <w:sz w:val="22"/>
        </w:rPr>
        <w:tab/>
        <w:t>Условия и порядок передачи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3.1. Поставщик обязуется одновременно с Товаром передать Покупателю его принадлежности, а также относящиеся к Товару документы, предусмотренные законом и иными нормативными актами, такие как:</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lastRenderedPageBreak/>
        <w:t>-</w:t>
      </w:r>
      <w:r w:rsidRPr="00206206">
        <w:rPr>
          <w:sz w:val="22"/>
        </w:rPr>
        <w:tab/>
        <w:t>технический паспорт (если предусмотрен для данного вида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 паспорт качества (если предусмотрен для данного вида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соответствия (для Товара иностранного происхождения);</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инструкцию (правила) по эксплуатации (применению) и хранению Товара (если это требуется исходя из специфики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иные документы (если законодательством Российской Федерации предусматривается их оформление на данный вид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Поставщик обязуется также передавать с Товаром Покупателю иные документы, согласованные Сторонами в Приложении.</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3.2. Если иное не </w:t>
      </w:r>
      <w:r>
        <w:rPr>
          <w:sz w:val="22"/>
        </w:rPr>
        <w:t>установлено в</w:t>
      </w:r>
      <w:r w:rsidRPr="00206206">
        <w:rPr>
          <w:sz w:val="22"/>
        </w:rPr>
        <w:t xml:space="preserve"> Приложени</w:t>
      </w:r>
      <w:r>
        <w:rPr>
          <w:sz w:val="22"/>
        </w:rPr>
        <w:t>и</w:t>
      </w:r>
      <w:r w:rsidRPr="00206206">
        <w:rPr>
          <w:sz w:val="22"/>
        </w:rPr>
        <w:t>, обяза</w:t>
      </w:r>
      <w:r>
        <w:rPr>
          <w:sz w:val="22"/>
        </w:rPr>
        <w:t xml:space="preserve">тельства </w:t>
      </w:r>
      <w:r w:rsidRPr="00206206">
        <w:rPr>
          <w:sz w:val="22"/>
        </w:rPr>
        <w:t>по п</w:t>
      </w:r>
      <w:r>
        <w:rPr>
          <w:sz w:val="22"/>
        </w:rPr>
        <w:t>оставке</w:t>
      </w:r>
      <w:r w:rsidRPr="00206206">
        <w:rPr>
          <w:sz w:val="22"/>
        </w:rPr>
        <w:t xml:space="preserve"> Товара счита</w:t>
      </w:r>
      <w:r>
        <w:rPr>
          <w:sz w:val="22"/>
        </w:rPr>
        <w:t>ю</w:t>
      </w:r>
      <w:r w:rsidRPr="00206206">
        <w:rPr>
          <w:sz w:val="22"/>
        </w:rPr>
        <w:t>тся исполненным</w:t>
      </w:r>
      <w:r>
        <w:rPr>
          <w:sz w:val="22"/>
        </w:rPr>
        <w:t>и Поставщиком</w:t>
      </w:r>
      <w:r w:rsidRPr="00206206">
        <w:rPr>
          <w:sz w:val="22"/>
        </w:rPr>
        <w:t xml:space="preserve"> с </w:t>
      </w:r>
      <w:r>
        <w:rPr>
          <w:sz w:val="22"/>
        </w:rPr>
        <w:t>момента</w:t>
      </w:r>
      <w:r w:rsidRPr="00206206">
        <w:rPr>
          <w:sz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55099D" w:rsidRDefault="0055099D" w:rsidP="0055099D">
      <w:pPr>
        <w:widowControl w:val="0"/>
        <w:tabs>
          <w:tab w:val="left" w:pos="1134"/>
        </w:tabs>
        <w:autoSpaceDE w:val="0"/>
        <w:autoSpaceDN w:val="0"/>
        <w:adjustRightInd w:val="0"/>
        <w:ind w:firstLine="567"/>
        <w:jc w:val="both"/>
        <w:rPr>
          <w:sz w:val="22"/>
        </w:rPr>
      </w:pPr>
      <w:r w:rsidRPr="00C416F0">
        <w:rPr>
          <w:sz w:val="22"/>
        </w:rPr>
        <w:t>3.3. При некомплектной поставке Товара, либо его поставке без документов,</w:t>
      </w:r>
      <w:r>
        <w:rPr>
          <w:sz w:val="22"/>
        </w:rPr>
        <w:t xml:space="preserve"> указанных в п. 3.1 </w:t>
      </w:r>
      <w:r w:rsidRPr="00C416F0">
        <w:rPr>
          <w:sz w:val="22"/>
        </w:rPr>
        <w:t>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получения уведомления Покупателя, если иной срок не согласован Сторонами.</w:t>
      </w:r>
      <w:r>
        <w:rPr>
          <w:sz w:val="22"/>
        </w:rPr>
        <w:t xml:space="preserve"> В противном случае</w:t>
      </w:r>
      <w:r w:rsidRPr="00C416F0">
        <w:rPr>
          <w:sz w:val="22"/>
        </w:rPr>
        <w:t xml:space="preserve"> обязанность Поставщика по передаче Товара</w:t>
      </w:r>
      <w:r>
        <w:rPr>
          <w:sz w:val="22"/>
        </w:rPr>
        <w:t xml:space="preserve"> будет </w:t>
      </w:r>
      <w:r w:rsidRPr="00C416F0">
        <w:rPr>
          <w:sz w:val="22"/>
        </w:rPr>
        <w:t>счита</w:t>
      </w:r>
      <w:r>
        <w:rPr>
          <w:sz w:val="22"/>
        </w:rPr>
        <w:t>ться</w:t>
      </w:r>
      <w:r w:rsidRPr="00C416F0">
        <w:rPr>
          <w:sz w:val="22"/>
        </w:rPr>
        <w:t xml:space="preserve"> не исполненной и Товар оплате не подлежит. При этом Покупатель вправе отказаться от полученного Товара и расторгнуть Договор в одностороннем порядке.</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3.4. Поставщик обязуется исполнить обяза</w:t>
      </w:r>
      <w:r>
        <w:rPr>
          <w:sz w:val="22"/>
        </w:rPr>
        <w:t>тельства по передаче</w:t>
      </w:r>
      <w:r w:rsidRPr="00C416F0">
        <w:rPr>
          <w:sz w:val="22"/>
        </w:rPr>
        <w:t xml:space="preserve"> Товар</w:t>
      </w:r>
      <w:r>
        <w:rPr>
          <w:sz w:val="22"/>
        </w:rPr>
        <w:t>а</w:t>
      </w:r>
      <w:r w:rsidRPr="00C416F0">
        <w:rPr>
          <w:sz w:val="22"/>
        </w:rPr>
        <w:t xml:space="preserve"> Покупателю в </w:t>
      </w:r>
      <w:r>
        <w:rPr>
          <w:sz w:val="22"/>
        </w:rPr>
        <w:t>установленный</w:t>
      </w:r>
      <w:r w:rsidRPr="00C416F0">
        <w:rPr>
          <w:sz w:val="22"/>
        </w:rPr>
        <w:t xml:space="preserve"> Приложени</w:t>
      </w:r>
      <w:r>
        <w:rPr>
          <w:sz w:val="22"/>
        </w:rPr>
        <w:t>ем</w:t>
      </w:r>
      <w:r w:rsidRPr="00C416F0">
        <w:rPr>
          <w:sz w:val="22"/>
        </w:rPr>
        <w:t xml:space="preserve"> срок. </w:t>
      </w:r>
      <w:r>
        <w:rPr>
          <w:sz w:val="22"/>
        </w:rPr>
        <w:t>В случае нарушения срока поставки</w:t>
      </w:r>
      <w:r w:rsidRPr="00C416F0">
        <w:rPr>
          <w:sz w:val="22"/>
        </w:rPr>
        <w:t xml:space="preserve"> Покупатель вправе отказаться от </w:t>
      </w:r>
      <w:r>
        <w:rPr>
          <w:sz w:val="22"/>
        </w:rPr>
        <w:t>приемки и оплаты просроченного поставкой Товара без объяснения каких-либо причин и возмещения Поставщику каких-либо расходов/убытков и расторгнуть Договор</w:t>
      </w:r>
      <w:r w:rsidRPr="00C416F0">
        <w:rPr>
          <w:sz w:val="22"/>
        </w:rPr>
        <w:t xml:space="preserve"> (полностью или частично) с письменным уведомлением об этом Поставщика. При необходимости Сторон</w:t>
      </w:r>
      <w:r>
        <w:rPr>
          <w:sz w:val="22"/>
        </w:rPr>
        <w:t>ам следует</w:t>
      </w:r>
      <w:r w:rsidRPr="00C416F0">
        <w:rPr>
          <w:sz w:val="22"/>
        </w:rPr>
        <w:t xml:space="preserve"> совершить действия, предусмотренные п.3.</w:t>
      </w:r>
      <w:r>
        <w:rPr>
          <w:sz w:val="22"/>
        </w:rPr>
        <w:t>11</w:t>
      </w:r>
      <w:r w:rsidRPr="00C416F0">
        <w:rPr>
          <w:sz w:val="22"/>
        </w:rPr>
        <w:t xml:space="preserve"> Договора.</w:t>
      </w:r>
    </w:p>
    <w:p w:rsidR="0055099D" w:rsidRPr="00D31EC5" w:rsidRDefault="0055099D" w:rsidP="0055099D">
      <w:pPr>
        <w:tabs>
          <w:tab w:val="num" w:pos="0"/>
          <w:tab w:val="left" w:pos="1418"/>
        </w:tabs>
        <w:ind w:firstLine="567"/>
        <w:jc w:val="both"/>
        <w:rPr>
          <w:sz w:val="22"/>
        </w:rPr>
      </w:pPr>
      <w:r>
        <w:rPr>
          <w:sz w:val="22"/>
        </w:rPr>
        <w:t>3</w:t>
      </w:r>
      <w:r w:rsidRPr="00D31EC5">
        <w:rPr>
          <w:sz w:val="22"/>
        </w:rPr>
        <w:t>.</w:t>
      </w:r>
      <w:r>
        <w:rPr>
          <w:sz w:val="22"/>
        </w:rPr>
        <w:t>5</w:t>
      </w:r>
      <w:r w:rsidRPr="00D31EC5">
        <w:rPr>
          <w:sz w:val="22"/>
        </w:rPr>
        <w:t>.</w:t>
      </w:r>
      <w:r>
        <w:rPr>
          <w:sz w:val="22"/>
        </w:rPr>
        <w:t xml:space="preserve"> </w:t>
      </w:r>
      <w:r w:rsidRPr="00D31EC5">
        <w:rPr>
          <w:sz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099D" w:rsidRDefault="0055099D" w:rsidP="0055099D">
      <w:pPr>
        <w:tabs>
          <w:tab w:val="left" w:pos="0"/>
          <w:tab w:val="left" w:pos="1418"/>
        </w:tabs>
        <w:ind w:firstLine="567"/>
        <w:jc w:val="both"/>
        <w:rPr>
          <w:sz w:val="22"/>
        </w:rPr>
      </w:pPr>
      <w:r>
        <w:rPr>
          <w:sz w:val="22"/>
        </w:rPr>
        <w:t>3</w:t>
      </w:r>
      <w:r w:rsidRPr="00D31EC5">
        <w:rPr>
          <w:sz w:val="22"/>
        </w:rPr>
        <w:t>.</w:t>
      </w:r>
      <w:r>
        <w:rPr>
          <w:sz w:val="22"/>
        </w:rPr>
        <w:t xml:space="preserve">6. </w:t>
      </w:r>
      <w:r w:rsidRPr="00D31EC5">
        <w:rPr>
          <w:sz w:val="22"/>
        </w:rPr>
        <w:t>Если иное не установлено Сторонами в Приложени</w:t>
      </w:r>
      <w:r>
        <w:rPr>
          <w:sz w:val="22"/>
        </w:rPr>
        <w:t>и</w:t>
      </w:r>
      <w:r w:rsidRPr="00D31EC5">
        <w:rPr>
          <w:sz w:val="22"/>
        </w:rPr>
        <w:t>, при выборке Товара Покупателем работы по погрузке Товара в транспортные средства Покупателя осуществляются силами и за счет Поставщика.</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3.7.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55099D" w:rsidRPr="009143E0" w:rsidRDefault="0055099D" w:rsidP="0055099D">
      <w:pPr>
        <w:widowControl w:val="0"/>
        <w:tabs>
          <w:tab w:val="left" w:pos="1134"/>
        </w:tabs>
        <w:autoSpaceDE w:val="0"/>
        <w:autoSpaceDN w:val="0"/>
        <w:adjustRightInd w:val="0"/>
        <w:ind w:firstLine="567"/>
        <w:jc w:val="both"/>
        <w:rPr>
          <w:sz w:val="22"/>
        </w:rPr>
      </w:pPr>
      <w:r w:rsidRPr="00206206">
        <w:rPr>
          <w:sz w:val="22"/>
        </w:rPr>
        <w:t>3.</w:t>
      </w:r>
      <w:r>
        <w:rPr>
          <w:sz w:val="22"/>
        </w:rPr>
        <w:t>8</w:t>
      </w:r>
      <w:r w:rsidRPr="00206206">
        <w:rPr>
          <w:sz w:val="22"/>
        </w:rPr>
        <w:t xml:space="preserve">. </w:t>
      </w:r>
      <w:r>
        <w:rPr>
          <w:sz w:val="22"/>
        </w:rPr>
        <w:t>Д</w:t>
      </w:r>
      <w:r w:rsidRPr="00206206">
        <w:rPr>
          <w:sz w:val="22"/>
        </w:rPr>
        <w:t xml:space="preserve">осрочная поставка Товара </w:t>
      </w:r>
      <w:r>
        <w:rPr>
          <w:sz w:val="22"/>
        </w:rPr>
        <w:t>может производиться только</w:t>
      </w:r>
      <w:r w:rsidRPr="00206206">
        <w:rPr>
          <w:sz w:val="22"/>
        </w:rPr>
        <w:t xml:space="preserve"> с предварительного письменного согласия Покупателя. </w:t>
      </w:r>
      <w:r w:rsidRPr="009143E0">
        <w:rPr>
          <w:sz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55099D" w:rsidRDefault="0055099D" w:rsidP="0055099D">
      <w:pPr>
        <w:widowControl w:val="0"/>
        <w:tabs>
          <w:tab w:val="left" w:pos="1134"/>
        </w:tabs>
        <w:autoSpaceDE w:val="0"/>
        <w:autoSpaceDN w:val="0"/>
        <w:adjustRightInd w:val="0"/>
        <w:ind w:firstLine="567"/>
        <w:jc w:val="both"/>
        <w:rPr>
          <w:sz w:val="22"/>
        </w:rPr>
      </w:pPr>
      <w:r>
        <w:rPr>
          <w:sz w:val="22"/>
        </w:rPr>
        <w:t xml:space="preserve">В случае принятия досрочно поставленного Товара Покупателем (независимо от наличия согласия на досрочную поставку) </w:t>
      </w:r>
      <w:r w:rsidRPr="00206206">
        <w:rPr>
          <w:sz w:val="22"/>
        </w:rPr>
        <w:t xml:space="preserve">обязанность </w:t>
      </w:r>
      <w:r>
        <w:rPr>
          <w:sz w:val="22"/>
        </w:rPr>
        <w:t xml:space="preserve">по его </w:t>
      </w:r>
      <w:r w:rsidRPr="00206206">
        <w:rPr>
          <w:sz w:val="22"/>
        </w:rPr>
        <w:t xml:space="preserve">оплате наступает не ранее, чем эта обязанность наступила бы при поставке Товара в </w:t>
      </w:r>
      <w:r w:rsidRPr="005E79C0">
        <w:rPr>
          <w:sz w:val="22"/>
        </w:rPr>
        <w:t>установленный</w:t>
      </w:r>
      <w:r w:rsidRPr="00206206">
        <w:rPr>
          <w:sz w:val="22"/>
        </w:rPr>
        <w:t xml:space="preserve"> Приложени</w:t>
      </w:r>
      <w:r>
        <w:rPr>
          <w:sz w:val="22"/>
        </w:rPr>
        <w:t>ем</w:t>
      </w:r>
      <w:r w:rsidRPr="005E79C0">
        <w:rPr>
          <w:sz w:val="22"/>
        </w:rPr>
        <w:t xml:space="preserve"> срок</w:t>
      </w:r>
      <w:r>
        <w:rPr>
          <w:sz w:val="22"/>
        </w:rPr>
        <w:t>, а гарантийный срок на Товар, исчисляемый с даты поставки, увеличивается на срок равный досрочной поставке.</w:t>
      </w:r>
    </w:p>
    <w:p w:rsidR="0055099D" w:rsidRPr="00C416F0" w:rsidRDefault="0055099D" w:rsidP="0055099D">
      <w:pPr>
        <w:widowControl w:val="0"/>
        <w:tabs>
          <w:tab w:val="left" w:pos="1134"/>
        </w:tabs>
        <w:autoSpaceDE w:val="0"/>
        <w:autoSpaceDN w:val="0"/>
        <w:adjustRightInd w:val="0"/>
        <w:ind w:firstLine="567"/>
        <w:jc w:val="both"/>
        <w:rPr>
          <w:sz w:val="22"/>
        </w:rPr>
      </w:pPr>
      <w:r>
        <w:rPr>
          <w:sz w:val="22"/>
        </w:rPr>
        <w:t>3.9</w:t>
      </w:r>
      <w:r w:rsidRPr="00C416F0">
        <w:rPr>
          <w:sz w:val="22"/>
        </w:rPr>
        <w:t>. Поставщик вправе присутствовать и контролировать порядок монтажа</w:t>
      </w:r>
      <w:r>
        <w:rPr>
          <w:sz w:val="22"/>
        </w:rPr>
        <w:t xml:space="preserve"> поставленного Товара</w:t>
      </w:r>
      <w:r w:rsidRPr="00C416F0">
        <w:rPr>
          <w:sz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55099D" w:rsidRPr="00206206" w:rsidRDefault="0055099D" w:rsidP="0055099D">
      <w:pPr>
        <w:pStyle w:val="ad"/>
        <w:tabs>
          <w:tab w:val="left" w:pos="1418"/>
        </w:tabs>
        <w:ind w:firstLine="567"/>
        <w:rPr>
          <w:sz w:val="22"/>
          <w:highlight w:val="yellow"/>
        </w:rPr>
      </w:pPr>
      <w:r w:rsidRPr="005E79C0" w:rsidDel="00AD48DA">
        <w:rPr>
          <w:sz w:val="22"/>
        </w:rPr>
        <w:t xml:space="preserve"> </w:t>
      </w:r>
      <w:r w:rsidRPr="005E79C0">
        <w:rPr>
          <w:sz w:val="22"/>
        </w:rPr>
        <w:t>3.</w:t>
      </w:r>
      <w:r>
        <w:rPr>
          <w:sz w:val="22"/>
        </w:rPr>
        <w:t>10</w:t>
      </w:r>
      <w:r w:rsidRPr="005E79C0">
        <w:rPr>
          <w:sz w:val="22"/>
        </w:rPr>
        <w:t>. Покупатель вправе отказаться от оплаты,</w:t>
      </w:r>
      <w:r w:rsidRPr="00206206">
        <w:rPr>
          <w:sz w:val="22"/>
        </w:rPr>
        <w:t xml:space="preserve"> </w:t>
      </w:r>
      <w:r w:rsidRPr="005E79C0">
        <w:rPr>
          <w:sz w:val="22"/>
        </w:rPr>
        <w:t>либо приостановить оплату</w:t>
      </w:r>
      <w:r w:rsidRPr="00206206">
        <w:rPr>
          <w:sz w:val="22"/>
        </w:rPr>
        <w:t xml:space="preserve"> Товара ненадлежащего качества и некомплектного Товара. В случае, если такой Товар оплачен, то </w:t>
      </w:r>
      <w:r w:rsidRPr="00206206">
        <w:rPr>
          <w:sz w:val="22"/>
        </w:rPr>
        <w:lastRenderedPageBreak/>
        <w:t>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Pr>
          <w:sz w:val="22"/>
        </w:rPr>
        <w:t>пяти</w:t>
      </w:r>
      <w:r w:rsidRPr="005E79C0">
        <w:rPr>
          <w:sz w:val="22"/>
        </w:rPr>
        <w:t>) рабочих дней, считая со дня получения соответствующего требования от Покупателя</w:t>
      </w:r>
      <w:r>
        <w:rPr>
          <w:sz w:val="22"/>
        </w:rPr>
        <w:t>.</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3.</w:t>
      </w:r>
      <w:r>
        <w:rPr>
          <w:sz w:val="22"/>
        </w:rPr>
        <w:t>11</w:t>
      </w:r>
      <w:r w:rsidRPr="00206206">
        <w:rPr>
          <w:sz w:val="22"/>
        </w:rPr>
        <w:t xml:space="preserve">. </w:t>
      </w:r>
      <w:r>
        <w:rPr>
          <w:sz w:val="22"/>
        </w:rPr>
        <w:t>Т</w:t>
      </w:r>
      <w:r w:rsidRPr="00206206">
        <w:rPr>
          <w:sz w:val="22"/>
        </w:rPr>
        <w:t>овар, поставленн</w:t>
      </w:r>
      <w:r>
        <w:rPr>
          <w:sz w:val="22"/>
        </w:rPr>
        <w:t>ый</w:t>
      </w:r>
      <w:r w:rsidRPr="00206206">
        <w:rPr>
          <w:sz w:val="22"/>
        </w:rPr>
        <w:t xml:space="preserve"> досрочно без согласия Покупателя, либо Товар, не</w:t>
      </w:r>
      <w:r>
        <w:rPr>
          <w:sz w:val="22"/>
        </w:rPr>
        <w:t xml:space="preserve"> </w:t>
      </w:r>
      <w:r w:rsidRPr="00206206">
        <w:rPr>
          <w:sz w:val="22"/>
        </w:rPr>
        <w:t>соответствующ</w:t>
      </w:r>
      <w:r>
        <w:rPr>
          <w:sz w:val="22"/>
        </w:rPr>
        <w:t>ий</w:t>
      </w:r>
      <w:r w:rsidRPr="00206206">
        <w:rPr>
          <w:sz w:val="22"/>
        </w:rPr>
        <w:t xml:space="preserve"> условиям Договора</w:t>
      </w:r>
      <w:r>
        <w:rPr>
          <w:sz w:val="22"/>
        </w:rPr>
        <w:t>/</w:t>
      </w:r>
      <w:r w:rsidRPr="00206206">
        <w:rPr>
          <w:sz w:val="22"/>
        </w:rPr>
        <w:t>Приложения (в том числе по срокам поставки), Покупатель вправе принять на ответственное хранение</w:t>
      </w:r>
      <w:r>
        <w:rPr>
          <w:sz w:val="22"/>
        </w:rPr>
        <w:t xml:space="preserve"> с уведомлением Поставщика в течение 5 (пяти) рабочих дней посредством факсимильной/телеграфной связи или электронной почты</w:t>
      </w:r>
      <w:r w:rsidRPr="00206206">
        <w:rPr>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C416F0">
        <w:rPr>
          <w:sz w:val="22"/>
        </w:rPr>
        <w:t xml:space="preserve">Поставщик обязан вывезти или распорядиться </w:t>
      </w:r>
      <w:r>
        <w:rPr>
          <w:sz w:val="22"/>
        </w:rPr>
        <w:t xml:space="preserve">Товаром </w:t>
      </w:r>
      <w:r w:rsidRPr="00C416F0">
        <w:rPr>
          <w:sz w:val="22"/>
        </w:rPr>
        <w:t xml:space="preserve">в срок не позднее 5 (пяти) </w:t>
      </w:r>
      <w:r>
        <w:rPr>
          <w:sz w:val="22"/>
        </w:rPr>
        <w:t>рабочих</w:t>
      </w:r>
      <w:r w:rsidRPr="00C416F0">
        <w:rPr>
          <w:sz w:val="22"/>
        </w:rPr>
        <w:t xml:space="preserve"> дней </w:t>
      </w:r>
      <w:r>
        <w:rPr>
          <w:sz w:val="22"/>
        </w:rPr>
        <w:t>(если иной срок не согласован Сторонами) со дня</w:t>
      </w:r>
      <w:r w:rsidRPr="00C416F0">
        <w:rPr>
          <w:sz w:val="22"/>
        </w:rPr>
        <w:t xml:space="preserve"> </w:t>
      </w:r>
      <w:r>
        <w:rPr>
          <w:sz w:val="22"/>
        </w:rPr>
        <w:t xml:space="preserve">получения </w:t>
      </w:r>
      <w:r w:rsidRPr="00C416F0">
        <w:rPr>
          <w:sz w:val="22"/>
        </w:rPr>
        <w:t>уведомления</w:t>
      </w:r>
      <w:r>
        <w:rPr>
          <w:sz w:val="22"/>
        </w:rPr>
        <w:t xml:space="preserve"> Покупателя. В противном случае</w:t>
      </w:r>
      <w:r w:rsidRPr="00206206">
        <w:rPr>
          <w:sz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55099D" w:rsidRPr="00206206" w:rsidRDefault="0055099D" w:rsidP="0055099D">
      <w:pPr>
        <w:widowControl w:val="0"/>
        <w:tabs>
          <w:tab w:val="left" w:pos="450"/>
        </w:tabs>
        <w:autoSpaceDE w:val="0"/>
        <w:autoSpaceDN w:val="0"/>
        <w:adjustRightInd w:val="0"/>
        <w:ind w:left="450" w:hanging="450"/>
        <w:jc w:val="center"/>
        <w:rPr>
          <w:b/>
          <w:bCs/>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4.</w:t>
      </w:r>
      <w:r w:rsidRPr="00206206">
        <w:rPr>
          <w:b/>
          <w:bCs/>
          <w:sz w:val="22"/>
        </w:rPr>
        <w:tab/>
        <w:t>Качество, комплектность и гарантии Товара</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государственным стандартам (ГОСТ), техническим условиям (ТУ)</w:t>
      </w:r>
      <w:r>
        <w:rPr>
          <w:sz w:val="22"/>
        </w:rPr>
        <w:t>, заказной документации</w:t>
      </w:r>
      <w:r w:rsidRPr="00206206">
        <w:rPr>
          <w:sz w:val="22"/>
        </w:rPr>
        <w:t xml:space="preserve">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4.2. Гарантийный срок начинает течь с момента получения Товара Покупателем, если иное не оговорено в Приложении к настоящему Договору.</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w:t>
      </w:r>
      <w:r>
        <w:rPr>
          <w:sz w:val="22"/>
        </w:rPr>
        <w:t>даты</w:t>
      </w:r>
      <w:r w:rsidRPr="00206206">
        <w:rPr>
          <w:sz w:val="22"/>
        </w:rPr>
        <w:t xml:space="preserve"> получения Товара Покупателем, если иное не оговорено в Приложении к Договору. </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4.</w:t>
      </w:r>
      <w:r>
        <w:rPr>
          <w:sz w:val="22"/>
        </w:rPr>
        <w:t>3</w:t>
      </w:r>
      <w:r w:rsidRPr="00C416F0">
        <w:rPr>
          <w:sz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Pr>
          <w:sz w:val="22"/>
        </w:rPr>
        <w:t>несоответствий условиям Договора</w:t>
      </w:r>
      <w:r w:rsidRPr="00C416F0">
        <w:rPr>
          <w:sz w:val="22"/>
        </w:rPr>
        <w:t>, гарантийный срок не течет до момента их устранения Поставщиком на согласованных Покупателем условиях.</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55099D" w:rsidRPr="00F41774" w:rsidRDefault="0055099D" w:rsidP="0055099D">
      <w:pPr>
        <w:pStyle w:val="af4"/>
        <w:tabs>
          <w:tab w:val="left" w:pos="1418"/>
        </w:tabs>
        <w:ind w:left="0" w:right="0" w:firstLine="567"/>
        <w:rPr>
          <w:sz w:val="22"/>
          <w:szCs w:val="22"/>
        </w:rPr>
      </w:pPr>
      <w:r w:rsidRPr="00206206">
        <w:rPr>
          <w:sz w:val="22"/>
          <w:szCs w:val="22"/>
        </w:rPr>
        <w:t>4.</w:t>
      </w:r>
      <w:r>
        <w:rPr>
          <w:sz w:val="22"/>
          <w:szCs w:val="22"/>
        </w:rPr>
        <w:t>4</w:t>
      </w:r>
      <w:r w:rsidRPr="00206206">
        <w:rPr>
          <w:sz w:val="22"/>
          <w:szCs w:val="22"/>
        </w:rPr>
        <w:t>.</w:t>
      </w:r>
      <w:r w:rsidRPr="00F41774">
        <w:t xml:space="preserve"> </w:t>
      </w:r>
      <w:r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55099D" w:rsidRDefault="0055099D" w:rsidP="0055099D">
      <w:pPr>
        <w:pStyle w:val="af4"/>
        <w:tabs>
          <w:tab w:val="left" w:pos="1418"/>
        </w:tabs>
        <w:ind w:left="0" w:right="0" w:firstLine="567"/>
        <w:rPr>
          <w:sz w:val="22"/>
          <w:szCs w:val="22"/>
        </w:rPr>
      </w:pPr>
      <w:r>
        <w:rPr>
          <w:sz w:val="22"/>
          <w:szCs w:val="22"/>
        </w:rPr>
        <w:t>4.5</w:t>
      </w:r>
      <w:r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w:t>
      </w:r>
      <w:r w:rsidRPr="00F41774">
        <w:rPr>
          <w:sz w:val="22"/>
          <w:szCs w:val="22"/>
        </w:rPr>
        <w:lastRenderedPageBreak/>
        <w:t xml:space="preserve">который обязуется </w:t>
      </w:r>
      <w:r w:rsidRPr="00C416F0">
        <w:rPr>
          <w:sz w:val="22"/>
          <w:szCs w:val="22"/>
        </w:rPr>
        <w:t xml:space="preserve"> все расходы и убытки, которые будут </w:t>
      </w:r>
      <w:r>
        <w:rPr>
          <w:sz w:val="22"/>
          <w:szCs w:val="22"/>
        </w:rPr>
        <w:t>предъявлены</w:t>
      </w:r>
      <w:r w:rsidRPr="00C416F0">
        <w:rPr>
          <w:sz w:val="22"/>
          <w:szCs w:val="22"/>
        </w:rPr>
        <w:t xml:space="preserve"> Покупател</w:t>
      </w:r>
      <w:r>
        <w:rPr>
          <w:sz w:val="22"/>
          <w:szCs w:val="22"/>
        </w:rPr>
        <w:t>ю</w:t>
      </w:r>
      <w:r w:rsidRPr="00C416F0">
        <w:rPr>
          <w:sz w:val="22"/>
          <w:szCs w:val="22"/>
        </w:rPr>
        <w:t>, возме</w:t>
      </w:r>
      <w:r>
        <w:rPr>
          <w:sz w:val="22"/>
          <w:szCs w:val="22"/>
        </w:rPr>
        <w:t>стить их</w:t>
      </w:r>
      <w:r w:rsidRPr="00C416F0">
        <w:rPr>
          <w:sz w:val="22"/>
          <w:szCs w:val="22"/>
        </w:rPr>
        <w:t xml:space="preserve"> указанным лицам</w:t>
      </w:r>
      <w:r>
        <w:rPr>
          <w:sz w:val="22"/>
          <w:szCs w:val="22"/>
        </w:rPr>
        <w:t xml:space="preserve">, а в случае их уплаты Покупателем - </w:t>
      </w:r>
      <w:r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10 (десяти) </w:t>
      </w:r>
      <w:r>
        <w:rPr>
          <w:sz w:val="22"/>
          <w:szCs w:val="22"/>
        </w:rPr>
        <w:t xml:space="preserve">календарных </w:t>
      </w:r>
      <w:r w:rsidRPr="00F41774">
        <w:rPr>
          <w:sz w:val="22"/>
          <w:szCs w:val="22"/>
        </w:rPr>
        <w:t>дней с момента предъявления такого требования</w:t>
      </w:r>
      <w:r>
        <w:rPr>
          <w:sz w:val="22"/>
          <w:szCs w:val="22"/>
        </w:rPr>
        <w:t>.</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w:t>
      </w:r>
      <w:r>
        <w:rPr>
          <w:sz w:val="22"/>
        </w:rPr>
        <w:t>6</w:t>
      </w:r>
      <w:r w:rsidRPr="00206206">
        <w:rPr>
          <w:sz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4.</w:t>
      </w:r>
      <w:r>
        <w:rPr>
          <w:sz w:val="22"/>
        </w:rPr>
        <w:t>6</w:t>
      </w:r>
      <w:r w:rsidRPr="00206206">
        <w:rPr>
          <w:sz w:val="22"/>
        </w:rPr>
        <w:t>.1. Покупатель посредством факсимильной</w:t>
      </w:r>
      <w:r>
        <w:rPr>
          <w:sz w:val="22"/>
        </w:rPr>
        <w:t>/</w:t>
      </w:r>
      <w:r w:rsidRPr="00206206">
        <w:rPr>
          <w:sz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 xml:space="preserve">Уведомление о вызове представителя Поставщика должно содержать информацию о выявленных несоответствиях. </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4.</w:t>
      </w:r>
      <w:r>
        <w:rPr>
          <w:sz w:val="22"/>
        </w:rPr>
        <w:t>6</w:t>
      </w:r>
      <w:r w:rsidRPr="00206206">
        <w:rPr>
          <w:sz w:val="22"/>
        </w:rPr>
        <w:t xml:space="preserve">.2.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55099D" w:rsidRDefault="0055099D" w:rsidP="0055099D">
      <w:pPr>
        <w:widowControl w:val="0"/>
        <w:tabs>
          <w:tab w:val="left" w:pos="1412"/>
        </w:tabs>
        <w:autoSpaceDE w:val="0"/>
        <w:autoSpaceDN w:val="0"/>
        <w:adjustRightInd w:val="0"/>
        <w:ind w:firstLine="573"/>
        <w:jc w:val="both"/>
        <w:rPr>
          <w:sz w:val="22"/>
        </w:rPr>
      </w:pPr>
      <w:r w:rsidRPr="00206206">
        <w:rPr>
          <w:sz w:val="22"/>
        </w:rPr>
        <w:t>4.</w:t>
      </w:r>
      <w:r>
        <w:rPr>
          <w:sz w:val="22"/>
        </w:rPr>
        <w:t>6</w:t>
      </w:r>
      <w:r w:rsidRPr="00206206">
        <w:rPr>
          <w:sz w:val="22"/>
        </w:rPr>
        <w:t>.3. 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в одностороннем порядке. При этом Поставщик в дальнейшем не вправе ссылаться на ненадлежащее оформление выявленных несоответствий Товара. Акт, составленный Покупателем в одностороннем порядке, будет иметь силу документа, составленного с участием Поставщика.</w:t>
      </w:r>
      <w:r w:rsidRPr="00206206" w:rsidDel="000A5B6C">
        <w:rPr>
          <w:sz w:val="22"/>
        </w:rPr>
        <w:t xml:space="preserve"> </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4.</w:t>
      </w:r>
      <w:r>
        <w:rPr>
          <w:sz w:val="22"/>
        </w:rPr>
        <w:t>6</w:t>
      </w:r>
      <w:r w:rsidRPr="00206206">
        <w:rPr>
          <w:sz w:val="22"/>
        </w:rPr>
        <w:t>.4. Покупатель вправе привлекать третьих лиц, независимых экспертов для установления факт</w:t>
      </w:r>
      <w:r>
        <w:rPr>
          <w:sz w:val="22"/>
        </w:rPr>
        <w:t xml:space="preserve">ов несоответствия </w:t>
      </w:r>
      <w:r w:rsidRPr="00206206">
        <w:rPr>
          <w:sz w:val="22"/>
        </w:rPr>
        <w:t>Товара</w:t>
      </w:r>
      <w:r>
        <w:rPr>
          <w:sz w:val="22"/>
        </w:rPr>
        <w:t xml:space="preserve"> условиям Договора без согласования с Поставщиком экспертного учреждения</w:t>
      </w:r>
      <w:r w:rsidRPr="00206206">
        <w:rPr>
          <w:sz w:val="22"/>
        </w:rPr>
        <w:t>. В случае подтверждения факта н</w:t>
      </w:r>
      <w:r>
        <w:rPr>
          <w:sz w:val="22"/>
        </w:rPr>
        <w:t xml:space="preserve">есоответствия </w:t>
      </w:r>
      <w:r w:rsidRPr="00206206">
        <w:rPr>
          <w:sz w:val="22"/>
        </w:rPr>
        <w:t>Товара</w:t>
      </w:r>
      <w:r>
        <w:rPr>
          <w:sz w:val="22"/>
        </w:rPr>
        <w:t xml:space="preserve"> условиям Договора</w:t>
      </w:r>
      <w:r w:rsidRPr="00206206">
        <w:rPr>
          <w:sz w:val="22"/>
        </w:rPr>
        <w:t xml:space="preserve"> Поставщик возм</w:t>
      </w:r>
      <w:r>
        <w:rPr>
          <w:sz w:val="22"/>
        </w:rPr>
        <w:t xml:space="preserve">ещает </w:t>
      </w:r>
      <w:r w:rsidRPr="00206206">
        <w:rPr>
          <w:sz w:val="22"/>
        </w:rPr>
        <w:t xml:space="preserve">Покупателю </w:t>
      </w:r>
      <w:r>
        <w:rPr>
          <w:sz w:val="22"/>
        </w:rPr>
        <w:t>документально подтвержденные расходы Покупателя на проведение экспертизы.</w:t>
      </w:r>
    </w:p>
    <w:p w:rsidR="0055099D" w:rsidRPr="00206206" w:rsidRDefault="0055099D" w:rsidP="0055099D">
      <w:pPr>
        <w:widowControl w:val="0"/>
        <w:tabs>
          <w:tab w:val="left" w:pos="1134"/>
        </w:tabs>
        <w:autoSpaceDE w:val="0"/>
        <w:autoSpaceDN w:val="0"/>
        <w:adjustRightInd w:val="0"/>
        <w:ind w:firstLine="573"/>
        <w:jc w:val="both"/>
        <w:rPr>
          <w:sz w:val="22"/>
        </w:rPr>
      </w:pPr>
      <w:r w:rsidRPr="00206206">
        <w:rPr>
          <w:sz w:val="22"/>
        </w:rPr>
        <w:t>4.</w:t>
      </w:r>
      <w:r>
        <w:rPr>
          <w:sz w:val="22"/>
        </w:rPr>
        <w:t>7</w:t>
      </w:r>
      <w:r w:rsidRPr="00206206">
        <w:rPr>
          <w:sz w:val="22"/>
        </w:rPr>
        <w:t>. При обнаружении не</w:t>
      </w:r>
      <w:r>
        <w:rPr>
          <w:sz w:val="22"/>
        </w:rPr>
        <w:t>соответствий Товара условиям Договора</w:t>
      </w:r>
      <w:r w:rsidRPr="00206206">
        <w:rPr>
          <w:sz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Поставщик обязуется по выбору Покупателя:</w:t>
      </w:r>
    </w:p>
    <w:p w:rsidR="0055099D" w:rsidRPr="00206206" w:rsidRDefault="0055099D" w:rsidP="00585CB1">
      <w:pPr>
        <w:widowControl w:val="0"/>
        <w:numPr>
          <w:ilvl w:val="0"/>
          <w:numId w:val="7"/>
        </w:numPr>
        <w:tabs>
          <w:tab w:val="left" w:pos="993"/>
        </w:tabs>
        <w:suppressAutoHyphens w:val="0"/>
        <w:autoSpaceDE w:val="0"/>
        <w:autoSpaceDN w:val="0"/>
        <w:adjustRightInd w:val="0"/>
        <w:ind w:firstLine="567"/>
        <w:jc w:val="both"/>
        <w:rPr>
          <w:sz w:val="22"/>
        </w:rPr>
      </w:pPr>
      <w:r w:rsidRPr="00206206">
        <w:rPr>
          <w:sz w:val="22"/>
        </w:rPr>
        <w:t>безвозмездно устранить недостатки Товара, привести работу Товара в соответствии с гарантийными показателями (отрегулировать/ дать предложения по изменению условий эксплуатации Товара/ремонт и др.) или заменить Товар и/или его часть/комплектующие на аналогичный, качество которого соответствует условиям Договора (Приложения). Срок устранения: 15 (пятнадцать) календарных дней с</w:t>
      </w:r>
      <w:r>
        <w:rPr>
          <w:sz w:val="22"/>
        </w:rPr>
        <w:t>о дня</w:t>
      </w:r>
      <w:r w:rsidRPr="00206206">
        <w:rPr>
          <w:sz w:val="22"/>
        </w:rPr>
        <w:t xml:space="preserve"> получения </w:t>
      </w:r>
      <w:r>
        <w:rPr>
          <w:sz w:val="22"/>
        </w:rPr>
        <w:t xml:space="preserve">письменного </w:t>
      </w:r>
      <w:r w:rsidRPr="00206206">
        <w:rPr>
          <w:sz w:val="22"/>
        </w:rPr>
        <w:t>уведомления (претензии) Покупателя о выявленном несоответствии;</w:t>
      </w:r>
    </w:p>
    <w:p w:rsidR="0055099D" w:rsidRPr="00206206" w:rsidRDefault="0055099D" w:rsidP="00585CB1">
      <w:pPr>
        <w:widowControl w:val="0"/>
        <w:numPr>
          <w:ilvl w:val="0"/>
          <w:numId w:val="7"/>
        </w:numPr>
        <w:tabs>
          <w:tab w:val="left" w:pos="1134"/>
        </w:tabs>
        <w:suppressAutoHyphens w:val="0"/>
        <w:autoSpaceDE w:val="0"/>
        <w:autoSpaceDN w:val="0"/>
        <w:adjustRightInd w:val="0"/>
        <w:ind w:firstLine="567"/>
        <w:jc w:val="both"/>
        <w:rPr>
          <w:sz w:val="22"/>
        </w:rPr>
      </w:pPr>
      <w:r w:rsidRPr="00206206">
        <w:rPr>
          <w:sz w:val="22"/>
        </w:rPr>
        <w:t>соразмерно уменьшить цену Товара и вернуть разницу Покупателю в течение 20 (двадцати) календарных дней с</w:t>
      </w:r>
      <w:r>
        <w:rPr>
          <w:sz w:val="22"/>
        </w:rPr>
        <w:t>о дня</w:t>
      </w:r>
      <w:r w:rsidRPr="00206206">
        <w:rPr>
          <w:sz w:val="22"/>
        </w:rPr>
        <w:t xml:space="preserve"> получения письменного требования (претензии) Покупателя;</w:t>
      </w:r>
    </w:p>
    <w:p w:rsidR="0055099D" w:rsidRPr="00206206" w:rsidRDefault="0055099D" w:rsidP="00585CB1">
      <w:pPr>
        <w:widowControl w:val="0"/>
        <w:numPr>
          <w:ilvl w:val="0"/>
          <w:numId w:val="7"/>
        </w:numPr>
        <w:tabs>
          <w:tab w:val="left" w:pos="1134"/>
        </w:tabs>
        <w:suppressAutoHyphens w:val="0"/>
        <w:autoSpaceDE w:val="0"/>
        <w:autoSpaceDN w:val="0"/>
        <w:adjustRightInd w:val="0"/>
        <w:ind w:firstLine="567"/>
        <w:jc w:val="both"/>
        <w:rPr>
          <w:sz w:val="22"/>
        </w:rPr>
      </w:pPr>
      <w:r w:rsidRPr="00206206">
        <w:rPr>
          <w:sz w:val="22"/>
        </w:rPr>
        <w:t>возвратить полученную за Товар денежную сумму в случае отказа Покупателя от исполнения Договора</w:t>
      </w:r>
      <w:r>
        <w:rPr>
          <w:sz w:val="22"/>
        </w:rPr>
        <w:t>,</w:t>
      </w:r>
      <w:r w:rsidRPr="00206206">
        <w:rPr>
          <w:sz w:val="22"/>
        </w:rPr>
        <w:t xml:space="preserve"> а также возместить дополнительные расходы и убытки, понесённые Покупателем.</w:t>
      </w:r>
    </w:p>
    <w:p w:rsidR="0055099D" w:rsidRPr="00206206" w:rsidRDefault="0055099D" w:rsidP="0055099D">
      <w:pPr>
        <w:widowControl w:val="0"/>
        <w:autoSpaceDE w:val="0"/>
        <w:autoSpaceDN w:val="0"/>
        <w:adjustRightInd w:val="0"/>
        <w:ind w:firstLine="567"/>
        <w:jc w:val="both"/>
        <w:rPr>
          <w:sz w:val="22"/>
        </w:rPr>
      </w:pPr>
      <w:r w:rsidRPr="00206206">
        <w:rPr>
          <w:sz w:val="22"/>
        </w:rPr>
        <w:t>Если устранение недостатков Товара будет осуществляться Поставщиком на территории Покупателя с привлечением третьего лица, то его выбор, а также условия договора между третьим лицом и Поставщиком на выполнение данных работ в части требований нахождения на территории Покупателя должны быть в обязательном порядке предварительно согласованы с Покупателем.</w:t>
      </w:r>
    </w:p>
    <w:p w:rsidR="0055099D" w:rsidRPr="00206206" w:rsidRDefault="0055099D" w:rsidP="0055099D">
      <w:pPr>
        <w:widowControl w:val="0"/>
        <w:autoSpaceDE w:val="0"/>
        <w:autoSpaceDN w:val="0"/>
        <w:adjustRightInd w:val="0"/>
        <w:ind w:firstLine="567"/>
        <w:jc w:val="both"/>
        <w:rPr>
          <w:sz w:val="22"/>
        </w:rPr>
      </w:pPr>
      <w:r w:rsidRPr="00206206">
        <w:rPr>
          <w:sz w:val="22"/>
        </w:rPr>
        <w:t xml:space="preserve">Поставщик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w:t>
      </w:r>
      <w:r w:rsidRPr="00206206">
        <w:rPr>
          <w:sz w:val="22"/>
        </w:rPr>
        <w:lastRenderedPageBreak/>
        <w:t>Поставщик возмещает Покупателю все затраты/убытки, понесенные им в связи с устранением недостатков Товара,</w:t>
      </w:r>
      <w:r w:rsidRPr="009A57C3">
        <w:rPr>
          <w:sz w:val="22"/>
        </w:rPr>
        <w:t xml:space="preserve"> </w:t>
      </w:r>
      <w:r>
        <w:rPr>
          <w:sz w:val="22"/>
        </w:rPr>
        <w:t xml:space="preserve">не соответствующего условиям Договора, связанные с возвратом Товара, его заменой, допоставкой, доукомплектованием, </w:t>
      </w:r>
      <w:r w:rsidRPr="00206206">
        <w:rPr>
          <w:sz w:val="22"/>
        </w:rPr>
        <w:t xml:space="preserve">включая, но не ограничиваясь, </w:t>
      </w:r>
      <w:r>
        <w:rPr>
          <w:sz w:val="22"/>
        </w:rPr>
        <w:t xml:space="preserve">все </w:t>
      </w:r>
      <w:r w:rsidRPr="00206206">
        <w:rPr>
          <w:sz w:val="22"/>
        </w:rPr>
        <w:t>затраты по демонтажу, хранению, транспортировке, погрузочно-разгрузочным работам. Срок возмещения затрат - 20 (двадцать) календарных дней с момента получения письменного требования (претензии) Покупателя.</w:t>
      </w:r>
    </w:p>
    <w:p w:rsidR="0055099D" w:rsidRPr="00013A81" w:rsidRDefault="0055099D" w:rsidP="0055099D">
      <w:pPr>
        <w:widowControl w:val="0"/>
        <w:tabs>
          <w:tab w:val="left" w:pos="1412"/>
        </w:tabs>
        <w:autoSpaceDE w:val="0"/>
        <w:autoSpaceDN w:val="0"/>
        <w:adjustRightInd w:val="0"/>
        <w:ind w:firstLine="573"/>
        <w:jc w:val="both"/>
        <w:rPr>
          <w:sz w:val="22"/>
        </w:rPr>
      </w:pPr>
      <w:r w:rsidRPr="00013A81">
        <w:rPr>
          <w:sz w:val="22"/>
        </w:rPr>
        <w:t>4.</w:t>
      </w:r>
      <w:r>
        <w:rPr>
          <w:sz w:val="22"/>
        </w:rPr>
        <w:t>8</w:t>
      </w:r>
      <w:r w:rsidRPr="00013A81">
        <w:rPr>
          <w:sz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w:t>
      </w:r>
      <w:r>
        <w:rPr>
          <w:sz w:val="22"/>
        </w:rPr>
        <w:t>т</w:t>
      </w:r>
      <w:r w:rsidRPr="00013A81">
        <w:rPr>
          <w:sz w:val="22"/>
        </w:rPr>
        <w:t>ридцат</w:t>
      </w:r>
      <w:r>
        <w:rPr>
          <w:sz w:val="22"/>
        </w:rPr>
        <w:t>и</w:t>
      </w:r>
      <w:r w:rsidRPr="00013A81">
        <w:rPr>
          <w:sz w:val="22"/>
        </w:rPr>
        <w:t>)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5099D" w:rsidRPr="00013A81" w:rsidRDefault="0055099D" w:rsidP="0055099D">
      <w:pPr>
        <w:widowControl w:val="0"/>
        <w:tabs>
          <w:tab w:val="left" w:pos="1412"/>
        </w:tabs>
        <w:autoSpaceDE w:val="0"/>
        <w:autoSpaceDN w:val="0"/>
        <w:adjustRightInd w:val="0"/>
        <w:ind w:firstLine="573"/>
        <w:jc w:val="both"/>
        <w:rPr>
          <w:sz w:val="22"/>
        </w:rPr>
      </w:pPr>
      <w:r w:rsidRPr="00013A81">
        <w:rPr>
          <w:sz w:val="22"/>
        </w:rPr>
        <w:t>4.</w:t>
      </w:r>
      <w:r>
        <w:rPr>
          <w:sz w:val="22"/>
        </w:rPr>
        <w:t>9</w:t>
      </w:r>
      <w:r w:rsidRPr="00013A81">
        <w:rPr>
          <w:sz w:val="22"/>
        </w:rPr>
        <w:t xml:space="preserve">. Поставщик в течение одного рабочего дня с даты получения </w:t>
      </w:r>
      <w:r>
        <w:rPr>
          <w:sz w:val="22"/>
        </w:rPr>
        <w:t>уведомления</w:t>
      </w:r>
      <w:r w:rsidRPr="00013A81">
        <w:rPr>
          <w:sz w:val="22"/>
        </w:rPr>
        <w:t xml:space="preserve"> </w:t>
      </w:r>
      <w:r>
        <w:rPr>
          <w:sz w:val="22"/>
        </w:rPr>
        <w:t xml:space="preserve">(претензии) </w:t>
      </w:r>
      <w:r w:rsidRPr="00013A81">
        <w:rPr>
          <w:sz w:val="22"/>
        </w:rPr>
        <w:t>о выявленных не</w:t>
      </w:r>
      <w:r>
        <w:rPr>
          <w:sz w:val="22"/>
        </w:rPr>
        <w:t>соответствиях</w:t>
      </w:r>
      <w:r w:rsidRPr="00013A81">
        <w:rPr>
          <w:sz w:val="22"/>
        </w:rPr>
        <w:t xml:space="preserve"> Товара </w:t>
      </w:r>
      <w:r>
        <w:rPr>
          <w:sz w:val="22"/>
        </w:rPr>
        <w:t xml:space="preserve">условиям Договора </w:t>
      </w:r>
      <w:r w:rsidRPr="00013A81">
        <w:rPr>
          <w:sz w:val="22"/>
        </w:rPr>
        <w:t>информирует Покупателя посредством факсимильной</w:t>
      </w:r>
      <w:r>
        <w:rPr>
          <w:sz w:val="22"/>
        </w:rPr>
        <w:t>/телеграфной</w:t>
      </w:r>
      <w:r w:rsidRPr="00013A81">
        <w:rPr>
          <w:sz w:val="22"/>
        </w:rPr>
        <w:t xml:space="preserve"> связи или электронной почты о своих предложениях по урегулированию ситуации. Письменный ответ на претензию Покупателя</w:t>
      </w:r>
      <w:r>
        <w:rPr>
          <w:sz w:val="22"/>
        </w:rPr>
        <w:t xml:space="preserve">, указанную в п.4.8 Договора, </w:t>
      </w:r>
      <w:r w:rsidRPr="00013A81">
        <w:rPr>
          <w:sz w:val="22"/>
        </w:rPr>
        <w:t xml:space="preserve">должен быть дан Поставщиком не позднее 15 (пятнадцати) календарных дней с </w:t>
      </w:r>
      <w:r>
        <w:rPr>
          <w:sz w:val="22"/>
        </w:rPr>
        <w:t>даты</w:t>
      </w:r>
      <w:r w:rsidRPr="00013A81">
        <w:rPr>
          <w:sz w:val="22"/>
        </w:rPr>
        <w:t xml:space="preserve"> получения оригинала претензии и подтверждающих документов.</w:t>
      </w:r>
    </w:p>
    <w:p w:rsidR="0055099D" w:rsidRPr="00C416F0" w:rsidRDefault="0055099D" w:rsidP="0055099D">
      <w:pPr>
        <w:widowControl w:val="0"/>
        <w:tabs>
          <w:tab w:val="left" w:pos="1134"/>
        </w:tabs>
        <w:autoSpaceDE w:val="0"/>
        <w:autoSpaceDN w:val="0"/>
        <w:adjustRightInd w:val="0"/>
        <w:ind w:firstLine="567"/>
        <w:jc w:val="both"/>
        <w:rPr>
          <w:sz w:val="22"/>
        </w:rPr>
      </w:pPr>
      <w:r>
        <w:rPr>
          <w:sz w:val="22"/>
        </w:rPr>
        <w:t>4</w:t>
      </w:r>
      <w:r w:rsidRPr="00C416F0">
        <w:rPr>
          <w:sz w:val="22"/>
        </w:rPr>
        <w:t>.</w:t>
      </w:r>
      <w:r>
        <w:rPr>
          <w:sz w:val="22"/>
        </w:rPr>
        <w:t>10</w:t>
      </w:r>
      <w:r w:rsidRPr="00C416F0">
        <w:rPr>
          <w:sz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55099D" w:rsidRPr="00C416F0" w:rsidRDefault="0055099D" w:rsidP="0055099D">
      <w:pPr>
        <w:widowControl w:val="0"/>
        <w:tabs>
          <w:tab w:val="left" w:pos="1412"/>
        </w:tabs>
        <w:autoSpaceDE w:val="0"/>
        <w:autoSpaceDN w:val="0"/>
        <w:adjustRightInd w:val="0"/>
        <w:ind w:firstLine="567"/>
        <w:jc w:val="both"/>
        <w:rPr>
          <w:sz w:val="22"/>
        </w:rPr>
      </w:pPr>
      <w:r w:rsidRPr="00C416F0">
        <w:rPr>
          <w:sz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55099D" w:rsidRPr="00C416F0" w:rsidRDefault="0055099D" w:rsidP="0055099D">
      <w:pPr>
        <w:widowControl w:val="0"/>
        <w:tabs>
          <w:tab w:val="left" w:pos="1412"/>
        </w:tabs>
        <w:autoSpaceDE w:val="0"/>
        <w:autoSpaceDN w:val="0"/>
        <w:adjustRightInd w:val="0"/>
        <w:ind w:firstLine="573"/>
        <w:jc w:val="both"/>
        <w:rPr>
          <w:sz w:val="22"/>
        </w:rPr>
      </w:pPr>
      <w:r>
        <w:rPr>
          <w:sz w:val="22"/>
        </w:rPr>
        <w:t xml:space="preserve">4.11. </w:t>
      </w:r>
      <w:r w:rsidRPr="00C416F0">
        <w:rPr>
          <w:sz w:val="22"/>
        </w:rPr>
        <w:t xml:space="preserve">В случае, если Поставщик не устранит дефекты Товара и/или не произведет его замену в течение </w:t>
      </w:r>
      <w:r>
        <w:rPr>
          <w:sz w:val="22"/>
        </w:rPr>
        <w:t>сроков, указанных в п.4.7 Договора</w:t>
      </w:r>
      <w:r w:rsidRPr="00C416F0">
        <w:rPr>
          <w:sz w:val="22"/>
        </w:rPr>
        <w:t>, считая со дня получения письменного уведомления (претензии) от Покупателя, то Поставщик по требованию Покупателя обязуется упла</w:t>
      </w:r>
      <w:r>
        <w:rPr>
          <w:sz w:val="22"/>
        </w:rPr>
        <w:t>тить неустойку в размере 0,1% (н</w:t>
      </w:r>
      <w:r w:rsidRPr="00C416F0">
        <w:rPr>
          <w:sz w:val="22"/>
        </w:rPr>
        <w:t>оль целых одна десятая процента) от стоимости дефектного Товара за каждый календарный день просрочки.</w:t>
      </w:r>
    </w:p>
    <w:p w:rsidR="0055099D" w:rsidRPr="00C416F0" w:rsidRDefault="0055099D" w:rsidP="0055099D">
      <w:pPr>
        <w:tabs>
          <w:tab w:val="left" w:pos="426"/>
          <w:tab w:val="left" w:pos="709"/>
          <w:tab w:val="left" w:pos="1418"/>
        </w:tabs>
        <w:ind w:firstLine="567"/>
        <w:jc w:val="both"/>
        <w:rPr>
          <w:sz w:val="22"/>
        </w:rPr>
      </w:pPr>
      <w:r w:rsidRPr="00C416F0">
        <w:rPr>
          <w:sz w:val="22"/>
        </w:rPr>
        <w:t>4.</w:t>
      </w:r>
      <w:r>
        <w:rPr>
          <w:sz w:val="22"/>
        </w:rPr>
        <w:t>12.</w:t>
      </w:r>
      <w:r w:rsidRPr="00C416F0">
        <w:rPr>
          <w:sz w:val="22"/>
        </w:rPr>
        <w:t xml:space="preserve"> Если Поставщик не устранит дефекты Товара и/или не произведет его замену в приемлемый для Покупателя срок, </w:t>
      </w:r>
      <w:r>
        <w:rPr>
          <w:sz w:val="22"/>
        </w:rPr>
        <w:t xml:space="preserve">откажется устранять либо будет бездействовать, </w:t>
      </w:r>
      <w:r w:rsidRPr="00C416F0">
        <w:rPr>
          <w:sz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20 (двадцати) календарных дней с </w:t>
      </w:r>
      <w:r>
        <w:rPr>
          <w:sz w:val="22"/>
        </w:rPr>
        <w:t>даты</w:t>
      </w:r>
      <w:r w:rsidRPr="00C416F0">
        <w:rPr>
          <w:sz w:val="22"/>
        </w:rPr>
        <w:t xml:space="preserve"> получения письменного уведомления об этом с приложением документально подтвержденных расходов. </w:t>
      </w:r>
    </w:p>
    <w:p w:rsidR="0055099D" w:rsidRPr="00C416F0" w:rsidRDefault="0055099D" w:rsidP="0055099D">
      <w:pPr>
        <w:tabs>
          <w:tab w:val="left" w:pos="426"/>
          <w:tab w:val="left" w:pos="709"/>
          <w:tab w:val="left" w:pos="1418"/>
        </w:tabs>
        <w:ind w:firstLine="567"/>
        <w:jc w:val="both"/>
        <w:rPr>
          <w:sz w:val="22"/>
        </w:rPr>
      </w:pPr>
      <w:r>
        <w:rPr>
          <w:sz w:val="22"/>
        </w:rPr>
        <w:t xml:space="preserve">4.13. В </w:t>
      </w:r>
      <w:r w:rsidRPr="00C416F0">
        <w:rPr>
          <w:sz w:val="22"/>
        </w:rPr>
        <w:t>случае нарушения Поставщиком срок</w:t>
      </w:r>
      <w:r>
        <w:rPr>
          <w:sz w:val="22"/>
        </w:rPr>
        <w:t>ов</w:t>
      </w:r>
      <w:r w:rsidRPr="00C416F0">
        <w:rPr>
          <w:sz w:val="22"/>
        </w:rPr>
        <w:t xml:space="preserve"> на возмещение расходов Покупателя, произведенных </w:t>
      </w:r>
      <w:r>
        <w:rPr>
          <w:sz w:val="22"/>
        </w:rPr>
        <w:t xml:space="preserve">в соответствии с п. 4.12 </w:t>
      </w:r>
      <w:r w:rsidRPr="00C416F0">
        <w:rPr>
          <w:sz w:val="22"/>
        </w:rPr>
        <w:t>Договора, Поставщик уплачивает Покупателю пеню в размере 0,1% (</w:t>
      </w:r>
      <w:r>
        <w:rPr>
          <w:sz w:val="22"/>
        </w:rPr>
        <w:t>н</w:t>
      </w:r>
      <w:r w:rsidRPr="00C416F0">
        <w:rPr>
          <w:sz w:val="22"/>
        </w:rPr>
        <w:t>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5.</w:t>
      </w:r>
      <w:r w:rsidRPr="00206206">
        <w:rPr>
          <w:b/>
          <w:bCs/>
          <w:sz w:val="22"/>
        </w:rPr>
        <w:tab/>
        <w:t>Приёмка Товара</w:t>
      </w:r>
    </w:p>
    <w:p w:rsidR="0055099D" w:rsidRPr="00206206" w:rsidRDefault="0055099D" w:rsidP="0055099D">
      <w:pPr>
        <w:widowControl w:val="0"/>
        <w:tabs>
          <w:tab w:val="left" w:pos="1146"/>
        </w:tabs>
        <w:autoSpaceDE w:val="0"/>
        <w:autoSpaceDN w:val="0"/>
        <w:adjustRightInd w:val="0"/>
        <w:ind w:left="14" w:firstLine="559"/>
        <w:jc w:val="both"/>
        <w:rPr>
          <w:sz w:val="22"/>
        </w:rPr>
      </w:pPr>
      <w:r w:rsidRPr="00206206">
        <w:rPr>
          <w:sz w:val="22"/>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5E79C0">
        <w:rPr>
          <w:iCs/>
          <w:sz w:val="22"/>
        </w:rPr>
        <w:t>МС ИСО 9001:2008 и ГОСТ Р ИСО 9001-2008</w:t>
      </w:r>
      <w:r w:rsidRPr="00206206">
        <w:rPr>
          <w:sz w:val="22"/>
        </w:rPr>
        <w:t>.</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55099D" w:rsidRPr="00206206" w:rsidRDefault="0055099D" w:rsidP="0055099D">
      <w:pPr>
        <w:widowControl w:val="0"/>
        <w:tabs>
          <w:tab w:val="left" w:pos="1412"/>
        </w:tabs>
        <w:autoSpaceDE w:val="0"/>
        <w:autoSpaceDN w:val="0"/>
        <w:adjustRightInd w:val="0"/>
        <w:ind w:firstLine="573"/>
        <w:jc w:val="both"/>
        <w:rPr>
          <w:sz w:val="22"/>
        </w:rPr>
      </w:pPr>
      <w:r w:rsidRPr="005E79C0">
        <w:rPr>
          <w:sz w:val="22"/>
        </w:rPr>
        <w:lastRenderedPageBreak/>
        <w:t>5.4</w:t>
      </w:r>
      <w:r w:rsidRPr="00206206">
        <w:rPr>
          <w:sz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Pr>
          <w:sz w:val="22"/>
        </w:rPr>
        <w:t>/</w:t>
      </w:r>
      <w:r w:rsidRPr="00206206">
        <w:rPr>
          <w:sz w:val="22"/>
        </w:rPr>
        <w:t>Приложени</w:t>
      </w:r>
      <w:r>
        <w:rPr>
          <w:sz w:val="22"/>
        </w:rPr>
        <w:t>я</w:t>
      </w:r>
      <w:r w:rsidRPr="00206206">
        <w:rPr>
          <w:sz w:val="22"/>
        </w:rPr>
        <w:t xml:space="preserve"> о количестве и качестве, ассортименте и комплектности производятся Покупателем на своем складе в течение 10 (</w:t>
      </w:r>
      <w:r>
        <w:rPr>
          <w:sz w:val="22"/>
        </w:rPr>
        <w:t>д</w:t>
      </w:r>
      <w:r w:rsidRPr="00206206">
        <w:rPr>
          <w:sz w:val="22"/>
        </w:rPr>
        <w:t>есят</w:t>
      </w:r>
      <w:r>
        <w:rPr>
          <w:sz w:val="22"/>
        </w:rPr>
        <w:t>и</w:t>
      </w:r>
      <w:r w:rsidRPr="00206206">
        <w:rPr>
          <w:sz w:val="22"/>
        </w:rPr>
        <w:t xml:space="preserve">) рабочих дней, считая со дня выборки Товара. </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5</w:t>
      </w:r>
      <w:r w:rsidRPr="00206206">
        <w:rPr>
          <w:sz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6</w:t>
      </w:r>
      <w:r w:rsidRPr="00206206">
        <w:rPr>
          <w:sz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Pr>
          <w:sz w:val="22"/>
        </w:rPr>
        <w:t>/Приложения</w:t>
      </w:r>
      <w:r w:rsidRPr="00206206">
        <w:rPr>
          <w:sz w:val="22"/>
        </w:rPr>
        <w:t>.</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7</w:t>
      </w:r>
      <w:r w:rsidRPr="00206206">
        <w:rPr>
          <w:sz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55099D" w:rsidRDefault="0055099D" w:rsidP="0055099D">
      <w:pPr>
        <w:widowControl w:val="0"/>
        <w:tabs>
          <w:tab w:val="left" w:pos="1146"/>
        </w:tabs>
        <w:autoSpaceDE w:val="0"/>
        <w:autoSpaceDN w:val="0"/>
        <w:adjustRightInd w:val="0"/>
        <w:ind w:left="14" w:firstLine="559"/>
        <w:jc w:val="both"/>
        <w:rPr>
          <w:sz w:val="22"/>
        </w:rPr>
      </w:pPr>
      <w:r w:rsidRPr="00206206">
        <w:rPr>
          <w:sz w:val="22"/>
        </w:rPr>
        <w:t>5.</w:t>
      </w:r>
      <w:r w:rsidRPr="005E79C0">
        <w:rPr>
          <w:sz w:val="22"/>
        </w:rPr>
        <w:t>8</w:t>
      </w:r>
      <w:r w:rsidRPr="00206206">
        <w:rPr>
          <w:sz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4.6 - 4.10 настоящего Договора.</w:t>
      </w:r>
    </w:p>
    <w:p w:rsidR="0055099D" w:rsidRPr="00206206" w:rsidRDefault="0055099D" w:rsidP="0055099D">
      <w:pPr>
        <w:widowControl w:val="0"/>
        <w:tabs>
          <w:tab w:val="left" w:pos="1905"/>
        </w:tabs>
        <w:autoSpaceDE w:val="0"/>
        <w:autoSpaceDN w:val="0"/>
        <w:adjustRightInd w:val="0"/>
        <w:ind w:left="14" w:firstLine="559"/>
        <w:jc w:val="both"/>
        <w:rPr>
          <w:sz w:val="22"/>
        </w:rPr>
      </w:pPr>
      <w:r w:rsidRPr="00206206">
        <w:rPr>
          <w:sz w:val="22"/>
        </w:rPr>
        <w:tab/>
      </w: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6.</w:t>
      </w:r>
      <w:r w:rsidRPr="00206206">
        <w:rPr>
          <w:b/>
          <w:bCs/>
          <w:sz w:val="22"/>
        </w:rPr>
        <w:tab/>
        <w:t>Ответственность Сторон</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6.1. </w:t>
      </w:r>
      <w:r>
        <w:rPr>
          <w:sz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6.2. За неисполнение либо ненадлежащее исполнение согласованных сроков и объемов поставки Поставщик уплачивает Покупателю пеню в размере 0,1% (</w:t>
      </w:r>
      <w:r>
        <w:rPr>
          <w:sz w:val="22"/>
        </w:rPr>
        <w:t>н</w:t>
      </w:r>
      <w:r w:rsidRPr="00206206">
        <w:rPr>
          <w:sz w:val="22"/>
        </w:rPr>
        <w:t>оль целых одна десятая процента) от стоимости несвоевременно переданного (не переданного)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Pr>
          <w:sz w:val="22"/>
        </w:rPr>
        <w:t>, если иное не оговорено в Приложении</w:t>
      </w:r>
      <w:r w:rsidRPr="00206206">
        <w:rPr>
          <w:sz w:val="22"/>
        </w:rPr>
        <w:t>.</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6.3. За просрочку оплаты Товара Покупатель уплачивает Поставщику пеню в размере 0,1% (</w:t>
      </w:r>
      <w:r>
        <w:rPr>
          <w:sz w:val="22"/>
        </w:rPr>
        <w:t>н</w:t>
      </w:r>
      <w:r w:rsidRPr="00206206">
        <w:rPr>
          <w:sz w:val="22"/>
        </w:rPr>
        <w:t>оль целых одна десятая процента) от суммы просроченного платежа за каждый календарный день просрочки, но не более 5 % (пят</w:t>
      </w:r>
      <w:r>
        <w:rPr>
          <w:sz w:val="22"/>
        </w:rPr>
        <w:t>и</w:t>
      </w:r>
      <w:r w:rsidRPr="00206206">
        <w:rPr>
          <w:sz w:val="22"/>
        </w:rPr>
        <w:t xml:space="preserve"> процентов) от суммы неисполненного в срок денежного обязательства. </w:t>
      </w:r>
    </w:p>
    <w:p w:rsidR="0055099D" w:rsidRPr="00206206" w:rsidRDefault="0055099D" w:rsidP="0055099D">
      <w:pPr>
        <w:pStyle w:val="a6"/>
        <w:tabs>
          <w:tab w:val="left" w:pos="1418"/>
        </w:tabs>
        <w:spacing w:after="0"/>
        <w:ind w:firstLine="567"/>
        <w:jc w:val="both"/>
        <w:rPr>
          <w:sz w:val="22"/>
        </w:rPr>
      </w:pPr>
      <w:r w:rsidRPr="00206206">
        <w:rPr>
          <w:sz w:val="22"/>
        </w:rPr>
        <w:t>6.4.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w:t>
      </w:r>
      <w:r>
        <w:rPr>
          <w:sz w:val="22"/>
        </w:rPr>
        <w:t>д</w:t>
      </w:r>
      <w:r w:rsidRPr="00206206">
        <w:rPr>
          <w:sz w:val="22"/>
        </w:rPr>
        <w:t>есят</w:t>
      </w:r>
      <w:r>
        <w:rPr>
          <w:sz w:val="22"/>
        </w:rPr>
        <w:t>и</w:t>
      </w:r>
      <w:r w:rsidRPr="00206206">
        <w:rPr>
          <w:sz w:val="22"/>
        </w:rPr>
        <w:t xml:space="preserve"> процентов) от стоимости указанного Товара.</w:t>
      </w:r>
    </w:p>
    <w:p w:rsidR="0055099D" w:rsidRPr="00206206" w:rsidRDefault="0055099D" w:rsidP="0055099D">
      <w:pPr>
        <w:autoSpaceDE w:val="0"/>
        <w:autoSpaceDN w:val="0"/>
        <w:adjustRightInd w:val="0"/>
        <w:ind w:firstLine="567"/>
        <w:jc w:val="both"/>
        <w:rPr>
          <w:sz w:val="22"/>
        </w:rPr>
      </w:pPr>
      <w:r w:rsidRPr="00206206">
        <w:rPr>
          <w:sz w:val="22"/>
        </w:rPr>
        <w:t>6.5. 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55099D" w:rsidRPr="00206206" w:rsidRDefault="0055099D" w:rsidP="0055099D">
      <w:pPr>
        <w:pStyle w:val="12"/>
        <w:ind w:firstLine="567"/>
        <w:jc w:val="both"/>
        <w:rPr>
          <w:sz w:val="22"/>
          <w:szCs w:val="22"/>
        </w:rPr>
      </w:pPr>
      <w:r w:rsidRPr="005E79C0">
        <w:rPr>
          <w:sz w:val="22"/>
          <w:szCs w:val="22"/>
        </w:rPr>
        <w:t>6.6. В случае раст</w:t>
      </w:r>
      <w:r w:rsidRPr="00206206">
        <w:rPr>
          <w:sz w:val="22"/>
          <w:szCs w:val="22"/>
        </w:rPr>
        <w:t>оржения Договора (либо его части) по вине Поставщика, он обязуется выплатить Покупателю штраф в размере 40</w:t>
      </w:r>
      <w:r>
        <w:rPr>
          <w:sz w:val="22"/>
          <w:szCs w:val="22"/>
        </w:rPr>
        <w:t xml:space="preserve"> % </w:t>
      </w:r>
      <w:r w:rsidRPr="005E79C0">
        <w:rPr>
          <w:sz w:val="22"/>
          <w:szCs w:val="22"/>
        </w:rPr>
        <w:t>(</w:t>
      </w:r>
      <w:r w:rsidRPr="00206206">
        <w:rPr>
          <w:sz w:val="22"/>
          <w:szCs w:val="22"/>
        </w:rPr>
        <w:t>сорока</w:t>
      </w:r>
      <w:r>
        <w:rPr>
          <w:sz w:val="22"/>
          <w:szCs w:val="22"/>
        </w:rPr>
        <w:t xml:space="preserve"> процентов</w:t>
      </w:r>
      <w:r w:rsidRPr="005E79C0">
        <w:rPr>
          <w:sz w:val="22"/>
          <w:szCs w:val="22"/>
        </w:rPr>
        <w:t>)</w:t>
      </w:r>
      <w:r w:rsidRPr="00206206">
        <w:rPr>
          <w:sz w:val="22"/>
          <w:szCs w:val="22"/>
        </w:rPr>
        <w:t xml:space="preserve"> от стоимости Договора (либо его соответствующей части). </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6.6. </w:t>
      </w:r>
      <w:r w:rsidRPr="002323DB">
        <w:rPr>
          <w:sz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p>
    <w:p w:rsidR="0055099D" w:rsidRPr="00206206" w:rsidRDefault="0055099D" w:rsidP="0055099D">
      <w:pPr>
        <w:widowControl w:val="0"/>
        <w:tabs>
          <w:tab w:val="left" w:pos="1132"/>
        </w:tabs>
        <w:autoSpaceDE w:val="0"/>
        <w:autoSpaceDN w:val="0"/>
        <w:adjustRightInd w:val="0"/>
        <w:ind w:firstLine="567"/>
        <w:jc w:val="both"/>
        <w:rPr>
          <w:sz w:val="22"/>
        </w:rPr>
      </w:pPr>
    </w:p>
    <w:p w:rsidR="0055099D" w:rsidRPr="00206206" w:rsidRDefault="0055099D" w:rsidP="0055099D">
      <w:pPr>
        <w:widowControl w:val="0"/>
        <w:tabs>
          <w:tab w:val="left" w:pos="1134"/>
        </w:tabs>
        <w:autoSpaceDE w:val="0"/>
        <w:autoSpaceDN w:val="0"/>
        <w:adjustRightInd w:val="0"/>
        <w:ind w:firstLine="567"/>
        <w:jc w:val="center"/>
        <w:rPr>
          <w:b/>
          <w:bCs/>
          <w:sz w:val="22"/>
        </w:rPr>
      </w:pPr>
      <w:r w:rsidRPr="00206206">
        <w:rPr>
          <w:b/>
          <w:bCs/>
          <w:sz w:val="22"/>
        </w:rPr>
        <w:t>7.</w:t>
      </w:r>
      <w:r w:rsidRPr="00206206">
        <w:rPr>
          <w:b/>
          <w:bCs/>
          <w:sz w:val="22"/>
        </w:rPr>
        <w:tab/>
        <w:t>Форс-мажорные обстоятельства</w:t>
      </w:r>
      <w:r w:rsidRPr="00206206" w:rsidDel="00F904D1">
        <w:rPr>
          <w:b/>
          <w:bCs/>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с даты наступления таких обстоятельств.</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 xml:space="preserve">7.2. Стороны пришли к соглашению, что необходимым и достаточным документом для </w:t>
      </w:r>
      <w:r w:rsidRPr="00206206">
        <w:rPr>
          <w:sz w:val="22"/>
        </w:rPr>
        <w:lastRenderedPageBreak/>
        <w:t>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с даты расторжения Договора.</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7.4. Действие форс-мажорной оговорки не распространяется на обязательства, возникшие у Сторон до наступления обстоятельств непреодолимой силы.</w:t>
      </w:r>
    </w:p>
    <w:p w:rsidR="0055099D" w:rsidRPr="00206206" w:rsidRDefault="0055099D" w:rsidP="0055099D">
      <w:pPr>
        <w:widowControl w:val="0"/>
        <w:tabs>
          <w:tab w:val="left" w:pos="1134"/>
        </w:tabs>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8.</w:t>
      </w:r>
      <w:r w:rsidRPr="00206206">
        <w:rPr>
          <w:b/>
          <w:bCs/>
          <w:sz w:val="22"/>
        </w:rPr>
        <w:tab/>
        <w:t>Порядок разрешения споров</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8.1. Все споры или разногласия, возникающие между Сторонами по настоящему Договору или в связи с ним, разрешаются путём переговоров.</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требования или претензии, если иное прямо не оговорено в Договоре.</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8.3. В случае невозможности разрешения разногласий и споров путём переговоров, они подлежат рассмотрению в Арбитражном суде Ярославской области.</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9.</w:t>
      </w:r>
      <w:r w:rsidRPr="00206206">
        <w:rPr>
          <w:b/>
          <w:bCs/>
          <w:sz w:val="22"/>
        </w:rPr>
        <w:tab/>
        <w:t>Срок действия договора</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9.1. Настоящий Договор вступает в силу с момента его заключения и действует по _________(включительно).</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2</w:t>
      </w:r>
      <w:r w:rsidRPr="00206206">
        <w:rPr>
          <w:sz w:val="22"/>
        </w:rPr>
        <w:t>. 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3</w:t>
      </w:r>
      <w:r w:rsidRPr="00206206">
        <w:rPr>
          <w:sz w:val="22"/>
        </w:rPr>
        <w:t xml:space="preserve">.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4</w:t>
      </w:r>
      <w:r w:rsidRPr="00206206">
        <w:rPr>
          <w:sz w:val="22"/>
        </w:rPr>
        <w:t>. Истечение срока действия Договора не освобождает Поставщика от обязанности восполнить, по требованию Покупателя, не</w:t>
      </w:r>
      <w:r>
        <w:rPr>
          <w:sz w:val="22"/>
        </w:rPr>
        <w:t xml:space="preserve"> </w:t>
      </w:r>
      <w:r w:rsidRPr="00206206">
        <w:rPr>
          <w:sz w:val="22"/>
        </w:rPr>
        <w:t>поставленный Товар, а Покупателя оплатить его.</w:t>
      </w:r>
    </w:p>
    <w:p w:rsidR="0055099D" w:rsidRPr="00206206" w:rsidRDefault="0055099D" w:rsidP="0055099D">
      <w:pPr>
        <w:widowControl w:val="0"/>
        <w:tabs>
          <w:tab w:val="left" w:pos="1134"/>
        </w:tabs>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10.</w:t>
      </w:r>
      <w:r w:rsidRPr="00206206">
        <w:rPr>
          <w:b/>
          <w:bCs/>
          <w:sz w:val="22"/>
        </w:rPr>
        <w:tab/>
        <w:t>Дополнительные и особые условия</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 В целях осуществления антикоррупционных мероприятий Стороны установили следующее:</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55099D" w:rsidRPr="00206206" w:rsidRDefault="0055099D" w:rsidP="0055099D">
      <w:pPr>
        <w:autoSpaceDE w:val="0"/>
        <w:autoSpaceDN w:val="0"/>
        <w:adjustRightInd w:val="0"/>
        <w:ind w:firstLine="567"/>
        <w:jc w:val="both"/>
        <w:rPr>
          <w:sz w:val="22"/>
        </w:rPr>
      </w:pPr>
      <w:r w:rsidRPr="00206206">
        <w:rPr>
          <w:sz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55099D" w:rsidRPr="00206206" w:rsidRDefault="0055099D" w:rsidP="0055099D">
      <w:pPr>
        <w:autoSpaceDE w:val="0"/>
        <w:autoSpaceDN w:val="0"/>
        <w:adjustRightInd w:val="0"/>
        <w:ind w:firstLine="567"/>
        <w:jc w:val="both"/>
        <w:rPr>
          <w:sz w:val="22"/>
        </w:rPr>
      </w:pPr>
      <w:r w:rsidRPr="00206206">
        <w:rPr>
          <w:sz w:val="22"/>
        </w:rPr>
        <w:t xml:space="preserve">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w:t>
      </w:r>
      <w:r w:rsidRPr="00206206">
        <w:rPr>
          <w:sz w:val="22"/>
        </w:rPr>
        <w:lastRenderedPageBreak/>
        <w:t>нарушающих положения законодательства о противодействии легализации (отмыванию) доходов, полученных преступным путём.</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55099D" w:rsidRPr="00D31EC5" w:rsidRDefault="0055099D" w:rsidP="0055099D">
      <w:pPr>
        <w:tabs>
          <w:tab w:val="left" w:pos="993"/>
          <w:tab w:val="left" w:pos="1418"/>
        </w:tabs>
        <w:ind w:firstLine="567"/>
        <w:jc w:val="both"/>
        <w:rPr>
          <w:sz w:val="22"/>
        </w:rPr>
      </w:pPr>
      <w:r w:rsidRPr="00D31EC5">
        <w:rPr>
          <w:sz w:val="22"/>
        </w:rPr>
        <w:t>1</w:t>
      </w:r>
      <w:r>
        <w:rPr>
          <w:sz w:val="22"/>
        </w:rPr>
        <w:t>0</w:t>
      </w:r>
      <w:r w:rsidRPr="00D31EC5">
        <w:rPr>
          <w:sz w:val="22"/>
        </w:rPr>
        <w:t>.</w:t>
      </w:r>
      <w:r>
        <w:rPr>
          <w:sz w:val="22"/>
        </w:rPr>
        <w:t>3</w:t>
      </w:r>
      <w:r w:rsidRPr="00D31EC5">
        <w:rPr>
          <w:sz w:val="22"/>
        </w:rPr>
        <w:t>.</w:t>
      </w:r>
      <w:r>
        <w:rPr>
          <w:sz w:val="22"/>
        </w:rPr>
        <w:t xml:space="preserve"> </w:t>
      </w:r>
      <w:r w:rsidRPr="00D31EC5">
        <w:rPr>
          <w:sz w:val="22"/>
        </w:rPr>
        <w:t>В случае несоответствия между положениями Договора и Приложением преимущественную силу б</w:t>
      </w:r>
      <w:r>
        <w:rPr>
          <w:sz w:val="22"/>
        </w:rPr>
        <w:t>удут иметь условия Приложения.</w:t>
      </w:r>
    </w:p>
    <w:p w:rsidR="0055099D" w:rsidRPr="00206206" w:rsidRDefault="0055099D" w:rsidP="0055099D">
      <w:pPr>
        <w:tabs>
          <w:tab w:val="num" w:pos="1134"/>
        </w:tabs>
        <w:ind w:firstLine="567"/>
        <w:jc w:val="both"/>
        <w:rPr>
          <w:sz w:val="22"/>
        </w:rPr>
      </w:pPr>
      <w:r w:rsidRPr="00206206">
        <w:rPr>
          <w:sz w:val="22"/>
        </w:rPr>
        <w:t>10.</w:t>
      </w:r>
      <w:r>
        <w:rPr>
          <w:sz w:val="22"/>
        </w:rPr>
        <w:t>4</w:t>
      </w:r>
      <w:r w:rsidRPr="00206206">
        <w:rPr>
          <w:sz w:val="22"/>
        </w:rPr>
        <w:t>. Приложения, дополнения, дополнительные соглашения, иные документы, имеющие отношение к исполнению Сторонами обязательств по Договору</w:t>
      </w:r>
      <w:r>
        <w:rPr>
          <w:sz w:val="22"/>
        </w:rPr>
        <w:t>,</w:t>
      </w:r>
      <w:r w:rsidRPr="00206206">
        <w:rPr>
          <w:sz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w:t>
      </w:r>
      <w:r>
        <w:rPr>
          <w:sz w:val="22"/>
        </w:rPr>
        <w:t>с</w:t>
      </w:r>
      <w:r w:rsidRPr="00206206">
        <w:rPr>
          <w:sz w:val="22"/>
        </w:rPr>
        <w:t>ем</w:t>
      </w:r>
      <w:r>
        <w:rPr>
          <w:sz w:val="22"/>
        </w:rPr>
        <w:t>и</w:t>
      </w:r>
      <w:r w:rsidRPr="00206206">
        <w:rPr>
          <w:sz w:val="22"/>
        </w:rPr>
        <w:t>) календарных дней с даты их подписания.</w:t>
      </w:r>
    </w:p>
    <w:p w:rsidR="0055099D" w:rsidRDefault="0055099D" w:rsidP="0055099D">
      <w:pPr>
        <w:tabs>
          <w:tab w:val="num" w:pos="1134"/>
        </w:tabs>
        <w:ind w:firstLine="567"/>
        <w:jc w:val="both"/>
        <w:rPr>
          <w:sz w:val="22"/>
        </w:rPr>
      </w:pPr>
      <w:r w:rsidRPr="00206206">
        <w:rPr>
          <w:sz w:val="22"/>
        </w:rPr>
        <w:t>10.</w:t>
      </w:r>
      <w:r>
        <w:rPr>
          <w:sz w:val="22"/>
        </w:rPr>
        <w:t>5</w:t>
      </w:r>
      <w:r w:rsidRPr="00206206">
        <w:rPr>
          <w:sz w:val="22"/>
        </w:rPr>
        <w:t xml:space="preserve">. Стороны договорились считать </w:t>
      </w:r>
      <w:r w:rsidRPr="00206206">
        <w:rPr>
          <w:bCs/>
          <w:sz w:val="22"/>
        </w:rPr>
        <w:t xml:space="preserve">письма </w:t>
      </w:r>
      <w:r w:rsidRPr="00206206">
        <w:rPr>
          <w:sz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 электронной почтой, имеющими юридическую силу, равную силе документа, подписанного оригинальными подписями.</w:t>
      </w:r>
    </w:p>
    <w:p w:rsidR="0055099D" w:rsidRPr="00C416F0" w:rsidRDefault="0055099D" w:rsidP="0055099D">
      <w:pPr>
        <w:widowControl w:val="0"/>
        <w:tabs>
          <w:tab w:val="left" w:pos="993"/>
          <w:tab w:val="left" w:pos="1418"/>
        </w:tabs>
        <w:ind w:firstLine="567"/>
        <w:jc w:val="both"/>
        <w:rPr>
          <w:sz w:val="22"/>
        </w:rPr>
      </w:pPr>
      <w:r w:rsidRPr="00C416F0">
        <w:rPr>
          <w:sz w:val="22"/>
        </w:rPr>
        <w:t>10.</w:t>
      </w:r>
      <w:r>
        <w:rPr>
          <w:sz w:val="22"/>
        </w:rPr>
        <w:t>6</w:t>
      </w:r>
      <w:r w:rsidRPr="00C416F0">
        <w:rPr>
          <w:sz w:val="22"/>
        </w:rPr>
        <w:t>.</w:t>
      </w:r>
      <w:r>
        <w:rPr>
          <w:sz w:val="22"/>
        </w:rPr>
        <w:t xml:space="preserve"> </w:t>
      </w:r>
      <w:r w:rsidRPr="00C416F0">
        <w:rPr>
          <w:sz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55099D" w:rsidRPr="00C416F0" w:rsidRDefault="0055099D" w:rsidP="00585CB1">
      <w:pPr>
        <w:widowControl w:val="0"/>
        <w:numPr>
          <w:ilvl w:val="0"/>
          <w:numId w:val="10"/>
        </w:numPr>
        <w:tabs>
          <w:tab w:val="left" w:pos="993"/>
          <w:tab w:val="left" w:pos="1418"/>
        </w:tabs>
        <w:suppressAutoHyphens w:val="0"/>
        <w:jc w:val="both"/>
        <w:rPr>
          <w:sz w:val="22"/>
        </w:rPr>
      </w:pPr>
      <w:r w:rsidRPr="00C416F0">
        <w:rPr>
          <w:sz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 xml:space="preserve">при использовании электронных средств связи (адреса электронной почты указаны в </w:t>
      </w:r>
      <w:r>
        <w:rPr>
          <w:sz w:val="22"/>
        </w:rPr>
        <w:t>Приложении</w:t>
      </w:r>
      <w:r w:rsidRPr="00C416F0">
        <w:rPr>
          <w:sz w:val="22"/>
        </w:rPr>
        <w:t>) – дата и время, подтверждающие доставку/прочтение направленного сообщения адресату;</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при использовании почтовой связи – дата, указанная в уведомлении о вручении почтового отправления;</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при использовании телеграфной связи – дата и время, указанные в уведомлении о вручении телеграммы;</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при использовании доставки курьером – дата и время проставления Стороной - получателем отметки о получении сообщения.</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w:t>
      </w:r>
      <w:r>
        <w:rPr>
          <w:sz w:val="22"/>
        </w:rPr>
        <w:t>7</w:t>
      </w:r>
      <w:r w:rsidRPr="00206206">
        <w:rPr>
          <w:sz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10.</w:t>
      </w:r>
      <w:r>
        <w:rPr>
          <w:sz w:val="22"/>
        </w:rPr>
        <w:t>8</w:t>
      </w:r>
      <w:r w:rsidRPr="00206206">
        <w:rPr>
          <w:sz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10.</w:t>
      </w:r>
      <w:r>
        <w:rPr>
          <w:sz w:val="22"/>
        </w:rPr>
        <w:t>9</w:t>
      </w:r>
      <w:r w:rsidRPr="00206206">
        <w:rPr>
          <w:sz w:val="22"/>
        </w:rPr>
        <w:t>. К правопреемнику Поставщика или Покупателя непосредственно переходят все права и обязанности, вытекающие из настоящего Договора.</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w:t>
      </w:r>
      <w:r>
        <w:rPr>
          <w:sz w:val="22"/>
        </w:rPr>
        <w:t>10</w:t>
      </w:r>
      <w:r w:rsidRPr="00206206">
        <w:rPr>
          <w:sz w:val="22"/>
        </w:rPr>
        <w:t>. Настоящий Договор составлен в 2 (двух) экземплярах, имеющих равную юридическую силу, по одному для каждой из Сторон.</w:t>
      </w:r>
    </w:p>
    <w:p w:rsidR="0055099D" w:rsidRPr="00206206"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Pr="00206206" w:rsidRDefault="0055099D" w:rsidP="0055099D">
      <w:pPr>
        <w:widowControl w:val="0"/>
        <w:tabs>
          <w:tab w:val="left" w:pos="360"/>
        </w:tabs>
        <w:autoSpaceDE w:val="0"/>
        <w:autoSpaceDN w:val="0"/>
        <w:adjustRightInd w:val="0"/>
        <w:jc w:val="center"/>
        <w:rPr>
          <w:b/>
          <w:bCs/>
          <w:sz w:val="22"/>
        </w:rPr>
      </w:pPr>
    </w:p>
    <w:p w:rsidR="0055099D" w:rsidRPr="00767751" w:rsidRDefault="0055099D" w:rsidP="00585CB1">
      <w:pPr>
        <w:widowControl w:val="0"/>
        <w:numPr>
          <w:ilvl w:val="0"/>
          <w:numId w:val="8"/>
        </w:numPr>
        <w:tabs>
          <w:tab w:val="left" w:pos="360"/>
        </w:tabs>
        <w:suppressAutoHyphens w:val="0"/>
        <w:autoSpaceDE w:val="0"/>
        <w:autoSpaceDN w:val="0"/>
        <w:adjustRightInd w:val="0"/>
        <w:jc w:val="center"/>
        <w:rPr>
          <w:b/>
          <w:bCs/>
          <w:sz w:val="22"/>
        </w:rPr>
      </w:pPr>
      <w:r w:rsidRPr="00206206">
        <w:rPr>
          <w:b/>
          <w:bCs/>
          <w:sz w:val="22"/>
          <w:lang w:val="en-US"/>
        </w:rPr>
        <w:t>Адреса и реквизиты Сторон</w:t>
      </w:r>
    </w:p>
    <w:p w:rsidR="0055099D" w:rsidRPr="00767751" w:rsidRDefault="0055099D" w:rsidP="0055099D">
      <w:pPr>
        <w:widowControl w:val="0"/>
        <w:tabs>
          <w:tab w:val="left" w:pos="360"/>
        </w:tabs>
        <w:autoSpaceDE w:val="0"/>
        <w:autoSpaceDN w:val="0"/>
        <w:adjustRightInd w:val="0"/>
        <w:ind w:left="720"/>
        <w:rPr>
          <w:b/>
          <w:bCs/>
          <w:sz w:val="22"/>
        </w:rPr>
      </w:pPr>
    </w:p>
    <w:tbl>
      <w:tblPr>
        <w:tblW w:w="10320" w:type="dxa"/>
        <w:tblInd w:w="-12" w:type="dxa"/>
        <w:tblLayout w:type="fixed"/>
        <w:tblLook w:val="0000" w:firstRow="0" w:lastRow="0" w:firstColumn="0" w:lastColumn="0" w:noHBand="0" w:noVBand="0"/>
      </w:tblPr>
      <w:tblGrid>
        <w:gridCol w:w="5160"/>
        <w:gridCol w:w="5160"/>
      </w:tblGrid>
      <w:tr w:rsidR="0055099D" w:rsidRPr="00965704" w:rsidTr="006F3B55">
        <w:trPr>
          <w:trHeight w:val="4246"/>
        </w:trPr>
        <w:tc>
          <w:tcPr>
            <w:tcW w:w="5160" w:type="dxa"/>
          </w:tcPr>
          <w:p w:rsidR="0055099D" w:rsidRDefault="0055099D" w:rsidP="006F3B55">
            <w:pPr>
              <w:jc w:val="both"/>
              <w:rPr>
                <w:b/>
              </w:rPr>
            </w:pPr>
            <w:r>
              <w:rPr>
                <w:b/>
                <w:bCs/>
              </w:rPr>
              <w:t xml:space="preserve">ПОСТАВЩИК: </w:t>
            </w:r>
          </w:p>
          <w:p w:rsidR="0055099D" w:rsidRDefault="0055099D" w:rsidP="006F3B55"/>
        </w:tc>
        <w:tc>
          <w:tcPr>
            <w:tcW w:w="5160" w:type="dxa"/>
          </w:tcPr>
          <w:p w:rsidR="0055099D" w:rsidRPr="00111DD9" w:rsidRDefault="0055099D" w:rsidP="006F3B55">
            <w:pPr>
              <w:widowControl w:val="0"/>
              <w:autoSpaceDE w:val="0"/>
              <w:autoSpaceDN w:val="0"/>
              <w:adjustRightInd w:val="0"/>
              <w:jc w:val="both"/>
              <w:rPr>
                <w:b/>
                <w:bCs/>
              </w:rPr>
            </w:pPr>
            <w:r w:rsidRPr="00111DD9">
              <w:rPr>
                <w:b/>
                <w:bCs/>
              </w:rPr>
              <w:t xml:space="preserve">ПОКУПАТЕЛЬ: </w:t>
            </w:r>
          </w:p>
          <w:p w:rsidR="0055099D" w:rsidRPr="00111DD9" w:rsidRDefault="0055099D" w:rsidP="006F3B55">
            <w:pPr>
              <w:widowControl w:val="0"/>
              <w:autoSpaceDE w:val="0"/>
              <w:autoSpaceDN w:val="0"/>
              <w:adjustRightInd w:val="0"/>
              <w:jc w:val="both"/>
              <w:rPr>
                <w:b/>
              </w:rPr>
            </w:pPr>
            <w:r w:rsidRPr="00111DD9">
              <w:rPr>
                <w:b/>
              </w:rPr>
              <w:t>Открытое акционерное общество</w:t>
            </w:r>
          </w:p>
          <w:p w:rsidR="0055099D" w:rsidRPr="00111DD9" w:rsidRDefault="0055099D" w:rsidP="006F3B55">
            <w:pPr>
              <w:widowControl w:val="0"/>
              <w:autoSpaceDE w:val="0"/>
              <w:autoSpaceDN w:val="0"/>
              <w:adjustRightInd w:val="0"/>
              <w:jc w:val="both"/>
              <w:rPr>
                <w:b/>
              </w:rPr>
            </w:pPr>
            <w:r w:rsidRPr="00111DD9">
              <w:rPr>
                <w:b/>
              </w:rPr>
              <w:t>«Славнефть-Ярославнефтеоргсинтез»</w:t>
            </w:r>
          </w:p>
          <w:p w:rsidR="0055099D" w:rsidRPr="00111DD9" w:rsidRDefault="0055099D" w:rsidP="006F3B55">
            <w:pPr>
              <w:widowControl w:val="0"/>
              <w:autoSpaceDE w:val="0"/>
              <w:autoSpaceDN w:val="0"/>
              <w:adjustRightInd w:val="0"/>
            </w:pPr>
            <w:r w:rsidRPr="00111DD9">
              <w:t>Сокращенное  наименование:</w:t>
            </w:r>
          </w:p>
          <w:p w:rsidR="0055099D" w:rsidRPr="00111DD9" w:rsidRDefault="0055099D" w:rsidP="006F3B55">
            <w:pPr>
              <w:tabs>
                <w:tab w:val="right" w:pos="5147"/>
              </w:tabs>
              <w:rPr>
                <w:b/>
              </w:rPr>
            </w:pPr>
            <w:r w:rsidRPr="00111DD9">
              <w:rPr>
                <w:b/>
              </w:rPr>
              <w:t>ОАО «Славнефть-ЯНОС»</w:t>
            </w:r>
          </w:p>
          <w:p w:rsidR="0055099D" w:rsidRPr="00111DD9" w:rsidRDefault="0055099D" w:rsidP="006F3B55">
            <w:r w:rsidRPr="00111DD9">
              <w:rPr>
                <w:u w:val="single"/>
              </w:rPr>
              <w:t>Место нахождения</w:t>
            </w:r>
            <w:r w:rsidRPr="00111DD9">
              <w:t xml:space="preserve">: </w:t>
            </w:r>
          </w:p>
          <w:p w:rsidR="0055099D" w:rsidRPr="00111DD9" w:rsidRDefault="0055099D" w:rsidP="006F3B55">
            <w:pPr>
              <w:ind w:right="-108"/>
            </w:pPr>
            <w:r w:rsidRPr="00111DD9">
              <w:t>Российская Федерация, 150023, г. Ярославль, Московский проспект, дом 130</w:t>
            </w:r>
          </w:p>
          <w:p w:rsidR="0055099D" w:rsidRPr="00111DD9" w:rsidRDefault="0055099D" w:rsidP="006F3B55">
            <w:r w:rsidRPr="00111DD9">
              <w:rPr>
                <w:u w:val="single"/>
              </w:rPr>
              <w:t>Адрес для корреспонденции</w:t>
            </w:r>
            <w:r w:rsidRPr="00111DD9">
              <w:t>:</w:t>
            </w:r>
          </w:p>
          <w:p w:rsidR="0055099D" w:rsidRPr="00111DD9" w:rsidRDefault="0055099D" w:rsidP="006F3B55">
            <w:r w:rsidRPr="00111DD9">
              <w:t>Московский пр-т, д.130, г. Ярославль, 1500</w:t>
            </w:r>
            <w:r w:rsidRPr="00E617C3">
              <w:t>23</w:t>
            </w:r>
          </w:p>
          <w:p w:rsidR="0055099D" w:rsidRPr="00111DD9" w:rsidRDefault="0055099D" w:rsidP="006F3B55">
            <w:pPr>
              <w:pStyle w:val="a7"/>
            </w:pPr>
            <w:r w:rsidRPr="00111DD9">
              <w:t xml:space="preserve">Телефон: (4852) </w:t>
            </w:r>
            <w:r w:rsidRPr="00206206">
              <w:t>44-</w:t>
            </w:r>
            <w:r>
              <w:t xml:space="preserve">03-57, 49-81-00, </w:t>
            </w:r>
            <w:r w:rsidRPr="00111DD9">
              <w:t xml:space="preserve">49-81-60; </w:t>
            </w:r>
          </w:p>
          <w:p w:rsidR="0055099D" w:rsidRPr="00111DD9" w:rsidRDefault="0055099D" w:rsidP="006F3B55">
            <w:pPr>
              <w:pStyle w:val="a7"/>
            </w:pPr>
            <w:r w:rsidRPr="00111DD9">
              <w:t>Факс: (4852) 4</w:t>
            </w:r>
            <w:r w:rsidRPr="00E617C3">
              <w:t>0</w:t>
            </w:r>
            <w:r w:rsidRPr="00111DD9">
              <w:t>-7</w:t>
            </w:r>
            <w:r w:rsidRPr="00E617C3">
              <w:t>6</w:t>
            </w:r>
            <w:r w:rsidRPr="00111DD9">
              <w:t>-</w:t>
            </w:r>
            <w:r w:rsidRPr="00E617C3">
              <w:t>76</w:t>
            </w:r>
          </w:p>
          <w:p w:rsidR="0055099D" w:rsidRPr="00111DD9" w:rsidRDefault="0055099D" w:rsidP="006F3B55">
            <w:r w:rsidRPr="00111DD9">
              <w:t xml:space="preserve">ИНН 7601001107 КПП </w:t>
            </w:r>
            <w:r>
              <w:t>997150001</w:t>
            </w:r>
            <w:r w:rsidRPr="00111DD9">
              <w:t xml:space="preserve">, </w:t>
            </w:r>
          </w:p>
          <w:p w:rsidR="0055099D" w:rsidRPr="00111DD9" w:rsidRDefault="0055099D" w:rsidP="006F3B55">
            <w:r w:rsidRPr="00111DD9">
              <w:t xml:space="preserve">ОКПО 00149765 </w:t>
            </w:r>
          </w:p>
          <w:p w:rsidR="0055099D" w:rsidRPr="00111DD9" w:rsidRDefault="0055099D" w:rsidP="006F3B55">
            <w:r w:rsidRPr="00111DD9">
              <w:t xml:space="preserve">Расчетный счет № 40702810200004268190 </w:t>
            </w:r>
          </w:p>
          <w:p w:rsidR="0055099D" w:rsidRPr="00111DD9" w:rsidRDefault="0055099D" w:rsidP="006F3B55">
            <w:r w:rsidRPr="00111DD9">
              <w:t xml:space="preserve">в ОАО АКБ «Еврофинанс Моснарбанк», </w:t>
            </w:r>
          </w:p>
          <w:p w:rsidR="0055099D" w:rsidRPr="00111DD9" w:rsidRDefault="0055099D" w:rsidP="006F3B55">
            <w:r w:rsidRPr="00111DD9">
              <w:t>г. Москва, БИК 044525204</w:t>
            </w:r>
          </w:p>
          <w:p w:rsidR="0055099D" w:rsidRPr="00111DD9" w:rsidRDefault="0055099D" w:rsidP="006F3B55">
            <w:r w:rsidRPr="00111DD9">
              <w:t>Корр./счет № 30101810900000000204</w:t>
            </w:r>
          </w:p>
          <w:p w:rsidR="0055099D" w:rsidRPr="00111DD9" w:rsidRDefault="0055099D" w:rsidP="006F3B55"/>
        </w:tc>
      </w:tr>
    </w:tbl>
    <w:p w:rsidR="0055099D" w:rsidRPr="0055099D" w:rsidRDefault="0055099D" w:rsidP="0055099D">
      <w:pPr>
        <w:jc w:val="both"/>
        <w:rPr>
          <w:b/>
          <w:bCs/>
        </w:rPr>
      </w:pPr>
    </w:p>
    <w:p w:rsidR="0055099D" w:rsidRPr="0055099D" w:rsidRDefault="0055099D" w:rsidP="0055099D">
      <w:pPr>
        <w:jc w:val="both"/>
        <w:rPr>
          <w:b/>
          <w:bCs/>
        </w:rPr>
      </w:pPr>
    </w:p>
    <w:tbl>
      <w:tblPr>
        <w:tblW w:w="10320" w:type="dxa"/>
        <w:tblInd w:w="-12" w:type="dxa"/>
        <w:tblLayout w:type="fixed"/>
        <w:tblLook w:val="0000" w:firstRow="0" w:lastRow="0" w:firstColumn="0" w:lastColumn="0" w:noHBand="0" w:noVBand="0"/>
      </w:tblPr>
      <w:tblGrid>
        <w:gridCol w:w="5160"/>
        <w:gridCol w:w="5160"/>
      </w:tblGrid>
      <w:tr w:rsidR="0055099D" w:rsidTr="006F3B55">
        <w:trPr>
          <w:trHeight w:val="1482"/>
        </w:trPr>
        <w:tc>
          <w:tcPr>
            <w:tcW w:w="5160" w:type="dxa"/>
          </w:tcPr>
          <w:p w:rsidR="0055099D" w:rsidRDefault="0055099D" w:rsidP="006F3B55">
            <w:pPr>
              <w:jc w:val="both"/>
              <w:rPr>
                <w:b/>
                <w:bCs/>
              </w:rPr>
            </w:pPr>
            <w:r>
              <w:rPr>
                <w:b/>
                <w:bCs/>
              </w:rPr>
              <w:t>ПОСТАВЩИК:</w:t>
            </w:r>
          </w:p>
          <w:p w:rsidR="0055099D" w:rsidRDefault="0055099D" w:rsidP="006F3B55">
            <w:pPr>
              <w:jc w:val="both"/>
              <w:rPr>
                <w:b/>
                <w:bCs/>
              </w:rPr>
            </w:pPr>
          </w:p>
          <w:p w:rsidR="0055099D" w:rsidRDefault="0055099D" w:rsidP="006F3B55">
            <w:pPr>
              <w:jc w:val="both"/>
              <w:rPr>
                <w:b/>
                <w:bCs/>
              </w:rPr>
            </w:pPr>
          </w:p>
          <w:p w:rsidR="0055099D" w:rsidRDefault="0055099D" w:rsidP="006F3B55">
            <w:pPr>
              <w:jc w:val="both"/>
              <w:rPr>
                <w:b/>
                <w:bCs/>
              </w:rPr>
            </w:pPr>
          </w:p>
          <w:p w:rsidR="0055099D" w:rsidRDefault="0055099D" w:rsidP="006F3B55">
            <w:pPr>
              <w:jc w:val="both"/>
              <w:rPr>
                <w:b/>
                <w:bCs/>
              </w:rPr>
            </w:pPr>
            <w:r>
              <w:rPr>
                <w:bCs/>
              </w:rPr>
              <w:t xml:space="preserve"> _________________ </w:t>
            </w:r>
          </w:p>
          <w:p w:rsidR="0055099D" w:rsidRDefault="0055099D" w:rsidP="006F3B55">
            <w:pPr>
              <w:jc w:val="both"/>
              <w:rPr>
                <w:bCs/>
              </w:rPr>
            </w:pPr>
            <w:r>
              <w:rPr>
                <w:bCs/>
              </w:rPr>
              <w:t xml:space="preserve">                  </w:t>
            </w:r>
          </w:p>
          <w:p w:rsidR="0055099D" w:rsidRDefault="0055099D" w:rsidP="006F3B55">
            <w:pPr>
              <w:jc w:val="both"/>
              <w:rPr>
                <w:b/>
                <w:bCs/>
              </w:rPr>
            </w:pPr>
          </w:p>
        </w:tc>
        <w:tc>
          <w:tcPr>
            <w:tcW w:w="5160" w:type="dxa"/>
          </w:tcPr>
          <w:p w:rsidR="0055099D" w:rsidRPr="00111DD9" w:rsidRDefault="0055099D" w:rsidP="006F3B55">
            <w:pPr>
              <w:rPr>
                <w:bCs/>
              </w:rPr>
            </w:pPr>
            <w:r w:rsidRPr="00111DD9">
              <w:rPr>
                <w:b/>
                <w:bCs/>
              </w:rPr>
              <w:t>ПОКУПАТЕЛЬ:</w:t>
            </w:r>
            <w:r w:rsidRPr="00111DD9">
              <w:rPr>
                <w:bCs/>
              </w:rPr>
              <w:t xml:space="preserve"> </w:t>
            </w:r>
          </w:p>
          <w:p w:rsidR="0055099D" w:rsidRPr="00111DD9" w:rsidRDefault="0055099D" w:rsidP="006F3B55">
            <w:pPr>
              <w:rPr>
                <w:bCs/>
              </w:rPr>
            </w:pPr>
            <w:r w:rsidRPr="00111DD9">
              <w:rPr>
                <w:bCs/>
              </w:rPr>
              <w:t>ОАО «Славнефть-ЯНОС»</w:t>
            </w:r>
          </w:p>
          <w:p w:rsidR="0055099D" w:rsidRPr="00111DD9" w:rsidRDefault="0055099D" w:rsidP="006F3B55">
            <w:pPr>
              <w:rPr>
                <w:bCs/>
              </w:rPr>
            </w:pPr>
            <w:r w:rsidRPr="00111DD9">
              <w:rPr>
                <w:bCs/>
              </w:rPr>
              <w:t>Генеральный директор</w:t>
            </w:r>
          </w:p>
          <w:p w:rsidR="0055099D" w:rsidRPr="00111DD9" w:rsidRDefault="0055099D" w:rsidP="006F3B55">
            <w:pPr>
              <w:rPr>
                <w:bCs/>
                <w:u w:val="single"/>
              </w:rPr>
            </w:pPr>
          </w:p>
          <w:p w:rsidR="0055099D" w:rsidRDefault="0055099D" w:rsidP="006F3B55">
            <w:pPr>
              <w:rPr>
                <w:b/>
                <w:bCs/>
              </w:rPr>
            </w:pPr>
            <w:r w:rsidRPr="00111DD9">
              <w:rPr>
                <w:bCs/>
              </w:rPr>
              <w:t>____________________</w:t>
            </w:r>
            <w:r w:rsidRPr="00111DD9">
              <w:rPr>
                <w:b/>
                <w:bCs/>
              </w:rPr>
              <w:t xml:space="preserve"> А.А.Никитин </w:t>
            </w:r>
          </w:p>
          <w:p w:rsidR="00B00B6E" w:rsidRDefault="00B00B6E" w:rsidP="006F3B55">
            <w:pPr>
              <w:rPr>
                <w:b/>
                <w:bCs/>
              </w:rPr>
            </w:pPr>
          </w:p>
          <w:p w:rsidR="00B00B6E" w:rsidRDefault="00B00B6E" w:rsidP="006F3B55">
            <w:pPr>
              <w:rPr>
                <w:b/>
                <w:bCs/>
              </w:rPr>
            </w:pPr>
          </w:p>
          <w:p w:rsidR="00B00B6E" w:rsidRPr="00111DD9" w:rsidRDefault="00B00B6E" w:rsidP="006F3B55">
            <w:pPr>
              <w:rPr>
                <w:b/>
                <w:bCs/>
              </w:rPr>
            </w:pPr>
          </w:p>
          <w:p w:rsidR="0055099D" w:rsidRPr="00111DD9" w:rsidRDefault="0055099D" w:rsidP="006F3B55">
            <w:pPr>
              <w:rPr>
                <w:bCs/>
              </w:rPr>
            </w:pPr>
            <w:r w:rsidRPr="00111DD9">
              <w:rPr>
                <w:bCs/>
              </w:rPr>
              <w:t xml:space="preserve">                 </w:t>
            </w:r>
          </w:p>
          <w:p w:rsidR="0055099D" w:rsidRPr="00111DD9" w:rsidRDefault="0055099D" w:rsidP="006F3B55">
            <w:pPr>
              <w:rPr>
                <w:b/>
                <w:bCs/>
              </w:rPr>
            </w:pPr>
          </w:p>
        </w:tc>
      </w:tr>
    </w:tbl>
    <w:p w:rsidR="00D8562E" w:rsidRDefault="00D8562E" w:rsidP="0055099D">
      <w:pPr>
        <w:rPr>
          <w:lang w:val="en-US"/>
        </w:rPr>
        <w:sectPr w:rsidR="00D8562E" w:rsidSect="006F3B55">
          <w:headerReference w:type="default" r:id="rId16"/>
          <w:footerReference w:type="even" r:id="rId17"/>
          <w:footerReference w:type="default" r:id="rId18"/>
          <w:footerReference w:type="first" r:id="rId19"/>
          <w:pgSz w:w="11906" w:h="16838"/>
          <w:pgMar w:top="1134" w:right="1134" w:bottom="1134" w:left="1134" w:header="720" w:footer="720" w:gutter="0"/>
          <w:cols w:space="720"/>
          <w:docGrid w:linePitch="272"/>
        </w:sectPr>
      </w:pPr>
    </w:p>
    <w:p w:rsidR="00D8562E" w:rsidRPr="00940987" w:rsidRDefault="00D8562E" w:rsidP="00D8562E">
      <w:pPr>
        <w:jc w:val="center"/>
        <w:rPr>
          <w:b/>
          <w:color w:val="000000"/>
        </w:rPr>
      </w:pPr>
      <w:r w:rsidRPr="00940987">
        <w:rPr>
          <w:b/>
          <w:color w:val="000000"/>
        </w:rPr>
        <w:lastRenderedPageBreak/>
        <w:t>ПРИЛОЖЕНИЕ №_________</w:t>
      </w:r>
    </w:p>
    <w:p w:rsidR="00D8562E" w:rsidRPr="00940987" w:rsidRDefault="00D8562E" w:rsidP="00D8562E">
      <w:pPr>
        <w:jc w:val="center"/>
        <w:rPr>
          <w:b/>
          <w:color w:val="000000"/>
        </w:rPr>
      </w:pPr>
    </w:p>
    <w:p w:rsidR="00D8562E" w:rsidRPr="00940987" w:rsidRDefault="00D8562E" w:rsidP="00D8562E">
      <w:pPr>
        <w:jc w:val="center"/>
        <w:rPr>
          <w:color w:val="000000"/>
        </w:rPr>
      </w:pPr>
      <w:r w:rsidRPr="00940987">
        <w:rPr>
          <w:b/>
          <w:color w:val="000000"/>
        </w:rPr>
        <w:t>к Договору поставки</w:t>
      </w:r>
      <w:r w:rsidRPr="00940987">
        <w:rPr>
          <w:color w:val="000000"/>
        </w:rPr>
        <w:t xml:space="preserve"> № ______________ от «___» __________ 20</w:t>
      </w:r>
      <w:r>
        <w:rPr>
          <w:color w:val="000000"/>
        </w:rPr>
        <w:t>1</w:t>
      </w:r>
      <w:r w:rsidRPr="00940987">
        <w:rPr>
          <w:color w:val="000000"/>
        </w:rPr>
        <w:t>___г.</w:t>
      </w:r>
    </w:p>
    <w:p w:rsidR="00D8562E" w:rsidRPr="00940987" w:rsidRDefault="00D8562E" w:rsidP="00D8562E">
      <w:pPr>
        <w:widowControl w:val="0"/>
        <w:tabs>
          <w:tab w:val="left" w:pos="360"/>
          <w:tab w:val="left" w:pos="851"/>
          <w:tab w:val="left" w:pos="1440"/>
          <w:tab w:val="left" w:pos="1800"/>
        </w:tabs>
        <w:autoSpaceDE w:val="0"/>
        <w:autoSpaceDN w:val="0"/>
        <w:adjustRightInd w:val="0"/>
        <w:ind w:left="851"/>
        <w:rPr>
          <w:color w:val="000000"/>
        </w:rPr>
      </w:pPr>
    </w:p>
    <w:p w:rsidR="00D8562E" w:rsidRPr="00940987" w:rsidRDefault="00D8562E" w:rsidP="00D8562E">
      <w:pPr>
        <w:widowControl w:val="0"/>
        <w:tabs>
          <w:tab w:val="left" w:pos="360"/>
          <w:tab w:val="left" w:pos="851"/>
          <w:tab w:val="left" w:pos="1440"/>
          <w:tab w:val="left" w:pos="1800"/>
        </w:tabs>
        <w:autoSpaceDE w:val="0"/>
        <w:autoSpaceDN w:val="0"/>
        <w:adjustRightInd w:val="0"/>
        <w:ind w:left="851"/>
        <w:jc w:val="center"/>
        <w:rPr>
          <w:color w:val="000000"/>
        </w:rPr>
      </w:pPr>
      <w:r w:rsidRPr="00940987">
        <w:rPr>
          <w:color w:val="000000"/>
        </w:rPr>
        <w:t xml:space="preserve">г. </w:t>
      </w:r>
      <w:r>
        <w:rPr>
          <w:color w:val="000000"/>
        </w:rPr>
        <w:t>Ярославль</w:t>
      </w:r>
      <w:r w:rsidRPr="00940987">
        <w:rPr>
          <w:color w:val="000000"/>
        </w:rPr>
        <w:tab/>
      </w:r>
      <w:r w:rsidRPr="00940987">
        <w:rPr>
          <w:color w:val="000000"/>
        </w:rPr>
        <w:tab/>
      </w:r>
      <w:r w:rsidRPr="00940987">
        <w:rPr>
          <w:color w:val="000000"/>
        </w:rPr>
        <w:tab/>
      </w:r>
      <w:r w:rsidRPr="00940987">
        <w:rPr>
          <w:color w:val="000000"/>
        </w:rPr>
        <w:tab/>
      </w:r>
      <w:r>
        <w:rPr>
          <w:color w:val="000000"/>
        </w:rPr>
        <w:t xml:space="preserve">                             </w:t>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Pr>
          <w:color w:val="000000"/>
        </w:rPr>
        <w:t xml:space="preserve">  </w:t>
      </w:r>
      <w:r w:rsidRPr="00940987">
        <w:rPr>
          <w:color w:val="000000"/>
        </w:rPr>
        <w:t xml:space="preserve">   «____»_________20</w:t>
      </w:r>
      <w:r>
        <w:rPr>
          <w:color w:val="000000"/>
        </w:rPr>
        <w:t>1</w:t>
      </w:r>
      <w:r w:rsidRPr="00940987">
        <w:rPr>
          <w:color w:val="000000"/>
        </w:rPr>
        <w:t>___ г.</w:t>
      </w:r>
    </w:p>
    <w:p w:rsidR="00D8562E" w:rsidRPr="00940987" w:rsidRDefault="00D8562E" w:rsidP="00D8562E">
      <w:pPr>
        <w:widowControl w:val="0"/>
        <w:tabs>
          <w:tab w:val="left" w:pos="360"/>
          <w:tab w:val="left" w:pos="851"/>
          <w:tab w:val="left" w:pos="1440"/>
          <w:tab w:val="left" w:pos="1800"/>
        </w:tabs>
        <w:autoSpaceDE w:val="0"/>
        <w:autoSpaceDN w:val="0"/>
        <w:adjustRightInd w:val="0"/>
        <w:ind w:left="851"/>
        <w:rPr>
          <w:color w:val="000000"/>
        </w:rPr>
      </w:pPr>
    </w:p>
    <w:p w:rsidR="00D8562E" w:rsidRPr="00940987" w:rsidRDefault="00D8562E" w:rsidP="00D8562E">
      <w:pPr>
        <w:widowControl w:val="0"/>
        <w:tabs>
          <w:tab w:val="left" w:pos="360"/>
          <w:tab w:val="left" w:pos="851"/>
          <w:tab w:val="left" w:pos="1440"/>
          <w:tab w:val="left" w:pos="1800"/>
        </w:tabs>
        <w:autoSpaceDE w:val="0"/>
        <w:autoSpaceDN w:val="0"/>
        <w:adjustRightInd w:val="0"/>
        <w:ind w:left="851" w:firstLine="567"/>
        <w:jc w:val="both"/>
        <w:rPr>
          <w:color w:val="000000"/>
        </w:rPr>
      </w:pPr>
      <w:r w:rsidRPr="00940987">
        <w:rPr>
          <w:b/>
          <w:color w:val="000000"/>
        </w:rPr>
        <w:t xml:space="preserve">________________________, </w:t>
      </w:r>
      <w:r w:rsidRPr="00940987">
        <w:rPr>
          <w:color w:val="000000"/>
        </w:rPr>
        <w:t>именуемое в дальнейшем "Поставщик"</w:t>
      </w:r>
      <w:r w:rsidRPr="00940987">
        <w:rPr>
          <w:b/>
          <w:color w:val="000000"/>
        </w:rPr>
        <w:t xml:space="preserve">, </w:t>
      </w:r>
      <w:r w:rsidRPr="00940987">
        <w:rPr>
          <w:color w:val="000000"/>
        </w:rPr>
        <w:t xml:space="preserve"> в лице ______________________________, действующего на основании _______________________________</w:t>
      </w:r>
      <w:r w:rsidRPr="00940987">
        <w:rPr>
          <w:b/>
          <w:color w:val="000000"/>
        </w:rPr>
        <w:t xml:space="preserve">, </w:t>
      </w:r>
      <w:r w:rsidRPr="00940987">
        <w:rPr>
          <w:color w:val="000000"/>
        </w:rPr>
        <w:t>с одной стороны, и Открытое акционерное общество «Славнефть-Ярославнефтеоргсинтез» (ОАО «Славнефть-ЯНОС»), именуемое в дальнейшем «Покупатель», в лице Генерального директора Никитина Александра Анатольевича, действующего на основании Устава, с другой стороны, в дальнейшем совместно именуемые "Cтороны"</w:t>
      </w:r>
      <w:r w:rsidRPr="00940987">
        <w:rPr>
          <w:b/>
          <w:color w:val="000000"/>
        </w:rPr>
        <w:t xml:space="preserve">, </w:t>
      </w:r>
      <w:r w:rsidRPr="00940987">
        <w:rPr>
          <w:color w:val="000000"/>
        </w:rPr>
        <w:t xml:space="preserve">заключили настоящее </w:t>
      </w:r>
      <w:r>
        <w:rPr>
          <w:color w:val="000000"/>
        </w:rPr>
        <w:t xml:space="preserve">приложение (далее – Приложение) к вышеуказанному </w:t>
      </w:r>
      <w:r w:rsidRPr="00940987">
        <w:rPr>
          <w:color w:val="000000"/>
        </w:rPr>
        <w:t>Договору</w:t>
      </w:r>
      <w:r>
        <w:rPr>
          <w:color w:val="000000"/>
        </w:rPr>
        <w:t xml:space="preserve"> </w:t>
      </w:r>
      <w:r w:rsidRPr="00940987">
        <w:rPr>
          <w:color w:val="000000"/>
        </w:rPr>
        <w:t>о нижеследующем:</w:t>
      </w:r>
    </w:p>
    <w:p w:rsidR="00D8562E" w:rsidRPr="00940987" w:rsidRDefault="00D8562E" w:rsidP="00D8562E">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b/>
          <w:color w:val="000000"/>
        </w:rPr>
      </w:pPr>
    </w:p>
    <w:p w:rsidR="00D8562E" w:rsidRPr="00940987" w:rsidRDefault="00D8562E" w:rsidP="00D8562E">
      <w:pPr>
        <w:widowControl w:val="0"/>
        <w:numPr>
          <w:ilvl w:val="0"/>
          <w:numId w:val="1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suppressAutoHyphens w:val="0"/>
        <w:autoSpaceDE w:val="0"/>
        <w:autoSpaceDN w:val="0"/>
        <w:adjustRightInd w:val="0"/>
        <w:jc w:val="center"/>
        <w:rPr>
          <w:b/>
          <w:color w:val="000000"/>
        </w:rPr>
      </w:pPr>
      <w:r w:rsidRPr="00940987">
        <w:rPr>
          <w:b/>
          <w:color w:val="000000"/>
        </w:rPr>
        <w:t>Предмет</w:t>
      </w:r>
    </w:p>
    <w:p w:rsidR="00D8562E" w:rsidRPr="00940987" w:rsidRDefault="00D8562E" w:rsidP="00D8562E">
      <w:pPr>
        <w:ind w:left="709"/>
        <w:jc w:val="both"/>
        <w:rPr>
          <w:color w:val="000000"/>
        </w:rPr>
      </w:pPr>
      <w:r w:rsidRPr="00940987">
        <w:rPr>
          <w:color w:val="000000"/>
        </w:rPr>
        <w:t>1.1.</w:t>
      </w:r>
      <w:r w:rsidRPr="00940987">
        <w:rPr>
          <w:color w:val="000000"/>
        </w:rPr>
        <w:tab/>
        <w:t>Поставщик обязуется п</w:t>
      </w:r>
      <w:r>
        <w:rPr>
          <w:color w:val="000000"/>
        </w:rPr>
        <w:t>ередать</w:t>
      </w:r>
      <w:r w:rsidRPr="00940987">
        <w:rPr>
          <w:color w:val="000000"/>
        </w:rPr>
        <w:t xml:space="preserve"> Покупателю Товар в ассортименте, количестве, по ценам и в сроки согласно приведенной таблице:</w:t>
      </w:r>
    </w:p>
    <w:p w:rsidR="00D8562E" w:rsidRPr="00940987" w:rsidRDefault="00D8562E" w:rsidP="00D8562E">
      <w:pPr>
        <w:ind w:left="709"/>
        <w:jc w:val="both"/>
        <w:rPr>
          <w:color w:val="000000"/>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1984"/>
        <w:gridCol w:w="851"/>
        <w:gridCol w:w="1276"/>
        <w:gridCol w:w="1134"/>
        <w:gridCol w:w="1417"/>
        <w:gridCol w:w="1134"/>
        <w:gridCol w:w="992"/>
        <w:gridCol w:w="1276"/>
        <w:gridCol w:w="1495"/>
      </w:tblGrid>
      <w:tr w:rsidR="00D8562E" w:rsidRPr="00940987" w:rsidTr="00C604EB">
        <w:trPr>
          <w:trHeight w:val="676"/>
        </w:trPr>
        <w:tc>
          <w:tcPr>
            <w:tcW w:w="675"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w:t>
            </w:r>
          </w:p>
          <w:p w:rsidR="00D8562E" w:rsidRPr="00A36034" w:rsidRDefault="00D8562E" w:rsidP="00BB58A9">
            <w:pPr>
              <w:jc w:val="center"/>
              <w:rPr>
                <w:b/>
                <w:color w:val="000000"/>
                <w:sz w:val="22"/>
              </w:rPr>
            </w:pPr>
            <w:r w:rsidRPr="00A36034">
              <w:rPr>
                <w:b/>
                <w:color w:val="000000"/>
                <w:sz w:val="22"/>
              </w:rPr>
              <w:t>п/п</w:t>
            </w:r>
          </w:p>
        </w:tc>
        <w:tc>
          <w:tcPr>
            <w:tcW w:w="1843"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Наимено</w:t>
            </w:r>
            <w:r>
              <w:rPr>
                <w:b/>
                <w:color w:val="000000"/>
                <w:sz w:val="22"/>
              </w:rPr>
              <w:t>-</w:t>
            </w:r>
            <w:r w:rsidRPr="00A36034">
              <w:rPr>
                <w:b/>
                <w:color w:val="000000"/>
                <w:sz w:val="22"/>
              </w:rPr>
              <w:t>вание Товара</w:t>
            </w:r>
          </w:p>
        </w:tc>
        <w:tc>
          <w:tcPr>
            <w:tcW w:w="1984"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ГОСТ/ТУ, заказная документация,</w:t>
            </w:r>
          </w:p>
          <w:p w:rsidR="00D8562E" w:rsidRPr="00A36034" w:rsidRDefault="00D8562E" w:rsidP="00BB58A9">
            <w:pPr>
              <w:jc w:val="center"/>
              <w:rPr>
                <w:b/>
                <w:color w:val="000000"/>
                <w:sz w:val="22"/>
              </w:rPr>
            </w:pPr>
            <w:r w:rsidRPr="00A36034">
              <w:rPr>
                <w:b/>
                <w:color w:val="000000"/>
                <w:sz w:val="22"/>
              </w:rPr>
              <w:t>иные нормативно-технические документы</w:t>
            </w:r>
          </w:p>
        </w:tc>
        <w:tc>
          <w:tcPr>
            <w:tcW w:w="851" w:type="dxa"/>
            <w:shd w:val="clear" w:color="auto" w:fill="auto"/>
          </w:tcPr>
          <w:p w:rsidR="00D8562E" w:rsidRPr="00A36034" w:rsidRDefault="00D8562E" w:rsidP="00BB58A9">
            <w:pPr>
              <w:jc w:val="center"/>
              <w:rPr>
                <w:color w:val="000000"/>
                <w:sz w:val="22"/>
              </w:rPr>
            </w:pPr>
          </w:p>
          <w:p w:rsidR="00D8562E" w:rsidRPr="00A36034" w:rsidRDefault="00815040" w:rsidP="00815040">
            <w:pPr>
              <w:jc w:val="center"/>
              <w:rPr>
                <w:b/>
                <w:color w:val="000000"/>
                <w:sz w:val="22"/>
              </w:rPr>
            </w:pPr>
            <w:r>
              <w:rPr>
                <w:b/>
                <w:color w:val="000000"/>
                <w:sz w:val="22"/>
              </w:rPr>
              <w:t>Е.И</w:t>
            </w:r>
            <w:r w:rsidR="003F1E84">
              <w:rPr>
                <w:b/>
                <w:color w:val="000000"/>
                <w:sz w:val="22"/>
              </w:rPr>
              <w:t>.</w:t>
            </w:r>
            <w:r w:rsidR="00D8562E" w:rsidRPr="00A36034">
              <w:rPr>
                <w:b/>
                <w:color w:val="000000"/>
                <w:sz w:val="22"/>
              </w:rPr>
              <w:t xml:space="preserve"> </w:t>
            </w:r>
          </w:p>
        </w:tc>
        <w:tc>
          <w:tcPr>
            <w:tcW w:w="1276"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Количество</w:t>
            </w:r>
          </w:p>
          <w:p w:rsidR="00D8562E" w:rsidRPr="00A36034" w:rsidRDefault="00D8562E" w:rsidP="00BB58A9">
            <w:pPr>
              <w:jc w:val="center"/>
              <w:rPr>
                <w:color w:val="000000"/>
                <w:sz w:val="22"/>
              </w:rPr>
            </w:pPr>
            <w:r w:rsidRPr="00A36034">
              <w:rPr>
                <w:b/>
                <w:color w:val="000000"/>
                <w:sz w:val="22"/>
              </w:rPr>
              <w:t>Товара</w:t>
            </w:r>
          </w:p>
        </w:tc>
        <w:tc>
          <w:tcPr>
            <w:tcW w:w="1134"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Цена за единицу</w:t>
            </w: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Товара без НДС</w:t>
            </w:r>
          </w:p>
          <w:p w:rsidR="00D8562E" w:rsidRPr="00A36034" w:rsidRDefault="00D8562E" w:rsidP="00BB58A9">
            <w:pPr>
              <w:jc w:val="center"/>
              <w:rPr>
                <w:color w:val="000000"/>
                <w:sz w:val="22"/>
              </w:rPr>
            </w:pPr>
            <w:r w:rsidRPr="00A36034">
              <w:rPr>
                <w:color w:val="000000"/>
                <w:sz w:val="22"/>
              </w:rPr>
              <w:t>(руб.)</w:t>
            </w:r>
            <w:r w:rsidRPr="00A36034">
              <w:rPr>
                <w:rStyle w:val="af7"/>
                <w:color w:val="000000"/>
                <w:sz w:val="22"/>
              </w:rPr>
              <w:footnoteReference w:id="1"/>
            </w:r>
          </w:p>
        </w:tc>
        <w:tc>
          <w:tcPr>
            <w:tcW w:w="1417"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Стоимость  Товара без НДС</w:t>
            </w:r>
          </w:p>
          <w:p w:rsidR="00D8562E" w:rsidRPr="00A36034" w:rsidRDefault="00D8562E" w:rsidP="00BB58A9">
            <w:pPr>
              <w:jc w:val="center"/>
              <w:rPr>
                <w:b/>
                <w:color w:val="000000"/>
                <w:sz w:val="22"/>
              </w:rPr>
            </w:pPr>
          </w:p>
          <w:p w:rsidR="00D8562E" w:rsidRPr="00A36034" w:rsidRDefault="00D8562E" w:rsidP="00BB58A9">
            <w:pPr>
              <w:jc w:val="center"/>
              <w:rPr>
                <w:b/>
                <w:color w:val="000000"/>
                <w:sz w:val="22"/>
              </w:rPr>
            </w:pPr>
            <w:r w:rsidRPr="00A36034">
              <w:rPr>
                <w:color w:val="000000"/>
                <w:sz w:val="22"/>
              </w:rPr>
              <w:t>(руб.)</w:t>
            </w:r>
            <w:r w:rsidRPr="00A36034">
              <w:rPr>
                <w:rStyle w:val="af7"/>
                <w:color w:val="000000"/>
                <w:sz w:val="22"/>
              </w:rPr>
              <w:t>1</w:t>
            </w:r>
          </w:p>
        </w:tc>
        <w:tc>
          <w:tcPr>
            <w:tcW w:w="1134" w:type="dxa"/>
            <w:shd w:val="clear" w:color="auto" w:fill="auto"/>
          </w:tcPr>
          <w:p w:rsidR="00D8562E" w:rsidRPr="00A36034" w:rsidRDefault="00D8562E" w:rsidP="00BB58A9">
            <w:pPr>
              <w:widowControl w:val="0"/>
              <w:tabs>
                <w:tab w:val="left" w:pos="360"/>
                <w:tab w:val="left" w:pos="72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s>
              <w:autoSpaceDE w:val="0"/>
              <w:autoSpaceDN w:val="0"/>
              <w:adjustRightInd w:val="0"/>
              <w:jc w:val="center"/>
              <w:rPr>
                <w:b/>
                <w:color w:val="000000"/>
                <w:sz w:val="22"/>
              </w:rPr>
            </w:pPr>
            <w:r w:rsidRPr="00A36034">
              <w:rPr>
                <w:b/>
                <w:color w:val="000000"/>
                <w:sz w:val="22"/>
              </w:rPr>
              <w:t>Ставка НДС</w:t>
            </w:r>
          </w:p>
          <w:p w:rsidR="00D8562E" w:rsidRPr="00A36034" w:rsidRDefault="00D8562E" w:rsidP="00BB58A9">
            <w:pPr>
              <w:jc w:val="center"/>
              <w:rPr>
                <w:color w:val="000000"/>
                <w:sz w:val="22"/>
              </w:rPr>
            </w:pPr>
          </w:p>
          <w:p w:rsidR="00D8562E" w:rsidRPr="00A36034" w:rsidRDefault="00D8562E" w:rsidP="00BB58A9">
            <w:pPr>
              <w:jc w:val="center"/>
              <w:rPr>
                <w:color w:val="000000"/>
                <w:sz w:val="22"/>
              </w:rPr>
            </w:pPr>
          </w:p>
          <w:p w:rsidR="00D8562E" w:rsidRPr="00A36034" w:rsidRDefault="00D8562E" w:rsidP="00BB58A9">
            <w:pPr>
              <w:jc w:val="center"/>
              <w:rPr>
                <w:color w:val="000000"/>
                <w:sz w:val="22"/>
                <w:vertAlign w:val="superscript"/>
              </w:rPr>
            </w:pPr>
            <w:r w:rsidRPr="00A36034">
              <w:rPr>
                <w:color w:val="000000"/>
                <w:sz w:val="22"/>
              </w:rPr>
              <w:t>(</w:t>
            </w:r>
            <w:r w:rsidRPr="00815040">
              <w:rPr>
                <w:color w:val="000000"/>
                <w:sz w:val="22"/>
              </w:rPr>
              <w:t>%</w:t>
            </w:r>
            <w:r w:rsidRPr="00A36034">
              <w:rPr>
                <w:color w:val="000000"/>
                <w:sz w:val="22"/>
              </w:rPr>
              <w:t>)</w:t>
            </w:r>
          </w:p>
        </w:tc>
        <w:tc>
          <w:tcPr>
            <w:tcW w:w="992"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Сумма НДС</w:t>
            </w:r>
          </w:p>
          <w:p w:rsidR="00D8562E" w:rsidRPr="00A36034" w:rsidRDefault="00D8562E" w:rsidP="00BB58A9">
            <w:pPr>
              <w:jc w:val="center"/>
              <w:rPr>
                <w:color w:val="000000"/>
                <w:sz w:val="22"/>
              </w:rPr>
            </w:pPr>
          </w:p>
          <w:p w:rsidR="00D8562E" w:rsidRPr="00A36034" w:rsidRDefault="00D8562E" w:rsidP="00BB58A9">
            <w:pPr>
              <w:jc w:val="center"/>
              <w:rPr>
                <w:color w:val="000000"/>
                <w:sz w:val="22"/>
              </w:rPr>
            </w:pPr>
          </w:p>
          <w:p w:rsidR="00D8562E" w:rsidRPr="00A36034" w:rsidRDefault="00D8562E" w:rsidP="00BB58A9">
            <w:pPr>
              <w:jc w:val="center"/>
              <w:rPr>
                <w:color w:val="000000"/>
                <w:sz w:val="22"/>
                <w:vertAlign w:val="superscript"/>
              </w:rPr>
            </w:pPr>
            <w:r w:rsidRPr="00A36034">
              <w:rPr>
                <w:color w:val="000000"/>
                <w:sz w:val="22"/>
              </w:rPr>
              <w:t>(руб.)</w:t>
            </w:r>
            <w:r w:rsidRPr="00A36034">
              <w:rPr>
                <w:color w:val="000000"/>
                <w:sz w:val="22"/>
                <w:vertAlign w:val="superscript"/>
              </w:rPr>
              <w:t>1</w:t>
            </w:r>
          </w:p>
        </w:tc>
        <w:tc>
          <w:tcPr>
            <w:tcW w:w="1276" w:type="dxa"/>
            <w:shd w:val="clear" w:color="auto" w:fill="auto"/>
          </w:tcPr>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b/>
                <w:color w:val="000000"/>
                <w:sz w:val="22"/>
              </w:rPr>
            </w:pPr>
            <w:r w:rsidRPr="00A36034">
              <w:rPr>
                <w:b/>
                <w:color w:val="000000"/>
                <w:sz w:val="22"/>
              </w:rPr>
              <w:t>Всего стоимость Товара с НДС</w:t>
            </w:r>
          </w:p>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color w:val="000000"/>
                <w:sz w:val="22"/>
                <w:vertAlign w:val="superscript"/>
              </w:rPr>
            </w:pPr>
            <w:r w:rsidRPr="00A36034">
              <w:rPr>
                <w:color w:val="000000"/>
                <w:sz w:val="22"/>
              </w:rPr>
              <w:t>(руб.)</w:t>
            </w:r>
            <w:r w:rsidRPr="00A36034">
              <w:rPr>
                <w:color w:val="000000"/>
                <w:sz w:val="22"/>
                <w:vertAlign w:val="superscript"/>
              </w:rPr>
              <w:t>1</w:t>
            </w:r>
          </w:p>
        </w:tc>
        <w:tc>
          <w:tcPr>
            <w:tcW w:w="1495"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Срок</w:t>
            </w: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поставки</w:t>
            </w:r>
          </w:p>
          <w:p w:rsidR="00D8562E" w:rsidRPr="00A36034" w:rsidRDefault="00D8562E" w:rsidP="00BB58A9">
            <w:pPr>
              <w:widowControl w:val="0"/>
              <w:tabs>
                <w:tab w:val="left" w:pos="360"/>
                <w:tab w:val="left" w:pos="720"/>
                <w:tab w:val="left" w:pos="1080"/>
              </w:tabs>
              <w:autoSpaceDE w:val="0"/>
              <w:autoSpaceDN w:val="0"/>
              <w:adjustRightInd w:val="0"/>
              <w:jc w:val="center"/>
              <w:rPr>
                <w:b/>
                <w:i/>
                <w:color w:val="000000"/>
                <w:sz w:val="22"/>
              </w:rPr>
            </w:pPr>
            <w:r w:rsidRPr="00A36034">
              <w:rPr>
                <w:b/>
                <w:i/>
                <w:color w:val="000000"/>
                <w:sz w:val="22"/>
              </w:rPr>
              <w:t>с / по</w:t>
            </w:r>
            <w:r w:rsidRPr="00A36034">
              <w:rPr>
                <w:rStyle w:val="af7"/>
                <w:b/>
                <w:i/>
                <w:color w:val="000000"/>
                <w:sz w:val="22"/>
              </w:rPr>
              <w:footnoteReference w:id="2"/>
            </w:r>
          </w:p>
          <w:p w:rsidR="00D8562E" w:rsidRPr="00A36034" w:rsidRDefault="00D8562E" w:rsidP="00BB58A9">
            <w:pPr>
              <w:jc w:val="center"/>
              <w:rPr>
                <w:color w:val="000000"/>
                <w:sz w:val="22"/>
              </w:rPr>
            </w:pPr>
          </w:p>
        </w:tc>
      </w:tr>
      <w:tr w:rsidR="00D8562E" w:rsidRPr="00940987" w:rsidTr="00C604EB">
        <w:trPr>
          <w:trHeight w:val="170"/>
        </w:trPr>
        <w:tc>
          <w:tcPr>
            <w:tcW w:w="675" w:type="dxa"/>
            <w:shd w:val="clear" w:color="auto" w:fill="auto"/>
          </w:tcPr>
          <w:p w:rsidR="00D8562E" w:rsidRPr="00331E52" w:rsidRDefault="00D8562E" w:rsidP="00BB58A9">
            <w:pPr>
              <w:jc w:val="both"/>
              <w:rPr>
                <w:color w:val="000000"/>
                <w:sz w:val="20"/>
                <w:szCs w:val="20"/>
              </w:rPr>
            </w:pPr>
            <w:r w:rsidRPr="00331E52">
              <w:rPr>
                <w:color w:val="000000"/>
                <w:sz w:val="20"/>
                <w:szCs w:val="20"/>
              </w:rPr>
              <w:t>1.</w:t>
            </w:r>
          </w:p>
        </w:tc>
        <w:tc>
          <w:tcPr>
            <w:tcW w:w="1843" w:type="dxa"/>
            <w:shd w:val="clear" w:color="auto" w:fill="auto"/>
          </w:tcPr>
          <w:p w:rsidR="00D8562E" w:rsidRPr="003F1E84" w:rsidRDefault="00D8562E" w:rsidP="00BB58A9">
            <w:pPr>
              <w:snapToGrid w:val="0"/>
              <w:rPr>
                <w:color w:val="000000"/>
                <w:sz w:val="20"/>
                <w:szCs w:val="20"/>
              </w:rPr>
            </w:pPr>
            <w:r w:rsidRPr="003F1E84">
              <w:rPr>
                <w:color w:val="000000"/>
                <w:sz w:val="20"/>
                <w:szCs w:val="20"/>
                <w:lang w:eastAsia="ru-RU"/>
              </w:rPr>
              <w:t>Реагент катализатор  для установки 1А-1М</w:t>
            </w:r>
          </w:p>
        </w:tc>
        <w:tc>
          <w:tcPr>
            <w:tcW w:w="1984" w:type="dxa"/>
            <w:shd w:val="clear" w:color="auto" w:fill="auto"/>
            <w:vAlign w:val="center"/>
          </w:tcPr>
          <w:p w:rsidR="00D8562E" w:rsidRPr="00331E52" w:rsidRDefault="00D8562E" w:rsidP="00BB58A9">
            <w:pPr>
              <w:jc w:val="center"/>
              <w:rPr>
                <w:color w:val="000000"/>
                <w:sz w:val="20"/>
                <w:szCs w:val="20"/>
                <w:lang w:eastAsia="ru-RU"/>
              </w:rPr>
            </w:pPr>
          </w:p>
        </w:tc>
        <w:tc>
          <w:tcPr>
            <w:tcW w:w="851" w:type="dxa"/>
            <w:shd w:val="clear" w:color="auto" w:fill="auto"/>
            <w:vAlign w:val="center"/>
          </w:tcPr>
          <w:p w:rsidR="00D8562E" w:rsidRPr="00331E52" w:rsidRDefault="00D8562E" w:rsidP="00BB58A9">
            <w:pPr>
              <w:snapToGrid w:val="0"/>
              <w:jc w:val="center"/>
              <w:rPr>
                <w:color w:val="000000"/>
                <w:sz w:val="20"/>
                <w:szCs w:val="20"/>
                <w:lang w:eastAsia="ru-RU"/>
              </w:rPr>
            </w:pPr>
            <w:r>
              <w:rPr>
                <w:color w:val="000000"/>
                <w:sz w:val="20"/>
                <w:szCs w:val="20"/>
                <w:lang w:eastAsia="ru-RU"/>
              </w:rPr>
              <w:t>компл</w:t>
            </w:r>
          </w:p>
        </w:tc>
        <w:tc>
          <w:tcPr>
            <w:tcW w:w="1276" w:type="dxa"/>
            <w:shd w:val="clear" w:color="auto" w:fill="auto"/>
            <w:vAlign w:val="center"/>
          </w:tcPr>
          <w:p w:rsidR="00D8562E" w:rsidRPr="00331E52" w:rsidRDefault="00793EBC" w:rsidP="00BB58A9">
            <w:pPr>
              <w:snapToGrid w:val="0"/>
              <w:jc w:val="center"/>
              <w:rPr>
                <w:color w:val="000000"/>
                <w:sz w:val="20"/>
                <w:szCs w:val="20"/>
                <w:lang w:eastAsia="ru-RU"/>
              </w:rPr>
            </w:pPr>
            <w:r>
              <w:rPr>
                <w:color w:val="000000"/>
                <w:sz w:val="20"/>
                <w:szCs w:val="20"/>
                <w:lang w:eastAsia="ru-RU"/>
              </w:rPr>
              <w:t>1</w:t>
            </w:r>
          </w:p>
        </w:tc>
        <w:tc>
          <w:tcPr>
            <w:tcW w:w="1134" w:type="dxa"/>
            <w:shd w:val="clear" w:color="auto" w:fill="auto"/>
          </w:tcPr>
          <w:p w:rsidR="00D8562E" w:rsidRPr="00331E52" w:rsidRDefault="00D8562E" w:rsidP="00BB58A9">
            <w:pPr>
              <w:jc w:val="both"/>
              <w:rPr>
                <w:color w:val="000000"/>
                <w:sz w:val="20"/>
                <w:szCs w:val="20"/>
              </w:rPr>
            </w:pPr>
          </w:p>
        </w:tc>
        <w:tc>
          <w:tcPr>
            <w:tcW w:w="1417" w:type="dxa"/>
            <w:shd w:val="clear" w:color="auto" w:fill="auto"/>
          </w:tcPr>
          <w:p w:rsidR="00D8562E" w:rsidRPr="00331E52" w:rsidRDefault="00D8562E" w:rsidP="00BB58A9">
            <w:pPr>
              <w:jc w:val="both"/>
              <w:rPr>
                <w:color w:val="000000"/>
                <w:sz w:val="20"/>
                <w:szCs w:val="20"/>
              </w:rPr>
            </w:pPr>
          </w:p>
        </w:tc>
        <w:tc>
          <w:tcPr>
            <w:tcW w:w="1134" w:type="dxa"/>
            <w:shd w:val="clear" w:color="auto" w:fill="auto"/>
          </w:tcPr>
          <w:p w:rsidR="00D8562E" w:rsidRPr="00331E52" w:rsidRDefault="00D8562E" w:rsidP="00BB58A9">
            <w:pPr>
              <w:jc w:val="both"/>
              <w:rPr>
                <w:color w:val="000000"/>
                <w:sz w:val="20"/>
                <w:szCs w:val="20"/>
              </w:rPr>
            </w:pPr>
          </w:p>
        </w:tc>
        <w:tc>
          <w:tcPr>
            <w:tcW w:w="992" w:type="dxa"/>
            <w:shd w:val="clear" w:color="auto" w:fill="auto"/>
          </w:tcPr>
          <w:p w:rsidR="00D8562E" w:rsidRPr="00331E52" w:rsidRDefault="00D8562E" w:rsidP="00BB58A9">
            <w:pPr>
              <w:jc w:val="both"/>
              <w:rPr>
                <w:color w:val="000000"/>
                <w:sz w:val="20"/>
                <w:szCs w:val="20"/>
              </w:rPr>
            </w:pPr>
          </w:p>
        </w:tc>
        <w:tc>
          <w:tcPr>
            <w:tcW w:w="1276" w:type="dxa"/>
            <w:shd w:val="clear" w:color="auto" w:fill="auto"/>
          </w:tcPr>
          <w:p w:rsidR="00D8562E" w:rsidRPr="00331E52" w:rsidRDefault="00D8562E" w:rsidP="00BB58A9">
            <w:pPr>
              <w:jc w:val="both"/>
              <w:rPr>
                <w:color w:val="000000"/>
                <w:sz w:val="20"/>
                <w:szCs w:val="20"/>
              </w:rPr>
            </w:pPr>
          </w:p>
        </w:tc>
        <w:tc>
          <w:tcPr>
            <w:tcW w:w="1495" w:type="dxa"/>
            <w:shd w:val="clear" w:color="auto" w:fill="auto"/>
          </w:tcPr>
          <w:p w:rsidR="00D8562E" w:rsidRPr="00695BE5" w:rsidRDefault="00D8562E" w:rsidP="00770647">
            <w:pPr>
              <w:jc w:val="center"/>
              <w:rPr>
                <w:color w:val="000000"/>
                <w:sz w:val="20"/>
                <w:szCs w:val="20"/>
              </w:rPr>
            </w:pPr>
            <w:r w:rsidRPr="00695BE5">
              <w:rPr>
                <w:color w:val="000000"/>
                <w:sz w:val="20"/>
                <w:szCs w:val="20"/>
                <w:lang w:eastAsia="ru-RU"/>
              </w:rPr>
              <w:t>с 01.0</w:t>
            </w:r>
            <w:r w:rsidRPr="00695BE5">
              <w:rPr>
                <w:color w:val="000000"/>
                <w:sz w:val="20"/>
                <w:szCs w:val="20"/>
                <w:lang w:val="en-US" w:eastAsia="ru-RU"/>
              </w:rPr>
              <w:t>7</w:t>
            </w:r>
            <w:r w:rsidRPr="00695BE5">
              <w:rPr>
                <w:color w:val="000000"/>
                <w:sz w:val="20"/>
                <w:szCs w:val="20"/>
                <w:lang w:eastAsia="ru-RU"/>
              </w:rPr>
              <w:t xml:space="preserve">.2016 по </w:t>
            </w:r>
            <w:r w:rsidR="00770647">
              <w:rPr>
                <w:color w:val="000000"/>
                <w:sz w:val="20"/>
                <w:szCs w:val="20"/>
                <w:lang w:eastAsia="ru-RU"/>
              </w:rPr>
              <w:t>1</w:t>
            </w:r>
            <w:r w:rsidR="00C604EB">
              <w:rPr>
                <w:color w:val="000000"/>
                <w:sz w:val="20"/>
                <w:szCs w:val="20"/>
                <w:lang w:eastAsia="ru-RU"/>
              </w:rPr>
              <w:t>5</w:t>
            </w:r>
            <w:r w:rsidRPr="00695BE5">
              <w:rPr>
                <w:color w:val="000000"/>
                <w:sz w:val="20"/>
                <w:szCs w:val="20"/>
                <w:lang w:eastAsia="ru-RU"/>
              </w:rPr>
              <w:t>.</w:t>
            </w:r>
            <w:r w:rsidR="00C604EB">
              <w:rPr>
                <w:color w:val="000000"/>
                <w:sz w:val="20"/>
                <w:szCs w:val="20"/>
                <w:lang w:eastAsia="ru-RU"/>
              </w:rPr>
              <w:t>07</w:t>
            </w:r>
            <w:r w:rsidRPr="00695BE5">
              <w:rPr>
                <w:color w:val="000000"/>
                <w:sz w:val="20"/>
                <w:szCs w:val="20"/>
                <w:lang w:eastAsia="ru-RU"/>
              </w:rPr>
              <w:t>.2016</w:t>
            </w:r>
          </w:p>
        </w:tc>
      </w:tr>
    </w:tbl>
    <w:p w:rsidR="00D8562E" w:rsidRDefault="00D8562E" w:rsidP="00D8562E">
      <w:r>
        <w:br w:type="page"/>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1559"/>
        <w:gridCol w:w="1276"/>
        <w:gridCol w:w="1276"/>
        <w:gridCol w:w="1134"/>
        <w:gridCol w:w="1417"/>
        <w:gridCol w:w="1134"/>
        <w:gridCol w:w="992"/>
        <w:gridCol w:w="1276"/>
        <w:gridCol w:w="1495"/>
      </w:tblGrid>
      <w:tr w:rsidR="00793EBC" w:rsidRPr="00940987" w:rsidTr="00C604EB">
        <w:trPr>
          <w:trHeight w:val="170"/>
        </w:trPr>
        <w:tc>
          <w:tcPr>
            <w:tcW w:w="675" w:type="dxa"/>
            <w:shd w:val="clear" w:color="auto" w:fill="auto"/>
          </w:tcPr>
          <w:p w:rsidR="00793EBC" w:rsidRPr="00331E52" w:rsidRDefault="00793EBC" w:rsidP="00793EBC">
            <w:pPr>
              <w:jc w:val="both"/>
              <w:rPr>
                <w:color w:val="000000"/>
                <w:sz w:val="20"/>
                <w:szCs w:val="20"/>
              </w:rPr>
            </w:pPr>
            <w:r w:rsidRPr="00331E52">
              <w:rPr>
                <w:color w:val="000000"/>
                <w:sz w:val="20"/>
                <w:szCs w:val="20"/>
              </w:rPr>
              <w:lastRenderedPageBreak/>
              <w:t>2.</w:t>
            </w:r>
          </w:p>
        </w:tc>
        <w:tc>
          <w:tcPr>
            <w:tcW w:w="1843" w:type="dxa"/>
            <w:shd w:val="clear" w:color="auto" w:fill="auto"/>
          </w:tcPr>
          <w:p w:rsidR="00793EBC" w:rsidRPr="003F1E84" w:rsidRDefault="00793EBC" w:rsidP="00793EBC">
            <w:pPr>
              <w:snapToGrid w:val="0"/>
              <w:rPr>
                <w:color w:val="000000"/>
                <w:sz w:val="20"/>
                <w:szCs w:val="20"/>
              </w:rPr>
            </w:pPr>
            <w:r w:rsidRPr="003F1E84">
              <w:rPr>
                <w:color w:val="000000"/>
                <w:sz w:val="20"/>
                <w:szCs w:val="20"/>
                <w:lang w:eastAsia="ru-RU"/>
              </w:rPr>
              <w:t>Реагент катализатор  для установки 1А-1М</w:t>
            </w:r>
          </w:p>
        </w:tc>
        <w:tc>
          <w:tcPr>
            <w:tcW w:w="1559" w:type="dxa"/>
            <w:shd w:val="clear" w:color="auto" w:fill="auto"/>
            <w:vAlign w:val="center"/>
          </w:tcPr>
          <w:p w:rsidR="00793EBC" w:rsidRPr="00331E52" w:rsidRDefault="00793EBC" w:rsidP="00793EBC">
            <w:pPr>
              <w:jc w:val="center"/>
              <w:rPr>
                <w:color w:val="000000"/>
                <w:sz w:val="20"/>
                <w:szCs w:val="20"/>
                <w:lang w:eastAsia="ru-RU"/>
              </w:rPr>
            </w:pPr>
          </w:p>
        </w:tc>
        <w:tc>
          <w:tcPr>
            <w:tcW w:w="1276" w:type="dxa"/>
            <w:shd w:val="clear" w:color="auto" w:fill="auto"/>
            <w:vAlign w:val="center"/>
          </w:tcPr>
          <w:p w:rsidR="00793EBC" w:rsidRPr="00331E52" w:rsidRDefault="00793EBC" w:rsidP="00793EBC">
            <w:pPr>
              <w:snapToGrid w:val="0"/>
              <w:jc w:val="center"/>
              <w:rPr>
                <w:color w:val="000000"/>
                <w:sz w:val="20"/>
                <w:szCs w:val="20"/>
                <w:lang w:eastAsia="ru-RU"/>
              </w:rPr>
            </w:pPr>
            <w:r>
              <w:rPr>
                <w:color w:val="000000"/>
                <w:sz w:val="20"/>
                <w:szCs w:val="20"/>
                <w:lang w:eastAsia="ru-RU"/>
              </w:rPr>
              <w:t>компл</w:t>
            </w:r>
          </w:p>
        </w:tc>
        <w:tc>
          <w:tcPr>
            <w:tcW w:w="1276" w:type="dxa"/>
            <w:shd w:val="clear" w:color="auto" w:fill="auto"/>
            <w:vAlign w:val="center"/>
          </w:tcPr>
          <w:p w:rsidR="00793EBC" w:rsidRPr="00331E52" w:rsidRDefault="00793EBC" w:rsidP="00793EBC">
            <w:pPr>
              <w:snapToGrid w:val="0"/>
              <w:jc w:val="center"/>
              <w:rPr>
                <w:color w:val="000000"/>
                <w:sz w:val="20"/>
                <w:szCs w:val="20"/>
                <w:lang w:eastAsia="ru-RU"/>
              </w:rPr>
            </w:pPr>
            <w:r>
              <w:rPr>
                <w:color w:val="000000"/>
                <w:sz w:val="20"/>
                <w:szCs w:val="20"/>
                <w:lang w:eastAsia="ru-RU"/>
              </w:rPr>
              <w:t>1</w:t>
            </w:r>
          </w:p>
        </w:tc>
        <w:tc>
          <w:tcPr>
            <w:tcW w:w="1134" w:type="dxa"/>
            <w:shd w:val="clear" w:color="auto" w:fill="auto"/>
          </w:tcPr>
          <w:p w:rsidR="00793EBC" w:rsidRPr="00331E52" w:rsidRDefault="00793EBC" w:rsidP="00793EBC">
            <w:pPr>
              <w:jc w:val="both"/>
              <w:rPr>
                <w:color w:val="000000"/>
                <w:sz w:val="20"/>
                <w:szCs w:val="20"/>
              </w:rPr>
            </w:pPr>
          </w:p>
        </w:tc>
        <w:tc>
          <w:tcPr>
            <w:tcW w:w="1417" w:type="dxa"/>
            <w:shd w:val="clear" w:color="auto" w:fill="auto"/>
          </w:tcPr>
          <w:p w:rsidR="00793EBC" w:rsidRPr="00331E52" w:rsidRDefault="00793EBC" w:rsidP="00793EBC">
            <w:pPr>
              <w:jc w:val="both"/>
              <w:rPr>
                <w:color w:val="000000"/>
                <w:sz w:val="20"/>
                <w:szCs w:val="20"/>
              </w:rPr>
            </w:pPr>
          </w:p>
        </w:tc>
        <w:tc>
          <w:tcPr>
            <w:tcW w:w="1134" w:type="dxa"/>
            <w:shd w:val="clear" w:color="auto" w:fill="auto"/>
          </w:tcPr>
          <w:p w:rsidR="00793EBC" w:rsidRPr="00331E52" w:rsidRDefault="00793EBC" w:rsidP="00793EBC">
            <w:pPr>
              <w:jc w:val="both"/>
              <w:rPr>
                <w:color w:val="000000"/>
                <w:sz w:val="20"/>
                <w:szCs w:val="20"/>
              </w:rPr>
            </w:pPr>
          </w:p>
        </w:tc>
        <w:tc>
          <w:tcPr>
            <w:tcW w:w="992" w:type="dxa"/>
            <w:shd w:val="clear" w:color="auto" w:fill="auto"/>
          </w:tcPr>
          <w:p w:rsidR="00793EBC" w:rsidRPr="00331E52" w:rsidRDefault="00793EBC" w:rsidP="00793EBC">
            <w:pPr>
              <w:jc w:val="both"/>
              <w:rPr>
                <w:color w:val="000000"/>
                <w:sz w:val="20"/>
                <w:szCs w:val="20"/>
              </w:rPr>
            </w:pPr>
          </w:p>
        </w:tc>
        <w:tc>
          <w:tcPr>
            <w:tcW w:w="1276" w:type="dxa"/>
            <w:shd w:val="clear" w:color="auto" w:fill="auto"/>
          </w:tcPr>
          <w:p w:rsidR="00793EBC" w:rsidRPr="00331E52" w:rsidRDefault="00793EBC" w:rsidP="00793EBC">
            <w:pPr>
              <w:jc w:val="both"/>
              <w:rPr>
                <w:color w:val="000000"/>
                <w:sz w:val="20"/>
                <w:szCs w:val="20"/>
              </w:rPr>
            </w:pPr>
          </w:p>
        </w:tc>
        <w:tc>
          <w:tcPr>
            <w:tcW w:w="1495" w:type="dxa"/>
            <w:shd w:val="clear" w:color="auto" w:fill="auto"/>
          </w:tcPr>
          <w:p w:rsidR="00793EBC" w:rsidRPr="00695BE5" w:rsidRDefault="00793EBC" w:rsidP="00770647">
            <w:pPr>
              <w:jc w:val="center"/>
              <w:rPr>
                <w:color w:val="000000"/>
                <w:sz w:val="20"/>
                <w:szCs w:val="20"/>
              </w:rPr>
            </w:pPr>
            <w:r w:rsidRPr="00695BE5">
              <w:rPr>
                <w:color w:val="000000"/>
                <w:sz w:val="20"/>
                <w:szCs w:val="20"/>
                <w:lang w:eastAsia="ru-RU"/>
              </w:rPr>
              <w:t>с 01.0</w:t>
            </w:r>
            <w:r w:rsidR="00C604EB">
              <w:rPr>
                <w:color w:val="000000"/>
                <w:sz w:val="20"/>
                <w:szCs w:val="20"/>
                <w:lang w:eastAsia="ru-RU"/>
              </w:rPr>
              <w:t>8</w:t>
            </w:r>
            <w:r w:rsidRPr="00695BE5">
              <w:rPr>
                <w:color w:val="000000"/>
                <w:sz w:val="20"/>
                <w:szCs w:val="20"/>
                <w:lang w:eastAsia="ru-RU"/>
              </w:rPr>
              <w:t xml:space="preserve">.2016 по </w:t>
            </w:r>
            <w:r w:rsidR="00770647">
              <w:rPr>
                <w:color w:val="000000"/>
                <w:sz w:val="20"/>
                <w:szCs w:val="20"/>
                <w:lang w:eastAsia="ru-RU"/>
              </w:rPr>
              <w:t>1</w:t>
            </w:r>
            <w:r w:rsidR="00C604EB">
              <w:rPr>
                <w:color w:val="000000"/>
                <w:sz w:val="20"/>
                <w:szCs w:val="20"/>
                <w:lang w:eastAsia="ru-RU"/>
              </w:rPr>
              <w:t>5</w:t>
            </w:r>
            <w:r w:rsidRPr="00695BE5">
              <w:rPr>
                <w:color w:val="000000"/>
                <w:sz w:val="20"/>
                <w:szCs w:val="20"/>
                <w:lang w:eastAsia="ru-RU"/>
              </w:rPr>
              <w:t>.</w:t>
            </w:r>
            <w:r w:rsidR="00C604EB">
              <w:rPr>
                <w:color w:val="000000"/>
                <w:sz w:val="20"/>
                <w:szCs w:val="20"/>
                <w:lang w:eastAsia="ru-RU"/>
              </w:rPr>
              <w:t>08</w:t>
            </w:r>
            <w:r w:rsidRPr="00695BE5">
              <w:rPr>
                <w:color w:val="000000"/>
                <w:sz w:val="20"/>
                <w:szCs w:val="20"/>
                <w:lang w:eastAsia="ru-RU"/>
              </w:rPr>
              <w:t>.2016</w:t>
            </w:r>
          </w:p>
        </w:tc>
      </w:tr>
      <w:tr w:rsidR="00793EBC" w:rsidRPr="00940987" w:rsidTr="00C604EB">
        <w:trPr>
          <w:trHeight w:val="170"/>
        </w:trPr>
        <w:tc>
          <w:tcPr>
            <w:tcW w:w="675" w:type="dxa"/>
            <w:shd w:val="clear" w:color="auto" w:fill="auto"/>
          </w:tcPr>
          <w:p w:rsidR="00793EBC" w:rsidRPr="00331E52" w:rsidRDefault="00793EBC" w:rsidP="00793EBC">
            <w:pPr>
              <w:jc w:val="both"/>
              <w:rPr>
                <w:color w:val="000000"/>
                <w:sz w:val="20"/>
                <w:szCs w:val="20"/>
              </w:rPr>
            </w:pPr>
            <w:r w:rsidRPr="00331E52">
              <w:rPr>
                <w:color w:val="000000"/>
                <w:sz w:val="20"/>
                <w:szCs w:val="20"/>
              </w:rPr>
              <w:t>3.</w:t>
            </w:r>
          </w:p>
        </w:tc>
        <w:tc>
          <w:tcPr>
            <w:tcW w:w="1843" w:type="dxa"/>
            <w:shd w:val="clear" w:color="auto" w:fill="auto"/>
          </w:tcPr>
          <w:p w:rsidR="00793EBC" w:rsidRPr="003F1E84" w:rsidRDefault="00793EBC" w:rsidP="00793EBC">
            <w:pPr>
              <w:snapToGrid w:val="0"/>
              <w:rPr>
                <w:color w:val="000000"/>
                <w:sz w:val="20"/>
                <w:szCs w:val="20"/>
              </w:rPr>
            </w:pPr>
            <w:r w:rsidRPr="003F1E84">
              <w:rPr>
                <w:color w:val="000000"/>
                <w:sz w:val="20"/>
                <w:szCs w:val="20"/>
                <w:lang w:eastAsia="ru-RU"/>
              </w:rPr>
              <w:t>Реагент катализатор  для установки 1А-1М</w:t>
            </w:r>
          </w:p>
        </w:tc>
        <w:tc>
          <w:tcPr>
            <w:tcW w:w="1559" w:type="dxa"/>
            <w:shd w:val="clear" w:color="auto" w:fill="auto"/>
            <w:vAlign w:val="center"/>
          </w:tcPr>
          <w:p w:rsidR="00793EBC" w:rsidRPr="00331E52" w:rsidRDefault="00793EBC" w:rsidP="00793EBC">
            <w:pPr>
              <w:jc w:val="center"/>
              <w:rPr>
                <w:color w:val="000000"/>
                <w:sz w:val="20"/>
                <w:szCs w:val="20"/>
                <w:lang w:eastAsia="ru-RU"/>
              </w:rPr>
            </w:pPr>
          </w:p>
        </w:tc>
        <w:tc>
          <w:tcPr>
            <w:tcW w:w="1276" w:type="dxa"/>
            <w:shd w:val="clear" w:color="auto" w:fill="auto"/>
            <w:vAlign w:val="center"/>
          </w:tcPr>
          <w:p w:rsidR="00793EBC" w:rsidRPr="00331E52" w:rsidRDefault="00793EBC" w:rsidP="00793EBC">
            <w:pPr>
              <w:snapToGrid w:val="0"/>
              <w:jc w:val="center"/>
              <w:rPr>
                <w:color w:val="000000"/>
                <w:sz w:val="20"/>
                <w:szCs w:val="20"/>
                <w:lang w:eastAsia="ru-RU"/>
              </w:rPr>
            </w:pPr>
            <w:r>
              <w:rPr>
                <w:color w:val="000000"/>
                <w:sz w:val="20"/>
                <w:szCs w:val="20"/>
                <w:lang w:eastAsia="ru-RU"/>
              </w:rPr>
              <w:t>компл</w:t>
            </w:r>
          </w:p>
        </w:tc>
        <w:tc>
          <w:tcPr>
            <w:tcW w:w="1276" w:type="dxa"/>
            <w:shd w:val="clear" w:color="auto" w:fill="auto"/>
            <w:vAlign w:val="center"/>
          </w:tcPr>
          <w:p w:rsidR="00793EBC" w:rsidRPr="00331E52" w:rsidRDefault="00793EBC" w:rsidP="00793EBC">
            <w:pPr>
              <w:snapToGrid w:val="0"/>
              <w:jc w:val="center"/>
              <w:rPr>
                <w:color w:val="000000"/>
                <w:sz w:val="20"/>
                <w:szCs w:val="20"/>
                <w:lang w:eastAsia="ru-RU"/>
              </w:rPr>
            </w:pPr>
            <w:r>
              <w:rPr>
                <w:color w:val="000000"/>
                <w:sz w:val="20"/>
                <w:szCs w:val="20"/>
                <w:lang w:eastAsia="ru-RU"/>
              </w:rPr>
              <w:t>1</w:t>
            </w:r>
          </w:p>
        </w:tc>
        <w:tc>
          <w:tcPr>
            <w:tcW w:w="1134" w:type="dxa"/>
            <w:shd w:val="clear" w:color="auto" w:fill="auto"/>
          </w:tcPr>
          <w:p w:rsidR="00793EBC" w:rsidRPr="00331E52" w:rsidRDefault="00793EBC" w:rsidP="00793EBC">
            <w:pPr>
              <w:jc w:val="both"/>
              <w:rPr>
                <w:color w:val="000000"/>
                <w:sz w:val="20"/>
                <w:szCs w:val="20"/>
              </w:rPr>
            </w:pPr>
          </w:p>
        </w:tc>
        <w:tc>
          <w:tcPr>
            <w:tcW w:w="1417" w:type="dxa"/>
            <w:shd w:val="clear" w:color="auto" w:fill="auto"/>
          </w:tcPr>
          <w:p w:rsidR="00793EBC" w:rsidRPr="00331E52" w:rsidRDefault="00793EBC" w:rsidP="00793EBC">
            <w:pPr>
              <w:jc w:val="both"/>
              <w:rPr>
                <w:color w:val="000000"/>
                <w:sz w:val="20"/>
                <w:szCs w:val="20"/>
              </w:rPr>
            </w:pPr>
          </w:p>
        </w:tc>
        <w:tc>
          <w:tcPr>
            <w:tcW w:w="1134" w:type="dxa"/>
            <w:shd w:val="clear" w:color="auto" w:fill="auto"/>
          </w:tcPr>
          <w:p w:rsidR="00793EBC" w:rsidRPr="00331E52" w:rsidRDefault="00793EBC" w:rsidP="00793EBC">
            <w:pPr>
              <w:jc w:val="both"/>
              <w:rPr>
                <w:color w:val="000000"/>
                <w:sz w:val="20"/>
                <w:szCs w:val="20"/>
              </w:rPr>
            </w:pPr>
          </w:p>
        </w:tc>
        <w:tc>
          <w:tcPr>
            <w:tcW w:w="992" w:type="dxa"/>
            <w:shd w:val="clear" w:color="auto" w:fill="auto"/>
          </w:tcPr>
          <w:p w:rsidR="00793EBC" w:rsidRPr="00331E52" w:rsidRDefault="00793EBC" w:rsidP="00793EBC">
            <w:pPr>
              <w:jc w:val="both"/>
              <w:rPr>
                <w:color w:val="000000"/>
                <w:sz w:val="20"/>
                <w:szCs w:val="20"/>
              </w:rPr>
            </w:pPr>
          </w:p>
        </w:tc>
        <w:tc>
          <w:tcPr>
            <w:tcW w:w="1276" w:type="dxa"/>
            <w:shd w:val="clear" w:color="auto" w:fill="auto"/>
          </w:tcPr>
          <w:p w:rsidR="00793EBC" w:rsidRPr="00331E52" w:rsidRDefault="00793EBC" w:rsidP="00793EBC">
            <w:pPr>
              <w:jc w:val="both"/>
              <w:rPr>
                <w:color w:val="000000"/>
                <w:sz w:val="20"/>
                <w:szCs w:val="20"/>
              </w:rPr>
            </w:pPr>
          </w:p>
        </w:tc>
        <w:tc>
          <w:tcPr>
            <w:tcW w:w="1495" w:type="dxa"/>
            <w:shd w:val="clear" w:color="auto" w:fill="auto"/>
          </w:tcPr>
          <w:p w:rsidR="00793EBC" w:rsidRPr="00695BE5" w:rsidRDefault="00793EBC" w:rsidP="00770647">
            <w:pPr>
              <w:jc w:val="center"/>
              <w:rPr>
                <w:color w:val="000000"/>
                <w:sz w:val="20"/>
                <w:szCs w:val="20"/>
              </w:rPr>
            </w:pPr>
            <w:r w:rsidRPr="00695BE5">
              <w:rPr>
                <w:color w:val="000000"/>
                <w:sz w:val="20"/>
                <w:szCs w:val="20"/>
                <w:lang w:eastAsia="ru-RU"/>
              </w:rPr>
              <w:t>с 01.0</w:t>
            </w:r>
            <w:r w:rsidR="00C604EB">
              <w:rPr>
                <w:color w:val="000000"/>
                <w:sz w:val="20"/>
                <w:szCs w:val="20"/>
                <w:lang w:eastAsia="ru-RU"/>
              </w:rPr>
              <w:t>9</w:t>
            </w:r>
            <w:r w:rsidRPr="00695BE5">
              <w:rPr>
                <w:color w:val="000000"/>
                <w:sz w:val="20"/>
                <w:szCs w:val="20"/>
                <w:lang w:eastAsia="ru-RU"/>
              </w:rPr>
              <w:t xml:space="preserve">.2016 по </w:t>
            </w:r>
            <w:r w:rsidR="00770647">
              <w:rPr>
                <w:color w:val="000000"/>
                <w:sz w:val="20"/>
                <w:szCs w:val="20"/>
                <w:lang w:eastAsia="ru-RU"/>
              </w:rPr>
              <w:t>1</w:t>
            </w:r>
            <w:r w:rsidR="00C604EB">
              <w:rPr>
                <w:color w:val="000000"/>
                <w:sz w:val="20"/>
                <w:szCs w:val="20"/>
                <w:lang w:eastAsia="ru-RU"/>
              </w:rPr>
              <w:t>5</w:t>
            </w:r>
            <w:r w:rsidRPr="00695BE5">
              <w:rPr>
                <w:color w:val="000000"/>
                <w:sz w:val="20"/>
                <w:szCs w:val="20"/>
                <w:lang w:eastAsia="ru-RU"/>
              </w:rPr>
              <w:t>.</w:t>
            </w:r>
            <w:r w:rsidR="00C604EB">
              <w:rPr>
                <w:color w:val="000000"/>
                <w:sz w:val="20"/>
                <w:szCs w:val="20"/>
                <w:lang w:eastAsia="ru-RU"/>
              </w:rPr>
              <w:t>09</w:t>
            </w:r>
            <w:r w:rsidRPr="00695BE5">
              <w:rPr>
                <w:color w:val="000000"/>
                <w:sz w:val="20"/>
                <w:szCs w:val="20"/>
                <w:lang w:eastAsia="ru-RU"/>
              </w:rPr>
              <w:t>.2016</w:t>
            </w:r>
          </w:p>
        </w:tc>
      </w:tr>
      <w:tr w:rsidR="00793EBC" w:rsidRPr="00940987" w:rsidTr="00C604EB">
        <w:trPr>
          <w:trHeight w:val="170"/>
        </w:trPr>
        <w:tc>
          <w:tcPr>
            <w:tcW w:w="675" w:type="dxa"/>
            <w:shd w:val="clear" w:color="auto" w:fill="auto"/>
          </w:tcPr>
          <w:p w:rsidR="00793EBC" w:rsidRPr="00331E52" w:rsidRDefault="00793EBC" w:rsidP="00793EBC">
            <w:pPr>
              <w:jc w:val="both"/>
              <w:rPr>
                <w:color w:val="000000"/>
                <w:sz w:val="20"/>
                <w:szCs w:val="20"/>
              </w:rPr>
            </w:pPr>
            <w:r w:rsidRPr="00331E52">
              <w:rPr>
                <w:color w:val="000000"/>
                <w:sz w:val="20"/>
                <w:szCs w:val="20"/>
              </w:rPr>
              <w:t>4.</w:t>
            </w:r>
          </w:p>
        </w:tc>
        <w:tc>
          <w:tcPr>
            <w:tcW w:w="1843" w:type="dxa"/>
            <w:shd w:val="clear" w:color="auto" w:fill="auto"/>
          </w:tcPr>
          <w:p w:rsidR="00793EBC" w:rsidRPr="003F1E84" w:rsidRDefault="00793EBC" w:rsidP="00793EBC">
            <w:pPr>
              <w:snapToGrid w:val="0"/>
              <w:rPr>
                <w:color w:val="000000"/>
                <w:sz w:val="20"/>
                <w:szCs w:val="20"/>
              </w:rPr>
            </w:pPr>
            <w:r w:rsidRPr="003F1E84">
              <w:rPr>
                <w:color w:val="000000"/>
                <w:sz w:val="20"/>
                <w:szCs w:val="20"/>
                <w:lang w:eastAsia="ru-RU"/>
              </w:rPr>
              <w:t>Реагент катализатор  для установки 1А-1М</w:t>
            </w:r>
          </w:p>
        </w:tc>
        <w:tc>
          <w:tcPr>
            <w:tcW w:w="1559" w:type="dxa"/>
            <w:shd w:val="clear" w:color="auto" w:fill="auto"/>
            <w:vAlign w:val="center"/>
          </w:tcPr>
          <w:p w:rsidR="00793EBC" w:rsidRPr="00331E52" w:rsidRDefault="00793EBC" w:rsidP="00793EBC">
            <w:pPr>
              <w:jc w:val="center"/>
              <w:rPr>
                <w:color w:val="000000"/>
                <w:sz w:val="20"/>
                <w:szCs w:val="20"/>
                <w:lang w:eastAsia="ru-RU"/>
              </w:rPr>
            </w:pPr>
          </w:p>
        </w:tc>
        <w:tc>
          <w:tcPr>
            <w:tcW w:w="1276" w:type="dxa"/>
            <w:shd w:val="clear" w:color="auto" w:fill="auto"/>
            <w:vAlign w:val="center"/>
          </w:tcPr>
          <w:p w:rsidR="00793EBC" w:rsidRPr="00331E52" w:rsidRDefault="00793EBC" w:rsidP="00793EBC">
            <w:pPr>
              <w:snapToGrid w:val="0"/>
              <w:jc w:val="center"/>
              <w:rPr>
                <w:color w:val="000000"/>
                <w:sz w:val="20"/>
                <w:szCs w:val="20"/>
                <w:lang w:eastAsia="ru-RU"/>
              </w:rPr>
            </w:pPr>
            <w:r>
              <w:rPr>
                <w:color w:val="000000"/>
                <w:sz w:val="20"/>
                <w:szCs w:val="20"/>
                <w:lang w:eastAsia="ru-RU"/>
              </w:rPr>
              <w:t>компл</w:t>
            </w:r>
          </w:p>
        </w:tc>
        <w:tc>
          <w:tcPr>
            <w:tcW w:w="1276" w:type="dxa"/>
            <w:shd w:val="clear" w:color="auto" w:fill="auto"/>
            <w:vAlign w:val="center"/>
          </w:tcPr>
          <w:p w:rsidR="00793EBC" w:rsidRPr="00331E52" w:rsidRDefault="00793EBC" w:rsidP="00793EBC">
            <w:pPr>
              <w:snapToGrid w:val="0"/>
              <w:jc w:val="center"/>
              <w:rPr>
                <w:color w:val="000000"/>
                <w:sz w:val="20"/>
                <w:szCs w:val="20"/>
                <w:lang w:eastAsia="ru-RU"/>
              </w:rPr>
            </w:pPr>
            <w:r>
              <w:rPr>
                <w:color w:val="000000"/>
                <w:sz w:val="20"/>
                <w:szCs w:val="20"/>
                <w:lang w:eastAsia="ru-RU"/>
              </w:rPr>
              <w:t>1</w:t>
            </w:r>
          </w:p>
        </w:tc>
        <w:tc>
          <w:tcPr>
            <w:tcW w:w="1134" w:type="dxa"/>
            <w:shd w:val="clear" w:color="auto" w:fill="auto"/>
          </w:tcPr>
          <w:p w:rsidR="00793EBC" w:rsidRPr="00331E52" w:rsidRDefault="00793EBC" w:rsidP="00793EBC">
            <w:pPr>
              <w:jc w:val="both"/>
              <w:rPr>
                <w:color w:val="000000"/>
                <w:sz w:val="20"/>
                <w:szCs w:val="20"/>
              </w:rPr>
            </w:pPr>
          </w:p>
        </w:tc>
        <w:tc>
          <w:tcPr>
            <w:tcW w:w="1417" w:type="dxa"/>
            <w:shd w:val="clear" w:color="auto" w:fill="auto"/>
          </w:tcPr>
          <w:p w:rsidR="00793EBC" w:rsidRPr="00331E52" w:rsidRDefault="00793EBC" w:rsidP="00793EBC">
            <w:pPr>
              <w:jc w:val="both"/>
              <w:rPr>
                <w:color w:val="000000"/>
                <w:sz w:val="20"/>
                <w:szCs w:val="20"/>
              </w:rPr>
            </w:pPr>
          </w:p>
        </w:tc>
        <w:tc>
          <w:tcPr>
            <w:tcW w:w="1134" w:type="dxa"/>
            <w:shd w:val="clear" w:color="auto" w:fill="auto"/>
          </w:tcPr>
          <w:p w:rsidR="00793EBC" w:rsidRPr="00331E52" w:rsidRDefault="00793EBC" w:rsidP="00793EBC">
            <w:pPr>
              <w:jc w:val="both"/>
              <w:rPr>
                <w:color w:val="000000"/>
                <w:sz w:val="20"/>
                <w:szCs w:val="20"/>
              </w:rPr>
            </w:pPr>
          </w:p>
        </w:tc>
        <w:tc>
          <w:tcPr>
            <w:tcW w:w="992" w:type="dxa"/>
            <w:shd w:val="clear" w:color="auto" w:fill="auto"/>
          </w:tcPr>
          <w:p w:rsidR="00793EBC" w:rsidRPr="00331E52" w:rsidRDefault="00793EBC" w:rsidP="00793EBC">
            <w:pPr>
              <w:jc w:val="both"/>
              <w:rPr>
                <w:color w:val="000000"/>
                <w:sz w:val="20"/>
                <w:szCs w:val="20"/>
              </w:rPr>
            </w:pPr>
          </w:p>
        </w:tc>
        <w:tc>
          <w:tcPr>
            <w:tcW w:w="1276" w:type="dxa"/>
            <w:shd w:val="clear" w:color="auto" w:fill="auto"/>
          </w:tcPr>
          <w:p w:rsidR="00793EBC" w:rsidRPr="00331E52" w:rsidRDefault="00793EBC" w:rsidP="00793EBC">
            <w:pPr>
              <w:jc w:val="both"/>
              <w:rPr>
                <w:color w:val="000000"/>
                <w:sz w:val="20"/>
                <w:szCs w:val="20"/>
              </w:rPr>
            </w:pPr>
          </w:p>
        </w:tc>
        <w:tc>
          <w:tcPr>
            <w:tcW w:w="1495" w:type="dxa"/>
            <w:shd w:val="clear" w:color="auto" w:fill="auto"/>
          </w:tcPr>
          <w:p w:rsidR="00793EBC" w:rsidRPr="00695BE5" w:rsidRDefault="00793EBC" w:rsidP="00770647">
            <w:pPr>
              <w:jc w:val="center"/>
              <w:rPr>
                <w:color w:val="000000"/>
                <w:sz w:val="20"/>
                <w:szCs w:val="20"/>
              </w:rPr>
            </w:pPr>
            <w:r w:rsidRPr="00695BE5">
              <w:rPr>
                <w:color w:val="000000"/>
                <w:sz w:val="20"/>
                <w:szCs w:val="20"/>
                <w:lang w:eastAsia="ru-RU"/>
              </w:rPr>
              <w:t>с 01.</w:t>
            </w:r>
            <w:r w:rsidR="00C604EB">
              <w:rPr>
                <w:color w:val="000000"/>
                <w:sz w:val="20"/>
                <w:szCs w:val="20"/>
                <w:lang w:eastAsia="ru-RU"/>
              </w:rPr>
              <w:t>10</w:t>
            </w:r>
            <w:r w:rsidRPr="00695BE5">
              <w:rPr>
                <w:color w:val="000000"/>
                <w:sz w:val="20"/>
                <w:szCs w:val="20"/>
                <w:lang w:eastAsia="ru-RU"/>
              </w:rPr>
              <w:t xml:space="preserve">.2016 по </w:t>
            </w:r>
            <w:r w:rsidR="00770647">
              <w:rPr>
                <w:color w:val="000000"/>
                <w:sz w:val="20"/>
                <w:szCs w:val="20"/>
                <w:lang w:eastAsia="ru-RU"/>
              </w:rPr>
              <w:t>1</w:t>
            </w:r>
            <w:r w:rsidR="00C604EB">
              <w:rPr>
                <w:color w:val="000000"/>
                <w:sz w:val="20"/>
                <w:szCs w:val="20"/>
                <w:lang w:eastAsia="ru-RU"/>
              </w:rPr>
              <w:t>5</w:t>
            </w:r>
            <w:r w:rsidRPr="00695BE5">
              <w:rPr>
                <w:color w:val="000000"/>
                <w:sz w:val="20"/>
                <w:szCs w:val="20"/>
                <w:lang w:eastAsia="ru-RU"/>
              </w:rPr>
              <w:t>.</w:t>
            </w:r>
            <w:r w:rsidR="00C604EB">
              <w:rPr>
                <w:color w:val="000000"/>
                <w:sz w:val="20"/>
                <w:szCs w:val="20"/>
                <w:lang w:eastAsia="ru-RU"/>
              </w:rPr>
              <w:t>10</w:t>
            </w:r>
            <w:r w:rsidRPr="00695BE5">
              <w:rPr>
                <w:color w:val="000000"/>
                <w:sz w:val="20"/>
                <w:szCs w:val="20"/>
                <w:lang w:eastAsia="ru-RU"/>
              </w:rPr>
              <w:t>.2016</w:t>
            </w:r>
          </w:p>
        </w:tc>
      </w:tr>
      <w:tr w:rsidR="00793EBC" w:rsidRPr="00940987" w:rsidTr="00C604EB">
        <w:trPr>
          <w:trHeight w:val="170"/>
        </w:trPr>
        <w:tc>
          <w:tcPr>
            <w:tcW w:w="675" w:type="dxa"/>
            <w:shd w:val="clear" w:color="auto" w:fill="auto"/>
          </w:tcPr>
          <w:p w:rsidR="00793EBC" w:rsidRPr="00331E52" w:rsidRDefault="00793EBC" w:rsidP="00793EBC">
            <w:pPr>
              <w:jc w:val="both"/>
              <w:rPr>
                <w:color w:val="000000"/>
                <w:sz w:val="20"/>
                <w:szCs w:val="20"/>
              </w:rPr>
            </w:pPr>
            <w:r>
              <w:rPr>
                <w:color w:val="000000"/>
                <w:sz w:val="20"/>
                <w:szCs w:val="20"/>
              </w:rPr>
              <w:t>5.</w:t>
            </w:r>
          </w:p>
        </w:tc>
        <w:tc>
          <w:tcPr>
            <w:tcW w:w="1843" w:type="dxa"/>
            <w:shd w:val="clear" w:color="auto" w:fill="auto"/>
          </w:tcPr>
          <w:p w:rsidR="00793EBC" w:rsidRPr="003F1E84" w:rsidRDefault="00793EBC" w:rsidP="00793EBC">
            <w:pPr>
              <w:snapToGrid w:val="0"/>
              <w:rPr>
                <w:color w:val="000000"/>
                <w:sz w:val="20"/>
                <w:szCs w:val="20"/>
              </w:rPr>
            </w:pPr>
            <w:r w:rsidRPr="003F1E84">
              <w:rPr>
                <w:color w:val="000000"/>
                <w:sz w:val="20"/>
                <w:szCs w:val="20"/>
                <w:lang w:eastAsia="ru-RU"/>
              </w:rPr>
              <w:t>Реагент катализатор  для установки 1А-1М</w:t>
            </w:r>
          </w:p>
        </w:tc>
        <w:tc>
          <w:tcPr>
            <w:tcW w:w="1559" w:type="dxa"/>
            <w:shd w:val="clear" w:color="auto" w:fill="auto"/>
            <w:vAlign w:val="center"/>
          </w:tcPr>
          <w:p w:rsidR="00793EBC" w:rsidRPr="00331E52" w:rsidRDefault="00793EBC" w:rsidP="00793EBC">
            <w:pPr>
              <w:jc w:val="center"/>
              <w:rPr>
                <w:color w:val="000000"/>
                <w:sz w:val="20"/>
                <w:szCs w:val="20"/>
                <w:lang w:eastAsia="ru-RU"/>
              </w:rPr>
            </w:pPr>
          </w:p>
        </w:tc>
        <w:tc>
          <w:tcPr>
            <w:tcW w:w="1276" w:type="dxa"/>
            <w:shd w:val="clear" w:color="auto" w:fill="auto"/>
            <w:vAlign w:val="center"/>
          </w:tcPr>
          <w:p w:rsidR="00793EBC" w:rsidRPr="00331E52" w:rsidRDefault="00793EBC" w:rsidP="00793EBC">
            <w:pPr>
              <w:snapToGrid w:val="0"/>
              <w:jc w:val="center"/>
              <w:rPr>
                <w:color w:val="000000"/>
                <w:sz w:val="20"/>
                <w:szCs w:val="20"/>
                <w:lang w:eastAsia="ru-RU"/>
              </w:rPr>
            </w:pPr>
            <w:r>
              <w:rPr>
                <w:color w:val="000000"/>
                <w:sz w:val="20"/>
                <w:szCs w:val="20"/>
                <w:lang w:eastAsia="ru-RU"/>
              </w:rPr>
              <w:t>компл</w:t>
            </w:r>
          </w:p>
        </w:tc>
        <w:tc>
          <w:tcPr>
            <w:tcW w:w="1276" w:type="dxa"/>
            <w:shd w:val="clear" w:color="auto" w:fill="auto"/>
            <w:vAlign w:val="center"/>
          </w:tcPr>
          <w:p w:rsidR="00793EBC" w:rsidRPr="00331E52" w:rsidRDefault="00793EBC" w:rsidP="00793EBC">
            <w:pPr>
              <w:snapToGrid w:val="0"/>
              <w:jc w:val="center"/>
              <w:rPr>
                <w:color w:val="000000"/>
                <w:sz w:val="20"/>
                <w:szCs w:val="20"/>
                <w:lang w:eastAsia="ru-RU"/>
              </w:rPr>
            </w:pPr>
            <w:r>
              <w:rPr>
                <w:color w:val="000000"/>
                <w:sz w:val="20"/>
                <w:szCs w:val="20"/>
                <w:lang w:eastAsia="ru-RU"/>
              </w:rPr>
              <w:t>1</w:t>
            </w:r>
          </w:p>
        </w:tc>
        <w:tc>
          <w:tcPr>
            <w:tcW w:w="1134" w:type="dxa"/>
            <w:shd w:val="clear" w:color="auto" w:fill="auto"/>
          </w:tcPr>
          <w:p w:rsidR="00793EBC" w:rsidRPr="00331E52" w:rsidRDefault="00793EBC" w:rsidP="00793EBC">
            <w:pPr>
              <w:jc w:val="both"/>
              <w:rPr>
                <w:color w:val="000000"/>
                <w:sz w:val="20"/>
                <w:szCs w:val="20"/>
              </w:rPr>
            </w:pPr>
          </w:p>
        </w:tc>
        <w:tc>
          <w:tcPr>
            <w:tcW w:w="1417" w:type="dxa"/>
            <w:shd w:val="clear" w:color="auto" w:fill="auto"/>
          </w:tcPr>
          <w:p w:rsidR="00793EBC" w:rsidRPr="00331E52" w:rsidRDefault="00793EBC" w:rsidP="00793EBC">
            <w:pPr>
              <w:jc w:val="both"/>
              <w:rPr>
                <w:color w:val="000000"/>
                <w:sz w:val="20"/>
                <w:szCs w:val="20"/>
              </w:rPr>
            </w:pPr>
          </w:p>
        </w:tc>
        <w:tc>
          <w:tcPr>
            <w:tcW w:w="1134" w:type="dxa"/>
            <w:shd w:val="clear" w:color="auto" w:fill="auto"/>
          </w:tcPr>
          <w:p w:rsidR="00793EBC" w:rsidRPr="00331E52" w:rsidRDefault="00793EBC" w:rsidP="00793EBC">
            <w:pPr>
              <w:jc w:val="both"/>
              <w:rPr>
                <w:color w:val="000000"/>
                <w:sz w:val="20"/>
                <w:szCs w:val="20"/>
              </w:rPr>
            </w:pPr>
          </w:p>
        </w:tc>
        <w:tc>
          <w:tcPr>
            <w:tcW w:w="992" w:type="dxa"/>
            <w:shd w:val="clear" w:color="auto" w:fill="auto"/>
          </w:tcPr>
          <w:p w:rsidR="00793EBC" w:rsidRPr="00331E52" w:rsidRDefault="00793EBC" w:rsidP="00793EBC">
            <w:pPr>
              <w:jc w:val="both"/>
              <w:rPr>
                <w:color w:val="000000"/>
                <w:sz w:val="20"/>
                <w:szCs w:val="20"/>
              </w:rPr>
            </w:pPr>
          </w:p>
        </w:tc>
        <w:tc>
          <w:tcPr>
            <w:tcW w:w="1276" w:type="dxa"/>
            <w:shd w:val="clear" w:color="auto" w:fill="auto"/>
          </w:tcPr>
          <w:p w:rsidR="00793EBC" w:rsidRPr="00331E52" w:rsidRDefault="00793EBC" w:rsidP="00793EBC">
            <w:pPr>
              <w:jc w:val="both"/>
              <w:rPr>
                <w:color w:val="000000"/>
                <w:sz w:val="20"/>
                <w:szCs w:val="20"/>
              </w:rPr>
            </w:pPr>
          </w:p>
        </w:tc>
        <w:tc>
          <w:tcPr>
            <w:tcW w:w="1495" w:type="dxa"/>
            <w:shd w:val="clear" w:color="auto" w:fill="auto"/>
          </w:tcPr>
          <w:p w:rsidR="00793EBC" w:rsidRPr="00695BE5" w:rsidRDefault="00793EBC" w:rsidP="00770647">
            <w:pPr>
              <w:jc w:val="center"/>
              <w:rPr>
                <w:color w:val="000000"/>
                <w:sz w:val="20"/>
                <w:szCs w:val="20"/>
              </w:rPr>
            </w:pPr>
            <w:r w:rsidRPr="00695BE5">
              <w:rPr>
                <w:color w:val="000000"/>
                <w:sz w:val="20"/>
                <w:szCs w:val="20"/>
                <w:lang w:eastAsia="ru-RU"/>
              </w:rPr>
              <w:t>с 01.</w:t>
            </w:r>
            <w:r w:rsidR="00C604EB">
              <w:rPr>
                <w:color w:val="000000"/>
                <w:sz w:val="20"/>
                <w:szCs w:val="20"/>
                <w:lang w:eastAsia="ru-RU"/>
              </w:rPr>
              <w:t>11</w:t>
            </w:r>
            <w:r w:rsidRPr="00695BE5">
              <w:rPr>
                <w:color w:val="000000"/>
                <w:sz w:val="20"/>
                <w:szCs w:val="20"/>
                <w:lang w:eastAsia="ru-RU"/>
              </w:rPr>
              <w:t xml:space="preserve">.2016 по </w:t>
            </w:r>
            <w:r w:rsidR="00770647">
              <w:rPr>
                <w:color w:val="000000"/>
                <w:sz w:val="20"/>
                <w:szCs w:val="20"/>
                <w:lang w:eastAsia="ru-RU"/>
              </w:rPr>
              <w:t>1</w:t>
            </w:r>
            <w:r w:rsidR="00C604EB">
              <w:rPr>
                <w:color w:val="000000"/>
                <w:sz w:val="20"/>
                <w:szCs w:val="20"/>
                <w:lang w:eastAsia="ru-RU"/>
              </w:rPr>
              <w:t>5</w:t>
            </w:r>
            <w:r w:rsidRPr="00695BE5">
              <w:rPr>
                <w:color w:val="000000"/>
                <w:sz w:val="20"/>
                <w:szCs w:val="20"/>
                <w:lang w:eastAsia="ru-RU"/>
              </w:rPr>
              <w:t>.</w:t>
            </w:r>
            <w:r w:rsidR="00C604EB">
              <w:rPr>
                <w:color w:val="000000"/>
                <w:sz w:val="20"/>
                <w:szCs w:val="20"/>
                <w:lang w:eastAsia="ru-RU"/>
              </w:rPr>
              <w:t>11</w:t>
            </w:r>
            <w:r w:rsidRPr="00695BE5">
              <w:rPr>
                <w:color w:val="000000"/>
                <w:sz w:val="20"/>
                <w:szCs w:val="20"/>
                <w:lang w:eastAsia="ru-RU"/>
              </w:rPr>
              <w:t>.2016</w:t>
            </w:r>
          </w:p>
        </w:tc>
      </w:tr>
      <w:tr w:rsidR="00793EBC" w:rsidRPr="00940987" w:rsidTr="00C604EB">
        <w:trPr>
          <w:trHeight w:val="170"/>
        </w:trPr>
        <w:tc>
          <w:tcPr>
            <w:tcW w:w="675" w:type="dxa"/>
            <w:shd w:val="clear" w:color="auto" w:fill="auto"/>
          </w:tcPr>
          <w:p w:rsidR="00793EBC" w:rsidRPr="00331E52" w:rsidRDefault="00793EBC" w:rsidP="00793EBC">
            <w:pPr>
              <w:jc w:val="both"/>
              <w:rPr>
                <w:color w:val="000000"/>
                <w:sz w:val="20"/>
                <w:szCs w:val="20"/>
              </w:rPr>
            </w:pPr>
            <w:r>
              <w:rPr>
                <w:color w:val="000000"/>
                <w:sz w:val="20"/>
                <w:szCs w:val="20"/>
              </w:rPr>
              <w:t>6</w:t>
            </w:r>
            <w:r w:rsidRPr="00331E52">
              <w:rPr>
                <w:color w:val="000000"/>
                <w:sz w:val="20"/>
                <w:szCs w:val="20"/>
              </w:rPr>
              <w:t>.</w:t>
            </w:r>
          </w:p>
        </w:tc>
        <w:tc>
          <w:tcPr>
            <w:tcW w:w="1843" w:type="dxa"/>
            <w:shd w:val="clear" w:color="auto" w:fill="auto"/>
          </w:tcPr>
          <w:p w:rsidR="00793EBC" w:rsidRPr="003F1E84" w:rsidRDefault="00793EBC" w:rsidP="00793EBC">
            <w:pPr>
              <w:snapToGrid w:val="0"/>
              <w:rPr>
                <w:color w:val="000000"/>
                <w:sz w:val="20"/>
                <w:szCs w:val="20"/>
              </w:rPr>
            </w:pPr>
            <w:r w:rsidRPr="003F1E84">
              <w:rPr>
                <w:color w:val="000000"/>
                <w:sz w:val="20"/>
                <w:szCs w:val="20"/>
                <w:lang w:eastAsia="ru-RU"/>
              </w:rPr>
              <w:t>Реагент катализатор  для установки 1А-1М</w:t>
            </w:r>
          </w:p>
        </w:tc>
        <w:tc>
          <w:tcPr>
            <w:tcW w:w="1559" w:type="dxa"/>
            <w:shd w:val="clear" w:color="auto" w:fill="auto"/>
            <w:vAlign w:val="center"/>
          </w:tcPr>
          <w:p w:rsidR="00793EBC" w:rsidRPr="00331E52" w:rsidRDefault="00793EBC" w:rsidP="00793EBC">
            <w:pPr>
              <w:jc w:val="center"/>
              <w:rPr>
                <w:color w:val="000000"/>
                <w:sz w:val="20"/>
                <w:szCs w:val="20"/>
                <w:lang w:eastAsia="ru-RU"/>
              </w:rPr>
            </w:pPr>
          </w:p>
        </w:tc>
        <w:tc>
          <w:tcPr>
            <w:tcW w:w="1276" w:type="dxa"/>
            <w:shd w:val="clear" w:color="auto" w:fill="auto"/>
            <w:vAlign w:val="center"/>
          </w:tcPr>
          <w:p w:rsidR="00793EBC" w:rsidRPr="00331E52" w:rsidRDefault="00793EBC" w:rsidP="00793EBC">
            <w:pPr>
              <w:snapToGrid w:val="0"/>
              <w:jc w:val="center"/>
              <w:rPr>
                <w:color w:val="000000"/>
                <w:sz w:val="20"/>
                <w:szCs w:val="20"/>
                <w:lang w:eastAsia="ru-RU"/>
              </w:rPr>
            </w:pPr>
            <w:r>
              <w:rPr>
                <w:color w:val="000000"/>
                <w:sz w:val="20"/>
                <w:szCs w:val="20"/>
                <w:lang w:eastAsia="ru-RU"/>
              </w:rPr>
              <w:t>компл</w:t>
            </w:r>
          </w:p>
        </w:tc>
        <w:tc>
          <w:tcPr>
            <w:tcW w:w="1276" w:type="dxa"/>
            <w:shd w:val="clear" w:color="auto" w:fill="auto"/>
            <w:vAlign w:val="center"/>
          </w:tcPr>
          <w:p w:rsidR="00793EBC" w:rsidRPr="00331E52" w:rsidRDefault="00793EBC" w:rsidP="00793EBC">
            <w:pPr>
              <w:snapToGrid w:val="0"/>
              <w:jc w:val="center"/>
              <w:rPr>
                <w:color w:val="000000"/>
                <w:sz w:val="20"/>
                <w:szCs w:val="20"/>
                <w:lang w:eastAsia="ru-RU"/>
              </w:rPr>
            </w:pPr>
            <w:r>
              <w:rPr>
                <w:color w:val="000000"/>
                <w:sz w:val="20"/>
                <w:szCs w:val="20"/>
                <w:lang w:eastAsia="ru-RU"/>
              </w:rPr>
              <w:t>1</w:t>
            </w:r>
          </w:p>
        </w:tc>
        <w:tc>
          <w:tcPr>
            <w:tcW w:w="1134" w:type="dxa"/>
            <w:shd w:val="clear" w:color="auto" w:fill="auto"/>
          </w:tcPr>
          <w:p w:rsidR="00793EBC" w:rsidRPr="00331E52" w:rsidRDefault="00793EBC" w:rsidP="00793EBC">
            <w:pPr>
              <w:jc w:val="both"/>
              <w:rPr>
                <w:color w:val="000000"/>
                <w:sz w:val="20"/>
                <w:szCs w:val="20"/>
              </w:rPr>
            </w:pPr>
          </w:p>
        </w:tc>
        <w:tc>
          <w:tcPr>
            <w:tcW w:w="1417" w:type="dxa"/>
            <w:shd w:val="clear" w:color="auto" w:fill="auto"/>
          </w:tcPr>
          <w:p w:rsidR="00793EBC" w:rsidRPr="00331E52" w:rsidRDefault="00793EBC" w:rsidP="00793EBC">
            <w:pPr>
              <w:jc w:val="both"/>
              <w:rPr>
                <w:color w:val="000000"/>
                <w:sz w:val="20"/>
                <w:szCs w:val="20"/>
              </w:rPr>
            </w:pPr>
          </w:p>
        </w:tc>
        <w:tc>
          <w:tcPr>
            <w:tcW w:w="1134" w:type="dxa"/>
            <w:shd w:val="clear" w:color="auto" w:fill="auto"/>
          </w:tcPr>
          <w:p w:rsidR="00793EBC" w:rsidRPr="00331E52" w:rsidRDefault="00793EBC" w:rsidP="00793EBC">
            <w:pPr>
              <w:jc w:val="both"/>
              <w:rPr>
                <w:color w:val="000000"/>
                <w:sz w:val="20"/>
                <w:szCs w:val="20"/>
              </w:rPr>
            </w:pPr>
          </w:p>
        </w:tc>
        <w:tc>
          <w:tcPr>
            <w:tcW w:w="992" w:type="dxa"/>
            <w:shd w:val="clear" w:color="auto" w:fill="auto"/>
          </w:tcPr>
          <w:p w:rsidR="00793EBC" w:rsidRPr="00331E52" w:rsidRDefault="00793EBC" w:rsidP="00793EBC">
            <w:pPr>
              <w:jc w:val="both"/>
              <w:rPr>
                <w:color w:val="000000"/>
                <w:sz w:val="20"/>
                <w:szCs w:val="20"/>
              </w:rPr>
            </w:pPr>
          </w:p>
        </w:tc>
        <w:tc>
          <w:tcPr>
            <w:tcW w:w="1276" w:type="dxa"/>
            <w:shd w:val="clear" w:color="auto" w:fill="auto"/>
          </w:tcPr>
          <w:p w:rsidR="00793EBC" w:rsidRPr="00331E52" w:rsidRDefault="00793EBC" w:rsidP="00793EBC">
            <w:pPr>
              <w:jc w:val="both"/>
              <w:rPr>
                <w:color w:val="000000"/>
                <w:sz w:val="20"/>
                <w:szCs w:val="20"/>
              </w:rPr>
            </w:pPr>
          </w:p>
        </w:tc>
        <w:tc>
          <w:tcPr>
            <w:tcW w:w="1495" w:type="dxa"/>
            <w:shd w:val="clear" w:color="auto" w:fill="auto"/>
          </w:tcPr>
          <w:p w:rsidR="00793EBC" w:rsidRPr="00695BE5" w:rsidRDefault="00793EBC" w:rsidP="00770647">
            <w:pPr>
              <w:jc w:val="center"/>
              <w:rPr>
                <w:color w:val="000000"/>
                <w:sz w:val="20"/>
                <w:szCs w:val="20"/>
              </w:rPr>
            </w:pPr>
            <w:r w:rsidRPr="00695BE5">
              <w:rPr>
                <w:color w:val="000000"/>
                <w:sz w:val="20"/>
                <w:szCs w:val="20"/>
                <w:lang w:eastAsia="ru-RU"/>
              </w:rPr>
              <w:t>с 01.</w:t>
            </w:r>
            <w:r w:rsidR="00C604EB">
              <w:rPr>
                <w:color w:val="000000"/>
                <w:sz w:val="20"/>
                <w:szCs w:val="20"/>
                <w:lang w:eastAsia="ru-RU"/>
              </w:rPr>
              <w:t>12</w:t>
            </w:r>
            <w:r w:rsidRPr="00695BE5">
              <w:rPr>
                <w:color w:val="000000"/>
                <w:sz w:val="20"/>
                <w:szCs w:val="20"/>
                <w:lang w:eastAsia="ru-RU"/>
              </w:rPr>
              <w:t xml:space="preserve">.2016 по </w:t>
            </w:r>
            <w:r w:rsidR="00770647">
              <w:rPr>
                <w:color w:val="000000"/>
                <w:sz w:val="20"/>
                <w:szCs w:val="20"/>
                <w:lang w:eastAsia="ru-RU"/>
              </w:rPr>
              <w:t>1</w:t>
            </w:r>
            <w:r w:rsidR="00C604EB">
              <w:rPr>
                <w:color w:val="000000"/>
                <w:sz w:val="20"/>
                <w:szCs w:val="20"/>
                <w:lang w:eastAsia="ru-RU"/>
              </w:rPr>
              <w:t>5</w:t>
            </w:r>
            <w:r w:rsidRPr="00695BE5">
              <w:rPr>
                <w:color w:val="000000"/>
                <w:sz w:val="20"/>
                <w:szCs w:val="20"/>
                <w:lang w:eastAsia="ru-RU"/>
              </w:rPr>
              <w:t>.</w:t>
            </w:r>
            <w:r w:rsidRPr="00695BE5">
              <w:rPr>
                <w:color w:val="000000"/>
                <w:sz w:val="20"/>
                <w:szCs w:val="20"/>
                <w:lang w:val="en-US" w:eastAsia="ru-RU"/>
              </w:rPr>
              <w:t>12</w:t>
            </w:r>
            <w:r w:rsidRPr="00695BE5">
              <w:rPr>
                <w:color w:val="000000"/>
                <w:sz w:val="20"/>
                <w:szCs w:val="20"/>
                <w:lang w:eastAsia="ru-RU"/>
              </w:rPr>
              <w:t>.2016</w:t>
            </w:r>
          </w:p>
        </w:tc>
      </w:tr>
      <w:tr w:rsidR="000E2064" w:rsidRPr="00940987" w:rsidTr="00C604EB">
        <w:trPr>
          <w:trHeight w:val="170"/>
        </w:trPr>
        <w:tc>
          <w:tcPr>
            <w:tcW w:w="675" w:type="dxa"/>
            <w:shd w:val="clear" w:color="auto" w:fill="auto"/>
          </w:tcPr>
          <w:p w:rsidR="000E2064" w:rsidRDefault="000E2064" w:rsidP="000E2064">
            <w:pPr>
              <w:jc w:val="both"/>
              <w:rPr>
                <w:color w:val="000000"/>
                <w:sz w:val="20"/>
                <w:szCs w:val="20"/>
              </w:rPr>
            </w:pPr>
            <w:r>
              <w:rPr>
                <w:color w:val="000000"/>
                <w:sz w:val="20"/>
                <w:szCs w:val="20"/>
              </w:rPr>
              <w:t>7.</w:t>
            </w:r>
          </w:p>
        </w:tc>
        <w:tc>
          <w:tcPr>
            <w:tcW w:w="1843" w:type="dxa"/>
            <w:shd w:val="clear" w:color="auto" w:fill="auto"/>
          </w:tcPr>
          <w:p w:rsidR="000E2064" w:rsidRPr="003F1E84" w:rsidRDefault="000E2064" w:rsidP="000E2064">
            <w:pPr>
              <w:snapToGrid w:val="0"/>
              <w:rPr>
                <w:color w:val="000000"/>
                <w:sz w:val="20"/>
                <w:szCs w:val="20"/>
              </w:rPr>
            </w:pPr>
            <w:r w:rsidRPr="003F1E84">
              <w:rPr>
                <w:color w:val="000000"/>
                <w:sz w:val="20"/>
                <w:szCs w:val="20"/>
                <w:lang w:eastAsia="ru-RU"/>
              </w:rPr>
              <w:t>Реагент катализатор  для установки 1А-1М</w:t>
            </w:r>
          </w:p>
        </w:tc>
        <w:tc>
          <w:tcPr>
            <w:tcW w:w="1559" w:type="dxa"/>
            <w:shd w:val="clear" w:color="auto" w:fill="auto"/>
            <w:vAlign w:val="center"/>
          </w:tcPr>
          <w:p w:rsidR="000E2064" w:rsidRPr="00331E52" w:rsidRDefault="000E2064" w:rsidP="000E2064">
            <w:pPr>
              <w:jc w:val="center"/>
              <w:rPr>
                <w:color w:val="000000"/>
                <w:sz w:val="20"/>
                <w:szCs w:val="20"/>
                <w:lang w:eastAsia="ru-RU"/>
              </w:rPr>
            </w:pPr>
          </w:p>
        </w:tc>
        <w:tc>
          <w:tcPr>
            <w:tcW w:w="1276" w:type="dxa"/>
            <w:shd w:val="clear" w:color="auto" w:fill="auto"/>
            <w:vAlign w:val="center"/>
          </w:tcPr>
          <w:p w:rsidR="000E2064" w:rsidRPr="00331E52" w:rsidRDefault="000E2064" w:rsidP="000E2064">
            <w:pPr>
              <w:snapToGrid w:val="0"/>
              <w:jc w:val="center"/>
              <w:rPr>
                <w:color w:val="000000"/>
                <w:sz w:val="20"/>
                <w:szCs w:val="20"/>
                <w:lang w:eastAsia="ru-RU"/>
              </w:rPr>
            </w:pPr>
            <w:r>
              <w:rPr>
                <w:color w:val="000000"/>
                <w:sz w:val="20"/>
                <w:szCs w:val="20"/>
                <w:lang w:eastAsia="ru-RU"/>
              </w:rPr>
              <w:t>компл</w:t>
            </w:r>
          </w:p>
        </w:tc>
        <w:tc>
          <w:tcPr>
            <w:tcW w:w="1276" w:type="dxa"/>
            <w:shd w:val="clear" w:color="auto" w:fill="auto"/>
            <w:vAlign w:val="center"/>
          </w:tcPr>
          <w:p w:rsidR="000E2064" w:rsidRPr="00331E52" w:rsidRDefault="000E2064" w:rsidP="000E2064">
            <w:pPr>
              <w:snapToGrid w:val="0"/>
              <w:jc w:val="center"/>
              <w:rPr>
                <w:color w:val="000000"/>
                <w:sz w:val="20"/>
                <w:szCs w:val="20"/>
                <w:lang w:eastAsia="ru-RU"/>
              </w:rPr>
            </w:pPr>
            <w:r>
              <w:rPr>
                <w:color w:val="000000"/>
                <w:sz w:val="20"/>
                <w:szCs w:val="20"/>
                <w:lang w:eastAsia="ru-RU"/>
              </w:rPr>
              <w:t>1</w:t>
            </w:r>
          </w:p>
        </w:tc>
        <w:tc>
          <w:tcPr>
            <w:tcW w:w="1134" w:type="dxa"/>
            <w:shd w:val="clear" w:color="auto" w:fill="auto"/>
          </w:tcPr>
          <w:p w:rsidR="000E2064" w:rsidRPr="00331E52" w:rsidRDefault="000E2064" w:rsidP="000E2064">
            <w:pPr>
              <w:jc w:val="both"/>
              <w:rPr>
                <w:color w:val="000000"/>
                <w:sz w:val="20"/>
                <w:szCs w:val="20"/>
              </w:rPr>
            </w:pPr>
          </w:p>
        </w:tc>
        <w:tc>
          <w:tcPr>
            <w:tcW w:w="1417" w:type="dxa"/>
            <w:shd w:val="clear" w:color="auto" w:fill="auto"/>
          </w:tcPr>
          <w:p w:rsidR="000E2064" w:rsidRPr="00331E52" w:rsidRDefault="000E2064" w:rsidP="000E2064">
            <w:pPr>
              <w:jc w:val="both"/>
              <w:rPr>
                <w:color w:val="000000"/>
                <w:sz w:val="20"/>
                <w:szCs w:val="20"/>
              </w:rPr>
            </w:pPr>
          </w:p>
        </w:tc>
        <w:tc>
          <w:tcPr>
            <w:tcW w:w="1134" w:type="dxa"/>
            <w:shd w:val="clear" w:color="auto" w:fill="auto"/>
          </w:tcPr>
          <w:p w:rsidR="000E2064" w:rsidRPr="00331E52" w:rsidRDefault="000E2064" w:rsidP="000E2064">
            <w:pPr>
              <w:jc w:val="both"/>
              <w:rPr>
                <w:color w:val="000000"/>
                <w:sz w:val="20"/>
                <w:szCs w:val="20"/>
              </w:rPr>
            </w:pPr>
          </w:p>
        </w:tc>
        <w:tc>
          <w:tcPr>
            <w:tcW w:w="992" w:type="dxa"/>
            <w:shd w:val="clear" w:color="auto" w:fill="auto"/>
          </w:tcPr>
          <w:p w:rsidR="000E2064" w:rsidRPr="00331E52" w:rsidRDefault="000E2064" w:rsidP="000E2064">
            <w:pPr>
              <w:jc w:val="both"/>
              <w:rPr>
                <w:color w:val="000000"/>
                <w:sz w:val="20"/>
                <w:szCs w:val="20"/>
              </w:rPr>
            </w:pPr>
          </w:p>
        </w:tc>
        <w:tc>
          <w:tcPr>
            <w:tcW w:w="1276" w:type="dxa"/>
            <w:shd w:val="clear" w:color="auto" w:fill="auto"/>
          </w:tcPr>
          <w:p w:rsidR="000E2064" w:rsidRPr="00331E52" w:rsidRDefault="000E2064" w:rsidP="000E2064">
            <w:pPr>
              <w:jc w:val="both"/>
              <w:rPr>
                <w:color w:val="000000"/>
                <w:sz w:val="20"/>
                <w:szCs w:val="20"/>
              </w:rPr>
            </w:pPr>
          </w:p>
        </w:tc>
        <w:tc>
          <w:tcPr>
            <w:tcW w:w="1495" w:type="dxa"/>
            <w:shd w:val="clear" w:color="auto" w:fill="auto"/>
          </w:tcPr>
          <w:p w:rsidR="000E2064" w:rsidRPr="00695BE5" w:rsidRDefault="000E2064" w:rsidP="001E3D9D">
            <w:pPr>
              <w:jc w:val="center"/>
              <w:rPr>
                <w:color w:val="000000"/>
                <w:sz w:val="20"/>
                <w:szCs w:val="20"/>
              </w:rPr>
            </w:pPr>
            <w:r w:rsidRPr="00695BE5">
              <w:rPr>
                <w:color w:val="000000"/>
                <w:sz w:val="20"/>
                <w:szCs w:val="20"/>
                <w:lang w:eastAsia="ru-RU"/>
              </w:rPr>
              <w:t>с 01.0</w:t>
            </w:r>
            <w:r>
              <w:rPr>
                <w:color w:val="000000"/>
                <w:sz w:val="20"/>
                <w:szCs w:val="20"/>
                <w:lang w:eastAsia="ru-RU"/>
              </w:rPr>
              <w:t>1</w:t>
            </w:r>
            <w:r w:rsidRPr="00695BE5">
              <w:rPr>
                <w:color w:val="000000"/>
                <w:sz w:val="20"/>
                <w:szCs w:val="20"/>
                <w:lang w:eastAsia="ru-RU"/>
              </w:rPr>
              <w:t>.201</w:t>
            </w:r>
            <w:r>
              <w:rPr>
                <w:color w:val="000000"/>
                <w:sz w:val="20"/>
                <w:szCs w:val="20"/>
                <w:lang w:eastAsia="ru-RU"/>
              </w:rPr>
              <w:t>7</w:t>
            </w:r>
            <w:r w:rsidRPr="00695BE5">
              <w:rPr>
                <w:color w:val="000000"/>
                <w:sz w:val="20"/>
                <w:szCs w:val="20"/>
                <w:lang w:eastAsia="ru-RU"/>
              </w:rPr>
              <w:t xml:space="preserve"> по </w:t>
            </w:r>
            <w:r w:rsidR="001E3D9D">
              <w:rPr>
                <w:color w:val="000000"/>
                <w:sz w:val="20"/>
                <w:szCs w:val="20"/>
                <w:lang w:eastAsia="ru-RU"/>
              </w:rPr>
              <w:t>2</w:t>
            </w:r>
            <w:r>
              <w:rPr>
                <w:color w:val="000000"/>
                <w:sz w:val="20"/>
                <w:szCs w:val="20"/>
                <w:lang w:eastAsia="ru-RU"/>
              </w:rPr>
              <w:t>5</w:t>
            </w:r>
            <w:r w:rsidRPr="00695BE5">
              <w:rPr>
                <w:color w:val="000000"/>
                <w:sz w:val="20"/>
                <w:szCs w:val="20"/>
                <w:lang w:eastAsia="ru-RU"/>
              </w:rPr>
              <w:t>.</w:t>
            </w:r>
            <w:r>
              <w:rPr>
                <w:color w:val="000000"/>
                <w:sz w:val="20"/>
                <w:szCs w:val="20"/>
                <w:lang w:eastAsia="ru-RU"/>
              </w:rPr>
              <w:t>01</w:t>
            </w:r>
            <w:r w:rsidRPr="00695BE5">
              <w:rPr>
                <w:color w:val="000000"/>
                <w:sz w:val="20"/>
                <w:szCs w:val="20"/>
                <w:lang w:eastAsia="ru-RU"/>
              </w:rPr>
              <w:t>.201</w:t>
            </w:r>
            <w:r>
              <w:rPr>
                <w:color w:val="000000"/>
                <w:sz w:val="20"/>
                <w:szCs w:val="20"/>
                <w:lang w:eastAsia="ru-RU"/>
              </w:rPr>
              <w:t>7</w:t>
            </w:r>
          </w:p>
        </w:tc>
      </w:tr>
      <w:tr w:rsidR="000E2064" w:rsidRPr="00940987" w:rsidTr="00C604EB">
        <w:trPr>
          <w:trHeight w:val="170"/>
        </w:trPr>
        <w:tc>
          <w:tcPr>
            <w:tcW w:w="675" w:type="dxa"/>
            <w:shd w:val="clear" w:color="auto" w:fill="auto"/>
          </w:tcPr>
          <w:p w:rsidR="000E2064" w:rsidRDefault="000E2064" w:rsidP="000E2064">
            <w:pPr>
              <w:jc w:val="both"/>
              <w:rPr>
                <w:color w:val="000000"/>
                <w:sz w:val="20"/>
                <w:szCs w:val="20"/>
              </w:rPr>
            </w:pPr>
            <w:r>
              <w:rPr>
                <w:color w:val="000000"/>
                <w:sz w:val="20"/>
                <w:szCs w:val="20"/>
              </w:rPr>
              <w:t>8.</w:t>
            </w:r>
          </w:p>
        </w:tc>
        <w:tc>
          <w:tcPr>
            <w:tcW w:w="1843" w:type="dxa"/>
            <w:shd w:val="clear" w:color="auto" w:fill="auto"/>
          </w:tcPr>
          <w:p w:rsidR="000E2064" w:rsidRPr="003F1E84" w:rsidRDefault="000E2064" w:rsidP="000E2064">
            <w:pPr>
              <w:snapToGrid w:val="0"/>
              <w:rPr>
                <w:color w:val="000000"/>
                <w:sz w:val="20"/>
                <w:szCs w:val="20"/>
              </w:rPr>
            </w:pPr>
            <w:r w:rsidRPr="003F1E84">
              <w:rPr>
                <w:color w:val="000000"/>
                <w:sz w:val="20"/>
                <w:szCs w:val="20"/>
                <w:lang w:eastAsia="ru-RU"/>
              </w:rPr>
              <w:t>Реагент катализатор  для установки 1А-1М</w:t>
            </w:r>
          </w:p>
        </w:tc>
        <w:tc>
          <w:tcPr>
            <w:tcW w:w="1559" w:type="dxa"/>
            <w:shd w:val="clear" w:color="auto" w:fill="auto"/>
            <w:vAlign w:val="center"/>
          </w:tcPr>
          <w:p w:rsidR="000E2064" w:rsidRPr="00331E52" w:rsidRDefault="000E2064" w:rsidP="000E2064">
            <w:pPr>
              <w:jc w:val="center"/>
              <w:rPr>
                <w:color w:val="000000"/>
                <w:sz w:val="20"/>
                <w:szCs w:val="20"/>
                <w:lang w:eastAsia="ru-RU"/>
              </w:rPr>
            </w:pPr>
          </w:p>
        </w:tc>
        <w:tc>
          <w:tcPr>
            <w:tcW w:w="1276" w:type="dxa"/>
            <w:shd w:val="clear" w:color="auto" w:fill="auto"/>
            <w:vAlign w:val="center"/>
          </w:tcPr>
          <w:p w:rsidR="000E2064" w:rsidRPr="00331E52" w:rsidRDefault="000E2064" w:rsidP="000E2064">
            <w:pPr>
              <w:snapToGrid w:val="0"/>
              <w:jc w:val="center"/>
              <w:rPr>
                <w:color w:val="000000"/>
                <w:sz w:val="20"/>
                <w:szCs w:val="20"/>
                <w:lang w:eastAsia="ru-RU"/>
              </w:rPr>
            </w:pPr>
            <w:r>
              <w:rPr>
                <w:color w:val="000000"/>
                <w:sz w:val="20"/>
                <w:szCs w:val="20"/>
                <w:lang w:eastAsia="ru-RU"/>
              </w:rPr>
              <w:t>компл</w:t>
            </w:r>
          </w:p>
        </w:tc>
        <w:tc>
          <w:tcPr>
            <w:tcW w:w="1276" w:type="dxa"/>
            <w:shd w:val="clear" w:color="auto" w:fill="auto"/>
            <w:vAlign w:val="center"/>
          </w:tcPr>
          <w:p w:rsidR="000E2064" w:rsidRPr="00331E52" w:rsidRDefault="000E2064" w:rsidP="000E2064">
            <w:pPr>
              <w:snapToGrid w:val="0"/>
              <w:jc w:val="center"/>
              <w:rPr>
                <w:color w:val="000000"/>
                <w:sz w:val="20"/>
                <w:szCs w:val="20"/>
                <w:lang w:eastAsia="ru-RU"/>
              </w:rPr>
            </w:pPr>
            <w:r>
              <w:rPr>
                <w:color w:val="000000"/>
                <w:sz w:val="20"/>
                <w:szCs w:val="20"/>
                <w:lang w:eastAsia="ru-RU"/>
              </w:rPr>
              <w:t>1</w:t>
            </w:r>
          </w:p>
        </w:tc>
        <w:tc>
          <w:tcPr>
            <w:tcW w:w="1134" w:type="dxa"/>
            <w:shd w:val="clear" w:color="auto" w:fill="auto"/>
          </w:tcPr>
          <w:p w:rsidR="000E2064" w:rsidRPr="00331E52" w:rsidRDefault="000E2064" w:rsidP="000E2064">
            <w:pPr>
              <w:jc w:val="both"/>
              <w:rPr>
                <w:color w:val="000000"/>
                <w:sz w:val="20"/>
                <w:szCs w:val="20"/>
              </w:rPr>
            </w:pPr>
          </w:p>
        </w:tc>
        <w:tc>
          <w:tcPr>
            <w:tcW w:w="1417" w:type="dxa"/>
            <w:shd w:val="clear" w:color="auto" w:fill="auto"/>
          </w:tcPr>
          <w:p w:rsidR="000E2064" w:rsidRPr="00331E52" w:rsidRDefault="000E2064" w:rsidP="000E2064">
            <w:pPr>
              <w:jc w:val="both"/>
              <w:rPr>
                <w:color w:val="000000"/>
                <w:sz w:val="20"/>
                <w:szCs w:val="20"/>
              </w:rPr>
            </w:pPr>
          </w:p>
        </w:tc>
        <w:tc>
          <w:tcPr>
            <w:tcW w:w="1134" w:type="dxa"/>
            <w:shd w:val="clear" w:color="auto" w:fill="auto"/>
          </w:tcPr>
          <w:p w:rsidR="000E2064" w:rsidRPr="00331E52" w:rsidRDefault="000E2064" w:rsidP="000E2064">
            <w:pPr>
              <w:jc w:val="both"/>
              <w:rPr>
                <w:color w:val="000000"/>
                <w:sz w:val="20"/>
                <w:szCs w:val="20"/>
              </w:rPr>
            </w:pPr>
          </w:p>
        </w:tc>
        <w:tc>
          <w:tcPr>
            <w:tcW w:w="992" w:type="dxa"/>
            <w:shd w:val="clear" w:color="auto" w:fill="auto"/>
          </w:tcPr>
          <w:p w:rsidR="000E2064" w:rsidRPr="00331E52" w:rsidRDefault="000E2064" w:rsidP="000E2064">
            <w:pPr>
              <w:jc w:val="both"/>
              <w:rPr>
                <w:color w:val="000000"/>
                <w:sz w:val="20"/>
                <w:szCs w:val="20"/>
              </w:rPr>
            </w:pPr>
          </w:p>
        </w:tc>
        <w:tc>
          <w:tcPr>
            <w:tcW w:w="1276" w:type="dxa"/>
            <w:shd w:val="clear" w:color="auto" w:fill="auto"/>
          </w:tcPr>
          <w:p w:rsidR="000E2064" w:rsidRPr="00331E52" w:rsidRDefault="000E2064" w:rsidP="000E2064">
            <w:pPr>
              <w:jc w:val="both"/>
              <w:rPr>
                <w:color w:val="000000"/>
                <w:sz w:val="20"/>
                <w:szCs w:val="20"/>
              </w:rPr>
            </w:pPr>
          </w:p>
        </w:tc>
        <w:tc>
          <w:tcPr>
            <w:tcW w:w="1495" w:type="dxa"/>
            <w:shd w:val="clear" w:color="auto" w:fill="auto"/>
          </w:tcPr>
          <w:p w:rsidR="000E2064" w:rsidRPr="00695BE5" w:rsidRDefault="000E2064" w:rsidP="000E2064">
            <w:pPr>
              <w:jc w:val="center"/>
              <w:rPr>
                <w:color w:val="000000"/>
                <w:sz w:val="20"/>
                <w:szCs w:val="20"/>
              </w:rPr>
            </w:pPr>
            <w:r w:rsidRPr="00695BE5">
              <w:rPr>
                <w:color w:val="000000"/>
                <w:sz w:val="20"/>
                <w:szCs w:val="20"/>
                <w:lang w:eastAsia="ru-RU"/>
              </w:rPr>
              <w:t>с 01.0</w:t>
            </w:r>
            <w:r>
              <w:rPr>
                <w:color w:val="000000"/>
                <w:sz w:val="20"/>
                <w:szCs w:val="20"/>
                <w:lang w:eastAsia="ru-RU"/>
              </w:rPr>
              <w:t>2</w:t>
            </w:r>
            <w:r w:rsidRPr="00695BE5">
              <w:rPr>
                <w:color w:val="000000"/>
                <w:sz w:val="20"/>
                <w:szCs w:val="20"/>
                <w:lang w:eastAsia="ru-RU"/>
              </w:rPr>
              <w:t>.201</w:t>
            </w:r>
            <w:r>
              <w:rPr>
                <w:color w:val="000000"/>
                <w:sz w:val="20"/>
                <w:szCs w:val="20"/>
                <w:lang w:eastAsia="ru-RU"/>
              </w:rPr>
              <w:t xml:space="preserve">7 </w:t>
            </w:r>
            <w:r w:rsidRPr="00695BE5">
              <w:rPr>
                <w:color w:val="000000"/>
                <w:sz w:val="20"/>
                <w:szCs w:val="20"/>
                <w:lang w:eastAsia="ru-RU"/>
              </w:rPr>
              <w:t xml:space="preserve">по </w:t>
            </w:r>
            <w:r>
              <w:rPr>
                <w:color w:val="000000"/>
                <w:sz w:val="20"/>
                <w:szCs w:val="20"/>
                <w:lang w:eastAsia="ru-RU"/>
              </w:rPr>
              <w:t>15</w:t>
            </w:r>
            <w:r w:rsidRPr="00695BE5">
              <w:rPr>
                <w:color w:val="000000"/>
                <w:sz w:val="20"/>
                <w:szCs w:val="20"/>
                <w:lang w:eastAsia="ru-RU"/>
              </w:rPr>
              <w:t>.</w:t>
            </w:r>
            <w:r>
              <w:rPr>
                <w:color w:val="000000"/>
                <w:sz w:val="20"/>
                <w:szCs w:val="20"/>
                <w:lang w:eastAsia="ru-RU"/>
              </w:rPr>
              <w:t>02</w:t>
            </w:r>
            <w:r w:rsidRPr="00695BE5">
              <w:rPr>
                <w:color w:val="000000"/>
                <w:sz w:val="20"/>
                <w:szCs w:val="20"/>
                <w:lang w:eastAsia="ru-RU"/>
              </w:rPr>
              <w:t>.201</w:t>
            </w:r>
            <w:r>
              <w:rPr>
                <w:color w:val="000000"/>
                <w:sz w:val="20"/>
                <w:szCs w:val="20"/>
                <w:lang w:eastAsia="ru-RU"/>
              </w:rPr>
              <w:t>7</w:t>
            </w:r>
          </w:p>
        </w:tc>
      </w:tr>
      <w:tr w:rsidR="000E2064" w:rsidRPr="00940987" w:rsidTr="00C604EB">
        <w:trPr>
          <w:trHeight w:val="170"/>
        </w:trPr>
        <w:tc>
          <w:tcPr>
            <w:tcW w:w="675" w:type="dxa"/>
            <w:shd w:val="clear" w:color="auto" w:fill="auto"/>
          </w:tcPr>
          <w:p w:rsidR="000E2064" w:rsidRDefault="000E2064" w:rsidP="000E2064">
            <w:pPr>
              <w:jc w:val="both"/>
              <w:rPr>
                <w:color w:val="000000"/>
                <w:sz w:val="20"/>
                <w:szCs w:val="20"/>
              </w:rPr>
            </w:pPr>
            <w:r>
              <w:rPr>
                <w:color w:val="000000"/>
                <w:sz w:val="20"/>
                <w:szCs w:val="20"/>
              </w:rPr>
              <w:t>9.</w:t>
            </w:r>
          </w:p>
        </w:tc>
        <w:tc>
          <w:tcPr>
            <w:tcW w:w="1843" w:type="dxa"/>
            <w:shd w:val="clear" w:color="auto" w:fill="auto"/>
          </w:tcPr>
          <w:p w:rsidR="000E2064" w:rsidRPr="003F1E84" w:rsidRDefault="000E2064" w:rsidP="000E2064">
            <w:pPr>
              <w:snapToGrid w:val="0"/>
              <w:rPr>
                <w:color w:val="000000"/>
                <w:sz w:val="20"/>
                <w:szCs w:val="20"/>
              </w:rPr>
            </w:pPr>
            <w:r w:rsidRPr="003F1E84">
              <w:rPr>
                <w:color w:val="000000"/>
                <w:sz w:val="20"/>
                <w:szCs w:val="20"/>
                <w:lang w:eastAsia="ru-RU"/>
              </w:rPr>
              <w:t>Реагент катализатор  для установки 1А-1М</w:t>
            </w:r>
          </w:p>
        </w:tc>
        <w:tc>
          <w:tcPr>
            <w:tcW w:w="1559" w:type="dxa"/>
            <w:shd w:val="clear" w:color="auto" w:fill="auto"/>
            <w:vAlign w:val="center"/>
          </w:tcPr>
          <w:p w:rsidR="000E2064" w:rsidRPr="00331E52" w:rsidRDefault="000E2064" w:rsidP="000E2064">
            <w:pPr>
              <w:jc w:val="center"/>
              <w:rPr>
                <w:color w:val="000000"/>
                <w:sz w:val="20"/>
                <w:szCs w:val="20"/>
                <w:lang w:eastAsia="ru-RU"/>
              </w:rPr>
            </w:pPr>
          </w:p>
        </w:tc>
        <w:tc>
          <w:tcPr>
            <w:tcW w:w="1276" w:type="dxa"/>
            <w:shd w:val="clear" w:color="auto" w:fill="auto"/>
            <w:vAlign w:val="center"/>
          </w:tcPr>
          <w:p w:rsidR="000E2064" w:rsidRPr="00331E52" w:rsidRDefault="000E2064" w:rsidP="000E2064">
            <w:pPr>
              <w:snapToGrid w:val="0"/>
              <w:jc w:val="center"/>
              <w:rPr>
                <w:color w:val="000000"/>
                <w:sz w:val="20"/>
                <w:szCs w:val="20"/>
                <w:lang w:eastAsia="ru-RU"/>
              </w:rPr>
            </w:pPr>
            <w:r>
              <w:rPr>
                <w:color w:val="000000"/>
                <w:sz w:val="20"/>
                <w:szCs w:val="20"/>
                <w:lang w:eastAsia="ru-RU"/>
              </w:rPr>
              <w:t>компл</w:t>
            </w:r>
          </w:p>
        </w:tc>
        <w:tc>
          <w:tcPr>
            <w:tcW w:w="1276" w:type="dxa"/>
            <w:shd w:val="clear" w:color="auto" w:fill="auto"/>
            <w:vAlign w:val="center"/>
          </w:tcPr>
          <w:p w:rsidR="000E2064" w:rsidRPr="00331E52" w:rsidRDefault="000E2064" w:rsidP="000E2064">
            <w:pPr>
              <w:snapToGrid w:val="0"/>
              <w:jc w:val="center"/>
              <w:rPr>
                <w:color w:val="000000"/>
                <w:sz w:val="20"/>
                <w:szCs w:val="20"/>
                <w:lang w:eastAsia="ru-RU"/>
              </w:rPr>
            </w:pPr>
            <w:r>
              <w:rPr>
                <w:color w:val="000000"/>
                <w:sz w:val="20"/>
                <w:szCs w:val="20"/>
                <w:lang w:eastAsia="ru-RU"/>
              </w:rPr>
              <w:t>1</w:t>
            </w:r>
          </w:p>
        </w:tc>
        <w:tc>
          <w:tcPr>
            <w:tcW w:w="1134" w:type="dxa"/>
            <w:shd w:val="clear" w:color="auto" w:fill="auto"/>
          </w:tcPr>
          <w:p w:rsidR="000E2064" w:rsidRPr="00331E52" w:rsidRDefault="000E2064" w:rsidP="000E2064">
            <w:pPr>
              <w:jc w:val="both"/>
              <w:rPr>
                <w:color w:val="000000"/>
                <w:sz w:val="20"/>
                <w:szCs w:val="20"/>
              </w:rPr>
            </w:pPr>
          </w:p>
        </w:tc>
        <w:tc>
          <w:tcPr>
            <w:tcW w:w="1417" w:type="dxa"/>
            <w:shd w:val="clear" w:color="auto" w:fill="auto"/>
          </w:tcPr>
          <w:p w:rsidR="000E2064" w:rsidRPr="00331E52" w:rsidRDefault="000E2064" w:rsidP="000E2064">
            <w:pPr>
              <w:jc w:val="both"/>
              <w:rPr>
                <w:color w:val="000000"/>
                <w:sz w:val="20"/>
                <w:szCs w:val="20"/>
              </w:rPr>
            </w:pPr>
          </w:p>
        </w:tc>
        <w:tc>
          <w:tcPr>
            <w:tcW w:w="1134" w:type="dxa"/>
            <w:shd w:val="clear" w:color="auto" w:fill="auto"/>
          </w:tcPr>
          <w:p w:rsidR="000E2064" w:rsidRPr="00331E52" w:rsidRDefault="000E2064" w:rsidP="000E2064">
            <w:pPr>
              <w:jc w:val="both"/>
              <w:rPr>
                <w:color w:val="000000"/>
                <w:sz w:val="20"/>
                <w:szCs w:val="20"/>
              </w:rPr>
            </w:pPr>
          </w:p>
        </w:tc>
        <w:tc>
          <w:tcPr>
            <w:tcW w:w="992" w:type="dxa"/>
            <w:shd w:val="clear" w:color="auto" w:fill="auto"/>
          </w:tcPr>
          <w:p w:rsidR="000E2064" w:rsidRPr="00331E52" w:rsidRDefault="000E2064" w:rsidP="000E2064">
            <w:pPr>
              <w:jc w:val="both"/>
              <w:rPr>
                <w:color w:val="000000"/>
                <w:sz w:val="20"/>
                <w:szCs w:val="20"/>
              </w:rPr>
            </w:pPr>
          </w:p>
        </w:tc>
        <w:tc>
          <w:tcPr>
            <w:tcW w:w="1276" w:type="dxa"/>
            <w:shd w:val="clear" w:color="auto" w:fill="auto"/>
          </w:tcPr>
          <w:p w:rsidR="000E2064" w:rsidRPr="00331E52" w:rsidRDefault="000E2064" w:rsidP="000E2064">
            <w:pPr>
              <w:jc w:val="both"/>
              <w:rPr>
                <w:color w:val="000000"/>
                <w:sz w:val="20"/>
                <w:szCs w:val="20"/>
              </w:rPr>
            </w:pPr>
          </w:p>
        </w:tc>
        <w:tc>
          <w:tcPr>
            <w:tcW w:w="1495" w:type="dxa"/>
            <w:shd w:val="clear" w:color="auto" w:fill="auto"/>
          </w:tcPr>
          <w:p w:rsidR="000E2064" w:rsidRPr="00695BE5" w:rsidRDefault="000E2064" w:rsidP="000E2064">
            <w:pPr>
              <w:jc w:val="center"/>
              <w:rPr>
                <w:color w:val="000000"/>
                <w:sz w:val="20"/>
                <w:szCs w:val="20"/>
              </w:rPr>
            </w:pPr>
            <w:r w:rsidRPr="00695BE5">
              <w:rPr>
                <w:color w:val="000000"/>
                <w:sz w:val="20"/>
                <w:szCs w:val="20"/>
                <w:lang w:eastAsia="ru-RU"/>
              </w:rPr>
              <w:t>с 01.0</w:t>
            </w:r>
            <w:r>
              <w:rPr>
                <w:color w:val="000000"/>
                <w:sz w:val="20"/>
                <w:szCs w:val="20"/>
                <w:lang w:eastAsia="ru-RU"/>
              </w:rPr>
              <w:t>3</w:t>
            </w:r>
            <w:r w:rsidRPr="00695BE5">
              <w:rPr>
                <w:color w:val="000000"/>
                <w:sz w:val="20"/>
                <w:szCs w:val="20"/>
                <w:lang w:eastAsia="ru-RU"/>
              </w:rPr>
              <w:t>.201</w:t>
            </w:r>
            <w:r>
              <w:rPr>
                <w:color w:val="000000"/>
                <w:sz w:val="20"/>
                <w:szCs w:val="20"/>
                <w:lang w:eastAsia="ru-RU"/>
              </w:rPr>
              <w:t>7</w:t>
            </w:r>
            <w:r w:rsidRPr="00695BE5">
              <w:rPr>
                <w:color w:val="000000"/>
                <w:sz w:val="20"/>
                <w:szCs w:val="20"/>
                <w:lang w:eastAsia="ru-RU"/>
              </w:rPr>
              <w:t xml:space="preserve"> по </w:t>
            </w:r>
            <w:r>
              <w:rPr>
                <w:color w:val="000000"/>
                <w:sz w:val="20"/>
                <w:szCs w:val="20"/>
                <w:lang w:eastAsia="ru-RU"/>
              </w:rPr>
              <w:t>15</w:t>
            </w:r>
            <w:r w:rsidRPr="00695BE5">
              <w:rPr>
                <w:color w:val="000000"/>
                <w:sz w:val="20"/>
                <w:szCs w:val="20"/>
                <w:lang w:eastAsia="ru-RU"/>
              </w:rPr>
              <w:t>.</w:t>
            </w:r>
            <w:r>
              <w:rPr>
                <w:color w:val="000000"/>
                <w:sz w:val="20"/>
                <w:szCs w:val="20"/>
                <w:lang w:eastAsia="ru-RU"/>
              </w:rPr>
              <w:t>03</w:t>
            </w:r>
            <w:r w:rsidRPr="00695BE5">
              <w:rPr>
                <w:color w:val="000000"/>
                <w:sz w:val="20"/>
                <w:szCs w:val="20"/>
                <w:lang w:eastAsia="ru-RU"/>
              </w:rPr>
              <w:t>.201</w:t>
            </w:r>
            <w:r>
              <w:rPr>
                <w:color w:val="000000"/>
                <w:sz w:val="20"/>
                <w:szCs w:val="20"/>
                <w:lang w:eastAsia="ru-RU"/>
              </w:rPr>
              <w:t>7</w:t>
            </w:r>
          </w:p>
        </w:tc>
      </w:tr>
      <w:tr w:rsidR="000E2064" w:rsidRPr="00940987" w:rsidTr="00C604EB">
        <w:trPr>
          <w:trHeight w:val="170"/>
        </w:trPr>
        <w:tc>
          <w:tcPr>
            <w:tcW w:w="675" w:type="dxa"/>
            <w:shd w:val="clear" w:color="auto" w:fill="auto"/>
          </w:tcPr>
          <w:p w:rsidR="000E2064" w:rsidRDefault="000E2064" w:rsidP="000E2064">
            <w:pPr>
              <w:jc w:val="both"/>
              <w:rPr>
                <w:color w:val="000000"/>
                <w:sz w:val="20"/>
                <w:szCs w:val="20"/>
              </w:rPr>
            </w:pPr>
            <w:r>
              <w:rPr>
                <w:color w:val="000000"/>
                <w:sz w:val="20"/>
                <w:szCs w:val="20"/>
              </w:rPr>
              <w:t>10.</w:t>
            </w:r>
          </w:p>
        </w:tc>
        <w:tc>
          <w:tcPr>
            <w:tcW w:w="1843" w:type="dxa"/>
            <w:shd w:val="clear" w:color="auto" w:fill="auto"/>
          </w:tcPr>
          <w:p w:rsidR="000E2064" w:rsidRPr="003F1E84" w:rsidRDefault="000E2064" w:rsidP="000E2064">
            <w:pPr>
              <w:snapToGrid w:val="0"/>
              <w:rPr>
                <w:color w:val="000000"/>
                <w:sz w:val="20"/>
                <w:szCs w:val="20"/>
              </w:rPr>
            </w:pPr>
            <w:r w:rsidRPr="003F1E84">
              <w:rPr>
                <w:color w:val="000000"/>
                <w:sz w:val="20"/>
                <w:szCs w:val="20"/>
                <w:lang w:eastAsia="ru-RU"/>
              </w:rPr>
              <w:t>Реагент катализатор  для установки 1А-1М</w:t>
            </w:r>
          </w:p>
        </w:tc>
        <w:tc>
          <w:tcPr>
            <w:tcW w:w="1559" w:type="dxa"/>
            <w:shd w:val="clear" w:color="auto" w:fill="auto"/>
            <w:vAlign w:val="center"/>
          </w:tcPr>
          <w:p w:rsidR="000E2064" w:rsidRPr="00331E52" w:rsidRDefault="000E2064" w:rsidP="000E2064">
            <w:pPr>
              <w:jc w:val="center"/>
              <w:rPr>
                <w:color w:val="000000"/>
                <w:sz w:val="20"/>
                <w:szCs w:val="20"/>
                <w:lang w:eastAsia="ru-RU"/>
              </w:rPr>
            </w:pPr>
          </w:p>
        </w:tc>
        <w:tc>
          <w:tcPr>
            <w:tcW w:w="1276" w:type="dxa"/>
            <w:shd w:val="clear" w:color="auto" w:fill="auto"/>
            <w:vAlign w:val="center"/>
          </w:tcPr>
          <w:p w:rsidR="000E2064" w:rsidRPr="00331E52" w:rsidRDefault="000E2064" w:rsidP="000E2064">
            <w:pPr>
              <w:snapToGrid w:val="0"/>
              <w:jc w:val="center"/>
              <w:rPr>
                <w:color w:val="000000"/>
                <w:sz w:val="20"/>
                <w:szCs w:val="20"/>
                <w:lang w:eastAsia="ru-RU"/>
              </w:rPr>
            </w:pPr>
            <w:r>
              <w:rPr>
                <w:color w:val="000000"/>
                <w:sz w:val="20"/>
                <w:szCs w:val="20"/>
                <w:lang w:eastAsia="ru-RU"/>
              </w:rPr>
              <w:t>компл</w:t>
            </w:r>
          </w:p>
        </w:tc>
        <w:tc>
          <w:tcPr>
            <w:tcW w:w="1276" w:type="dxa"/>
            <w:shd w:val="clear" w:color="auto" w:fill="auto"/>
            <w:vAlign w:val="center"/>
          </w:tcPr>
          <w:p w:rsidR="000E2064" w:rsidRPr="00331E52" w:rsidRDefault="000E2064" w:rsidP="000E2064">
            <w:pPr>
              <w:snapToGrid w:val="0"/>
              <w:jc w:val="center"/>
              <w:rPr>
                <w:color w:val="000000"/>
                <w:sz w:val="20"/>
                <w:szCs w:val="20"/>
                <w:lang w:eastAsia="ru-RU"/>
              </w:rPr>
            </w:pPr>
            <w:r>
              <w:rPr>
                <w:color w:val="000000"/>
                <w:sz w:val="20"/>
                <w:szCs w:val="20"/>
                <w:lang w:eastAsia="ru-RU"/>
              </w:rPr>
              <w:t>1</w:t>
            </w:r>
          </w:p>
        </w:tc>
        <w:tc>
          <w:tcPr>
            <w:tcW w:w="1134" w:type="dxa"/>
            <w:shd w:val="clear" w:color="auto" w:fill="auto"/>
          </w:tcPr>
          <w:p w:rsidR="000E2064" w:rsidRPr="00331E52" w:rsidRDefault="000E2064" w:rsidP="000E2064">
            <w:pPr>
              <w:jc w:val="both"/>
              <w:rPr>
                <w:color w:val="000000"/>
                <w:sz w:val="20"/>
                <w:szCs w:val="20"/>
              </w:rPr>
            </w:pPr>
          </w:p>
        </w:tc>
        <w:tc>
          <w:tcPr>
            <w:tcW w:w="1417" w:type="dxa"/>
            <w:shd w:val="clear" w:color="auto" w:fill="auto"/>
          </w:tcPr>
          <w:p w:rsidR="000E2064" w:rsidRPr="00331E52" w:rsidRDefault="000E2064" w:rsidP="000E2064">
            <w:pPr>
              <w:jc w:val="both"/>
              <w:rPr>
                <w:color w:val="000000"/>
                <w:sz w:val="20"/>
                <w:szCs w:val="20"/>
              </w:rPr>
            </w:pPr>
          </w:p>
        </w:tc>
        <w:tc>
          <w:tcPr>
            <w:tcW w:w="1134" w:type="dxa"/>
            <w:shd w:val="clear" w:color="auto" w:fill="auto"/>
          </w:tcPr>
          <w:p w:rsidR="000E2064" w:rsidRPr="00331E52" w:rsidRDefault="000E2064" w:rsidP="000E2064">
            <w:pPr>
              <w:jc w:val="both"/>
              <w:rPr>
                <w:color w:val="000000"/>
                <w:sz w:val="20"/>
                <w:szCs w:val="20"/>
              </w:rPr>
            </w:pPr>
          </w:p>
        </w:tc>
        <w:tc>
          <w:tcPr>
            <w:tcW w:w="992" w:type="dxa"/>
            <w:shd w:val="clear" w:color="auto" w:fill="auto"/>
          </w:tcPr>
          <w:p w:rsidR="000E2064" w:rsidRPr="00331E52" w:rsidRDefault="000E2064" w:rsidP="000E2064">
            <w:pPr>
              <w:jc w:val="both"/>
              <w:rPr>
                <w:color w:val="000000"/>
                <w:sz w:val="20"/>
                <w:szCs w:val="20"/>
              </w:rPr>
            </w:pPr>
          </w:p>
        </w:tc>
        <w:tc>
          <w:tcPr>
            <w:tcW w:w="1276" w:type="dxa"/>
            <w:shd w:val="clear" w:color="auto" w:fill="auto"/>
          </w:tcPr>
          <w:p w:rsidR="000E2064" w:rsidRPr="00331E52" w:rsidRDefault="000E2064" w:rsidP="000E2064">
            <w:pPr>
              <w:jc w:val="both"/>
              <w:rPr>
                <w:color w:val="000000"/>
                <w:sz w:val="20"/>
                <w:szCs w:val="20"/>
              </w:rPr>
            </w:pPr>
          </w:p>
        </w:tc>
        <w:tc>
          <w:tcPr>
            <w:tcW w:w="1495" w:type="dxa"/>
            <w:shd w:val="clear" w:color="auto" w:fill="auto"/>
          </w:tcPr>
          <w:p w:rsidR="000E2064" w:rsidRPr="00695BE5" w:rsidRDefault="000E2064" w:rsidP="000E2064">
            <w:pPr>
              <w:jc w:val="center"/>
              <w:rPr>
                <w:color w:val="000000"/>
                <w:sz w:val="20"/>
                <w:szCs w:val="20"/>
              </w:rPr>
            </w:pPr>
            <w:r w:rsidRPr="00695BE5">
              <w:rPr>
                <w:color w:val="000000"/>
                <w:sz w:val="20"/>
                <w:szCs w:val="20"/>
                <w:lang w:eastAsia="ru-RU"/>
              </w:rPr>
              <w:t>с 01.0</w:t>
            </w:r>
            <w:r>
              <w:rPr>
                <w:color w:val="000000"/>
                <w:sz w:val="20"/>
                <w:szCs w:val="20"/>
                <w:lang w:eastAsia="ru-RU"/>
              </w:rPr>
              <w:t>4</w:t>
            </w:r>
            <w:r w:rsidRPr="00695BE5">
              <w:rPr>
                <w:color w:val="000000"/>
                <w:sz w:val="20"/>
                <w:szCs w:val="20"/>
                <w:lang w:eastAsia="ru-RU"/>
              </w:rPr>
              <w:t>.201</w:t>
            </w:r>
            <w:r>
              <w:rPr>
                <w:color w:val="000000"/>
                <w:sz w:val="20"/>
                <w:szCs w:val="20"/>
                <w:lang w:eastAsia="ru-RU"/>
              </w:rPr>
              <w:t>7</w:t>
            </w:r>
            <w:r w:rsidRPr="00695BE5">
              <w:rPr>
                <w:color w:val="000000"/>
                <w:sz w:val="20"/>
                <w:szCs w:val="20"/>
                <w:lang w:eastAsia="ru-RU"/>
              </w:rPr>
              <w:t xml:space="preserve"> по </w:t>
            </w:r>
            <w:r>
              <w:rPr>
                <w:color w:val="000000"/>
                <w:sz w:val="20"/>
                <w:szCs w:val="20"/>
                <w:lang w:eastAsia="ru-RU"/>
              </w:rPr>
              <w:t>15</w:t>
            </w:r>
            <w:r w:rsidRPr="00695BE5">
              <w:rPr>
                <w:color w:val="000000"/>
                <w:sz w:val="20"/>
                <w:szCs w:val="20"/>
                <w:lang w:eastAsia="ru-RU"/>
              </w:rPr>
              <w:t>.</w:t>
            </w:r>
            <w:r>
              <w:rPr>
                <w:color w:val="000000"/>
                <w:sz w:val="20"/>
                <w:szCs w:val="20"/>
                <w:lang w:eastAsia="ru-RU"/>
              </w:rPr>
              <w:t>04</w:t>
            </w:r>
            <w:r w:rsidRPr="00695BE5">
              <w:rPr>
                <w:color w:val="000000"/>
                <w:sz w:val="20"/>
                <w:szCs w:val="20"/>
                <w:lang w:eastAsia="ru-RU"/>
              </w:rPr>
              <w:t>.201</w:t>
            </w:r>
            <w:r>
              <w:rPr>
                <w:color w:val="000000"/>
                <w:sz w:val="20"/>
                <w:szCs w:val="20"/>
                <w:lang w:eastAsia="ru-RU"/>
              </w:rPr>
              <w:t>7</w:t>
            </w:r>
          </w:p>
        </w:tc>
      </w:tr>
      <w:tr w:rsidR="000E2064" w:rsidRPr="00940987" w:rsidTr="00C604EB">
        <w:trPr>
          <w:trHeight w:val="170"/>
        </w:trPr>
        <w:tc>
          <w:tcPr>
            <w:tcW w:w="675" w:type="dxa"/>
            <w:shd w:val="clear" w:color="auto" w:fill="auto"/>
          </w:tcPr>
          <w:p w:rsidR="000E2064" w:rsidRDefault="000E2064" w:rsidP="000E2064">
            <w:pPr>
              <w:jc w:val="both"/>
              <w:rPr>
                <w:color w:val="000000"/>
                <w:sz w:val="20"/>
                <w:szCs w:val="20"/>
              </w:rPr>
            </w:pPr>
            <w:r>
              <w:rPr>
                <w:color w:val="000000"/>
                <w:sz w:val="20"/>
                <w:szCs w:val="20"/>
              </w:rPr>
              <w:t>11.</w:t>
            </w:r>
          </w:p>
        </w:tc>
        <w:tc>
          <w:tcPr>
            <w:tcW w:w="1843" w:type="dxa"/>
            <w:shd w:val="clear" w:color="auto" w:fill="auto"/>
          </w:tcPr>
          <w:p w:rsidR="000E2064" w:rsidRPr="003F1E84" w:rsidRDefault="000E2064" w:rsidP="000E2064">
            <w:pPr>
              <w:snapToGrid w:val="0"/>
              <w:rPr>
                <w:color w:val="000000"/>
                <w:sz w:val="20"/>
                <w:szCs w:val="20"/>
              </w:rPr>
            </w:pPr>
            <w:r w:rsidRPr="003F1E84">
              <w:rPr>
                <w:color w:val="000000"/>
                <w:sz w:val="20"/>
                <w:szCs w:val="20"/>
                <w:lang w:eastAsia="ru-RU"/>
              </w:rPr>
              <w:t>Реагент катализатор  для установки 1А-1М</w:t>
            </w:r>
          </w:p>
        </w:tc>
        <w:tc>
          <w:tcPr>
            <w:tcW w:w="1559" w:type="dxa"/>
            <w:shd w:val="clear" w:color="auto" w:fill="auto"/>
            <w:vAlign w:val="center"/>
          </w:tcPr>
          <w:p w:rsidR="000E2064" w:rsidRPr="00331E52" w:rsidRDefault="000E2064" w:rsidP="000E2064">
            <w:pPr>
              <w:jc w:val="center"/>
              <w:rPr>
                <w:color w:val="000000"/>
                <w:sz w:val="20"/>
                <w:szCs w:val="20"/>
                <w:lang w:eastAsia="ru-RU"/>
              </w:rPr>
            </w:pPr>
          </w:p>
        </w:tc>
        <w:tc>
          <w:tcPr>
            <w:tcW w:w="1276" w:type="dxa"/>
            <w:shd w:val="clear" w:color="auto" w:fill="auto"/>
            <w:vAlign w:val="center"/>
          </w:tcPr>
          <w:p w:rsidR="000E2064" w:rsidRPr="00331E52" w:rsidRDefault="000E2064" w:rsidP="000E2064">
            <w:pPr>
              <w:snapToGrid w:val="0"/>
              <w:jc w:val="center"/>
              <w:rPr>
                <w:color w:val="000000"/>
                <w:sz w:val="20"/>
                <w:szCs w:val="20"/>
                <w:lang w:eastAsia="ru-RU"/>
              </w:rPr>
            </w:pPr>
            <w:r>
              <w:rPr>
                <w:color w:val="000000"/>
                <w:sz w:val="20"/>
                <w:szCs w:val="20"/>
                <w:lang w:eastAsia="ru-RU"/>
              </w:rPr>
              <w:t>компл</w:t>
            </w:r>
          </w:p>
        </w:tc>
        <w:tc>
          <w:tcPr>
            <w:tcW w:w="1276" w:type="dxa"/>
            <w:shd w:val="clear" w:color="auto" w:fill="auto"/>
            <w:vAlign w:val="center"/>
          </w:tcPr>
          <w:p w:rsidR="000E2064" w:rsidRPr="00331E52" w:rsidRDefault="000E2064" w:rsidP="000E2064">
            <w:pPr>
              <w:snapToGrid w:val="0"/>
              <w:jc w:val="center"/>
              <w:rPr>
                <w:color w:val="000000"/>
                <w:sz w:val="20"/>
                <w:szCs w:val="20"/>
                <w:lang w:eastAsia="ru-RU"/>
              </w:rPr>
            </w:pPr>
            <w:r>
              <w:rPr>
                <w:color w:val="000000"/>
                <w:sz w:val="20"/>
                <w:szCs w:val="20"/>
                <w:lang w:eastAsia="ru-RU"/>
              </w:rPr>
              <w:t>1</w:t>
            </w:r>
          </w:p>
        </w:tc>
        <w:tc>
          <w:tcPr>
            <w:tcW w:w="1134" w:type="dxa"/>
            <w:shd w:val="clear" w:color="auto" w:fill="auto"/>
          </w:tcPr>
          <w:p w:rsidR="000E2064" w:rsidRPr="00331E52" w:rsidRDefault="000E2064" w:rsidP="000E2064">
            <w:pPr>
              <w:jc w:val="both"/>
              <w:rPr>
                <w:color w:val="000000"/>
                <w:sz w:val="20"/>
                <w:szCs w:val="20"/>
              </w:rPr>
            </w:pPr>
          </w:p>
        </w:tc>
        <w:tc>
          <w:tcPr>
            <w:tcW w:w="1417" w:type="dxa"/>
            <w:shd w:val="clear" w:color="auto" w:fill="auto"/>
          </w:tcPr>
          <w:p w:rsidR="000E2064" w:rsidRPr="00331E52" w:rsidRDefault="000E2064" w:rsidP="000E2064">
            <w:pPr>
              <w:jc w:val="both"/>
              <w:rPr>
                <w:color w:val="000000"/>
                <w:sz w:val="20"/>
                <w:szCs w:val="20"/>
              </w:rPr>
            </w:pPr>
          </w:p>
        </w:tc>
        <w:tc>
          <w:tcPr>
            <w:tcW w:w="1134" w:type="dxa"/>
            <w:shd w:val="clear" w:color="auto" w:fill="auto"/>
          </w:tcPr>
          <w:p w:rsidR="000E2064" w:rsidRPr="00331E52" w:rsidRDefault="000E2064" w:rsidP="000E2064">
            <w:pPr>
              <w:jc w:val="both"/>
              <w:rPr>
                <w:color w:val="000000"/>
                <w:sz w:val="20"/>
                <w:szCs w:val="20"/>
              </w:rPr>
            </w:pPr>
          </w:p>
        </w:tc>
        <w:tc>
          <w:tcPr>
            <w:tcW w:w="992" w:type="dxa"/>
            <w:shd w:val="clear" w:color="auto" w:fill="auto"/>
          </w:tcPr>
          <w:p w:rsidR="000E2064" w:rsidRPr="00331E52" w:rsidRDefault="000E2064" w:rsidP="000E2064">
            <w:pPr>
              <w:jc w:val="both"/>
              <w:rPr>
                <w:color w:val="000000"/>
                <w:sz w:val="20"/>
                <w:szCs w:val="20"/>
              </w:rPr>
            </w:pPr>
          </w:p>
        </w:tc>
        <w:tc>
          <w:tcPr>
            <w:tcW w:w="1276" w:type="dxa"/>
            <w:shd w:val="clear" w:color="auto" w:fill="auto"/>
          </w:tcPr>
          <w:p w:rsidR="000E2064" w:rsidRPr="00331E52" w:rsidRDefault="000E2064" w:rsidP="000E2064">
            <w:pPr>
              <w:jc w:val="both"/>
              <w:rPr>
                <w:color w:val="000000"/>
                <w:sz w:val="20"/>
                <w:szCs w:val="20"/>
              </w:rPr>
            </w:pPr>
          </w:p>
        </w:tc>
        <w:tc>
          <w:tcPr>
            <w:tcW w:w="1495" w:type="dxa"/>
            <w:shd w:val="clear" w:color="auto" w:fill="auto"/>
          </w:tcPr>
          <w:p w:rsidR="000E2064" w:rsidRPr="00695BE5" w:rsidRDefault="000E2064" w:rsidP="001E3D9D">
            <w:pPr>
              <w:jc w:val="center"/>
              <w:rPr>
                <w:color w:val="000000"/>
                <w:sz w:val="20"/>
                <w:szCs w:val="20"/>
              </w:rPr>
            </w:pPr>
            <w:r w:rsidRPr="00695BE5">
              <w:rPr>
                <w:color w:val="000000"/>
                <w:sz w:val="20"/>
                <w:szCs w:val="20"/>
                <w:lang w:eastAsia="ru-RU"/>
              </w:rPr>
              <w:t>с 01.0</w:t>
            </w:r>
            <w:r>
              <w:rPr>
                <w:color w:val="000000"/>
                <w:sz w:val="20"/>
                <w:szCs w:val="20"/>
                <w:lang w:eastAsia="ru-RU"/>
              </w:rPr>
              <w:t>5</w:t>
            </w:r>
            <w:r w:rsidRPr="00695BE5">
              <w:rPr>
                <w:color w:val="000000"/>
                <w:sz w:val="20"/>
                <w:szCs w:val="20"/>
                <w:lang w:eastAsia="ru-RU"/>
              </w:rPr>
              <w:t>.201</w:t>
            </w:r>
            <w:r>
              <w:rPr>
                <w:color w:val="000000"/>
                <w:sz w:val="20"/>
                <w:szCs w:val="20"/>
                <w:lang w:eastAsia="ru-RU"/>
              </w:rPr>
              <w:t>7</w:t>
            </w:r>
            <w:r w:rsidRPr="00695BE5">
              <w:rPr>
                <w:color w:val="000000"/>
                <w:sz w:val="20"/>
                <w:szCs w:val="20"/>
                <w:lang w:eastAsia="ru-RU"/>
              </w:rPr>
              <w:t xml:space="preserve"> по </w:t>
            </w:r>
            <w:r w:rsidR="001E3D9D">
              <w:rPr>
                <w:color w:val="000000"/>
                <w:sz w:val="20"/>
                <w:szCs w:val="20"/>
                <w:lang w:eastAsia="ru-RU"/>
              </w:rPr>
              <w:t>2</w:t>
            </w:r>
            <w:r>
              <w:rPr>
                <w:color w:val="000000"/>
                <w:sz w:val="20"/>
                <w:szCs w:val="20"/>
                <w:lang w:eastAsia="ru-RU"/>
              </w:rPr>
              <w:t>5</w:t>
            </w:r>
            <w:r w:rsidRPr="00695BE5">
              <w:rPr>
                <w:color w:val="000000"/>
                <w:sz w:val="20"/>
                <w:szCs w:val="20"/>
                <w:lang w:eastAsia="ru-RU"/>
              </w:rPr>
              <w:t>.</w:t>
            </w:r>
            <w:r>
              <w:rPr>
                <w:color w:val="000000"/>
                <w:sz w:val="20"/>
                <w:szCs w:val="20"/>
                <w:lang w:eastAsia="ru-RU"/>
              </w:rPr>
              <w:t>05</w:t>
            </w:r>
            <w:r w:rsidRPr="00695BE5">
              <w:rPr>
                <w:color w:val="000000"/>
                <w:sz w:val="20"/>
                <w:szCs w:val="20"/>
                <w:lang w:eastAsia="ru-RU"/>
              </w:rPr>
              <w:t>.201</w:t>
            </w:r>
            <w:r>
              <w:rPr>
                <w:color w:val="000000"/>
                <w:sz w:val="20"/>
                <w:szCs w:val="20"/>
                <w:lang w:eastAsia="ru-RU"/>
              </w:rPr>
              <w:t>7</w:t>
            </w:r>
          </w:p>
        </w:tc>
      </w:tr>
      <w:tr w:rsidR="000E2064" w:rsidRPr="00940987" w:rsidTr="00C604EB">
        <w:trPr>
          <w:trHeight w:val="170"/>
        </w:trPr>
        <w:tc>
          <w:tcPr>
            <w:tcW w:w="675" w:type="dxa"/>
            <w:shd w:val="clear" w:color="auto" w:fill="auto"/>
          </w:tcPr>
          <w:p w:rsidR="000E2064" w:rsidRDefault="000E2064" w:rsidP="000E2064">
            <w:pPr>
              <w:jc w:val="both"/>
              <w:rPr>
                <w:color w:val="000000"/>
                <w:sz w:val="20"/>
                <w:szCs w:val="20"/>
              </w:rPr>
            </w:pPr>
            <w:r>
              <w:rPr>
                <w:color w:val="000000"/>
                <w:sz w:val="20"/>
                <w:szCs w:val="20"/>
              </w:rPr>
              <w:t>12.</w:t>
            </w:r>
          </w:p>
        </w:tc>
        <w:tc>
          <w:tcPr>
            <w:tcW w:w="1843" w:type="dxa"/>
            <w:shd w:val="clear" w:color="auto" w:fill="auto"/>
          </w:tcPr>
          <w:p w:rsidR="000E2064" w:rsidRPr="003F1E84" w:rsidRDefault="000E2064" w:rsidP="000E2064">
            <w:pPr>
              <w:snapToGrid w:val="0"/>
              <w:rPr>
                <w:color w:val="000000"/>
                <w:sz w:val="20"/>
                <w:szCs w:val="20"/>
              </w:rPr>
            </w:pPr>
            <w:r w:rsidRPr="003F1E84">
              <w:rPr>
                <w:color w:val="000000"/>
                <w:sz w:val="20"/>
                <w:szCs w:val="20"/>
                <w:lang w:eastAsia="ru-RU"/>
              </w:rPr>
              <w:t>Реагент катализатор  для установки 1А-1М</w:t>
            </w:r>
          </w:p>
        </w:tc>
        <w:tc>
          <w:tcPr>
            <w:tcW w:w="1559" w:type="dxa"/>
            <w:shd w:val="clear" w:color="auto" w:fill="auto"/>
            <w:vAlign w:val="center"/>
          </w:tcPr>
          <w:p w:rsidR="000E2064" w:rsidRPr="00331E52" w:rsidRDefault="000E2064" w:rsidP="000E2064">
            <w:pPr>
              <w:jc w:val="center"/>
              <w:rPr>
                <w:color w:val="000000"/>
                <w:sz w:val="20"/>
                <w:szCs w:val="20"/>
                <w:lang w:eastAsia="ru-RU"/>
              </w:rPr>
            </w:pPr>
          </w:p>
        </w:tc>
        <w:tc>
          <w:tcPr>
            <w:tcW w:w="1276" w:type="dxa"/>
            <w:shd w:val="clear" w:color="auto" w:fill="auto"/>
            <w:vAlign w:val="center"/>
          </w:tcPr>
          <w:p w:rsidR="000E2064" w:rsidRPr="00331E52" w:rsidRDefault="000E2064" w:rsidP="000E2064">
            <w:pPr>
              <w:snapToGrid w:val="0"/>
              <w:jc w:val="center"/>
              <w:rPr>
                <w:color w:val="000000"/>
                <w:sz w:val="20"/>
                <w:szCs w:val="20"/>
                <w:lang w:eastAsia="ru-RU"/>
              </w:rPr>
            </w:pPr>
            <w:r>
              <w:rPr>
                <w:color w:val="000000"/>
                <w:sz w:val="20"/>
                <w:szCs w:val="20"/>
                <w:lang w:eastAsia="ru-RU"/>
              </w:rPr>
              <w:t>компл</w:t>
            </w:r>
          </w:p>
        </w:tc>
        <w:tc>
          <w:tcPr>
            <w:tcW w:w="1276" w:type="dxa"/>
            <w:shd w:val="clear" w:color="auto" w:fill="auto"/>
            <w:vAlign w:val="center"/>
          </w:tcPr>
          <w:p w:rsidR="000E2064" w:rsidRPr="00331E52" w:rsidRDefault="000E2064" w:rsidP="000E2064">
            <w:pPr>
              <w:snapToGrid w:val="0"/>
              <w:jc w:val="center"/>
              <w:rPr>
                <w:color w:val="000000"/>
                <w:sz w:val="20"/>
                <w:szCs w:val="20"/>
                <w:lang w:eastAsia="ru-RU"/>
              </w:rPr>
            </w:pPr>
            <w:r>
              <w:rPr>
                <w:color w:val="000000"/>
                <w:sz w:val="20"/>
                <w:szCs w:val="20"/>
                <w:lang w:eastAsia="ru-RU"/>
              </w:rPr>
              <w:t>1</w:t>
            </w:r>
          </w:p>
        </w:tc>
        <w:tc>
          <w:tcPr>
            <w:tcW w:w="1134" w:type="dxa"/>
            <w:shd w:val="clear" w:color="auto" w:fill="auto"/>
          </w:tcPr>
          <w:p w:rsidR="000E2064" w:rsidRPr="00331E52" w:rsidRDefault="000E2064" w:rsidP="000E2064">
            <w:pPr>
              <w:jc w:val="both"/>
              <w:rPr>
                <w:color w:val="000000"/>
                <w:sz w:val="20"/>
                <w:szCs w:val="20"/>
              </w:rPr>
            </w:pPr>
          </w:p>
        </w:tc>
        <w:tc>
          <w:tcPr>
            <w:tcW w:w="1417" w:type="dxa"/>
            <w:shd w:val="clear" w:color="auto" w:fill="auto"/>
          </w:tcPr>
          <w:p w:rsidR="000E2064" w:rsidRPr="00331E52" w:rsidRDefault="000E2064" w:rsidP="000E2064">
            <w:pPr>
              <w:jc w:val="both"/>
              <w:rPr>
                <w:color w:val="000000"/>
                <w:sz w:val="20"/>
                <w:szCs w:val="20"/>
              </w:rPr>
            </w:pPr>
          </w:p>
        </w:tc>
        <w:tc>
          <w:tcPr>
            <w:tcW w:w="1134" w:type="dxa"/>
            <w:shd w:val="clear" w:color="auto" w:fill="auto"/>
          </w:tcPr>
          <w:p w:rsidR="000E2064" w:rsidRPr="00331E52" w:rsidRDefault="000E2064" w:rsidP="000E2064">
            <w:pPr>
              <w:jc w:val="both"/>
              <w:rPr>
                <w:color w:val="000000"/>
                <w:sz w:val="20"/>
                <w:szCs w:val="20"/>
              </w:rPr>
            </w:pPr>
          </w:p>
        </w:tc>
        <w:tc>
          <w:tcPr>
            <w:tcW w:w="992" w:type="dxa"/>
            <w:shd w:val="clear" w:color="auto" w:fill="auto"/>
          </w:tcPr>
          <w:p w:rsidR="000E2064" w:rsidRPr="00331E52" w:rsidRDefault="000E2064" w:rsidP="000E2064">
            <w:pPr>
              <w:jc w:val="both"/>
              <w:rPr>
                <w:color w:val="000000"/>
                <w:sz w:val="20"/>
                <w:szCs w:val="20"/>
              </w:rPr>
            </w:pPr>
          </w:p>
        </w:tc>
        <w:tc>
          <w:tcPr>
            <w:tcW w:w="1276" w:type="dxa"/>
            <w:shd w:val="clear" w:color="auto" w:fill="auto"/>
          </w:tcPr>
          <w:p w:rsidR="000E2064" w:rsidRPr="00331E52" w:rsidRDefault="000E2064" w:rsidP="000E2064">
            <w:pPr>
              <w:jc w:val="both"/>
              <w:rPr>
                <w:color w:val="000000"/>
                <w:sz w:val="20"/>
                <w:szCs w:val="20"/>
              </w:rPr>
            </w:pPr>
          </w:p>
        </w:tc>
        <w:tc>
          <w:tcPr>
            <w:tcW w:w="1495" w:type="dxa"/>
            <w:shd w:val="clear" w:color="auto" w:fill="auto"/>
          </w:tcPr>
          <w:p w:rsidR="000E2064" w:rsidRPr="00695BE5" w:rsidRDefault="000E2064" w:rsidP="000E2064">
            <w:pPr>
              <w:jc w:val="center"/>
              <w:rPr>
                <w:color w:val="000000"/>
                <w:sz w:val="20"/>
                <w:szCs w:val="20"/>
              </w:rPr>
            </w:pPr>
            <w:r w:rsidRPr="00695BE5">
              <w:rPr>
                <w:color w:val="000000"/>
                <w:sz w:val="20"/>
                <w:szCs w:val="20"/>
                <w:lang w:eastAsia="ru-RU"/>
              </w:rPr>
              <w:t>с 01.0</w:t>
            </w:r>
            <w:r>
              <w:rPr>
                <w:color w:val="000000"/>
                <w:sz w:val="20"/>
                <w:szCs w:val="20"/>
                <w:lang w:eastAsia="ru-RU"/>
              </w:rPr>
              <w:t>6</w:t>
            </w:r>
            <w:r w:rsidRPr="00695BE5">
              <w:rPr>
                <w:color w:val="000000"/>
                <w:sz w:val="20"/>
                <w:szCs w:val="20"/>
                <w:lang w:eastAsia="ru-RU"/>
              </w:rPr>
              <w:t>.201</w:t>
            </w:r>
            <w:r>
              <w:rPr>
                <w:color w:val="000000"/>
                <w:sz w:val="20"/>
                <w:szCs w:val="20"/>
                <w:lang w:eastAsia="ru-RU"/>
              </w:rPr>
              <w:t>7</w:t>
            </w:r>
            <w:r w:rsidRPr="00695BE5">
              <w:rPr>
                <w:color w:val="000000"/>
                <w:sz w:val="20"/>
                <w:szCs w:val="20"/>
                <w:lang w:eastAsia="ru-RU"/>
              </w:rPr>
              <w:t xml:space="preserve"> по </w:t>
            </w:r>
            <w:r>
              <w:rPr>
                <w:color w:val="000000"/>
                <w:sz w:val="20"/>
                <w:szCs w:val="20"/>
                <w:lang w:eastAsia="ru-RU"/>
              </w:rPr>
              <w:t>15</w:t>
            </w:r>
            <w:r w:rsidRPr="00695BE5">
              <w:rPr>
                <w:color w:val="000000"/>
                <w:sz w:val="20"/>
                <w:szCs w:val="20"/>
                <w:lang w:eastAsia="ru-RU"/>
              </w:rPr>
              <w:t>.</w:t>
            </w:r>
            <w:r>
              <w:rPr>
                <w:color w:val="000000"/>
                <w:sz w:val="20"/>
                <w:szCs w:val="20"/>
                <w:lang w:eastAsia="ru-RU"/>
              </w:rPr>
              <w:t>06</w:t>
            </w:r>
            <w:r w:rsidRPr="00695BE5">
              <w:rPr>
                <w:color w:val="000000"/>
                <w:sz w:val="20"/>
                <w:szCs w:val="20"/>
                <w:lang w:eastAsia="ru-RU"/>
              </w:rPr>
              <w:t>.201</w:t>
            </w:r>
            <w:r>
              <w:rPr>
                <w:color w:val="000000"/>
                <w:sz w:val="20"/>
                <w:szCs w:val="20"/>
                <w:lang w:eastAsia="ru-RU"/>
              </w:rPr>
              <w:t>7</w:t>
            </w:r>
          </w:p>
        </w:tc>
      </w:tr>
      <w:tr w:rsidR="00D8562E" w:rsidRPr="00940987" w:rsidTr="00C604EB">
        <w:tc>
          <w:tcPr>
            <w:tcW w:w="7763" w:type="dxa"/>
            <w:gridSpan w:val="6"/>
            <w:shd w:val="clear" w:color="auto" w:fill="auto"/>
          </w:tcPr>
          <w:p w:rsidR="00D8562E" w:rsidRPr="00940987" w:rsidRDefault="00D8562E" w:rsidP="00BB58A9">
            <w:pPr>
              <w:jc w:val="both"/>
              <w:rPr>
                <w:color w:val="000000"/>
              </w:rPr>
            </w:pPr>
            <w:r w:rsidRPr="00940987">
              <w:rPr>
                <w:color w:val="000000"/>
              </w:rPr>
              <w:t>Итого:</w:t>
            </w:r>
          </w:p>
        </w:tc>
        <w:tc>
          <w:tcPr>
            <w:tcW w:w="1417" w:type="dxa"/>
            <w:shd w:val="clear" w:color="auto" w:fill="auto"/>
          </w:tcPr>
          <w:p w:rsidR="00D8562E" w:rsidRPr="00940987" w:rsidRDefault="00D8562E" w:rsidP="00BB58A9">
            <w:pPr>
              <w:jc w:val="both"/>
              <w:rPr>
                <w:color w:val="000000"/>
              </w:rPr>
            </w:pPr>
          </w:p>
        </w:tc>
        <w:tc>
          <w:tcPr>
            <w:tcW w:w="1134" w:type="dxa"/>
            <w:shd w:val="clear" w:color="auto" w:fill="auto"/>
          </w:tcPr>
          <w:p w:rsidR="00D8562E" w:rsidRPr="00940987" w:rsidRDefault="00D8562E" w:rsidP="00BB58A9">
            <w:pPr>
              <w:jc w:val="both"/>
              <w:rPr>
                <w:color w:val="000000"/>
              </w:rPr>
            </w:pPr>
          </w:p>
        </w:tc>
        <w:tc>
          <w:tcPr>
            <w:tcW w:w="992" w:type="dxa"/>
            <w:shd w:val="clear" w:color="auto" w:fill="auto"/>
          </w:tcPr>
          <w:p w:rsidR="00D8562E" w:rsidRPr="00940987" w:rsidRDefault="00D8562E" w:rsidP="00BB58A9">
            <w:pPr>
              <w:jc w:val="both"/>
              <w:rPr>
                <w:color w:val="000000"/>
              </w:rPr>
            </w:pPr>
          </w:p>
        </w:tc>
        <w:tc>
          <w:tcPr>
            <w:tcW w:w="1276" w:type="dxa"/>
            <w:shd w:val="clear" w:color="auto" w:fill="auto"/>
          </w:tcPr>
          <w:p w:rsidR="00D8562E" w:rsidRPr="00940987" w:rsidRDefault="00D8562E" w:rsidP="00BB58A9">
            <w:pPr>
              <w:jc w:val="both"/>
              <w:rPr>
                <w:color w:val="000000"/>
              </w:rPr>
            </w:pPr>
          </w:p>
        </w:tc>
        <w:tc>
          <w:tcPr>
            <w:tcW w:w="1495" w:type="dxa"/>
            <w:shd w:val="clear" w:color="auto" w:fill="auto"/>
          </w:tcPr>
          <w:p w:rsidR="00D8562E" w:rsidRPr="00940987" w:rsidRDefault="00D8562E" w:rsidP="00BB58A9">
            <w:pPr>
              <w:jc w:val="both"/>
              <w:rPr>
                <w:color w:val="000000"/>
              </w:rPr>
            </w:pPr>
          </w:p>
        </w:tc>
      </w:tr>
    </w:tbl>
    <w:p w:rsidR="00D8562E" w:rsidRPr="00940987" w:rsidRDefault="00D8562E" w:rsidP="00D8562E">
      <w:pPr>
        <w:ind w:left="709"/>
        <w:jc w:val="both"/>
        <w:rPr>
          <w:color w:val="000000"/>
        </w:rPr>
      </w:pPr>
    </w:p>
    <w:p w:rsidR="00D8562E" w:rsidRPr="00940987" w:rsidRDefault="00D8562E" w:rsidP="00D8562E">
      <w:pPr>
        <w:numPr>
          <w:ilvl w:val="1"/>
          <w:numId w:val="11"/>
        </w:numPr>
        <w:suppressAutoHyphens w:val="0"/>
        <w:ind w:left="851" w:hanging="142"/>
        <w:jc w:val="both"/>
        <w:rPr>
          <w:color w:val="000000"/>
        </w:rPr>
      </w:pPr>
      <w:r w:rsidRPr="00940987">
        <w:rPr>
          <w:color w:val="000000"/>
        </w:rPr>
        <w:t>Производитель Товара: _____________________ (место нахождения производителя Товара: ________________________________________) – пп. …</w:t>
      </w:r>
      <w:r>
        <w:rPr>
          <w:color w:val="000000"/>
        </w:rPr>
        <w:t>….</w:t>
      </w:r>
      <w:r w:rsidRPr="00940987">
        <w:rPr>
          <w:color w:val="000000"/>
        </w:rPr>
        <w:t xml:space="preserve"> Таблицы п. 1.1.</w:t>
      </w:r>
    </w:p>
    <w:p w:rsidR="00D8562E" w:rsidRPr="00940987" w:rsidRDefault="00D8562E" w:rsidP="00D8562E">
      <w:pPr>
        <w:ind w:left="851"/>
        <w:jc w:val="both"/>
        <w:rPr>
          <w:color w:val="000000"/>
        </w:rPr>
      </w:pPr>
    </w:p>
    <w:p w:rsidR="00D8562E" w:rsidRPr="00940987" w:rsidRDefault="00D8562E" w:rsidP="00D8562E">
      <w:pPr>
        <w:numPr>
          <w:ilvl w:val="1"/>
          <w:numId w:val="11"/>
        </w:numPr>
        <w:suppressAutoHyphens w:val="0"/>
        <w:ind w:left="709" w:firstLine="0"/>
        <w:jc w:val="both"/>
        <w:rPr>
          <w:color w:val="000000"/>
        </w:rPr>
      </w:pPr>
      <w:r w:rsidRPr="00940987">
        <w:rPr>
          <w:color w:val="000000"/>
        </w:rPr>
        <w:lastRenderedPageBreak/>
        <w:t>Ст</w:t>
      </w:r>
      <w:r>
        <w:rPr>
          <w:color w:val="000000"/>
        </w:rPr>
        <w:t>ороны в соответствии с пунктом 1</w:t>
      </w:r>
      <w:r w:rsidRPr="00940987">
        <w:rPr>
          <w:color w:val="000000"/>
        </w:rPr>
        <w:t>.</w:t>
      </w:r>
      <w:r>
        <w:rPr>
          <w:color w:val="000000"/>
        </w:rPr>
        <w:t>7</w:t>
      </w:r>
      <w:r w:rsidRPr="00940987">
        <w:rPr>
          <w:color w:val="000000"/>
        </w:rPr>
        <w:t xml:space="preserve">. Договора настоящим согласовывают условия опциона Покупателя в отношении количества поставляемого Товара в сторону увеличения  - </w:t>
      </w:r>
      <w:r w:rsidR="0086123A">
        <w:rPr>
          <w:color w:val="000000"/>
        </w:rPr>
        <w:t xml:space="preserve">10 </w:t>
      </w:r>
      <w:r w:rsidRPr="00940987">
        <w:rPr>
          <w:color w:val="000000"/>
        </w:rPr>
        <w:t>%</w:t>
      </w:r>
      <w:r w:rsidRPr="00940987">
        <w:rPr>
          <w:rStyle w:val="af7"/>
          <w:color w:val="000000"/>
        </w:rPr>
        <w:footnoteReference w:id="3"/>
      </w:r>
      <w:r w:rsidRPr="00940987">
        <w:rPr>
          <w:color w:val="000000"/>
        </w:rPr>
        <w:t xml:space="preserve"> и в сторону уменьшения </w:t>
      </w:r>
      <w:r w:rsidR="0086123A">
        <w:rPr>
          <w:color w:val="000000"/>
        </w:rPr>
        <w:t>–</w:t>
      </w:r>
      <w:r w:rsidRPr="00940987">
        <w:rPr>
          <w:color w:val="000000"/>
        </w:rPr>
        <w:t xml:space="preserve"> </w:t>
      </w:r>
      <w:r w:rsidR="0086123A">
        <w:rPr>
          <w:color w:val="000000"/>
        </w:rPr>
        <w:t xml:space="preserve">10 </w:t>
      </w:r>
      <w:r w:rsidRPr="00940987">
        <w:rPr>
          <w:color w:val="000000"/>
        </w:rPr>
        <w:t>%</w:t>
      </w:r>
      <w:r w:rsidRPr="00940987">
        <w:rPr>
          <w:color w:val="000000"/>
          <w:vertAlign w:val="superscript"/>
        </w:rPr>
        <w:t>3</w:t>
      </w:r>
      <w:r w:rsidRPr="00940987">
        <w:rPr>
          <w:color w:val="000000"/>
        </w:rPr>
        <w:t xml:space="preserve"> от количества Товара, указанного в таблице пункта 1.1 настоящего Приложения. </w:t>
      </w:r>
    </w:p>
    <w:p w:rsidR="00D8562E" w:rsidRPr="00940987" w:rsidRDefault="00D8562E" w:rsidP="00D8562E">
      <w:pPr>
        <w:ind w:left="709" w:firstLine="707"/>
        <w:jc w:val="both"/>
        <w:rPr>
          <w:color w:val="000000"/>
        </w:rPr>
      </w:pPr>
      <w:r w:rsidRPr="00940987">
        <w:rPr>
          <w:color w:val="000000"/>
        </w:rPr>
        <w:t>При использовании Покупателем своего права на опцион в сторону увеличения уведомление должно быть представлено Поставщику за ____</w:t>
      </w:r>
      <w:r w:rsidRPr="00940987">
        <w:rPr>
          <w:rStyle w:val="af7"/>
          <w:color w:val="000000"/>
        </w:rPr>
        <w:footnoteReference w:id="4"/>
      </w:r>
      <w:r w:rsidRPr="00940987">
        <w:rPr>
          <w:color w:val="000000"/>
        </w:rPr>
        <w:t xml:space="preserve"> календарных дней до начала/окончания срока поставки дополнительного объема Товара.</w:t>
      </w:r>
    </w:p>
    <w:p w:rsidR="00D8562E" w:rsidRPr="00940987" w:rsidRDefault="00D8562E" w:rsidP="00D8562E">
      <w:pPr>
        <w:ind w:left="709" w:firstLine="707"/>
        <w:jc w:val="both"/>
        <w:rPr>
          <w:color w:val="000000"/>
        </w:rPr>
      </w:pPr>
      <w:r w:rsidRPr="00940987">
        <w:rPr>
          <w:color w:val="000000"/>
        </w:rPr>
        <w:t>При использовании Покупателем своего права на опцион в сторону уменьшения уведомление должно быть представлено Поставщику за ____</w:t>
      </w:r>
      <w:r w:rsidRPr="00940987">
        <w:rPr>
          <w:color w:val="000000"/>
          <w:vertAlign w:val="superscript"/>
        </w:rPr>
        <w:t>4</w:t>
      </w:r>
      <w:r w:rsidRPr="00940987">
        <w:rPr>
          <w:color w:val="000000"/>
        </w:rPr>
        <w:t xml:space="preserve"> календарных дней до начала срока поставки</w:t>
      </w:r>
      <w:r w:rsidRPr="00940987">
        <w:rPr>
          <w:rStyle w:val="af7"/>
          <w:i/>
          <w:color w:val="000000"/>
        </w:rPr>
        <w:footnoteReference w:id="5"/>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numPr>
          <w:ilvl w:val="1"/>
          <w:numId w:val="11"/>
        </w:numPr>
        <w:suppressAutoHyphens w:val="0"/>
        <w:ind w:left="709" w:firstLine="0"/>
        <w:jc w:val="both"/>
        <w:rPr>
          <w:color w:val="000000"/>
        </w:rPr>
      </w:pPr>
      <w:r w:rsidRPr="00940987">
        <w:rPr>
          <w:color w:val="000000"/>
        </w:rPr>
        <w:t>Стоимость Товара по настоящему Приложению составляет _____________ (_________________________) рублей</w:t>
      </w:r>
      <w:r w:rsidRPr="00940987">
        <w:rPr>
          <w:rStyle w:val="af7"/>
          <w:color w:val="000000"/>
        </w:rPr>
        <w:footnoteReference w:id="6"/>
      </w:r>
      <w:r w:rsidRPr="00940987">
        <w:rPr>
          <w:color w:val="000000"/>
        </w:rPr>
        <w:t>, в том числе НДС</w:t>
      </w:r>
      <w:r>
        <w:rPr>
          <w:color w:val="000000"/>
        </w:rPr>
        <w:t xml:space="preserve"> </w:t>
      </w:r>
      <w:r w:rsidRPr="00940987">
        <w:rPr>
          <w:color w:val="000000"/>
        </w:rPr>
        <w:t>( ____%) ________________(________________________) рублей</w:t>
      </w:r>
      <w:r w:rsidRPr="00940987">
        <w:rPr>
          <w:color w:val="000000"/>
          <w:vertAlign w:val="superscript"/>
        </w:rPr>
        <w:t>3</w:t>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ind w:left="709"/>
        <w:jc w:val="both"/>
        <w:rPr>
          <w:i/>
          <w:color w:val="000000"/>
        </w:rPr>
      </w:pPr>
      <w:r w:rsidRPr="00940987">
        <w:rPr>
          <w:i/>
          <w:color w:val="000000"/>
        </w:rPr>
        <w:t>Оплата Товара по настоящему Приложению производится в рублях РФ по курсу Банка России на дату ______</w:t>
      </w:r>
      <w:r w:rsidRPr="00940987">
        <w:rPr>
          <w:rStyle w:val="af7"/>
          <w:i/>
          <w:color w:val="000000"/>
        </w:rPr>
        <w:footnoteReference w:id="7"/>
      </w:r>
      <w:r w:rsidRPr="00940987">
        <w:rPr>
          <w:i/>
          <w:color w:val="000000"/>
        </w:rPr>
        <w:t xml:space="preserve"> Товара.</w:t>
      </w:r>
      <w:r w:rsidRPr="00940987">
        <w:rPr>
          <w:rStyle w:val="af7"/>
          <w:i/>
          <w:color w:val="000000"/>
        </w:rPr>
        <w:footnoteReference w:id="8"/>
      </w:r>
      <w:r w:rsidRPr="00940987">
        <w:rPr>
          <w:i/>
          <w:color w:val="000000"/>
        </w:rPr>
        <w:t xml:space="preserve"> </w:t>
      </w:r>
    </w:p>
    <w:p w:rsidR="00D8562E" w:rsidRPr="00940987" w:rsidRDefault="00D8562E" w:rsidP="00D8562E">
      <w:pPr>
        <w:ind w:left="709"/>
        <w:jc w:val="both"/>
        <w:rPr>
          <w:i/>
          <w:color w:val="000000"/>
        </w:rPr>
      </w:pPr>
    </w:p>
    <w:p w:rsidR="00D8562E" w:rsidRPr="00940987" w:rsidRDefault="00D8562E" w:rsidP="00D8562E">
      <w:pPr>
        <w:ind w:left="709"/>
        <w:jc w:val="both"/>
        <w:rPr>
          <w:i/>
          <w:color w:val="000000"/>
        </w:rPr>
      </w:pPr>
      <w:r w:rsidRPr="00940987">
        <w:rPr>
          <w:color w:val="000000"/>
        </w:rPr>
        <w:t>В случае если Покупатель воспользуется своим правом</w:t>
      </w:r>
      <w:r>
        <w:rPr>
          <w:color w:val="000000"/>
        </w:rPr>
        <w:t xml:space="preserve"> на опцион на основании пункта 1</w:t>
      </w:r>
      <w:r w:rsidRPr="00940987">
        <w:rPr>
          <w:color w:val="000000"/>
        </w:rPr>
        <w:t>.</w:t>
      </w:r>
      <w:r>
        <w:rPr>
          <w:color w:val="000000"/>
        </w:rPr>
        <w:t>7</w:t>
      </w:r>
      <w:r w:rsidRPr="00940987">
        <w:rPr>
          <w:color w:val="000000"/>
        </w:rPr>
        <w:t xml:space="preserve"> Договора и пункта 1.3 настоящего Приложения, стоимость Товара, поставляемого в соответствии с настоящим Приложением, подлежит изменению</w:t>
      </w:r>
      <w:r w:rsidRPr="00940987">
        <w:rPr>
          <w:color w:val="000000"/>
          <w:vertAlign w:val="superscript"/>
        </w:rPr>
        <w:t>5</w:t>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shd w:val="clear" w:color="auto" w:fill="FFFFFF"/>
        <w:ind w:left="709"/>
        <w:jc w:val="both"/>
        <w:rPr>
          <w:color w:val="000000"/>
        </w:rPr>
      </w:pPr>
      <w:r w:rsidRPr="00940987">
        <w:rPr>
          <w:color w:val="000000"/>
        </w:rPr>
        <w:t>1.5.</w:t>
      </w:r>
      <w:r w:rsidRPr="00940987">
        <w:rPr>
          <w:color w:val="000000"/>
        </w:rPr>
        <w:tab/>
        <w:t>Поставщик поставляет Товар, не бывший в эксплуатации и выпущенный не ранее _________________ года</w:t>
      </w:r>
      <w:r w:rsidRPr="00940987">
        <w:rPr>
          <w:rStyle w:val="af7"/>
          <w:color w:val="000000"/>
        </w:rPr>
        <w:footnoteReference w:id="9"/>
      </w:r>
      <w:r w:rsidRPr="00940987">
        <w:rPr>
          <w:color w:val="000000"/>
        </w:rPr>
        <w:t>.</w:t>
      </w:r>
    </w:p>
    <w:p w:rsidR="00D8562E" w:rsidRPr="00940987" w:rsidRDefault="00D8562E" w:rsidP="00D8562E">
      <w:pPr>
        <w:ind w:left="720"/>
        <w:jc w:val="both"/>
        <w:rPr>
          <w:i/>
          <w:color w:val="000000"/>
        </w:rPr>
      </w:pPr>
    </w:p>
    <w:p w:rsidR="00CA1F68" w:rsidRPr="00CA1F68" w:rsidRDefault="00D8562E" w:rsidP="00CA1F68">
      <w:pPr>
        <w:pStyle w:val="af0"/>
        <w:numPr>
          <w:ilvl w:val="1"/>
          <w:numId w:val="29"/>
        </w:numPr>
        <w:ind w:left="709" w:firstLine="0"/>
        <w:jc w:val="both"/>
        <w:rPr>
          <w:color w:val="000000"/>
        </w:rPr>
      </w:pPr>
      <w:r w:rsidRPr="00CA1F68">
        <w:rPr>
          <w:color w:val="000000"/>
        </w:rPr>
        <w:t>Технические характеристики Товара или Технические характеристики и Комплектация Товара, или Комплектация Товара</w:t>
      </w:r>
      <w:r w:rsidRPr="00CA1F68">
        <w:rPr>
          <w:rStyle w:val="af7"/>
          <w:color w:val="000000"/>
        </w:rPr>
        <w:footnoteReference w:id="10"/>
      </w:r>
      <w:r w:rsidRPr="00CA1F68">
        <w:rPr>
          <w:color w:val="000000"/>
        </w:rPr>
        <w:t xml:space="preserve">, поставляемого в соответствии с настоящим Приложением, определены в Дополнении № </w:t>
      </w:r>
      <w:r w:rsidR="00727598">
        <w:rPr>
          <w:color w:val="000000"/>
        </w:rPr>
        <w:t>_</w:t>
      </w:r>
      <w:r w:rsidR="00CA1F68" w:rsidRPr="00CA1F68">
        <w:rPr>
          <w:color w:val="000000"/>
        </w:rPr>
        <w:t xml:space="preserve"> </w:t>
      </w:r>
      <w:r w:rsidRPr="00CA1F68">
        <w:rPr>
          <w:color w:val="000000"/>
        </w:rPr>
        <w:t>к настоящему Приложению</w:t>
      </w:r>
      <w:r w:rsidRPr="00CA1F68">
        <w:rPr>
          <w:rStyle w:val="af7"/>
          <w:color w:val="000000"/>
        </w:rPr>
        <w:footnoteReference w:id="11"/>
      </w:r>
      <w:r w:rsidRPr="00CA1F68">
        <w:rPr>
          <w:color w:val="000000"/>
        </w:rPr>
        <w:t>.</w:t>
      </w:r>
    </w:p>
    <w:p w:rsidR="00CA1F68" w:rsidRPr="00CA1F68" w:rsidRDefault="00CA1F68" w:rsidP="00CA1F68">
      <w:pPr>
        <w:pStyle w:val="af0"/>
        <w:ind w:left="1069"/>
        <w:jc w:val="both"/>
        <w:rPr>
          <w:i/>
          <w:color w:val="000000"/>
        </w:rPr>
      </w:pPr>
    </w:p>
    <w:p w:rsidR="00CA1F68" w:rsidRPr="00633808" w:rsidRDefault="00CA1F68" w:rsidP="00CA1F68">
      <w:pPr>
        <w:ind w:left="709"/>
        <w:jc w:val="both"/>
        <w:rPr>
          <w:szCs w:val="24"/>
        </w:rPr>
      </w:pPr>
      <w:r>
        <w:rPr>
          <w:szCs w:val="24"/>
        </w:rPr>
        <w:t>1.</w:t>
      </w:r>
      <w:r w:rsidRPr="00633808">
        <w:rPr>
          <w:szCs w:val="24"/>
        </w:rPr>
        <w:t xml:space="preserve">7. Особые условия поставки: При выявлении несоответствий Товара полностью или частично условиям настоящего </w:t>
      </w:r>
      <w:r>
        <w:rPr>
          <w:szCs w:val="24"/>
        </w:rPr>
        <w:t>П</w:t>
      </w:r>
      <w:r w:rsidRPr="00633808">
        <w:rPr>
          <w:szCs w:val="24"/>
        </w:rPr>
        <w:t xml:space="preserve">риложения к Договору по качеству или обнаружения в течение гарантийного срока дефектов Товара Покупатель вправе предъявить претензию или заявить соответствующие требования непосредственно изготовителю Товара. </w:t>
      </w:r>
      <w:r>
        <w:rPr>
          <w:szCs w:val="24"/>
        </w:rPr>
        <w:t>Если Поставщик не является изготовителем Товара, то в</w:t>
      </w:r>
      <w:r w:rsidRPr="00633808">
        <w:rPr>
          <w:szCs w:val="24"/>
        </w:rPr>
        <w:t xml:space="preserve">о исполнение настоящего </w:t>
      </w:r>
      <w:r>
        <w:rPr>
          <w:szCs w:val="24"/>
        </w:rPr>
        <w:t xml:space="preserve">Приложения Поставщик </w:t>
      </w:r>
      <w:r w:rsidRPr="00633808">
        <w:rPr>
          <w:szCs w:val="24"/>
        </w:rPr>
        <w:t xml:space="preserve">обязуется обеспечить в заключаемом им </w:t>
      </w:r>
      <w:r>
        <w:rPr>
          <w:szCs w:val="24"/>
        </w:rPr>
        <w:t>д</w:t>
      </w:r>
      <w:r w:rsidRPr="00633808">
        <w:rPr>
          <w:szCs w:val="24"/>
        </w:rPr>
        <w:t>оговор</w:t>
      </w:r>
      <w:r>
        <w:rPr>
          <w:szCs w:val="24"/>
        </w:rPr>
        <w:t>е</w:t>
      </w:r>
      <w:r w:rsidRPr="00633808">
        <w:rPr>
          <w:szCs w:val="24"/>
        </w:rPr>
        <w:t xml:space="preserve"> поставки Товара с изготовителем, а также во всех иных </w:t>
      </w:r>
      <w:r>
        <w:rPr>
          <w:szCs w:val="24"/>
        </w:rPr>
        <w:t>д</w:t>
      </w:r>
      <w:r w:rsidRPr="00633808">
        <w:rPr>
          <w:szCs w:val="24"/>
        </w:rPr>
        <w:t>оговора</w:t>
      </w:r>
      <w:r>
        <w:rPr>
          <w:szCs w:val="24"/>
        </w:rPr>
        <w:t>х</w:t>
      </w:r>
      <w:r w:rsidRPr="00633808">
        <w:rPr>
          <w:szCs w:val="24"/>
        </w:rPr>
        <w:t xml:space="preserve"> поставки с другими поставщиками (при их наличии) право П</w:t>
      </w:r>
      <w:r>
        <w:rPr>
          <w:szCs w:val="24"/>
        </w:rPr>
        <w:t>окупателя</w:t>
      </w:r>
      <w:r w:rsidRPr="00633808">
        <w:rPr>
          <w:szCs w:val="24"/>
        </w:rPr>
        <w:t xml:space="preserve"> предъявлять претензии по качеству Товара либо иным несоответствиям, выявленным в течении гарантийного срока, непосредственно изготовителю Товара. При этом изготовитель должен принять и рассмотреть заявленные П</w:t>
      </w:r>
      <w:r>
        <w:rPr>
          <w:szCs w:val="24"/>
        </w:rPr>
        <w:t>окупателем</w:t>
      </w:r>
      <w:r w:rsidRPr="00633808">
        <w:rPr>
          <w:szCs w:val="24"/>
        </w:rPr>
        <w:t xml:space="preserve"> требования, как если бы они исходили от </w:t>
      </w:r>
      <w:r>
        <w:rPr>
          <w:szCs w:val="24"/>
        </w:rPr>
        <w:t>Поставщика</w:t>
      </w:r>
      <w:r w:rsidRPr="00633808">
        <w:rPr>
          <w:szCs w:val="24"/>
        </w:rPr>
        <w:t>/Покупателя. Между ОАО «Славнефть-ЯНОС»</w:t>
      </w:r>
      <w:r>
        <w:rPr>
          <w:szCs w:val="24"/>
        </w:rPr>
        <w:t xml:space="preserve"> </w:t>
      </w:r>
      <w:r w:rsidRPr="00633808">
        <w:rPr>
          <w:szCs w:val="24"/>
        </w:rPr>
        <w:t>(П</w:t>
      </w:r>
      <w:r>
        <w:rPr>
          <w:szCs w:val="24"/>
        </w:rPr>
        <w:t>окупатель</w:t>
      </w:r>
      <w:r w:rsidRPr="00633808">
        <w:rPr>
          <w:szCs w:val="24"/>
        </w:rPr>
        <w:t xml:space="preserve">) и изготовителем Товара «____» </w:t>
      </w:r>
      <w:r w:rsidRPr="00633808">
        <w:rPr>
          <w:szCs w:val="24"/>
        </w:rPr>
        <w:lastRenderedPageBreak/>
        <w:t>заключено Соглашение о технологических гарантиях и ответственности производителя за их несоблюдение</w:t>
      </w:r>
      <w:r>
        <w:rPr>
          <w:szCs w:val="24"/>
        </w:rPr>
        <w:t xml:space="preserve"> </w:t>
      </w:r>
      <w:r w:rsidRPr="00633808">
        <w:rPr>
          <w:szCs w:val="24"/>
        </w:rPr>
        <w:t>(Соглашение), являющееся неотъемлемой частью настоящего Приложения. Спорные вопросы</w:t>
      </w:r>
      <w:r>
        <w:rPr>
          <w:szCs w:val="24"/>
        </w:rPr>
        <w:t xml:space="preserve"> </w:t>
      </w:r>
      <w:r w:rsidRPr="00633808">
        <w:rPr>
          <w:szCs w:val="24"/>
        </w:rPr>
        <w:t>(претензии), вытекающие из отношения сторон, указанных в Соглашении, подлежат урегулированию непосредственно сторонами Соглашения</w:t>
      </w:r>
      <w:r>
        <w:rPr>
          <w:szCs w:val="24"/>
        </w:rPr>
        <w:t>, а при их неисполнении изготовителем Товара, подлежат</w:t>
      </w:r>
      <w:r w:rsidRPr="00633808">
        <w:rPr>
          <w:szCs w:val="24"/>
        </w:rPr>
        <w:t xml:space="preserve"> </w:t>
      </w:r>
      <w:r>
        <w:rPr>
          <w:szCs w:val="24"/>
        </w:rPr>
        <w:t>урегулированию между сторонами настоящего Приложения на условиях Соглашения и Договора, а в части неурегулированной настоящим Договором стороны несут ответственность в соответствии с действующим законодательством Российской Федерации.</w:t>
      </w:r>
    </w:p>
    <w:p w:rsidR="00D8562E" w:rsidRPr="00940987" w:rsidRDefault="00D8562E" w:rsidP="00D8562E">
      <w:pPr>
        <w:ind w:left="720"/>
        <w:jc w:val="both"/>
        <w:rPr>
          <w:i/>
          <w:color w:val="000000"/>
        </w:rPr>
      </w:pPr>
    </w:p>
    <w:p w:rsidR="00727598" w:rsidRDefault="00D8562E" w:rsidP="00727598">
      <w:pPr>
        <w:pStyle w:val="af0"/>
        <w:numPr>
          <w:ilvl w:val="0"/>
          <w:numId w:val="29"/>
        </w:numPr>
        <w:jc w:val="center"/>
        <w:rPr>
          <w:b/>
          <w:color w:val="000000"/>
        </w:rPr>
      </w:pPr>
      <w:r w:rsidRPr="00727598">
        <w:rPr>
          <w:b/>
          <w:color w:val="000000"/>
        </w:rPr>
        <w:t>Условия поставки Товара</w:t>
      </w:r>
    </w:p>
    <w:p w:rsidR="00D8562E" w:rsidRPr="00940987" w:rsidRDefault="00D8562E" w:rsidP="00D8562E">
      <w:pPr>
        <w:ind w:left="709"/>
        <w:jc w:val="both"/>
        <w:rPr>
          <w:color w:val="000000"/>
        </w:rPr>
      </w:pPr>
      <w:r w:rsidRPr="00940987">
        <w:rPr>
          <w:color w:val="000000"/>
        </w:rPr>
        <w:t>2.1.</w:t>
      </w:r>
      <w:r w:rsidRPr="00940987">
        <w:rPr>
          <w:color w:val="000000"/>
        </w:rPr>
        <w:tab/>
        <w:t>Обязательства Поставщика по поставке Товара считаются исполненными с момента п</w:t>
      </w:r>
      <w:r>
        <w:rPr>
          <w:color w:val="000000"/>
        </w:rPr>
        <w:t>олучения Покупателем</w:t>
      </w:r>
      <w:r w:rsidRPr="00940987">
        <w:rPr>
          <w:color w:val="000000"/>
        </w:rPr>
        <w:t xml:space="preserve"> Товара </w:t>
      </w:r>
      <w:r>
        <w:rPr>
          <w:color w:val="000000"/>
        </w:rPr>
        <w:t xml:space="preserve">на условиях настоящего Приложения вместе с принадлежностями на Товар </w:t>
      </w:r>
      <w:r w:rsidRPr="00940987">
        <w:rPr>
          <w:color w:val="000000"/>
        </w:rPr>
        <w:t>и</w:t>
      </w:r>
      <w:r>
        <w:rPr>
          <w:color w:val="000000"/>
        </w:rPr>
        <w:t xml:space="preserve"> относящимися к нему</w:t>
      </w:r>
      <w:r w:rsidRPr="00940987">
        <w:rPr>
          <w:color w:val="000000"/>
        </w:rPr>
        <w:t xml:space="preserve"> документ</w:t>
      </w:r>
      <w:r>
        <w:rPr>
          <w:color w:val="000000"/>
        </w:rPr>
        <w:t>ами</w:t>
      </w:r>
      <w:r w:rsidRPr="00940987">
        <w:rPr>
          <w:color w:val="000000"/>
        </w:rPr>
        <w:t>, указанны</w:t>
      </w:r>
      <w:r>
        <w:rPr>
          <w:color w:val="000000"/>
        </w:rPr>
        <w:t>ми</w:t>
      </w:r>
      <w:r w:rsidRPr="00940987">
        <w:rPr>
          <w:color w:val="000000"/>
        </w:rPr>
        <w:t xml:space="preserve"> в пункте 2.2 Приложения.</w:t>
      </w:r>
    </w:p>
    <w:p w:rsidR="00D8562E" w:rsidRPr="00940987" w:rsidRDefault="00D8562E" w:rsidP="00D8562E">
      <w:pPr>
        <w:ind w:left="709"/>
        <w:jc w:val="both"/>
        <w:rPr>
          <w:color w:val="000000"/>
        </w:rPr>
      </w:pPr>
    </w:p>
    <w:p w:rsidR="00D8562E" w:rsidRPr="00211F14" w:rsidRDefault="00D8562E" w:rsidP="00D8562E">
      <w:pPr>
        <w:ind w:left="709"/>
        <w:jc w:val="both"/>
        <w:rPr>
          <w:color w:val="000000"/>
          <w:sz w:val="18"/>
          <w:szCs w:val="18"/>
        </w:rPr>
      </w:pPr>
      <w:r w:rsidRPr="00940987">
        <w:rPr>
          <w:color w:val="000000"/>
        </w:rPr>
        <w:t>2.2.</w:t>
      </w:r>
      <w:r w:rsidRPr="00940987">
        <w:rPr>
          <w:color w:val="000000"/>
        </w:rPr>
        <w:tab/>
        <w:t xml:space="preserve">Поставщик обязуется передать с поставляемым Товаром: оригинал товарной накладной, ____________________________________________ </w:t>
      </w:r>
      <w:r w:rsidRPr="00211F14">
        <w:rPr>
          <w:color w:val="000000"/>
          <w:sz w:val="18"/>
          <w:szCs w:val="18"/>
        </w:rPr>
        <w:t>(</w:t>
      </w:r>
      <w:r w:rsidRPr="00211F14">
        <w:rPr>
          <w:i/>
          <w:color w:val="000000"/>
          <w:sz w:val="18"/>
          <w:szCs w:val="18"/>
        </w:rPr>
        <w:t>технический паспорт на Товар и/или сертификат соответствия и/или</w:t>
      </w:r>
      <w:r w:rsidRPr="00211F14">
        <w:rPr>
          <w:color w:val="000000"/>
          <w:sz w:val="18"/>
          <w:szCs w:val="18"/>
        </w:rPr>
        <w:t xml:space="preserve"> </w:t>
      </w:r>
      <w:r w:rsidRPr="000C4484">
        <w:rPr>
          <w:i/>
          <w:color w:val="000000"/>
          <w:sz w:val="18"/>
          <w:szCs w:val="18"/>
        </w:rPr>
        <w:t xml:space="preserve">указать </w:t>
      </w:r>
      <w:r w:rsidRPr="00211F14">
        <w:rPr>
          <w:i/>
          <w:color w:val="000000"/>
          <w:sz w:val="18"/>
          <w:szCs w:val="18"/>
        </w:rPr>
        <w:t>иные документы, которые должен передать Поставщик с Товаром)</w:t>
      </w:r>
      <w:r w:rsidRPr="00211F14">
        <w:rPr>
          <w:color w:val="000000"/>
          <w:sz w:val="18"/>
          <w:szCs w:val="18"/>
        </w:rPr>
        <w:t>.</w:t>
      </w:r>
    </w:p>
    <w:p w:rsidR="00D8562E" w:rsidRPr="00940987" w:rsidRDefault="00D8562E" w:rsidP="00D8562E">
      <w:pPr>
        <w:ind w:left="709"/>
        <w:jc w:val="both"/>
        <w:rPr>
          <w:color w:val="000000"/>
        </w:rPr>
      </w:pPr>
    </w:p>
    <w:p w:rsidR="00D8562E" w:rsidRDefault="00D8562E" w:rsidP="00D8562E">
      <w:pPr>
        <w:ind w:left="709"/>
        <w:jc w:val="both"/>
        <w:rPr>
          <w:color w:val="000000"/>
        </w:rPr>
      </w:pPr>
      <w:r w:rsidRPr="00940987">
        <w:rPr>
          <w:color w:val="000000"/>
        </w:rPr>
        <w:t>2.3.</w:t>
      </w:r>
      <w:r w:rsidRPr="00940987">
        <w:rPr>
          <w:color w:val="000000"/>
        </w:rPr>
        <w:tab/>
        <w:t xml:space="preserve">Место передачи Товара </w:t>
      </w:r>
      <w:r>
        <w:rPr>
          <w:color w:val="000000"/>
        </w:rPr>
        <w:t>Покупателю</w:t>
      </w:r>
      <w:r w:rsidR="0086123A">
        <w:rPr>
          <w:color w:val="000000"/>
        </w:rPr>
        <w:t>:</w:t>
      </w:r>
      <w:r w:rsidR="0086123A" w:rsidRPr="0086123A">
        <w:rPr>
          <w:rFonts w:eastAsia="Times New Roman"/>
          <w:szCs w:val="24"/>
          <w:lang w:eastAsia="ru-RU"/>
        </w:rPr>
        <w:t xml:space="preserve"> </w:t>
      </w:r>
      <w:r w:rsidR="0086123A" w:rsidRPr="00442F60">
        <w:rPr>
          <w:rFonts w:eastAsia="Times New Roman"/>
          <w:szCs w:val="24"/>
          <w:lang w:eastAsia="ru-RU"/>
        </w:rPr>
        <w:t>150023, г. Ярославль, ул. Гагарина</w:t>
      </w:r>
      <w:r w:rsidR="0086123A">
        <w:rPr>
          <w:rFonts w:eastAsia="Times New Roman"/>
          <w:szCs w:val="24"/>
          <w:lang w:eastAsia="ru-RU"/>
        </w:rPr>
        <w:t xml:space="preserve"> </w:t>
      </w:r>
      <w:r w:rsidR="0086123A" w:rsidRPr="00442F60">
        <w:rPr>
          <w:rFonts w:eastAsia="Times New Roman"/>
          <w:szCs w:val="24"/>
          <w:lang w:eastAsia="ru-RU"/>
        </w:rPr>
        <w:t>77</w:t>
      </w:r>
    </w:p>
    <w:p w:rsidR="00D8562E" w:rsidRPr="00940987" w:rsidRDefault="00D8562E" w:rsidP="00D8562E">
      <w:pPr>
        <w:ind w:left="709"/>
        <w:jc w:val="both"/>
        <w:rPr>
          <w:color w:val="000000"/>
        </w:rPr>
      </w:pPr>
    </w:p>
    <w:p w:rsidR="00D8562E" w:rsidRDefault="00D8562E" w:rsidP="00D8562E">
      <w:pPr>
        <w:ind w:left="709"/>
        <w:jc w:val="both"/>
        <w:rPr>
          <w:color w:val="000000"/>
        </w:rPr>
      </w:pPr>
      <w:r w:rsidRPr="00940987">
        <w:rPr>
          <w:color w:val="000000"/>
        </w:rPr>
        <w:t>2.</w:t>
      </w:r>
      <w:r w:rsidR="0086123A">
        <w:rPr>
          <w:color w:val="000000"/>
        </w:rPr>
        <w:t>4</w:t>
      </w:r>
      <w:r w:rsidRPr="00940987">
        <w:rPr>
          <w:color w:val="000000"/>
        </w:rPr>
        <w:t>.</w:t>
      </w:r>
      <w:r w:rsidRPr="00940987">
        <w:rPr>
          <w:color w:val="000000"/>
        </w:rPr>
        <w:tab/>
        <w:t xml:space="preserve">Реквизиты </w:t>
      </w:r>
      <w:r>
        <w:rPr>
          <w:color w:val="000000"/>
        </w:rPr>
        <w:t>Покупателя</w:t>
      </w:r>
      <w:r w:rsidRPr="00940987">
        <w:rPr>
          <w:color w:val="000000"/>
        </w:rPr>
        <w:t>:</w:t>
      </w:r>
    </w:p>
    <w:p w:rsidR="00D8562E" w:rsidRPr="004D5F15" w:rsidRDefault="00D8562E" w:rsidP="00D8562E">
      <w:pPr>
        <w:ind w:left="709"/>
        <w:jc w:val="both"/>
        <w:rPr>
          <w:color w:val="000000"/>
        </w:rPr>
      </w:pPr>
      <w:r>
        <w:rPr>
          <w:color w:val="000000"/>
        </w:rPr>
        <w:t xml:space="preserve">- </w:t>
      </w:r>
      <w:r w:rsidRPr="004D5F15">
        <w:rPr>
          <w:color w:val="000000"/>
        </w:rPr>
        <w:t>адрес для корреспонденции: Московский пр-т, д. 130 г. Ярославль, 1500</w:t>
      </w:r>
      <w:r>
        <w:rPr>
          <w:color w:val="000000"/>
        </w:rPr>
        <w:t>23</w:t>
      </w:r>
      <w:r w:rsidRPr="004D5F15">
        <w:rPr>
          <w:color w:val="000000"/>
        </w:rPr>
        <w:t xml:space="preserve">; </w:t>
      </w:r>
    </w:p>
    <w:p w:rsidR="00D8562E" w:rsidRPr="004D5F15" w:rsidRDefault="00D8562E" w:rsidP="00D8562E">
      <w:pPr>
        <w:ind w:left="709"/>
        <w:jc w:val="both"/>
        <w:rPr>
          <w:color w:val="000000"/>
        </w:rPr>
      </w:pPr>
      <w:r w:rsidRPr="004D5F15">
        <w:rPr>
          <w:color w:val="000000"/>
        </w:rPr>
        <w:t>- место</w:t>
      </w:r>
      <w:r>
        <w:rPr>
          <w:color w:val="000000"/>
        </w:rPr>
        <w:t xml:space="preserve"> </w:t>
      </w:r>
      <w:r w:rsidRPr="004D5F15">
        <w:rPr>
          <w:color w:val="000000"/>
        </w:rPr>
        <w:t>нахождени</w:t>
      </w:r>
      <w:r>
        <w:rPr>
          <w:color w:val="000000"/>
        </w:rPr>
        <w:t>я</w:t>
      </w:r>
      <w:r w:rsidRPr="004D5F15">
        <w:rPr>
          <w:color w:val="000000"/>
        </w:rPr>
        <w:t>: Российская Федерация, 150023, город Ярославль, Московский проспект, дом 130;</w:t>
      </w:r>
    </w:p>
    <w:p w:rsidR="00D8562E" w:rsidRDefault="00D8562E" w:rsidP="00D8562E">
      <w:pPr>
        <w:ind w:left="709"/>
        <w:jc w:val="both"/>
        <w:rPr>
          <w:color w:val="000000"/>
        </w:rPr>
      </w:pPr>
      <w:r w:rsidRPr="004D5F15">
        <w:rPr>
          <w:color w:val="000000"/>
        </w:rPr>
        <w:t>- адрес склада Покупателя: 150023, г. Ярославль, ул. Гагарина,77</w:t>
      </w:r>
      <w:r>
        <w:rPr>
          <w:color w:val="000000"/>
        </w:rPr>
        <w:t>;</w:t>
      </w:r>
    </w:p>
    <w:p w:rsidR="00D8562E" w:rsidRPr="00447D9F" w:rsidRDefault="00D8562E" w:rsidP="00D8562E">
      <w:pPr>
        <w:ind w:left="709"/>
        <w:jc w:val="both"/>
        <w:rPr>
          <w:color w:val="000000"/>
        </w:rPr>
      </w:pPr>
      <w:r w:rsidRPr="00447D9F">
        <w:rPr>
          <w:color w:val="000000"/>
        </w:rPr>
        <w:t xml:space="preserve">- </w:t>
      </w:r>
      <w:r>
        <w:rPr>
          <w:color w:val="000000"/>
          <w:lang w:val="en-US"/>
        </w:rPr>
        <w:t>E</w:t>
      </w:r>
      <w:r w:rsidRPr="00447D9F">
        <w:rPr>
          <w:color w:val="000000"/>
        </w:rPr>
        <w:t>-</w:t>
      </w:r>
      <w:r>
        <w:rPr>
          <w:color w:val="000000"/>
          <w:lang w:val="en-US"/>
        </w:rPr>
        <w:t>mail</w:t>
      </w:r>
      <w:r w:rsidRPr="00447D9F">
        <w:rPr>
          <w:color w:val="000000"/>
        </w:rPr>
        <w:t>:</w:t>
      </w:r>
      <w:r w:rsidR="00E81942" w:rsidRPr="00447D9F">
        <w:t xml:space="preserve"> </w:t>
      </w:r>
      <w:hyperlink r:id="rId20" w:history="1">
        <w:r w:rsidR="00E81942" w:rsidRPr="00AF3224">
          <w:rPr>
            <w:rStyle w:val="af"/>
            <w:rFonts w:eastAsia="Times New Roman"/>
            <w:szCs w:val="24"/>
            <w:lang w:val="en-US" w:eastAsia="ru-RU"/>
          </w:rPr>
          <w:t>EfremenkoTV</w:t>
        </w:r>
        <w:r w:rsidR="00E81942" w:rsidRPr="00447D9F">
          <w:rPr>
            <w:rStyle w:val="af"/>
            <w:rFonts w:eastAsia="Times New Roman"/>
            <w:szCs w:val="24"/>
            <w:lang w:eastAsia="ru-RU"/>
          </w:rPr>
          <w:t>@</w:t>
        </w:r>
        <w:r w:rsidR="00E81942" w:rsidRPr="00AF3224">
          <w:rPr>
            <w:rStyle w:val="af"/>
            <w:rFonts w:eastAsia="Times New Roman"/>
            <w:szCs w:val="24"/>
            <w:lang w:val="en-US" w:eastAsia="ru-RU"/>
          </w:rPr>
          <w:t>yanos</w:t>
        </w:r>
        <w:r w:rsidR="00E81942" w:rsidRPr="00447D9F">
          <w:rPr>
            <w:rStyle w:val="af"/>
            <w:rFonts w:eastAsia="Times New Roman"/>
            <w:szCs w:val="24"/>
            <w:lang w:eastAsia="ru-RU"/>
          </w:rPr>
          <w:t>.</w:t>
        </w:r>
        <w:r w:rsidR="00E81942" w:rsidRPr="00AF3224">
          <w:rPr>
            <w:rStyle w:val="af"/>
            <w:rFonts w:eastAsia="Times New Roman"/>
            <w:szCs w:val="24"/>
            <w:lang w:val="en-US" w:eastAsia="ru-RU"/>
          </w:rPr>
          <w:t>slavneft</w:t>
        </w:r>
        <w:r w:rsidR="00E81942" w:rsidRPr="00447D9F">
          <w:rPr>
            <w:rStyle w:val="af"/>
            <w:rFonts w:eastAsia="Times New Roman"/>
            <w:szCs w:val="24"/>
            <w:lang w:eastAsia="ru-RU"/>
          </w:rPr>
          <w:t>.</w:t>
        </w:r>
        <w:r w:rsidR="00E81942" w:rsidRPr="00AF3224">
          <w:rPr>
            <w:rStyle w:val="af"/>
            <w:rFonts w:eastAsia="Times New Roman"/>
            <w:szCs w:val="24"/>
            <w:lang w:val="en-US" w:eastAsia="ru-RU"/>
          </w:rPr>
          <w:t>ru</w:t>
        </w:r>
      </w:hyperlink>
    </w:p>
    <w:p w:rsidR="00D8562E" w:rsidRDefault="00727598" w:rsidP="00727598">
      <w:pPr>
        <w:ind w:left="709"/>
        <w:jc w:val="both"/>
        <w:rPr>
          <w:color w:val="000000"/>
        </w:rPr>
      </w:pPr>
      <w:r>
        <w:rPr>
          <w:color w:val="000000"/>
        </w:rPr>
        <w:t>2.5.  Требования к Поставщику при обеспечении технической поддержки и сопровождения работы катализатора на объекте Покупателя, указанных в п.12 Таблицы 1 «Гарантийного соглашения», изложены в Дополнении №1 настоящего Приложения</w:t>
      </w:r>
      <w:r w:rsidR="002C6D04">
        <w:rPr>
          <w:color w:val="000000"/>
        </w:rPr>
        <w:t xml:space="preserve"> и являются его неотъемлемой частью</w:t>
      </w:r>
      <w:r>
        <w:rPr>
          <w:color w:val="000000"/>
        </w:rPr>
        <w:t>.</w:t>
      </w:r>
    </w:p>
    <w:p w:rsidR="00727598" w:rsidRPr="00940987" w:rsidRDefault="00727598" w:rsidP="00727598">
      <w:pPr>
        <w:ind w:left="709"/>
        <w:jc w:val="both"/>
        <w:rPr>
          <w:b/>
          <w:color w:val="000000"/>
        </w:rPr>
      </w:pPr>
    </w:p>
    <w:p w:rsidR="00D8562E" w:rsidRPr="00940987" w:rsidRDefault="00D8562E" w:rsidP="00D8562E">
      <w:pPr>
        <w:numPr>
          <w:ilvl w:val="0"/>
          <w:numId w:val="12"/>
        </w:numPr>
        <w:suppressAutoHyphens w:val="0"/>
        <w:jc w:val="center"/>
        <w:rPr>
          <w:b/>
          <w:color w:val="000000"/>
        </w:rPr>
      </w:pPr>
      <w:r w:rsidRPr="00940987">
        <w:rPr>
          <w:b/>
          <w:color w:val="000000"/>
        </w:rPr>
        <w:t>Условия оплаты</w:t>
      </w:r>
    </w:p>
    <w:p w:rsidR="00D8562E" w:rsidRPr="00940987" w:rsidRDefault="00D8562E" w:rsidP="00D8562E">
      <w:pPr>
        <w:ind w:left="709"/>
        <w:jc w:val="both"/>
        <w:rPr>
          <w:color w:val="000000"/>
          <w:sz w:val="18"/>
          <w:szCs w:val="18"/>
        </w:rPr>
      </w:pPr>
      <w:r w:rsidRPr="00940987">
        <w:rPr>
          <w:color w:val="000000"/>
        </w:rPr>
        <w:t>3.1.</w:t>
      </w:r>
      <w:r w:rsidRPr="00940987">
        <w:rPr>
          <w:color w:val="000000"/>
        </w:rPr>
        <w:tab/>
        <w:t xml:space="preserve">Оплата Товара производится Покупателем в течение </w:t>
      </w:r>
      <w:r w:rsidR="0086123A">
        <w:rPr>
          <w:color w:val="000000"/>
        </w:rPr>
        <w:t>90</w:t>
      </w:r>
      <w:r w:rsidRPr="00940987">
        <w:rPr>
          <w:color w:val="000000"/>
        </w:rPr>
        <w:t xml:space="preserve"> (</w:t>
      </w:r>
      <w:r w:rsidR="0086123A">
        <w:rPr>
          <w:color w:val="000000"/>
        </w:rPr>
        <w:t>девяносто</w:t>
      </w:r>
      <w:r w:rsidRPr="00940987">
        <w:rPr>
          <w:color w:val="000000"/>
        </w:rPr>
        <w:t>)</w:t>
      </w:r>
      <w:r w:rsidRPr="00940987">
        <w:rPr>
          <w:rStyle w:val="af7"/>
          <w:color w:val="000000"/>
        </w:rPr>
        <w:footnoteReference w:id="12"/>
      </w:r>
      <w:r w:rsidRPr="00940987">
        <w:rPr>
          <w:color w:val="000000"/>
        </w:rPr>
        <w:t xml:space="preserve"> </w:t>
      </w:r>
      <w:r>
        <w:rPr>
          <w:color w:val="000000"/>
        </w:rPr>
        <w:t>календарных</w:t>
      </w:r>
      <w:r w:rsidRPr="00940987">
        <w:rPr>
          <w:color w:val="000000"/>
        </w:rPr>
        <w:t xml:space="preserve"> дней со дня </w:t>
      </w:r>
      <w:r>
        <w:rPr>
          <w:color w:val="000000"/>
        </w:rPr>
        <w:t xml:space="preserve">надлежащего </w:t>
      </w:r>
      <w:r w:rsidRPr="00940987">
        <w:rPr>
          <w:color w:val="000000"/>
        </w:rPr>
        <w:t xml:space="preserve">исполнения Поставщиком </w:t>
      </w:r>
      <w:r>
        <w:rPr>
          <w:color w:val="000000"/>
        </w:rPr>
        <w:t xml:space="preserve">принятых на себя </w:t>
      </w:r>
      <w:r w:rsidRPr="00940987">
        <w:rPr>
          <w:color w:val="000000"/>
        </w:rPr>
        <w:t>обязательств</w:t>
      </w:r>
      <w:r>
        <w:rPr>
          <w:color w:val="000000"/>
        </w:rPr>
        <w:t xml:space="preserve">, включая </w:t>
      </w:r>
      <w:r w:rsidRPr="00940987">
        <w:rPr>
          <w:color w:val="000000"/>
        </w:rPr>
        <w:t>получени</w:t>
      </w:r>
      <w:r>
        <w:rPr>
          <w:color w:val="000000"/>
        </w:rPr>
        <w:t>е</w:t>
      </w:r>
      <w:r w:rsidRPr="00940987">
        <w:rPr>
          <w:color w:val="000000"/>
        </w:rPr>
        <w:t xml:space="preserve"> Покупателем от Поставщика </w:t>
      </w:r>
      <w:r>
        <w:rPr>
          <w:color w:val="000000"/>
        </w:rPr>
        <w:t>вместе с Товаром всех необходимых принадлежностей на Товар, а также, относящихся к нему документов</w:t>
      </w:r>
      <w:r w:rsidRPr="00940987">
        <w:rPr>
          <w:color w:val="000000"/>
        </w:rPr>
        <w:t>, указанных в п. 2.2 настоящего Приложения.</w:t>
      </w:r>
    </w:p>
    <w:p w:rsidR="00D8562E" w:rsidRPr="00940987" w:rsidRDefault="00D8562E" w:rsidP="00D8562E">
      <w:pPr>
        <w:ind w:left="709"/>
        <w:jc w:val="both"/>
        <w:rPr>
          <w:i/>
          <w:color w:val="000000"/>
        </w:rPr>
      </w:pPr>
    </w:p>
    <w:p w:rsidR="00D8562E" w:rsidRPr="00940987" w:rsidRDefault="00D8562E" w:rsidP="00D8562E">
      <w:pPr>
        <w:ind w:left="709"/>
        <w:jc w:val="both"/>
        <w:rPr>
          <w:b/>
          <w:i/>
          <w:color w:val="000000"/>
        </w:rPr>
      </w:pPr>
      <w:r w:rsidRPr="00940987">
        <w:rPr>
          <w:i/>
          <w:color w:val="000000"/>
        </w:rPr>
        <w:t>3.2.</w:t>
      </w:r>
      <w:r w:rsidRPr="00940987">
        <w:rPr>
          <w:i/>
          <w:color w:val="000000"/>
        </w:rPr>
        <w:tab/>
        <w:t xml:space="preserve">Отклонение в количестве поставленного Товара по причинам, связанным с технологией транспортировки или затаривания, не превышающее </w:t>
      </w:r>
      <w:r w:rsidR="00CA1F68">
        <w:rPr>
          <w:i/>
          <w:color w:val="000000"/>
        </w:rPr>
        <w:t xml:space="preserve">10 </w:t>
      </w:r>
      <w:r w:rsidRPr="00940987">
        <w:rPr>
          <w:i/>
          <w:color w:val="000000"/>
        </w:rPr>
        <w:t>%</w:t>
      </w:r>
      <w:r w:rsidRPr="00940987">
        <w:rPr>
          <w:rStyle w:val="af7"/>
          <w:i/>
          <w:color w:val="000000"/>
        </w:rPr>
        <w:footnoteReference w:id="13"/>
      </w:r>
      <w:r w:rsidRPr="00940987">
        <w:rPr>
          <w:i/>
          <w:color w:val="000000"/>
        </w:rPr>
        <w:t xml:space="preserve"> от количества, указанного в п. 1.1 настоящего Приложения, или согласованного в порядке, предусмотренном п. </w:t>
      </w:r>
      <w:r>
        <w:rPr>
          <w:i/>
          <w:color w:val="000000"/>
        </w:rPr>
        <w:t>1</w:t>
      </w:r>
      <w:r w:rsidRPr="00940987">
        <w:rPr>
          <w:i/>
          <w:color w:val="000000"/>
        </w:rPr>
        <w:t>.</w:t>
      </w:r>
      <w:r>
        <w:rPr>
          <w:i/>
          <w:color w:val="000000"/>
        </w:rPr>
        <w:t>7</w:t>
      </w:r>
      <w:r w:rsidRPr="00940987">
        <w:rPr>
          <w:i/>
          <w:color w:val="000000"/>
        </w:rPr>
        <w:t xml:space="preserve"> Договора и п. 1.3 настоящего Приложения</w:t>
      </w:r>
      <w:r w:rsidRPr="00940987">
        <w:rPr>
          <w:i/>
          <w:color w:val="000000"/>
          <w:vertAlign w:val="superscript"/>
        </w:rPr>
        <w:t>5</w:t>
      </w:r>
      <w:r w:rsidRPr="00940987">
        <w:rPr>
          <w:i/>
          <w:color w:val="000000"/>
        </w:rPr>
        <w:t>, не требует письменного согласования Сторон. Оплате подлежит количество фактически поставленного Товара</w:t>
      </w:r>
      <w:r w:rsidRPr="00940987">
        <w:rPr>
          <w:rStyle w:val="af7"/>
          <w:i/>
          <w:color w:val="000000"/>
        </w:rPr>
        <w:footnoteReference w:id="14"/>
      </w:r>
      <w:r w:rsidRPr="00940987">
        <w:rPr>
          <w:i/>
          <w:color w:val="000000"/>
        </w:rPr>
        <w:t xml:space="preserve">. </w:t>
      </w:r>
    </w:p>
    <w:p w:rsidR="00D8562E" w:rsidRPr="00940987" w:rsidRDefault="00D8562E" w:rsidP="00D8562E">
      <w:pPr>
        <w:jc w:val="center"/>
        <w:rPr>
          <w:b/>
          <w:color w:val="000000"/>
        </w:rPr>
      </w:pPr>
    </w:p>
    <w:p w:rsidR="00D8562E" w:rsidRPr="00940987" w:rsidRDefault="00D8562E" w:rsidP="00D8562E">
      <w:pPr>
        <w:numPr>
          <w:ilvl w:val="0"/>
          <w:numId w:val="12"/>
        </w:numPr>
        <w:suppressAutoHyphens w:val="0"/>
        <w:jc w:val="center"/>
        <w:rPr>
          <w:b/>
          <w:color w:val="000000"/>
        </w:rPr>
      </w:pPr>
      <w:r w:rsidRPr="00940987">
        <w:rPr>
          <w:b/>
          <w:color w:val="000000"/>
        </w:rPr>
        <w:lastRenderedPageBreak/>
        <w:t>Гарантийные обязательства</w:t>
      </w:r>
    </w:p>
    <w:p w:rsidR="00D8562E" w:rsidRPr="00940987" w:rsidRDefault="00D8562E" w:rsidP="00D8562E">
      <w:pPr>
        <w:ind w:left="567" w:firstLine="142"/>
        <w:jc w:val="both"/>
        <w:rPr>
          <w:i/>
          <w:color w:val="000000"/>
        </w:rPr>
      </w:pPr>
      <w:r w:rsidRPr="00940987">
        <w:rPr>
          <w:color w:val="000000"/>
        </w:rPr>
        <w:t>4.1.</w:t>
      </w:r>
      <w:r w:rsidRPr="00940987">
        <w:rPr>
          <w:color w:val="000000"/>
        </w:rPr>
        <w:tab/>
        <w:t xml:space="preserve">Гарантийный срок на Товар составляет/устанавливается </w:t>
      </w:r>
      <w:r w:rsidR="00CA1F68" w:rsidRPr="00BC1DB1">
        <w:rPr>
          <w:rFonts w:eastAsia="Times New Roman"/>
          <w:szCs w:val="24"/>
          <w:lang w:eastAsia="ru-RU"/>
        </w:rPr>
        <w:t>12 (двенадцать) месяцев</w:t>
      </w:r>
      <w:r w:rsidR="00CA1F68" w:rsidRPr="00B101EA">
        <w:rPr>
          <w:rFonts w:eastAsia="Times New Roman"/>
          <w:szCs w:val="24"/>
          <w:lang w:eastAsia="ru-RU"/>
        </w:rPr>
        <w:t xml:space="preserve"> </w:t>
      </w:r>
      <w:r w:rsidR="00CA1F68" w:rsidRPr="002D31E4">
        <w:rPr>
          <w:rFonts w:eastAsia="Times New Roman"/>
          <w:szCs w:val="24"/>
          <w:lang w:eastAsia="ru-RU"/>
        </w:rPr>
        <w:t>с момен</w:t>
      </w:r>
      <w:r w:rsidR="00CA1F68">
        <w:rPr>
          <w:rFonts w:eastAsia="Times New Roman"/>
          <w:szCs w:val="24"/>
          <w:lang w:eastAsia="ru-RU"/>
        </w:rPr>
        <w:t>та получения Товара Покупателем.</w:t>
      </w:r>
      <w:r w:rsidR="00CA1F68">
        <w:rPr>
          <w:color w:val="000000"/>
        </w:rPr>
        <w:t xml:space="preserve">  </w:t>
      </w:r>
      <w:r w:rsidRPr="00940987">
        <w:rPr>
          <w:rStyle w:val="af7"/>
          <w:color w:val="000000"/>
        </w:rPr>
        <w:footnoteReference w:id="15"/>
      </w:r>
    </w:p>
    <w:p w:rsidR="00D8562E" w:rsidRPr="00940987" w:rsidRDefault="00D8562E" w:rsidP="00D8562E">
      <w:pPr>
        <w:jc w:val="both"/>
        <w:rPr>
          <w:color w:val="000000"/>
        </w:rPr>
      </w:pPr>
    </w:p>
    <w:p w:rsidR="00D8562E" w:rsidRPr="00940987" w:rsidRDefault="00D8562E" w:rsidP="00D8562E">
      <w:pPr>
        <w:jc w:val="both"/>
        <w:rPr>
          <w:color w:val="000000"/>
        </w:rPr>
      </w:pPr>
    </w:p>
    <w:p w:rsidR="00D8562E" w:rsidRPr="00940987" w:rsidRDefault="00D8562E" w:rsidP="00D8562E">
      <w:pPr>
        <w:numPr>
          <w:ilvl w:val="0"/>
          <w:numId w:val="12"/>
        </w:numPr>
        <w:suppressAutoHyphens w:val="0"/>
        <w:jc w:val="center"/>
        <w:rPr>
          <w:b/>
          <w:color w:val="000000"/>
        </w:rPr>
      </w:pPr>
      <w:r w:rsidRPr="00940987">
        <w:rPr>
          <w:b/>
          <w:color w:val="000000"/>
        </w:rPr>
        <w:t>Прочие условия</w:t>
      </w:r>
    </w:p>
    <w:p w:rsidR="00D8562E" w:rsidRPr="00940987" w:rsidRDefault="00D8562E" w:rsidP="00D8562E">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color w:val="000000"/>
        </w:rPr>
      </w:pPr>
      <w:r w:rsidRPr="00940987">
        <w:rPr>
          <w:color w:val="000000"/>
        </w:rPr>
        <w:t>5.1.</w:t>
      </w:r>
      <w:r w:rsidRPr="00940987">
        <w:rPr>
          <w:color w:val="000000"/>
        </w:rPr>
        <w:tab/>
        <w:t>Настоящее Приложение к Договору вступает в силу с момента его подписания обеими Сторонами.</w:t>
      </w:r>
    </w:p>
    <w:p w:rsidR="00D8562E" w:rsidRPr="00940987" w:rsidRDefault="00D8562E" w:rsidP="00D8562E">
      <w:pPr>
        <w:ind w:left="709"/>
        <w:jc w:val="both"/>
        <w:rPr>
          <w:color w:val="000000"/>
        </w:rPr>
      </w:pPr>
    </w:p>
    <w:p w:rsidR="00D8562E" w:rsidRPr="00940987" w:rsidRDefault="00D8562E" w:rsidP="00D8562E">
      <w:pPr>
        <w:ind w:left="709"/>
        <w:jc w:val="both"/>
        <w:rPr>
          <w:color w:val="000000"/>
        </w:rPr>
      </w:pPr>
      <w:r w:rsidRPr="00940987">
        <w:rPr>
          <w:color w:val="000000"/>
        </w:rPr>
        <w:t>5.</w:t>
      </w:r>
      <w:r>
        <w:rPr>
          <w:color w:val="000000"/>
        </w:rPr>
        <w:t>2</w:t>
      </w:r>
      <w:r w:rsidRPr="00940987">
        <w:rPr>
          <w:color w:val="000000"/>
        </w:rPr>
        <w:t>.</w:t>
      </w:r>
      <w:r w:rsidRPr="00940987">
        <w:rPr>
          <w:color w:val="000000"/>
        </w:rPr>
        <w:tab/>
        <w:t>Во всем остальном, что не предусмотрено настоящим Приложением, Стороны руководствуются условиями Договора.</w:t>
      </w:r>
    </w:p>
    <w:p w:rsidR="00D8562E" w:rsidRPr="00940987" w:rsidRDefault="00D8562E" w:rsidP="00D8562E">
      <w:pPr>
        <w:ind w:left="709"/>
        <w:jc w:val="both"/>
        <w:rPr>
          <w:color w:val="000000"/>
        </w:rPr>
      </w:pPr>
    </w:p>
    <w:p w:rsidR="00D8562E" w:rsidRPr="00940987" w:rsidRDefault="00D8562E" w:rsidP="00D8562E">
      <w:pPr>
        <w:ind w:left="709"/>
        <w:jc w:val="both"/>
        <w:rPr>
          <w:color w:val="000000"/>
        </w:rPr>
      </w:pPr>
      <w:r w:rsidRPr="00940987">
        <w:rPr>
          <w:color w:val="000000"/>
        </w:rPr>
        <w:t>5.</w:t>
      </w:r>
      <w:r>
        <w:rPr>
          <w:color w:val="000000"/>
        </w:rPr>
        <w:t>3</w:t>
      </w:r>
      <w:r w:rsidRPr="00940987">
        <w:rPr>
          <w:color w:val="000000"/>
        </w:rPr>
        <w:t>.</w:t>
      </w:r>
      <w:r w:rsidRPr="00940987">
        <w:rPr>
          <w:color w:val="000000"/>
        </w:rPr>
        <w:tab/>
        <w:t>Настоящее Приложение составлено в двух подлинных экземплярах, имеющих одинаковую юридическую силу, по одному для каждой из Сторон.</w:t>
      </w:r>
    </w:p>
    <w:p w:rsidR="00D8562E" w:rsidRPr="00940987" w:rsidRDefault="00D8562E" w:rsidP="00D8562E">
      <w:pPr>
        <w:ind w:left="1134" w:right="567"/>
        <w:jc w:val="both"/>
        <w:rPr>
          <w:color w:val="000000"/>
        </w:rPr>
      </w:pPr>
    </w:p>
    <w:p w:rsidR="00D8562E" w:rsidRPr="00940987" w:rsidRDefault="00D8562E" w:rsidP="00D8562E">
      <w:pPr>
        <w:ind w:left="709"/>
        <w:jc w:val="both"/>
        <w:rPr>
          <w:b/>
          <w:color w:val="000000"/>
        </w:rPr>
      </w:pPr>
    </w:p>
    <w:p w:rsidR="00D8562E" w:rsidRDefault="00D8562E" w:rsidP="00D8562E">
      <w:pPr>
        <w:ind w:left="709"/>
        <w:jc w:val="both"/>
        <w:rPr>
          <w:b/>
          <w:color w:val="000000"/>
        </w:rPr>
      </w:pPr>
      <w:r w:rsidRPr="00940987">
        <w:rPr>
          <w:b/>
          <w:color w:val="000000"/>
        </w:rPr>
        <w:t xml:space="preserve">От Поставщика </w:t>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t>От Покупателя</w:t>
      </w:r>
    </w:p>
    <w:p w:rsidR="00D8562E" w:rsidRDefault="00D8562E" w:rsidP="00D8562E">
      <w:pPr>
        <w:ind w:left="709"/>
        <w:jc w:val="both"/>
        <w:rPr>
          <w:b/>
          <w:color w:val="000000"/>
        </w:rPr>
      </w:pPr>
    </w:p>
    <w:p w:rsidR="00D8562E" w:rsidRPr="00940987" w:rsidRDefault="00D8562E" w:rsidP="00D8562E">
      <w:pPr>
        <w:ind w:left="709"/>
        <w:jc w:val="both"/>
        <w:rPr>
          <w:b/>
          <w:color w:val="000000"/>
        </w:rPr>
      </w:pPr>
      <w:r>
        <w:rPr>
          <w:b/>
          <w:color w:val="000000"/>
        </w:rPr>
        <w:t>______________________</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t>___________________________</w:t>
      </w:r>
    </w:p>
    <w:p w:rsidR="00D8562E" w:rsidRDefault="00D8562E" w:rsidP="00D8562E">
      <w:pPr>
        <w:suppressAutoHyphens w:val="0"/>
        <w:spacing w:after="200" w:line="276" w:lineRule="auto"/>
        <w:rPr>
          <w:b/>
          <w:sz w:val="20"/>
          <w:szCs w:val="20"/>
          <w:lang w:eastAsia="ru-RU"/>
        </w:rPr>
        <w:sectPr w:rsidR="00D8562E" w:rsidSect="00331E52">
          <w:pgSz w:w="16838" w:h="11906" w:orient="landscape"/>
          <w:pgMar w:top="567" w:right="284" w:bottom="850" w:left="284" w:header="708" w:footer="708" w:gutter="0"/>
          <w:cols w:space="708"/>
          <w:docGrid w:linePitch="360"/>
        </w:sectPr>
      </w:pPr>
    </w:p>
    <w:p w:rsidR="00CA1F68" w:rsidRPr="00940987" w:rsidRDefault="00CA1F68" w:rsidP="00CA1F68">
      <w:pPr>
        <w:spacing w:before="60"/>
        <w:jc w:val="right"/>
        <w:rPr>
          <w:color w:val="000000"/>
        </w:rPr>
      </w:pPr>
      <w:r>
        <w:rPr>
          <w:b/>
          <w:color w:val="000000"/>
        </w:rPr>
        <w:lastRenderedPageBreak/>
        <w:t xml:space="preserve">Дополнение № 1 к </w:t>
      </w:r>
      <w:r w:rsidRPr="00940987">
        <w:rPr>
          <w:b/>
          <w:color w:val="000000"/>
        </w:rPr>
        <w:t>П</w:t>
      </w:r>
      <w:r>
        <w:rPr>
          <w:b/>
          <w:color w:val="000000"/>
        </w:rPr>
        <w:t>риложению</w:t>
      </w:r>
      <w:r w:rsidRPr="00940987">
        <w:rPr>
          <w:b/>
          <w:color w:val="000000"/>
        </w:rPr>
        <w:t xml:space="preserve"> №</w:t>
      </w:r>
      <w:r w:rsidRPr="00C81A5A">
        <w:rPr>
          <w:b/>
          <w:color w:val="000000"/>
        </w:rPr>
        <w:t xml:space="preserve"> 1 </w:t>
      </w:r>
      <w:r>
        <w:rPr>
          <w:b/>
          <w:color w:val="000000"/>
        </w:rPr>
        <w:t xml:space="preserve">от  </w:t>
      </w:r>
      <w:r w:rsidRPr="00940987">
        <w:rPr>
          <w:color w:val="000000"/>
        </w:rPr>
        <w:t>«___» __________ 20</w:t>
      </w:r>
      <w:r>
        <w:rPr>
          <w:color w:val="000000"/>
        </w:rPr>
        <w:t>1</w:t>
      </w:r>
      <w:r w:rsidRPr="00940987">
        <w:rPr>
          <w:color w:val="000000"/>
        </w:rPr>
        <w:t>___г.</w:t>
      </w:r>
    </w:p>
    <w:p w:rsidR="00CA1F68" w:rsidRPr="00940987" w:rsidRDefault="00CA1F68" w:rsidP="00CA1F68">
      <w:pPr>
        <w:spacing w:before="60"/>
        <w:jc w:val="right"/>
        <w:rPr>
          <w:color w:val="000000"/>
        </w:rPr>
      </w:pPr>
      <w:r w:rsidRPr="00940987">
        <w:rPr>
          <w:b/>
          <w:color w:val="000000"/>
        </w:rPr>
        <w:t>к Договору поставки</w:t>
      </w:r>
      <w:r w:rsidRPr="00940987">
        <w:rPr>
          <w:color w:val="000000"/>
        </w:rPr>
        <w:t xml:space="preserve"> № ______________ от «___» __________ 20</w:t>
      </w:r>
      <w:r>
        <w:rPr>
          <w:color w:val="000000"/>
        </w:rPr>
        <w:t>1</w:t>
      </w:r>
      <w:r w:rsidRPr="00940987">
        <w:rPr>
          <w:color w:val="000000"/>
        </w:rPr>
        <w:t>___г.</w:t>
      </w:r>
    </w:p>
    <w:p w:rsidR="00CA1F68" w:rsidRPr="00940987" w:rsidRDefault="00CA1F68" w:rsidP="00CA1F68">
      <w:pPr>
        <w:widowControl w:val="0"/>
        <w:tabs>
          <w:tab w:val="left" w:pos="360"/>
          <w:tab w:val="left" w:pos="851"/>
          <w:tab w:val="left" w:pos="1440"/>
          <w:tab w:val="left" w:pos="1800"/>
        </w:tabs>
        <w:autoSpaceDE w:val="0"/>
        <w:autoSpaceDN w:val="0"/>
        <w:adjustRightInd w:val="0"/>
        <w:ind w:left="851"/>
        <w:rPr>
          <w:color w:val="000000"/>
        </w:rPr>
      </w:pPr>
    </w:p>
    <w:p w:rsidR="00CA1F68" w:rsidRPr="00206206" w:rsidRDefault="00CA1F68" w:rsidP="00CA1F68">
      <w:pPr>
        <w:widowControl w:val="0"/>
        <w:autoSpaceDE w:val="0"/>
        <w:autoSpaceDN w:val="0"/>
        <w:adjustRightInd w:val="0"/>
        <w:jc w:val="both"/>
        <w:rPr>
          <w:sz w:val="22"/>
        </w:rPr>
      </w:pPr>
      <w:r w:rsidRPr="00206206">
        <w:rPr>
          <w:sz w:val="22"/>
        </w:rPr>
        <w:t>________________________________________</w:t>
      </w:r>
      <w:r w:rsidRPr="005E79C0">
        <w:rPr>
          <w:sz w:val="22"/>
        </w:rPr>
        <w:t>___</w:t>
      </w:r>
      <w:r w:rsidRPr="00206206">
        <w:rPr>
          <w:sz w:val="22"/>
        </w:rPr>
        <w:t>____________________________________________</w:t>
      </w:r>
    </w:p>
    <w:p w:rsidR="00CA1F68" w:rsidRPr="00206206" w:rsidRDefault="00CA1F68" w:rsidP="00CA1F68">
      <w:pPr>
        <w:widowControl w:val="0"/>
        <w:autoSpaceDE w:val="0"/>
        <w:autoSpaceDN w:val="0"/>
        <w:adjustRightInd w:val="0"/>
        <w:jc w:val="center"/>
        <w:rPr>
          <w:rFonts w:ascii="Times New Roman CYR" w:hAnsi="Times New Roman CYR" w:cs="Times New Roman CYR"/>
          <w:sz w:val="22"/>
          <w:vertAlign w:val="superscript"/>
        </w:rPr>
      </w:pPr>
    </w:p>
    <w:p w:rsidR="00CA1F68" w:rsidRPr="00206206" w:rsidRDefault="00CA1F68" w:rsidP="00CA1F68">
      <w:pPr>
        <w:widowControl w:val="0"/>
        <w:autoSpaceDE w:val="0"/>
        <w:autoSpaceDN w:val="0"/>
        <w:adjustRightInd w:val="0"/>
        <w:rPr>
          <w:sz w:val="22"/>
        </w:rPr>
      </w:pPr>
      <w:r w:rsidRPr="00206206">
        <w:rPr>
          <w:sz w:val="22"/>
        </w:rPr>
        <w:t>именуем</w:t>
      </w:r>
      <w:r>
        <w:rPr>
          <w:sz w:val="22"/>
        </w:rPr>
        <w:t>ое</w:t>
      </w:r>
      <w:r w:rsidRPr="00206206">
        <w:rPr>
          <w:sz w:val="22"/>
        </w:rPr>
        <w:t xml:space="preserve"> в дальнейшем «Поставщик», в лице ____________________________________________________________</w:t>
      </w:r>
      <w:r w:rsidRPr="005E79C0">
        <w:rPr>
          <w:sz w:val="22"/>
        </w:rPr>
        <w:t>___</w:t>
      </w:r>
      <w:r w:rsidRPr="00206206">
        <w:rPr>
          <w:sz w:val="22"/>
        </w:rPr>
        <w:t>________________________,</w:t>
      </w:r>
    </w:p>
    <w:p w:rsidR="00CA1F68" w:rsidRPr="00206206" w:rsidRDefault="00CA1F68" w:rsidP="00CA1F68">
      <w:pPr>
        <w:widowControl w:val="0"/>
        <w:autoSpaceDE w:val="0"/>
        <w:autoSpaceDN w:val="0"/>
        <w:adjustRightInd w:val="0"/>
        <w:jc w:val="center"/>
        <w:rPr>
          <w:rFonts w:ascii="Times New Roman CYR" w:hAnsi="Times New Roman CYR" w:cs="Times New Roman CYR"/>
          <w:sz w:val="22"/>
          <w:vertAlign w:val="superscript"/>
        </w:rPr>
      </w:pPr>
    </w:p>
    <w:p w:rsidR="00CA1F68" w:rsidRPr="00206206" w:rsidRDefault="00CA1F68" w:rsidP="00CA1F68">
      <w:pPr>
        <w:widowControl w:val="0"/>
        <w:autoSpaceDE w:val="0"/>
        <w:autoSpaceDN w:val="0"/>
        <w:adjustRightInd w:val="0"/>
        <w:jc w:val="both"/>
        <w:rPr>
          <w:sz w:val="22"/>
        </w:rPr>
      </w:pPr>
      <w:r w:rsidRPr="00206206">
        <w:rPr>
          <w:sz w:val="22"/>
        </w:rPr>
        <w:t>действующ</w:t>
      </w:r>
      <w:r>
        <w:rPr>
          <w:sz w:val="22"/>
        </w:rPr>
        <w:t>его</w:t>
      </w:r>
      <w:r w:rsidRPr="00206206">
        <w:rPr>
          <w:sz w:val="22"/>
        </w:rPr>
        <w:t xml:space="preserve"> на основании ________________________________________</w:t>
      </w:r>
      <w:r w:rsidRPr="005E79C0">
        <w:rPr>
          <w:sz w:val="22"/>
        </w:rPr>
        <w:t>__</w:t>
      </w:r>
      <w:r w:rsidRPr="00206206">
        <w:rPr>
          <w:sz w:val="22"/>
        </w:rPr>
        <w:t>____________________,</w:t>
      </w:r>
    </w:p>
    <w:p w:rsidR="00CA1F68" w:rsidRPr="00206206" w:rsidRDefault="00CA1F68" w:rsidP="00CA1F68">
      <w:pPr>
        <w:widowControl w:val="0"/>
        <w:autoSpaceDE w:val="0"/>
        <w:autoSpaceDN w:val="0"/>
        <w:adjustRightInd w:val="0"/>
        <w:ind w:firstLine="2977"/>
        <w:jc w:val="center"/>
        <w:rPr>
          <w:rFonts w:ascii="Times New Roman CYR" w:hAnsi="Times New Roman CYR" w:cs="Times New Roman CYR"/>
          <w:sz w:val="22"/>
          <w:vertAlign w:val="superscript"/>
        </w:rPr>
      </w:pPr>
    </w:p>
    <w:p w:rsidR="00CA1F68" w:rsidRPr="00206206" w:rsidRDefault="00CA1F68" w:rsidP="00CA1F68">
      <w:pPr>
        <w:widowControl w:val="0"/>
        <w:autoSpaceDE w:val="0"/>
        <w:autoSpaceDN w:val="0"/>
        <w:adjustRightInd w:val="0"/>
        <w:jc w:val="both"/>
        <w:rPr>
          <w:sz w:val="22"/>
        </w:rPr>
      </w:pPr>
      <w:r w:rsidRPr="00206206">
        <w:rPr>
          <w:sz w:val="22"/>
        </w:rPr>
        <w:t>с</w:t>
      </w:r>
      <w:r w:rsidRPr="00CA1F68">
        <w:rPr>
          <w:sz w:val="22"/>
        </w:rPr>
        <w:t xml:space="preserve"> </w:t>
      </w:r>
      <w:r w:rsidRPr="00206206">
        <w:rPr>
          <w:sz w:val="22"/>
        </w:rPr>
        <w:t xml:space="preserve">одной Стороны, и </w:t>
      </w:r>
    </w:p>
    <w:p w:rsidR="00CA1F68" w:rsidRPr="00206206" w:rsidRDefault="00CA1F68" w:rsidP="00CA1F68">
      <w:pPr>
        <w:widowControl w:val="0"/>
        <w:autoSpaceDE w:val="0"/>
        <w:autoSpaceDN w:val="0"/>
        <w:adjustRightInd w:val="0"/>
        <w:jc w:val="both"/>
        <w:rPr>
          <w:sz w:val="22"/>
        </w:rPr>
      </w:pPr>
      <w:r w:rsidRPr="00206206">
        <w:rPr>
          <w:b/>
          <w:bCs/>
          <w:sz w:val="22"/>
        </w:rPr>
        <w:t>Открытое акционерное общество «Славнефть-Ярославнефтеоргсинтез» (ОАО «Славнефть-ЯНОС»)</w:t>
      </w:r>
      <w:r w:rsidRPr="00206206">
        <w:rPr>
          <w:sz w:val="22"/>
        </w:rPr>
        <w:t xml:space="preserve">, именуемое в дальнейшем «Покупатель», в лице Генерального директора Никитина Александра Анатольевича, действующего на основании Устава, с другой стороны, </w:t>
      </w:r>
    </w:p>
    <w:p w:rsidR="00CA1F68" w:rsidRPr="00541A28" w:rsidRDefault="00CA1F68" w:rsidP="00CA1F68">
      <w:pPr>
        <w:widowControl w:val="0"/>
        <w:autoSpaceDE w:val="0"/>
        <w:autoSpaceDN w:val="0"/>
        <w:adjustRightInd w:val="0"/>
        <w:jc w:val="both"/>
        <w:rPr>
          <w:sz w:val="22"/>
        </w:rPr>
      </w:pPr>
      <w:r w:rsidRPr="00206206">
        <w:rPr>
          <w:sz w:val="22"/>
        </w:rPr>
        <w:t xml:space="preserve">в </w:t>
      </w:r>
      <w:r w:rsidRPr="00541A28">
        <w:rPr>
          <w:sz w:val="22"/>
        </w:rPr>
        <w:t xml:space="preserve">дальнейшем совместно именуемые «Стороны», а в отдельности «Сторона», заключили настоящее дополнение (далее – Дополнение) к вышеуказанному Приложению </w:t>
      </w:r>
      <w:r>
        <w:rPr>
          <w:sz w:val="22"/>
        </w:rPr>
        <w:t xml:space="preserve">к </w:t>
      </w:r>
      <w:r w:rsidRPr="00541A28">
        <w:rPr>
          <w:sz w:val="22"/>
        </w:rPr>
        <w:t>Договору о нижеследующем:</w:t>
      </w:r>
    </w:p>
    <w:p w:rsidR="00CA1F68" w:rsidRPr="00541A28" w:rsidRDefault="00CA1F68" w:rsidP="00CA1F68">
      <w:pPr>
        <w:widowControl w:val="0"/>
        <w:tabs>
          <w:tab w:val="left" w:pos="1134"/>
        </w:tabs>
        <w:autoSpaceDE w:val="0"/>
        <w:autoSpaceDN w:val="0"/>
        <w:adjustRightInd w:val="0"/>
        <w:spacing w:before="120"/>
        <w:ind w:firstLine="567"/>
        <w:jc w:val="both"/>
        <w:rPr>
          <w:sz w:val="22"/>
        </w:rPr>
      </w:pPr>
      <w:r w:rsidRPr="00541A28">
        <w:rPr>
          <w:sz w:val="22"/>
        </w:rPr>
        <w:t xml:space="preserve">1. При </w:t>
      </w:r>
      <w:r>
        <w:rPr>
          <w:sz w:val="22"/>
        </w:rPr>
        <w:t>нахождении Поставщика на территории Покупателя (доставка Товара на объект Покупателя, оказание сопутствующих услуг, предусмотренных Приложением к Договору)</w:t>
      </w:r>
      <w:r w:rsidRPr="00541A28">
        <w:rPr>
          <w:sz w:val="22"/>
        </w:rPr>
        <w:t xml:space="preserve"> Поставщик </w:t>
      </w:r>
      <w:r>
        <w:rPr>
          <w:sz w:val="22"/>
        </w:rPr>
        <w:t>обязан</w:t>
      </w:r>
      <w:r w:rsidRPr="00541A28">
        <w:rPr>
          <w:sz w:val="22"/>
        </w:rPr>
        <w:t>:</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1.1. 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1.2. Соблюдать (в т</w:t>
      </w:r>
      <w:r>
        <w:rPr>
          <w:sz w:val="22"/>
        </w:rPr>
        <w:t>ом числе</w:t>
      </w:r>
      <w:r w:rsidRPr="00541A28">
        <w:rPr>
          <w:sz w:val="22"/>
        </w:rPr>
        <w:t xml:space="preserve"> обеспечить соблюдение работниками Поставщика, а также </w:t>
      </w:r>
      <w:r>
        <w:rPr>
          <w:sz w:val="22"/>
        </w:rPr>
        <w:t xml:space="preserve">привлеченных им </w:t>
      </w:r>
      <w:r w:rsidRPr="00541A28">
        <w:rPr>
          <w:sz w:val="22"/>
        </w:rPr>
        <w:t>третьих лиц) требования следующих локальных нормативных актов Покупателя:</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Инструкции №</w:t>
      </w:r>
      <w:r>
        <w:rPr>
          <w:sz w:val="22"/>
        </w:rPr>
        <w:t xml:space="preserve"> </w:t>
      </w:r>
      <w:r w:rsidRPr="00541A28">
        <w:rPr>
          <w:sz w:val="22"/>
        </w:rPr>
        <w:t>1 по общим правилам охраны труда, промышленной и пожарной безопасности на ОАО "Славнефть-ЯНОС";</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Инструкции №</w:t>
      </w:r>
      <w:r>
        <w:rPr>
          <w:sz w:val="22"/>
        </w:rPr>
        <w:t xml:space="preserve"> </w:t>
      </w:r>
      <w:r w:rsidRPr="00541A28">
        <w:rPr>
          <w:sz w:val="22"/>
        </w:rPr>
        <w:t>18 по охране труда при работе на высоте;</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Инструкции № 135 по организации безопасного движения транспортных средств и пешеходов на территории ОАО "Славнефть-ЯНОС»;</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Инструкции №</w:t>
      </w:r>
      <w:r>
        <w:rPr>
          <w:sz w:val="22"/>
        </w:rPr>
        <w:t xml:space="preserve"> </w:t>
      </w:r>
      <w:r w:rsidRPr="00541A28">
        <w:rPr>
          <w:sz w:val="22"/>
        </w:rPr>
        <w:t>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Правил экологической безопасности ОАО "Славнефть - ЯНОС";</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Правил благоустройства и содержания территории ОАО "Славнефть-ЯНОС";</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Памятки о действиях персонала при обнаружении подозрительных предметов;</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Положения о пропускном и внутриобъектовом режимах на территории ОАО «Славнефть-ЯНОС».</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xml:space="preserve">Названные локальные акты Поставщик на момент подписания настоящего </w:t>
      </w:r>
      <w:r>
        <w:rPr>
          <w:sz w:val="22"/>
        </w:rPr>
        <w:t xml:space="preserve">Дополнения к Приложению к </w:t>
      </w:r>
      <w:r w:rsidRPr="00541A28">
        <w:rPr>
          <w:sz w:val="22"/>
        </w:rPr>
        <w:t>Договор</w:t>
      </w:r>
      <w:r>
        <w:rPr>
          <w:sz w:val="22"/>
        </w:rPr>
        <w:t>у</w:t>
      </w:r>
      <w:r w:rsidRPr="00541A28">
        <w:rPr>
          <w:sz w:val="22"/>
        </w:rPr>
        <w:t xml:space="preserve"> получил и с ними ознакомлен.</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w:t>
      </w:r>
      <w:r>
        <w:rPr>
          <w:sz w:val="22"/>
        </w:rPr>
        <w:t>.3. Довести до сведения Р</w:t>
      </w:r>
      <w:r w:rsidRPr="00541A28">
        <w:rPr>
          <w:sz w:val="22"/>
        </w:rPr>
        <w:t>аботников требования указанных в п</w:t>
      </w:r>
      <w:r>
        <w:rPr>
          <w:sz w:val="22"/>
        </w:rPr>
        <w:t xml:space="preserve">ункте </w:t>
      </w:r>
      <w:r w:rsidRPr="00541A28">
        <w:rPr>
          <w:sz w:val="22"/>
        </w:rPr>
        <w:t>1.2</w:t>
      </w:r>
      <w:r>
        <w:rPr>
          <w:sz w:val="22"/>
        </w:rPr>
        <w:t xml:space="preserve"> Дополнения</w:t>
      </w:r>
      <w:r w:rsidRPr="00541A28">
        <w:rPr>
          <w:sz w:val="22"/>
        </w:rPr>
        <w:t xml:space="preserve"> локальных нормативных актов Покупателя, </w:t>
      </w:r>
      <w:r>
        <w:rPr>
          <w:sz w:val="22"/>
        </w:rPr>
        <w:t>проводить специальное обучение Р</w:t>
      </w:r>
      <w:r w:rsidRPr="00541A28">
        <w:rPr>
          <w:sz w:val="22"/>
        </w:rPr>
        <w:t>аботников соблюдению требований указанных документов, обеспечить соблюдение, конт</w:t>
      </w:r>
      <w:r>
        <w:rPr>
          <w:sz w:val="22"/>
        </w:rPr>
        <w:t>ролировать знание и исполнение Р</w:t>
      </w:r>
      <w:r w:rsidRPr="00541A28">
        <w:rPr>
          <w:sz w:val="22"/>
        </w:rPr>
        <w:t xml:space="preserve">аботниками требований указанных документов при организации и выполнении работ на территории Покупателя. В </w:t>
      </w:r>
      <w:r>
        <w:rPr>
          <w:sz w:val="22"/>
        </w:rPr>
        <w:t>частности, исключить появление Р</w:t>
      </w:r>
      <w:r w:rsidRPr="00541A28">
        <w:rPr>
          <w:sz w:val="22"/>
        </w:rPr>
        <w:t>аботников на территории Покупателя в состоянии алкогольного, наркотического или иного токсического опьянения.</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1.4. Направлять на объекты Покупателя квалифицированных работников, обученных правилам безопасного выполнения работ, имеющих необходимые допуски для производства работ, аттестованных в области промышленной, экологической, энергетической и пожарной безопасности, прошедших проверку знаний по охране труда. По письменному требованию Покупателя представлять документы, подтверждающие обучение и аттестацию работников на право выполнения соответствующих работ.</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1.5. 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 xml:space="preserve">1.6. Обеспечить привлекаемых к выполнению Договора работников необходимыми (если </w:t>
      </w:r>
      <w:r w:rsidRPr="00541A28">
        <w:rPr>
          <w:sz w:val="22"/>
        </w:rPr>
        <w:lastRenderedPageBreak/>
        <w:t>требуется) спецодеждой, исправными средствами индивидуальной защиты, инструментом, оборудованием и приспособлениями; обеспечить применение работниками спецодежды, средств индивидуальной защиты во время выполнения работ и нахождения на объекте Покупателя (кроме зоны, отведенной для размещения бытовых помещений).</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1.7. Не допускать хранение и вывозить с места проведения работ все невостребованные материалы и оборудование, отходы производства и потребления, обеспечить ежесменную уборку рабочих мест.</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1.8. Соблюдать установленные законодательством требования безопасности при эксплуатации оборудования, используемого в ходе выполнения работ по Договору.</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 xml:space="preserve">1.9. Обеспечить безопасность дорожного движения на территории Покупателя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соблюдения водителями Поставщика (или </w:t>
      </w:r>
      <w:r>
        <w:rPr>
          <w:sz w:val="22"/>
        </w:rPr>
        <w:t xml:space="preserve">привлеченных им </w:t>
      </w:r>
      <w:r w:rsidRPr="00541A28">
        <w:rPr>
          <w:sz w:val="22"/>
        </w:rPr>
        <w:t>третьих лиц), Правил дорожного движения. В случае совершения дорожно-транспортного происшествия незамедлительно извещать Покупателя.</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1.10. Незамедлительно информировать Покупателя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Покупателя. В обязательном порядке включать в комиссии по расследованию представителя Покупателя.</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1.11. Устранить выявленные Покупателем нарушения требований настоящего Дополн</w:t>
      </w:r>
      <w:r>
        <w:rPr>
          <w:sz w:val="22"/>
        </w:rPr>
        <w:t>ения</w:t>
      </w:r>
      <w:r w:rsidRPr="00541A28">
        <w:rPr>
          <w:sz w:val="22"/>
        </w:rPr>
        <w:t xml:space="preserve"> в сроки, установленные Покупателем или согласованные с Покупателем.</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 xml:space="preserve">1.12. Поставщик самостоятельно несет ответственность за допущенные им либо привлеченными к выполнению работ третьими лицами нарушения указанного в настоящем </w:t>
      </w:r>
      <w:r>
        <w:rPr>
          <w:sz w:val="22"/>
        </w:rPr>
        <w:t>Дополнении</w:t>
      </w:r>
      <w:r w:rsidRPr="00541A28">
        <w:rPr>
          <w:sz w:val="22"/>
        </w:rPr>
        <w:t xml:space="preserve"> и локальных актов Покупателя, включая оплату всех возможных штрафов и возмещение причиненного вреда. В случае если Покупатель был привлечен к ответственности за вышеуказанные нарушения Поставщика (привлеченных Поставщиком к выполнению работ третьих лиц), Поставщик обязуется не позднее 15 дней со дня получения соответствующего требования Покупателя возместить Покупателю все причиненные этим убытки.</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1.13. Поставщик не вправе выполнять указания Покупателя, если это может привести к нарушению требований, обязательных для сторон, по охране труда и окружающей среды, промышленной и пожарной безопасности.</w:t>
      </w:r>
    </w:p>
    <w:p w:rsidR="00CA1F68" w:rsidRDefault="00CA1F68" w:rsidP="00CA1F68">
      <w:pPr>
        <w:widowControl w:val="0"/>
        <w:tabs>
          <w:tab w:val="left" w:pos="1134"/>
        </w:tabs>
        <w:autoSpaceDE w:val="0"/>
        <w:autoSpaceDN w:val="0"/>
        <w:adjustRightInd w:val="0"/>
        <w:spacing w:before="60"/>
        <w:ind w:firstLine="567"/>
        <w:jc w:val="both"/>
        <w:rPr>
          <w:sz w:val="22"/>
        </w:rPr>
      </w:pPr>
      <w:r w:rsidRPr="00541A28">
        <w:rPr>
          <w:sz w:val="22"/>
        </w:rPr>
        <w:t xml:space="preserve">1.14. </w:t>
      </w:r>
      <w:r>
        <w:rPr>
          <w:sz w:val="22"/>
        </w:rPr>
        <w:t>Обеспечить</w:t>
      </w:r>
      <w:r w:rsidRPr="00541A28">
        <w:rPr>
          <w:sz w:val="22"/>
        </w:rPr>
        <w:t xml:space="preserve"> сдачу Покупателю пропусков, выданных работникам Поставщика (или </w:t>
      </w:r>
      <w:r>
        <w:rPr>
          <w:sz w:val="22"/>
        </w:rPr>
        <w:t xml:space="preserve">привлеченных им </w:t>
      </w:r>
      <w:r w:rsidRPr="00541A28">
        <w:rPr>
          <w:sz w:val="22"/>
        </w:rPr>
        <w:t>третьих лиц), не позднее дня, следующего за днем окончания срока действия соответствующего пропуска</w:t>
      </w:r>
      <w:r>
        <w:rPr>
          <w:sz w:val="22"/>
        </w:rPr>
        <w:t>, или за днем увольнения работника – в зависимости от того, что наступит раньше</w:t>
      </w:r>
      <w:r w:rsidRPr="00541A28">
        <w:rPr>
          <w:sz w:val="22"/>
        </w:rPr>
        <w:t>.</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1.15. Н</w:t>
      </w:r>
      <w:r w:rsidRPr="00E50F67">
        <w:rPr>
          <w:sz w:val="22"/>
        </w:rPr>
        <w:t>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По</w:t>
      </w:r>
      <w:r>
        <w:rPr>
          <w:sz w:val="22"/>
        </w:rPr>
        <w:t>купатель</w:t>
      </w:r>
      <w:r w:rsidRPr="00E50F67">
        <w:rPr>
          <w:sz w:val="22"/>
        </w:rPr>
        <w:t xml:space="preserve"> обязуется восстановление нарушенных покрытий производить за счет собственных средств.</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1.16</w:t>
      </w:r>
      <w:r w:rsidRPr="00E50F67">
        <w:rPr>
          <w:sz w:val="22"/>
        </w:rPr>
        <w:t>.</w:t>
      </w:r>
      <w:r>
        <w:rPr>
          <w:sz w:val="22"/>
        </w:rPr>
        <w:t xml:space="preserve"> </w:t>
      </w:r>
      <w:r w:rsidRPr="00E50F67">
        <w:rPr>
          <w:sz w:val="22"/>
        </w:rPr>
        <w:t xml:space="preserve">Если аварии, инциденты и несчастные случаи, произошедшие на территории </w:t>
      </w:r>
      <w:r>
        <w:rPr>
          <w:sz w:val="22"/>
        </w:rPr>
        <w:t>Покупателя</w:t>
      </w:r>
      <w:r w:rsidRPr="00E50F67">
        <w:rPr>
          <w:sz w:val="22"/>
        </w:rPr>
        <w:t>, произошли по причинам, связанным с По</w:t>
      </w:r>
      <w:r>
        <w:rPr>
          <w:sz w:val="22"/>
        </w:rPr>
        <w:t>ставщиком</w:t>
      </w:r>
      <w:r w:rsidRPr="00E50F67">
        <w:rPr>
          <w:sz w:val="22"/>
        </w:rPr>
        <w:t xml:space="preserve"> </w:t>
      </w:r>
      <w:r>
        <w:rPr>
          <w:sz w:val="22"/>
        </w:rPr>
        <w:t>или привлеченным им третьим лицом</w:t>
      </w:r>
      <w:r w:rsidRPr="00E50F67">
        <w:rPr>
          <w:sz w:val="22"/>
        </w:rPr>
        <w:t>, По</w:t>
      </w:r>
      <w:r>
        <w:rPr>
          <w:sz w:val="22"/>
        </w:rPr>
        <w:t>ставщик</w:t>
      </w:r>
      <w:r w:rsidRPr="00E50F67">
        <w:rPr>
          <w:sz w:val="22"/>
        </w:rPr>
        <w:t xml:space="preserve"> обязуется возместить </w:t>
      </w:r>
      <w:r>
        <w:rPr>
          <w:sz w:val="22"/>
        </w:rPr>
        <w:t>Покупателю</w:t>
      </w:r>
      <w:r w:rsidRPr="00E50F67">
        <w:rPr>
          <w:sz w:val="22"/>
        </w:rPr>
        <w:t xml:space="preserve"> причиненные убытки, в том числе убытки (расходы) в виде сумм, подлежащих выплате работникам </w:t>
      </w:r>
      <w:r>
        <w:rPr>
          <w:sz w:val="22"/>
        </w:rPr>
        <w:t>Покупателя</w:t>
      </w:r>
      <w:r w:rsidRPr="00E50F67">
        <w:rPr>
          <w:sz w:val="22"/>
        </w:rPr>
        <w:t xml:space="preserve"> и иным лицам в соответствии с законодател</w:t>
      </w:r>
      <w:r>
        <w:rPr>
          <w:sz w:val="22"/>
        </w:rPr>
        <w:t xml:space="preserve">ьством, коллективным договором </w:t>
      </w:r>
      <w:r w:rsidRPr="00E50F67">
        <w:rPr>
          <w:sz w:val="22"/>
        </w:rPr>
        <w:t>либо</w:t>
      </w:r>
      <w:r>
        <w:rPr>
          <w:sz w:val="22"/>
        </w:rPr>
        <w:t xml:space="preserve"> локальными</w:t>
      </w:r>
      <w:r w:rsidRPr="00E50F67">
        <w:rPr>
          <w:sz w:val="22"/>
        </w:rPr>
        <w:t xml:space="preserve"> актами </w:t>
      </w:r>
      <w:r>
        <w:rPr>
          <w:sz w:val="22"/>
        </w:rPr>
        <w:t>Покупателя</w:t>
      </w:r>
      <w:r w:rsidRPr="00E50F67">
        <w:rPr>
          <w:sz w:val="22"/>
        </w:rPr>
        <w:t>.</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1.17</w:t>
      </w:r>
      <w:r w:rsidRPr="00E50F67">
        <w:rPr>
          <w:sz w:val="22"/>
        </w:rPr>
        <w:t>.</w:t>
      </w:r>
      <w:r>
        <w:rPr>
          <w:sz w:val="22"/>
        </w:rPr>
        <w:t xml:space="preserve"> Покупатель</w:t>
      </w:r>
      <w:r w:rsidRPr="00E50F67">
        <w:rPr>
          <w:sz w:val="22"/>
        </w:rPr>
        <w:t xml:space="preserve"> не несет ответственности за причинение вреда имуществу или здоровью, травмы, увечья или смерть любого работника По</w:t>
      </w:r>
      <w:r>
        <w:rPr>
          <w:sz w:val="22"/>
        </w:rPr>
        <w:t>ставщика</w:t>
      </w:r>
      <w:r w:rsidRPr="00E50F67">
        <w:rPr>
          <w:sz w:val="22"/>
        </w:rPr>
        <w:t xml:space="preserve"> или </w:t>
      </w:r>
      <w:r>
        <w:rPr>
          <w:sz w:val="22"/>
        </w:rPr>
        <w:t>привлеченного им третьего лица,</w:t>
      </w:r>
      <w:r w:rsidRPr="00E50F67">
        <w:rPr>
          <w:sz w:val="22"/>
        </w:rPr>
        <w:t xml:space="preserve"> произошедшие не по вине </w:t>
      </w:r>
      <w:r>
        <w:rPr>
          <w:sz w:val="22"/>
        </w:rPr>
        <w:t>Покупателя</w:t>
      </w:r>
      <w:r w:rsidRPr="00E50F67">
        <w:rPr>
          <w:sz w:val="22"/>
        </w:rPr>
        <w:t xml:space="preserve">, а также в случае нарушения ими правил охраны труда или </w:t>
      </w:r>
      <w:r>
        <w:rPr>
          <w:sz w:val="22"/>
        </w:rPr>
        <w:t>промышленной</w:t>
      </w:r>
      <w:r w:rsidRPr="00E50F67">
        <w:rPr>
          <w:sz w:val="22"/>
        </w:rPr>
        <w:t xml:space="preserve"> безопасности.</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 xml:space="preserve">1.18. </w:t>
      </w:r>
      <w:r w:rsidRPr="00E50F67">
        <w:rPr>
          <w:sz w:val="22"/>
        </w:rPr>
        <w:t>Все отходы, образующиеся в процессе деятельности По</w:t>
      </w:r>
      <w:r>
        <w:rPr>
          <w:sz w:val="22"/>
        </w:rPr>
        <w:t>ставщика</w:t>
      </w:r>
      <w:r w:rsidRPr="00E50F67">
        <w:rPr>
          <w:sz w:val="22"/>
        </w:rPr>
        <w:t xml:space="preserve">, при выполнении работ (услуг) по </w:t>
      </w:r>
      <w:r>
        <w:rPr>
          <w:sz w:val="22"/>
        </w:rPr>
        <w:t>настоящему Д</w:t>
      </w:r>
      <w:r w:rsidRPr="00E50F67">
        <w:rPr>
          <w:sz w:val="22"/>
        </w:rPr>
        <w:t>оговор</w:t>
      </w:r>
      <w:r>
        <w:rPr>
          <w:sz w:val="22"/>
        </w:rPr>
        <w:t>у</w:t>
      </w:r>
      <w:r w:rsidRPr="00E50F67">
        <w:rPr>
          <w:sz w:val="22"/>
        </w:rPr>
        <w:t xml:space="preserve"> на территории </w:t>
      </w:r>
      <w:r>
        <w:rPr>
          <w:sz w:val="22"/>
        </w:rPr>
        <w:t>Покупателя и</w:t>
      </w:r>
      <w:r w:rsidRPr="00E50F67">
        <w:rPr>
          <w:sz w:val="22"/>
        </w:rPr>
        <w:t xml:space="preserve"> не востребованные </w:t>
      </w:r>
      <w:r>
        <w:rPr>
          <w:sz w:val="22"/>
        </w:rPr>
        <w:t>Покупателем</w:t>
      </w:r>
      <w:r w:rsidRPr="00E50F67">
        <w:rPr>
          <w:sz w:val="22"/>
        </w:rPr>
        <w:t xml:space="preserve"> – являются собственностью По</w:t>
      </w:r>
      <w:r>
        <w:rPr>
          <w:sz w:val="22"/>
        </w:rPr>
        <w:t>ставщика</w:t>
      </w:r>
      <w:r w:rsidRPr="00E50F67">
        <w:rPr>
          <w:sz w:val="22"/>
        </w:rPr>
        <w:t xml:space="preserve">. </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 xml:space="preserve">1.19. </w:t>
      </w:r>
      <w:r w:rsidRPr="00E50F67">
        <w:rPr>
          <w:sz w:val="22"/>
        </w:rPr>
        <w:t>По</w:t>
      </w:r>
      <w:r>
        <w:rPr>
          <w:sz w:val="22"/>
        </w:rPr>
        <w:t>ставщик</w:t>
      </w:r>
      <w:r w:rsidRPr="00E50F67">
        <w:rPr>
          <w:sz w:val="22"/>
        </w:rPr>
        <w:t xml:space="preserve"> обязан рационально использовать необходимые ресурсы (электроэнергию, воду, пар и т.д.) при выполнении работ</w:t>
      </w:r>
      <w:r>
        <w:rPr>
          <w:sz w:val="22"/>
        </w:rPr>
        <w:t xml:space="preserve"> (услуг) по настоящему Д</w:t>
      </w:r>
      <w:r w:rsidRPr="00E50F67">
        <w:rPr>
          <w:sz w:val="22"/>
        </w:rPr>
        <w:t>оговору.</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 xml:space="preserve">1.20. </w:t>
      </w:r>
      <w:r w:rsidRPr="00E50F67">
        <w:rPr>
          <w:sz w:val="22"/>
        </w:rPr>
        <w:t>По</w:t>
      </w:r>
      <w:r>
        <w:rPr>
          <w:sz w:val="22"/>
        </w:rPr>
        <w:t>ставщик</w:t>
      </w:r>
      <w:r w:rsidRPr="00E50F67">
        <w:rPr>
          <w:sz w:val="22"/>
        </w:rPr>
        <w:t xml:space="preserve"> возмещает все убытки, причинённые </w:t>
      </w:r>
      <w:r>
        <w:rPr>
          <w:sz w:val="22"/>
        </w:rPr>
        <w:t xml:space="preserve">Покупателю в </w:t>
      </w:r>
      <w:r w:rsidRPr="00E50F67">
        <w:rPr>
          <w:sz w:val="22"/>
        </w:rPr>
        <w:t>связи с производством работ</w:t>
      </w:r>
      <w:r>
        <w:rPr>
          <w:sz w:val="22"/>
        </w:rPr>
        <w:t xml:space="preserve"> (услуг) по данному Д</w:t>
      </w:r>
      <w:r w:rsidRPr="00E50F67">
        <w:rPr>
          <w:sz w:val="22"/>
        </w:rPr>
        <w:t>оговору.</w:t>
      </w:r>
    </w:p>
    <w:p w:rsidR="00CA1F68" w:rsidRPr="00E50F67" w:rsidRDefault="00CA1F68" w:rsidP="00CA1F68">
      <w:pPr>
        <w:widowControl w:val="0"/>
        <w:tabs>
          <w:tab w:val="left" w:pos="1134"/>
        </w:tabs>
        <w:autoSpaceDE w:val="0"/>
        <w:autoSpaceDN w:val="0"/>
        <w:adjustRightInd w:val="0"/>
        <w:spacing w:before="120"/>
        <w:ind w:firstLine="567"/>
        <w:jc w:val="both"/>
        <w:rPr>
          <w:sz w:val="22"/>
        </w:rPr>
      </w:pPr>
      <w:r>
        <w:rPr>
          <w:sz w:val="22"/>
        </w:rPr>
        <w:lastRenderedPageBreak/>
        <w:t xml:space="preserve">2. </w:t>
      </w:r>
      <w:r w:rsidRPr="00E50F67">
        <w:rPr>
          <w:sz w:val="22"/>
        </w:rPr>
        <w:t xml:space="preserve">Ответственность </w:t>
      </w:r>
      <w:r>
        <w:rPr>
          <w:sz w:val="22"/>
        </w:rPr>
        <w:t>Поставщика за нарушение требований, предусмотренных п.1 настоящего Дополнения:</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2</w:t>
      </w:r>
      <w:r w:rsidRPr="00E50F67">
        <w:rPr>
          <w:sz w:val="22"/>
        </w:rPr>
        <w:t>.1.</w:t>
      </w:r>
      <w:r>
        <w:rPr>
          <w:sz w:val="22"/>
        </w:rPr>
        <w:t xml:space="preserve"> </w:t>
      </w:r>
      <w:r w:rsidRPr="00E50F67">
        <w:rPr>
          <w:sz w:val="22"/>
        </w:rPr>
        <w:t>В случае несвоевременной сдачи пропусков, выданных работникам По</w:t>
      </w:r>
      <w:r>
        <w:rPr>
          <w:sz w:val="22"/>
        </w:rPr>
        <w:t>ставщика</w:t>
      </w:r>
      <w:r w:rsidRPr="00E50F67">
        <w:rPr>
          <w:sz w:val="22"/>
        </w:rPr>
        <w:t xml:space="preserve"> и привлеченных им </w:t>
      </w:r>
      <w:r>
        <w:rPr>
          <w:sz w:val="22"/>
        </w:rPr>
        <w:t>третьих лиц</w:t>
      </w:r>
      <w:r w:rsidRPr="00E50F67">
        <w:rPr>
          <w:sz w:val="22"/>
        </w:rPr>
        <w:t>, По</w:t>
      </w:r>
      <w:r>
        <w:rPr>
          <w:sz w:val="22"/>
        </w:rPr>
        <w:t>ставщик</w:t>
      </w:r>
      <w:r w:rsidRPr="00E50F67">
        <w:rPr>
          <w:sz w:val="22"/>
        </w:rPr>
        <w:t xml:space="preserve"> выплачивает </w:t>
      </w:r>
      <w:r>
        <w:rPr>
          <w:sz w:val="22"/>
        </w:rPr>
        <w:t>Покупателю</w:t>
      </w:r>
      <w:r w:rsidRPr="00E50F67">
        <w:rPr>
          <w:sz w:val="22"/>
        </w:rPr>
        <w:t xml:space="preserve"> штраф в размере 1 500 рублей за каждый несданный (несвоевременно сданный) пропуск.</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 xml:space="preserve">2.2. </w:t>
      </w:r>
      <w:r w:rsidRPr="00E50F67">
        <w:rPr>
          <w:sz w:val="22"/>
        </w:rPr>
        <w:t>В случае нарушения По</w:t>
      </w:r>
      <w:r>
        <w:rPr>
          <w:sz w:val="22"/>
        </w:rPr>
        <w:t>ставщиком</w:t>
      </w:r>
      <w:r w:rsidRPr="00E50F67">
        <w:rPr>
          <w:sz w:val="22"/>
        </w:rPr>
        <w:t xml:space="preserve"> или </w:t>
      </w:r>
      <w:r>
        <w:rPr>
          <w:sz w:val="22"/>
        </w:rPr>
        <w:t>третьим лицом</w:t>
      </w:r>
      <w:r w:rsidRPr="00E50F67">
        <w:rPr>
          <w:sz w:val="22"/>
        </w:rPr>
        <w:t xml:space="preserve"> требований пунктов </w:t>
      </w:r>
      <w:r>
        <w:rPr>
          <w:sz w:val="22"/>
        </w:rPr>
        <w:t>1.1</w:t>
      </w:r>
      <w:r w:rsidRPr="00E50F67">
        <w:rPr>
          <w:sz w:val="22"/>
        </w:rPr>
        <w:t xml:space="preserve"> </w:t>
      </w:r>
      <w:r>
        <w:rPr>
          <w:sz w:val="22"/>
        </w:rPr>
        <w:t>–</w:t>
      </w:r>
      <w:r w:rsidRPr="00E50F67">
        <w:rPr>
          <w:sz w:val="22"/>
        </w:rPr>
        <w:t xml:space="preserve"> </w:t>
      </w:r>
      <w:r>
        <w:rPr>
          <w:sz w:val="22"/>
        </w:rPr>
        <w:t>1.12 Дополнения</w:t>
      </w:r>
      <w:r w:rsidRPr="00E50F67">
        <w:rPr>
          <w:sz w:val="22"/>
        </w:rPr>
        <w:t xml:space="preserve"> По</w:t>
      </w:r>
      <w:r>
        <w:rPr>
          <w:sz w:val="22"/>
        </w:rPr>
        <w:t>ставщик</w:t>
      </w:r>
      <w:r w:rsidRPr="00E50F67">
        <w:rPr>
          <w:sz w:val="22"/>
        </w:rPr>
        <w:t xml:space="preserve"> обязуется уплатить </w:t>
      </w:r>
      <w:r>
        <w:rPr>
          <w:sz w:val="22"/>
        </w:rPr>
        <w:t>Покупателю</w:t>
      </w:r>
      <w:r w:rsidRPr="00E50F67">
        <w:rPr>
          <w:sz w:val="22"/>
        </w:rPr>
        <w:t xml:space="preserve"> штраф в размере 30 000 рублей за каждое допущенное нарушение.</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2.3</w:t>
      </w:r>
      <w:r w:rsidRPr="00E50F67">
        <w:rPr>
          <w:sz w:val="22"/>
        </w:rPr>
        <w:t>.</w:t>
      </w:r>
      <w:r>
        <w:rPr>
          <w:sz w:val="22"/>
        </w:rPr>
        <w:t xml:space="preserve"> </w:t>
      </w:r>
      <w:r w:rsidRPr="00E50F67">
        <w:rPr>
          <w:sz w:val="22"/>
        </w:rPr>
        <w:t>В случае нарушения работником По</w:t>
      </w:r>
      <w:r>
        <w:rPr>
          <w:sz w:val="22"/>
        </w:rPr>
        <w:t>ставщика</w:t>
      </w:r>
      <w:r w:rsidRPr="00E50F67">
        <w:rPr>
          <w:sz w:val="22"/>
        </w:rPr>
        <w:t xml:space="preserve"> (либо работником </w:t>
      </w:r>
      <w:r>
        <w:rPr>
          <w:sz w:val="22"/>
        </w:rPr>
        <w:t>третьего лица</w:t>
      </w:r>
      <w:r w:rsidRPr="00E50F67">
        <w:rPr>
          <w:sz w:val="22"/>
        </w:rPr>
        <w:t xml:space="preserve">) Положения о пропускном и внутриобъектовом режимах на территории ОАО «Славнефть-ЯНОС», выразившегося в появлении на территории </w:t>
      </w:r>
      <w:r>
        <w:rPr>
          <w:sz w:val="22"/>
        </w:rPr>
        <w:t>Покупателя в с</w:t>
      </w:r>
      <w:r w:rsidRPr="00E50F67">
        <w:rPr>
          <w:sz w:val="22"/>
        </w:rPr>
        <w:t>остоянии алкогольного, наркотического или иного токсического опьянения, По</w:t>
      </w:r>
      <w:r>
        <w:rPr>
          <w:sz w:val="22"/>
        </w:rPr>
        <w:t>ставщик</w:t>
      </w:r>
      <w:r w:rsidRPr="00E50F67">
        <w:rPr>
          <w:sz w:val="22"/>
        </w:rPr>
        <w:t xml:space="preserve"> выплачивает </w:t>
      </w:r>
      <w:r>
        <w:rPr>
          <w:sz w:val="22"/>
        </w:rPr>
        <w:t>Покупателю</w:t>
      </w:r>
      <w:r w:rsidRPr="00E50F67">
        <w:rPr>
          <w:sz w:val="22"/>
        </w:rPr>
        <w:t xml:space="preserve"> штраф в размере 100 000 рублей за каждый такой установленный факт. В случае совершения нарушения группой лиц сумма штрафа составляет 200 000 рублей.</w:t>
      </w:r>
    </w:p>
    <w:p w:rsidR="00CA1F68" w:rsidRPr="000A1795" w:rsidRDefault="00CA1F68" w:rsidP="00CA1F68">
      <w:pPr>
        <w:widowControl w:val="0"/>
        <w:tabs>
          <w:tab w:val="left" w:pos="1134"/>
        </w:tabs>
        <w:autoSpaceDE w:val="0"/>
        <w:autoSpaceDN w:val="0"/>
        <w:adjustRightInd w:val="0"/>
        <w:spacing w:before="120"/>
        <w:ind w:firstLine="567"/>
        <w:jc w:val="both"/>
        <w:rPr>
          <w:sz w:val="22"/>
        </w:rPr>
      </w:pPr>
      <w:r w:rsidRPr="000A1795">
        <w:rPr>
          <w:sz w:val="22"/>
        </w:rPr>
        <w:t xml:space="preserve">3. Претензии по настоящему Дополнению подлежат рассмотрению в течение 5 </w:t>
      </w:r>
      <w:r>
        <w:rPr>
          <w:sz w:val="22"/>
        </w:rPr>
        <w:t xml:space="preserve">(пяти) </w:t>
      </w:r>
      <w:r w:rsidRPr="000A1795">
        <w:rPr>
          <w:sz w:val="22"/>
        </w:rPr>
        <w:t>дней со дня получения.</w:t>
      </w:r>
    </w:p>
    <w:p w:rsidR="00CA1F68" w:rsidRPr="00A577AF" w:rsidRDefault="00CA1F68" w:rsidP="00CA1F68">
      <w:pPr>
        <w:widowControl w:val="0"/>
        <w:tabs>
          <w:tab w:val="left" w:pos="1134"/>
        </w:tabs>
        <w:autoSpaceDE w:val="0"/>
        <w:autoSpaceDN w:val="0"/>
        <w:adjustRightInd w:val="0"/>
        <w:ind w:firstLine="567"/>
        <w:jc w:val="both"/>
        <w:rPr>
          <w:sz w:val="22"/>
        </w:rPr>
      </w:pPr>
      <w:r w:rsidRPr="000A1795">
        <w:rPr>
          <w:sz w:val="22"/>
        </w:rPr>
        <w:t>Суммы ответственности подлежат уплате Поставщиком</w:t>
      </w:r>
      <w:r>
        <w:rPr>
          <w:sz w:val="22"/>
        </w:rPr>
        <w:t xml:space="preserve"> в течение </w:t>
      </w:r>
      <w:r w:rsidRPr="000A1795">
        <w:rPr>
          <w:sz w:val="22"/>
        </w:rPr>
        <w:t xml:space="preserve">5 </w:t>
      </w:r>
      <w:r>
        <w:rPr>
          <w:sz w:val="22"/>
        </w:rPr>
        <w:t xml:space="preserve">(пяти) </w:t>
      </w:r>
      <w:r w:rsidRPr="000A1795">
        <w:rPr>
          <w:sz w:val="22"/>
        </w:rPr>
        <w:t>дней со дня получения претензии. П</w:t>
      </w:r>
      <w:r>
        <w:rPr>
          <w:sz w:val="22"/>
        </w:rPr>
        <w:t>о</w:t>
      </w:r>
      <w:r w:rsidRPr="000A1795">
        <w:rPr>
          <w:sz w:val="22"/>
        </w:rPr>
        <w:t xml:space="preserve">купатель вправе взыскать неустойки путем зачета встречных однородных требований и уменьшения таким образом сумм, подлежащих выплате Поставщику. Зачёт допускается не ранее </w:t>
      </w:r>
      <w:r w:rsidRPr="00A577AF">
        <w:rPr>
          <w:sz w:val="22"/>
        </w:rPr>
        <w:t>истечения предусмотренного настоящим пунктом срока на рассмотрение претензии.</w:t>
      </w:r>
    </w:p>
    <w:p w:rsidR="00CA1F68" w:rsidRPr="00A577AF" w:rsidRDefault="00CA1F68" w:rsidP="00CA1F68">
      <w:pPr>
        <w:widowControl w:val="0"/>
        <w:tabs>
          <w:tab w:val="left" w:pos="1134"/>
        </w:tabs>
        <w:autoSpaceDE w:val="0"/>
        <w:autoSpaceDN w:val="0"/>
        <w:adjustRightInd w:val="0"/>
        <w:spacing w:before="60"/>
        <w:ind w:firstLine="567"/>
        <w:jc w:val="both"/>
        <w:rPr>
          <w:sz w:val="22"/>
        </w:rPr>
      </w:pPr>
      <w:r w:rsidRPr="00A577AF">
        <w:rPr>
          <w:sz w:val="22"/>
        </w:rPr>
        <w:t>4. Настоящее Дополнение является обязательной и неотъемлемой частью Приложения №</w:t>
      </w:r>
      <w:r>
        <w:rPr>
          <w:sz w:val="22"/>
        </w:rPr>
        <w:t xml:space="preserve"> 1</w:t>
      </w:r>
      <w:r w:rsidRPr="00A577AF">
        <w:rPr>
          <w:sz w:val="22"/>
        </w:rPr>
        <w:t xml:space="preserve"> от «_____» ________ 2016 г. к Договору поставки № _________________/16 от __________2016 г.</w:t>
      </w:r>
    </w:p>
    <w:p w:rsidR="00CA1F68" w:rsidRPr="00A577AF" w:rsidRDefault="00CA1F68" w:rsidP="00CA1F68">
      <w:pPr>
        <w:spacing w:before="60"/>
        <w:ind w:firstLine="567"/>
        <w:jc w:val="both"/>
        <w:rPr>
          <w:color w:val="000000"/>
          <w:sz w:val="22"/>
        </w:rPr>
      </w:pPr>
      <w:r w:rsidRPr="00A577AF">
        <w:rPr>
          <w:color w:val="000000"/>
          <w:sz w:val="22"/>
        </w:rPr>
        <w:t>5. Во всем остальном, что не предусмотрено настоящим Дополнением, Стороны руководствуются условиями Договора и Приложения.</w:t>
      </w:r>
    </w:p>
    <w:p w:rsidR="00CA1F68" w:rsidRPr="00A577AF" w:rsidRDefault="00CA1F68" w:rsidP="00CA1F68">
      <w:pPr>
        <w:spacing w:before="60"/>
        <w:ind w:firstLine="567"/>
        <w:jc w:val="both"/>
        <w:rPr>
          <w:color w:val="000000"/>
          <w:sz w:val="22"/>
        </w:rPr>
      </w:pPr>
      <w:r w:rsidRPr="00A577AF">
        <w:rPr>
          <w:color w:val="000000"/>
          <w:sz w:val="22"/>
        </w:rPr>
        <w:t>6.. Настоящее Дополнение составлено в двух подлинных экземплярах, имеющих одинаковую юридическую силу, по одному для каждой из Сторон.</w:t>
      </w:r>
    </w:p>
    <w:p w:rsidR="00CA1F68" w:rsidRPr="00940987" w:rsidRDefault="00CA1F68" w:rsidP="00CA1F68">
      <w:pPr>
        <w:ind w:left="1134" w:right="567"/>
        <w:jc w:val="both"/>
        <w:rPr>
          <w:color w:val="000000"/>
        </w:rPr>
      </w:pPr>
    </w:p>
    <w:p w:rsidR="00CA1F68" w:rsidRDefault="00CA1F68" w:rsidP="00CA1F68">
      <w:pPr>
        <w:ind w:left="709"/>
        <w:jc w:val="both"/>
        <w:rPr>
          <w:b/>
          <w:color w:val="000000"/>
          <w:sz w:val="18"/>
        </w:rPr>
      </w:pPr>
    </w:p>
    <w:p w:rsidR="00CA1F68" w:rsidRDefault="00CA1F68" w:rsidP="00CA1F68">
      <w:pPr>
        <w:ind w:left="709"/>
        <w:jc w:val="both"/>
        <w:rPr>
          <w:b/>
          <w:color w:val="000000"/>
          <w:sz w:val="18"/>
        </w:rPr>
      </w:pPr>
    </w:p>
    <w:p w:rsidR="00CA1F68" w:rsidRDefault="00CA1F68" w:rsidP="00CA1F68">
      <w:pPr>
        <w:ind w:left="709"/>
        <w:jc w:val="both"/>
        <w:rPr>
          <w:b/>
          <w:color w:val="000000"/>
          <w:sz w:val="18"/>
        </w:rPr>
      </w:pPr>
    </w:p>
    <w:p w:rsidR="00CA1F68" w:rsidRDefault="00CA1F68" w:rsidP="00CA1F68">
      <w:pPr>
        <w:ind w:left="709"/>
        <w:jc w:val="both"/>
        <w:rPr>
          <w:b/>
          <w:color w:val="000000"/>
          <w:sz w:val="18"/>
        </w:rPr>
      </w:pPr>
    </w:p>
    <w:tbl>
      <w:tblPr>
        <w:tblW w:w="11659" w:type="dxa"/>
        <w:tblInd w:w="-12" w:type="dxa"/>
        <w:tblLayout w:type="fixed"/>
        <w:tblLook w:val="0000" w:firstRow="0" w:lastRow="0" w:firstColumn="0" w:lastColumn="0" w:noHBand="0" w:noVBand="0"/>
      </w:tblPr>
      <w:tblGrid>
        <w:gridCol w:w="6499"/>
        <w:gridCol w:w="5160"/>
      </w:tblGrid>
      <w:tr w:rsidR="00CA1F68" w:rsidRPr="00111DD9" w:rsidTr="00CA1F68">
        <w:trPr>
          <w:trHeight w:val="1482"/>
        </w:trPr>
        <w:tc>
          <w:tcPr>
            <w:tcW w:w="6499" w:type="dxa"/>
          </w:tcPr>
          <w:p w:rsidR="00CA1F68" w:rsidRDefault="00CA1F68" w:rsidP="00CA1F68">
            <w:pPr>
              <w:ind w:left="1572" w:hanging="709"/>
              <w:jc w:val="both"/>
              <w:rPr>
                <w:b/>
                <w:bCs/>
              </w:rPr>
            </w:pPr>
            <w:r>
              <w:rPr>
                <w:b/>
                <w:bCs/>
              </w:rPr>
              <w:t>ПОСТАВЩИК:</w:t>
            </w:r>
          </w:p>
          <w:p w:rsidR="00CA1F68" w:rsidRDefault="00CA1F68" w:rsidP="00CA1F68">
            <w:pPr>
              <w:ind w:left="1572" w:right="3011" w:hanging="709"/>
              <w:jc w:val="both"/>
              <w:rPr>
                <w:b/>
                <w:bCs/>
              </w:rPr>
            </w:pPr>
          </w:p>
          <w:p w:rsidR="00CA1F68" w:rsidRDefault="00CA1F68" w:rsidP="00CA1F68">
            <w:pPr>
              <w:ind w:left="1572" w:hanging="709"/>
              <w:jc w:val="both"/>
              <w:rPr>
                <w:b/>
                <w:bCs/>
              </w:rPr>
            </w:pPr>
          </w:p>
          <w:p w:rsidR="00CA1F68" w:rsidRDefault="00CA1F68" w:rsidP="00CA1F68">
            <w:pPr>
              <w:ind w:left="1572" w:hanging="709"/>
              <w:jc w:val="both"/>
              <w:rPr>
                <w:b/>
                <w:bCs/>
              </w:rPr>
            </w:pPr>
          </w:p>
          <w:p w:rsidR="00CA1F68" w:rsidRDefault="00CA1F68" w:rsidP="00CA1F68">
            <w:pPr>
              <w:ind w:left="1572" w:hanging="709"/>
              <w:jc w:val="both"/>
              <w:rPr>
                <w:b/>
                <w:bCs/>
              </w:rPr>
            </w:pPr>
            <w:r>
              <w:rPr>
                <w:bCs/>
              </w:rPr>
              <w:t xml:space="preserve"> _________________</w:t>
            </w:r>
          </w:p>
        </w:tc>
        <w:tc>
          <w:tcPr>
            <w:tcW w:w="5160" w:type="dxa"/>
          </w:tcPr>
          <w:p w:rsidR="00CA1F68" w:rsidRPr="00111DD9" w:rsidRDefault="00CA1F68" w:rsidP="00CA1F68">
            <w:pPr>
              <w:rPr>
                <w:bCs/>
              </w:rPr>
            </w:pPr>
            <w:r w:rsidRPr="00111DD9">
              <w:rPr>
                <w:b/>
                <w:bCs/>
              </w:rPr>
              <w:t>ПОКУПАТЕЛЬ:</w:t>
            </w:r>
            <w:r w:rsidRPr="00111DD9">
              <w:rPr>
                <w:bCs/>
              </w:rPr>
              <w:t xml:space="preserve"> </w:t>
            </w:r>
          </w:p>
          <w:p w:rsidR="00CA1F68" w:rsidRPr="00111DD9" w:rsidRDefault="00CA1F68" w:rsidP="00CA1F68">
            <w:pPr>
              <w:rPr>
                <w:bCs/>
              </w:rPr>
            </w:pPr>
            <w:r w:rsidRPr="00111DD9">
              <w:rPr>
                <w:bCs/>
              </w:rPr>
              <w:t>ОАО «Славнефть-ЯНОС»</w:t>
            </w:r>
          </w:p>
          <w:p w:rsidR="00CA1F68" w:rsidRPr="00111DD9" w:rsidRDefault="00CA1F68" w:rsidP="00CA1F68">
            <w:pPr>
              <w:rPr>
                <w:bCs/>
              </w:rPr>
            </w:pPr>
            <w:r w:rsidRPr="00111DD9">
              <w:rPr>
                <w:bCs/>
              </w:rPr>
              <w:t>Генеральный директор</w:t>
            </w:r>
          </w:p>
          <w:p w:rsidR="00CA1F68" w:rsidRPr="00111DD9" w:rsidRDefault="00CA1F68" w:rsidP="00CA1F68">
            <w:pPr>
              <w:rPr>
                <w:bCs/>
                <w:u w:val="single"/>
              </w:rPr>
            </w:pPr>
          </w:p>
          <w:p w:rsidR="00CA1F68" w:rsidRPr="00111DD9" w:rsidRDefault="00CA1F68" w:rsidP="00CA1F68">
            <w:pPr>
              <w:rPr>
                <w:b/>
                <w:bCs/>
              </w:rPr>
            </w:pPr>
            <w:r w:rsidRPr="00111DD9">
              <w:rPr>
                <w:bCs/>
              </w:rPr>
              <w:t>____________________</w:t>
            </w:r>
            <w:r w:rsidRPr="00111DD9">
              <w:rPr>
                <w:b/>
                <w:bCs/>
              </w:rPr>
              <w:t xml:space="preserve"> А.А.Никитин </w:t>
            </w:r>
          </w:p>
        </w:tc>
      </w:tr>
    </w:tbl>
    <w:p w:rsidR="00CA1F68" w:rsidRPr="004044B8" w:rsidRDefault="00CA1F68" w:rsidP="00CA1F68">
      <w:pPr>
        <w:rPr>
          <w:sz w:val="2"/>
          <w:lang w:val="en-US"/>
        </w:rPr>
      </w:pPr>
    </w:p>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tbl>
      <w:tblPr>
        <w:tblW w:w="19459" w:type="dxa"/>
        <w:tblInd w:w="-459" w:type="dxa"/>
        <w:tblLook w:val="0000" w:firstRow="0" w:lastRow="0" w:firstColumn="0" w:lastColumn="0" w:noHBand="0" w:noVBand="0"/>
      </w:tblPr>
      <w:tblGrid>
        <w:gridCol w:w="5103"/>
        <w:gridCol w:w="5043"/>
        <w:gridCol w:w="4527"/>
        <w:gridCol w:w="4786"/>
      </w:tblGrid>
      <w:tr w:rsidR="00B00B6E" w:rsidRPr="00757412" w:rsidTr="006F3B55">
        <w:trPr>
          <w:trHeight w:val="90"/>
        </w:trPr>
        <w:tc>
          <w:tcPr>
            <w:tcW w:w="5103" w:type="dxa"/>
          </w:tcPr>
          <w:p w:rsidR="00B00B6E" w:rsidRPr="00AB2D20" w:rsidRDefault="00B00B6E" w:rsidP="006F3B55">
            <w:pPr>
              <w:pStyle w:val="12"/>
              <w:jc w:val="center"/>
              <w:rPr>
                <w:b/>
                <w:sz w:val="22"/>
                <w:szCs w:val="22"/>
              </w:rPr>
            </w:pPr>
            <w:r w:rsidRPr="00AB2D20">
              <w:rPr>
                <w:b/>
                <w:sz w:val="22"/>
                <w:szCs w:val="22"/>
              </w:rPr>
              <w:lastRenderedPageBreak/>
              <w:t>КОНТРАКТ  № 56</w:t>
            </w:r>
            <w:r w:rsidRPr="00AB2D20">
              <w:rPr>
                <w:b/>
                <w:sz w:val="22"/>
                <w:szCs w:val="22"/>
                <w:lang w:val="en-US"/>
              </w:rPr>
              <w:t>D</w:t>
            </w:r>
            <w:r w:rsidRPr="00AB2D20">
              <w:rPr>
                <w:b/>
                <w:sz w:val="22"/>
                <w:szCs w:val="22"/>
              </w:rPr>
              <w:t>00___/1_</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г. Москва</w:t>
            </w:r>
            <w:r w:rsidRPr="00AB2D20">
              <w:rPr>
                <w:sz w:val="22"/>
                <w:szCs w:val="22"/>
              </w:rPr>
              <w:tab/>
              <w:t xml:space="preserve">                        «     » _______201_ г.</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Компания «____________», _____________,  именуемая в дальнейшем «Продавец», в лице Генерального директора  г-на_______, действующего на основании Устава, с одной стороны, и </w:t>
            </w:r>
          </w:p>
          <w:p w:rsidR="00B00B6E" w:rsidRPr="00AB2D20" w:rsidRDefault="00B00B6E" w:rsidP="006F3B55">
            <w:pPr>
              <w:pStyle w:val="12"/>
              <w:jc w:val="both"/>
              <w:rPr>
                <w:sz w:val="22"/>
                <w:szCs w:val="22"/>
              </w:rPr>
            </w:pPr>
            <w:r w:rsidRPr="00AB2D20">
              <w:rPr>
                <w:sz w:val="22"/>
                <w:szCs w:val="22"/>
              </w:rPr>
              <w:t>ОАО «Славнефть-ЯНОС», именуемое в дальнейшем «Покупатель», в лице ________, действующего на основании доверенности № ____________, с другой стороны,</w:t>
            </w:r>
          </w:p>
          <w:p w:rsidR="00B00B6E" w:rsidRPr="00AB2D20" w:rsidRDefault="00B00B6E" w:rsidP="006F3B55">
            <w:pPr>
              <w:pStyle w:val="12"/>
              <w:jc w:val="both"/>
              <w:rPr>
                <w:sz w:val="22"/>
                <w:szCs w:val="22"/>
              </w:rPr>
            </w:pPr>
            <w:r w:rsidRPr="00AB2D20">
              <w:rPr>
                <w:sz w:val="22"/>
                <w:szCs w:val="22"/>
              </w:rPr>
              <w:t xml:space="preserve"> совместно именуемые «Стороны», и каждая в отдельности «Сторона», заключили настоящий Контракт о нижеследующем:</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1. ПРЕДМЕТ КОНТРАКТА</w:t>
            </w:r>
          </w:p>
          <w:p w:rsidR="00B00B6E" w:rsidRPr="00AB2D20" w:rsidRDefault="00B00B6E" w:rsidP="00585CB1">
            <w:pPr>
              <w:numPr>
                <w:ilvl w:val="1"/>
                <w:numId w:val="13"/>
              </w:numPr>
              <w:suppressAutoHyphens w:val="0"/>
              <w:spacing w:before="120"/>
              <w:ind w:left="33" w:firstLine="0"/>
              <w:jc w:val="both"/>
              <w:rPr>
                <w:sz w:val="22"/>
              </w:rPr>
            </w:pPr>
            <w:r w:rsidRPr="00AB2D20">
              <w:rPr>
                <w:sz w:val="22"/>
              </w:rPr>
              <w:t xml:space="preserve">Продавец </w:t>
            </w:r>
            <w:r w:rsidRPr="00AB2D20">
              <w:rPr>
                <w:bCs/>
                <w:sz w:val="22"/>
              </w:rPr>
              <w:t>обязуется изготовить и передать в собственность Покупателю, а Покупатель – принять и оплатить</w:t>
            </w:r>
            <w:r w:rsidRPr="00AB2D20">
              <w:rPr>
                <w:sz w:val="22"/>
              </w:rPr>
              <w:t xml:space="preserve"> на условиях </w:t>
            </w:r>
            <w:r w:rsidRPr="00AB2D20">
              <w:rPr>
                <w:sz w:val="22"/>
                <w:lang w:val="en-US"/>
              </w:rPr>
              <w:t>DAP</w:t>
            </w:r>
            <w:r w:rsidRPr="00AB2D20">
              <w:rPr>
                <w:sz w:val="22"/>
              </w:rPr>
              <w:t xml:space="preserve"> Ярославль  склад временного хранения ОАО «Славнефть-ЯНОС» катализатор(ы) для переработки __________________ для установки ___________ (везде по тексту Установка), именуемые в дальнейшем Катализатор, в соответствии с характеристиками и иными требованиями, указанными в Приложениях № ____ к настоящему Контракту, являющихся неотъемлемой частью данного Контракта.</w:t>
            </w:r>
          </w:p>
          <w:p w:rsidR="00B00B6E" w:rsidRPr="00AB2D20" w:rsidRDefault="00B00B6E" w:rsidP="00585CB1">
            <w:pPr>
              <w:numPr>
                <w:ilvl w:val="1"/>
                <w:numId w:val="13"/>
              </w:numPr>
              <w:suppressAutoHyphens w:val="0"/>
              <w:spacing w:before="120"/>
              <w:ind w:left="33" w:firstLine="0"/>
              <w:jc w:val="both"/>
              <w:rPr>
                <w:sz w:val="22"/>
              </w:rPr>
            </w:pPr>
            <w:r w:rsidRPr="00AB2D20">
              <w:rPr>
                <w:sz w:val="22"/>
              </w:rPr>
              <w:t>Продавец обязуется передать Покупателю Катализатор, указанный в Приложении № 1 настоящего Контракта, единым комплектом.</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2. ЦЕНА И ОБЩАЯ СУММА 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2.1. Сумма Контракта является твердой и не может быть изменена в течение всего срока действия настоящего Контракта. Общая сумма настоящего Контракта составляет _______ (                  00/100) Евро (с учетом п. 4.4 настоящего Контракта). В случае если общая стоимость Контракта превысит сумму, предусмотренную настоящей Статьей, без дополнительных требований со стороны Покупателя в письменной форме, то такое превышение относится полностью за счет Продавца.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2.2. Цена на Катализатор в соответствии с Приложением № 1 к настоящему Контракту принимается на условиях </w:t>
            </w:r>
            <w:r w:rsidRPr="00AB2D20">
              <w:rPr>
                <w:sz w:val="22"/>
                <w:szCs w:val="22"/>
                <w:lang w:val="en-US"/>
              </w:rPr>
              <w:t>DAP</w:t>
            </w:r>
            <w:r w:rsidRPr="00AB2D20">
              <w:rPr>
                <w:sz w:val="22"/>
                <w:szCs w:val="22"/>
              </w:rPr>
              <w:t xml:space="preserve"> Ярославль (Incoterms 2010), включая стоимость Катализатора, документации, транспортировки, экспортной упаковки, маркировки, а также все пошлины, </w:t>
            </w:r>
            <w:r w:rsidRPr="00AB2D20">
              <w:rPr>
                <w:sz w:val="22"/>
                <w:szCs w:val="22"/>
              </w:rPr>
              <w:lastRenderedPageBreak/>
              <w:t>налоги, другие сборы, и расходы на выполнение таможенных формальностей, подлежащие оплате при экспорте на территории страны отправления и на территории транзитных государств.</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3. СРОКИ  ИСПОЛНЕНИЯ ОБЯЗАТЕЛЬСТВ</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3.1. Катализатор в соответствии с Приложением № 1 к настоящему Контракту поставляется на условиях </w:t>
            </w:r>
            <w:r w:rsidRPr="00AB2D20">
              <w:rPr>
                <w:sz w:val="22"/>
                <w:szCs w:val="22"/>
                <w:lang w:val="en-US"/>
              </w:rPr>
              <w:t>DAP</w:t>
            </w:r>
            <w:r w:rsidRPr="00AB2D20">
              <w:rPr>
                <w:sz w:val="22"/>
                <w:szCs w:val="22"/>
              </w:rPr>
              <w:t xml:space="preserve"> Ярославль склад временного хранения (СВХ) ОАО «Славнефть-ЯНОС»: 150000, РФ, г. Ярославль, ул. Гагарина, д. 77. </w:t>
            </w:r>
          </w:p>
          <w:p w:rsidR="00B00B6E" w:rsidRPr="00AB2D20" w:rsidRDefault="00B00B6E" w:rsidP="006F3B55">
            <w:pPr>
              <w:pStyle w:val="12"/>
              <w:jc w:val="both"/>
              <w:rPr>
                <w:sz w:val="22"/>
                <w:szCs w:val="22"/>
              </w:rPr>
            </w:pPr>
            <w:r w:rsidRPr="00AB2D20">
              <w:rPr>
                <w:sz w:val="22"/>
                <w:szCs w:val="22"/>
              </w:rPr>
              <w:t>Продавец обязуется поставить Катализатор единым комплектом (совокупность всех позиций, указанных в Приложении № 1) на условиях настоящего Контракта в срок</w:t>
            </w:r>
            <w:r>
              <w:rPr>
                <w:sz w:val="22"/>
                <w:szCs w:val="22"/>
              </w:rPr>
              <w:t xml:space="preserve">: </w:t>
            </w:r>
            <w:r w:rsidRPr="00AB2D20">
              <w:rPr>
                <w:sz w:val="22"/>
                <w:szCs w:val="22"/>
              </w:rPr>
              <w:t>_______</w:t>
            </w:r>
            <w:r>
              <w:rPr>
                <w:sz w:val="22"/>
                <w:szCs w:val="22"/>
              </w:rPr>
              <w:t>__________</w:t>
            </w:r>
            <w:r w:rsidRPr="00AB2D20">
              <w:rPr>
                <w:sz w:val="22"/>
                <w:szCs w:val="22"/>
              </w:rPr>
              <w:t>__________.</w:t>
            </w:r>
          </w:p>
          <w:p w:rsidR="00B00B6E" w:rsidRPr="00AB2D20" w:rsidRDefault="00B00B6E" w:rsidP="006F3B55">
            <w:pPr>
              <w:pStyle w:val="12"/>
              <w:jc w:val="both"/>
              <w:rPr>
                <w:sz w:val="22"/>
                <w:szCs w:val="22"/>
              </w:rPr>
            </w:pPr>
          </w:p>
          <w:p w:rsidR="00B00B6E" w:rsidRDefault="00B00B6E" w:rsidP="006F3B55">
            <w:pPr>
              <w:pStyle w:val="12"/>
              <w:jc w:val="both"/>
              <w:rPr>
                <w:sz w:val="22"/>
                <w:szCs w:val="22"/>
              </w:rPr>
            </w:pPr>
            <w:r w:rsidRPr="00AB2D20">
              <w:rPr>
                <w:sz w:val="22"/>
                <w:szCs w:val="22"/>
              </w:rPr>
              <w:t>3.2. Датой поставки считается дата размещения Катализатора на СВХ ОАО «Славнефть-ЯНОС», подтверждаемая штампом о принятии Катализатора на СВХ ОАО «Славнефть-ЯНОС» при условии получения Покупателем всех документов на Катализатор, предусмотренных настоящим Контрактом.</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lang w:val="de-DE"/>
              </w:rPr>
              <w:t xml:space="preserve">Право собственности на </w:t>
            </w:r>
            <w:r w:rsidRPr="00AB2D20">
              <w:rPr>
                <w:sz w:val="22"/>
                <w:szCs w:val="22"/>
              </w:rPr>
              <w:t>Катализатор</w:t>
            </w:r>
            <w:r w:rsidRPr="00AB2D20">
              <w:rPr>
                <w:sz w:val="22"/>
                <w:szCs w:val="22"/>
                <w:lang w:val="de-DE"/>
              </w:rPr>
              <w:t>, а также риск его случайной утраты или случайного повреждения переходят от Продавца к Покупателю с даты поставки</w:t>
            </w:r>
            <w:r w:rsidRPr="00AB2D20">
              <w:rPr>
                <w:sz w:val="22"/>
                <w:szCs w:val="22"/>
              </w:rPr>
              <w:t>.</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3.3. Поставка Катализатора осуществляется одной партией на нескольких транспортных средствах.</w:t>
            </w:r>
          </w:p>
          <w:p w:rsidR="00B00B6E" w:rsidRPr="00AB2D20" w:rsidRDefault="00B00B6E" w:rsidP="006F3B55">
            <w:pPr>
              <w:pStyle w:val="12"/>
              <w:jc w:val="both"/>
              <w:rPr>
                <w:sz w:val="22"/>
                <w:szCs w:val="22"/>
              </w:rPr>
            </w:pPr>
            <w:r w:rsidRPr="00AB2D20">
              <w:rPr>
                <w:sz w:val="22"/>
                <w:szCs w:val="22"/>
              </w:rPr>
              <w:t>Отгрузка Катализатора производится из _____________.</w:t>
            </w:r>
          </w:p>
          <w:p w:rsidR="00B00B6E" w:rsidRPr="00AB2D20" w:rsidRDefault="00B00B6E" w:rsidP="006F3B55">
            <w:pPr>
              <w:pStyle w:val="12"/>
              <w:jc w:val="both"/>
              <w:rPr>
                <w:sz w:val="22"/>
                <w:szCs w:val="22"/>
              </w:rPr>
            </w:pPr>
            <w:r w:rsidRPr="00AB2D20">
              <w:rPr>
                <w:sz w:val="22"/>
                <w:szCs w:val="22"/>
              </w:rPr>
              <w:t xml:space="preserve">Доставка Катализатора осуществляется автомобильным транспортом с оформлением </w:t>
            </w:r>
            <w:r w:rsidRPr="00AB2D20">
              <w:rPr>
                <w:sz w:val="22"/>
                <w:szCs w:val="22"/>
                <w:lang w:val="en-US"/>
              </w:rPr>
              <w:t>CMR</w:t>
            </w:r>
            <w:r w:rsidRPr="00AB2D20">
              <w:rPr>
                <w:sz w:val="22"/>
                <w:szCs w:val="22"/>
              </w:rPr>
              <w:t xml:space="preserve">. </w:t>
            </w:r>
          </w:p>
          <w:p w:rsidR="00B00B6E" w:rsidRPr="00AB2D20" w:rsidRDefault="00B00B6E" w:rsidP="006F3B55">
            <w:pPr>
              <w:pStyle w:val="12"/>
              <w:jc w:val="both"/>
              <w:rPr>
                <w:sz w:val="22"/>
                <w:szCs w:val="22"/>
              </w:rPr>
            </w:pPr>
            <w:r w:rsidRPr="00AB2D20">
              <w:rPr>
                <w:sz w:val="22"/>
                <w:szCs w:val="22"/>
              </w:rPr>
              <w:t>Производитель Катализатора: «_______________».</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3.4. Частичная, досрочная поставка Катализатора допускается с предварительного письменного согласия Покупателя. При этом, независимо от наличия согласия Покупателя, обязанность Покупателя по оплате Катализатора наступает не ранее, чем эта обязанность наступила бы при поставке Катализатора в срок, указанный в п.3.1 настоящего Контракта. </w:t>
            </w:r>
          </w:p>
          <w:p w:rsidR="00B00B6E" w:rsidRPr="00AB2D20" w:rsidRDefault="00B00B6E" w:rsidP="006F3B55">
            <w:pPr>
              <w:pStyle w:val="12"/>
              <w:jc w:val="both"/>
              <w:rPr>
                <w:sz w:val="22"/>
                <w:szCs w:val="22"/>
              </w:rPr>
            </w:pPr>
            <w:r w:rsidRPr="00AB2D20">
              <w:rPr>
                <w:sz w:val="22"/>
                <w:szCs w:val="22"/>
              </w:rPr>
              <w:t>Установленный в отношении Катализатора (его работы) гарантийный срок и/или срок службы может быть изменен Сторонами с учетом досрочной поставки.</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3.5.Вместе с Катализатором Продавец обязан передать Покупателю товаросопроводительные и иные документы на Катализатор в порядке на условиях, указанных в п.3.6 и Статьи 5 настоящего 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3.6. Документы на Катализатор, предусмотренные п. 5.2 Контракта, Продавец обязан направить экспресс-почтой на имя г-на Желязкова В.Ф. заблаговременно, либо вместе с Катализатором, с гарантией их получения Покупателем в срок не позднее ___________года по адресу: ОАО «Славнефть-ЯНОС», Россия, </w:t>
            </w:r>
            <w:smartTag w:uri="urn:schemas-microsoft-com:office:smarttags" w:element="metricconverter">
              <w:smartTagPr>
                <w:attr w:name="ProductID" w:val="150000, г"/>
              </w:smartTagPr>
              <w:r w:rsidRPr="00AB2D20">
                <w:rPr>
                  <w:sz w:val="22"/>
                  <w:szCs w:val="22"/>
                </w:rPr>
                <w:t>150000, г</w:t>
              </w:r>
            </w:smartTag>
            <w:r w:rsidRPr="00AB2D20">
              <w:rPr>
                <w:sz w:val="22"/>
                <w:szCs w:val="22"/>
              </w:rPr>
              <w:t>. Ярославль, ГКП, Московский пр., дом 130.</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3.7. Обязанности Продавца по настоящему Контракту считаются исполненными с момента получения Покупателем Катализатора единым комплектом (совокупность всех позиций, указанных в Приложении № 1) вместе с полным пакетом всей документации в соответствии с п. 5.2 настоящего Контракта.</w:t>
            </w:r>
          </w:p>
          <w:p w:rsidR="00B00B6E" w:rsidRPr="00AB2D20" w:rsidRDefault="00B00B6E" w:rsidP="006F3B55">
            <w:pPr>
              <w:pStyle w:val="12"/>
              <w:jc w:val="both"/>
              <w:rPr>
                <w:sz w:val="22"/>
                <w:szCs w:val="22"/>
              </w:rPr>
            </w:pPr>
            <w:r w:rsidRPr="00AB2D20">
              <w:rPr>
                <w:sz w:val="22"/>
                <w:szCs w:val="22"/>
              </w:rPr>
              <w:t>При нарушении Продавцом условий настоящего пункта, Стороны руководствуются условиями п. 3.8 настоящего 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3.8. Если в установленный Контрактом срок обязанности Продавца по настоящему Контракту не будут исполнены, Покупатель вправе по своему выбору:</w:t>
            </w:r>
          </w:p>
          <w:p w:rsidR="00B00B6E" w:rsidRPr="00AB2D20" w:rsidRDefault="00B00B6E" w:rsidP="00585CB1">
            <w:pPr>
              <w:pStyle w:val="12"/>
              <w:numPr>
                <w:ilvl w:val="0"/>
                <w:numId w:val="18"/>
              </w:numPr>
              <w:ind w:left="33" w:hanging="33"/>
              <w:jc w:val="both"/>
              <w:rPr>
                <w:sz w:val="22"/>
                <w:szCs w:val="22"/>
              </w:rPr>
            </w:pPr>
            <w:r w:rsidRPr="00AB2D20">
              <w:rPr>
                <w:sz w:val="22"/>
                <w:szCs w:val="22"/>
              </w:rPr>
              <w:t>потребовать исполнения обязательств по Контракту в полном объеме с начислением Продавцу штрафных санкций по правилам Статьи 11 настоящего Контракта;</w:t>
            </w:r>
          </w:p>
          <w:p w:rsidR="00B00B6E" w:rsidRPr="00AB2D20" w:rsidRDefault="00B00B6E" w:rsidP="00585CB1">
            <w:pPr>
              <w:pStyle w:val="12"/>
              <w:numPr>
                <w:ilvl w:val="0"/>
                <w:numId w:val="18"/>
              </w:numPr>
              <w:ind w:left="33" w:hanging="33"/>
              <w:jc w:val="both"/>
              <w:rPr>
                <w:sz w:val="22"/>
                <w:szCs w:val="22"/>
              </w:rPr>
            </w:pPr>
            <w:r w:rsidRPr="00AB2D20">
              <w:rPr>
                <w:sz w:val="22"/>
                <w:szCs w:val="22"/>
              </w:rPr>
              <w:t>отказаться (полностью или частично) от исполнения Контракта в одностороннем порядке: принятия Катализатора, его оплаты и возмещения Продавцу каких-либо затрат, связанных с исполнением данного Контракта. При этом Продавец обязан уплатить штраф, предусмотренный п. 11.7 настоящего 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3.9. От Катализатора, не соответствующего условиям настоящего Контракта (в том числе по срокам поставки), Покупатель вправе отказаться, не оплачивать этот Катализатор и принять его на хранение на СВХ за счет Продавца. Принятый на хранение Катализатор Продавец обязан вывезти в срок, указанный в письменном требовании Покупателя. В случае невыполнения Продавцом этого условия Покупатель вправе самостоятельно возвратить его Продавцу в режиме «реэкспорта».</w:t>
            </w:r>
          </w:p>
          <w:p w:rsidR="00B00B6E" w:rsidRPr="00AB2D20" w:rsidRDefault="00B00B6E" w:rsidP="006F3B55">
            <w:pPr>
              <w:pStyle w:val="12"/>
              <w:jc w:val="both"/>
              <w:rPr>
                <w:sz w:val="22"/>
                <w:szCs w:val="22"/>
              </w:rPr>
            </w:pPr>
            <w:r w:rsidRPr="00AB2D20">
              <w:rPr>
                <w:sz w:val="22"/>
                <w:szCs w:val="22"/>
              </w:rPr>
              <w:t>При этом Продавец обязуется компенсировать (возместить) соответствующие расходы Покупателю, понесённые последним в связи с хранением и возвратом Катализатора, в срок не позднее 10 (десяти) календарных дней с момента получения счета или письменного требования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3.10. При возникновении обстоятельств, влияющих на срок поставки, предусмотренный п.3.1 </w:t>
            </w:r>
            <w:r w:rsidRPr="00AB2D20">
              <w:rPr>
                <w:sz w:val="22"/>
                <w:szCs w:val="22"/>
              </w:rPr>
              <w:lastRenderedPageBreak/>
              <w:t xml:space="preserve">Контракта, Продавец обязан известить об этом Покупателя в письменной форме не позднее, чем за 30 (тридцать) календарных дней до намеченного срока, изложив обстоятельства и принятые Продавцом меры по их устранению. </w:t>
            </w:r>
          </w:p>
          <w:p w:rsidR="00B00B6E" w:rsidRPr="00AB2D20" w:rsidRDefault="00B00B6E" w:rsidP="006F3B55">
            <w:pPr>
              <w:pStyle w:val="12"/>
              <w:jc w:val="both"/>
              <w:rPr>
                <w:sz w:val="22"/>
                <w:szCs w:val="22"/>
              </w:rPr>
            </w:pPr>
            <w:r w:rsidRPr="00AB2D20">
              <w:rPr>
                <w:sz w:val="22"/>
                <w:szCs w:val="22"/>
              </w:rPr>
              <w:t xml:space="preserve">Указанный в настоящем пункте срок извещения не распространяется на случай форс-мажорных обстоятельств, оговоренных в Статье 12 настоящего Контракта. </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 xml:space="preserve">4.  УСЛОВИЯ ПЛАТЕЖА </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4.1. Платеж по данному Контракту в размере 100% стоимости Катализатора, что соответствует сумме______ (________________ 00/100) Евро будет осуществляться банковским переводом на счет Продавца в течение </w:t>
            </w:r>
            <w:r>
              <w:rPr>
                <w:sz w:val="22"/>
                <w:szCs w:val="22"/>
              </w:rPr>
              <w:t>9</w:t>
            </w:r>
            <w:r w:rsidRPr="00AB2D20">
              <w:rPr>
                <w:sz w:val="22"/>
                <w:szCs w:val="22"/>
              </w:rPr>
              <w:t>0 (</w:t>
            </w:r>
            <w:r>
              <w:rPr>
                <w:sz w:val="22"/>
                <w:szCs w:val="22"/>
              </w:rPr>
              <w:t>девяноста</w:t>
            </w:r>
            <w:r w:rsidRPr="00AB2D20">
              <w:rPr>
                <w:sz w:val="22"/>
                <w:szCs w:val="22"/>
              </w:rPr>
              <w:t xml:space="preserve">) </w:t>
            </w:r>
            <w:r>
              <w:rPr>
                <w:sz w:val="22"/>
                <w:szCs w:val="22"/>
              </w:rPr>
              <w:t>календарных</w:t>
            </w:r>
            <w:r w:rsidRPr="00AB2D20">
              <w:rPr>
                <w:sz w:val="22"/>
                <w:szCs w:val="22"/>
              </w:rPr>
              <w:t xml:space="preserve"> дней после поставки всех позиций Катализатора вместе с получением от Продавца следующих документов:</w:t>
            </w:r>
          </w:p>
          <w:p w:rsidR="00B00B6E" w:rsidRPr="00AB2D20" w:rsidRDefault="00B00B6E" w:rsidP="006F3B55">
            <w:pPr>
              <w:pStyle w:val="12"/>
              <w:jc w:val="both"/>
              <w:rPr>
                <w:sz w:val="22"/>
                <w:szCs w:val="22"/>
              </w:rPr>
            </w:pPr>
            <w:r w:rsidRPr="00AB2D20">
              <w:rPr>
                <w:sz w:val="22"/>
                <w:szCs w:val="22"/>
              </w:rPr>
              <w:t>- Одного оригинала и одной копии счета, выданного Продавцом на сумму _________ (_______________00/100) Евро;</w:t>
            </w:r>
          </w:p>
          <w:p w:rsidR="00B00B6E" w:rsidRPr="00AB2D20" w:rsidRDefault="00B00B6E" w:rsidP="006F3B55">
            <w:pPr>
              <w:autoSpaceDE w:val="0"/>
              <w:autoSpaceDN w:val="0"/>
              <w:adjustRightInd w:val="0"/>
              <w:jc w:val="both"/>
              <w:rPr>
                <w:sz w:val="22"/>
              </w:rPr>
            </w:pPr>
            <w:r w:rsidRPr="00AB2D20">
              <w:rPr>
                <w:sz w:val="22"/>
              </w:rPr>
              <w:t>- Одного оригинала Акта приемки-передачи, подписанного обеими Сторонами на русском и английском языках, подтверждающего получение Покупателем в полном объеме Катализатора согласно Приложению № 1 к настоящему Контракту вместе с документами, указанны</w:t>
            </w:r>
            <w:r>
              <w:rPr>
                <w:sz w:val="22"/>
              </w:rPr>
              <w:t>ми</w:t>
            </w:r>
            <w:r w:rsidRPr="00AB2D20">
              <w:rPr>
                <w:sz w:val="22"/>
              </w:rPr>
              <w:t xml:space="preserve"> в пункте 5.2 настоящего Контракта. </w:t>
            </w:r>
          </w:p>
          <w:p w:rsidR="00B00B6E" w:rsidRPr="00AB2D20" w:rsidRDefault="00B00B6E" w:rsidP="006F3B55">
            <w:pPr>
              <w:autoSpaceDE w:val="0"/>
              <w:autoSpaceDN w:val="0"/>
              <w:adjustRightInd w:val="0"/>
              <w:jc w:val="both"/>
              <w:rPr>
                <w:sz w:val="22"/>
              </w:rPr>
            </w:pPr>
          </w:p>
          <w:p w:rsidR="00B00B6E" w:rsidRPr="00AB2D20" w:rsidRDefault="00B00B6E" w:rsidP="006F3B55">
            <w:pPr>
              <w:autoSpaceDE w:val="0"/>
              <w:autoSpaceDN w:val="0"/>
              <w:adjustRightInd w:val="0"/>
              <w:jc w:val="center"/>
              <w:rPr>
                <w:i/>
                <w:sz w:val="22"/>
              </w:rPr>
            </w:pPr>
            <w:r w:rsidRPr="00AB2D20">
              <w:rPr>
                <w:i/>
                <w:sz w:val="22"/>
              </w:rPr>
              <w:t>Иной вариант условий платежа</w:t>
            </w:r>
          </w:p>
          <w:p w:rsidR="00B00B6E" w:rsidRDefault="00B00B6E" w:rsidP="006F3B55">
            <w:pPr>
              <w:pStyle w:val="12"/>
              <w:jc w:val="both"/>
              <w:rPr>
                <w:sz w:val="22"/>
                <w:szCs w:val="22"/>
              </w:rPr>
            </w:pPr>
            <w:r w:rsidRPr="00AB2D20">
              <w:rPr>
                <w:sz w:val="22"/>
                <w:szCs w:val="22"/>
              </w:rPr>
              <w:t>4.1. Платежи по данному Контракту будут осуществляться путем банковского перевода Покупателем на счет Продавца одного авансового платежа под банковскую гарантию в соответствии с п. 4.1.1 Контракта, одного последующего платежа в соответствии с п. 4.1.3 Контракта и открытия в соответствии с п. 4.1.2 Контракта Покупателем в______________, Москва, Россия, в пользу Продавца безотзывного неподтвержденного документарного аккредитива, в форме, согласованной обеими Сторонами.</w:t>
            </w:r>
          </w:p>
          <w:p w:rsidR="00B00B6E" w:rsidRPr="0042384F" w:rsidRDefault="00B00B6E" w:rsidP="006F3B55">
            <w:pPr>
              <w:pStyle w:val="12"/>
              <w:jc w:val="both"/>
              <w:rPr>
                <w:i/>
                <w:sz w:val="22"/>
                <w:szCs w:val="22"/>
              </w:rPr>
            </w:pPr>
            <w:r>
              <w:rPr>
                <w:sz w:val="22"/>
                <w:szCs w:val="22"/>
              </w:rPr>
              <w:t>(П</w:t>
            </w:r>
            <w:r w:rsidRPr="0042384F">
              <w:rPr>
                <w:i/>
                <w:sz w:val="22"/>
                <w:szCs w:val="22"/>
              </w:rPr>
              <w:t xml:space="preserve">о желанию Продавца </w:t>
            </w:r>
            <w:r>
              <w:rPr>
                <w:i/>
                <w:sz w:val="22"/>
                <w:szCs w:val="22"/>
              </w:rPr>
              <w:t>стороны могут согласовать</w:t>
            </w:r>
            <w:r w:rsidRPr="0042384F">
              <w:rPr>
                <w:i/>
                <w:sz w:val="22"/>
                <w:szCs w:val="22"/>
              </w:rPr>
              <w:t xml:space="preserve"> подтвержденный аккредитив, но за счет Продавца</w:t>
            </w:r>
            <w:r>
              <w:rPr>
                <w:i/>
                <w:sz w:val="22"/>
                <w:szCs w:val="22"/>
              </w:rPr>
              <w:t xml:space="preserve"> с внесением соответствующих корректив в п.4.1 и п.4.1.2 Контракта</w:t>
            </w:r>
            <w:r w:rsidRPr="0042384F">
              <w:rPr>
                <w:i/>
                <w:sz w:val="22"/>
                <w:szCs w:val="22"/>
              </w:rPr>
              <w:t>)</w:t>
            </w:r>
            <w:r>
              <w:rPr>
                <w:i/>
                <w:sz w:val="22"/>
                <w:szCs w:val="22"/>
              </w:rPr>
              <w:t>.</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jc w:val="both"/>
              <w:rPr>
                <w:sz w:val="22"/>
              </w:rPr>
            </w:pPr>
            <w:r w:rsidRPr="00AB2D20">
              <w:rPr>
                <w:sz w:val="22"/>
              </w:rPr>
              <w:t xml:space="preserve">4.1.1. Авансовый платеж за Катализатор в размере ____ % стоимости Катализатора в сумме ___________ (_____________00/100) Евро, производится в пользу Продавца в течение </w:t>
            </w:r>
            <w:r>
              <w:rPr>
                <w:sz w:val="22"/>
              </w:rPr>
              <w:t>6</w:t>
            </w:r>
            <w:r w:rsidRPr="00AB2D20">
              <w:rPr>
                <w:sz w:val="22"/>
              </w:rPr>
              <w:t>0 (</w:t>
            </w:r>
            <w:r>
              <w:rPr>
                <w:sz w:val="22"/>
              </w:rPr>
              <w:t>шестидесяти</w:t>
            </w:r>
            <w:r w:rsidRPr="00AB2D20">
              <w:rPr>
                <w:sz w:val="22"/>
              </w:rPr>
              <w:t>) календарных дней после предоставления следующих документов:</w:t>
            </w:r>
          </w:p>
          <w:p w:rsidR="00B00B6E" w:rsidRPr="00AB2D20" w:rsidRDefault="00B00B6E" w:rsidP="006F3B55">
            <w:pPr>
              <w:pStyle w:val="ad"/>
              <w:spacing w:after="0"/>
              <w:ind w:left="0"/>
              <w:jc w:val="both"/>
              <w:rPr>
                <w:sz w:val="22"/>
              </w:rPr>
            </w:pPr>
            <w:r w:rsidRPr="00AB2D20">
              <w:rPr>
                <w:sz w:val="22"/>
              </w:rPr>
              <w:t xml:space="preserve">- Одного оригинала и одной копии счета, выданного Продавцом на сумму </w:t>
            </w:r>
            <w:r w:rsidRPr="00AB2D20">
              <w:rPr>
                <w:sz w:val="22"/>
              </w:rPr>
              <w:lastRenderedPageBreak/>
              <w:t>__________(_____00/100) Евро;</w:t>
            </w:r>
          </w:p>
          <w:p w:rsidR="00B00B6E" w:rsidRPr="00AB2D20" w:rsidRDefault="00B00B6E" w:rsidP="006F3B55">
            <w:pPr>
              <w:pStyle w:val="ad"/>
              <w:spacing w:after="0"/>
              <w:ind w:left="0"/>
              <w:jc w:val="both"/>
              <w:rPr>
                <w:sz w:val="22"/>
              </w:rPr>
            </w:pPr>
          </w:p>
          <w:p w:rsidR="00B00B6E" w:rsidRPr="00AB2D20" w:rsidRDefault="00B00B6E" w:rsidP="006F3B55">
            <w:pPr>
              <w:pStyle w:val="ad"/>
              <w:ind w:left="0" w:firstLine="33"/>
              <w:jc w:val="both"/>
              <w:rPr>
                <w:sz w:val="22"/>
              </w:rPr>
            </w:pPr>
            <w:r w:rsidRPr="00AB2D20">
              <w:rPr>
                <w:sz w:val="22"/>
              </w:rPr>
              <w:t xml:space="preserve">- Одного оригинала </w:t>
            </w:r>
            <w:r>
              <w:rPr>
                <w:sz w:val="22"/>
              </w:rPr>
              <w:t xml:space="preserve">безусловной, безотзывной </w:t>
            </w:r>
            <w:r w:rsidRPr="00AB2D20">
              <w:rPr>
                <w:sz w:val="22"/>
              </w:rPr>
              <w:t xml:space="preserve">гарантии возврата авансового платежа, выданной Первоклассным Европейским Банком или Швейцарским банком в форме, согласованной </w:t>
            </w:r>
            <w:r>
              <w:rPr>
                <w:sz w:val="22"/>
              </w:rPr>
              <w:t>в Приложении № 4 настоящего Контракта</w:t>
            </w:r>
            <w:r w:rsidRPr="00AB2D20">
              <w:rPr>
                <w:sz w:val="22"/>
              </w:rPr>
              <w:t xml:space="preserve"> и соответствующей сумме платежа. Банковская гарантия должна быть действительна до даты, рассчитанной как срок исполнения обязательств по поставке Катализатора и передаче документации на Катализатор плюс 60 (шестьдесят) календарных дней. Все расходы, связанные с оформлением банковской гарантии, несет Продавец. </w:t>
            </w:r>
            <w:r>
              <w:rPr>
                <w:sz w:val="22"/>
              </w:rPr>
              <w:t>Все расходы, связанные с авизованием банковской гарантии несет Покупатель.</w:t>
            </w:r>
          </w:p>
          <w:p w:rsidR="00B00B6E" w:rsidRPr="00AB2D20" w:rsidRDefault="00B00B6E" w:rsidP="006F3B55">
            <w:pPr>
              <w:jc w:val="both"/>
              <w:rPr>
                <w:sz w:val="22"/>
              </w:rPr>
            </w:pPr>
            <w:r w:rsidRPr="00AB2D20">
              <w:rPr>
                <w:sz w:val="22"/>
              </w:rPr>
              <w:t>В случае нарушения Продавцом срока поставки Катализатора Продавец обязан вернуть авансовый платеж в размере ___________ (_____________00/100) Евро в срок не позднее 30 (тридцати) календарных дней с даты истечения срока поставки Катализатора, установленного настоящим Контрактом.</w:t>
            </w:r>
          </w:p>
          <w:p w:rsidR="00B00B6E" w:rsidRPr="00AB2D20" w:rsidRDefault="00B00B6E" w:rsidP="006F3B55">
            <w:pPr>
              <w:jc w:val="both"/>
              <w:rPr>
                <w:sz w:val="22"/>
              </w:rPr>
            </w:pPr>
          </w:p>
          <w:p w:rsidR="00B00B6E" w:rsidRPr="00AB2D20" w:rsidRDefault="00B00B6E" w:rsidP="006F3B55">
            <w:pPr>
              <w:jc w:val="both"/>
              <w:rPr>
                <w:sz w:val="22"/>
              </w:rPr>
            </w:pPr>
            <w:r w:rsidRPr="00AB2D20">
              <w:rPr>
                <w:sz w:val="22"/>
              </w:rPr>
              <w:t>4.1.2. Открытие и условия оплаты с аккредитива определены Сторонами на следующих условиях:</w:t>
            </w:r>
          </w:p>
          <w:p w:rsidR="00B00B6E" w:rsidRDefault="00B00B6E" w:rsidP="006F3B55">
            <w:pPr>
              <w:pStyle w:val="a6"/>
              <w:rPr>
                <w:sz w:val="22"/>
              </w:rPr>
            </w:pPr>
            <w:r w:rsidRPr="00AB2D20">
              <w:rPr>
                <w:sz w:val="22"/>
              </w:rPr>
              <w:t xml:space="preserve">Не позднее </w:t>
            </w:r>
            <w:r>
              <w:rPr>
                <w:sz w:val="22"/>
              </w:rPr>
              <w:t>9</w:t>
            </w:r>
            <w:r w:rsidRPr="00AB2D20">
              <w:rPr>
                <w:sz w:val="22"/>
              </w:rPr>
              <w:t>0 (</w:t>
            </w:r>
            <w:r>
              <w:rPr>
                <w:sz w:val="22"/>
              </w:rPr>
              <w:t>девяноста</w:t>
            </w:r>
            <w:r w:rsidRPr="00AB2D20">
              <w:rPr>
                <w:sz w:val="22"/>
              </w:rPr>
              <w:t xml:space="preserve">) календарных дней после подписания Контракта Покупатель открывает в пользу Продавца документарный безотзывный  неподтвержденный аккредитив в размере ____% стоимости Катализатора на сумму ______________(______________00/100)  Евро, со сроком действия этого аккредитива до даты, рассчитываемой как дата поставки плюс 21 (двадцать один) календарный день. </w:t>
            </w:r>
            <w:r>
              <w:rPr>
                <w:sz w:val="22"/>
              </w:rPr>
              <w:t>А</w:t>
            </w:r>
            <w:r w:rsidRPr="002A545D">
              <w:rPr>
                <w:sz w:val="22"/>
              </w:rPr>
              <w:t xml:space="preserve">визующим и исполняющим банком является банк Продавца. Аккредитив открывается в соответствии с </w:t>
            </w:r>
            <w:r w:rsidRPr="002A545D">
              <w:rPr>
                <w:sz w:val="22"/>
                <w:lang w:val="en-US"/>
              </w:rPr>
              <w:t>UCP</w:t>
            </w:r>
            <w:r w:rsidRPr="002A545D">
              <w:rPr>
                <w:sz w:val="22"/>
              </w:rPr>
              <w:t xml:space="preserve"> 600 редакции 2007 года.</w:t>
            </w:r>
            <w:r w:rsidRPr="00AB2D20">
              <w:rPr>
                <w:sz w:val="22"/>
              </w:rPr>
              <w:t xml:space="preserve"> </w:t>
            </w:r>
          </w:p>
          <w:p w:rsidR="00B00B6E" w:rsidRPr="00AB2D20" w:rsidRDefault="00B00B6E" w:rsidP="006F3B55">
            <w:pPr>
              <w:pStyle w:val="a6"/>
              <w:rPr>
                <w:sz w:val="22"/>
              </w:rPr>
            </w:pPr>
          </w:p>
          <w:p w:rsidR="00B00B6E" w:rsidRPr="00AB2D20" w:rsidRDefault="00B00B6E" w:rsidP="006F3B55">
            <w:pPr>
              <w:pStyle w:val="ad"/>
              <w:spacing w:after="0"/>
              <w:ind w:left="0"/>
              <w:jc w:val="both"/>
              <w:rPr>
                <w:sz w:val="22"/>
                <w:shd w:val="clear" w:color="auto" w:fill="FFFF00"/>
              </w:rPr>
            </w:pPr>
            <w:r w:rsidRPr="00AB2D20">
              <w:rPr>
                <w:sz w:val="22"/>
              </w:rPr>
              <w:t xml:space="preserve">4.1.3. Платеж по аккредитиву в сумме ___________(_______________ 00/100) Евро производится в пользу Продавца после поставки Катализатора на всю сумму Контракта против предоставления в </w:t>
            </w:r>
            <w:r>
              <w:rPr>
                <w:sz w:val="22"/>
              </w:rPr>
              <w:t xml:space="preserve">исполняющий </w:t>
            </w:r>
            <w:r w:rsidRPr="00AB2D20">
              <w:rPr>
                <w:sz w:val="22"/>
              </w:rPr>
              <w:t>Банк (____________________) следующих документов:</w:t>
            </w:r>
          </w:p>
          <w:p w:rsidR="00B00B6E" w:rsidRPr="00AB2D20" w:rsidRDefault="00B00B6E" w:rsidP="00585CB1">
            <w:pPr>
              <w:pStyle w:val="ad"/>
              <w:numPr>
                <w:ilvl w:val="0"/>
                <w:numId w:val="16"/>
              </w:numPr>
              <w:suppressAutoHyphens w:val="0"/>
              <w:spacing w:after="0"/>
              <w:ind w:left="0" w:firstLine="33"/>
              <w:jc w:val="both"/>
              <w:rPr>
                <w:sz w:val="22"/>
                <w:shd w:val="clear" w:color="auto" w:fill="FFFF00"/>
              </w:rPr>
            </w:pPr>
            <w:r w:rsidRPr="00AB2D20">
              <w:rPr>
                <w:sz w:val="22"/>
              </w:rPr>
              <w:t>Одного оригинала и одной копии счета Продавца на сумму __________ (_____________00/100) Евро;</w:t>
            </w:r>
          </w:p>
          <w:p w:rsidR="00B00B6E" w:rsidRPr="00AB2D20" w:rsidRDefault="00B00B6E" w:rsidP="00585CB1">
            <w:pPr>
              <w:pStyle w:val="ad"/>
              <w:numPr>
                <w:ilvl w:val="0"/>
                <w:numId w:val="16"/>
              </w:numPr>
              <w:suppressAutoHyphens w:val="0"/>
              <w:spacing w:after="0"/>
              <w:ind w:left="0" w:firstLine="33"/>
              <w:jc w:val="both"/>
              <w:rPr>
                <w:sz w:val="22"/>
              </w:rPr>
            </w:pPr>
            <w:r w:rsidRPr="00AB2D20">
              <w:rPr>
                <w:sz w:val="22"/>
              </w:rPr>
              <w:t>Одного оригинала и одной копии транспортных накладных (CMR) со штампом Ярославской таможни «Товар поступил» и штампом о принятии Катализатора на СВХ ОАО «Славнефть-ЯНОС»;</w:t>
            </w:r>
          </w:p>
          <w:p w:rsidR="00B00B6E" w:rsidRPr="00AB2D20" w:rsidRDefault="00B00B6E" w:rsidP="00585CB1">
            <w:pPr>
              <w:pStyle w:val="ad"/>
              <w:numPr>
                <w:ilvl w:val="0"/>
                <w:numId w:val="16"/>
              </w:numPr>
              <w:suppressAutoHyphens w:val="0"/>
              <w:spacing w:after="0"/>
              <w:ind w:left="0" w:firstLine="33"/>
              <w:jc w:val="both"/>
              <w:rPr>
                <w:sz w:val="22"/>
              </w:rPr>
            </w:pPr>
            <w:r w:rsidRPr="00AB2D20">
              <w:rPr>
                <w:sz w:val="22"/>
              </w:rPr>
              <w:t xml:space="preserve">Одного оригинала письма, подписанного Продавцом, подтверждающего, что транспортные документы представлены на весь объем поставки </w:t>
            </w:r>
            <w:r w:rsidRPr="00AB2D20">
              <w:rPr>
                <w:sz w:val="22"/>
              </w:rPr>
              <w:lastRenderedPageBreak/>
              <w:t>Катализатора по Контракту;</w:t>
            </w:r>
          </w:p>
          <w:p w:rsidR="00B00B6E" w:rsidRPr="00AB2D20" w:rsidRDefault="00B00B6E" w:rsidP="00585CB1">
            <w:pPr>
              <w:pStyle w:val="ad"/>
              <w:numPr>
                <w:ilvl w:val="0"/>
                <w:numId w:val="16"/>
              </w:numPr>
              <w:suppressAutoHyphens w:val="0"/>
              <w:spacing w:after="0"/>
              <w:ind w:left="0" w:firstLine="33"/>
              <w:jc w:val="both"/>
              <w:rPr>
                <w:sz w:val="22"/>
              </w:rPr>
            </w:pPr>
            <w:r w:rsidRPr="00AB2D20">
              <w:rPr>
                <w:sz w:val="22"/>
              </w:rPr>
              <w:t>Одного оригинала и одной копии упаковочных листов, подписанных Продавцом, с подробным описанием содержания каждого места с указанием веса брутто, нетто по каждому месту;</w:t>
            </w:r>
          </w:p>
          <w:p w:rsidR="00B00B6E" w:rsidRPr="00AB2D20" w:rsidRDefault="00B00B6E" w:rsidP="00585CB1">
            <w:pPr>
              <w:pStyle w:val="ad"/>
              <w:numPr>
                <w:ilvl w:val="0"/>
                <w:numId w:val="16"/>
              </w:numPr>
              <w:suppressAutoHyphens w:val="0"/>
              <w:spacing w:after="0"/>
              <w:ind w:left="0" w:firstLine="33"/>
              <w:jc w:val="both"/>
              <w:rPr>
                <w:sz w:val="22"/>
              </w:rPr>
            </w:pPr>
            <w:r w:rsidRPr="00AB2D20">
              <w:rPr>
                <w:sz w:val="22"/>
              </w:rPr>
              <w:t>Одной копии сертификата происхождения Катализатора, выданного Торгово-промышленной Палатой страны происхождения;</w:t>
            </w:r>
          </w:p>
          <w:p w:rsidR="00B00B6E" w:rsidRPr="00AB2D20" w:rsidRDefault="00B00B6E" w:rsidP="00585CB1">
            <w:pPr>
              <w:pStyle w:val="ad"/>
              <w:numPr>
                <w:ilvl w:val="0"/>
                <w:numId w:val="16"/>
              </w:numPr>
              <w:suppressAutoHyphens w:val="0"/>
              <w:spacing w:after="0"/>
              <w:ind w:left="0" w:firstLine="33"/>
              <w:jc w:val="both"/>
              <w:rPr>
                <w:sz w:val="22"/>
              </w:rPr>
            </w:pPr>
            <w:r w:rsidRPr="00AB2D20">
              <w:rPr>
                <w:sz w:val="22"/>
              </w:rPr>
              <w:t>Одной копии сертификата качества Катализатора, выданного Производителем.</w:t>
            </w:r>
          </w:p>
          <w:p w:rsidR="00B00B6E" w:rsidRPr="00AB2D20" w:rsidRDefault="00B00B6E" w:rsidP="006F3B55">
            <w:pPr>
              <w:pStyle w:val="ad"/>
              <w:spacing w:after="0"/>
              <w:ind w:left="0"/>
              <w:jc w:val="both"/>
              <w:rPr>
                <w:sz w:val="22"/>
              </w:rPr>
            </w:pPr>
          </w:p>
          <w:p w:rsidR="00B00B6E" w:rsidRPr="00AB2D20" w:rsidRDefault="00B00B6E" w:rsidP="006F3B55">
            <w:pPr>
              <w:pStyle w:val="ad"/>
              <w:spacing w:after="0"/>
              <w:ind w:left="33"/>
              <w:jc w:val="both"/>
              <w:rPr>
                <w:sz w:val="22"/>
              </w:rPr>
            </w:pPr>
            <w:r w:rsidRPr="00AB2D20">
              <w:rPr>
                <w:sz w:val="22"/>
              </w:rPr>
              <w:t>Документы по аккредитиву должны быть представлены в исполняющий Банк (______________) в течение срока действия аккредитива.</w:t>
            </w:r>
          </w:p>
          <w:p w:rsidR="00B00B6E" w:rsidRPr="00AB2D20" w:rsidRDefault="00B00B6E" w:rsidP="006F3B55">
            <w:pPr>
              <w:pStyle w:val="ad"/>
              <w:spacing w:after="0"/>
              <w:ind w:left="33"/>
              <w:jc w:val="both"/>
              <w:rPr>
                <w:sz w:val="22"/>
              </w:rPr>
            </w:pPr>
            <w:r w:rsidRPr="00AB2D20">
              <w:rPr>
                <w:sz w:val="22"/>
              </w:rPr>
              <w:t>Частичные отгрузки разрешены</w:t>
            </w:r>
            <w:r>
              <w:rPr>
                <w:sz w:val="22"/>
              </w:rPr>
              <w:t xml:space="preserve">/не разрешены </w:t>
            </w:r>
            <w:r w:rsidRPr="004E313C">
              <w:rPr>
                <w:i/>
                <w:sz w:val="22"/>
              </w:rPr>
              <w:t>(</w:t>
            </w:r>
            <w:r w:rsidRPr="00B53A9F">
              <w:rPr>
                <w:i/>
                <w:sz w:val="22"/>
              </w:rPr>
              <w:t>определяется</w:t>
            </w:r>
            <w:r w:rsidRPr="004E313C">
              <w:rPr>
                <w:i/>
                <w:sz w:val="22"/>
              </w:rPr>
              <w:t xml:space="preserve"> при согласовании аккредитива)</w:t>
            </w:r>
            <w:r w:rsidRPr="00AB2D20">
              <w:rPr>
                <w:sz w:val="22"/>
              </w:rPr>
              <w:t>.</w:t>
            </w:r>
          </w:p>
          <w:p w:rsidR="00B00B6E" w:rsidRPr="00AB2D20" w:rsidRDefault="00B00B6E" w:rsidP="006F3B55">
            <w:pPr>
              <w:pStyle w:val="ad"/>
              <w:spacing w:after="0"/>
              <w:ind w:left="33"/>
              <w:jc w:val="both"/>
              <w:rPr>
                <w:sz w:val="22"/>
              </w:rPr>
            </w:pPr>
            <w:r w:rsidRPr="00AB2D20">
              <w:rPr>
                <w:sz w:val="22"/>
              </w:rPr>
              <w:t>Перегрузки разрешены</w:t>
            </w:r>
            <w:r>
              <w:rPr>
                <w:sz w:val="22"/>
              </w:rPr>
              <w:t xml:space="preserve">/не разрешены </w:t>
            </w:r>
            <w:r w:rsidRPr="00BD0C7F">
              <w:rPr>
                <w:i/>
                <w:sz w:val="22"/>
              </w:rPr>
              <w:t>(определяется при согласовании аккредитива)</w:t>
            </w:r>
            <w:r>
              <w:rPr>
                <w:sz w:val="22"/>
              </w:rPr>
              <w:t xml:space="preserve"> </w:t>
            </w:r>
            <w:r w:rsidRPr="00AB2D20">
              <w:rPr>
                <w:sz w:val="22"/>
              </w:rPr>
              <w:t>.</w:t>
            </w:r>
          </w:p>
          <w:p w:rsidR="00B00B6E" w:rsidRPr="00AB2D20" w:rsidRDefault="00B00B6E" w:rsidP="006F3B55">
            <w:pPr>
              <w:pStyle w:val="ad"/>
              <w:spacing w:after="0"/>
              <w:ind w:left="33"/>
              <w:jc w:val="both"/>
              <w:rPr>
                <w:sz w:val="22"/>
              </w:rPr>
            </w:pPr>
            <w:r w:rsidRPr="00AB2D20">
              <w:rPr>
                <w:sz w:val="22"/>
              </w:rPr>
              <w:t>Частичная оплата запрещена</w:t>
            </w:r>
            <w:r>
              <w:rPr>
                <w:sz w:val="22"/>
              </w:rPr>
              <w:t xml:space="preserve">/разрешена </w:t>
            </w:r>
            <w:r w:rsidRPr="00BD0C7F">
              <w:rPr>
                <w:i/>
                <w:sz w:val="22"/>
              </w:rPr>
              <w:t>(определяется при согласовании аккредитива)</w:t>
            </w:r>
            <w:r w:rsidRPr="00AB2D20">
              <w:rPr>
                <w:sz w:val="22"/>
              </w:rPr>
              <w:t>.</w:t>
            </w:r>
          </w:p>
          <w:p w:rsidR="00B00B6E" w:rsidRPr="00AB2D20" w:rsidRDefault="00B00B6E" w:rsidP="006F3B55">
            <w:pPr>
              <w:pStyle w:val="ad"/>
              <w:spacing w:after="0"/>
              <w:ind w:left="0"/>
              <w:jc w:val="both"/>
              <w:rPr>
                <w:sz w:val="22"/>
                <w:lang w:val="de-DE"/>
              </w:rPr>
            </w:pPr>
            <w:r w:rsidRPr="00AB2D20">
              <w:rPr>
                <w:sz w:val="22"/>
              </w:rPr>
              <w:t>Все товаросопроводительные и коммерческие документы, представляемые под аккредитив, должны содержать ссылку на номер и дату Контракта.</w:t>
            </w:r>
          </w:p>
          <w:p w:rsidR="00B00B6E" w:rsidRPr="00AB2D20" w:rsidRDefault="00B00B6E" w:rsidP="006F3B55">
            <w:pPr>
              <w:jc w:val="both"/>
              <w:rPr>
                <w:sz w:val="22"/>
                <w:lang w:val="x-none"/>
              </w:rPr>
            </w:pPr>
          </w:p>
          <w:p w:rsidR="00B00B6E" w:rsidRPr="00AB2D20" w:rsidRDefault="00B00B6E" w:rsidP="006F3B55">
            <w:pPr>
              <w:autoSpaceDE w:val="0"/>
              <w:autoSpaceDN w:val="0"/>
              <w:adjustRightInd w:val="0"/>
              <w:jc w:val="both"/>
              <w:rPr>
                <w:sz w:val="22"/>
              </w:rPr>
            </w:pPr>
            <w:r w:rsidRPr="00AB2D20">
              <w:rPr>
                <w:sz w:val="22"/>
              </w:rPr>
              <w:t>4.1.4. В случае продления срока действия аккредитива или внесения изменений в аккредитив по просьбе Продавца, расходы по продлению или внесению изменений, а также комиссию за подтверждение аккредитива, оплачивает Продавец, в случае, если Покупатель не был инициатором изменений объема поставки.</w:t>
            </w:r>
          </w:p>
          <w:p w:rsidR="00B00B6E" w:rsidRPr="00AB2D20" w:rsidRDefault="00B00B6E" w:rsidP="006F3B55">
            <w:pPr>
              <w:autoSpaceDE w:val="0"/>
              <w:autoSpaceDN w:val="0"/>
              <w:adjustRightInd w:val="0"/>
              <w:rPr>
                <w:sz w:val="22"/>
              </w:rPr>
            </w:pPr>
          </w:p>
          <w:p w:rsidR="00B00B6E" w:rsidRPr="00AB2D20" w:rsidRDefault="00B00B6E" w:rsidP="006F3B55">
            <w:pPr>
              <w:autoSpaceDE w:val="0"/>
              <w:autoSpaceDN w:val="0"/>
              <w:adjustRightInd w:val="0"/>
              <w:jc w:val="both"/>
              <w:rPr>
                <w:sz w:val="22"/>
              </w:rPr>
            </w:pPr>
            <w:r w:rsidRPr="00AB2D20">
              <w:rPr>
                <w:sz w:val="22"/>
              </w:rPr>
              <w:t xml:space="preserve">4.2. Обязательство Покупателя по оплате считается исполненным с момента списания денежных средств с расчетного счета Покупателя. </w:t>
            </w:r>
          </w:p>
          <w:p w:rsidR="00B00B6E" w:rsidRDefault="00B00B6E" w:rsidP="006F3B55">
            <w:pPr>
              <w:autoSpaceDE w:val="0"/>
              <w:autoSpaceDN w:val="0"/>
              <w:adjustRightInd w:val="0"/>
              <w:jc w:val="both"/>
              <w:rPr>
                <w:sz w:val="22"/>
              </w:rPr>
            </w:pPr>
          </w:p>
          <w:p w:rsidR="00B00B6E" w:rsidRPr="00AB2D20" w:rsidRDefault="00B00B6E" w:rsidP="006F3B55">
            <w:pPr>
              <w:autoSpaceDE w:val="0"/>
              <w:autoSpaceDN w:val="0"/>
              <w:adjustRightInd w:val="0"/>
              <w:jc w:val="both"/>
              <w:rPr>
                <w:sz w:val="22"/>
              </w:rPr>
            </w:pPr>
            <w:r w:rsidRPr="00AB2D20">
              <w:rPr>
                <w:sz w:val="22"/>
              </w:rPr>
              <w:t>Датой оплаты считается дата списания денежных средств с расчетного счета Покупателя.</w:t>
            </w:r>
          </w:p>
          <w:p w:rsidR="00B00B6E"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4.3. Все банковские расходы</w:t>
            </w:r>
            <w:r>
              <w:rPr>
                <w:sz w:val="22"/>
                <w:szCs w:val="22"/>
              </w:rPr>
              <w:t>, в том числе по аккредитиву,</w:t>
            </w:r>
            <w:r w:rsidRPr="00AB2D20">
              <w:rPr>
                <w:sz w:val="22"/>
                <w:szCs w:val="22"/>
              </w:rPr>
              <w:t xml:space="preserve"> по территории страны Покупателя относятся на счет Покупателя.</w:t>
            </w:r>
            <w:r w:rsidRPr="00AB2D20">
              <w:rPr>
                <w:sz w:val="22"/>
                <w:szCs w:val="22"/>
              </w:rPr>
              <w:cr/>
              <w:t>Все банковские расходы вне территории страны Покупателя</w:t>
            </w:r>
            <w:r>
              <w:rPr>
                <w:sz w:val="22"/>
                <w:szCs w:val="22"/>
              </w:rPr>
              <w:t>,</w:t>
            </w:r>
            <w:r w:rsidRPr="00AB2D20">
              <w:rPr>
                <w:sz w:val="22"/>
                <w:szCs w:val="22"/>
              </w:rPr>
              <w:t xml:space="preserve"> </w:t>
            </w:r>
            <w:r>
              <w:rPr>
                <w:sz w:val="22"/>
                <w:szCs w:val="22"/>
              </w:rPr>
              <w:t xml:space="preserve">в том числе по аккредитиву, а также комиссия за подтверждение аккредитива и комиссии банков-корреспондентов (при наличии), </w:t>
            </w:r>
            <w:r w:rsidRPr="008E2214">
              <w:rPr>
                <w:sz w:val="22"/>
                <w:szCs w:val="22"/>
              </w:rPr>
              <w:t xml:space="preserve"> </w:t>
            </w:r>
            <w:r w:rsidRPr="00AB2D20">
              <w:rPr>
                <w:sz w:val="22"/>
                <w:szCs w:val="22"/>
              </w:rPr>
              <w:t>относятся на счет Продавца.</w:t>
            </w:r>
            <w:r w:rsidRPr="00AB2D20">
              <w:rPr>
                <w:sz w:val="22"/>
                <w:szCs w:val="22"/>
              </w:rPr>
              <w:cr/>
            </w:r>
          </w:p>
          <w:p w:rsidR="00B00B6E" w:rsidRPr="0044778E" w:rsidRDefault="00B00B6E" w:rsidP="006F3B55">
            <w:pPr>
              <w:pStyle w:val="12"/>
              <w:jc w:val="both"/>
              <w:rPr>
                <w:sz w:val="22"/>
                <w:szCs w:val="22"/>
              </w:rPr>
            </w:pPr>
            <w:r w:rsidRPr="00AB2D20">
              <w:rPr>
                <w:sz w:val="22"/>
                <w:szCs w:val="22"/>
              </w:rPr>
              <w:t xml:space="preserve">4.4. Все сборы, налоги и таможенные пошлины, взимаемые на территории страны назначения и связанные с исполнением настоящего Контракта, оплачиваются Покупателем, в то время как все сборы, налоги и таможенные пошлины, взимаемые вне страны назначения, оплачиваются Продавцом, </w:t>
            </w:r>
            <w:r w:rsidRPr="0044778E">
              <w:rPr>
                <w:sz w:val="22"/>
                <w:szCs w:val="22"/>
              </w:rPr>
              <w:lastRenderedPageBreak/>
              <w:t xml:space="preserve">за исключением случая, изложенного в п. 8.7 настоящего Контракта. </w:t>
            </w:r>
          </w:p>
          <w:p w:rsidR="00B00B6E" w:rsidRPr="0044778E" w:rsidRDefault="00B00B6E" w:rsidP="006F3B55">
            <w:pPr>
              <w:pStyle w:val="12"/>
              <w:jc w:val="both"/>
              <w:rPr>
                <w:sz w:val="22"/>
                <w:szCs w:val="22"/>
              </w:rPr>
            </w:pPr>
          </w:p>
          <w:p w:rsidR="00B00B6E" w:rsidRPr="0044778E" w:rsidRDefault="00B00B6E" w:rsidP="006F3B55">
            <w:pPr>
              <w:pStyle w:val="12"/>
              <w:jc w:val="both"/>
              <w:rPr>
                <w:sz w:val="22"/>
                <w:szCs w:val="22"/>
              </w:rPr>
            </w:pPr>
            <w:r w:rsidRPr="0044778E">
              <w:rPr>
                <w:sz w:val="22"/>
                <w:szCs w:val="22"/>
              </w:rPr>
              <w:t>4.5. В течение установленных настоящим Контрактом сроков оплаты проценты на сумму долга, предусмотренные ст.317.1 ГК РФ, не начисляются.</w:t>
            </w:r>
          </w:p>
          <w:p w:rsidR="00B00B6E" w:rsidRPr="0044778E" w:rsidRDefault="00B00B6E" w:rsidP="006F3B55">
            <w:pPr>
              <w:pStyle w:val="12"/>
              <w:jc w:val="both"/>
              <w:rPr>
                <w:sz w:val="22"/>
                <w:szCs w:val="22"/>
              </w:rPr>
            </w:pPr>
          </w:p>
          <w:p w:rsidR="00B00B6E" w:rsidRPr="0044778E" w:rsidRDefault="00B00B6E" w:rsidP="006F3B55">
            <w:pPr>
              <w:pStyle w:val="12"/>
              <w:jc w:val="both"/>
              <w:rPr>
                <w:b/>
                <w:sz w:val="22"/>
                <w:szCs w:val="22"/>
              </w:rPr>
            </w:pPr>
            <w:r w:rsidRPr="0044778E">
              <w:rPr>
                <w:b/>
                <w:sz w:val="22"/>
                <w:szCs w:val="22"/>
              </w:rPr>
              <w:t xml:space="preserve">5. ДОКУМЕНТАЦИЯ </w:t>
            </w:r>
          </w:p>
          <w:p w:rsidR="00B00B6E" w:rsidRPr="0044778E" w:rsidRDefault="00B00B6E" w:rsidP="006F3B55">
            <w:pPr>
              <w:pStyle w:val="12"/>
              <w:jc w:val="both"/>
              <w:rPr>
                <w:sz w:val="22"/>
                <w:szCs w:val="22"/>
              </w:rPr>
            </w:pPr>
            <w:r w:rsidRPr="0044778E">
              <w:rPr>
                <w:sz w:val="22"/>
                <w:szCs w:val="22"/>
              </w:rPr>
              <w:t xml:space="preserve"> </w:t>
            </w:r>
          </w:p>
          <w:p w:rsidR="00B00B6E" w:rsidRPr="00AB2D20" w:rsidRDefault="00B00B6E" w:rsidP="006F3B55">
            <w:pPr>
              <w:pStyle w:val="12"/>
              <w:jc w:val="both"/>
              <w:rPr>
                <w:sz w:val="22"/>
                <w:szCs w:val="22"/>
              </w:rPr>
            </w:pPr>
            <w:r w:rsidRPr="0044778E">
              <w:rPr>
                <w:sz w:val="22"/>
                <w:szCs w:val="22"/>
              </w:rPr>
              <w:t>5.1. Копии</w:t>
            </w:r>
            <w:r w:rsidRPr="00AB2D20">
              <w:rPr>
                <w:sz w:val="22"/>
                <w:szCs w:val="22"/>
              </w:rPr>
              <w:t xml:space="preserve"> транспортной накладной, счета с указанием кода по ТН ВЭД и упаковочного листа, выписанных Продавцом на имя Покупателя, в соответствии с Приложением № 3 к настоящему Контракту, Продавец должен передать Покупателю факсимильным сообщением по факсу + 7(4852) 47-71-45 или </w:t>
            </w:r>
            <w:r w:rsidRPr="00AB2D20">
              <w:rPr>
                <w:sz w:val="22"/>
                <w:szCs w:val="22"/>
                <w:lang w:val="en-US"/>
              </w:rPr>
              <w:t>e</w:t>
            </w:r>
            <w:r w:rsidRPr="00AB2D20">
              <w:rPr>
                <w:sz w:val="22"/>
                <w:szCs w:val="22"/>
              </w:rPr>
              <w:t>-</w:t>
            </w:r>
            <w:r w:rsidRPr="00AB2D20">
              <w:rPr>
                <w:sz w:val="22"/>
                <w:szCs w:val="22"/>
                <w:lang w:val="en-US"/>
              </w:rPr>
              <w:t>mail</w:t>
            </w:r>
            <w:r w:rsidRPr="00AB2D20">
              <w:rPr>
                <w:sz w:val="22"/>
                <w:szCs w:val="22"/>
              </w:rPr>
              <w:t xml:space="preserve">: _______________ в срок не менее чем за 7 (семь) рабочих дней до готовности Катализатора к отгрузке для предварительного согласования их Покупателем. </w:t>
            </w:r>
          </w:p>
          <w:p w:rsidR="00B00B6E" w:rsidRPr="00AB2D20" w:rsidRDefault="00B00B6E" w:rsidP="006F3B55">
            <w:pPr>
              <w:pStyle w:val="12"/>
              <w:jc w:val="both"/>
              <w:rPr>
                <w:sz w:val="22"/>
                <w:szCs w:val="22"/>
              </w:rPr>
            </w:pPr>
            <w:r w:rsidRPr="00AB2D20">
              <w:rPr>
                <w:sz w:val="22"/>
                <w:szCs w:val="22"/>
              </w:rPr>
              <w:t>Номер документа транспортировки должен быть сообщен Покупателю, как только он станет известен Продавцу.</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5.2. Вместе с Катализатором Продавец обязан передать Покупателю следующие товаросопроводительные и иные документы на Катализатор:</w:t>
            </w:r>
          </w:p>
          <w:p w:rsidR="00B00B6E" w:rsidRPr="00D30798" w:rsidRDefault="00B00B6E" w:rsidP="006F3B55">
            <w:pPr>
              <w:pStyle w:val="12"/>
              <w:jc w:val="both"/>
              <w:rPr>
                <w:sz w:val="22"/>
                <w:szCs w:val="22"/>
              </w:rPr>
            </w:pPr>
            <w:r w:rsidRPr="00AB2D20">
              <w:rPr>
                <w:sz w:val="22"/>
                <w:szCs w:val="22"/>
              </w:rPr>
              <w:t xml:space="preserve">- Два оригинала счета Продавца, в соответствии со спецификацией к Контракту с указанием кода </w:t>
            </w:r>
            <w:r>
              <w:rPr>
                <w:sz w:val="22"/>
                <w:szCs w:val="22"/>
              </w:rPr>
              <w:t>Катализатора по ТНВЭД;</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Два оригинала упаковочного листа, подписанного Производителем с указанием веса нетто и брутто по каждой позиции;</w:t>
            </w:r>
          </w:p>
          <w:p w:rsidR="00B00B6E" w:rsidRPr="00AB2D20" w:rsidRDefault="00B00B6E" w:rsidP="006F3B55">
            <w:pPr>
              <w:pStyle w:val="12"/>
              <w:jc w:val="both"/>
              <w:rPr>
                <w:sz w:val="22"/>
                <w:szCs w:val="22"/>
              </w:rPr>
            </w:pPr>
            <w:r w:rsidRPr="00AB2D20">
              <w:rPr>
                <w:sz w:val="22"/>
                <w:szCs w:val="22"/>
              </w:rPr>
              <w:t>- Один оригинал и две копии  се</w:t>
            </w:r>
            <w:r>
              <w:rPr>
                <w:sz w:val="22"/>
                <w:szCs w:val="22"/>
              </w:rPr>
              <w:t>ртификата анализа Производителя;</w:t>
            </w:r>
          </w:p>
          <w:p w:rsidR="00B00B6E" w:rsidRPr="00AB2D20" w:rsidRDefault="00B00B6E" w:rsidP="006F3B55">
            <w:pPr>
              <w:pStyle w:val="12"/>
              <w:jc w:val="both"/>
              <w:rPr>
                <w:sz w:val="22"/>
                <w:szCs w:val="22"/>
              </w:rPr>
            </w:pPr>
            <w:r w:rsidRPr="00AB2D20">
              <w:rPr>
                <w:sz w:val="22"/>
                <w:szCs w:val="22"/>
              </w:rPr>
              <w:t>- Два оригинала товарно-транспортной накладной, оформленной н</w:t>
            </w:r>
            <w:r>
              <w:rPr>
                <w:sz w:val="22"/>
                <w:szCs w:val="22"/>
              </w:rPr>
              <w:t>а имя Грузополучателя;</w:t>
            </w:r>
          </w:p>
          <w:p w:rsidR="00B00B6E" w:rsidRPr="00AB2D20" w:rsidRDefault="00B00B6E" w:rsidP="006F3B55">
            <w:pPr>
              <w:pStyle w:val="12"/>
              <w:jc w:val="both"/>
              <w:rPr>
                <w:sz w:val="22"/>
                <w:szCs w:val="22"/>
              </w:rPr>
            </w:pPr>
            <w:r w:rsidRPr="00AB2D20">
              <w:rPr>
                <w:sz w:val="22"/>
                <w:szCs w:val="22"/>
              </w:rPr>
              <w:t>- Одну копию Паспорта безопасности на Катализатор по форме EC (Европейского Соо</w:t>
            </w:r>
            <w:r>
              <w:rPr>
                <w:sz w:val="22"/>
                <w:szCs w:val="22"/>
              </w:rPr>
              <w:t>б-щества);</w:t>
            </w:r>
          </w:p>
          <w:p w:rsidR="00B00B6E" w:rsidRPr="00AB2D20" w:rsidRDefault="00B00B6E" w:rsidP="006F3B55">
            <w:pPr>
              <w:pStyle w:val="12"/>
              <w:jc w:val="both"/>
              <w:rPr>
                <w:sz w:val="22"/>
                <w:szCs w:val="22"/>
              </w:rPr>
            </w:pPr>
            <w:r w:rsidRPr="00AB2D20">
              <w:rPr>
                <w:sz w:val="22"/>
                <w:szCs w:val="22"/>
              </w:rPr>
              <w:t>- Одну копию Экспортной декларации.</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Товаросопроводительные документы должны быть оформлены в соответствии с требованиями, указанными в Приложении № 3 к настоящему Контракту.</w:t>
            </w:r>
          </w:p>
          <w:p w:rsidR="00B00B6E" w:rsidRPr="00AB2D20" w:rsidRDefault="00B00B6E" w:rsidP="006F3B55">
            <w:pPr>
              <w:pStyle w:val="12"/>
              <w:jc w:val="both"/>
              <w:rPr>
                <w:sz w:val="22"/>
                <w:szCs w:val="22"/>
              </w:rPr>
            </w:pPr>
            <w:r w:rsidRPr="00AB2D20">
              <w:rPr>
                <w:sz w:val="22"/>
                <w:szCs w:val="22"/>
              </w:rPr>
              <w:t>Вся документация должна быть оформлена в соответствии с требованиями норм и правил РФ на русском и английском языках.</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5.3. Товаросопроводительная и иная документация (либо ее часть), не соответствующая требованиям настоящей Статьи Контракта, Покупателем не принимается, и обязанности Продавца считаются не исполненными, как в части передачи </w:t>
            </w:r>
            <w:r w:rsidRPr="00AB2D20">
              <w:rPr>
                <w:sz w:val="22"/>
                <w:szCs w:val="22"/>
              </w:rPr>
              <w:lastRenderedPageBreak/>
              <w:t>документации (п.5.2), так и в целом по Контракту (п.3.7).</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5.4. При необходимости, в случае недостаточности информации в полученных на Катализатор документах, Продавец по письменному запросу Покупателя без дополнительной оплаты предоставит Покупателю иную, прямо не оговоренную Контрактом, но необходимую для надлежащей эксплуатации Катализатора документацию. </w:t>
            </w:r>
          </w:p>
          <w:p w:rsidR="00B00B6E" w:rsidRPr="00B00B6E"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6. ИЗВЕЩЕНИЕ ОБ ОТГРУЗКЕ</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6.1. Продавец должен передать Покупателю факсимильным  сообщением по факсу + 7(4852) 47-71-45 или </w:t>
            </w:r>
            <w:r w:rsidRPr="00AB2D20">
              <w:rPr>
                <w:sz w:val="22"/>
                <w:szCs w:val="22"/>
                <w:lang w:val="en-US"/>
              </w:rPr>
              <w:t>e</w:t>
            </w:r>
            <w:r w:rsidRPr="00AB2D20">
              <w:rPr>
                <w:sz w:val="22"/>
                <w:szCs w:val="22"/>
              </w:rPr>
              <w:t>-</w:t>
            </w:r>
            <w:r w:rsidRPr="00AB2D20">
              <w:rPr>
                <w:sz w:val="22"/>
                <w:szCs w:val="22"/>
                <w:lang w:val="en-US"/>
              </w:rPr>
              <w:t>mail</w:t>
            </w:r>
            <w:r w:rsidRPr="00AB2D20">
              <w:rPr>
                <w:sz w:val="22"/>
                <w:szCs w:val="22"/>
              </w:rPr>
              <w:t>: _________после отгрузки Катализатора:</w:t>
            </w:r>
          </w:p>
          <w:p w:rsidR="00B00B6E" w:rsidRPr="00AB2D20" w:rsidRDefault="00B00B6E" w:rsidP="006F3B55">
            <w:pPr>
              <w:pStyle w:val="12"/>
              <w:jc w:val="both"/>
              <w:rPr>
                <w:sz w:val="22"/>
                <w:szCs w:val="22"/>
              </w:rPr>
            </w:pPr>
            <w:r w:rsidRPr="00AB2D20">
              <w:rPr>
                <w:sz w:val="22"/>
                <w:szCs w:val="22"/>
              </w:rPr>
              <w:t>- в течение 48 (сорока восьми) часов информацию о дате отгрузки, номер Контракта, наименование и количество Катализатора, количество мест, вес брутто, нетто;</w:t>
            </w:r>
          </w:p>
          <w:p w:rsidR="00B00B6E" w:rsidRPr="00AB2D20" w:rsidRDefault="00B00B6E" w:rsidP="006F3B55">
            <w:pPr>
              <w:pStyle w:val="12"/>
              <w:jc w:val="both"/>
              <w:rPr>
                <w:sz w:val="22"/>
                <w:szCs w:val="22"/>
              </w:rPr>
            </w:pPr>
            <w:r w:rsidRPr="00AB2D20">
              <w:rPr>
                <w:sz w:val="22"/>
                <w:szCs w:val="22"/>
              </w:rPr>
              <w:t>- в течение 3 (трех) календарных дней копии товаросопроводительных документов, указанных в п.5.2 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7. УПАКОВКА И МАРКИРОВКА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7.1. Катализатор должен отгружаться в упаковке, соответствующей характеру поставляемого Катализатора, обеспечивающей при надлежащем обращении с Катализатором его сохранность и неизменность его качества на всем пути его следования, при транспортировке любым видом транспорта, при наличии нескольких перегрузок в пути, а также во время хранения. </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7.2. Упаковка должна полностью защищать Катализатор от повреждений и потери технических характеристик/химических свойств.</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7.3.  Маркировка Катализатора:</w:t>
            </w:r>
          </w:p>
          <w:p w:rsidR="00B00B6E" w:rsidRPr="00AB2D20" w:rsidRDefault="00B00B6E" w:rsidP="00585CB1">
            <w:pPr>
              <w:pStyle w:val="12"/>
              <w:numPr>
                <w:ilvl w:val="0"/>
                <w:numId w:val="17"/>
              </w:numPr>
              <w:ind w:left="33" w:hanging="33"/>
              <w:jc w:val="both"/>
              <w:rPr>
                <w:sz w:val="22"/>
                <w:szCs w:val="22"/>
              </w:rPr>
            </w:pPr>
            <w:r w:rsidRPr="00AB2D20">
              <w:rPr>
                <w:sz w:val="22"/>
                <w:szCs w:val="22"/>
              </w:rPr>
              <w:t>Продавец;</w:t>
            </w:r>
          </w:p>
          <w:p w:rsidR="00B00B6E" w:rsidRPr="00AB2D20" w:rsidRDefault="00B00B6E" w:rsidP="00585CB1">
            <w:pPr>
              <w:pStyle w:val="12"/>
              <w:numPr>
                <w:ilvl w:val="0"/>
                <w:numId w:val="17"/>
              </w:numPr>
              <w:ind w:left="33" w:hanging="33"/>
              <w:jc w:val="both"/>
              <w:rPr>
                <w:sz w:val="22"/>
                <w:szCs w:val="22"/>
              </w:rPr>
            </w:pPr>
            <w:r w:rsidRPr="00AB2D20">
              <w:rPr>
                <w:sz w:val="22"/>
                <w:szCs w:val="22"/>
              </w:rPr>
              <w:t>Производитель;</w:t>
            </w:r>
          </w:p>
          <w:p w:rsidR="00B00B6E" w:rsidRPr="00AB2D20" w:rsidRDefault="00B00B6E" w:rsidP="00585CB1">
            <w:pPr>
              <w:pStyle w:val="12"/>
              <w:numPr>
                <w:ilvl w:val="0"/>
                <w:numId w:val="17"/>
              </w:numPr>
              <w:ind w:left="33" w:hanging="33"/>
              <w:jc w:val="both"/>
              <w:rPr>
                <w:sz w:val="22"/>
                <w:szCs w:val="22"/>
              </w:rPr>
            </w:pPr>
            <w:r w:rsidRPr="00AB2D20">
              <w:rPr>
                <w:sz w:val="22"/>
                <w:szCs w:val="22"/>
              </w:rPr>
              <w:t>Отправитель</w:t>
            </w:r>
            <w:r>
              <w:rPr>
                <w:sz w:val="22"/>
                <w:szCs w:val="22"/>
              </w:rPr>
              <w:t>;</w:t>
            </w:r>
          </w:p>
          <w:p w:rsidR="00B00B6E" w:rsidRPr="00AB2D20" w:rsidRDefault="00B00B6E" w:rsidP="00585CB1">
            <w:pPr>
              <w:pStyle w:val="12"/>
              <w:numPr>
                <w:ilvl w:val="0"/>
                <w:numId w:val="17"/>
              </w:numPr>
              <w:ind w:left="33" w:hanging="33"/>
              <w:jc w:val="both"/>
              <w:rPr>
                <w:sz w:val="22"/>
                <w:szCs w:val="22"/>
              </w:rPr>
            </w:pPr>
            <w:r w:rsidRPr="00AB2D20">
              <w:rPr>
                <w:sz w:val="22"/>
                <w:szCs w:val="22"/>
              </w:rPr>
              <w:t>Покупатель;</w:t>
            </w:r>
          </w:p>
          <w:p w:rsidR="00B00B6E" w:rsidRPr="00AB2D20" w:rsidRDefault="00B00B6E" w:rsidP="00585CB1">
            <w:pPr>
              <w:pStyle w:val="12"/>
              <w:numPr>
                <w:ilvl w:val="0"/>
                <w:numId w:val="17"/>
              </w:numPr>
              <w:ind w:left="33" w:hanging="33"/>
              <w:jc w:val="both"/>
              <w:rPr>
                <w:sz w:val="22"/>
                <w:szCs w:val="22"/>
              </w:rPr>
            </w:pPr>
            <w:r w:rsidRPr="00AB2D20">
              <w:rPr>
                <w:sz w:val="22"/>
                <w:szCs w:val="22"/>
              </w:rPr>
              <w:t>Номер Контракта;</w:t>
            </w:r>
          </w:p>
          <w:p w:rsidR="00B00B6E" w:rsidRPr="00AB2D20" w:rsidRDefault="00B00B6E" w:rsidP="00585CB1">
            <w:pPr>
              <w:pStyle w:val="12"/>
              <w:numPr>
                <w:ilvl w:val="0"/>
                <w:numId w:val="17"/>
              </w:numPr>
              <w:ind w:left="33" w:hanging="33"/>
              <w:jc w:val="both"/>
              <w:rPr>
                <w:sz w:val="22"/>
                <w:szCs w:val="22"/>
              </w:rPr>
            </w:pPr>
            <w:r w:rsidRPr="00AB2D20">
              <w:rPr>
                <w:sz w:val="22"/>
                <w:szCs w:val="22"/>
              </w:rPr>
              <w:t>Наименование Катализатора;</w:t>
            </w:r>
          </w:p>
          <w:p w:rsidR="00B00B6E" w:rsidRPr="00AB2D20" w:rsidRDefault="00B00B6E" w:rsidP="00585CB1">
            <w:pPr>
              <w:pStyle w:val="12"/>
              <w:numPr>
                <w:ilvl w:val="0"/>
                <w:numId w:val="17"/>
              </w:numPr>
              <w:ind w:left="33" w:hanging="33"/>
              <w:jc w:val="both"/>
              <w:rPr>
                <w:sz w:val="22"/>
                <w:szCs w:val="22"/>
              </w:rPr>
            </w:pPr>
            <w:r w:rsidRPr="00AB2D20">
              <w:rPr>
                <w:sz w:val="22"/>
                <w:szCs w:val="22"/>
              </w:rPr>
              <w:t>Вес нетто и брутто;</w:t>
            </w:r>
          </w:p>
          <w:p w:rsidR="00B00B6E" w:rsidRPr="00AB2D20" w:rsidRDefault="00B00B6E" w:rsidP="00585CB1">
            <w:pPr>
              <w:pStyle w:val="12"/>
              <w:numPr>
                <w:ilvl w:val="0"/>
                <w:numId w:val="17"/>
              </w:numPr>
              <w:ind w:left="33" w:hanging="33"/>
              <w:jc w:val="both"/>
              <w:rPr>
                <w:sz w:val="22"/>
                <w:szCs w:val="22"/>
              </w:rPr>
            </w:pPr>
            <w:r w:rsidRPr="00AB2D20">
              <w:rPr>
                <w:sz w:val="22"/>
                <w:szCs w:val="22"/>
              </w:rPr>
              <w:t>Реквизиты грузополучателя;</w:t>
            </w:r>
          </w:p>
          <w:p w:rsidR="00B00B6E" w:rsidRPr="00AB2D20" w:rsidRDefault="00B00B6E" w:rsidP="00585CB1">
            <w:pPr>
              <w:pStyle w:val="12"/>
              <w:numPr>
                <w:ilvl w:val="0"/>
                <w:numId w:val="17"/>
              </w:numPr>
              <w:ind w:left="33" w:hanging="33"/>
              <w:jc w:val="both"/>
              <w:rPr>
                <w:sz w:val="22"/>
                <w:szCs w:val="22"/>
              </w:rPr>
            </w:pPr>
            <w:r w:rsidRPr="00AB2D20">
              <w:rPr>
                <w:sz w:val="22"/>
                <w:szCs w:val="22"/>
              </w:rPr>
              <w:t>Номера бочек/упаковок.</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7.4.Продавец несет ответственность за утрату и/или повреждения Катализатора, которые возникли из-за ненадлежащей и/или неаккуратной упаковки, и/или защиты Катализатора, ненадлежащего размещения и крепления груза в транспортных </w:t>
            </w:r>
            <w:r w:rsidRPr="00AB2D20">
              <w:rPr>
                <w:sz w:val="22"/>
                <w:szCs w:val="22"/>
              </w:rPr>
              <w:lastRenderedPageBreak/>
              <w:t>средствах.</w:t>
            </w:r>
          </w:p>
          <w:p w:rsidR="00B00B6E" w:rsidRPr="00AB2D20" w:rsidRDefault="00B00B6E" w:rsidP="006F3B55">
            <w:pPr>
              <w:pStyle w:val="12"/>
              <w:jc w:val="both"/>
              <w:rPr>
                <w:sz w:val="22"/>
                <w:szCs w:val="22"/>
              </w:rPr>
            </w:pPr>
            <w:r w:rsidRPr="00AB2D20">
              <w:rPr>
                <w:sz w:val="22"/>
                <w:szCs w:val="22"/>
              </w:rPr>
              <w:t>Продавец принимает на себя оплату всех расходов, включая, но не ограничиваясь, по транспортировке и хранению в случае отправки Катализатора по неправильно указанному адресу, в результате ошибочной или дефектной маркировки.</w:t>
            </w:r>
          </w:p>
          <w:p w:rsidR="00B00B6E" w:rsidRPr="00AB2D20" w:rsidRDefault="00B00B6E" w:rsidP="006F3B55">
            <w:pPr>
              <w:pStyle w:val="12"/>
              <w:jc w:val="both"/>
              <w:rPr>
                <w:sz w:val="22"/>
                <w:szCs w:val="22"/>
              </w:rPr>
            </w:pPr>
            <w:r w:rsidRPr="00AB2D20">
              <w:rPr>
                <w:sz w:val="22"/>
                <w:szCs w:val="22"/>
              </w:rPr>
              <w:t>Продавец обязуется осуществить оплату расходов в срок не позднее 10 (десяти) календарных дней с момента получения счета или письменного требования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b/>
                <w:sz w:val="22"/>
                <w:szCs w:val="22"/>
              </w:rPr>
              <w:t>8. ГАРАНТИЯ КАЧЕСТВА КАТАЛИЗАТОРА И ЕГО РАБОТЫ</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8.1. Продавец гарантирует, что:</w:t>
            </w:r>
          </w:p>
          <w:p w:rsidR="00B00B6E" w:rsidRPr="00AB2D20" w:rsidRDefault="00B00B6E" w:rsidP="006F3B55">
            <w:pPr>
              <w:pStyle w:val="12"/>
              <w:jc w:val="both"/>
              <w:rPr>
                <w:sz w:val="22"/>
                <w:szCs w:val="22"/>
              </w:rPr>
            </w:pPr>
            <w:r w:rsidRPr="00AB2D20">
              <w:rPr>
                <w:sz w:val="22"/>
                <w:szCs w:val="22"/>
              </w:rPr>
              <w:t xml:space="preserve">а) Поставляемый Катализатор является новым, неиспользованным, высокого качества изготовления, произведен из надлежащих материалов и соответствует промышленным стандартам страны Производителя, но не ниже требований страны Покупателя, для данного рода </w:t>
            </w:r>
            <w:r>
              <w:rPr>
                <w:sz w:val="22"/>
                <w:szCs w:val="22"/>
              </w:rPr>
              <w:t>Катализаторов</w:t>
            </w:r>
            <w:r w:rsidRPr="00AB2D20">
              <w:rPr>
                <w:sz w:val="22"/>
                <w:szCs w:val="22"/>
              </w:rPr>
              <w:t xml:space="preserve"> в момент выполнения 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б) При изготовлении Катализатора были применены высококачественные материалы, была обеспечена первоклассная обработка и техническое исполнение Катализатора;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в) Катализатор полностью соответствует требованиям настоящего Контракта, не имеет дефектов и изъянов, как явных, так и скрытых;</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г) Передаваемый Покупателю Катализатор соответствует требованиям настоящего Контракта, как в момент получения Товара Покупателем, так и в течение гарантийного срока;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д) Качество Катализатора соответствует сертификату качества Производителя;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е) Гарантийные технологические показатели работы Катализатора соответствуют требованиям настоящего Контракта, Приложений к нему, технического задания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8.2. Продавец гарантирует, что поставляемый по настоящему Контракту Катализатор свободен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собственности третьих лиц. Данный Катализатор не заложен, не арестован, не является предметом иска третьих лиц.</w:t>
            </w:r>
          </w:p>
          <w:p w:rsidR="00B00B6E" w:rsidRPr="00AB2D20" w:rsidRDefault="00B00B6E" w:rsidP="006F3B55">
            <w:pPr>
              <w:pStyle w:val="12"/>
              <w:jc w:val="both"/>
              <w:rPr>
                <w:sz w:val="22"/>
                <w:szCs w:val="22"/>
              </w:rPr>
            </w:pPr>
            <w:r w:rsidRPr="00AB2D20">
              <w:rPr>
                <w:sz w:val="22"/>
                <w:szCs w:val="22"/>
              </w:rPr>
              <w:t xml:space="preserve">Продавец принимает на себя всю ответственность и берет на себя все расходы/убытки, которые могут возникнуть у Покупателя (либо будут предъявлены Покупателю) в связи с использованием </w:t>
            </w:r>
            <w:r w:rsidRPr="00AB2D20">
              <w:rPr>
                <w:sz w:val="22"/>
                <w:szCs w:val="22"/>
              </w:rPr>
              <w:lastRenderedPageBreak/>
              <w:t>Катализатора,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w:t>
            </w:r>
          </w:p>
          <w:p w:rsidR="00B00B6E" w:rsidRPr="00AB2D20" w:rsidRDefault="00B00B6E" w:rsidP="006F3B55">
            <w:pPr>
              <w:pStyle w:val="12"/>
              <w:jc w:val="both"/>
              <w:rPr>
                <w:sz w:val="22"/>
                <w:szCs w:val="22"/>
              </w:rPr>
            </w:pPr>
            <w:r w:rsidRPr="00AB2D20">
              <w:rPr>
                <w:sz w:val="22"/>
                <w:szCs w:val="22"/>
              </w:rPr>
              <w:t>Продавец обязуется компенсировать (возместить) соответствующие расходы/убытки Покупателю в срок не позднее 10 (десяти) календарных дней с момента получения счета или письменного требования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8.3. Продавец гарантирует технологические показатели работы Катализатора согласно техническим требованиям Покупателя на условиях настоящего Контракта в течение не менее ____ месяцев с начала его работы.</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8.4. В случае если Катализатор не может обеспечить исполнение гарантийных показателей работы Продавец обязуется по выбору Покупателя:</w:t>
            </w:r>
          </w:p>
          <w:p w:rsidR="00B00B6E" w:rsidRPr="00AB2D20" w:rsidRDefault="00B00B6E" w:rsidP="00585CB1">
            <w:pPr>
              <w:pStyle w:val="12"/>
              <w:numPr>
                <w:ilvl w:val="0"/>
                <w:numId w:val="15"/>
              </w:numPr>
              <w:jc w:val="both"/>
              <w:rPr>
                <w:sz w:val="22"/>
                <w:szCs w:val="22"/>
              </w:rPr>
            </w:pPr>
            <w:r w:rsidRPr="00AB2D20">
              <w:rPr>
                <w:sz w:val="22"/>
                <w:szCs w:val="22"/>
              </w:rPr>
              <w:t>Безвозмездно привести работу Катализатора в соответствии с гарантийными показателями (отрегулировать/ дать предложения по изменению условий эксплуатации Катализатора). Срок устранения: 15 (пятнадцать) календарных дней с момента получения уведомления (претензии) Покупателя о выявленном отклонении в работе;</w:t>
            </w:r>
          </w:p>
          <w:p w:rsidR="00B00B6E" w:rsidRPr="00AB2D20" w:rsidRDefault="00B00B6E" w:rsidP="00585CB1">
            <w:pPr>
              <w:pStyle w:val="12"/>
              <w:numPr>
                <w:ilvl w:val="0"/>
                <w:numId w:val="15"/>
              </w:numPr>
              <w:jc w:val="both"/>
              <w:rPr>
                <w:sz w:val="22"/>
                <w:szCs w:val="22"/>
              </w:rPr>
            </w:pPr>
            <w:r w:rsidRPr="00AB2D20">
              <w:rPr>
                <w:sz w:val="22"/>
                <w:szCs w:val="22"/>
              </w:rPr>
              <w:t>Безвозмездно заменить Катализатор в количестве, необходимом для исполнения гарантийных показателей, в течение 15 (пятнадцати) календарных дней с момента получения письменного требования (претензии) Покупател</w:t>
            </w:r>
            <w:r>
              <w:rPr>
                <w:sz w:val="22"/>
                <w:szCs w:val="22"/>
              </w:rPr>
              <w:t>я</w:t>
            </w:r>
            <w:r w:rsidRPr="00AB2D20">
              <w:rPr>
                <w:sz w:val="22"/>
                <w:szCs w:val="22"/>
              </w:rPr>
              <w:t>;</w:t>
            </w:r>
          </w:p>
          <w:p w:rsidR="00B00B6E" w:rsidRPr="00AB2D20" w:rsidRDefault="00B00B6E" w:rsidP="00585CB1">
            <w:pPr>
              <w:pStyle w:val="12"/>
              <w:numPr>
                <w:ilvl w:val="0"/>
                <w:numId w:val="15"/>
              </w:numPr>
              <w:jc w:val="both"/>
              <w:rPr>
                <w:sz w:val="22"/>
                <w:szCs w:val="22"/>
              </w:rPr>
            </w:pPr>
            <w:r w:rsidRPr="00AB2D20">
              <w:rPr>
                <w:sz w:val="22"/>
                <w:szCs w:val="22"/>
              </w:rPr>
              <w:t>Выплатить денежную компенсацию в случаях и размерах, оговоренных в Приложении к настоящему Контракту, в течение 10 (десяти) календарных дней с момента получения счета или письменного требования (претензии) Покупателя;</w:t>
            </w:r>
          </w:p>
          <w:p w:rsidR="00B00B6E" w:rsidRPr="00AB2D20" w:rsidRDefault="00B00B6E" w:rsidP="00585CB1">
            <w:pPr>
              <w:pStyle w:val="12"/>
              <w:numPr>
                <w:ilvl w:val="0"/>
                <w:numId w:val="15"/>
              </w:numPr>
              <w:jc w:val="both"/>
              <w:rPr>
                <w:sz w:val="22"/>
                <w:szCs w:val="22"/>
              </w:rPr>
            </w:pPr>
            <w:r w:rsidRPr="00AB2D20">
              <w:rPr>
                <w:sz w:val="22"/>
                <w:szCs w:val="22"/>
              </w:rPr>
              <w:t>Соразмерно уменьшить цену Катализатора и вернуть разницу Покупателю в течение 10 (десяти) календарных дней с момента получения счета или письменного требования (претензии) Покупателя;</w:t>
            </w:r>
          </w:p>
          <w:p w:rsidR="00B00B6E" w:rsidRPr="00AB2D20" w:rsidRDefault="00B00B6E" w:rsidP="00585CB1">
            <w:pPr>
              <w:pStyle w:val="12"/>
              <w:numPr>
                <w:ilvl w:val="0"/>
                <w:numId w:val="15"/>
              </w:numPr>
              <w:jc w:val="both"/>
              <w:rPr>
                <w:sz w:val="22"/>
                <w:szCs w:val="22"/>
              </w:rPr>
            </w:pPr>
            <w:r w:rsidRPr="00AB2D20">
              <w:rPr>
                <w:sz w:val="22"/>
                <w:szCs w:val="22"/>
              </w:rPr>
              <w:t>Возместить Покупателю уже понесенные им расходы или расходы, которые Покупатель должен будет произвести, на устранение недостатков Катализатора, восстановление работы его гарантийных технологических показателей.</w:t>
            </w:r>
          </w:p>
          <w:p w:rsidR="00B00B6E" w:rsidRPr="00AB2D20" w:rsidRDefault="00B00B6E" w:rsidP="00585CB1">
            <w:pPr>
              <w:pStyle w:val="12"/>
              <w:numPr>
                <w:ilvl w:val="0"/>
                <w:numId w:val="15"/>
              </w:numPr>
              <w:jc w:val="both"/>
              <w:rPr>
                <w:sz w:val="22"/>
                <w:szCs w:val="22"/>
              </w:rPr>
            </w:pPr>
            <w:r w:rsidRPr="00AB2D20">
              <w:rPr>
                <w:sz w:val="22"/>
                <w:szCs w:val="22"/>
              </w:rPr>
              <w:t xml:space="preserve">При отказе Покупателя от исполнения Контракта возвратить полученную за Катализатор денежную сумму на условиях, оговоренных в п.11.8 Контракта, а также </w:t>
            </w:r>
            <w:r w:rsidRPr="00AB2D20">
              <w:rPr>
                <w:sz w:val="22"/>
                <w:szCs w:val="22"/>
              </w:rPr>
              <w:lastRenderedPageBreak/>
              <w:t>возместить дополнительные расходы и убытки, понесённые Покупателем в течение 15 (пятнадцати) календарных дней с момента получения счета или письменного требования (претензии) Покупателя.</w:t>
            </w:r>
          </w:p>
          <w:p w:rsidR="00B00B6E" w:rsidRPr="00AB2D20" w:rsidRDefault="00B00B6E" w:rsidP="006F3B55">
            <w:pPr>
              <w:pStyle w:val="12"/>
              <w:ind w:left="720"/>
              <w:jc w:val="both"/>
              <w:rPr>
                <w:sz w:val="22"/>
                <w:szCs w:val="22"/>
              </w:rPr>
            </w:pPr>
          </w:p>
          <w:p w:rsidR="00B00B6E" w:rsidRPr="00AB2D20" w:rsidRDefault="00B00B6E" w:rsidP="006F3B55">
            <w:pPr>
              <w:pStyle w:val="12"/>
              <w:jc w:val="both"/>
              <w:rPr>
                <w:sz w:val="22"/>
                <w:szCs w:val="22"/>
              </w:rPr>
            </w:pPr>
            <w:r w:rsidRPr="00AB2D20">
              <w:rPr>
                <w:sz w:val="22"/>
                <w:szCs w:val="22"/>
              </w:rPr>
              <w:t>8.5. Если Покупатель лишен/ограничен возможности использовать Катализатор надлежащим образом и в полном объеме/мощности (режиме) по обстоятельствам, зависящим от Продавца, гарантийный срок не течет до момента устранения соответствующих обстоятельств Продавцом на согласованных Покупателем условиях.</w:t>
            </w:r>
          </w:p>
          <w:p w:rsidR="00B00B6E" w:rsidRPr="00AB2D20" w:rsidRDefault="00B00B6E" w:rsidP="006F3B55">
            <w:pPr>
              <w:pStyle w:val="12"/>
              <w:jc w:val="both"/>
              <w:rPr>
                <w:sz w:val="22"/>
                <w:szCs w:val="22"/>
              </w:rPr>
            </w:pPr>
            <w:r w:rsidRPr="00AB2D20">
              <w:rPr>
                <w:sz w:val="22"/>
                <w:szCs w:val="22"/>
              </w:rPr>
              <w:t>В этом случае гарантийный срок на Катализатор (его работу), безусловно, продлевается на время, исчисляемое с момента уведомления Продавца о выявленных недостатках (несоответствиях гарантийных технологических показателей работы) Катализатора до момента их устранения Продавцом на согласованных Покупателем условиях.</w:t>
            </w:r>
          </w:p>
          <w:p w:rsidR="00B00B6E" w:rsidRPr="00AB2D20" w:rsidRDefault="00B00B6E" w:rsidP="006F3B55">
            <w:pPr>
              <w:pStyle w:val="12"/>
              <w:jc w:val="both"/>
              <w:rPr>
                <w:sz w:val="22"/>
                <w:szCs w:val="22"/>
              </w:rPr>
            </w:pPr>
            <w:r w:rsidRPr="00AB2D20">
              <w:rPr>
                <w:sz w:val="22"/>
                <w:szCs w:val="22"/>
              </w:rPr>
              <w:t>На Катализатор, переданный Продавцом взамен того, в котором были обнаружены недостатки, устанавливается новый гарантийный срок равный сроку, указанному в п.8.3 настоящего 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8.6. Продавец обязан за свой счет без каких-либо затрат со стороны Покупателя устранить выявленные недостатки Катализатора, его отклонения  исполнение гарантийных показателей на условиях и в срок, указанных в п. 8.4 Контракта, если иной срок и/или условия устранения не будут дополнительно согласованы Сторонами. При этом Продавец возмещает Покупателю все затраты, понесенные им в связи с устранением недостатков Катализатора, включая, но не ограничиваясь, затраты по хранению, транспортировке, погрузочно-разгрузочным работам. Срок возмещения затрат - 10 (десять) календарных дней с момента получения счета или письменного требования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8.7. Новый Катализатор для замены должен быть поставлен Продавцом на условиях </w:t>
            </w:r>
            <w:r w:rsidRPr="00AB2D20">
              <w:rPr>
                <w:sz w:val="22"/>
                <w:szCs w:val="22"/>
                <w:lang w:val="en-US"/>
              </w:rPr>
              <w:t>DAP</w:t>
            </w:r>
            <w:r w:rsidRPr="00AB2D20">
              <w:rPr>
                <w:sz w:val="22"/>
                <w:szCs w:val="22"/>
              </w:rPr>
              <w:t xml:space="preserve"> Ярославль (СВХ ОАО «Славнефть-ЯНОС»). При этом Продавец возмещает Покупателю все связанные с данной поставкой расходы, в том числе, расходы, понесенные Покупателем за размещение на СВХ (включая затраты по хранению, транспортировке и погрузочно-разгрузочным работам) и таможенную очистку Катализатора, но не исключая, иные возможные расходы Покупателя. Подтверждением понесенных расходов будет являться таможенная декларация (ТД) и счета, выставленные Покупателю за оказанные услуги, в том числе, таможенным представителем за оказанные услуги </w:t>
            </w:r>
            <w:r w:rsidRPr="00AB2D20">
              <w:rPr>
                <w:sz w:val="22"/>
                <w:szCs w:val="22"/>
              </w:rPr>
              <w:lastRenderedPageBreak/>
              <w:t>по декларированию груза и владельцем СВХ за размещение Катализатора. Срок возмещения затрат - 10 (десять) календарных дней с момента получения счета или письменного требования (претензии)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8.8. В случае отказа или уклонени</w:t>
            </w:r>
            <w:r>
              <w:rPr>
                <w:sz w:val="22"/>
                <w:szCs w:val="22"/>
              </w:rPr>
              <w:t>я</w:t>
            </w:r>
            <w:r w:rsidRPr="00AB2D20">
              <w:rPr>
                <w:sz w:val="22"/>
                <w:szCs w:val="22"/>
              </w:rPr>
              <w:t xml:space="preserve"> Продавца от устранения недостатков Катализатора (восстановлении гарантийных технологических показателей работы Катализатора)  в добровольном порядке Покупатель вправе привлекать третьих лиц и независимых экспертов для установления факта несоответствия Катализатора или его работы требованиям гарантийны</w:t>
            </w:r>
            <w:r>
              <w:rPr>
                <w:sz w:val="22"/>
                <w:szCs w:val="22"/>
              </w:rPr>
              <w:t>х</w:t>
            </w:r>
            <w:r w:rsidRPr="00AB2D20">
              <w:rPr>
                <w:sz w:val="22"/>
                <w:szCs w:val="22"/>
              </w:rPr>
              <w:t xml:space="preserve"> технологически</w:t>
            </w:r>
            <w:r>
              <w:rPr>
                <w:sz w:val="22"/>
                <w:szCs w:val="22"/>
              </w:rPr>
              <w:t>х</w:t>
            </w:r>
            <w:r w:rsidRPr="00AB2D20">
              <w:rPr>
                <w:sz w:val="22"/>
                <w:szCs w:val="22"/>
              </w:rPr>
              <w:t xml:space="preserve"> показател</w:t>
            </w:r>
            <w:r>
              <w:rPr>
                <w:sz w:val="22"/>
                <w:szCs w:val="22"/>
              </w:rPr>
              <w:t>ей</w:t>
            </w:r>
            <w:r w:rsidRPr="00AB2D20">
              <w:rPr>
                <w:sz w:val="22"/>
                <w:szCs w:val="22"/>
              </w:rPr>
              <w:t>, предусмотренных Контрактом, его Приложениями, техническим заданием Покупателя.</w:t>
            </w:r>
          </w:p>
          <w:p w:rsidR="00B00B6E" w:rsidRPr="00AB2D20" w:rsidRDefault="00B00B6E" w:rsidP="006F3B55">
            <w:pPr>
              <w:pStyle w:val="12"/>
              <w:jc w:val="both"/>
              <w:rPr>
                <w:sz w:val="22"/>
                <w:szCs w:val="22"/>
              </w:rPr>
            </w:pPr>
            <w:r w:rsidRPr="00AB2D20">
              <w:rPr>
                <w:sz w:val="22"/>
                <w:szCs w:val="22"/>
              </w:rPr>
              <w:t xml:space="preserve">В случае подтверждения факта несоответствия условиям Контракта Продавец возмещает Покупателю понесенные им затраты в течение 10 (десяти) календарных дней с момента получения счета или письменного требования (претензии) Покупателя. </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8.9. При устранении недостатков Катализатора (восстановлении гарантийных технологических показателей работы Катализатора) </w:t>
            </w:r>
            <w:r w:rsidRPr="00AB2D20" w:rsidDel="005B68AF">
              <w:rPr>
                <w:sz w:val="22"/>
                <w:szCs w:val="22"/>
              </w:rPr>
              <w:t xml:space="preserve"> </w:t>
            </w:r>
            <w:r w:rsidRPr="00AB2D20">
              <w:rPr>
                <w:sz w:val="22"/>
                <w:szCs w:val="22"/>
              </w:rPr>
              <w:t xml:space="preserve">силами Покупателя (или привлеченных им третьих лиц) установленная настоящим Контрактом гарантия Продавца сохраняется в полном объеме без какого-либо ущерба в отношении прав Покупателя по требованиям ее исполнения Продавцом. При этом все понесенные Покупателем расходы, а также те, которые он должен понести на устранение недостатков Товара, Продавец обязан оплатить в течение 10 (десяти) календарных дней с момента получения счета или письменного требования (претензии) Покупателя. </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8.10. При выявлении факта поставки некачественного Катализатора или выявлении отклонений от гарантированных Продавцом технологических показателей работы Катализатора Продавец обязуется уплатить неустойку в размере, установленном п. 11.1 настоящего Контракта, исчисляемую с момента уведомления Продавца о выявленных недостатках (отклонениях в работе) до момента их устранения Продавцом на согласованных Покупателем условиях.</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8.11. В случае нарушения Продавцом срока, предоставленного Покупателем для исправления недостатков Товара (приведения работы Катализатора в соответствие с гарантийными показателями), более чем на 30 (Тридцать) календарных дней Покупатель вправе отказаться от исполнения Контракта полностью или частично, </w:t>
            </w:r>
            <w:r w:rsidRPr="00AB2D20">
              <w:rPr>
                <w:sz w:val="22"/>
                <w:szCs w:val="22"/>
              </w:rPr>
              <w:lastRenderedPageBreak/>
              <w:t>письменно уведомив об этом Продавца.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8.12. Продавец освобождается от ответственности перед Покупателем, если докажет, что недостатки Катализатора либо его работы возникли по вине Покупателя вследствие нарушения им требований руководства/инструкции по эксплуатации Катализатора, условий хранения Катализатора, должным образом переданных Покупателю Продавцом. В этом случае претензии Покупателя удовлетворению не подлежат.</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lang w:val="de-DE"/>
              </w:rPr>
              <w:t xml:space="preserve">9.  </w:t>
            </w:r>
            <w:r w:rsidRPr="00AB2D20">
              <w:rPr>
                <w:b/>
                <w:sz w:val="22"/>
                <w:szCs w:val="22"/>
              </w:rPr>
              <w:t>СДАЧА - ПРИЕМКА ТОВАРА</w:t>
            </w:r>
          </w:p>
          <w:p w:rsidR="00B00B6E" w:rsidRPr="00AB2D20" w:rsidRDefault="00B00B6E" w:rsidP="006F3B55">
            <w:pPr>
              <w:pStyle w:val="12"/>
              <w:jc w:val="both"/>
              <w:rPr>
                <w:sz w:val="22"/>
                <w:szCs w:val="22"/>
              </w:rPr>
            </w:pPr>
          </w:p>
          <w:p w:rsidR="00B00B6E" w:rsidRPr="00AB2D20" w:rsidRDefault="00B00B6E" w:rsidP="006F3B55">
            <w:pPr>
              <w:jc w:val="both"/>
              <w:rPr>
                <w:sz w:val="22"/>
              </w:rPr>
            </w:pPr>
            <w:r w:rsidRPr="00AB2D20">
              <w:rPr>
                <w:sz w:val="22"/>
              </w:rPr>
              <w:t>9.1. Сдача-приемка Катализатора по количеству.</w:t>
            </w:r>
          </w:p>
          <w:p w:rsidR="00B00B6E" w:rsidRPr="00AB2D20" w:rsidRDefault="00B00B6E" w:rsidP="006F3B55">
            <w:pPr>
              <w:jc w:val="both"/>
              <w:rPr>
                <w:sz w:val="22"/>
              </w:rPr>
            </w:pPr>
            <w:r w:rsidRPr="00AB2D20">
              <w:rPr>
                <w:sz w:val="22"/>
              </w:rPr>
              <w:t xml:space="preserve">Катализатор считается сданным Продавцом и принятым Покупателем по весу брутто и количеству грузовых мест Катализатора, поставленного в пункт назначения и указанных в товаротранспортных документах. </w:t>
            </w:r>
          </w:p>
          <w:p w:rsidR="00B00B6E" w:rsidRPr="00AB2D20" w:rsidRDefault="00B00B6E" w:rsidP="006F3B55">
            <w:pPr>
              <w:pStyle w:val="21"/>
            </w:pPr>
            <w:r w:rsidRPr="00AB2D20">
              <w:t>Указанная приемка производится в г. Ярославль при поступлении Товара на СВХ ОАО «Славнефть-ЯНОС».</w:t>
            </w:r>
          </w:p>
          <w:p w:rsidR="00B00B6E" w:rsidRPr="00AB2D20" w:rsidRDefault="00B00B6E" w:rsidP="006F3B55">
            <w:pPr>
              <w:jc w:val="both"/>
              <w:rPr>
                <w:sz w:val="22"/>
              </w:rPr>
            </w:pPr>
            <w:r w:rsidRPr="00AB2D20">
              <w:rPr>
                <w:sz w:val="22"/>
              </w:rPr>
              <w:t>Сдача-приемка Катализатора по весу брутто и количеству грузовых мест, указанных в упаковочных листах и транспортной накладной, осуществляется Покупателем в лице заведующего СВХ ОАО «Славнефть–ЯНОС» и представителем Продавца, а в случае неявки последнего - в одностороннем порядке.</w:t>
            </w:r>
          </w:p>
          <w:p w:rsidR="00B00B6E" w:rsidRPr="00AB2D20" w:rsidRDefault="00B00B6E" w:rsidP="006F3B55">
            <w:pPr>
              <w:jc w:val="both"/>
              <w:rPr>
                <w:sz w:val="22"/>
              </w:rPr>
            </w:pPr>
          </w:p>
          <w:p w:rsidR="00B00B6E" w:rsidRPr="00AB2D20" w:rsidRDefault="00B00B6E" w:rsidP="006F3B55">
            <w:pPr>
              <w:pStyle w:val="12"/>
              <w:jc w:val="both"/>
              <w:rPr>
                <w:sz w:val="22"/>
                <w:szCs w:val="22"/>
              </w:rPr>
            </w:pPr>
            <w:r w:rsidRPr="00AB2D20">
              <w:rPr>
                <w:sz w:val="22"/>
                <w:szCs w:val="22"/>
              </w:rPr>
              <w:t>9.2. Сдача-приемка Катализатора по качеству (кроме скрытых недостатков).</w:t>
            </w:r>
          </w:p>
          <w:p w:rsidR="00B00B6E" w:rsidRPr="00AB2D20" w:rsidRDefault="00B00B6E" w:rsidP="006F3B55">
            <w:pPr>
              <w:jc w:val="both"/>
              <w:rPr>
                <w:sz w:val="22"/>
              </w:rPr>
            </w:pPr>
            <w:r w:rsidRPr="00AB2D20">
              <w:rPr>
                <w:sz w:val="22"/>
              </w:rPr>
              <w:t>На СВХ ОАО «Славнефть-ЯНОС» в г. Ярославль Катализатор считается сданным Продавцом и принятым Покупателем по качеству согласно сертификату качества/сертификату анализа от Производителя и визуально</w:t>
            </w:r>
            <w:r>
              <w:rPr>
                <w:sz w:val="22"/>
              </w:rPr>
              <w:t>му</w:t>
            </w:r>
            <w:r w:rsidRPr="00AB2D20">
              <w:rPr>
                <w:sz w:val="22"/>
              </w:rPr>
              <w:t xml:space="preserve"> осмотр</w:t>
            </w:r>
            <w:r>
              <w:rPr>
                <w:sz w:val="22"/>
              </w:rPr>
              <w:t>у</w:t>
            </w:r>
            <w:r w:rsidRPr="00AB2D20">
              <w:rPr>
                <w:sz w:val="22"/>
              </w:rPr>
              <w:t xml:space="preserve"> упаковки Покупателем в лице заведующего СВХ ОАО «Славнефть–ЯНОС» и представителем Продавца, а в случае неявки последнего - в одностороннем порядке.</w:t>
            </w:r>
          </w:p>
          <w:p w:rsidR="00B00B6E" w:rsidRPr="00AB2D20" w:rsidRDefault="00B00B6E" w:rsidP="006F3B55">
            <w:pPr>
              <w:pStyle w:val="12"/>
              <w:jc w:val="both"/>
              <w:rPr>
                <w:sz w:val="22"/>
                <w:szCs w:val="22"/>
              </w:rPr>
            </w:pPr>
            <w:r w:rsidRPr="00AB2D20">
              <w:rPr>
                <w:sz w:val="22"/>
                <w:szCs w:val="22"/>
              </w:rPr>
              <w:t>Окончательная приемка по качеству – по результатам выхода Установки на гарантийные показатели в соответствии с условиями настоящего Контракта, Приложений к нему, технического задания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9.3. Недостатки Катализатора, которые не могли быть обнаружены при обычной для данного вида Катализатора проверке и выявлены лишь в процессе испытания и  использования признаются скрытыми недостатками и подлежат предъявлению </w:t>
            </w:r>
            <w:r w:rsidRPr="00AB2D20">
              <w:rPr>
                <w:sz w:val="22"/>
                <w:szCs w:val="22"/>
              </w:rPr>
              <w:lastRenderedPageBreak/>
              <w:t>Продавцу по мере их обнаружения, в том числе, в период эксплуатации (использования), в пределах гарантийного срока/срока службы Катализатора.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9.4. Для участия в приемке Катализатора по количеству (весу нетто и количеству товарных единиц в каждом тарном месте), качеству Покупатель заблаговременно письменно извещает Продавца о дате ее проведения.</w:t>
            </w:r>
          </w:p>
          <w:p w:rsidR="00B00B6E" w:rsidRPr="00AB2D20" w:rsidRDefault="00B00B6E" w:rsidP="006F3B55">
            <w:pPr>
              <w:jc w:val="both"/>
              <w:rPr>
                <w:sz w:val="22"/>
              </w:rPr>
            </w:pPr>
            <w:r w:rsidRPr="00AB2D20">
              <w:rPr>
                <w:sz w:val="22"/>
              </w:rPr>
              <w:t>По окончании приемки составляется двусторонний акт.</w:t>
            </w:r>
          </w:p>
          <w:p w:rsidR="00B00B6E" w:rsidRPr="00AB2D20" w:rsidRDefault="00B00B6E" w:rsidP="006F3B55">
            <w:pPr>
              <w:jc w:val="both"/>
              <w:rPr>
                <w:sz w:val="22"/>
              </w:rPr>
            </w:pPr>
            <w:r w:rsidRPr="00AB2D20">
              <w:rPr>
                <w:sz w:val="22"/>
              </w:rPr>
              <w:t xml:space="preserve">Отказ Продавца от направления представителя, неполучение Покупателем ответа от Продавца или неприбытие уполномоченного представителя Продавца к назначенной Покупателем дате приемки означает согласие Продавца на одностороннюю приемку Катализатора Покупателем. При этом Продавец в дальнейшем не вправе ссылаться на ненадлежащую приемку Катализатора. Акт, составленный Покупателем в одностороннем порядке, будет иметь силу документа, составленного с участием Продавца. </w:t>
            </w:r>
          </w:p>
          <w:p w:rsidR="00B00B6E" w:rsidRPr="00AB2D20" w:rsidRDefault="00B00B6E" w:rsidP="006F3B55">
            <w:pPr>
              <w:jc w:val="both"/>
              <w:rPr>
                <w:sz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9.5. В случае обнаружения Покупателем несоответствий при приемке-сдаче Катализатора по качеству и/или количеству, Стороны руководствуются действиями, указанными в Статье 10 настоящего Контракта.</w:t>
            </w:r>
          </w:p>
          <w:p w:rsidR="00B00B6E" w:rsidRPr="00AB2D20" w:rsidRDefault="00B00B6E" w:rsidP="006F3B55">
            <w:pPr>
              <w:jc w:val="both"/>
              <w:rPr>
                <w:sz w:val="22"/>
              </w:rPr>
            </w:pPr>
          </w:p>
          <w:p w:rsidR="00B00B6E" w:rsidRPr="00AB2D20" w:rsidRDefault="00B00B6E" w:rsidP="006F3B55">
            <w:pPr>
              <w:jc w:val="both"/>
              <w:rPr>
                <w:sz w:val="22"/>
              </w:rPr>
            </w:pPr>
            <w:r w:rsidRPr="00AB2D20">
              <w:rPr>
                <w:sz w:val="22"/>
              </w:rPr>
              <w:t xml:space="preserve">9.6. Покупатель вправе произвести инспекцию изготовления Катализатора на заводе-изготовителе до момента отгрузки. Местные транспортные расходы (в стране Производителя) и расходы на проживание оплачиваются Продавцом. Авиаперелет и иные транспортные расходы до страны Производителя, а также расходы на питание своих специалистов оплачивает Покупатель. </w:t>
            </w:r>
          </w:p>
          <w:p w:rsidR="00B00B6E" w:rsidRPr="00AB2D20" w:rsidRDefault="00B00B6E" w:rsidP="006F3B55">
            <w:pPr>
              <w:jc w:val="both"/>
              <w:rPr>
                <w:sz w:val="22"/>
              </w:rPr>
            </w:pPr>
            <w:r w:rsidRPr="00AB2D20">
              <w:rPr>
                <w:sz w:val="22"/>
              </w:rPr>
              <w:t xml:space="preserve">Продавец обязан письменно уведомить Покупателя о сроках проведения инспекции не менее чем за 30 (тридцать) календарных дней до начала ее проведения. </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lang w:val="de-DE"/>
              </w:rPr>
              <w:t xml:space="preserve">10. </w:t>
            </w:r>
            <w:r w:rsidRPr="00AB2D20">
              <w:rPr>
                <w:b/>
                <w:sz w:val="22"/>
                <w:szCs w:val="22"/>
              </w:rPr>
              <w:t xml:space="preserve"> ПРЕТЕНЗИИ</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10.1. Если поставленный Продавцом Катализатор (его работа) не соответствуют условиям Контракта, Покупатель обязан письменно уведомить об этом факте Продавца.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10.2. До момента устранения выявленных несоответствий Катализатора (его работы) требованиям Контракта оплата по настоящему Контракту приостанавливается.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10.3. Если на момент выявления несоответствий </w:t>
            </w:r>
            <w:r w:rsidRPr="00AB2D20">
              <w:rPr>
                <w:sz w:val="22"/>
                <w:szCs w:val="22"/>
              </w:rPr>
              <w:lastRenderedPageBreak/>
              <w:t xml:space="preserve">Катализатора (его работы) требованиям Контракта оплата произведена полностью или частично, то Покупатель вправе потребовать от Продавца возврата уплаченных по настоящему Контракту денежных сумм впредь до устранения недостатков (приведения работы Катализатора в соответствие с гарантийными показателями). В этом случае Продавец обязан осуществить возврат денежных средств, уплаченных Покупателем по настоящему Контракту, в срок не позднее 10 (десяти) календарных дней с момента получения счета или письменного требования (претензии) Покупателя. </w:t>
            </w:r>
          </w:p>
          <w:p w:rsidR="00B00B6E" w:rsidRPr="00AB2D20" w:rsidRDefault="00B00B6E" w:rsidP="006F3B55">
            <w:pPr>
              <w:pStyle w:val="12"/>
              <w:jc w:val="both"/>
              <w:rPr>
                <w:sz w:val="22"/>
                <w:szCs w:val="22"/>
              </w:rPr>
            </w:pPr>
            <w:r w:rsidRPr="00AB2D20">
              <w:rPr>
                <w:sz w:val="22"/>
                <w:szCs w:val="22"/>
              </w:rPr>
              <w:t>Датой исполнения Продавцом обязательства по возврату денежных средств следует считать дату поступления денежных средств на расчетный счет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10.4. По несоответствиям Катализатора (его работы) условиям Контракта в рамках гарантийных обязательств Продавца Покупатель вправе предъявить требования, связанные с недостатками Катализатора (его работы), при обнаружении недостатков в течение гарантийного срока.</w:t>
            </w:r>
          </w:p>
          <w:p w:rsidR="00B00B6E" w:rsidRPr="00AB2D20" w:rsidRDefault="00B00B6E" w:rsidP="006F3B55">
            <w:pPr>
              <w:pStyle w:val="12"/>
              <w:jc w:val="both"/>
              <w:rPr>
                <w:sz w:val="22"/>
                <w:szCs w:val="22"/>
              </w:rPr>
            </w:pPr>
            <w:r w:rsidRPr="00AB2D20">
              <w:rPr>
                <w:sz w:val="22"/>
                <w:szCs w:val="22"/>
              </w:rPr>
              <w:t>Продавец обязан рассмотреть указанные требования, если они отправлены Покупателем в период действия гарантийного срока независимо от времени их получения Продавцом.</w:t>
            </w:r>
          </w:p>
          <w:p w:rsidR="00B00B6E" w:rsidRPr="0027200C"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10.5. Покупателю в письменной претензии необходимо указать, в чем состоит неисполнение/ненадлежащее исполнение обязательств Продавцом (несоответствующее количество, дефекты, отклонение от параметров работы и т.д.), заявить требования по их устранению (допоставка, устранение дефектов и т.д.), а также, определить Продавцу срок на устранение недостатков. При этом, исходя из характера и существенности выявленного недостатка, риска возникновения негативных последствий для Покупателя по выработке собственной продукции (нарушение технологического процесса, убытки и др.), срок на устранение недостатков может быть отличен от указанных в п.8.4 Контракта.</w:t>
            </w:r>
          </w:p>
          <w:p w:rsidR="00B00B6E" w:rsidRPr="00AB2D20" w:rsidRDefault="00B00B6E" w:rsidP="006F3B55">
            <w:pPr>
              <w:pStyle w:val="12"/>
              <w:jc w:val="both"/>
              <w:rPr>
                <w:sz w:val="22"/>
                <w:szCs w:val="22"/>
              </w:rPr>
            </w:pPr>
          </w:p>
          <w:p w:rsidR="00B00B6E" w:rsidRDefault="00B00B6E" w:rsidP="006F3B55">
            <w:pPr>
              <w:pStyle w:val="12"/>
              <w:jc w:val="both"/>
              <w:rPr>
                <w:sz w:val="22"/>
                <w:szCs w:val="22"/>
              </w:rPr>
            </w:pPr>
            <w:r w:rsidRPr="00AB2D20">
              <w:rPr>
                <w:sz w:val="22"/>
                <w:szCs w:val="22"/>
              </w:rPr>
              <w:t>10.6. Если в претензии Покупателя отсутствуют какие-либо данные, необходимые Продавцу для рассмотрения претензии по существу, он обязан в течение 5 (пяти) календарных дней с момента получения претензии известить об этом Покупателя. В противном случае Продавец не вправе ссылаться на то, что претензия была неполной.</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10.7. Передача/получение претензии по настоящему Контракту означает вручение Стороне претензии при помощи заказного письма с </w:t>
            </w:r>
            <w:r w:rsidRPr="00AB2D20">
              <w:rPr>
                <w:sz w:val="22"/>
                <w:szCs w:val="22"/>
              </w:rPr>
              <w:lastRenderedPageBreak/>
              <w:t xml:space="preserve">уведомлением о вручении, либо вручение уполномоченному представителю Стороны, либо отправление по факсимильной связи. Датой предъявления претензии считается дата вручения претензии Стороне </w:t>
            </w:r>
            <w:r w:rsidRPr="00AB2D20">
              <w:rPr>
                <w:sz w:val="22"/>
                <w:szCs w:val="22"/>
                <w:lang w:val="en-US"/>
              </w:rPr>
              <w:t>c</w:t>
            </w:r>
            <w:r w:rsidRPr="00AB2D20">
              <w:rPr>
                <w:sz w:val="22"/>
                <w:szCs w:val="22"/>
              </w:rPr>
              <w:t xml:space="preserve"> отметкой о получении, дата на уведомлении о вручении претензии посредством почтовой связи, при отправлении по факсимильной связи - подтверждение принимающей Стороны о получении претензии. </w:t>
            </w:r>
          </w:p>
          <w:p w:rsidR="00B00B6E" w:rsidRPr="00AB2D20" w:rsidRDefault="00B00B6E" w:rsidP="006F3B55">
            <w:pPr>
              <w:pStyle w:val="12"/>
              <w:jc w:val="both"/>
              <w:rPr>
                <w:sz w:val="22"/>
                <w:szCs w:val="22"/>
              </w:rPr>
            </w:pPr>
            <w:r w:rsidRPr="00AB2D20">
              <w:rPr>
                <w:sz w:val="22"/>
                <w:szCs w:val="22"/>
              </w:rPr>
              <w:t xml:space="preserve">Получение претензии, отправленной по факсимильной связи, Сторона обязана письменно подтвердить не позднее 2 (двух) рабочих дней с даты ее отправления. В противном случае, при отсутствии подтверждения или нарушении срока направления подтверждения, датой предъявления претензии будет считаться дата ее отправления согласно отчету факсимильного аппарата отправителя претензии. </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lang w:val="de-DE"/>
              </w:rPr>
            </w:pPr>
            <w:r w:rsidRPr="00AB2D20">
              <w:rPr>
                <w:sz w:val="22"/>
                <w:szCs w:val="22"/>
              </w:rPr>
              <w:t>10.8. Стороны устанавливают, что все возможные требования (претензии) по настоящему Контракту или в связи с ним, должны быть рассмотрены Сторонами с обязательным направлением ответов в письменной форме в срок не позднее 15 (пятнадцати) календарных дней с момента получения требования (претензии), если иной срок прямо не указан в условиях Контракта или дополнительно не согласован Сторонами.</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10.9. Продавец обязуется по факту получения уведомления о выявлении недостатков Катализатора (его работы), исходя из критичности ситуации, в течение максимально короткого срока принять меры по выявлению причины недостатков и их устранению, оперативно доводить до сведения Покупателя (по телефону, факсу и иными способами/средствами связи) о фактических или планируемых действиях по данному вопросу, выдавать Покупателю рекомендации, препятствующие дальнейшему ухудшению состояния Катализатора, приведению работы Катализатора в соответствие с гарантийными показателями и др.</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lang w:val="de-DE"/>
              </w:rPr>
              <w:t xml:space="preserve">11. </w:t>
            </w:r>
            <w:r w:rsidRPr="00AB2D20">
              <w:rPr>
                <w:b/>
                <w:sz w:val="22"/>
                <w:szCs w:val="22"/>
              </w:rPr>
              <w:t xml:space="preserve">ОТВЕТСТВЕННОСТЬ </w:t>
            </w:r>
          </w:p>
          <w:p w:rsidR="00B00B6E" w:rsidRPr="00AB2D20" w:rsidRDefault="00B00B6E" w:rsidP="006F3B55">
            <w:pPr>
              <w:pStyle w:val="12"/>
              <w:jc w:val="both"/>
              <w:rPr>
                <w:sz w:val="22"/>
                <w:szCs w:val="22"/>
                <w:lang w:val="de-DE"/>
              </w:rPr>
            </w:pPr>
          </w:p>
          <w:p w:rsidR="00B00B6E" w:rsidRPr="00AB2D20" w:rsidRDefault="00B00B6E" w:rsidP="006F3B55">
            <w:pPr>
              <w:pStyle w:val="12"/>
              <w:jc w:val="both"/>
              <w:rPr>
                <w:sz w:val="22"/>
                <w:szCs w:val="22"/>
              </w:rPr>
            </w:pPr>
            <w:r w:rsidRPr="00AB2D20">
              <w:rPr>
                <w:sz w:val="22"/>
                <w:szCs w:val="22"/>
              </w:rPr>
              <w:t xml:space="preserve">11.1. При нарушении Продавцом сроков и объемов поставки Катализатора в соответствии с п. </w:t>
            </w:r>
            <w:r w:rsidRPr="00AB2D20">
              <w:rPr>
                <w:i/>
                <w:sz w:val="22"/>
                <w:szCs w:val="22"/>
              </w:rPr>
              <w:t>3.</w:t>
            </w:r>
            <w:r w:rsidRPr="00AB2D20">
              <w:rPr>
                <w:sz w:val="22"/>
                <w:szCs w:val="22"/>
              </w:rPr>
              <w:t xml:space="preserve">1 настоящего Контракта, Продавец обязуется уплатить Покупателю неустойку в размере 0,1 % (одна десятая процента) от суммы, указанной в п.2.1 Контракта, за каждый календарный день просрочки. </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11.2. При нарушении Продавцом сроков передачи Покупателю надлежащей документации на Катализатор в соответствии с п. 3.6 настоящего </w:t>
            </w:r>
            <w:r w:rsidRPr="00AB2D20">
              <w:rPr>
                <w:sz w:val="22"/>
                <w:szCs w:val="22"/>
              </w:rPr>
              <w:lastRenderedPageBreak/>
              <w:t xml:space="preserve">Контракта, Продавец обязуется уплатить Покупателю неустойку в размере 0,5 % (пять десятых процента) от суммы, указанной в п.2.1 Контракта, за каждый календарный день просрочки. </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11.3. При нарушении Покупателем сроков оплаты по настоящему Контракту Покупатель обязуется уплатить Продавцу неустойку в размере 0,1 % (одна десятая процента) от суммы просроченной задолженности за каждый календарный день просрочки.</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11.4. При нарушении Продавцом сроков оплаты Покупателю компенсаций (возмещения) расходов (п.п. 3.9, 7.4, 8.2, 8.4, 8.6–8.9 Контракта), возврата денежных средств (п. 10.3 Контракта), штрафных санкций (п.п.11.7, 11.9 Контракта) Продавец обязуется уплатить Покупателю неустойку в размере 0,1 % (одна десятая процента) от предъявленной к оплате/возврату суммы за каждый календарный день просрочки.</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11.5. Сторона, получившая письменное требование другой Стороны, обязана его рассмотреть и выполнить, в том числе уплатить неустойку, возместить расходы и убытки путем перевода денежных средств на счет заявившей требование Стороны, с соблюдением установленных Контрактом сроков.</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11.6. Уплата неустойки, возмещение убытков и расходов в случае неисполнения либо ненадлежащего исполнения обязательства не освобождает Продавца от исполнения обязательств по настоящему Контракту в натуре, за исключением одностороннего отказа Покупателя от принятия исполнения по Контракту.</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11.7. В случае нарушения Продавцом условий настоящего Контракта и отказе в связи с этим Покупателя в одностороннем порядке от исполнения настоящего Контракта полностью или в части в случаях, оговоренных в п.п. 3.8, 8.4, 8.11 Контракта, Продавец обязуется выплатить Покупателю штраф в размере 15 (пятнадцати) % от стоимости Контракта в течение 20 (двадцати) календарных дней со дня получения Продавцом письменного уведомления Покупателя об отказе от исполнения Контракта. </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11.8.</w:t>
            </w:r>
            <w:r w:rsidRPr="00AB2D20">
              <w:rPr>
                <w:sz w:val="22"/>
                <w:szCs w:val="22"/>
              </w:rPr>
              <w:tab/>
              <w:t xml:space="preserve">В случае нарушения Продавцом условий настоящего Контракта и отказе в связи с этим Покупателя в одностороннем порядке от исполнения настоящего Контракта полностью или в части, а также в случае отказа Продавца согласно п.11.9 Контракта, Продавец обязуется вернуть </w:t>
            </w:r>
            <w:r w:rsidRPr="00AB2D20">
              <w:rPr>
                <w:sz w:val="22"/>
                <w:szCs w:val="22"/>
              </w:rPr>
              <w:lastRenderedPageBreak/>
              <w:t xml:space="preserve">Покупателю полученные по настоящему Контракту от Покупателя денежные средства, а также уплатить Покупателю проценты в размере ставки рефинансирования, установленной Банком России, плюс 2 (два) процента к ней на предварительно полученную от Покупателя сумму оплаты (аванс) за период со дня списания денежных средств со счета Покупателя до дня возврата денежных средств Покупателю Продавцом или банком, выдавшим гарантию возврата авансового платежа. Указанные проценты взимаются как плата за предоставленный коммерческий кредит согласно статье 823 Гражданского кодекса Российской Федерации. </w:t>
            </w:r>
          </w:p>
          <w:p w:rsidR="00B00B6E" w:rsidRPr="00AB2D20" w:rsidRDefault="00B00B6E" w:rsidP="006F3B55">
            <w:pPr>
              <w:pStyle w:val="12"/>
              <w:jc w:val="both"/>
              <w:rPr>
                <w:sz w:val="22"/>
                <w:szCs w:val="22"/>
              </w:rPr>
            </w:pPr>
            <w:r w:rsidRPr="00AB2D20">
              <w:rPr>
                <w:sz w:val="22"/>
                <w:szCs w:val="22"/>
              </w:rPr>
              <w:t xml:space="preserve">При этом, денежные средства, уплаченные Покупателем Продавцу по настоящему Контракту, с начисленными в соответствии с условиями настоящего пункта процентами подлежат возврату Покупателю в течение 5 (пяти) рабочих дней со дня получения Продавцом письменного уведомления Покупателя об отказе от исполнения Контракта. </w:t>
            </w:r>
          </w:p>
          <w:p w:rsidR="00B00B6E" w:rsidRPr="00AB2D20" w:rsidRDefault="00B00B6E" w:rsidP="006F3B55">
            <w:pPr>
              <w:pStyle w:val="12"/>
              <w:jc w:val="both"/>
              <w:rPr>
                <w:sz w:val="22"/>
                <w:szCs w:val="22"/>
              </w:rPr>
            </w:pPr>
            <w:r w:rsidRPr="00AB2D20">
              <w:rPr>
                <w:sz w:val="22"/>
                <w:szCs w:val="22"/>
              </w:rPr>
              <w:t>Датой исполнения Продавцом обязательства по возврату денежных средств и уплате процентов следует считать дату поступления денежных средств на расчетный счет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11.9. В случае одностороннего отказа Продавца от исполнения обязательств по настоящему Контракту он обязуется выплатить Покупателю штраф в размере 20 (двадцати) % от стоимости Контракта, а также вернуть полученные от Покупателя по настоящему Контракту денежные средства на условиях, оговоренных в п.11.8 Контракта. </w:t>
            </w:r>
          </w:p>
          <w:p w:rsidR="00B00B6E" w:rsidRPr="00AB2D20" w:rsidRDefault="00B00B6E" w:rsidP="006F3B55">
            <w:pPr>
              <w:autoSpaceDE w:val="0"/>
              <w:autoSpaceDN w:val="0"/>
              <w:adjustRightInd w:val="0"/>
              <w:jc w:val="both"/>
              <w:rPr>
                <w:sz w:val="22"/>
              </w:rPr>
            </w:pPr>
            <w:r w:rsidRPr="00AB2D20">
              <w:rPr>
                <w:sz w:val="22"/>
              </w:rPr>
              <w:t xml:space="preserve">В случае одностороннего отказа Покупателя от исполнения обязательств по настоящему Контракту он обязуется выплатить Продавцу штраф в размере 20 (двадцати) % от стоимости Контракта, а также возместить Продавцу понесенные затраты на изготовление Катализатора с передачей результата выполненных работ на момент расторжения. </w:t>
            </w:r>
          </w:p>
          <w:p w:rsidR="00B00B6E" w:rsidRPr="00AB2D20" w:rsidRDefault="00B00B6E" w:rsidP="006F3B55">
            <w:pPr>
              <w:pStyle w:val="12"/>
              <w:jc w:val="both"/>
              <w:rPr>
                <w:sz w:val="22"/>
                <w:szCs w:val="22"/>
              </w:rPr>
            </w:pPr>
            <w:r w:rsidRPr="00AB2D20">
              <w:rPr>
                <w:sz w:val="22"/>
                <w:szCs w:val="22"/>
              </w:rPr>
              <w:t>Срок уплаты штрафов: 30 (тридцать) календарных дней с момента получения письменного требования (претензии).</w:t>
            </w:r>
          </w:p>
          <w:p w:rsidR="00B00B6E" w:rsidRPr="00AB2D20" w:rsidRDefault="00B00B6E" w:rsidP="006F3B55">
            <w:pPr>
              <w:pStyle w:val="12"/>
              <w:jc w:val="both"/>
              <w:rPr>
                <w:sz w:val="22"/>
                <w:szCs w:val="22"/>
              </w:rPr>
            </w:pPr>
            <w:r w:rsidRPr="00AB2D20">
              <w:rPr>
                <w:sz w:val="22"/>
                <w:szCs w:val="22"/>
              </w:rPr>
              <w:t xml:space="preserve">Указанный в настоящем пункте штраф не распространяется на случай форс-мажорных обстоятельств, оговоренных в Статье 12, и расторжение Контракта в одностороннем порядке Покупателем по вине Продавца в случаях, предусмотренных п.п. 3.8, 8.4, 8.11 настоящего Контракта. </w:t>
            </w:r>
          </w:p>
          <w:p w:rsidR="00B00B6E" w:rsidRPr="00B00B6E"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lang w:val="de-DE"/>
              </w:rPr>
              <w:t xml:space="preserve">12. </w:t>
            </w:r>
            <w:r w:rsidRPr="00AB2D20">
              <w:rPr>
                <w:b/>
                <w:sz w:val="22"/>
                <w:szCs w:val="22"/>
              </w:rPr>
              <w:t xml:space="preserve"> ФОРС-МАЖОР</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12.1. Стороны освобождаются от ответственности </w:t>
            </w:r>
            <w:r w:rsidRPr="00AB2D20">
              <w:rPr>
                <w:sz w:val="22"/>
                <w:szCs w:val="22"/>
              </w:rPr>
              <w:lastRenderedPageBreak/>
              <w:t>за частичное или полное неисполнение обязательств по настоящему Контракту, если они явились следствием обстоятельств  непреодолимой силы, а именно: природные явления стихийного характера (наводнения, землетрясения), определенные запретительные меры государства, а также обстоятельства общественной жизни – военные действия, эпидемии, крупномасштабные забастовки и так далее, то есть такие явления, воздействие которых происходит извне и непредотвратимо.</w:t>
            </w:r>
          </w:p>
          <w:p w:rsidR="00B00B6E" w:rsidRPr="00AB2D20" w:rsidRDefault="00B00B6E" w:rsidP="006F3B55">
            <w:pPr>
              <w:pStyle w:val="12"/>
              <w:jc w:val="both"/>
              <w:rPr>
                <w:sz w:val="22"/>
                <w:szCs w:val="22"/>
              </w:rPr>
            </w:pPr>
          </w:p>
          <w:p w:rsidR="00B00B6E" w:rsidRDefault="00B00B6E" w:rsidP="006F3B55">
            <w:pPr>
              <w:pStyle w:val="12"/>
              <w:jc w:val="both"/>
              <w:rPr>
                <w:sz w:val="22"/>
                <w:szCs w:val="22"/>
              </w:rPr>
            </w:pPr>
            <w:r w:rsidRPr="00AB2D20">
              <w:rPr>
                <w:sz w:val="22"/>
                <w:szCs w:val="22"/>
              </w:rPr>
              <w:t>12.2. Сторона, для которой создалась невозможность исполнения обязательств по данному Контракту, обязана о наступлении и прекращении вышеуказанных обстоятельств   немедленно известить другую Сторону. Надлежащим доказательством наличия указанных выше обстоятельств и их продолжительности будут служить справки, выдаваемые Торговой палатой (или другой соответствующей организацией) страны Продавца или страны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12.3. Неизвещение и/или несвоевременное извещение другой Стороны согласно п. 12.2 настоящего Контракта влечет за собой утрату Стороной права ссылаться на эти обстоятельства.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12.4. Если подобные обстоятельства будут продолжаться более 2 (двух) месяцев, то каждая из Сторон будет вправе отказаться от дальнейшего исполнения обязательств по Контракту, известив об этом другую Сторону не менее чем за 5 (пять) календарных дней до даты предполагаемого расторжения. В случае такого расторжения Контракта ни одна из Сторон не будет иметь права требовать от другой Стороны возмещения возможных убытков, возникших исключительно по причине форс-мажора.</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lang w:val="de-DE"/>
              </w:rPr>
              <w:t xml:space="preserve">13. </w:t>
            </w:r>
            <w:r w:rsidRPr="00AB2D20">
              <w:rPr>
                <w:b/>
                <w:sz w:val="22"/>
                <w:szCs w:val="22"/>
              </w:rPr>
              <w:t>АРБИТРАЖ</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lang w:val="de-DE"/>
              </w:rPr>
            </w:pPr>
            <w:r w:rsidRPr="00AB2D20">
              <w:rPr>
                <w:sz w:val="22"/>
                <w:szCs w:val="22"/>
              </w:rPr>
              <w:t>13.1. Продавец и  Покупатель  примут  все  меры к разрешению всех споров и  разногласий, которые могут возникнуть из настоящего Контракта или в связи с ним, путем переговоров.</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13.2. Если Стороны не могут прийти к соглашению в течение 30 (тридцати) календарных дней с момента направления письменной претензии одной Стороной другой Стороне, все споры, разногласия или требования, возникающие из настоящего Контракта или в связи с ним, в том числе касающиеся его исполнения, нарушения, прекращения или недействительности, подлежат разрешению в Международном коммерческом </w:t>
            </w:r>
            <w:r w:rsidRPr="00AB2D20">
              <w:rPr>
                <w:sz w:val="22"/>
                <w:szCs w:val="22"/>
              </w:rPr>
              <w:lastRenderedPageBreak/>
              <w:t xml:space="preserve">арбитражном суде при Торгово-промышленной палате Российской Федерации (г. Москва) в соответствии с его Регламентом. </w:t>
            </w:r>
          </w:p>
          <w:p w:rsidR="00B00B6E" w:rsidRPr="00AB2D20" w:rsidRDefault="00B00B6E" w:rsidP="006F3B55">
            <w:pPr>
              <w:pStyle w:val="12"/>
              <w:jc w:val="both"/>
              <w:rPr>
                <w:sz w:val="22"/>
                <w:szCs w:val="22"/>
              </w:rPr>
            </w:pPr>
            <w:r w:rsidRPr="00AB2D20">
              <w:rPr>
                <w:sz w:val="22"/>
                <w:szCs w:val="22"/>
              </w:rPr>
              <w:t xml:space="preserve">К настоящему Контракту применяется материальное право Российской Федерации. </w:t>
            </w:r>
          </w:p>
          <w:p w:rsidR="00B00B6E" w:rsidRPr="00AB2D20" w:rsidRDefault="00B00B6E" w:rsidP="006F3B55">
            <w:pPr>
              <w:pStyle w:val="12"/>
              <w:jc w:val="both"/>
              <w:rPr>
                <w:sz w:val="22"/>
                <w:szCs w:val="22"/>
              </w:rPr>
            </w:pPr>
            <w:r w:rsidRPr="00AB2D20">
              <w:rPr>
                <w:sz w:val="22"/>
                <w:szCs w:val="22"/>
              </w:rPr>
              <w:t>Решение арбитражного суда считается окончательным и обязательным для обеих Сторон.</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13.3. Установленные в настоящем Контракте меры имущественной ответственности не подлежат безусловному применению в случае неисполнения либо ненадлежащего исполнения Стороной своих обязательств. </w:t>
            </w:r>
          </w:p>
          <w:p w:rsidR="00B00B6E" w:rsidRPr="00AB2D20" w:rsidRDefault="00B00B6E" w:rsidP="006F3B55">
            <w:pPr>
              <w:pStyle w:val="12"/>
              <w:jc w:val="both"/>
              <w:rPr>
                <w:sz w:val="22"/>
                <w:szCs w:val="22"/>
              </w:rPr>
            </w:pPr>
            <w:r w:rsidRPr="00AB2D20">
              <w:rPr>
                <w:sz w:val="22"/>
                <w:szCs w:val="22"/>
              </w:rPr>
              <w:t>Штрафные санкции за неисполнение или ненадлежащее исполнение контрактных обязательств взыскиваются на основании соответствующего счета или письменного требования (претензий), предъявляемого одной Стороной другой Стороне.</w:t>
            </w:r>
          </w:p>
          <w:p w:rsidR="00B00B6E" w:rsidRPr="00B00B6E"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14. АНТИКОРРУПЦИОННАЯ ОГОВОРКА</w:t>
            </w:r>
          </w:p>
          <w:p w:rsidR="00B00B6E" w:rsidRPr="00AB2D20" w:rsidRDefault="00B00B6E" w:rsidP="006F3B55">
            <w:pPr>
              <w:pStyle w:val="12"/>
              <w:jc w:val="both"/>
              <w:rPr>
                <w:b/>
                <w:sz w:val="22"/>
                <w:szCs w:val="22"/>
              </w:rPr>
            </w:pPr>
          </w:p>
          <w:p w:rsidR="00B00B6E" w:rsidRPr="00AB2D20" w:rsidRDefault="00B00B6E" w:rsidP="006F3B55">
            <w:pPr>
              <w:pStyle w:val="12"/>
              <w:jc w:val="both"/>
              <w:rPr>
                <w:sz w:val="22"/>
                <w:szCs w:val="22"/>
              </w:rPr>
            </w:pPr>
            <w:r w:rsidRPr="00AB2D20">
              <w:rPr>
                <w:sz w:val="22"/>
                <w:szCs w:val="22"/>
              </w:rPr>
              <w:t>14.1. При исполнении обязательств по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B00B6E" w:rsidRPr="00AB2D20" w:rsidRDefault="00B00B6E" w:rsidP="006F3B55">
            <w:pPr>
              <w:pStyle w:val="12"/>
              <w:jc w:val="both"/>
              <w:rPr>
                <w:sz w:val="22"/>
                <w:szCs w:val="22"/>
              </w:rPr>
            </w:pPr>
          </w:p>
          <w:p w:rsidR="00B00B6E" w:rsidRDefault="00B00B6E" w:rsidP="006F3B55">
            <w:pPr>
              <w:pStyle w:val="12"/>
              <w:jc w:val="both"/>
              <w:rPr>
                <w:sz w:val="22"/>
                <w:szCs w:val="22"/>
              </w:rPr>
            </w:pPr>
            <w:r w:rsidRPr="00AB2D20">
              <w:rPr>
                <w:sz w:val="22"/>
                <w:szCs w:val="22"/>
              </w:rPr>
              <w:t>14.2. При исполнении своих обязательств по Контракту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14.3. В случае возникновения у Стороны подозрений, что произошло или может произойти нарушение каких-либо положений настоящей Статьи Контракта,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Контракту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14.4. В письменном уведомлении Сторона обязана сослаться на факты или предоставить материалы, достоверно подтверждающие или дающие </w:t>
            </w:r>
            <w:r w:rsidRPr="00AB2D20">
              <w:rPr>
                <w:sz w:val="22"/>
                <w:szCs w:val="22"/>
              </w:rPr>
              <w:lastRenderedPageBreak/>
              <w:t>основание предполагать, что произошло или может произойти нарушение каких-либо положений настоящей Статьи Контракта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sz w:val="22"/>
                <w:szCs w:val="22"/>
              </w:rPr>
              <w:t>14.5.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Контракт в одностороннем порядке полностью или в части, направив письменное уведомление о расторжении. Сторона, по чьей инициативе был расторгнут Контракт в соответствии с положениями настоящей Статьи, вправе требовать возмещения реального ущерба, возникшего в результате такого расторжения.</w:t>
            </w:r>
          </w:p>
          <w:p w:rsidR="00B00B6E" w:rsidRPr="00AB2D20" w:rsidRDefault="00B00B6E" w:rsidP="006F3B55">
            <w:pPr>
              <w:pStyle w:val="12"/>
              <w:jc w:val="both"/>
              <w:rPr>
                <w:b/>
                <w:sz w:val="22"/>
                <w:szCs w:val="22"/>
              </w:rPr>
            </w:pPr>
          </w:p>
          <w:p w:rsidR="00B00B6E" w:rsidRPr="00AB2D20" w:rsidRDefault="00B00B6E" w:rsidP="006F3B55">
            <w:pPr>
              <w:pStyle w:val="12"/>
              <w:jc w:val="both"/>
              <w:rPr>
                <w:b/>
                <w:sz w:val="22"/>
                <w:szCs w:val="22"/>
              </w:rPr>
            </w:pPr>
            <w:r w:rsidRPr="00AB2D20">
              <w:rPr>
                <w:b/>
                <w:sz w:val="22"/>
                <w:szCs w:val="22"/>
              </w:rPr>
              <w:t>15. ПРОЧИЕ УСЛОВИЯ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15.1. Контракт вступает в силу с момента его подписания обеими Сторонами. </w:t>
            </w:r>
          </w:p>
          <w:p w:rsidR="00B00B6E" w:rsidRPr="00AB2D20" w:rsidRDefault="00B00B6E" w:rsidP="006F3B55">
            <w:pPr>
              <w:pStyle w:val="12"/>
              <w:jc w:val="both"/>
              <w:rPr>
                <w:sz w:val="22"/>
                <w:szCs w:val="22"/>
              </w:rPr>
            </w:pPr>
            <w:r w:rsidRPr="00AB2D20">
              <w:rPr>
                <w:sz w:val="22"/>
                <w:szCs w:val="22"/>
              </w:rPr>
              <w:t>Контракт считается исполненным после выполнения Сторонами всех условий              настоящего 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lang w:val="de-DE"/>
              </w:rPr>
            </w:pPr>
            <w:r w:rsidRPr="00AB2D20">
              <w:rPr>
                <w:sz w:val="22"/>
                <w:szCs w:val="22"/>
              </w:rPr>
              <w:t>15.2. Все Приложения к настоящему Контракту являются его неотъемлемой частью.</w:t>
            </w:r>
          </w:p>
          <w:p w:rsidR="00B00B6E" w:rsidRPr="00AB2D20" w:rsidRDefault="00B00B6E" w:rsidP="006F3B55">
            <w:pPr>
              <w:pStyle w:val="12"/>
              <w:jc w:val="both"/>
              <w:rPr>
                <w:sz w:val="22"/>
                <w:szCs w:val="22"/>
                <w:lang w:val="de-DE"/>
              </w:rPr>
            </w:pPr>
          </w:p>
          <w:p w:rsidR="00B00B6E" w:rsidRPr="00AB2D20" w:rsidRDefault="00B00B6E" w:rsidP="006F3B55">
            <w:pPr>
              <w:pStyle w:val="12"/>
              <w:jc w:val="both"/>
              <w:rPr>
                <w:sz w:val="22"/>
                <w:szCs w:val="22"/>
                <w:lang w:val="de-DE"/>
              </w:rPr>
            </w:pPr>
            <w:r w:rsidRPr="00AB2D20">
              <w:rPr>
                <w:sz w:val="22"/>
                <w:szCs w:val="22"/>
              </w:rPr>
              <w:t>15.3. Все изменения и дополнения к настоящему Контракту действительны лишь в том случае, если они совершены в письменной форме и подписаны обеими Сторонами.</w:t>
            </w:r>
          </w:p>
          <w:p w:rsidR="00B00B6E" w:rsidRPr="00AB2D20" w:rsidRDefault="00B00B6E" w:rsidP="006F3B55">
            <w:pPr>
              <w:pStyle w:val="12"/>
              <w:jc w:val="both"/>
              <w:rPr>
                <w:sz w:val="22"/>
                <w:szCs w:val="22"/>
              </w:rPr>
            </w:pPr>
            <w:r w:rsidRPr="00AB2D20">
              <w:rPr>
                <w:sz w:val="22"/>
                <w:szCs w:val="22"/>
              </w:rPr>
              <w:t>В случае каких-либо изменений в законах, стандартах, правилах и нормах после подписания Контракта, имеющих влияние на производство Товара, Продавец должен подчиниться таким новым законам и нормам.</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15.4. Все соглашения, переговоры и переписка между Сторонами по вопросам, изложенным в настоящем Контракте, имевшие место до подписания Контракта теряют силу с даты подписания 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15.5. Настоящий Контракт составлен на русском и английском языках в двух оригинальных экземплярах по одному для каждой из Сторон.</w:t>
            </w:r>
          </w:p>
          <w:p w:rsidR="00B00B6E" w:rsidRPr="00AB2D20" w:rsidRDefault="00B00B6E" w:rsidP="006F3B55">
            <w:pPr>
              <w:pStyle w:val="12"/>
              <w:jc w:val="both"/>
              <w:rPr>
                <w:sz w:val="22"/>
                <w:szCs w:val="22"/>
              </w:rPr>
            </w:pPr>
            <w:r w:rsidRPr="00AB2D20">
              <w:rPr>
                <w:sz w:val="22"/>
                <w:szCs w:val="22"/>
              </w:rPr>
              <w:t xml:space="preserve">В случае каких-либо разночтений, противоречий в толковании между русской и английской версиями </w:t>
            </w:r>
            <w:r w:rsidRPr="00AB2D20">
              <w:rPr>
                <w:sz w:val="22"/>
                <w:szCs w:val="22"/>
              </w:rPr>
              <w:lastRenderedPageBreak/>
              <w:t>настоящего Контракта, преимущественную силу имеет текст на русском языке.</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15.6. Ни одна из Сторон не вправе передавать свои права и обязательства по настоящему Контракту третьей Стороне без предварительного письменного согласия другой Стороны.</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15.7. Вся переписка между Сторонами во время действия Контракта, а также условия Контракта конфиденциальны и не могут быть оглашены третьим лицам.</w:t>
            </w:r>
          </w:p>
          <w:p w:rsidR="00B00B6E"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16. АДРЕСА И БАНКОВСКИЕ РЕКВИЗИТЫ СТОРОН</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ПРОДАВЕЦ:</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РЕКВИЗИТЫ  БАНКА ПРОДАВЦА:</w:t>
            </w:r>
          </w:p>
          <w:p w:rsidR="00B00B6E" w:rsidRPr="00AB2D20" w:rsidRDefault="00B00B6E" w:rsidP="006F3B55">
            <w:pPr>
              <w:pStyle w:val="12"/>
              <w:jc w:val="both"/>
              <w:rPr>
                <w:b/>
                <w:sz w:val="22"/>
                <w:szCs w:val="22"/>
              </w:rPr>
            </w:pPr>
          </w:p>
          <w:p w:rsidR="00B00B6E" w:rsidRPr="00AB2D20" w:rsidRDefault="00B00B6E" w:rsidP="006F3B55">
            <w:pPr>
              <w:pStyle w:val="12"/>
              <w:jc w:val="both"/>
              <w:rPr>
                <w:b/>
                <w:sz w:val="22"/>
                <w:szCs w:val="22"/>
              </w:rPr>
            </w:pPr>
          </w:p>
          <w:p w:rsidR="00B00B6E" w:rsidRPr="00AB2D20" w:rsidRDefault="00B00B6E" w:rsidP="006F3B55">
            <w:pPr>
              <w:pStyle w:val="12"/>
              <w:jc w:val="both"/>
              <w:rPr>
                <w:b/>
                <w:sz w:val="22"/>
                <w:szCs w:val="22"/>
              </w:rPr>
            </w:pPr>
          </w:p>
          <w:p w:rsidR="00B00B6E" w:rsidRPr="00AB2D20" w:rsidRDefault="00B00B6E" w:rsidP="006F3B55">
            <w:pPr>
              <w:pStyle w:val="12"/>
              <w:jc w:val="both"/>
              <w:rPr>
                <w:sz w:val="22"/>
                <w:szCs w:val="22"/>
                <w:lang w:val="fr-BE"/>
              </w:rPr>
            </w:pPr>
            <w:r w:rsidRPr="00AB2D20">
              <w:rPr>
                <w:b/>
                <w:sz w:val="22"/>
                <w:szCs w:val="22"/>
              </w:rPr>
              <w:t>ПОКУПАТЕЛЬ</w:t>
            </w:r>
            <w:r w:rsidRPr="00AB2D20">
              <w:rPr>
                <w:sz w:val="22"/>
                <w:szCs w:val="22"/>
                <w:lang w:val="fr-BE"/>
              </w:rPr>
              <w:t>:</w:t>
            </w:r>
          </w:p>
          <w:p w:rsidR="00B00B6E" w:rsidRPr="00AB2D20" w:rsidRDefault="00B00B6E" w:rsidP="006F3B55">
            <w:pPr>
              <w:pStyle w:val="12"/>
              <w:jc w:val="both"/>
              <w:rPr>
                <w:sz w:val="22"/>
                <w:szCs w:val="22"/>
                <w:lang w:val="fr-BE"/>
              </w:rPr>
            </w:pPr>
            <w:r w:rsidRPr="00AB2D20">
              <w:rPr>
                <w:sz w:val="22"/>
                <w:szCs w:val="22"/>
              </w:rPr>
              <w:t>ОАО</w:t>
            </w:r>
            <w:r w:rsidRPr="00AB2D20">
              <w:rPr>
                <w:sz w:val="22"/>
                <w:szCs w:val="22"/>
                <w:lang w:val="fr-BE"/>
              </w:rPr>
              <w:t xml:space="preserve"> «</w:t>
            </w:r>
            <w:r w:rsidRPr="00AB2D20">
              <w:rPr>
                <w:sz w:val="22"/>
                <w:szCs w:val="22"/>
              </w:rPr>
              <w:t>Славнефть</w:t>
            </w:r>
            <w:r w:rsidRPr="00AB2D20">
              <w:rPr>
                <w:sz w:val="22"/>
                <w:szCs w:val="22"/>
                <w:lang w:val="fr-BE"/>
              </w:rPr>
              <w:t xml:space="preserve"> -</w:t>
            </w:r>
            <w:r w:rsidRPr="00AB2D20">
              <w:rPr>
                <w:sz w:val="22"/>
                <w:szCs w:val="22"/>
              </w:rPr>
              <w:t>ЯНОС</w:t>
            </w:r>
            <w:r w:rsidRPr="00AB2D20">
              <w:rPr>
                <w:sz w:val="22"/>
                <w:szCs w:val="22"/>
                <w:lang w:val="fr-BE"/>
              </w:rPr>
              <w:t>»</w:t>
            </w:r>
          </w:p>
          <w:p w:rsidR="00B00B6E" w:rsidRPr="00AB2D20" w:rsidRDefault="00B00B6E" w:rsidP="006F3B55">
            <w:pPr>
              <w:pStyle w:val="12"/>
              <w:jc w:val="both"/>
              <w:rPr>
                <w:sz w:val="22"/>
                <w:szCs w:val="22"/>
              </w:rPr>
            </w:pPr>
            <w:r w:rsidRPr="00AB2D20">
              <w:rPr>
                <w:sz w:val="22"/>
                <w:szCs w:val="22"/>
              </w:rPr>
              <w:t xml:space="preserve">150023, Российская Федерация, г. Ярославль, </w:t>
            </w:r>
          </w:p>
          <w:p w:rsidR="00B00B6E" w:rsidRPr="00AB2D20" w:rsidRDefault="00B00B6E" w:rsidP="006F3B55">
            <w:pPr>
              <w:pStyle w:val="12"/>
              <w:jc w:val="both"/>
              <w:rPr>
                <w:sz w:val="22"/>
                <w:szCs w:val="22"/>
              </w:rPr>
            </w:pPr>
            <w:r w:rsidRPr="00AB2D20">
              <w:rPr>
                <w:sz w:val="22"/>
                <w:szCs w:val="22"/>
              </w:rPr>
              <w:t>Московский проспект, д.130</w:t>
            </w:r>
          </w:p>
          <w:p w:rsidR="00B00B6E" w:rsidRPr="00AB2D20" w:rsidRDefault="00B00B6E" w:rsidP="006F3B55">
            <w:pPr>
              <w:pStyle w:val="12"/>
              <w:jc w:val="both"/>
              <w:rPr>
                <w:sz w:val="22"/>
                <w:szCs w:val="22"/>
              </w:rPr>
            </w:pPr>
            <w:r w:rsidRPr="00AB2D20">
              <w:rPr>
                <w:sz w:val="22"/>
                <w:szCs w:val="22"/>
                <w:lang w:val="en-US"/>
              </w:rPr>
              <w:t>T</w:t>
            </w:r>
            <w:r w:rsidRPr="00AB2D20">
              <w:rPr>
                <w:sz w:val="22"/>
                <w:szCs w:val="22"/>
              </w:rPr>
              <w:t>ел.: +7 (4852) 49-81-69</w:t>
            </w:r>
          </w:p>
          <w:p w:rsidR="00B00B6E" w:rsidRPr="00AB2D20" w:rsidRDefault="00B00B6E" w:rsidP="006F3B55">
            <w:pPr>
              <w:pStyle w:val="12"/>
              <w:jc w:val="both"/>
              <w:rPr>
                <w:sz w:val="22"/>
                <w:szCs w:val="22"/>
              </w:rPr>
            </w:pPr>
            <w:r w:rsidRPr="00AB2D20">
              <w:rPr>
                <w:sz w:val="22"/>
                <w:szCs w:val="22"/>
              </w:rPr>
              <w:t>Для факсимильных сообщений: +7 (4852) 47-71-45</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b/>
                <w:sz w:val="22"/>
                <w:szCs w:val="22"/>
              </w:rPr>
              <w:t>РЕКВИЗИТЫ  БАНКА  ПОКУПАТЕЛЯ</w:t>
            </w:r>
            <w:r w:rsidRPr="00AB2D20">
              <w:rPr>
                <w:sz w:val="22"/>
                <w:szCs w:val="22"/>
              </w:rPr>
              <w:t>:</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b/>
                <w:sz w:val="22"/>
                <w:szCs w:val="22"/>
              </w:rPr>
              <w:t>ГРУЗОПОЛУЧАТЕЛЬ</w:t>
            </w:r>
            <w:r w:rsidRPr="00AB2D20">
              <w:rPr>
                <w:sz w:val="22"/>
                <w:szCs w:val="22"/>
              </w:rPr>
              <w:t>:</w:t>
            </w:r>
          </w:p>
          <w:p w:rsidR="00B00B6E" w:rsidRPr="00AB2D20" w:rsidRDefault="00B00B6E" w:rsidP="006F3B55">
            <w:pPr>
              <w:pStyle w:val="12"/>
              <w:jc w:val="both"/>
              <w:rPr>
                <w:sz w:val="22"/>
                <w:szCs w:val="22"/>
              </w:rPr>
            </w:pPr>
            <w:r w:rsidRPr="00AB2D20">
              <w:rPr>
                <w:sz w:val="22"/>
                <w:szCs w:val="22"/>
              </w:rPr>
              <w:t xml:space="preserve">ОАО «Славнефть-ЯНОС»  Московский проспект, д. </w:t>
            </w:r>
            <w:smartTag w:uri="urn:schemas-microsoft-com:office:smarttags" w:element="metricconverter">
              <w:smartTagPr>
                <w:attr w:name="ProductID" w:val="130, г"/>
              </w:smartTagPr>
              <w:r w:rsidRPr="00AB2D20">
                <w:rPr>
                  <w:sz w:val="22"/>
                  <w:szCs w:val="22"/>
                </w:rPr>
                <w:t>130, г</w:t>
              </w:r>
            </w:smartTag>
            <w:r w:rsidRPr="00AB2D20">
              <w:rPr>
                <w:sz w:val="22"/>
                <w:szCs w:val="22"/>
              </w:rPr>
              <w:t>. Ярославль, Россия, 150023</w:t>
            </w:r>
          </w:p>
          <w:p w:rsidR="00B00B6E" w:rsidRPr="00AB2D20" w:rsidRDefault="00B00B6E" w:rsidP="006F3B55">
            <w:pPr>
              <w:pStyle w:val="12"/>
              <w:jc w:val="both"/>
              <w:rPr>
                <w:sz w:val="22"/>
                <w:szCs w:val="22"/>
                <w:lang w:eastAsia="de-DE"/>
              </w:rPr>
            </w:pPr>
            <w:r w:rsidRPr="00AB2D20">
              <w:rPr>
                <w:sz w:val="22"/>
                <w:szCs w:val="22"/>
                <w:lang w:eastAsia="de-DE"/>
              </w:rPr>
              <w:t>Код предприятия 3494</w:t>
            </w:r>
          </w:p>
          <w:p w:rsidR="00B00B6E" w:rsidRPr="00AB2D20" w:rsidRDefault="00B00B6E" w:rsidP="006F3B55">
            <w:pPr>
              <w:pStyle w:val="12"/>
              <w:jc w:val="both"/>
              <w:rPr>
                <w:sz w:val="22"/>
                <w:szCs w:val="22"/>
              </w:rPr>
            </w:pPr>
            <w:r w:rsidRPr="00AB2D20">
              <w:rPr>
                <w:sz w:val="22"/>
                <w:szCs w:val="22"/>
              </w:rPr>
              <w:t>ОКПО 00149765</w:t>
            </w:r>
          </w:p>
          <w:p w:rsidR="00B00B6E" w:rsidRPr="00AB2D20" w:rsidRDefault="00B00B6E" w:rsidP="006F3B55">
            <w:pPr>
              <w:pStyle w:val="12"/>
              <w:jc w:val="both"/>
              <w:rPr>
                <w:sz w:val="22"/>
                <w:szCs w:val="22"/>
                <w:lang w:eastAsia="de-DE"/>
              </w:rPr>
            </w:pPr>
            <w:r w:rsidRPr="00AB2D20">
              <w:rPr>
                <w:sz w:val="22"/>
                <w:szCs w:val="22"/>
                <w:lang w:eastAsia="de-DE"/>
              </w:rPr>
              <w:t>Тел. +7 (4852) 49-81-69</w:t>
            </w:r>
          </w:p>
          <w:p w:rsidR="00B00B6E" w:rsidRPr="00AB2D20" w:rsidRDefault="00B00B6E" w:rsidP="006F3B55">
            <w:pPr>
              <w:pStyle w:val="12"/>
              <w:jc w:val="both"/>
              <w:rPr>
                <w:sz w:val="22"/>
                <w:szCs w:val="22"/>
              </w:rPr>
            </w:pPr>
            <w:r w:rsidRPr="00AB2D20">
              <w:rPr>
                <w:sz w:val="22"/>
                <w:szCs w:val="22"/>
              </w:rPr>
              <w:t>Факс: +7  (4852) 47-71-45</w:t>
            </w:r>
          </w:p>
          <w:p w:rsidR="00B00B6E" w:rsidRPr="00AB2D20" w:rsidRDefault="00B00B6E" w:rsidP="006F3B55">
            <w:pPr>
              <w:pStyle w:val="12"/>
              <w:jc w:val="both"/>
              <w:rPr>
                <w:sz w:val="22"/>
                <w:szCs w:val="22"/>
              </w:rPr>
            </w:pPr>
            <w:r w:rsidRPr="00AB2D20">
              <w:rPr>
                <w:sz w:val="22"/>
                <w:szCs w:val="22"/>
              </w:rPr>
              <w:t xml:space="preserve">Контактное лицо: </w:t>
            </w:r>
            <w:r>
              <w:rPr>
                <w:sz w:val="22"/>
                <w:szCs w:val="22"/>
              </w:rPr>
              <w:t>__________</w:t>
            </w:r>
          </w:p>
          <w:p w:rsidR="00B00B6E" w:rsidRPr="00AB2D20" w:rsidRDefault="00B00B6E" w:rsidP="006F3B55">
            <w:pPr>
              <w:pStyle w:val="12"/>
              <w:jc w:val="both"/>
              <w:rPr>
                <w:sz w:val="22"/>
                <w:szCs w:val="22"/>
              </w:rPr>
            </w:pPr>
            <w:r w:rsidRPr="00AB2D20">
              <w:rPr>
                <w:sz w:val="22"/>
                <w:szCs w:val="22"/>
              </w:rPr>
              <w:t>Пункт назначения:</w:t>
            </w:r>
          </w:p>
          <w:p w:rsidR="00B00B6E" w:rsidRPr="00AB2D20" w:rsidRDefault="00B00B6E" w:rsidP="006F3B55">
            <w:pPr>
              <w:pStyle w:val="12"/>
              <w:jc w:val="both"/>
              <w:rPr>
                <w:sz w:val="22"/>
                <w:szCs w:val="22"/>
              </w:rPr>
            </w:pPr>
            <w:r w:rsidRPr="00AB2D20">
              <w:rPr>
                <w:sz w:val="22"/>
                <w:szCs w:val="22"/>
              </w:rPr>
              <w:t>Таможенный пост Ново-Ярославский,</w:t>
            </w:r>
          </w:p>
          <w:p w:rsidR="00B00B6E" w:rsidRPr="00AB2D20" w:rsidRDefault="00B00B6E" w:rsidP="006F3B55">
            <w:pPr>
              <w:pStyle w:val="12"/>
              <w:jc w:val="both"/>
              <w:rPr>
                <w:sz w:val="22"/>
                <w:szCs w:val="22"/>
              </w:rPr>
            </w:pPr>
            <w:r w:rsidRPr="00AB2D20">
              <w:rPr>
                <w:sz w:val="22"/>
                <w:szCs w:val="22"/>
              </w:rPr>
              <w:t xml:space="preserve">Код </w:t>
            </w:r>
            <w:smartTag w:uri="urn:schemas-microsoft-com:office:smarttags" w:element="metricconverter">
              <w:smartTagPr>
                <w:attr w:name="ProductID" w:val="10117010, г"/>
              </w:smartTagPr>
              <w:r w:rsidRPr="00AB2D20">
                <w:rPr>
                  <w:sz w:val="22"/>
                  <w:szCs w:val="22"/>
                </w:rPr>
                <w:t>10117010, г</w:t>
              </w:r>
            </w:smartTag>
            <w:r w:rsidRPr="00AB2D20">
              <w:rPr>
                <w:sz w:val="22"/>
                <w:szCs w:val="22"/>
              </w:rPr>
              <w:t>. Ярославль, Московское шоссе, 150000.</w:t>
            </w:r>
          </w:p>
          <w:p w:rsidR="00B00B6E" w:rsidRPr="00AB2D20" w:rsidRDefault="00B00B6E" w:rsidP="006F3B55">
            <w:pPr>
              <w:pStyle w:val="12"/>
              <w:jc w:val="both"/>
              <w:rPr>
                <w:sz w:val="22"/>
                <w:szCs w:val="22"/>
              </w:rPr>
            </w:pPr>
            <w:r w:rsidRPr="00AB2D20">
              <w:rPr>
                <w:sz w:val="22"/>
                <w:szCs w:val="22"/>
              </w:rPr>
              <w:t>Склад временного хранения ОАО «Славнефть-ЯНОС», Свидетельство о включении в Реестр владельцев складов временного хранения                     № 10117/231210/20023/1.</w:t>
            </w:r>
          </w:p>
          <w:p w:rsidR="00B00B6E" w:rsidRPr="00B00B6E" w:rsidRDefault="00B00B6E" w:rsidP="006F3B55">
            <w:pPr>
              <w:pStyle w:val="12"/>
              <w:jc w:val="both"/>
              <w:rPr>
                <w:sz w:val="22"/>
                <w:szCs w:val="22"/>
              </w:rPr>
            </w:pPr>
          </w:p>
          <w:p w:rsidR="00B00B6E" w:rsidRPr="00B00B6E" w:rsidRDefault="00B00B6E" w:rsidP="006F3B55">
            <w:pPr>
              <w:pStyle w:val="12"/>
              <w:jc w:val="both"/>
              <w:rPr>
                <w:sz w:val="22"/>
                <w:szCs w:val="22"/>
              </w:rPr>
            </w:pPr>
          </w:p>
          <w:p w:rsidR="00B00B6E" w:rsidRPr="00B00B6E"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b/>
                <w:sz w:val="22"/>
                <w:szCs w:val="22"/>
              </w:rPr>
              <w:t xml:space="preserve">ПОКУПАТЕЛЬ </w:t>
            </w:r>
            <w:r w:rsidRPr="00AB2D20">
              <w:rPr>
                <w:b/>
                <w:sz w:val="22"/>
                <w:szCs w:val="22"/>
                <w:lang w:val="en-US"/>
              </w:rPr>
              <w:t>/ THE BUYER</w:t>
            </w:r>
            <w:r w:rsidRPr="00AB2D20">
              <w:rPr>
                <w:sz w:val="22"/>
                <w:szCs w:val="22"/>
                <w:lang w:val="en-US"/>
              </w:rPr>
              <w:t xml:space="preserve">: </w:t>
            </w:r>
          </w:p>
          <w:p w:rsidR="00B00B6E" w:rsidRPr="00AB2D20" w:rsidRDefault="00B00B6E" w:rsidP="006F3B55">
            <w:pPr>
              <w:pStyle w:val="12"/>
              <w:jc w:val="both"/>
              <w:rPr>
                <w:sz w:val="22"/>
                <w:szCs w:val="22"/>
              </w:rPr>
            </w:pPr>
          </w:p>
        </w:tc>
        <w:tc>
          <w:tcPr>
            <w:tcW w:w="5043" w:type="dxa"/>
          </w:tcPr>
          <w:p w:rsidR="00B00B6E" w:rsidRPr="00AB2D20" w:rsidRDefault="00B00B6E" w:rsidP="006F3B55">
            <w:pPr>
              <w:pStyle w:val="12"/>
              <w:jc w:val="both"/>
              <w:rPr>
                <w:sz w:val="22"/>
                <w:szCs w:val="22"/>
                <w:lang w:val="en-US"/>
              </w:rPr>
            </w:pPr>
            <w:r w:rsidRPr="00AB2D20">
              <w:rPr>
                <w:b/>
                <w:sz w:val="22"/>
                <w:szCs w:val="22"/>
                <w:lang w:val="en-US"/>
              </w:rPr>
              <w:lastRenderedPageBreak/>
              <w:t>CONTRACT</w:t>
            </w:r>
            <w:r w:rsidRPr="00AB2D20">
              <w:rPr>
                <w:sz w:val="22"/>
                <w:szCs w:val="22"/>
                <w:lang w:val="en-US"/>
              </w:rPr>
              <w:t xml:space="preserve"> </w:t>
            </w:r>
            <w:r w:rsidRPr="00AB2D20">
              <w:rPr>
                <w:b/>
                <w:sz w:val="22"/>
                <w:szCs w:val="22"/>
                <w:lang w:val="en-US"/>
              </w:rPr>
              <w:t>№ 56D00___/1_</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Moscow</w:t>
            </w:r>
            <w:r w:rsidRPr="00AB2D20">
              <w:rPr>
                <w:b/>
                <w:sz w:val="22"/>
                <w:szCs w:val="22"/>
                <w:lang w:val="en-US"/>
              </w:rPr>
              <w:t xml:space="preserve">                                       </w:t>
            </w:r>
            <w:r w:rsidRPr="00AB2D20">
              <w:rPr>
                <w:sz w:val="22"/>
                <w:szCs w:val="22"/>
                <w:lang w:val="en-US"/>
              </w:rPr>
              <w:t>«     » _______201__</w:t>
            </w:r>
          </w:p>
          <w:p w:rsidR="00B00B6E" w:rsidRPr="00AB2D20" w:rsidRDefault="00B00B6E" w:rsidP="006F3B55">
            <w:pPr>
              <w:pStyle w:val="12"/>
              <w:jc w:val="both"/>
              <w:rPr>
                <w:b/>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Company “ _____________”, _________, hereinafter referred to as “The Seller”, represented by  Mr. _____________, General Director, acting on the basis of the Statutes on the one hand and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JSC “Slavneft-YANOS”, hereinafter referred to as “The Buyer”, represented by ______________, acting on the basis of the Letter of Attorney № ______________ on the other hand, </w:t>
            </w:r>
          </w:p>
          <w:p w:rsidR="00B00B6E" w:rsidRPr="00AB2D20" w:rsidRDefault="00B00B6E" w:rsidP="006F3B55">
            <w:pPr>
              <w:pStyle w:val="12"/>
              <w:jc w:val="both"/>
              <w:rPr>
                <w:sz w:val="22"/>
                <w:szCs w:val="22"/>
                <w:lang w:val="en-US"/>
              </w:rPr>
            </w:pPr>
            <w:r w:rsidRPr="00AB2D20">
              <w:rPr>
                <w:sz w:val="22"/>
                <w:szCs w:val="22"/>
                <w:lang w:val="en-US"/>
              </w:rPr>
              <w:t>hereinafter referred to as “Parties” together and “The Party” individually, have concluded this Contract as follows:</w:t>
            </w:r>
          </w:p>
          <w:p w:rsidR="00B00B6E" w:rsidRPr="00AB2D20" w:rsidRDefault="00B00B6E" w:rsidP="006F3B55">
            <w:pPr>
              <w:pStyle w:val="12"/>
              <w:jc w:val="both"/>
              <w:rPr>
                <w:sz w:val="22"/>
                <w:szCs w:val="22"/>
                <w:lang w:val="en-US"/>
              </w:rPr>
            </w:pPr>
          </w:p>
          <w:p w:rsidR="00B00B6E" w:rsidRPr="00AB2D20" w:rsidRDefault="00B00B6E" w:rsidP="00585CB1">
            <w:pPr>
              <w:pStyle w:val="12"/>
              <w:numPr>
                <w:ilvl w:val="0"/>
                <w:numId w:val="19"/>
              </w:numPr>
              <w:jc w:val="both"/>
              <w:rPr>
                <w:b/>
                <w:sz w:val="22"/>
                <w:szCs w:val="22"/>
                <w:lang w:val="en-US"/>
              </w:rPr>
            </w:pPr>
            <w:r w:rsidRPr="00AB2D20">
              <w:rPr>
                <w:b/>
                <w:sz w:val="22"/>
                <w:szCs w:val="22"/>
                <w:lang w:val="en-US"/>
              </w:rPr>
              <w:t>SUBJECT OF THE CONTRACT</w:t>
            </w:r>
          </w:p>
          <w:p w:rsidR="00B00B6E" w:rsidRDefault="00B00B6E" w:rsidP="006F3B55">
            <w:pPr>
              <w:autoSpaceDE w:val="0"/>
              <w:autoSpaceDN w:val="0"/>
              <w:adjustRightInd w:val="0"/>
              <w:jc w:val="both"/>
              <w:rPr>
                <w:sz w:val="22"/>
              </w:rPr>
            </w:pPr>
          </w:p>
          <w:p w:rsidR="00B00B6E" w:rsidRPr="00AB2D20" w:rsidRDefault="00B00B6E" w:rsidP="006F3B55">
            <w:pPr>
              <w:autoSpaceDE w:val="0"/>
              <w:autoSpaceDN w:val="0"/>
              <w:adjustRightInd w:val="0"/>
              <w:jc w:val="both"/>
              <w:rPr>
                <w:sz w:val="22"/>
                <w:lang w:val="en-US"/>
              </w:rPr>
            </w:pPr>
            <w:r w:rsidRPr="00AB2D20">
              <w:rPr>
                <w:sz w:val="22"/>
                <w:lang w:val="en-GB"/>
              </w:rPr>
              <w:t>1.1</w:t>
            </w:r>
            <w:r w:rsidRPr="00AB2D20">
              <w:rPr>
                <w:sz w:val="22"/>
                <w:lang w:val="en-US"/>
              </w:rPr>
              <w:t>.</w:t>
            </w:r>
            <w:r w:rsidRPr="00AB2D20">
              <w:rPr>
                <w:sz w:val="22"/>
                <w:lang w:val="en-GB"/>
              </w:rPr>
              <w:t xml:space="preserve"> Seller </w:t>
            </w:r>
            <w:r w:rsidRPr="00AB2D20">
              <w:rPr>
                <w:sz w:val="22"/>
                <w:lang w:val="en-US"/>
              </w:rPr>
              <w:t xml:space="preserve">undertakes to manufacture and to transfer to Buyer the property in the Goods and </w:t>
            </w:r>
            <w:r w:rsidRPr="00AB2D20">
              <w:rPr>
                <w:sz w:val="22"/>
                <w:lang w:val="en-GB"/>
              </w:rPr>
              <w:t>Buyer – to accept and pay</w:t>
            </w:r>
            <w:r w:rsidRPr="00AB2D20">
              <w:rPr>
                <w:sz w:val="22"/>
                <w:lang w:val="en-US"/>
              </w:rPr>
              <w:t xml:space="preserve"> on delivery terms </w:t>
            </w:r>
            <w:smartTag w:uri="urn:schemas-microsoft-com:office:smarttags" w:element="stockticker">
              <w:r w:rsidRPr="00AB2D20">
                <w:rPr>
                  <w:sz w:val="22"/>
                  <w:lang w:val="en-US"/>
                </w:rPr>
                <w:t>DAP</w:t>
              </w:r>
            </w:smartTag>
            <w:r w:rsidRPr="00AB2D20">
              <w:rPr>
                <w:sz w:val="22"/>
                <w:lang w:val="en-US"/>
              </w:rPr>
              <w:t xml:space="preserve"> Yaroslavl, temporary storage warehouse of JSC “Slavneft-YANOS“ the catalyst(s) for the processing ________for the process unit __________ (hereinafter referred to as the Unit),</w:t>
            </w:r>
            <w:r w:rsidRPr="00AB2D20">
              <w:rPr>
                <w:bCs/>
                <w:sz w:val="22"/>
                <w:lang w:val="en-US"/>
              </w:rPr>
              <w:t xml:space="preserve"> </w:t>
            </w:r>
            <w:r w:rsidRPr="00AB2D20">
              <w:rPr>
                <w:sz w:val="22"/>
                <w:lang w:val="en-US"/>
              </w:rPr>
              <w:t>hereinafter referred to as “the Catalyst”, in accordance with technical parameters and other requirements stipulated in Appendixes № ________ to the present Contract which constitute the integral part of the present Contract.</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pStyle w:val="12"/>
              <w:jc w:val="both"/>
              <w:rPr>
                <w:b/>
                <w:sz w:val="22"/>
                <w:szCs w:val="22"/>
                <w:lang w:val="en-US"/>
              </w:rPr>
            </w:pPr>
            <w:r w:rsidRPr="00AB2D20">
              <w:rPr>
                <w:rFonts w:eastAsia="Times New Roman"/>
                <w:sz w:val="22"/>
                <w:szCs w:val="22"/>
                <w:lang w:val="en-US"/>
              </w:rPr>
              <w:t>1.2. The Seller shall deliver to the Buyer the Catalyst as specified in Appendix № 1 of the present Contract in one complete set.</w:t>
            </w:r>
          </w:p>
          <w:p w:rsidR="00B00B6E" w:rsidRPr="00AB2D20" w:rsidRDefault="00B00B6E" w:rsidP="006F3B55">
            <w:pPr>
              <w:pStyle w:val="12"/>
              <w:jc w:val="both"/>
              <w:rPr>
                <w:b/>
                <w:sz w:val="22"/>
                <w:szCs w:val="22"/>
                <w:lang w:val="en-US"/>
              </w:rPr>
            </w:pPr>
          </w:p>
          <w:p w:rsidR="00B00B6E" w:rsidRPr="00AB2D20" w:rsidRDefault="00B00B6E" w:rsidP="006F3B55">
            <w:pPr>
              <w:autoSpaceDE w:val="0"/>
              <w:autoSpaceDN w:val="0"/>
              <w:adjustRightInd w:val="0"/>
              <w:jc w:val="both"/>
              <w:rPr>
                <w:b/>
                <w:sz w:val="22"/>
                <w:lang w:val="en-US"/>
              </w:rPr>
            </w:pPr>
            <w:r w:rsidRPr="00AB2D20">
              <w:rPr>
                <w:b/>
                <w:sz w:val="22"/>
                <w:lang w:val="en-US"/>
              </w:rPr>
              <w:t xml:space="preserve">2.   PRICE </w:t>
            </w:r>
            <w:smartTag w:uri="urn:schemas-microsoft-com:office:smarttags" w:element="stockticker">
              <w:r w:rsidRPr="00AB2D20">
                <w:rPr>
                  <w:b/>
                  <w:sz w:val="22"/>
                  <w:lang w:val="en-US"/>
                </w:rPr>
                <w:t>AND</w:t>
              </w:r>
            </w:smartTag>
            <w:r w:rsidRPr="00AB2D20">
              <w:rPr>
                <w:b/>
                <w:sz w:val="22"/>
                <w:lang w:val="en-US"/>
              </w:rPr>
              <w:t xml:space="preserve"> TOTAL CONTRACT VALUE</w:t>
            </w:r>
          </w:p>
          <w:p w:rsidR="00B00B6E" w:rsidRPr="00AB2D20" w:rsidRDefault="00B00B6E" w:rsidP="006F3B55">
            <w:pPr>
              <w:autoSpaceDE w:val="0"/>
              <w:autoSpaceDN w:val="0"/>
              <w:adjustRightInd w:val="0"/>
              <w:jc w:val="both"/>
              <w:rPr>
                <w:b/>
                <w:sz w:val="22"/>
                <w:lang w:val="en-US"/>
              </w:rPr>
            </w:pPr>
          </w:p>
          <w:p w:rsidR="00B00B6E" w:rsidRPr="00AB2D20" w:rsidRDefault="00B00B6E" w:rsidP="006F3B55">
            <w:pPr>
              <w:jc w:val="both"/>
              <w:rPr>
                <w:sz w:val="22"/>
                <w:lang w:val="en-US"/>
              </w:rPr>
            </w:pPr>
            <w:r w:rsidRPr="00AB2D20">
              <w:rPr>
                <w:sz w:val="22"/>
                <w:lang w:val="en-US"/>
              </w:rPr>
              <w:t>2.1 The Contract price is fixed and cannot be changed within the whole validity period of the present Contract. The total amount of the present Contract comprises ___________(00/100) Euro (taking into account par.4.4 of the present Contract). In case the overall Contract cost exceeds the amount stipulated in the present Clause without additional demands of the Buyer provided in writing, such excess shall be completely at the expense of Seller.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2.2 The price for the Catalyst in accordance with Appendix № 1 hereto is accepted on terms DAP Yaroslavl (Incoterms 2010), including the cost of the Catalyst, documentation, transportation, export packing, marking, as well as all duties, taxes and other fees and costs of customs formalities execution to be </w:t>
            </w:r>
            <w:r w:rsidRPr="00AB2D20">
              <w:rPr>
                <w:sz w:val="22"/>
                <w:szCs w:val="22"/>
                <w:lang w:val="en-US"/>
              </w:rPr>
              <w:lastRenderedPageBreak/>
              <w:t>charged at export within the Seller’s country territory and through the territory of the transit countries.</w:t>
            </w:r>
          </w:p>
          <w:p w:rsidR="00B00B6E" w:rsidRPr="00AB2D20" w:rsidRDefault="00B00B6E" w:rsidP="006F3B55">
            <w:pPr>
              <w:pStyle w:val="12"/>
              <w:jc w:val="both"/>
              <w:rPr>
                <w:sz w:val="22"/>
                <w:szCs w:val="22"/>
                <w:lang w:val="en-US"/>
              </w:rPr>
            </w:pPr>
          </w:p>
          <w:p w:rsidR="00B00B6E" w:rsidRPr="00AB2D20" w:rsidRDefault="00B00B6E" w:rsidP="006F3B55">
            <w:pPr>
              <w:jc w:val="both"/>
              <w:rPr>
                <w:b/>
                <w:sz w:val="22"/>
                <w:lang w:val="en-US"/>
              </w:rPr>
            </w:pPr>
          </w:p>
          <w:p w:rsidR="00B00B6E" w:rsidRPr="00AB2D20" w:rsidRDefault="00B00B6E" w:rsidP="006F3B55">
            <w:pPr>
              <w:jc w:val="both"/>
              <w:rPr>
                <w:b/>
                <w:sz w:val="22"/>
                <w:lang w:val="en-US"/>
              </w:rPr>
            </w:pPr>
          </w:p>
          <w:p w:rsidR="00B00B6E" w:rsidRPr="00AB2D20" w:rsidRDefault="00B00B6E" w:rsidP="006F3B55">
            <w:pPr>
              <w:jc w:val="both"/>
              <w:rPr>
                <w:sz w:val="22"/>
                <w:lang w:val="en-US"/>
              </w:rPr>
            </w:pPr>
            <w:r w:rsidRPr="00AB2D20">
              <w:rPr>
                <w:b/>
                <w:sz w:val="22"/>
                <w:lang w:val="en-US"/>
              </w:rPr>
              <w:t xml:space="preserve">3.  </w:t>
            </w:r>
            <w:r w:rsidRPr="00AB2D20">
              <w:rPr>
                <w:b/>
                <w:bCs/>
                <w:sz w:val="22"/>
                <w:lang w:val="en-US"/>
              </w:rPr>
              <w:t>TERMS OF OBLIGATIONS FULFILMENT</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 xml:space="preserve">3.1. The Catalyst in accordance with Appendix № 1 hereto shall be delivered on </w:t>
            </w:r>
            <w:smartTag w:uri="urn:schemas-microsoft-com:office:smarttags" w:element="stockticker">
              <w:r w:rsidRPr="00AB2D20">
                <w:rPr>
                  <w:sz w:val="22"/>
                  <w:lang w:val="en-US"/>
                </w:rPr>
                <w:t>DAP</w:t>
              </w:r>
            </w:smartTag>
            <w:r w:rsidRPr="00AB2D20">
              <w:rPr>
                <w:sz w:val="22"/>
                <w:lang w:val="en-US"/>
              </w:rPr>
              <w:t xml:space="preserve"> Yaroslavl, temporary storage warehouse of JSC “Slavneft-YANOS“: 150000, RF, Yaroslavl, ul. Gagarina, 77.</w:t>
            </w:r>
          </w:p>
          <w:p w:rsidR="00B00B6E" w:rsidRPr="00AB2D20" w:rsidRDefault="00B00B6E" w:rsidP="006F3B55">
            <w:pPr>
              <w:jc w:val="both"/>
              <w:rPr>
                <w:sz w:val="22"/>
                <w:lang w:val="en-US"/>
              </w:rPr>
            </w:pPr>
            <w:r w:rsidRPr="00AB2D20">
              <w:rPr>
                <w:sz w:val="22"/>
                <w:lang w:val="en-US"/>
              </w:rPr>
              <w:t>The Seller shall deliver the Catalyst in complete scope (complete set of all the items stated in Appendix № 1) on the terms as stipulated by this Contract within ______________.</w:t>
            </w:r>
          </w:p>
          <w:p w:rsidR="00B00B6E" w:rsidRPr="00AB2D20" w:rsidRDefault="00B00B6E" w:rsidP="006F3B55">
            <w:pPr>
              <w:jc w:val="both"/>
              <w:rPr>
                <w:sz w:val="22"/>
                <w:lang w:val="en-US"/>
              </w:rPr>
            </w:pPr>
          </w:p>
          <w:p w:rsidR="00B00B6E" w:rsidRPr="00AB2D20" w:rsidRDefault="00B00B6E" w:rsidP="006F3B55">
            <w:pPr>
              <w:pStyle w:val="21"/>
              <w:rPr>
                <w:lang w:val="en-US"/>
              </w:rPr>
            </w:pPr>
          </w:p>
          <w:p w:rsidR="00B00B6E" w:rsidRPr="00AB2D20" w:rsidRDefault="00B00B6E" w:rsidP="006F3B55">
            <w:pPr>
              <w:pStyle w:val="21"/>
              <w:rPr>
                <w:lang w:val="en-US"/>
              </w:rPr>
            </w:pPr>
          </w:p>
          <w:p w:rsidR="00B00B6E" w:rsidRPr="00AB2D20" w:rsidRDefault="00B00B6E" w:rsidP="006F3B55">
            <w:pPr>
              <w:pStyle w:val="21"/>
              <w:rPr>
                <w:lang w:val="en-US"/>
              </w:rPr>
            </w:pPr>
            <w:r w:rsidRPr="00AB2D20">
              <w:rPr>
                <w:lang w:val="en-US"/>
              </w:rPr>
              <w:t>3.2 The delivery date shall be considered the date of the Catalyst placement at temporary storage warehouse of JSC “Slavneft-YANOS“ verified by the stamp on the waybill confirming acceptance of the Catalyst at temporary storage warehouse of JSC “Slavneft-YANOS“, provided all the documents related to the Catalyst stipulated by the present Contract terms were received by the Buyer.</w:t>
            </w:r>
          </w:p>
          <w:p w:rsidR="00B00B6E" w:rsidRPr="00AB2D20" w:rsidRDefault="00B00B6E" w:rsidP="006F3B55">
            <w:pPr>
              <w:pStyle w:val="21"/>
              <w:rPr>
                <w:lang w:val="en-US"/>
              </w:rPr>
            </w:pPr>
            <w:r w:rsidRPr="00AB2D20">
              <w:rPr>
                <w:lang w:val="en-US"/>
              </w:rPr>
              <w:t>Proprietary rights for the Catalyst and the risk of its accidental loss or accidental damage are transferred to Buyer from Seller since the date of delivery.</w:t>
            </w:r>
          </w:p>
          <w:p w:rsidR="00B00B6E" w:rsidRPr="00B00B6E" w:rsidRDefault="00B00B6E" w:rsidP="006F3B55">
            <w:pPr>
              <w:jc w:val="both"/>
              <w:rPr>
                <w:sz w:val="22"/>
                <w:lang w:val="en-US"/>
              </w:rPr>
            </w:pPr>
          </w:p>
          <w:p w:rsidR="00B00B6E" w:rsidRPr="00B00B6E" w:rsidRDefault="00B00B6E" w:rsidP="006F3B55">
            <w:pPr>
              <w:jc w:val="both"/>
              <w:rPr>
                <w:sz w:val="22"/>
                <w:lang w:val="en-US"/>
              </w:rPr>
            </w:pPr>
          </w:p>
          <w:p w:rsidR="00B00B6E" w:rsidRPr="00AB2D20" w:rsidRDefault="00B00B6E" w:rsidP="006F3B55">
            <w:pPr>
              <w:pStyle w:val="21"/>
              <w:rPr>
                <w:lang w:val="en-US"/>
              </w:rPr>
            </w:pPr>
            <w:r w:rsidRPr="00AB2D20">
              <w:rPr>
                <w:lang w:val="en-US"/>
              </w:rPr>
              <w:t>3.3 Delivery of the Catalyst is carried out in one batch on several transportation vehicles.</w:t>
            </w:r>
          </w:p>
          <w:p w:rsidR="00B00B6E" w:rsidRPr="00AB2D20" w:rsidRDefault="00B00B6E" w:rsidP="006F3B55">
            <w:pPr>
              <w:pStyle w:val="21"/>
              <w:rPr>
                <w:lang w:val="en-US"/>
              </w:rPr>
            </w:pPr>
            <w:r w:rsidRPr="00AB2D20">
              <w:rPr>
                <w:lang w:val="en-US"/>
              </w:rPr>
              <w:lastRenderedPageBreak/>
              <w:t>The shipment of the Catalyst is performed from ________.</w:t>
            </w:r>
          </w:p>
          <w:p w:rsidR="00B00B6E" w:rsidRPr="00AB2D20" w:rsidRDefault="00B00B6E" w:rsidP="006F3B55">
            <w:pPr>
              <w:pStyle w:val="12"/>
              <w:jc w:val="both"/>
              <w:rPr>
                <w:sz w:val="22"/>
                <w:szCs w:val="22"/>
                <w:lang w:val="en-US"/>
              </w:rPr>
            </w:pPr>
            <w:r w:rsidRPr="00AB2D20">
              <w:rPr>
                <w:sz w:val="22"/>
                <w:szCs w:val="22"/>
                <w:lang w:val="en-US"/>
              </w:rPr>
              <w:t>The Catalyst delivery is performed by automobile transport with CMR issuing.</w:t>
            </w:r>
          </w:p>
          <w:p w:rsidR="00B00B6E" w:rsidRPr="00AB2D20" w:rsidRDefault="00B00B6E" w:rsidP="006F3B55">
            <w:pPr>
              <w:pStyle w:val="12"/>
              <w:jc w:val="both"/>
              <w:rPr>
                <w:sz w:val="22"/>
                <w:szCs w:val="22"/>
                <w:lang w:val="en-US"/>
              </w:rPr>
            </w:pPr>
            <w:r w:rsidRPr="00AB2D20">
              <w:rPr>
                <w:sz w:val="22"/>
                <w:szCs w:val="22"/>
                <w:lang w:val="en-US"/>
              </w:rPr>
              <w:t xml:space="preserve">Manufacturer of the Catalyst: “_________________”. </w:t>
            </w:r>
          </w:p>
          <w:p w:rsidR="00B00B6E" w:rsidRPr="00AB2D20" w:rsidRDefault="00B00B6E" w:rsidP="006F3B55">
            <w:pPr>
              <w:pStyle w:val="21"/>
              <w:rPr>
                <w:lang w:val="en-US"/>
              </w:rPr>
            </w:pPr>
          </w:p>
          <w:p w:rsidR="00B00B6E" w:rsidRPr="00AB2D20" w:rsidRDefault="00B00B6E" w:rsidP="006F3B55">
            <w:pPr>
              <w:pStyle w:val="12"/>
              <w:jc w:val="both"/>
              <w:rPr>
                <w:sz w:val="22"/>
                <w:szCs w:val="22"/>
                <w:lang w:val="en-US"/>
              </w:rPr>
            </w:pPr>
            <w:r w:rsidRPr="00AB2D20">
              <w:rPr>
                <w:sz w:val="22"/>
                <w:szCs w:val="22"/>
                <w:lang w:val="en-US"/>
              </w:rPr>
              <w:t xml:space="preserve">3.4 Partial, advanced delivery of the Catalyst is allowed only with preliminary written agreement obtained from the Buyer. At that, regardless of the Buyer’s agreement, the Buyer’s obligation for the Catalyst payment comes into effect not earlier than this obligation would come into effect in case of the Catalyst delivery within the period specified in par. 3.1 of the present Contract. </w:t>
            </w:r>
          </w:p>
          <w:p w:rsidR="00B00B6E" w:rsidRPr="00AB2D20" w:rsidRDefault="00B00B6E" w:rsidP="006F3B55">
            <w:pPr>
              <w:pStyle w:val="12"/>
              <w:jc w:val="both"/>
              <w:rPr>
                <w:sz w:val="22"/>
                <w:szCs w:val="22"/>
                <w:lang w:val="en-US"/>
              </w:rPr>
            </w:pPr>
            <w:r w:rsidRPr="00AB2D20">
              <w:rPr>
                <w:sz w:val="22"/>
                <w:szCs w:val="22"/>
                <w:lang w:val="en-US"/>
              </w:rPr>
              <w:t xml:space="preserve">Warranty period and/or the period of service lifetime set for the Catalyst (its operation) can be changed by the Parties taking into account its advanced delivery.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sz w:val="22"/>
                <w:szCs w:val="22"/>
                <w:lang w:val="en-US"/>
              </w:rPr>
              <w:t xml:space="preserve">3.5 Together with the Catalyst the Seller shall forward to Byuer the shipping documents and other documents for the Catalyst following the procedure and the terms stated in par.3.6 and par.5 of the present Contract. </w:t>
            </w:r>
          </w:p>
          <w:p w:rsidR="00B00B6E" w:rsidRPr="00AB2D20" w:rsidRDefault="00B00B6E" w:rsidP="006F3B55">
            <w:pPr>
              <w:jc w:val="both"/>
              <w:rPr>
                <w:sz w:val="22"/>
                <w:lang w:val="en-US"/>
              </w:rPr>
            </w:pPr>
          </w:p>
          <w:p w:rsidR="00B00B6E" w:rsidRPr="00AB2D20" w:rsidRDefault="00B00B6E" w:rsidP="006F3B55">
            <w:pPr>
              <w:jc w:val="both"/>
              <w:rPr>
                <w:sz w:val="22"/>
                <w:lang w:val="en-US"/>
              </w:rPr>
            </w:pPr>
          </w:p>
          <w:p w:rsidR="00B00B6E" w:rsidRPr="00AB2D20" w:rsidRDefault="00B00B6E" w:rsidP="006F3B55">
            <w:pPr>
              <w:pStyle w:val="12"/>
              <w:jc w:val="both"/>
              <w:rPr>
                <w:sz w:val="22"/>
                <w:szCs w:val="22"/>
                <w:lang w:val="en-US"/>
              </w:rPr>
            </w:pPr>
            <w:r w:rsidRPr="00AB2D20">
              <w:rPr>
                <w:sz w:val="22"/>
                <w:szCs w:val="22"/>
                <w:lang w:val="en-US"/>
              </w:rPr>
              <w:t>3.6 Documents for the Catalyst stated in par. 5.2 of the Contract shall be forwarded by the Seller by express mail addressed to Mr. V.F. Zhelyazkov well in advance either together with the Catalyst with the guarantee that it will definitely arrive to the Buyer within ______________to the following address: JSC "Slavneft-YANOS", Moskovskiy prospect, GCP, b.130, Yaroslavl, Russia, 150000.</w:t>
            </w:r>
          </w:p>
          <w:p w:rsidR="00B00B6E" w:rsidRPr="00AB2D20" w:rsidRDefault="00B00B6E" w:rsidP="006F3B55">
            <w:pPr>
              <w:jc w:val="both"/>
              <w:rPr>
                <w:sz w:val="22"/>
                <w:lang w:val="en-US"/>
              </w:rPr>
            </w:pPr>
          </w:p>
          <w:p w:rsidR="00B00B6E" w:rsidRPr="00B00B6E" w:rsidRDefault="00B00B6E" w:rsidP="006F3B55">
            <w:pPr>
              <w:pStyle w:val="12"/>
              <w:jc w:val="both"/>
              <w:rPr>
                <w:sz w:val="22"/>
                <w:szCs w:val="22"/>
                <w:lang w:val="en-US"/>
              </w:rPr>
            </w:pPr>
            <w:r w:rsidRPr="00AB2D20">
              <w:rPr>
                <w:sz w:val="22"/>
                <w:szCs w:val="22"/>
                <w:lang w:val="en-US"/>
              </w:rPr>
              <w:t>3.7 Obligations of the Seller under this Contract shall be considered as fulfilled from the date of receipt by the Buyer of the Catalyst in one set (complete set of all the items stated in Appendix № 1) together with the complete package of all the documents as per par.5.2 of the present Contract.</w:t>
            </w:r>
          </w:p>
          <w:p w:rsidR="00B00B6E" w:rsidRPr="00B00B6E"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Should this paragraph be violated by the Seller, the Parties shall proceed according to par. 3.8 of the Contract.</w:t>
            </w:r>
          </w:p>
          <w:p w:rsidR="00B00B6E" w:rsidRPr="00AB2D20" w:rsidRDefault="00B00B6E" w:rsidP="006F3B55">
            <w:pPr>
              <w:jc w:val="both"/>
              <w:rPr>
                <w:sz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3.8 Should the Seller’s obligations under the Contract be not fulfilled within the terms stipulated in this Contract, the Buyer,  at his option,  shall have the right: </w:t>
            </w:r>
          </w:p>
          <w:p w:rsidR="00B00B6E" w:rsidRPr="00AB2D20" w:rsidRDefault="00B00B6E" w:rsidP="006F3B55">
            <w:pPr>
              <w:pStyle w:val="12"/>
              <w:jc w:val="both"/>
              <w:rPr>
                <w:sz w:val="22"/>
                <w:szCs w:val="22"/>
                <w:lang w:val="en-US"/>
              </w:rPr>
            </w:pPr>
            <w:r w:rsidRPr="00AB2D20">
              <w:rPr>
                <w:sz w:val="22"/>
                <w:szCs w:val="22"/>
                <w:lang w:val="en-US"/>
              </w:rPr>
              <w:t xml:space="preserve">- to demand fulfillment of the obligations related to the Contract in complete scope with the penalty charged to the Seller in accordance with regulations of par. 11 of the Contract, </w:t>
            </w:r>
          </w:p>
          <w:p w:rsidR="00B00B6E" w:rsidRPr="00AB2D20" w:rsidRDefault="00B00B6E" w:rsidP="006F3B55">
            <w:pPr>
              <w:autoSpaceDE w:val="0"/>
              <w:autoSpaceDN w:val="0"/>
              <w:adjustRightInd w:val="0"/>
              <w:jc w:val="both"/>
              <w:rPr>
                <w:sz w:val="22"/>
                <w:lang w:val="en-US"/>
              </w:rPr>
            </w:pPr>
            <w:r w:rsidRPr="00AB2D20">
              <w:rPr>
                <w:sz w:val="22"/>
                <w:lang w:val="en-US"/>
              </w:rPr>
              <w:lastRenderedPageBreak/>
              <w:t>- reject unilaterally (completely or partially) from the Contract execution:  acceptance of the Catalyst, payment for the Catalyst and reimbursement to the Seller any costs related to this Contract execution. Therewith, the Seller shall not be released from paying the penalty as set forth in par. 11.7 of the present Contract.</w:t>
            </w:r>
          </w:p>
          <w:p w:rsidR="00B00B6E" w:rsidRPr="00AB2D20" w:rsidRDefault="00B00B6E" w:rsidP="006F3B55">
            <w:pPr>
              <w:jc w:val="both"/>
              <w:rPr>
                <w:sz w:val="22"/>
                <w:lang w:val="en-US"/>
              </w:rPr>
            </w:pPr>
          </w:p>
          <w:p w:rsidR="00B00B6E" w:rsidRPr="00AB2D20" w:rsidRDefault="00B00B6E" w:rsidP="006F3B55">
            <w:pPr>
              <w:jc w:val="both"/>
              <w:rPr>
                <w:sz w:val="22"/>
                <w:lang w:val="en-US"/>
              </w:rPr>
            </w:pPr>
            <w:r w:rsidRPr="00AB2D20">
              <w:rPr>
                <w:sz w:val="22"/>
                <w:lang w:val="en-US"/>
              </w:rPr>
              <w:t>3.9 Buyer is entitled to reject the Catalyst which does not meet the requirements of the Contract provisions (including delivery dates) and not to pay for this Catalyst and to accept this Catalyst for storage at temporary warehouse of JSC “Slavneft-YANOS” at the expense of the Seller. Seller shall remove the Catalyst accepted for storage at warehouse of JSC “Slavneft-YANOS” within the period stipulated in Buyer’s written demand. If Seller fails to fulfill this provision Buyer shall have a right on his own to return the Catalyst to Seller in re-export mode.</w:t>
            </w:r>
          </w:p>
          <w:p w:rsidR="00B00B6E" w:rsidRPr="00AB2D20" w:rsidRDefault="00B00B6E" w:rsidP="006F3B55">
            <w:pPr>
              <w:jc w:val="both"/>
              <w:rPr>
                <w:sz w:val="22"/>
                <w:lang w:val="en-US"/>
              </w:rPr>
            </w:pPr>
            <w:r w:rsidRPr="00AB2D20">
              <w:rPr>
                <w:sz w:val="22"/>
                <w:lang w:val="en-US"/>
              </w:rPr>
              <w:t xml:space="preserve">At that, the Seller shall reimburse Buyer all corresponding costs incurred by the Buyer in relation to storage and return of the Catalyst within the period not later than 10 (ten) calendar days from the date of receipt of the invoice or written demand from the Buyer. </w:t>
            </w:r>
          </w:p>
          <w:p w:rsidR="00B00B6E" w:rsidRPr="00AB2D20" w:rsidRDefault="00B00B6E" w:rsidP="006F3B55">
            <w:pPr>
              <w:jc w:val="both"/>
              <w:rPr>
                <w:sz w:val="22"/>
                <w:lang w:val="en-US"/>
              </w:rPr>
            </w:pPr>
          </w:p>
          <w:p w:rsidR="00B00B6E" w:rsidRPr="00AB2D20" w:rsidRDefault="00B00B6E" w:rsidP="006F3B55">
            <w:pPr>
              <w:jc w:val="both"/>
              <w:rPr>
                <w:sz w:val="22"/>
                <w:lang w:val="en-US"/>
              </w:rPr>
            </w:pPr>
            <w:r w:rsidRPr="00AB2D20">
              <w:rPr>
                <w:sz w:val="22"/>
                <w:lang w:val="en-US"/>
              </w:rPr>
              <w:t>3.10 If circumstances having impact on delivery date stipulated in par. 3.1 of the Contract arise, Seller shall notify Buyer about it in writing not later than 30 (thirty) calendar days before the scheduled delivery date, stating the circumstances and steps taken by Seller to eliminate them.</w:t>
            </w:r>
          </w:p>
          <w:p w:rsidR="00B00B6E" w:rsidRPr="00AB2D20" w:rsidRDefault="00B00B6E" w:rsidP="006F3B55">
            <w:pPr>
              <w:jc w:val="both"/>
              <w:rPr>
                <w:sz w:val="22"/>
                <w:lang w:val="en-US"/>
              </w:rPr>
            </w:pPr>
          </w:p>
          <w:p w:rsidR="00B00B6E" w:rsidRPr="00AB2D20" w:rsidRDefault="00B00B6E" w:rsidP="006F3B55">
            <w:pPr>
              <w:jc w:val="both"/>
              <w:rPr>
                <w:sz w:val="22"/>
                <w:lang w:val="en-US"/>
              </w:rPr>
            </w:pPr>
            <w:r w:rsidRPr="00AB2D20">
              <w:rPr>
                <w:sz w:val="22"/>
                <w:lang w:val="en-US"/>
              </w:rPr>
              <w:t>Period of notification specified in this paragraph shall not be applied to force-majeure circumstances, stipulated in article 12 hereto.</w:t>
            </w:r>
          </w:p>
          <w:p w:rsidR="00B00B6E" w:rsidRPr="00AB2D20" w:rsidRDefault="00B00B6E" w:rsidP="006F3B55">
            <w:pPr>
              <w:jc w:val="both"/>
              <w:rPr>
                <w:sz w:val="22"/>
                <w:lang w:val="en-US"/>
              </w:rPr>
            </w:pPr>
          </w:p>
          <w:p w:rsidR="00B00B6E" w:rsidRPr="00AB2D20" w:rsidRDefault="00B00B6E" w:rsidP="006F3B55">
            <w:pPr>
              <w:jc w:val="both"/>
              <w:rPr>
                <w:sz w:val="22"/>
                <w:lang w:val="en-US"/>
              </w:rPr>
            </w:pPr>
          </w:p>
          <w:p w:rsidR="00B00B6E" w:rsidRPr="00AB2D20" w:rsidRDefault="00B00B6E" w:rsidP="006F3B55">
            <w:pPr>
              <w:pStyle w:val="12"/>
              <w:jc w:val="both"/>
              <w:rPr>
                <w:b/>
                <w:sz w:val="22"/>
                <w:szCs w:val="22"/>
                <w:lang w:val="en-US"/>
              </w:rPr>
            </w:pPr>
            <w:r w:rsidRPr="00AB2D20">
              <w:rPr>
                <w:b/>
                <w:sz w:val="22"/>
                <w:szCs w:val="22"/>
                <w:lang w:val="en-US"/>
              </w:rPr>
              <w:t>4.   TERMS OF PAYMENT</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4.1. Payment under the Contract at the rate of 100% of the Catalyst price equal to the amount of  ________ (_______________) Euro  shall be effected by bank transfer to Seller’s account within </w:t>
            </w:r>
            <w:r>
              <w:rPr>
                <w:sz w:val="22"/>
                <w:szCs w:val="22"/>
                <w:lang w:val="en-US"/>
              </w:rPr>
              <w:t>9</w:t>
            </w:r>
            <w:r w:rsidRPr="00AB2D20">
              <w:rPr>
                <w:sz w:val="22"/>
                <w:szCs w:val="22"/>
                <w:lang w:val="en-US"/>
              </w:rPr>
              <w:t>0 (</w:t>
            </w:r>
            <w:r>
              <w:rPr>
                <w:sz w:val="22"/>
                <w:szCs w:val="22"/>
                <w:lang w:val="en-US"/>
              </w:rPr>
              <w:t>ninety</w:t>
            </w:r>
            <w:r w:rsidRPr="00AB2D20">
              <w:rPr>
                <w:sz w:val="22"/>
                <w:szCs w:val="22"/>
                <w:lang w:val="en-US"/>
              </w:rPr>
              <w:t xml:space="preserve">) </w:t>
            </w:r>
            <w:r>
              <w:rPr>
                <w:sz w:val="22"/>
                <w:szCs w:val="22"/>
                <w:lang w:val="en-US"/>
              </w:rPr>
              <w:t>calendar</w:t>
            </w:r>
            <w:r w:rsidRPr="00AB2D20">
              <w:rPr>
                <w:sz w:val="22"/>
                <w:szCs w:val="22"/>
                <w:lang w:val="en-US"/>
              </w:rPr>
              <w:t xml:space="preserve"> days since the delivery date of all the Catalyst items together with the following documents received from the Seller: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one original and one copy of the invoice issued by the Seller for the amount of  _______(_______________00/100) EUR;</w:t>
            </w:r>
          </w:p>
          <w:p w:rsidR="00B00B6E" w:rsidRPr="00AB2D20" w:rsidRDefault="00B00B6E" w:rsidP="006F3B55">
            <w:pPr>
              <w:pStyle w:val="12"/>
              <w:jc w:val="both"/>
              <w:rPr>
                <w:sz w:val="22"/>
                <w:szCs w:val="22"/>
                <w:lang w:val="en-US"/>
              </w:rPr>
            </w:pPr>
            <w:r w:rsidRPr="00AB2D20">
              <w:rPr>
                <w:sz w:val="22"/>
                <w:szCs w:val="22"/>
                <w:lang w:val="en-US"/>
              </w:rPr>
              <w:t>- one original of Acceptance Certificate, signed by both parties in Russian and in English, confirming that the Catalyst was received by Buyer in full scope in accordance with Attachment #1  to this Contract and the documents specified in par. 5.2 hereunder.</w:t>
            </w:r>
          </w:p>
          <w:p w:rsidR="00B00B6E" w:rsidRPr="00AB2D20" w:rsidRDefault="00B00B6E" w:rsidP="006F3B55">
            <w:pPr>
              <w:jc w:val="both"/>
              <w:rPr>
                <w:sz w:val="22"/>
                <w:lang w:val="en-US"/>
              </w:rPr>
            </w:pPr>
          </w:p>
          <w:p w:rsidR="00B00B6E" w:rsidRDefault="00B00B6E" w:rsidP="006F3B55">
            <w:pPr>
              <w:jc w:val="both"/>
              <w:rPr>
                <w:i/>
                <w:sz w:val="22"/>
                <w:lang w:val="en-US"/>
              </w:rPr>
            </w:pPr>
          </w:p>
          <w:p w:rsidR="00B00B6E" w:rsidRPr="00AB2D20" w:rsidRDefault="00B00B6E" w:rsidP="006F3B55">
            <w:pPr>
              <w:jc w:val="both"/>
              <w:rPr>
                <w:i/>
                <w:sz w:val="22"/>
                <w:lang w:val="en-US"/>
              </w:rPr>
            </w:pPr>
          </w:p>
          <w:p w:rsidR="00B00B6E" w:rsidRPr="00AB2D20" w:rsidRDefault="00B00B6E" w:rsidP="006F3B55">
            <w:pPr>
              <w:jc w:val="both"/>
              <w:rPr>
                <w:i/>
                <w:sz w:val="22"/>
                <w:lang w:val="en-US"/>
              </w:rPr>
            </w:pPr>
            <w:r w:rsidRPr="00AB2D20">
              <w:rPr>
                <w:i/>
                <w:sz w:val="22"/>
                <w:lang w:val="en-US"/>
              </w:rPr>
              <w:t>Another option of the “Terms of Payment” wording</w:t>
            </w:r>
          </w:p>
          <w:p w:rsidR="00B00B6E" w:rsidRPr="00AB2D20" w:rsidRDefault="00B00B6E" w:rsidP="006F3B55">
            <w:pPr>
              <w:pStyle w:val="12"/>
              <w:jc w:val="both"/>
              <w:rPr>
                <w:sz w:val="22"/>
                <w:szCs w:val="22"/>
                <w:lang w:val="en-US"/>
              </w:rPr>
            </w:pPr>
            <w:r w:rsidRPr="00AB2D20">
              <w:rPr>
                <w:sz w:val="22"/>
                <w:szCs w:val="22"/>
                <w:lang w:val="en-US"/>
              </w:rPr>
              <w:t>4.1 Payments under the present Contract shall be effected by means of bank transfer by the Buyer of one advance payment to the account of the Seller against the Bank Guarantee, according to par. 4.1.1 of the Contract, one subsequent payment according to par. 4.1.3 of the Contract and opening according to par. 4.1.2 of the Contract by the Buyer in______________, Moscow, Russia in favor of the Seller an irrevocable, nonconfirmed documentary Letter of Credit in the form, agreed by both Parties.</w:t>
            </w:r>
          </w:p>
          <w:p w:rsidR="00B00B6E" w:rsidRDefault="00B00B6E" w:rsidP="006F3B55">
            <w:pPr>
              <w:pStyle w:val="12"/>
              <w:jc w:val="both"/>
              <w:rPr>
                <w:sz w:val="22"/>
                <w:szCs w:val="22"/>
                <w:lang w:val="en-US"/>
              </w:rPr>
            </w:pPr>
          </w:p>
          <w:p w:rsidR="00B00B6E" w:rsidRPr="004E313C" w:rsidRDefault="00B00B6E" w:rsidP="006F3B55">
            <w:pPr>
              <w:pStyle w:val="12"/>
              <w:jc w:val="both"/>
              <w:rPr>
                <w:i/>
                <w:sz w:val="22"/>
                <w:szCs w:val="22"/>
                <w:lang w:val="en-US"/>
              </w:rPr>
            </w:pPr>
            <w:r w:rsidRPr="004E313C">
              <w:rPr>
                <w:i/>
                <w:sz w:val="22"/>
                <w:szCs w:val="22"/>
                <w:lang w:val="en-US"/>
              </w:rPr>
              <w:t xml:space="preserve">(As per Seller’s preference the Parties may come to an agreement regarding the confirmed Letter of Credit but the Seller’s expense with implementing the corresponding revisions into par. 4.1 and par.4.1.2 of the Contract). </w:t>
            </w:r>
          </w:p>
          <w:p w:rsidR="00B00B6E" w:rsidRPr="00AB2D20" w:rsidRDefault="00B00B6E" w:rsidP="006F3B55">
            <w:pPr>
              <w:jc w:val="both"/>
              <w:rPr>
                <w:sz w:val="22"/>
                <w:lang w:val="en-US"/>
              </w:rPr>
            </w:pPr>
          </w:p>
          <w:p w:rsidR="00B00B6E" w:rsidRPr="00AB2D20" w:rsidRDefault="00B00B6E" w:rsidP="006F3B55">
            <w:pPr>
              <w:jc w:val="both"/>
              <w:rPr>
                <w:sz w:val="22"/>
                <w:lang w:val="en-US"/>
              </w:rPr>
            </w:pPr>
            <w:r w:rsidRPr="00AB2D20">
              <w:rPr>
                <w:sz w:val="22"/>
                <w:lang w:val="en-US"/>
              </w:rPr>
              <w:t xml:space="preserve">4.1.1 The advance payment for the Catalyst in the amount ______ % of the Catalyst cost which comprises ___________ (_______________ 00/100) EUR, shall be carried out in favor of the Seller within </w:t>
            </w:r>
            <w:r>
              <w:rPr>
                <w:sz w:val="22"/>
                <w:lang w:val="en-US"/>
              </w:rPr>
              <w:t>6</w:t>
            </w:r>
            <w:r w:rsidRPr="00AB2D20">
              <w:rPr>
                <w:sz w:val="22"/>
                <w:lang w:val="en-US"/>
              </w:rPr>
              <w:t>0 (</w:t>
            </w:r>
            <w:r>
              <w:rPr>
                <w:sz w:val="22"/>
                <w:lang w:val="en-US"/>
              </w:rPr>
              <w:t>sixty</w:t>
            </w:r>
            <w:r w:rsidRPr="00AB2D20">
              <w:rPr>
                <w:sz w:val="22"/>
                <w:lang w:val="en-US"/>
              </w:rPr>
              <w:t>) calendar days from the date of issuing of the following documents:</w:t>
            </w:r>
          </w:p>
          <w:p w:rsidR="00B00B6E" w:rsidRPr="00AB2D20" w:rsidRDefault="00B00B6E" w:rsidP="006F3B55">
            <w:pPr>
              <w:jc w:val="both"/>
              <w:rPr>
                <w:sz w:val="22"/>
                <w:lang w:val="en-US"/>
              </w:rPr>
            </w:pPr>
            <w:r w:rsidRPr="00AB2D20">
              <w:rPr>
                <w:sz w:val="22"/>
                <w:lang w:val="en-US"/>
              </w:rPr>
              <w:t>- One original and one copy of the Seller’s invoice for the amount of ___________ (______________00/100) EUR;</w:t>
            </w:r>
          </w:p>
          <w:p w:rsidR="00B00B6E" w:rsidRPr="00AB2D20" w:rsidRDefault="00B00B6E" w:rsidP="006F3B55">
            <w:pPr>
              <w:jc w:val="both"/>
              <w:rPr>
                <w:sz w:val="22"/>
                <w:lang w:val="en-US"/>
              </w:rPr>
            </w:pPr>
          </w:p>
          <w:p w:rsidR="00B00B6E" w:rsidRDefault="00B00B6E" w:rsidP="006F3B55">
            <w:pPr>
              <w:jc w:val="both"/>
              <w:rPr>
                <w:sz w:val="22"/>
                <w:lang w:val="en-US"/>
              </w:rPr>
            </w:pPr>
            <w:r w:rsidRPr="00AB2D20">
              <w:rPr>
                <w:sz w:val="22"/>
                <w:lang w:val="en-US"/>
              </w:rPr>
              <w:t xml:space="preserve">- One original of </w:t>
            </w:r>
            <w:r>
              <w:rPr>
                <w:sz w:val="22"/>
                <w:lang w:val="en-US"/>
              </w:rPr>
              <w:t>unconditional irrevocable</w:t>
            </w:r>
            <w:r w:rsidRPr="00AB2D20">
              <w:rPr>
                <w:sz w:val="22"/>
                <w:lang w:val="en-US"/>
              </w:rPr>
              <w:t xml:space="preserve"> Bank guarantee for the returning of the advance payment issued by the First Class European Bank or Swiss Bank, in the form agreed </w:t>
            </w:r>
            <w:r>
              <w:rPr>
                <w:sz w:val="22"/>
                <w:lang w:val="en-US"/>
              </w:rPr>
              <w:t>in Appendix #4 to the present Contract and</w:t>
            </w:r>
            <w:r w:rsidRPr="00AB2D20">
              <w:rPr>
                <w:sz w:val="22"/>
                <w:lang w:val="en-US"/>
              </w:rPr>
              <w:t xml:space="preserve"> in the amount corresponding to the amount of payment. The Bank guarantee shall be valid till the date, calculated as follows: terms of fulfillment of obligations on the Catalyst delivery and submission of the technical documentation for the Catalyst plus 60 (sixty) calendar days. All expenses in regard to execution of the bank guarantee are borne by the Seller. </w:t>
            </w:r>
            <w:r>
              <w:rPr>
                <w:sz w:val="22"/>
                <w:lang w:val="en-US"/>
              </w:rPr>
              <w:t xml:space="preserve">All the expenses related to advising of the Bank Guarantee are borne by the Buyer. </w:t>
            </w:r>
          </w:p>
          <w:p w:rsidR="00B00B6E" w:rsidRPr="00B00B6E" w:rsidRDefault="00B00B6E" w:rsidP="006F3B55">
            <w:pPr>
              <w:jc w:val="both"/>
              <w:rPr>
                <w:sz w:val="22"/>
                <w:lang w:val="en-US"/>
              </w:rPr>
            </w:pPr>
          </w:p>
          <w:p w:rsidR="00B00B6E" w:rsidRPr="00AB2D20" w:rsidRDefault="00B00B6E" w:rsidP="006F3B55">
            <w:pPr>
              <w:jc w:val="both"/>
              <w:rPr>
                <w:sz w:val="22"/>
                <w:lang w:val="en-US"/>
              </w:rPr>
            </w:pPr>
            <w:r w:rsidRPr="00AB2D20">
              <w:rPr>
                <w:sz w:val="22"/>
                <w:lang w:val="en-US"/>
              </w:rPr>
              <w:t xml:space="preserve">In case of the Seller’s breach of the Catalyst delivery date the Seller shall return the advance payment in the amount of ____________00/100) Euro within the period not later than 30 (thirty) calendar days from the date of the Catalyst delivery expiry date set forth in the present Contract. </w:t>
            </w:r>
          </w:p>
          <w:p w:rsidR="00B00B6E" w:rsidRDefault="00B00B6E" w:rsidP="006F3B55">
            <w:pPr>
              <w:jc w:val="both"/>
              <w:rPr>
                <w:sz w:val="22"/>
                <w:lang w:val="en-US"/>
              </w:rPr>
            </w:pPr>
          </w:p>
          <w:p w:rsidR="00B00B6E" w:rsidRPr="00AB2D20" w:rsidRDefault="00B00B6E" w:rsidP="006F3B55">
            <w:pPr>
              <w:jc w:val="both"/>
              <w:rPr>
                <w:sz w:val="22"/>
                <w:lang w:val="en-US"/>
              </w:rPr>
            </w:pPr>
          </w:p>
          <w:p w:rsidR="00B00B6E" w:rsidRPr="00AB2D20" w:rsidRDefault="00B00B6E" w:rsidP="006F3B55">
            <w:pPr>
              <w:jc w:val="both"/>
              <w:rPr>
                <w:sz w:val="22"/>
                <w:lang w:val="en-GB"/>
              </w:rPr>
            </w:pPr>
            <w:r w:rsidRPr="00AB2D20">
              <w:rPr>
                <w:sz w:val="22"/>
                <w:lang w:val="en-US"/>
              </w:rPr>
              <w:t xml:space="preserve">4.1.2 </w:t>
            </w:r>
            <w:r w:rsidRPr="00AB2D20">
              <w:rPr>
                <w:sz w:val="22"/>
                <w:lang w:val="en-GB"/>
              </w:rPr>
              <w:t>Opening of, and the L/C payment conditions are determined by the Parties as follows:</w:t>
            </w:r>
          </w:p>
          <w:p w:rsidR="00B00B6E" w:rsidRPr="00AB2D20" w:rsidRDefault="00B00B6E" w:rsidP="006F3B55">
            <w:pPr>
              <w:pStyle w:val="a6"/>
              <w:rPr>
                <w:sz w:val="22"/>
                <w:lang w:val="en-GB"/>
              </w:rPr>
            </w:pPr>
            <w:r w:rsidRPr="00AB2D20">
              <w:rPr>
                <w:sz w:val="22"/>
                <w:lang w:val="en-GB"/>
              </w:rPr>
              <w:t xml:space="preserve">Not later than </w:t>
            </w:r>
            <w:r>
              <w:rPr>
                <w:sz w:val="22"/>
                <w:lang w:val="en-GB"/>
              </w:rPr>
              <w:t>9</w:t>
            </w:r>
            <w:r w:rsidRPr="00AB2D20">
              <w:rPr>
                <w:sz w:val="22"/>
                <w:lang w:val="en-GB"/>
              </w:rPr>
              <w:t>0 (</w:t>
            </w:r>
            <w:r>
              <w:rPr>
                <w:sz w:val="22"/>
                <w:lang w:val="en-GB"/>
              </w:rPr>
              <w:t>ninety</w:t>
            </w:r>
            <w:r w:rsidRPr="00AB2D20">
              <w:rPr>
                <w:sz w:val="22"/>
                <w:lang w:val="en-GB"/>
              </w:rPr>
              <w:t xml:space="preserve">) calendar days from the Contract signing date, the Buyer shall open for the Seller’s benefit, a documentary irrevocable </w:t>
            </w:r>
            <w:r w:rsidRPr="00AB2D20">
              <w:rPr>
                <w:sz w:val="22"/>
                <w:lang w:val="en-GB"/>
              </w:rPr>
              <w:lastRenderedPageBreak/>
              <w:t xml:space="preserve">nonconfirmed L/C equal to </w:t>
            </w:r>
            <w:r w:rsidRPr="00AB2D20">
              <w:rPr>
                <w:sz w:val="22"/>
                <w:lang w:val="en-US"/>
              </w:rPr>
              <w:t>_____</w:t>
            </w:r>
            <w:r w:rsidRPr="00AB2D20">
              <w:rPr>
                <w:sz w:val="22"/>
                <w:lang w:val="en-GB"/>
              </w:rPr>
              <w:t xml:space="preserve">% of the Catalyst value, for the amount of </w:t>
            </w:r>
            <w:r w:rsidRPr="00AB2D20">
              <w:rPr>
                <w:sz w:val="22"/>
                <w:lang w:val="en-US"/>
              </w:rPr>
              <w:t xml:space="preserve">___________ </w:t>
            </w:r>
            <w:r w:rsidRPr="00AB2D20">
              <w:rPr>
                <w:sz w:val="22"/>
                <w:lang w:val="en-GB"/>
              </w:rPr>
              <w:t>(</w:t>
            </w:r>
            <w:r w:rsidRPr="00AB2D20">
              <w:rPr>
                <w:sz w:val="22"/>
                <w:lang w:val="en-US"/>
              </w:rPr>
              <w:t>________</w:t>
            </w:r>
            <w:r w:rsidRPr="00AB2D20">
              <w:rPr>
                <w:sz w:val="22"/>
                <w:lang w:val="en-GB"/>
              </w:rPr>
              <w:t xml:space="preserve"> 00/100) E</w:t>
            </w:r>
            <w:r w:rsidRPr="00AB2D20">
              <w:rPr>
                <w:sz w:val="22"/>
                <w:lang w:val="en-US"/>
              </w:rPr>
              <w:t>UR</w:t>
            </w:r>
            <w:r w:rsidRPr="00AB2D20">
              <w:rPr>
                <w:sz w:val="22"/>
                <w:lang w:val="en-GB"/>
              </w:rPr>
              <w:t>, with the L/C effective period up to the date calculated as the delivery date plus 21 (twenty one) calendar days. The Seller’s bank shall be the advising and nominated</w:t>
            </w:r>
            <w:r w:rsidRPr="00AB2D20">
              <w:rPr>
                <w:b/>
                <w:sz w:val="22"/>
                <w:lang w:val="en-GB"/>
              </w:rPr>
              <w:t xml:space="preserve"> </w:t>
            </w:r>
            <w:r w:rsidRPr="00AB2D20">
              <w:rPr>
                <w:sz w:val="22"/>
                <w:lang w:val="en-GB"/>
              </w:rPr>
              <w:t xml:space="preserve">bank. </w:t>
            </w:r>
            <w:r w:rsidRPr="00AB2D20">
              <w:rPr>
                <w:sz w:val="22"/>
                <w:lang w:val="en-US"/>
              </w:rPr>
              <w:t xml:space="preserve">L/C will be issued in accordance with UCP 600 rev.2007. </w:t>
            </w:r>
            <w:r w:rsidRPr="00AB2D20">
              <w:rPr>
                <w:sz w:val="22"/>
                <w:lang w:val="en-GB"/>
              </w:rPr>
              <w:t xml:space="preserve">The Seller’s bank shall be the advising bank. </w:t>
            </w:r>
          </w:p>
          <w:p w:rsidR="00B00B6E" w:rsidRPr="00B00B6E" w:rsidRDefault="00B00B6E" w:rsidP="006F3B55">
            <w:pPr>
              <w:jc w:val="both"/>
              <w:rPr>
                <w:sz w:val="22"/>
                <w:lang w:val="en-US"/>
              </w:rPr>
            </w:pPr>
          </w:p>
          <w:p w:rsidR="00B00B6E" w:rsidRPr="00B00B6E" w:rsidRDefault="00B00B6E" w:rsidP="006F3B55">
            <w:pPr>
              <w:jc w:val="both"/>
              <w:rPr>
                <w:sz w:val="22"/>
                <w:lang w:val="en-US"/>
              </w:rPr>
            </w:pPr>
          </w:p>
          <w:p w:rsidR="00B00B6E" w:rsidRPr="00AB2D20" w:rsidRDefault="00B00B6E" w:rsidP="006F3B55">
            <w:pPr>
              <w:pStyle w:val="ad"/>
              <w:spacing w:after="0"/>
              <w:ind w:left="0"/>
              <w:jc w:val="both"/>
              <w:rPr>
                <w:sz w:val="22"/>
                <w:lang w:val="en-GB"/>
              </w:rPr>
            </w:pPr>
            <w:r w:rsidRPr="00AB2D20">
              <w:rPr>
                <w:sz w:val="22"/>
                <w:lang w:val="en-GB"/>
              </w:rPr>
              <w:t xml:space="preserve">4.1.3 Payment </w:t>
            </w:r>
            <w:r w:rsidRPr="00AB2D20">
              <w:rPr>
                <w:sz w:val="22"/>
                <w:lang w:val="en-US"/>
              </w:rPr>
              <w:t xml:space="preserve">under </w:t>
            </w:r>
            <w:r w:rsidRPr="00AB2D20">
              <w:rPr>
                <w:sz w:val="22"/>
                <w:lang w:val="en-GB"/>
              </w:rPr>
              <w:t xml:space="preserve">the L/C in the amount of </w:t>
            </w:r>
            <w:r w:rsidRPr="00AB2D20">
              <w:rPr>
                <w:sz w:val="22"/>
                <w:lang w:val="en-US"/>
              </w:rPr>
              <w:t xml:space="preserve">____________ </w:t>
            </w:r>
            <w:r w:rsidRPr="00AB2D20">
              <w:rPr>
                <w:sz w:val="22"/>
                <w:lang w:val="en-GB"/>
              </w:rPr>
              <w:t xml:space="preserve"> (</w:t>
            </w:r>
            <w:r w:rsidRPr="00AB2D20">
              <w:rPr>
                <w:sz w:val="22"/>
                <w:lang w:val="en-US"/>
              </w:rPr>
              <w:t>________________</w:t>
            </w:r>
            <w:r w:rsidRPr="00AB2D20">
              <w:rPr>
                <w:sz w:val="22"/>
                <w:lang w:val="en-GB"/>
              </w:rPr>
              <w:t xml:space="preserve"> 00/100) E</w:t>
            </w:r>
            <w:r w:rsidRPr="00AB2D20">
              <w:rPr>
                <w:sz w:val="22"/>
                <w:lang w:val="en-US"/>
              </w:rPr>
              <w:t>UR</w:t>
            </w:r>
            <w:r w:rsidRPr="00AB2D20">
              <w:rPr>
                <w:sz w:val="22"/>
                <w:lang w:val="en-GB"/>
              </w:rPr>
              <w:t xml:space="preserve"> shall be effected for the Seller’s benefit upon the delivery of the Catalyst for the entire Contractual amount against presentation </w:t>
            </w:r>
            <w:r w:rsidRPr="00AB2D20">
              <w:rPr>
                <w:sz w:val="22"/>
                <w:lang w:val="en-US"/>
              </w:rPr>
              <w:t xml:space="preserve">to the </w:t>
            </w:r>
            <w:r>
              <w:rPr>
                <w:sz w:val="22"/>
                <w:lang w:val="en-US"/>
              </w:rPr>
              <w:t>nominated</w:t>
            </w:r>
            <w:r w:rsidRPr="00AB2D20">
              <w:rPr>
                <w:sz w:val="22"/>
                <w:lang w:val="en-US"/>
              </w:rPr>
              <w:t xml:space="preserve"> Bank (__________________)</w:t>
            </w:r>
            <w:r w:rsidRPr="00AB2D20">
              <w:rPr>
                <w:sz w:val="22"/>
                <w:lang w:val="en-GB"/>
              </w:rPr>
              <w:t xml:space="preserve"> of the following documents:</w:t>
            </w:r>
          </w:p>
          <w:p w:rsidR="00B00B6E" w:rsidRPr="00AB2D20" w:rsidRDefault="00B00B6E" w:rsidP="006F3B55">
            <w:pPr>
              <w:pStyle w:val="ad"/>
              <w:spacing w:after="0"/>
              <w:ind w:left="0"/>
              <w:jc w:val="both"/>
              <w:rPr>
                <w:sz w:val="22"/>
                <w:lang w:val="en-GB"/>
              </w:rPr>
            </w:pPr>
            <w:r w:rsidRPr="00AB2D20">
              <w:rPr>
                <w:sz w:val="22"/>
                <w:lang w:val="en-GB"/>
              </w:rPr>
              <w:t xml:space="preserve">- One original and one copy of the Seller’s invoice for the amount of </w:t>
            </w:r>
            <w:r w:rsidRPr="00AB2D20">
              <w:rPr>
                <w:sz w:val="22"/>
                <w:lang w:val="en-US"/>
              </w:rPr>
              <w:t xml:space="preserve">__________ </w:t>
            </w:r>
            <w:r w:rsidRPr="00AB2D20">
              <w:rPr>
                <w:sz w:val="22"/>
                <w:lang w:val="en-GB"/>
              </w:rPr>
              <w:t xml:space="preserve"> (</w:t>
            </w:r>
            <w:r w:rsidRPr="00AB2D20">
              <w:rPr>
                <w:sz w:val="22"/>
                <w:lang w:val="en-US"/>
              </w:rPr>
              <w:t>__________</w:t>
            </w:r>
            <w:r w:rsidRPr="00AB2D20">
              <w:rPr>
                <w:sz w:val="22"/>
                <w:lang w:val="en-GB"/>
              </w:rPr>
              <w:t xml:space="preserve"> 00/100) E</w:t>
            </w:r>
            <w:r w:rsidRPr="00AB2D20">
              <w:rPr>
                <w:sz w:val="22"/>
                <w:lang w:val="en-US"/>
              </w:rPr>
              <w:t>UR</w:t>
            </w:r>
            <w:r w:rsidRPr="00AB2D20">
              <w:rPr>
                <w:sz w:val="22"/>
                <w:lang w:val="en-GB"/>
              </w:rPr>
              <w:t>;</w:t>
            </w:r>
          </w:p>
          <w:p w:rsidR="00B00B6E" w:rsidRPr="00AB2D20" w:rsidRDefault="00B00B6E" w:rsidP="006F3B55">
            <w:pPr>
              <w:pStyle w:val="ad"/>
              <w:spacing w:after="0"/>
              <w:ind w:left="0"/>
              <w:jc w:val="both"/>
              <w:rPr>
                <w:sz w:val="22"/>
                <w:lang w:val="en-GB"/>
              </w:rPr>
            </w:pPr>
            <w:r w:rsidRPr="00AB2D20">
              <w:rPr>
                <w:sz w:val="22"/>
                <w:lang w:val="en-GB"/>
              </w:rPr>
              <w:t xml:space="preserve">- One original and one copy of </w:t>
            </w:r>
            <w:r w:rsidRPr="00AB2D20">
              <w:rPr>
                <w:sz w:val="22"/>
                <w:lang w:val="en-US"/>
              </w:rPr>
              <w:t xml:space="preserve">the transport document </w:t>
            </w:r>
            <w:r w:rsidRPr="00AB2D20">
              <w:rPr>
                <w:sz w:val="22"/>
                <w:lang w:val="en-GB"/>
              </w:rPr>
              <w:t>(CMR) bearing the Yaroslavl Customs’ stamp “The goods have been received” and the stamp of the Catalyst acceptance at the temporary storage warehouse of JSC “Slavneft-YANOS”.</w:t>
            </w:r>
          </w:p>
          <w:p w:rsidR="00B00B6E" w:rsidRPr="00B00B6E" w:rsidRDefault="00B00B6E" w:rsidP="006F3B55">
            <w:pPr>
              <w:pStyle w:val="ad"/>
              <w:spacing w:after="0"/>
              <w:ind w:left="0"/>
              <w:jc w:val="both"/>
              <w:rPr>
                <w:sz w:val="22"/>
                <w:lang w:val="en-US"/>
              </w:rPr>
            </w:pPr>
            <w:r w:rsidRPr="00AB2D20">
              <w:rPr>
                <w:sz w:val="22"/>
                <w:lang w:val="en-GB"/>
              </w:rPr>
              <w:t xml:space="preserve">- One original of the letter signed by the Seller and confirming that all the transportation documents were presented for the total supply scope of the Catalyst under the Contract. </w:t>
            </w:r>
          </w:p>
          <w:p w:rsidR="00B00B6E" w:rsidRPr="00B00B6E" w:rsidRDefault="00B00B6E" w:rsidP="006F3B55">
            <w:pPr>
              <w:pStyle w:val="ad"/>
              <w:spacing w:after="0"/>
              <w:ind w:left="0"/>
              <w:jc w:val="both"/>
              <w:rPr>
                <w:sz w:val="22"/>
                <w:lang w:val="en-US"/>
              </w:rPr>
            </w:pPr>
          </w:p>
          <w:p w:rsidR="00B00B6E" w:rsidRPr="00AB2D20" w:rsidRDefault="00B00B6E" w:rsidP="006F3B55">
            <w:pPr>
              <w:pStyle w:val="ad"/>
              <w:spacing w:after="0"/>
              <w:ind w:left="0"/>
              <w:jc w:val="both"/>
              <w:rPr>
                <w:sz w:val="22"/>
                <w:lang w:val="en-GB"/>
              </w:rPr>
            </w:pPr>
            <w:r w:rsidRPr="00AB2D20">
              <w:rPr>
                <w:sz w:val="22"/>
                <w:lang w:val="en-GB"/>
              </w:rPr>
              <w:t>- One original and one copy of packing lists signed by the Seller, with a detailed description of the contents of each case, indicating the gross and net weight for each case;</w:t>
            </w:r>
          </w:p>
          <w:p w:rsidR="00B00B6E" w:rsidRPr="00AB2D20" w:rsidRDefault="00B00B6E" w:rsidP="006F3B55">
            <w:pPr>
              <w:pStyle w:val="ad"/>
              <w:spacing w:after="0"/>
              <w:ind w:left="0"/>
              <w:jc w:val="both"/>
              <w:rPr>
                <w:sz w:val="22"/>
                <w:lang w:val="en-GB"/>
              </w:rPr>
            </w:pPr>
            <w:r w:rsidRPr="00AB2D20">
              <w:rPr>
                <w:sz w:val="22"/>
                <w:lang w:val="en-GB"/>
              </w:rPr>
              <w:t>- One copy of the Certificate of Origin for the Catalyst, issued by the Chamber of Commerce and Industry of the country of origin;</w:t>
            </w:r>
          </w:p>
          <w:p w:rsidR="00B00B6E" w:rsidRPr="00AB2D20" w:rsidRDefault="00B00B6E" w:rsidP="006F3B55">
            <w:pPr>
              <w:pStyle w:val="ad"/>
              <w:spacing w:after="0"/>
              <w:ind w:left="0"/>
              <w:jc w:val="both"/>
              <w:rPr>
                <w:sz w:val="22"/>
                <w:lang w:val="en-US"/>
              </w:rPr>
            </w:pPr>
            <w:r w:rsidRPr="00AB2D20">
              <w:rPr>
                <w:sz w:val="22"/>
                <w:lang w:val="en-GB"/>
              </w:rPr>
              <w:t>- One copy of the Certificate of Quality for the Catalyst issued by the Manufacturer</w:t>
            </w:r>
            <w:r w:rsidRPr="00AB2D20">
              <w:rPr>
                <w:sz w:val="22"/>
                <w:lang w:val="en-US"/>
              </w:rPr>
              <w:t>.</w:t>
            </w:r>
          </w:p>
          <w:p w:rsidR="00B00B6E" w:rsidRPr="00AB2D20" w:rsidRDefault="00B00B6E" w:rsidP="006F3B55">
            <w:pPr>
              <w:pStyle w:val="ad"/>
              <w:spacing w:after="0"/>
              <w:ind w:left="0"/>
              <w:jc w:val="both"/>
              <w:rPr>
                <w:sz w:val="22"/>
                <w:lang w:val="en-GB"/>
              </w:rPr>
            </w:pPr>
          </w:p>
          <w:p w:rsidR="00B00B6E" w:rsidRPr="00B00B6E" w:rsidRDefault="00B00B6E" w:rsidP="006F3B55">
            <w:pPr>
              <w:pStyle w:val="ad"/>
              <w:spacing w:after="0"/>
              <w:ind w:left="0"/>
              <w:jc w:val="both"/>
              <w:rPr>
                <w:sz w:val="22"/>
                <w:lang w:val="en-US"/>
              </w:rPr>
            </w:pPr>
            <w:r w:rsidRPr="00AB2D20">
              <w:rPr>
                <w:sz w:val="22"/>
                <w:lang w:val="en-GB"/>
              </w:rPr>
              <w:t xml:space="preserve">The documents on the L/C shall be submitted </w:t>
            </w:r>
            <w:r w:rsidRPr="00AB2D20">
              <w:rPr>
                <w:sz w:val="22"/>
                <w:lang w:val="en-US"/>
              </w:rPr>
              <w:t>to the Nominated Bank (___________________)</w:t>
            </w:r>
            <w:r w:rsidRPr="00AB2D20">
              <w:rPr>
                <w:sz w:val="22"/>
                <w:lang w:val="en-GB"/>
              </w:rPr>
              <w:t xml:space="preserve"> during the effective period of the L/C.</w:t>
            </w:r>
          </w:p>
          <w:p w:rsidR="00B00B6E" w:rsidRPr="00B00B6E" w:rsidRDefault="00B00B6E" w:rsidP="006F3B55">
            <w:pPr>
              <w:pStyle w:val="ad"/>
              <w:spacing w:after="0"/>
              <w:ind w:left="0"/>
              <w:jc w:val="both"/>
              <w:rPr>
                <w:sz w:val="22"/>
                <w:lang w:val="en-US"/>
              </w:rPr>
            </w:pPr>
          </w:p>
          <w:p w:rsidR="00B00B6E" w:rsidRPr="00B00B6E" w:rsidRDefault="00B00B6E" w:rsidP="006F3B55">
            <w:pPr>
              <w:pStyle w:val="ad"/>
              <w:spacing w:after="0"/>
              <w:ind w:left="0"/>
              <w:jc w:val="both"/>
              <w:rPr>
                <w:sz w:val="22"/>
                <w:lang w:val="en-US"/>
              </w:rPr>
            </w:pPr>
            <w:r w:rsidRPr="00AB2D20">
              <w:rPr>
                <w:sz w:val="22"/>
                <w:lang w:val="en-GB"/>
              </w:rPr>
              <w:t>Partial shipments are allowed</w:t>
            </w:r>
            <w:r>
              <w:rPr>
                <w:sz w:val="22"/>
                <w:lang w:val="en-GB"/>
              </w:rPr>
              <w:t>/not allowed (</w:t>
            </w:r>
            <w:r w:rsidRPr="00AC3B86">
              <w:rPr>
                <w:i/>
                <w:sz w:val="22"/>
                <w:lang w:val="en-GB"/>
              </w:rPr>
              <w:t>defined at the stage of the Letter of Credit confirmation</w:t>
            </w:r>
            <w:r>
              <w:rPr>
                <w:sz w:val="22"/>
                <w:lang w:val="en-GB"/>
              </w:rPr>
              <w:t>)</w:t>
            </w:r>
            <w:r w:rsidRPr="00AB3A13">
              <w:rPr>
                <w:sz w:val="22"/>
                <w:lang w:val="en-US"/>
              </w:rPr>
              <w:t>.</w:t>
            </w:r>
          </w:p>
          <w:p w:rsidR="00B00B6E" w:rsidRPr="00B00B6E" w:rsidRDefault="00B00B6E" w:rsidP="006F3B55">
            <w:pPr>
              <w:pStyle w:val="ad"/>
              <w:spacing w:after="0"/>
              <w:ind w:left="0"/>
              <w:jc w:val="both"/>
              <w:rPr>
                <w:sz w:val="22"/>
                <w:lang w:val="en-US"/>
              </w:rPr>
            </w:pPr>
            <w:r w:rsidRPr="00AB2D20">
              <w:rPr>
                <w:sz w:val="22"/>
                <w:lang w:val="en-GB"/>
              </w:rPr>
              <w:t>Transhipments are allowed</w:t>
            </w:r>
            <w:r>
              <w:rPr>
                <w:sz w:val="22"/>
                <w:lang w:val="en-GB"/>
              </w:rPr>
              <w:t>/not allowed (</w:t>
            </w:r>
            <w:r w:rsidRPr="00AC3B86">
              <w:rPr>
                <w:i/>
                <w:sz w:val="22"/>
                <w:lang w:val="en-GB"/>
              </w:rPr>
              <w:t>defined at the stage of the Letter of Credit confirmation</w:t>
            </w:r>
            <w:r>
              <w:rPr>
                <w:sz w:val="22"/>
                <w:lang w:val="en-GB"/>
              </w:rPr>
              <w:t>)</w:t>
            </w:r>
            <w:r w:rsidRPr="00AB3A13">
              <w:rPr>
                <w:sz w:val="22"/>
                <w:lang w:val="en-US"/>
              </w:rPr>
              <w:t>.</w:t>
            </w:r>
          </w:p>
          <w:p w:rsidR="00B00B6E" w:rsidRPr="00AB3A13" w:rsidRDefault="00B00B6E" w:rsidP="006F3B55">
            <w:pPr>
              <w:pStyle w:val="ad"/>
              <w:spacing w:after="0"/>
              <w:ind w:left="0"/>
              <w:jc w:val="both"/>
              <w:rPr>
                <w:sz w:val="22"/>
                <w:lang w:val="en-US"/>
              </w:rPr>
            </w:pPr>
            <w:r w:rsidRPr="00AB2D20">
              <w:rPr>
                <w:sz w:val="22"/>
                <w:lang w:val="en-GB"/>
              </w:rPr>
              <w:t>Partial payment is not allowed</w:t>
            </w:r>
            <w:r>
              <w:rPr>
                <w:sz w:val="22"/>
                <w:lang w:val="en-GB"/>
              </w:rPr>
              <w:t>/not allowed (</w:t>
            </w:r>
            <w:r w:rsidRPr="00AC3B86">
              <w:rPr>
                <w:i/>
                <w:sz w:val="22"/>
                <w:lang w:val="en-GB"/>
              </w:rPr>
              <w:t>defined at the stage of the Letter of Credit confirmation</w:t>
            </w:r>
            <w:r>
              <w:rPr>
                <w:sz w:val="22"/>
                <w:lang w:val="en-GB"/>
              </w:rPr>
              <w:t>)</w:t>
            </w:r>
            <w:r w:rsidRPr="00AB3A13">
              <w:rPr>
                <w:sz w:val="22"/>
                <w:lang w:val="en-US"/>
              </w:rPr>
              <w:t>.</w:t>
            </w:r>
          </w:p>
          <w:p w:rsidR="00B00B6E" w:rsidRPr="00AB2D20" w:rsidRDefault="00B00B6E" w:rsidP="006F3B55">
            <w:pPr>
              <w:pStyle w:val="ad"/>
              <w:spacing w:after="0"/>
              <w:ind w:left="0"/>
              <w:jc w:val="both"/>
              <w:rPr>
                <w:sz w:val="22"/>
                <w:lang w:val="en-US"/>
              </w:rPr>
            </w:pPr>
            <w:r w:rsidRPr="00AB2D20">
              <w:rPr>
                <w:sz w:val="22"/>
                <w:lang w:val="en-GB"/>
              </w:rPr>
              <w:t>All the shipping and commercial documents provided under the L/C shall contain a reference to the number and date of the Contract.</w:t>
            </w:r>
          </w:p>
          <w:p w:rsidR="00B00B6E" w:rsidRPr="00AB2D20" w:rsidRDefault="00B00B6E" w:rsidP="006F3B55">
            <w:pPr>
              <w:jc w:val="both"/>
              <w:rPr>
                <w:sz w:val="22"/>
                <w:lang w:val="en-US"/>
              </w:rPr>
            </w:pPr>
          </w:p>
          <w:p w:rsidR="00B00B6E" w:rsidRPr="00AB2D20" w:rsidRDefault="00B00B6E" w:rsidP="006F3B55">
            <w:pPr>
              <w:jc w:val="both"/>
              <w:rPr>
                <w:sz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4.1.4 In case of prolongation of the Letter of Credit validity or amendments to Letter of Credit upon the Seller’s request the expenses for the prolongation or </w:t>
            </w:r>
            <w:r w:rsidRPr="00AB2D20">
              <w:rPr>
                <w:sz w:val="22"/>
                <w:szCs w:val="22"/>
                <w:lang w:val="en-US"/>
              </w:rPr>
              <w:lastRenderedPageBreak/>
              <w:t>bringing in the amendments as well as the fees charged for the L/C confirmation shall be paid by the Seller, unless the Buyer has initiated any changes to scope of supply.</w:t>
            </w:r>
          </w:p>
          <w:p w:rsidR="00B00B6E" w:rsidRPr="00AB2D20" w:rsidRDefault="00B00B6E" w:rsidP="006F3B55">
            <w:pPr>
              <w:jc w:val="both"/>
              <w:rPr>
                <w:sz w:val="22"/>
                <w:lang w:val="en-US"/>
              </w:rPr>
            </w:pPr>
          </w:p>
          <w:p w:rsidR="00B00B6E" w:rsidRPr="00AB2D20" w:rsidRDefault="00B00B6E" w:rsidP="006F3B55">
            <w:pPr>
              <w:jc w:val="both"/>
              <w:rPr>
                <w:sz w:val="22"/>
                <w:lang w:val="en-US"/>
              </w:rPr>
            </w:pPr>
            <w:r w:rsidRPr="00AB2D20">
              <w:rPr>
                <w:sz w:val="22"/>
                <w:lang w:val="en-US"/>
              </w:rPr>
              <w:t xml:space="preserve">4.2 Buyer’s obligation regarding the payment shall be considered completed since the moment of the monetary funds withdrawal from the Buyer’s current account. </w:t>
            </w:r>
          </w:p>
          <w:p w:rsidR="00B00B6E" w:rsidRPr="00AB2D20" w:rsidRDefault="00B00B6E" w:rsidP="006F3B55">
            <w:pPr>
              <w:jc w:val="both"/>
              <w:rPr>
                <w:sz w:val="22"/>
                <w:lang w:val="en-US"/>
              </w:rPr>
            </w:pPr>
            <w:r w:rsidRPr="00AB2D20">
              <w:rPr>
                <w:sz w:val="22"/>
                <w:lang w:val="en-US"/>
              </w:rPr>
              <w:t xml:space="preserve">The date of payment shall be considered as a date of the monetary funds withdrawal from the Buyer’s current account. </w:t>
            </w:r>
          </w:p>
          <w:p w:rsidR="00B00B6E" w:rsidRPr="00AB2D20" w:rsidRDefault="00B00B6E" w:rsidP="006F3B55">
            <w:pPr>
              <w:jc w:val="both"/>
              <w:rPr>
                <w:sz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4.3 All bank expenses </w:t>
            </w:r>
            <w:r>
              <w:rPr>
                <w:sz w:val="22"/>
                <w:szCs w:val="22"/>
                <w:lang w:val="en-US"/>
              </w:rPr>
              <w:t xml:space="preserve">including the expenses related to the Letter of Credit </w:t>
            </w:r>
            <w:r w:rsidRPr="00AB2D20">
              <w:rPr>
                <w:sz w:val="22"/>
                <w:szCs w:val="22"/>
                <w:lang w:val="en-US"/>
              </w:rPr>
              <w:t>incurred inside the Buyer’s country are attributed to the Buyer.</w:t>
            </w:r>
          </w:p>
          <w:p w:rsidR="00B00B6E" w:rsidRPr="00AB2D20" w:rsidRDefault="00B00B6E" w:rsidP="006F3B55">
            <w:pPr>
              <w:pStyle w:val="12"/>
              <w:jc w:val="both"/>
              <w:rPr>
                <w:sz w:val="22"/>
                <w:szCs w:val="22"/>
                <w:lang w:val="en-US"/>
              </w:rPr>
            </w:pPr>
            <w:r w:rsidRPr="00AB2D20">
              <w:rPr>
                <w:sz w:val="22"/>
                <w:szCs w:val="22"/>
                <w:lang w:val="en-US"/>
              </w:rPr>
              <w:t xml:space="preserve">All bank expenses incurred outside the Buyer’s country </w:t>
            </w:r>
            <w:r>
              <w:rPr>
                <w:sz w:val="22"/>
                <w:szCs w:val="22"/>
                <w:lang w:val="en-US"/>
              </w:rPr>
              <w:t>including the expenses related to the Letter of Credit</w:t>
            </w:r>
            <w:r w:rsidRPr="00AB2D20">
              <w:rPr>
                <w:sz w:val="22"/>
                <w:szCs w:val="22"/>
                <w:lang w:val="en-US"/>
              </w:rPr>
              <w:t xml:space="preserve"> </w:t>
            </w:r>
            <w:r>
              <w:rPr>
                <w:sz w:val="22"/>
                <w:szCs w:val="22"/>
                <w:lang w:val="en-US"/>
              </w:rPr>
              <w:t xml:space="preserve">and also the fee for Letter of Credit confirmation and the fees of the correspondent banks (if available) </w:t>
            </w:r>
            <w:r w:rsidRPr="00AB2D20">
              <w:rPr>
                <w:sz w:val="22"/>
                <w:szCs w:val="22"/>
                <w:lang w:val="en-US"/>
              </w:rPr>
              <w:t>are attributed to the Seller.</w:t>
            </w:r>
          </w:p>
          <w:p w:rsidR="00B00B6E" w:rsidRPr="00AB2D20" w:rsidRDefault="00B00B6E" w:rsidP="006F3B55">
            <w:pPr>
              <w:jc w:val="both"/>
              <w:rPr>
                <w:sz w:val="22"/>
                <w:lang w:val="en-US"/>
              </w:rPr>
            </w:pPr>
          </w:p>
          <w:p w:rsidR="00B00B6E" w:rsidRPr="00AB2D20" w:rsidRDefault="00B00B6E" w:rsidP="006F3B55">
            <w:pPr>
              <w:jc w:val="both"/>
              <w:rPr>
                <w:sz w:val="22"/>
                <w:lang w:val="en-US"/>
              </w:rPr>
            </w:pPr>
            <w:r w:rsidRPr="00AB2D20">
              <w:rPr>
                <w:sz w:val="22"/>
                <w:lang w:val="en-US"/>
              </w:rPr>
              <w:t xml:space="preserve">4.4 All the dues, taxes and custom duties charged on the territory of destination country and related to the present Contract execution shall be borne by the Buyer, and all the dues, taxes and custom duties charged outside the destination country shall be borne by the Seller except the case set forth in par. 8.7 of the present Contract. </w:t>
            </w:r>
          </w:p>
          <w:p w:rsidR="00B00B6E" w:rsidRPr="00AB2D20" w:rsidRDefault="00B00B6E" w:rsidP="006F3B55">
            <w:pPr>
              <w:pStyle w:val="12"/>
              <w:jc w:val="both"/>
              <w:rPr>
                <w:sz w:val="22"/>
                <w:szCs w:val="22"/>
                <w:lang w:val="en-US"/>
              </w:rPr>
            </w:pPr>
          </w:p>
          <w:p w:rsidR="00B00B6E" w:rsidRDefault="00B00B6E" w:rsidP="006F3B55">
            <w:pPr>
              <w:pStyle w:val="12"/>
              <w:jc w:val="both"/>
              <w:rPr>
                <w:sz w:val="22"/>
                <w:szCs w:val="22"/>
                <w:lang w:val="en-US"/>
              </w:rPr>
            </w:pPr>
          </w:p>
          <w:p w:rsidR="00B00B6E" w:rsidRPr="0044778E" w:rsidRDefault="00B00B6E" w:rsidP="006F3B55">
            <w:pPr>
              <w:rPr>
                <w:rFonts w:eastAsia="MS Mincho"/>
                <w:sz w:val="22"/>
                <w:lang w:val="en-US"/>
              </w:rPr>
            </w:pPr>
            <w:r>
              <w:rPr>
                <w:rFonts w:eastAsia="MS Mincho"/>
                <w:sz w:val="22"/>
                <w:lang w:val="en-US"/>
              </w:rPr>
              <w:t>4</w:t>
            </w:r>
            <w:r w:rsidRPr="0044778E">
              <w:rPr>
                <w:rFonts w:eastAsia="MS Mincho"/>
                <w:sz w:val="22"/>
                <w:lang w:val="en-US"/>
              </w:rPr>
              <w:t xml:space="preserve">.5. During the payment terms specified by the present Contract interest per debt amount under article 317.1 of the RF CC is not charged. </w:t>
            </w:r>
          </w:p>
          <w:p w:rsidR="00B00B6E" w:rsidRPr="00B00B6E" w:rsidRDefault="00B00B6E" w:rsidP="006F3B55">
            <w:pPr>
              <w:pStyle w:val="12"/>
              <w:jc w:val="both"/>
              <w:rPr>
                <w:sz w:val="22"/>
                <w:szCs w:val="22"/>
                <w:lang w:val="en-US"/>
              </w:rPr>
            </w:pPr>
          </w:p>
          <w:p w:rsidR="00B00B6E" w:rsidRPr="00B00B6E"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b/>
                <w:sz w:val="22"/>
                <w:szCs w:val="22"/>
                <w:lang w:val="en-US"/>
              </w:rPr>
              <w:t>5.    DOCUMENTATION</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5.1. Copies of waybill, invoice including customs code indication TN VED (</w:t>
            </w:r>
            <w:r w:rsidRPr="00AB2D20">
              <w:rPr>
                <w:rFonts w:eastAsia="Times New Roman"/>
                <w:sz w:val="22"/>
                <w:szCs w:val="22"/>
                <w:lang w:val="en-US"/>
              </w:rPr>
              <w:t>Foreign Trade Nomenclature of Goods</w:t>
            </w:r>
            <w:r w:rsidRPr="00AB2D20">
              <w:rPr>
                <w:sz w:val="22"/>
                <w:szCs w:val="22"/>
                <w:lang w:val="en-US"/>
              </w:rPr>
              <w:t>)) and of packing list issued by the Seller in the name of the Buyer, in accordance with Appendix № 3 of this Contract shall be sent by the Seller to the Buyer by facsimile +7(4852) 47-71-45 or e-mail: ________________  no later that 7 (seven) working days before availability of the Catalyst to be shipped for the its preliminary approval by the Buyer.</w:t>
            </w:r>
          </w:p>
          <w:p w:rsidR="00B00B6E" w:rsidRPr="00AB2D20" w:rsidRDefault="00B00B6E" w:rsidP="006F3B55">
            <w:pPr>
              <w:pStyle w:val="12"/>
              <w:jc w:val="both"/>
              <w:rPr>
                <w:sz w:val="22"/>
                <w:szCs w:val="22"/>
                <w:lang w:val="en-US"/>
              </w:rPr>
            </w:pPr>
            <w:r w:rsidRPr="00AB2D20">
              <w:rPr>
                <w:sz w:val="22"/>
                <w:szCs w:val="22"/>
                <w:lang w:val="en-US"/>
              </w:rPr>
              <w:t>The number of the transport document shall be advised to the Buyer as soon as it is available to the Seller.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5.2. Seller shall deliver to the Buyer together with the  Catalyst the following shipping documents and other documents for the Catalyst:</w:t>
            </w:r>
          </w:p>
          <w:p w:rsidR="00B00B6E" w:rsidRPr="00AB2D20" w:rsidRDefault="00B00B6E" w:rsidP="006F3B55">
            <w:pPr>
              <w:pStyle w:val="12"/>
              <w:jc w:val="both"/>
              <w:rPr>
                <w:sz w:val="22"/>
                <w:szCs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 xml:space="preserve">- Two originals of the Seller’s invoice in accordance </w:t>
            </w:r>
            <w:r w:rsidRPr="00AB2D20">
              <w:rPr>
                <w:sz w:val="22"/>
                <w:lang w:val="en-US"/>
              </w:rPr>
              <w:lastRenderedPageBreak/>
              <w:t>with the specification to the Contract including indication of the Goods code as per TN VED (Foreign Trade Nomenclature of Goods),</w:t>
            </w:r>
          </w:p>
          <w:p w:rsidR="00B00B6E" w:rsidRPr="00AB2D20" w:rsidRDefault="00B00B6E" w:rsidP="006F3B55">
            <w:pPr>
              <w:autoSpaceDE w:val="0"/>
              <w:autoSpaceDN w:val="0"/>
              <w:adjustRightInd w:val="0"/>
              <w:jc w:val="both"/>
              <w:rPr>
                <w:sz w:val="22"/>
                <w:lang w:val="en-US"/>
              </w:rPr>
            </w:pPr>
            <w:r w:rsidRPr="00AB2D20">
              <w:rPr>
                <w:sz w:val="22"/>
                <w:lang w:val="en-US"/>
              </w:rPr>
              <w:t>- Two originals of Packing List, signed by Manufacturer including indication of net weight and gross weight for each item;</w:t>
            </w:r>
          </w:p>
          <w:p w:rsidR="00B00B6E" w:rsidRPr="00EB0E67" w:rsidRDefault="00B00B6E" w:rsidP="006F3B55">
            <w:pPr>
              <w:tabs>
                <w:tab w:val="left" w:pos="1425"/>
              </w:tabs>
              <w:autoSpaceDE w:val="0"/>
              <w:autoSpaceDN w:val="0"/>
              <w:adjustRightInd w:val="0"/>
              <w:jc w:val="both"/>
              <w:rPr>
                <w:sz w:val="22"/>
                <w:lang w:val="en-US"/>
              </w:rPr>
            </w:pPr>
            <w:r w:rsidRPr="00AB2D20">
              <w:rPr>
                <w:sz w:val="22"/>
                <w:lang w:val="en-US"/>
              </w:rPr>
              <w:t>- One original and two copies of Certificate of Manufacturer Analyses</w:t>
            </w:r>
            <w:r w:rsidRPr="00EB0E67">
              <w:rPr>
                <w:sz w:val="22"/>
                <w:lang w:val="en-US"/>
              </w:rPr>
              <w:t>;</w:t>
            </w:r>
          </w:p>
          <w:p w:rsidR="00B00B6E" w:rsidRPr="00AB2D20" w:rsidRDefault="00B00B6E" w:rsidP="006F3B55">
            <w:pPr>
              <w:autoSpaceDE w:val="0"/>
              <w:autoSpaceDN w:val="0"/>
              <w:adjustRightInd w:val="0"/>
              <w:jc w:val="both"/>
              <w:rPr>
                <w:sz w:val="22"/>
                <w:lang w:val="en-US"/>
              </w:rPr>
            </w:pPr>
            <w:r w:rsidRPr="00AB2D20">
              <w:rPr>
                <w:sz w:val="22"/>
                <w:lang w:val="en-US"/>
              </w:rPr>
              <w:t>- Two originals of the Waybill, executed in the Consignee’s name.</w:t>
            </w:r>
          </w:p>
          <w:p w:rsidR="00B00B6E" w:rsidRPr="00AB2D20" w:rsidRDefault="00B00B6E" w:rsidP="006F3B55">
            <w:pPr>
              <w:autoSpaceDE w:val="0"/>
              <w:autoSpaceDN w:val="0"/>
              <w:adjustRightInd w:val="0"/>
              <w:jc w:val="both"/>
              <w:rPr>
                <w:sz w:val="22"/>
                <w:lang w:val="en-US"/>
              </w:rPr>
            </w:pPr>
            <w:r w:rsidRPr="00AB2D20">
              <w:rPr>
                <w:sz w:val="22"/>
                <w:lang w:val="en-US"/>
              </w:rPr>
              <w:t xml:space="preserve">- One copy of Material Safety Data Sheet for the Catalyst in accordance with EU (European Union) regulations, </w:t>
            </w:r>
          </w:p>
          <w:p w:rsidR="00B00B6E" w:rsidRPr="00AB2D20" w:rsidRDefault="00B00B6E" w:rsidP="006F3B55">
            <w:pPr>
              <w:autoSpaceDE w:val="0"/>
              <w:autoSpaceDN w:val="0"/>
              <w:adjustRightInd w:val="0"/>
              <w:jc w:val="both"/>
              <w:rPr>
                <w:sz w:val="22"/>
                <w:lang w:val="en-US"/>
              </w:rPr>
            </w:pPr>
            <w:r w:rsidRPr="00AB2D20">
              <w:rPr>
                <w:sz w:val="22"/>
                <w:lang w:val="en-US"/>
              </w:rPr>
              <w:t>- One copy of the Export Declaration.</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Shipping documents shall be issued in accordance with the requirements specified in Appendix № 3 to the present Contract.</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GB"/>
              </w:rPr>
            </w:pPr>
            <w:r w:rsidRPr="00AB2D20">
              <w:rPr>
                <w:sz w:val="22"/>
                <w:szCs w:val="22"/>
                <w:lang w:val="en-GB"/>
              </w:rPr>
              <w:t>All documents shall be issued according to Russian regulations and rules in Russian and in English.</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5.3. Shipping and other documentation (or part of it) which does not meet the requirements of this Contract article, will not be accepted by the Buyer, and the Seller’s obligations shall be considered unfulfilled both in part of documentation delivery (par.5.2.) and on the Contract as a whole (par. 3.7.).</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rStyle w:val="hps"/>
                <w:sz w:val="22"/>
                <w:szCs w:val="22"/>
                <w:lang w:val="en"/>
              </w:rPr>
            </w:pPr>
            <w:r w:rsidRPr="00AB2D20">
              <w:rPr>
                <w:rStyle w:val="hps"/>
                <w:sz w:val="22"/>
                <w:szCs w:val="22"/>
                <w:lang w:val="en"/>
              </w:rPr>
              <w:t>5.4</w:t>
            </w:r>
            <w:r w:rsidRPr="00AB2D20">
              <w:rPr>
                <w:sz w:val="22"/>
                <w:szCs w:val="22"/>
                <w:lang w:val="en"/>
              </w:rPr>
              <w:t xml:space="preserve">. </w:t>
            </w:r>
            <w:r w:rsidRPr="00AB2D20">
              <w:rPr>
                <w:rStyle w:val="hps"/>
                <w:sz w:val="22"/>
                <w:szCs w:val="22"/>
                <w:lang w:val="en"/>
              </w:rPr>
              <w:t>If necessary</w:t>
            </w:r>
            <w:r w:rsidRPr="00AB2D20">
              <w:rPr>
                <w:sz w:val="22"/>
                <w:szCs w:val="22"/>
                <w:lang w:val="en"/>
              </w:rPr>
              <w:t xml:space="preserve">, </w:t>
            </w:r>
            <w:r w:rsidRPr="00AB2D20">
              <w:rPr>
                <w:rStyle w:val="hps"/>
                <w:sz w:val="22"/>
                <w:szCs w:val="22"/>
                <w:lang w:val="en"/>
              </w:rPr>
              <w:t>in the case of</w:t>
            </w:r>
            <w:r w:rsidRPr="00AB2D20">
              <w:rPr>
                <w:sz w:val="22"/>
                <w:szCs w:val="22"/>
                <w:lang w:val="en"/>
              </w:rPr>
              <w:t xml:space="preserve"> </w:t>
            </w:r>
            <w:r w:rsidRPr="00AB2D20">
              <w:rPr>
                <w:rStyle w:val="hps"/>
                <w:sz w:val="22"/>
                <w:szCs w:val="22"/>
                <w:lang w:val="en"/>
              </w:rPr>
              <w:t>lack of information</w:t>
            </w:r>
            <w:r w:rsidRPr="00AB2D20">
              <w:rPr>
                <w:sz w:val="22"/>
                <w:szCs w:val="22"/>
                <w:lang w:val="en"/>
              </w:rPr>
              <w:t xml:space="preserve"> </w:t>
            </w:r>
            <w:r w:rsidRPr="00AB2D20">
              <w:rPr>
                <w:rStyle w:val="hps"/>
                <w:sz w:val="22"/>
                <w:szCs w:val="22"/>
                <w:lang w:val="en"/>
              </w:rPr>
              <w:t>in the received</w:t>
            </w:r>
            <w:r w:rsidRPr="00AB2D20">
              <w:rPr>
                <w:sz w:val="22"/>
                <w:szCs w:val="22"/>
                <w:lang w:val="en"/>
              </w:rPr>
              <w:t xml:space="preserve"> </w:t>
            </w:r>
            <w:r w:rsidRPr="00AB2D20">
              <w:rPr>
                <w:rStyle w:val="hps"/>
                <w:sz w:val="22"/>
                <w:szCs w:val="22"/>
                <w:lang w:val="en"/>
              </w:rPr>
              <w:t>documents for the Catalyst</w:t>
            </w:r>
            <w:r w:rsidRPr="00AB2D20">
              <w:rPr>
                <w:sz w:val="22"/>
                <w:szCs w:val="22"/>
                <w:lang w:val="en"/>
              </w:rPr>
              <w:t xml:space="preserve">, the Seller </w:t>
            </w:r>
            <w:r w:rsidRPr="00AB2D20">
              <w:rPr>
                <w:rStyle w:val="hps"/>
                <w:sz w:val="22"/>
                <w:szCs w:val="22"/>
                <w:lang w:val="en"/>
              </w:rPr>
              <w:t>upon the written request of</w:t>
            </w:r>
            <w:r w:rsidRPr="00AB2D20">
              <w:rPr>
                <w:sz w:val="22"/>
                <w:szCs w:val="22"/>
                <w:lang w:val="en"/>
              </w:rPr>
              <w:t xml:space="preserve"> </w:t>
            </w:r>
            <w:r w:rsidRPr="00AB2D20">
              <w:rPr>
                <w:rStyle w:val="hps"/>
                <w:sz w:val="22"/>
                <w:szCs w:val="22"/>
                <w:lang w:val="en"/>
              </w:rPr>
              <w:t>the Buyer</w:t>
            </w:r>
            <w:r w:rsidRPr="00AB2D20">
              <w:rPr>
                <w:sz w:val="22"/>
                <w:szCs w:val="22"/>
                <w:lang w:val="en"/>
              </w:rPr>
              <w:t xml:space="preserve"> </w:t>
            </w:r>
            <w:r w:rsidRPr="00AB2D20">
              <w:rPr>
                <w:rStyle w:val="hps"/>
                <w:sz w:val="22"/>
                <w:szCs w:val="22"/>
                <w:lang w:val="en"/>
              </w:rPr>
              <w:t>at no additional charge</w:t>
            </w:r>
            <w:r w:rsidRPr="00AB2D20">
              <w:rPr>
                <w:sz w:val="22"/>
                <w:szCs w:val="22"/>
                <w:lang w:val="en"/>
              </w:rPr>
              <w:t xml:space="preserve"> </w:t>
            </w:r>
            <w:r w:rsidRPr="00AB2D20">
              <w:rPr>
                <w:rStyle w:val="hps"/>
                <w:sz w:val="22"/>
                <w:szCs w:val="22"/>
                <w:lang w:val="en"/>
              </w:rPr>
              <w:t>shall provide to the Buyer with</w:t>
            </w:r>
            <w:r w:rsidRPr="00AB2D20">
              <w:rPr>
                <w:sz w:val="22"/>
                <w:szCs w:val="22"/>
                <w:lang w:val="en"/>
              </w:rPr>
              <w:t xml:space="preserve"> </w:t>
            </w:r>
            <w:r w:rsidRPr="00AB2D20">
              <w:rPr>
                <w:rStyle w:val="hps"/>
                <w:sz w:val="22"/>
                <w:szCs w:val="22"/>
                <w:lang w:val="en"/>
              </w:rPr>
              <w:t xml:space="preserve">a different documentation </w:t>
            </w:r>
            <w:r w:rsidRPr="00AB2D20">
              <w:rPr>
                <w:sz w:val="22"/>
                <w:szCs w:val="22"/>
                <w:lang w:val="en"/>
              </w:rPr>
              <w:t>not</w:t>
            </w:r>
            <w:r w:rsidRPr="00AB2D20">
              <w:rPr>
                <w:rStyle w:val="hps"/>
                <w:sz w:val="22"/>
                <w:szCs w:val="22"/>
                <w:lang w:val="en"/>
              </w:rPr>
              <w:t xml:space="preserve"> directly</w:t>
            </w:r>
            <w:r w:rsidRPr="00AB2D20">
              <w:rPr>
                <w:sz w:val="22"/>
                <w:szCs w:val="22"/>
                <w:lang w:val="en"/>
              </w:rPr>
              <w:t xml:space="preserve"> </w:t>
            </w:r>
            <w:r w:rsidRPr="00AB2D20">
              <w:rPr>
                <w:rStyle w:val="hps"/>
                <w:sz w:val="22"/>
                <w:szCs w:val="22"/>
                <w:lang w:val="en"/>
              </w:rPr>
              <w:t>stipulated by the Contract</w:t>
            </w:r>
            <w:r w:rsidRPr="00AB2D20">
              <w:rPr>
                <w:sz w:val="22"/>
                <w:szCs w:val="22"/>
                <w:lang w:val="en"/>
              </w:rPr>
              <w:t xml:space="preserve">, but </w:t>
            </w:r>
            <w:r w:rsidRPr="00AB2D20">
              <w:rPr>
                <w:rStyle w:val="hps"/>
                <w:sz w:val="22"/>
                <w:szCs w:val="22"/>
                <w:lang w:val="en"/>
              </w:rPr>
              <w:t>necessary for the</w:t>
            </w:r>
            <w:r w:rsidRPr="00AB2D20">
              <w:rPr>
                <w:sz w:val="22"/>
                <w:szCs w:val="22"/>
                <w:lang w:val="en"/>
              </w:rPr>
              <w:t xml:space="preserve"> </w:t>
            </w:r>
            <w:r w:rsidRPr="00AB2D20">
              <w:rPr>
                <w:rStyle w:val="hps"/>
                <w:sz w:val="22"/>
                <w:szCs w:val="22"/>
                <w:lang w:val="en"/>
              </w:rPr>
              <w:t>proper operation of the</w:t>
            </w:r>
            <w:r w:rsidRPr="00AB2D20">
              <w:rPr>
                <w:sz w:val="22"/>
                <w:szCs w:val="22"/>
                <w:lang w:val="en"/>
              </w:rPr>
              <w:t xml:space="preserve"> </w:t>
            </w:r>
            <w:r w:rsidRPr="00AB2D20">
              <w:rPr>
                <w:rStyle w:val="hps"/>
                <w:sz w:val="22"/>
                <w:szCs w:val="22"/>
                <w:lang w:val="en"/>
              </w:rPr>
              <w:t>Catalyst.</w:t>
            </w:r>
            <w:r w:rsidRPr="00AB2D20">
              <w:rPr>
                <w:rStyle w:val="hps"/>
                <w:sz w:val="22"/>
                <w:szCs w:val="22"/>
                <w:lang w:val="en"/>
              </w:rPr>
              <w:br/>
            </w:r>
          </w:p>
          <w:p w:rsidR="00B00B6E" w:rsidRPr="00AB2D20" w:rsidRDefault="00B00B6E" w:rsidP="006F3B55">
            <w:pPr>
              <w:pStyle w:val="12"/>
              <w:jc w:val="both"/>
              <w:rPr>
                <w:rStyle w:val="hps"/>
                <w:sz w:val="22"/>
                <w:szCs w:val="22"/>
                <w:lang w:val="en"/>
              </w:rPr>
            </w:pPr>
          </w:p>
          <w:p w:rsidR="00B00B6E" w:rsidRPr="00AB2D20" w:rsidRDefault="00B00B6E" w:rsidP="006F3B55">
            <w:pPr>
              <w:pStyle w:val="12"/>
              <w:jc w:val="both"/>
              <w:rPr>
                <w:rStyle w:val="hps"/>
                <w:sz w:val="22"/>
                <w:szCs w:val="22"/>
                <w:lang w:val="en"/>
              </w:rPr>
            </w:pPr>
          </w:p>
          <w:p w:rsidR="00B00B6E" w:rsidRPr="00AB2D20" w:rsidRDefault="00B00B6E" w:rsidP="006F3B55">
            <w:pPr>
              <w:autoSpaceDE w:val="0"/>
              <w:autoSpaceDN w:val="0"/>
              <w:adjustRightInd w:val="0"/>
              <w:jc w:val="both"/>
              <w:rPr>
                <w:b/>
                <w:sz w:val="22"/>
                <w:lang w:val="en-US"/>
              </w:rPr>
            </w:pPr>
            <w:r w:rsidRPr="00AB2D20">
              <w:rPr>
                <w:b/>
                <w:sz w:val="22"/>
                <w:lang w:val="en-US"/>
              </w:rPr>
              <w:t>6. SHIPMENT ADVICE</w:t>
            </w:r>
          </w:p>
          <w:p w:rsidR="00B00B6E" w:rsidRPr="00AB2D20" w:rsidRDefault="00B00B6E" w:rsidP="006F3B55">
            <w:pPr>
              <w:autoSpaceDE w:val="0"/>
              <w:autoSpaceDN w:val="0"/>
              <w:adjustRightInd w:val="0"/>
              <w:jc w:val="both"/>
              <w:rPr>
                <w:b/>
                <w:sz w:val="22"/>
                <w:lang w:val="en-US"/>
              </w:rPr>
            </w:pPr>
          </w:p>
          <w:p w:rsidR="00B00B6E" w:rsidRPr="00B00B6E" w:rsidRDefault="00B00B6E" w:rsidP="006F3B55">
            <w:pPr>
              <w:autoSpaceDE w:val="0"/>
              <w:autoSpaceDN w:val="0"/>
              <w:adjustRightInd w:val="0"/>
              <w:jc w:val="both"/>
              <w:rPr>
                <w:sz w:val="22"/>
                <w:lang w:val="en-US"/>
              </w:rPr>
            </w:pPr>
            <w:r w:rsidRPr="00AB2D20">
              <w:rPr>
                <w:sz w:val="22"/>
                <w:lang w:val="en-US"/>
              </w:rPr>
              <w:t>6.1. Seller shall advise Buyer by facsimile: +7 (4852) 47-71-45 or e-mail: ________________after the shipment of the Catalyst:</w:t>
            </w:r>
          </w:p>
          <w:p w:rsidR="00B00B6E" w:rsidRPr="00B00B6E" w:rsidRDefault="00B00B6E" w:rsidP="006F3B55">
            <w:pPr>
              <w:autoSpaceDE w:val="0"/>
              <w:autoSpaceDN w:val="0"/>
              <w:adjustRightInd w:val="0"/>
              <w:jc w:val="both"/>
              <w:rPr>
                <w:sz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 within 48 (forty-eight) hours information about the shipment date, number of the Contract, the designation and quantity of the Catalyst, number of package places, gross and net weights;</w:t>
            </w:r>
          </w:p>
          <w:p w:rsidR="00B00B6E" w:rsidRPr="00AB2D20" w:rsidRDefault="00B00B6E" w:rsidP="006F3B55">
            <w:pPr>
              <w:autoSpaceDE w:val="0"/>
              <w:autoSpaceDN w:val="0"/>
              <w:adjustRightInd w:val="0"/>
              <w:jc w:val="both"/>
              <w:rPr>
                <w:sz w:val="22"/>
                <w:lang w:val="en-US"/>
              </w:rPr>
            </w:pPr>
            <w:r w:rsidRPr="00AB2D20">
              <w:rPr>
                <w:sz w:val="22"/>
                <w:lang w:val="en-US"/>
              </w:rPr>
              <w:t>- within 3 (three) calendar days the copies of the Goods shipping documents specified in par. 5.2 of the Contract.</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b/>
                <w:sz w:val="22"/>
                <w:szCs w:val="22"/>
                <w:lang w:val="en-US"/>
              </w:rPr>
              <w:t>7. PACKING AND MARKING</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7.1. The Catalyst shall be shipped in packing suitable </w:t>
            </w:r>
            <w:r w:rsidRPr="00AB2D20">
              <w:rPr>
                <w:sz w:val="22"/>
                <w:szCs w:val="22"/>
                <w:lang w:val="en-US"/>
              </w:rPr>
              <w:lastRenderedPageBreak/>
              <w:t xml:space="preserve">for the character of the delivered Catalyst which ensures, provided that the Catalyst was handled properly, its safety and quality constancy during the whole transportation by any means of transport, and possible transshipments underway, as well as during further storage.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7.2. The packing shall fully protect the Catalyst from damage and loss of technical characteristics/chemical properties.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7.3. Markings of  the Catalyst:</w:t>
            </w:r>
          </w:p>
          <w:p w:rsidR="00B00B6E" w:rsidRPr="00AB2D20" w:rsidRDefault="00B00B6E" w:rsidP="006F3B55">
            <w:pPr>
              <w:pStyle w:val="12"/>
              <w:jc w:val="both"/>
              <w:rPr>
                <w:sz w:val="22"/>
                <w:szCs w:val="22"/>
                <w:lang w:val="en-US"/>
              </w:rPr>
            </w:pPr>
            <w:r w:rsidRPr="00AB2D20">
              <w:rPr>
                <w:sz w:val="22"/>
                <w:szCs w:val="22"/>
                <w:lang w:val="en-US"/>
              </w:rPr>
              <w:t>- The Seller;</w:t>
            </w:r>
          </w:p>
          <w:p w:rsidR="00B00B6E" w:rsidRPr="00AB2D20" w:rsidRDefault="00B00B6E" w:rsidP="006F3B55">
            <w:pPr>
              <w:pStyle w:val="12"/>
              <w:jc w:val="both"/>
              <w:rPr>
                <w:sz w:val="22"/>
                <w:szCs w:val="22"/>
                <w:lang w:val="en-US"/>
              </w:rPr>
            </w:pPr>
            <w:r w:rsidRPr="00AB2D20">
              <w:rPr>
                <w:sz w:val="22"/>
                <w:szCs w:val="22"/>
                <w:lang w:val="en-US"/>
              </w:rPr>
              <w:t>- The Manufacturer;</w:t>
            </w:r>
          </w:p>
          <w:p w:rsidR="00B00B6E" w:rsidRPr="00AB2D20" w:rsidRDefault="00B00B6E" w:rsidP="006F3B55">
            <w:pPr>
              <w:pStyle w:val="12"/>
              <w:jc w:val="both"/>
              <w:rPr>
                <w:sz w:val="22"/>
                <w:szCs w:val="22"/>
                <w:lang w:val="en-US"/>
              </w:rPr>
            </w:pPr>
            <w:r w:rsidRPr="00AB2D20">
              <w:rPr>
                <w:sz w:val="22"/>
                <w:szCs w:val="22"/>
                <w:lang w:val="en-US"/>
              </w:rPr>
              <w:t>- The Consigner;</w:t>
            </w:r>
          </w:p>
          <w:p w:rsidR="00B00B6E" w:rsidRPr="00AB2D20" w:rsidRDefault="00B00B6E" w:rsidP="006F3B55">
            <w:pPr>
              <w:pStyle w:val="12"/>
              <w:jc w:val="both"/>
              <w:rPr>
                <w:sz w:val="22"/>
                <w:szCs w:val="22"/>
                <w:lang w:val="en-US"/>
              </w:rPr>
            </w:pPr>
            <w:r w:rsidRPr="00AB2D20">
              <w:rPr>
                <w:sz w:val="22"/>
                <w:szCs w:val="22"/>
                <w:lang w:val="en-US"/>
              </w:rPr>
              <w:t>- The Buyer;</w:t>
            </w:r>
          </w:p>
          <w:p w:rsidR="00B00B6E" w:rsidRPr="00AB2D20" w:rsidRDefault="00B00B6E" w:rsidP="006F3B55">
            <w:pPr>
              <w:pStyle w:val="12"/>
              <w:jc w:val="both"/>
              <w:rPr>
                <w:sz w:val="22"/>
                <w:szCs w:val="22"/>
                <w:lang w:val="en-US"/>
              </w:rPr>
            </w:pPr>
            <w:r w:rsidRPr="00AB2D20">
              <w:rPr>
                <w:sz w:val="22"/>
                <w:szCs w:val="22"/>
                <w:lang w:val="en-US"/>
              </w:rPr>
              <w:t>- Contract No;</w:t>
            </w:r>
          </w:p>
          <w:p w:rsidR="00B00B6E" w:rsidRPr="00AB2D20" w:rsidRDefault="00B00B6E" w:rsidP="006F3B55">
            <w:pPr>
              <w:pStyle w:val="12"/>
              <w:jc w:val="both"/>
              <w:rPr>
                <w:sz w:val="22"/>
                <w:szCs w:val="22"/>
                <w:lang w:val="en-US"/>
              </w:rPr>
            </w:pPr>
            <w:r w:rsidRPr="00AB2D20">
              <w:rPr>
                <w:sz w:val="22"/>
                <w:szCs w:val="22"/>
                <w:lang w:val="en-US"/>
              </w:rPr>
              <w:t>- Designation of the Catalyst;</w:t>
            </w:r>
          </w:p>
          <w:p w:rsidR="00B00B6E" w:rsidRPr="00AB2D20" w:rsidRDefault="00B00B6E" w:rsidP="006F3B55">
            <w:pPr>
              <w:pStyle w:val="12"/>
              <w:jc w:val="both"/>
              <w:rPr>
                <w:sz w:val="22"/>
                <w:szCs w:val="22"/>
                <w:lang w:val="en-US"/>
              </w:rPr>
            </w:pPr>
            <w:r w:rsidRPr="00AB2D20">
              <w:rPr>
                <w:sz w:val="22"/>
                <w:szCs w:val="22"/>
                <w:lang w:val="en-US"/>
              </w:rPr>
              <w:t>- Gross and net weights;</w:t>
            </w:r>
          </w:p>
          <w:p w:rsidR="00B00B6E" w:rsidRPr="00AB2D20" w:rsidRDefault="00B00B6E" w:rsidP="006F3B55">
            <w:pPr>
              <w:pStyle w:val="12"/>
              <w:jc w:val="both"/>
              <w:rPr>
                <w:sz w:val="22"/>
                <w:szCs w:val="22"/>
                <w:lang w:val="en-US"/>
              </w:rPr>
            </w:pPr>
            <w:r w:rsidRPr="00AB2D20">
              <w:rPr>
                <w:sz w:val="22"/>
                <w:szCs w:val="22"/>
                <w:lang w:val="en-US"/>
              </w:rPr>
              <w:t>- Consignee's details;</w:t>
            </w:r>
          </w:p>
          <w:p w:rsidR="00B00B6E" w:rsidRPr="00AB2D20" w:rsidRDefault="00B00B6E" w:rsidP="006F3B55">
            <w:pPr>
              <w:pStyle w:val="12"/>
              <w:jc w:val="both"/>
              <w:rPr>
                <w:sz w:val="22"/>
                <w:szCs w:val="22"/>
                <w:lang w:val="en-US"/>
              </w:rPr>
            </w:pPr>
            <w:r w:rsidRPr="00AB2D20">
              <w:rPr>
                <w:sz w:val="22"/>
                <w:szCs w:val="22"/>
                <w:lang w:val="en-US"/>
              </w:rPr>
              <w:t>- Drums/Packing No.</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7.4. The Seller shall bear responsibility for loss and/or damage of the Catalyst as a result of improper and/or negligent packing, and/or protection of the Catalyst, improper arrangement and fixing the cargo in transportation vehicles.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The Seller bears all the costs including, but not limited to transportation and storage in case of sending the Catalyst to the wrong address as a result of wrong or defective marking.</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The Seller shall pay all expenses within 10 (ten) calendar days since the receipt of the invoice or written demand of the Buyer.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b/>
                <w:sz w:val="22"/>
                <w:szCs w:val="22"/>
                <w:lang w:val="en-US"/>
              </w:rPr>
              <w:t>8. QUALITY GUARANTEE OF THE CATALYST AND ITS PERFORMANCE</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8.1. The Seller shall guarantee, that:</w:t>
            </w:r>
          </w:p>
          <w:p w:rsidR="00B00B6E" w:rsidRPr="00AB2D20" w:rsidRDefault="00B00B6E" w:rsidP="006F3B55">
            <w:pPr>
              <w:pStyle w:val="12"/>
              <w:jc w:val="both"/>
              <w:rPr>
                <w:sz w:val="22"/>
                <w:szCs w:val="22"/>
                <w:lang w:val="en-US"/>
              </w:rPr>
            </w:pPr>
            <w:r w:rsidRPr="00AB2D20">
              <w:rPr>
                <w:sz w:val="22"/>
                <w:szCs w:val="22"/>
                <w:lang w:val="en-US"/>
              </w:rPr>
              <w:t>a) The supplied Catalyst is new, unused, of high manufacturing quality, qualitatively designed and produced of appropriate materials and meets industrial standards of the Manufacturer's country, but not lower than the Buyer’s country requirements for the given sort of the Goods at the moment of the Contract performance;</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b) During manufacturing of the Catalyst the high-grade materials were used and the first class processing and workmanship of the Catalyst were provided;</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c) The Catalyst fully corresponds to the requirements </w:t>
            </w:r>
            <w:r w:rsidRPr="00AB2D20">
              <w:rPr>
                <w:sz w:val="22"/>
                <w:szCs w:val="22"/>
                <w:lang w:val="en-US"/>
              </w:rPr>
              <w:lastRenderedPageBreak/>
              <w:t>of the present Contract, doesn't have any defects and flaws, both open or concealed.</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d) The Catalyst delivered to the Buyer meets the requirements of this Contract both as of the date of the Goods receipt by the Buyer and during warranty period.</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e) The Catalyst quality corresponds to the Quality Certificate of the Manufacturer.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f) The guarantee process parameters of Catalyst performance correspond to the requirements of the present Contract, its Appendixes and the Buyer’s technical assignment.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8.2. The Seller shall guarantee that the Catalyst, delivered under present Contract, is free from any rights and claims from third parties, particularly rights and claims based on industrial property and other intellectual property of third parties. This Catalyst is not mortgaged, not under attachment, is not subject of an action of the third parties.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The Seller shall take all responsibility and bear all the costs/losses, which the Buyer may have (or they will be presented to the Buyer) in connection with the use of the Catalyst, including protected intellectual property assets of third parties, with violation of the exclusive rights of third parties (including the Licensor, patent holder) of such assets.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The Seller shall compensate (reimburse) corresponding expenses/losses to the Buyer not later than 10 (ten) calendar days since the receipt of the invoice or written demand of the Buyer.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8.3. The Seller shall guarantee that process parameters of Catalyst performance correspond to the technical requirements of the Buyer under the terms of the present Contract for a period not less than ____ months since the commencement of its operation.</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8.4. In case the Catalyst fails to achieve the guarantee performance values, the Seller shall do the following in accordance with the Buyer’s choice:</w:t>
            </w:r>
          </w:p>
          <w:p w:rsidR="00B00B6E" w:rsidRPr="00AB2D20" w:rsidRDefault="00B00B6E" w:rsidP="00585CB1">
            <w:pPr>
              <w:pStyle w:val="12"/>
              <w:numPr>
                <w:ilvl w:val="0"/>
                <w:numId w:val="20"/>
              </w:numPr>
              <w:jc w:val="both"/>
              <w:rPr>
                <w:sz w:val="22"/>
                <w:szCs w:val="22"/>
                <w:lang w:val="en-US"/>
              </w:rPr>
            </w:pPr>
            <w:r w:rsidRPr="00AB2D20">
              <w:rPr>
                <w:sz w:val="22"/>
                <w:szCs w:val="22"/>
                <w:lang w:val="en-US"/>
              </w:rPr>
              <w:t>To bring the Catalyst’s operation in conformity with the guarantee parameters free of charge for the Buyer (i.e. adjust/ give recommendations for the change of Catalyst operation conditions). Period of elimination: 15 (fifteen) calendar days since the receipt of the notification (claim) of the Buyer concerning the revealed deviation in performance.</w:t>
            </w:r>
          </w:p>
          <w:p w:rsidR="00B00B6E" w:rsidRPr="00AB2D20" w:rsidRDefault="00B00B6E" w:rsidP="006F3B55">
            <w:pPr>
              <w:pStyle w:val="12"/>
              <w:jc w:val="both"/>
              <w:rPr>
                <w:sz w:val="22"/>
                <w:szCs w:val="22"/>
                <w:lang w:val="en-US"/>
              </w:rPr>
            </w:pPr>
          </w:p>
          <w:p w:rsidR="00B00B6E" w:rsidRPr="00AB2D20" w:rsidRDefault="00B00B6E" w:rsidP="00585CB1">
            <w:pPr>
              <w:pStyle w:val="12"/>
              <w:numPr>
                <w:ilvl w:val="0"/>
                <w:numId w:val="20"/>
              </w:numPr>
              <w:jc w:val="both"/>
              <w:rPr>
                <w:sz w:val="22"/>
                <w:szCs w:val="22"/>
                <w:lang w:val="en-US"/>
              </w:rPr>
            </w:pPr>
            <w:r w:rsidRPr="00AB2D20">
              <w:rPr>
                <w:sz w:val="22"/>
                <w:szCs w:val="22"/>
                <w:lang w:val="en-US"/>
              </w:rPr>
              <w:t>To replace the Catalyst in the amount required for the compliance to the guarantee performance values free of charge for the Buyer within 15 (fifteen) calendar days since the receipt of the written demand (claim) of the Buyer.</w:t>
            </w:r>
          </w:p>
          <w:p w:rsidR="00B00B6E" w:rsidRPr="00AB2D20" w:rsidRDefault="00B00B6E" w:rsidP="00585CB1">
            <w:pPr>
              <w:pStyle w:val="12"/>
              <w:numPr>
                <w:ilvl w:val="0"/>
                <w:numId w:val="20"/>
              </w:numPr>
              <w:jc w:val="both"/>
              <w:rPr>
                <w:sz w:val="22"/>
                <w:szCs w:val="22"/>
                <w:lang w:val="en-US"/>
              </w:rPr>
            </w:pPr>
            <w:r w:rsidRPr="00AB2D20">
              <w:rPr>
                <w:sz w:val="22"/>
                <w:szCs w:val="22"/>
                <w:lang w:val="en-US"/>
              </w:rPr>
              <w:t>To pay monetary compensation in cases and amounts, stipulated in the Appendix to the present Contract within 10 (ten) calendar days since the receipt of the invoice or written demand (claim) of the Buyer.</w:t>
            </w:r>
          </w:p>
          <w:p w:rsidR="00B00B6E" w:rsidRPr="00AB2D20" w:rsidRDefault="00B00B6E" w:rsidP="006F3B55">
            <w:pPr>
              <w:pStyle w:val="af0"/>
              <w:jc w:val="both"/>
              <w:rPr>
                <w:sz w:val="22"/>
                <w:lang w:val="en-US"/>
              </w:rPr>
            </w:pPr>
          </w:p>
          <w:p w:rsidR="00B00B6E" w:rsidRPr="00AB2D20" w:rsidRDefault="00B00B6E" w:rsidP="00585CB1">
            <w:pPr>
              <w:pStyle w:val="12"/>
              <w:numPr>
                <w:ilvl w:val="0"/>
                <w:numId w:val="20"/>
              </w:numPr>
              <w:jc w:val="both"/>
              <w:rPr>
                <w:sz w:val="22"/>
                <w:szCs w:val="22"/>
                <w:lang w:val="en-US"/>
              </w:rPr>
            </w:pPr>
            <w:r w:rsidRPr="00AB2D20">
              <w:rPr>
                <w:sz w:val="22"/>
                <w:szCs w:val="22"/>
                <w:lang w:val="en-US"/>
              </w:rPr>
              <w:t>Decrease correspondingly the price of the Catalyst and return the difference in this price to the Buyer within 10 (ten) calendar days since the receipt of the written demand (claim) of the Buyer.</w:t>
            </w:r>
          </w:p>
          <w:p w:rsidR="00B00B6E" w:rsidRPr="00AB2D20" w:rsidRDefault="00B00B6E" w:rsidP="00585CB1">
            <w:pPr>
              <w:pStyle w:val="12"/>
              <w:numPr>
                <w:ilvl w:val="0"/>
                <w:numId w:val="20"/>
              </w:numPr>
              <w:jc w:val="both"/>
              <w:rPr>
                <w:sz w:val="22"/>
                <w:szCs w:val="22"/>
                <w:lang w:val="en-US"/>
              </w:rPr>
            </w:pPr>
            <w:r w:rsidRPr="00AB2D20">
              <w:rPr>
                <w:sz w:val="22"/>
                <w:szCs w:val="22"/>
                <w:lang w:val="en-US"/>
              </w:rPr>
              <w:t xml:space="preserve">Reimburse the Buyer’s the already incurred expenses or expenses, which the Buyer will have to incur for the elimination of the Catalyst defects and adjustment of the Catalyst operation aimed at the achieving of its guaranteed process parameters.  </w:t>
            </w:r>
          </w:p>
          <w:p w:rsidR="00B00B6E" w:rsidRPr="00AB2D20" w:rsidRDefault="00B00B6E" w:rsidP="00585CB1">
            <w:pPr>
              <w:pStyle w:val="12"/>
              <w:numPr>
                <w:ilvl w:val="0"/>
                <w:numId w:val="20"/>
              </w:numPr>
              <w:jc w:val="both"/>
              <w:rPr>
                <w:sz w:val="22"/>
                <w:szCs w:val="22"/>
                <w:lang w:val="en-US"/>
              </w:rPr>
            </w:pPr>
            <w:r w:rsidRPr="00AB2D20">
              <w:rPr>
                <w:sz w:val="22"/>
                <w:szCs w:val="22"/>
                <w:lang w:val="en-US"/>
              </w:rPr>
              <w:t>In case the Buyer refuses to execute the Contract, to return sum received for the Catalyst on the terms stipulated in the par. 11.8 of the Contract, and reimburse additional expenses and losses, incurred by the Buyer within 15 (fifteen) calendar days since the receipt of invoice or written demand (claim) of the Buyer.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8.5 If the Buyer is forfeited/limited of possibility to use the Catalyst properly and in full scope/capacity (mode) due to circumstances dependent on the Seller,</w:t>
            </w:r>
          </w:p>
          <w:p w:rsidR="00B00B6E" w:rsidRPr="00AB2D20" w:rsidRDefault="00B00B6E" w:rsidP="006F3B55">
            <w:pPr>
              <w:pStyle w:val="12"/>
              <w:jc w:val="both"/>
              <w:rPr>
                <w:sz w:val="22"/>
                <w:szCs w:val="22"/>
                <w:lang w:val="en-US"/>
              </w:rPr>
            </w:pPr>
            <w:r w:rsidRPr="00AB2D20">
              <w:rPr>
                <w:sz w:val="22"/>
                <w:szCs w:val="22"/>
                <w:lang w:val="en-US"/>
              </w:rPr>
              <w:t xml:space="preserve"> warranty period shall not run till the moment appropriate circumstances are eliminated by the Seller on terms agreed with Buyer.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In this case warranty period for the Catalyst (its performance) shall be unconditionally prolonged accordingly for the period calculated since the notice of the Seller about the revealed defects (incompliance to the guaranteed process operation parameters) of the Catalyst till the time the defects are rectified by the Seller on the terms agreed with the Buyer.</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The warranty period for Catalyst replaced by the Seller in exchange for the Catalyst appeared to be defective shall be of the same duration, stipulated in par. 8.3 of the present Contract.</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 xml:space="preserve">8.6 The Seller shall rectify at its own expense without any expenses from the Buyer the revealed defects of </w:t>
            </w:r>
            <w:r w:rsidRPr="00AB2D20">
              <w:rPr>
                <w:sz w:val="22"/>
                <w:lang w:val="en-US"/>
              </w:rPr>
              <w:lastRenderedPageBreak/>
              <w:t>the Catalyst, its deviations from the guarantee performance values as per terms and period, stipulated in par. 8.4 of the present Contract, if other period and/or the terms of the defects rectification are not additionally agreed between the Parties. Therewith, the Seller shall reimburse to the Buyer the expenses incurred by the Buyer for the Catalyst defects elimination, including but not limited to the expenses for its storage, transportation and handling expenses. Period of the costs reimbursement – 10 (ten) calendar days since the receipt of invoice or written demand of the Buyer.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8.7 New Catalyst for replacement shall be supplied by the Seller on DAP Yaroslavl (temporary storage warehouse of JSC "Slavneft-YANOS). Therewith, the Seller shall reimburse to the Buyer all the expenses related to this shipment, including costs incurred by the Buyer for placement at temporary storage warehouse (including expenses for storage, transportation and handling) as well as customs clearance of the Catalyst, but not excepting other possible costs of the Buyer. Confirmation of the costs incurred shall be cargo customs declaration  and invoices issued to the Buyer for the rendered services including the invoices of the customs broker  for services provided in relation to the cargo declaration and by the owner of temporary storage warehouse for placement of the Catalyst. Period of reimbursement of expenses is 10 (ten) calendar days since the receipt of the invoice or written demand (claim) of the Buyer.</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autoSpaceDE w:val="0"/>
              <w:autoSpaceDN w:val="0"/>
              <w:adjustRightInd w:val="0"/>
              <w:jc w:val="both"/>
              <w:rPr>
                <w:sz w:val="22"/>
                <w:lang w:val="en-US"/>
              </w:rPr>
            </w:pPr>
          </w:p>
          <w:p w:rsidR="00B00B6E" w:rsidRPr="00B00B6E" w:rsidRDefault="00B00B6E" w:rsidP="006F3B55">
            <w:pPr>
              <w:autoSpaceDE w:val="0"/>
              <w:autoSpaceDN w:val="0"/>
              <w:adjustRightInd w:val="0"/>
              <w:jc w:val="both"/>
              <w:rPr>
                <w:rStyle w:val="hps"/>
                <w:sz w:val="22"/>
                <w:lang w:val="en-US"/>
              </w:rPr>
            </w:pPr>
            <w:r w:rsidRPr="00AB2D20">
              <w:rPr>
                <w:sz w:val="22"/>
                <w:lang w:val="en-US"/>
              </w:rPr>
              <w:t xml:space="preserve">8.8. </w:t>
            </w:r>
            <w:r w:rsidRPr="00AB2D20">
              <w:rPr>
                <w:rStyle w:val="hps"/>
                <w:sz w:val="22"/>
                <w:lang w:val="en"/>
              </w:rPr>
              <w:t>In case of Seller's</w:t>
            </w:r>
            <w:r w:rsidRPr="00AB2D20">
              <w:rPr>
                <w:sz w:val="22"/>
                <w:lang w:val="en"/>
              </w:rPr>
              <w:t xml:space="preserve"> </w:t>
            </w:r>
            <w:r w:rsidRPr="00AB2D20">
              <w:rPr>
                <w:rStyle w:val="hps"/>
                <w:sz w:val="22"/>
                <w:lang w:val="en"/>
              </w:rPr>
              <w:t>refusal</w:t>
            </w:r>
            <w:r w:rsidRPr="00AB2D20">
              <w:rPr>
                <w:sz w:val="22"/>
                <w:lang w:val="en"/>
              </w:rPr>
              <w:t xml:space="preserve"> </w:t>
            </w:r>
            <w:r w:rsidRPr="00AB2D20">
              <w:rPr>
                <w:rStyle w:val="hps"/>
                <w:sz w:val="22"/>
                <w:lang w:val="en"/>
              </w:rPr>
              <w:t>or</w:t>
            </w:r>
            <w:r w:rsidRPr="00AB2D20">
              <w:rPr>
                <w:sz w:val="22"/>
                <w:lang w:val="en"/>
              </w:rPr>
              <w:t xml:space="preserve"> </w:t>
            </w:r>
            <w:r w:rsidRPr="00AB2D20">
              <w:rPr>
                <w:rStyle w:val="hps"/>
                <w:sz w:val="22"/>
                <w:lang w:val="en"/>
              </w:rPr>
              <w:t>rejection</w:t>
            </w:r>
            <w:r w:rsidRPr="00AB2D20">
              <w:rPr>
                <w:sz w:val="22"/>
                <w:lang w:val="en"/>
              </w:rPr>
              <w:t xml:space="preserve"> to eliminate</w:t>
            </w:r>
            <w:r w:rsidRPr="00AB2D20">
              <w:rPr>
                <w:rStyle w:val="hps"/>
                <w:sz w:val="22"/>
                <w:lang w:val="en"/>
              </w:rPr>
              <w:t xml:space="preserve"> the Catalyst’s defects (</w:t>
            </w:r>
            <w:r w:rsidRPr="00AB2D20">
              <w:rPr>
                <w:sz w:val="22"/>
                <w:lang w:val="en-US"/>
              </w:rPr>
              <w:t>bringing it to compliance with the guaranteed process parameters of the Catalyst performance</w:t>
            </w:r>
            <w:r w:rsidRPr="00AB2D20">
              <w:rPr>
                <w:sz w:val="22"/>
                <w:lang w:val="en"/>
              </w:rPr>
              <w:t xml:space="preserve">) </w:t>
            </w:r>
            <w:r w:rsidRPr="00AB2D20">
              <w:rPr>
                <w:rStyle w:val="hps"/>
                <w:sz w:val="22"/>
                <w:lang w:val="en"/>
              </w:rPr>
              <w:t>at his own free will,</w:t>
            </w:r>
            <w:r w:rsidRPr="00AB2D20">
              <w:rPr>
                <w:sz w:val="22"/>
                <w:lang w:val="en"/>
              </w:rPr>
              <w:t xml:space="preserve"> </w:t>
            </w:r>
            <w:r w:rsidRPr="00AB2D20">
              <w:rPr>
                <w:rStyle w:val="hps"/>
                <w:sz w:val="22"/>
                <w:lang w:val="en"/>
              </w:rPr>
              <w:t>the Buyer is entitled</w:t>
            </w:r>
            <w:r w:rsidRPr="00AB2D20">
              <w:rPr>
                <w:sz w:val="22"/>
                <w:lang w:val="en"/>
              </w:rPr>
              <w:t xml:space="preserve"> </w:t>
            </w:r>
            <w:r w:rsidRPr="00AB2D20">
              <w:rPr>
                <w:rStyle w:val="hps"/>
                <w:sz w:val="22"/>
                <w:lang w:val="en"/>
              </w:rPr>
              <w:t xml:space="preserve">to </w:t>
            </w:r>
            <w:r w:rsidRPr="00AB2D20">
              <w:rPr>
                <w:rStyle w:val="hps"/>
                <w:sz w:val="22"/>
                <w:lang w:val="en-US"/>
              </w:rPr>
              <w:t>involve</w:t>
            </w:r>
            <w:r w:rsidRPr="00AB2D20">
              <w:rPr>
                <w:rStyle w:val="hps"/>
                <w:sz w:val="22"/>
                <w:lang w:val="en"/>
              </w:rPr>
              <w:t xml:space="preserve"> third parties</w:t>
            </w:r>
            <w:r w:rsidRPr="00AB2D20">
              <w:rPr>
                <w:sz w:val="22"/>
                <w:lang w:val="en"/>
              </w:rPr>
              <w:t xml:space="preserve"> </w:t>
            </w:r>
            <w:r w:rsidRPr="00AB2D20">
              <w:rPr>
                <w:rStyle w:val="hps"/>
                <w:sz w:val="22"/>
                <w:lang w:val="en"/>
              </w:rPr>
              <w:t>and independent experts</w:t>
            </w:r>
            <w:r w:rsidRPr="00AB2D20">
              <w:rPr>
                <w:sz w:val="22"/>
                <w:lang w:val="en"/>
              </w:rPr>
              <w:t xml:space="preserve"> </w:t>
            </w:r>
            <w:r w:rsidRPr="00AB2D20">
              <w:rPr>
                <w:rStyle w:val="hps"/>
                <w:sz w:val="22"/>
                <w:lang w:val="en"/>
              </w:rPr>
              <w:t>for</w:t>
            </w:r>
            <w:r w:rsidRPr="00AB2D20">
              <w:rPr>
                <w:sz w:val="22"/>
                <w:lang w:val="en"/>
              </w:rPr>
              <w:t xml:space="preserve"> </w:t>
            </w:r>
            <w:r w:rsidRPr="00AB2D20">
              <w:rPr>
                <w:rStyle w:val="hps"/>
                <w:sz w:val="22"/>
                <w:lang w:val="en"/>
              </w:rPr>
              <w:t>confirmation the fact of non-compliance of</w:t>
            </w:r>
            <w:r w:rsidRPr="00AB2D20">
              <w:rPr>
                <w:sz w:val="22"/>
                <w:lang w:val="en"/>
              </w:rPr>
              <w:t xml:space="preserve"> the </w:t>
            </w:r>
            <w:r w:rsidRPr="00AB2D20">
              <w:rPr>
                <w:rStyle w:val="hps"/>
                <w:sz w:val="22"/>
                <w:lang w:val="en"/>
              </w:rPr>
              <w:t>Catalyst</w:t>
            </w:r>
            <w:r w:rsidRPr="00AB2D20">
              <w:rPr>
                <w:sz w:val="22"/>
                <w:lang w:val="en"/>
              </w:rPr>
              <w:t xml:space="preserve"> </w:t>
            </w:r>
            <w:r w:rsidRPr="00AB2D20">
              <w:rPr>
                <w:rStyle w:val="hps"/>
                <w:sz w:val="22"/>
                <w:lang w:val="en"/>
              </w:rPr>
              <w:t>or</w:t>
            </w:r>
            <w:r w:rsidRPr="00AB2D20">
              <w:rPr>
                <w:sz w:val="22"/>
                <w:lang w:val="en"/>
              </w:rPr>
              <w:t xml:space="preserve"> its performance to the requirements of its guarantee process parameters, stipulated in </w:t>
            </w:r>
            <w:r w:rsidRPr="00AB2D20">
              <w:rPr>
                <w:rStyle w:val="hps"/>
                <w:sz w:val="22"/>
                <w:lang w:val="en"/>
              </w:rPr>
              <w:t>the Contract</w:t>
            </w:r>
            <w:r w:rsidRPr="00AB2D20">
              <w:rPr>
                <w:sz w:val="22"/>
                <w:lang w:val="en"/>
              </w:rPr>
              <w:t xml:space="preserve">, its </w:t>
            </w:r>
            <w:r w:rsidRPr="00AB2D20">
              <w:rPr>
                <w:rStyle w:val="hps"/>
                <w:sz w:val="22"/>
                <w:lang w:val="en"/>
              </w:rPr>
              <w:t>Appendixes</w:t>
            </w:r>
            <w:r w:rsidRPr="00AB2D20">
              <w:rPr>
                <w:sz w:val="22"/>
                <w:lang w:val="en"/>
              </w:rPr>
              <w:t xml:space="preserve">, </w:t>
            </w:r>
            <w:r w:rsidRPr="00AB2D20">
              <w:rPr>
                <w:rStyle w:val="hps"/>
                <w:sz w:val="22"/>
                <w:lang w:val="en"/>
              </w:rPr>
              <w:t>and the Buyer’s technical assignment.</w:t>
            </w:r>
          </w:p>
          <w:p w:rsidR="00B00B6E" w:rsidRPr="00B00B6E" w:rsidRDefault="00B00B6E" w:rsidP="006F3B55">
            <w:pPr>
              <w:autoSpaceDE w:val="0"/>
              <w:autoSpaceDN w:val="0"/>
              <w:adjustRightInd w:val="0"/>
              <w:jc w:val="both"/>
              <w:rPr>
                <w:sz w:val="22"/>
                <w:lang w:val="en-US"/>
              </w:rPr>
            </w:pPr>
          </w:p>
          <w:p w:rsidR="00B00B6E" w:rsidRPr="00AB2D20" w:rsidRDefault="00B00B6E" w:rsidP="006F3B55">
            <w:pPr>
              <w:jc w:val="both"/>
              <w:rPr>
                <w:sz w:val="22"/>
                <w:lang w:val="en-US"/>
              </w:rPr>
            </w:pPr>
            <w:r w:rsidRPr="00AB2D20">
              <w:rPr>
                <w:rStyle w:val="hps"/>
                <w:sz w:val="22"/>
                <w:lang w:val="en"/>
              </w:rPr>
              <w:t>In case of confirmation of</w:t>
            </w:r>
            <w:r w:rsidRPr="00AB2D20">
              <w:rPr>
                <w:sz w:val="22"/>
                <w:lang w:val="en"/>
              </w:rPr>
              <w:t xml:space="preserve"> its </w:t>
            </w:r>
            <w:r w:rsidRPr="00AB2D20">
              <w:rPr>
                <w:rStyle w:val="hps"/>
                <w:sz w:val="22"/>
                <w:lang w:val="en"/>
              </w:rPr>
              <w:t>non-compliance</w:t>
            </w:r>
            <w:r w:rsidRPr="00AB2D20">
              <w:rPr>
                <w:sz w:val="22"/>
                <w:lang w:val="en"/>
              </w:rPr>
              <w:t xml:space="preserve"> </w:t>
            </w:r>
            <w:r w:rsidRPr="00AB2D20">
              <w:rPr>
                <w:rStyle w:val="hps"/>
                <w:sz w:val="22"/>
                <w:lang w:val="en"/>
              </w:rPr>
              <w:t>to the Contract terms, the</w:t>
            </w:r>
            <w:r w:rsidRPr="00AB2D20">
              <w:rPr>
                <w:sz w:val="22"/>
                <w:lang w:val="en"/>
              </w:rPr>
              <w:t xml:space="preserve"> </w:t>
            </w:r>
            <w:r w:rsidRPr="00AB2D20">
              <w:rPr>
                <w:rStyle w:val="hps"/>
                <w:sz w:val="22"/>
                <w:lang w:val="en"/>
              </w:rPr>
              <w:t>Seller</w:t>
            </w:r>
            <w:r w:rsidRPr="00AB2D20">
              <w:rPr>
                <w:sz w:val="22"/>
                <w:lang w:val="en"/>
              </w:rPr>
              <w:t xml:space="preserve"> </w:t>
            </w:r>
            <w:r w:rsidRPr="00AB2D20">
              <w:rPr>
                <w:rStyle w:val="hps"/>
                <w:sz w:val="22"/>
                <w:lang w:val="en"/>
              </w:rPr>
              <w:t>shall reimburse to the Buyer his</w:t>
            </w:r>
            <w:r w:rsidRPr="00AB2D20">
              <w:rPr>
                <w:sz w:val="22"/>
                <w:lang w:val="en"/>
              </w:rPr>
              <w:t xml:space="preserve"> </w:t>
            </w:r>
            <w:r w:rsidRPr="00AB2D20">
              <w:rPr>
                <w:rStyle w:val="hps"/>
                <w:sz w:val="22"/>
                <w:lang w:val="en"/>
              </w:rPr>
              <w:t>incurred</w:t>
            </w:r>
            <w:r w:rsidRPr="00AB2D20">
              <w:rPr>
                <w:sz w:val="22"/>
                <w:lang w:val="en"/>
              </w:rPr>
              <w:t xml:space="preserve"> </w:t>
            </w:r>
            <w:r w:rsidRPr="00AB2D20">
              <w:rPr>
                <w:rStyle w:val="hps"/>
                <w:sz w:val="22"/>
                <w:lang w:val="en"/>
              </w:rPr>
              <w:t>expenses</w:t>
            </w:r>
            <w:r w:rsidRPr="00AB2D20">
              <w:rPr>
                <w:sz w:val="22"/>
                <w:lang w:val="en"/>
              </w:rPr>
              <w:t xml:space="preserve"> </w:t>
            </w:r>
            <w:r w:rsidRPr="00AB2D20">
              <w:rPr>
                <w:rStyle w:val="hps"/>
                <w:sz w:val="22"/>
                <w:lang w:val="en"/>
              </w:rPr>
              <w:t>within 10 (ten</w:t>
            </w:r>
            <w:r w:rsidRPr="00AB2D20">
              <w:rPr>
                <w:sz w:val="22"/>
                <w:lang w:val="en"/>
              </w:rPr>
              <w:t xml:space="preserve">) calendar days since the </w:t>
            </w:r>
            <w:r w:rsidRPr="00AB2D20">
              <w:rPr>
                <w:rStyle w:val="hps"/>
                <w:sz w:val="22"/>
                <w:lang w:val="en"/>
              </w:rPr>
              <w:t>receipt of the invoice</w:t>
            </w:r>
            <w:r w:rsidRPr="00AB2D20">
              <w:rPr>
                <w:sz w:val="22"/>
                <w:lang w:val="en"/>
              </w:rPr>
              <w:t xml:space="preserve"> </w:t>
            </w:r>
            <w:r w:rsidRPr="00AB2D20">
              <w:rPr>
                <w:rStyle w:val="hps"/>
                <w:sz w:val="22"/>
                <w:lang w:val="en"/>
              </w:rPr>
              <w:t>or</w:t>
            </w:r>
            <w:r w:rsidRPr="00AB2D20">
              <w:rPr>
                <w:sz w:val="22"/>
                <w:lang w:val="en"/>
              </w:rPr>
              <w:t xml:space="preserve"> </w:t>
            </w:r>
            <w:r w:rsidRPr="00AB2D20">
              <w:rPr>
                <w:rStyle w:val="hps"/>
                <w:sz w:val="22"/>
                <w:lang w:val="en"/>
              </w:rPr>
              <w:t>written demand (</w:t>
            </w:r>
            <w:r w:rsidRPr="00AB2D20">
              <w:rPr>
                <w:sz w:val="22"/>
                <w:lang w:val="en"/>
              </w:rPr>
              <w:t xml:space="preserve">claim) </w:t>
            </w:r>
            <w:r w:rsidRPr="00AB2D20">
              <w:rPr>
                <w:rStyle w:val="hps"/>
                <w:sz w:val="22"/>
                <w:lang w:val="en"/>
              </w:rPr>
              <w:t>of the Buyer.</w:t>
            </w:r>
          </w:p>
          <w:p w:rsidR="00B00B6E" w:rsidRPr="00AB2D20" w:rsidRDefault="00B00B6E" w:rsidP="006F3B55">
            <w:pPr>
              <w:pStyle w:val="12"/>
              <w:jc w:val="both"/>
              <w:rPr>
                <w:sz w:val="22"/>
                <w:szCs w:val="22"/>
                <w:lang w:val="en-US"/>
              </w:rPr>
            </w:pPr>
          </w:p>
          <w:p w:rsidR="00B00B6E" w:rsidRPr="00AB2D20" w:rsidRDefault="00B00B6E" w:rsidP="006F3B55">
            <w:pPr>
              <w:jc w:val="both"/>
              <w:rPr>
                <w:rStyle w:val="hps"/>
                <w:sz w:val="22"/>
                <w:lang w:val="en"/>
              </w:rPr>
            </w:pPr>
          </w:p>
          <w:p w:rsidR="00B00B6E" w:rsidRPr="00AB2D20" w:rsidRDefault="00B00B6E" w:rsidP="006F3B55">
            <w:pPr>
              <w:jc w:val="both"/>
              <w:rPr>
                <w:sz w:val="22"/>
                <w:lang w:val="en-US"/>
              </w:rPr>
            </w:pPr>
            <w:r w:rsidRPr="00AB2D20">
              <w:rPr>
                <w:rStyle w:val="hps"/>
                <w:sz w:val="22"/>
                <w:lang w:val="en"/>
              </w:rPr>
              <w:t>8.9. At</w:t>
            </w:r>
            <w:r w:rsidRPr="00AB2D20">
              <w:rPr>
                <w:sz w:val="22"/>
                <w:lang w:val="en"/>
              </w:rPr>
              <w:t xml:space="preserve"> </w:t>
            </w:r>
            <w:r w:rsidRPr="00AB2D20">
              <w:rPr>
                <w:rStyle w:val="hps"/>
                <w:sz w:val="22"/>
                <w:lang w:val="en"/>
              </w:rPr>
              <w:t>the elimination of Catalyst defects</w:t>
            </w:r>
            <w:r w:rsidRPr="00AB2D20">
              <w:rPr>
                <w:sz w:val="22"/>
                <w:lang w:val="en"/>
              </w:rPr>
              <w:t xml:space="preserve"> </w:t>
            </w:r>
            <w:r w:rsidRPr="00AB2D20">
              <w:rPr>
                <w:rStyle w:val="hps"/>
                <w:sz w:val="22"/>
                <w:lang w:val="en"/>
              </w:rPr>
              <w:t>(</w:t>
            </w:r>
            <w:r w:rsidRPr="00AB2D20">
              <w:rPr>
                <w:sz w:val="22"/>
                <w:lang w:val="en-US"/>
              </w:rPr>
              <w:t>bringing it to compliance with the guaranteed process parameters of the Catalyst performance</w:t>
            </w:r>
            <w:r w:rsidRPr="00AB2D20">
              <w:rPr>
                <w:sz w:val="22"/>
                <w:lang w:val="en"/>
              </w:rPr>
              <w:t>) by</w:t>
            </w:r>
            <w:r w:rsidRPr="00AB2D20">
              <w:rPr>
                <w:rStyle w:val="hps"/>
                <w:sz w:val="22"/>
                <w:lang w:val="en"/>
              </w:rPr>
              <w:t xml:space="preserve"> the</w:t>
            </w:r>
            <w:r w:rsidRPr="00AB2D20">
              <w:rPr>
                <w:sz w:val="22"/>
                <w:lang w:val="en"/>
              </w:rPr>
              <w:t xml:space="preserve"> </w:t>
            </w:r>
            <w:r w:rsidRPr="00AB2D20">
              <w:rPr>
                <w:rStyle w:val="hps"/>
                <w:sz w:val="22"/>
                <w:lang w:val="en"/>
              </w:rPr>
              <w:t>Buyer (</w:t>
            </w:r>
            <w:r w:rsidRPr="00AB2D20">
              <w:rPr>
                <w:sz w:val="22"/>
                <w:lang w:val="en"/>
              </w:rPr>
              <w:t xml:space="preserve">or the third </w:t>
            </w:r>
            <w:r w:rsidRPr="00AB2D20">
              <w:rPr>
                <w:rStyle w:val="hps"/>
                <w:sz w:val="22"/>
                <w:lang w:val="en"/>
              </w:rPr>
              <w:t>parties involved by the Buyer</w:t>
            </w:r>
            <w:r w:rsidRPr="00AB2D20">
              <w:rPr>
                <w:sz w:val="22"/>
                <w:lang w:val="en"/>
              </w:rPr>
              <w:t xml:space="preserve">) the Seller’s guarantee stipulated </w:t>
            </w:r>
            <w:r w:rsidRPr="00AB2D20">
              <w:rPr>
                <w:rStyle w:val="hps"/>
                <w:sz w:val="22"/>
                <w:lang w:val="en"/>
              </w:rPr>
              <w:t>in the present Contract</w:t>
            </w:r>
            <w:r w:rsidRPr="00AB2D20">
              <w:rPr>
                <w:sz w:val="22"/>
                <w:lang w:val="en"/>
              </w:rPr>
              <w:t xml:space="preserve"> </w:t>
            </w:r>
            <w:r w:rsidRPr="00AB2D20">
              <w:rPr>
                <w:rStyle w:val="hps"/>
                <w:sz w:val="22"/>
                <w:lang w:val="en"/>
              </w:rPr>
              <w:t>is reserved</w:t>
            </w:r>
            <w:r w:rsidRPr="00AB2D20">
              <w:rPr>
                <w:sz w:val="22"/>
                <w:lang w:val="en"/>
              </w:rPr>
              <w:t xml:space="preserve"> </w:t>
            </w:r>
            <w:r w:rsidRPr="00AB2D20">
              <w:rPr>
                <w:rStyle w:val="hps"/>
                <w:sz w:val="22"/>
                <w:lang w:val="en"/>
              </w:rPr>
              <w:t xml:space="preserve">entirely </w:t>
            </w:r>
            <w:r w:rsidRPr="00AB2D20">
              <w:rPr>
                <w:sz w:val="22"/>
                <w:lang w:val="en"/>
              </w:rPr>
              <w:lastRenderedPageBreak/>
              <w:t xml:space="preserve">without any prejudice </w:t>
            </w:r>
            <w:r w:rsidRPr="00AB2D20">
              <w:rPr>
                <w:rStyle w:val="hps"/>
                <w:sz w:val="22"/>
                <w:lang w:val="en"/>
              </w:rPr>
              <w:t>to the Buyer</w:t>
            </w:r>
            <w:r w:rsidRPr="00AB2D20">
              <w:rPr>
                <w:sz w:val="22"/>
                <w:lang w:val="en"/>
              </w:rPr>
              <w:t xml:space="preserve">’s rights as per the demands of its execution by the Seller. </w:t>
            </w:r>
            <w:r w:rsidRPr="00AB2D20">
              <w:rPr>
                <w:rStyle w:val="hps"/>
                <w:sz w:val="22"/>
                <w:lang w:val="en"/>
              </w:rPr>
              <w:t>At that,</w:t>
            </w:r>
            <w:r w:rsidRPr="00AB2D20">
              <w:rPr>
                <w:sz w:val="22"/>
                <w:lang w:val="en"/>
              </w:rPr>
              <w:t xml:space="preserve"> </w:t>
            </w:r>
            <w:r w:rsidRPr="00AB2D20">
              <w:rPr>
                <w:rStyle w:val="hps"/>
                <w:sz w:val="22"/>
                <w:lang w:val="en"/>
              </w:rPr>
              <w:t>all</w:t>
            </w:r>
            <w:r w:rsidRPr="00AB2D20">
              <w:rPr>
                <w:sz w:val="22"/>
                <w:lang w:val="en"/>
              </w:rPr>
              <w:t xml:space="preserve"> </w:t>
            </w:r>
            <w:r w:rsidRPr="00AB2D20">
              <w:rPr>
                <w:rStyle w:val="hps"/>
                <w:sz w:val="22"/>
                <w:lang w:val="en"/>
              </w:rPr>
              <w:t>expenses</w:t>
            </w:r>
            <w:r w:rsidRPr="00AB2D20">
              <w:rPr>
                <w:sz w:val="22"/>
                <w:lang w:val="en"/>
              </w:rPr>
              <w:t xml:space="preserve"> </w:t>
            </w:r>
            <w:r w:rsidRPr="00AB2D20">
              <w:rPr>
                <w:rStyle w:val="hps"/>
                <w:sz w:val="22"/>
                <w:lang w:val="en"/>
              </w:rPr>
              <w:t>incurred</w:t>
            </w:r>
            <w:r w:rsidRPr="00AB2D20">
              <w:rPr>
                <w:sz w:val="22"/>
                <w:lang w:val="en"/>
              </w:rPr>
              <w:t xml:space="preserve"> </w:t>
            </w:r>
            <w:r w:rsidRPr="00AB2D20">
              <w:rPr>
                <w:rStyle w:val="hps"/>
                <w:sz w:val="22"/>
                <w:lang w:val="en"/>
              </w:rPr>
              <w:t>by the Buyer</w:t>
            </w:r>
            <w:r w:rsidRPr="00AB2D20">
              <w:rPr>
                <w:sz w:val="22"/>
                <w:lang w:val="en"/>
              </w:rPr>
              <w:t xml:space="preserve">, as well as </w:t>
            </w:r>
            <w:r w:rsidRPr="00AB2D20">
              <w:rPr>
                <w:rStyle w:val="hps"/>
                <w:sz w:val="22"/>
                <w:lang w:val="en"/>
              </w:rPr>
              <w:t>the expenses that</w:t>
            </w:r>
            <w:r w:rsidRPr="00AB2D20">
              <w:rPr>
                <w:sz w:val="22"/>
                <w:lang w:val="en"/>
              </w:rPr>
              <w:t xml:space="preserve"> </w:t>
            </w:r>
            <w:r w:rsidRPr="00AB2D20">
              <w:rPr>
                <w:rStyle w:val="hps"/>
                <w:sz w:val="22"/>
                <w:lang w:val="en"/>
              </w:rPr>
              <w:t>he has to incur to eliminate the defects of the Goods</w:t>
            </w:r>
            <w:r w:rsidRPr="00AB2D20">
              <w:rPr>
                <w:sz w:val="22"/>
                <w:lang w:val="en"/>
              </w:rPr>
              <w:t xml:space="preserve">, the Seller shall </w:t>
            </w:r>
            <w:r w:rsidRPr="00AB2D20">
              <w:rPr>
                <w:rStyle w:val="hps"/>
                <w:sz w:val="22"/>
                <w:lang w:val="en"/>
              </w:rPr>
              <w:t>reimburse within</w:t>
            </w:r>
            <w:r w:rsidRPr="00AB2D20">
              <w:rPr>
                <w:sz w:val="22"/>
                <w:lang w:val="en"/>
              </w:rPr>
              <w:t xml:space="preserve"> </w:t>
            </w:r>
            <w:r w:rsidRPr="00AB2D20">
              <w:rPr>
                <w:rStyle w:val="hps"/>
                <w:sz w:val="22"/>
                <w:lang w:val="en"/>
              </w:rPr>
              <w:t>10 (ten</w:t>
            </w:r>
            <w:r w:rsidRPr="00AB2D20">
              <w:rPr>
                <w:sz w:val="22"/>
                <w:lang w:val="en"/>
              </w:rPr>
              <w:t xml:space="preserve">) calendar days since </w:t>
            </w:r>
            <w:r w:rsidRPr="00AB2D20">
              <w:rPr>
                <w:rStyle w:val="hps"/>
                <w:sz w:val="22"/>
                <w:lang w:val="en"/>
              </w:rPr>
              <w:t>receipt of the invoice</w:t>
            </w:r>
            <w:r w:rsidRPr="00AB2D20">
              <w:rPr>
                <w:sz w:val="22"/>
                <w:lang w:val="en"/>
              </w:rPr>
              <w:t xml:space="preserve"> </w:t>
            </w:r>
            <w:r w:rsidRPr="00AB2D20">
              <w:rPr>
                <w:rStyle w:val="hps"/>
                <w:sz w:val="22"/>
                <w:lang w:val="en"/>
              </w:rPr>
              <w:t>or</w:t>
            </w:r>
            <w:r w:rsidRPr="00AB2D20">
              <w:rPr>
                <w:sz w:val="22"/>
                <w:lang w:val="en"/>
              </w:rPr>
              <w:t xml:space="preserve"> </w:t>
            </w:r>
            <w:r w:rsidRPr="00AB2D20">
              <w:rPr>
                <w:rStyle w:val="hps"/>
                <w:sz w:val="22"/>
                <w:lang w:val="en"/>
              </w:rPr>
              <w:t>written demand</w:t>
            </w:r>
            <w:r w:rsidRPr="00AB2D20">
              <w:rPr>
                <w:sz w:val="22"/>
                <w:lang w:val="en"/>
              </w:rPr>
              <w:t xml:space="preserve"> </w:t>
            </w:r>
            <w:r w:rsidRPr="00AB2D20">
              <w:rPr>
                <w:rStyle w:val="hps"/>
                <w:sz w:val="22"/>
                <w:lang w:val="en"/>
              </w:rPr>
              <w:t>(</w:t>
            </w:r>
            <w:r w:rsidRPr="00AB2D20">
              <w:rPr>
                <w:sz w:val="22"/>
                <w:lang w:val="en"/>
              </w:rPr>
              <w:t xml:space="preserve">claim) </w:t>
            </w:r>
            <w:r w:rsidRPr="00AB2D20">
              <w:rPr>
                <w:rStyle w:val="hps"/>
                <w:sz w:val="22"/>
                <w:lang w:val="en"/>
              </w:rPr>
              <w:t>of the Buyer.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8.10. </w:t>
            </w:r>
            <w:r w:rsidRPr="00AB2D20">
              <w:rPr>
                <w:rStyle w:val="hps"/>
                <w:sz w:val="22"/>
                <w:szCs w:val="22"/>
                <w:lang w:val="en"/>
              </w:rPr>
              <w:t>If the delivery of defective</w:t>
            </w:r>
            <w:r w:rsidRPr="00AB2D20">
              <w:rPr>
                <w:sz w:val="22"/>
                <w:szCs w:val="22"/>
                <w:lang w:val="en"/>
              </w:rPr>
              <w:t xml:space="preserve"> </w:t>
            </w:r>
            <w:r w:rsidRPr="00AB2D20">
              <w:rPr>
                <w:rStyle w:val="hps"/>
                <w:sz w:val="22"/>
                <w:szCs w:val="22"/>
                <w:lang w:val="en"/>
              </w:rPr>
              <w:t>Catalyst or</w:t>
            </w:r>
            <w:r w:rsidRPr="00AB2D20">
              <w:rPr>
                <w:sz w:val="22"/>
                <w:szCs w:val="22"/>
                <w:lang w:val="en"/>
              </w:rPr>
              <w:t xml:space="preserve"> </w:t>
            </w:r>
            <w:r w:rsidRPr="00AB2D20">
              <w:rPr>
                <w:rStyle w:val="hps"/>
                <w:sz w:val="22"/>
                <w:szCs w:val="22"/>
                <w:lang w:val="en"/>
              </w:rPr>
              <w:t>deviations from the</w:t>
            </w:r>
            <w:r w:rsidRPr="00AB2D20">
              <w:rPr>
                <w:sz w:val="22"/>
                <w:szCs w:val="22"/>
                <w:lang w:val="en"/>
              </w:rPr>
              <w:t xml:space="preserve"> </w:t>
            </w:r>
            <w:r w:rsidRPr="00AB2D20">
              <w:rPr>
                <w:rStyle w:val="hps"/>
                <w:sz w:val="22"/>
                <w:szCs w:val="22"/>
                <w:lang w:val="en"/>
              </w:rPr>
              <w:t>Catalyst</w:t>
            </w:r>
            <w:r w:rsidRPr="00AB2D20">
              <w:rPr>
                <w:sz w:val="22"/>
                <w:szCs w:val="22"/>
                <w:lang w:val="en"/>
              </w:rPr>
              <w:t xml:space="preserve"> </w:t>
            </w:r>
            <w:r w:rsidRPr="00AB2D20">
              <w:rPr>
                <w:rStyle w:val="hps"/>
                <w:sz w:val="22"/>
                <w:szCs w:val="22"/>
                <w:lang w:val="en"/>
              </w:rPr>
              <w:t>process parameters</w:t>
            </w:r>
            <w:r w:rsidRPr="00AB2D20">
              <w:rPr>
                <w:sz w:val="22"/>
                <w:szCs w:val="22"/>
                <w:lang w:val="en"/>
              </w:rPr>
              <w:t xml:space="preserve"> </w:t>
            </w:r>
            <w:r w:rsidRPr="00AB2D20">
              <w:rPr>
                <w:rStyle w:val="hps"/>
                <w:sz w:val="22"/>
                <w:szCs w:val="22"/>
                <w:lang w:val="en"/>
              </w:rPr>
              <w:t>performance guaranteed by the Seller</w:t>
            </w:r>
            <w:r w:rsidRPr="00AB2D20">
              <w:rPr>
                <w:sz w:val="22"/>
                <w:szCs w:val="22"/>
                <w:lang w:val="en"/>
              </w:rPr>
              <w:t xml:space="preserve"> </w:t>
            </w:r>
            <w:r w:rsidRPr="00AB2D20">
              <w:rPr>
                <w:rStyle w:val="hps"/>
                <w:sz w:val="22"/>
                <w:szCs w:val="22"/>
                <w:lang w:val="en"/>
              </w:rPr>
              <w:t>are revealed, the Seller shall</w:t>
            </w:r>
            <w:r w:rsidRPr="00AB2D20">
              <w:rPr>
                <w:sz w:val="22"/>
                <w:szCs w:val="22"/>
                <w:lang w:val="en"/>
              </w:rPr>
              <w:t xml:space="preserve"> </w:t>
            </w:r>
            <w:r w:rsidRPr="00AB2D20">
              <w:rPr>
                <w:rStyle w:val="hps"/>
                <w:sz w:val="22"/>
                <w:szCs w:val="22"/>
                <w:lang w:val="en"/>
              </w:rPr>
              <w:t>pay a forfeit in the amount set in</w:t>
            </w:r>
            <w:r w:rsidRPr="00AB2D20">
              <w:rPr>
                <w:sz w:val="22"/>
                <w:szCs w:val="22"/>
                <w:lang w:val="en"/>
              </w:rPr>
              <w:t xml:space="preserve"> </w:t>
            </w:r>
            <w:r w:rsidRPr="00AB2D20">
              <w:rPr>
                <w:rStyle w:val="hps"/>
                <w:sz w:val="22"/>
                <w:szCs w:val="22"/>
                <w:lang w:val="en"/>
              </w:rPr>
              <w:t>par. 11.1</w:t>
            </w:r>
            <w:r w:rsidRPr="00AB2D20">
              <w:rPr>
                <w:sz w:val="22"/>
                <w:szCs w:val="22"/>
                <w:lang w:val="en"/>
              </w:rPr>
              <w:t xml:space="preserve"> </w:t>
            </w:r>
            <w:r w:rsidRPr="00AB2D20">
              <w:rPr>
                <w:rStyle w:val="hps"/>
                <w:sz w:val="22"/>
                <w:szCs w:val="22"/>
                <w:lang w:val="en"/>
              </w:rPr>
              <w:t>of the present Contract calculated</w:t>
            </w:r>
            <w:r w:rsidRPr="00AB2D20">
              <w:rPr>
                <w:sz w:val="22"/>
                <w:szCs w:val="22"/>
                <w:lang w:val="en"/>
              </w:rPr>
              <w:t xml:space="preserve"> </w:t>
            </w:r>
            <w:r w:rsidRPr="00AB2D20">
              <w:rPr>
                <w:rStyle w:val="hps"/>
                <w:sz w:val="22"/>
                <w:szCs w:val="22"/>
                <w:lang w:val="en"/>
              </w:rPr>
              <w:t>since the notification of the Seller</w:t>
            </w:r>
            <w:r w:rsidRPr="00AB2D20">
              <w:rPr>
                <w:sz w:val="22"/>
                <w:szCs w:val="22"/>
                <w:lang w:val="en"/>
              </w:rPr>
              <w:t xml:space="preserve"> </w:t>
            </w:r>
            <w:r w:rsidRPr="00AB2D20">
              <w:rPr>
                <w:rStyle w:val="hps"/>
                <w:sz w:val="22"/>
                <w:szCs w:val="22"/>
                <w:lang w:val="en"/>
              </w:rPr>
              <w:t>concerning the revealed defects (</w:t>
            </w:r>
            <w:r w:rsidRPr="00AB2D20">
              <w:rPr>
                <w:sz w:val="22"/>
                <w:szCs w:val="22"/>
                <w:lang w:val="en"/>
              </w:rPr>
              <w:t xml:space="preserve">deviations </w:t>
            </w:r>
            <w:r w:rsidRPr="00AB2D20">
              <w:rPr>
                <w:rStyle w:val="hps"/>
                <w:sz w:val="22"/>
                <w:szCs w:val="22"/>
                <w:lang w:val="en"/>
              </w:rPr>
              <w:t>in its performance</w:t>
            </w:r>
            <w:r w:rsidRPr="00AB2D20">
              <w:rPr>
                <w:sz w:val="22"/>
                <w:szCs w:val="22"/>
                <w:lang w:val="en"/>
              </w:rPr>
              <w:t xml:space="preserve">) till the time the defects are eliminated </w:t>
            </w:r>
            <w:r w:rsidRPr="00AB2D20">
              <w:rPr>
                <w:rStyle w:val="hps"/>
                <w:sz w:val="22"/>
                <w:szCs w:val="22"/>
                <w:lang w:val="en"/>
              </w:rPr>
              <w:t>by the Seller</w:t>
            </w:r>
            <w:r w:rsidRPr="00AB2D20">
              <w:rPr>
                <w:sz w:val="22"/>
                <w:szCs w:val="22"/>
                <w:lang w:val="en"/>
              </w:rPr>
              <w:t xml:space="preserve"> </w:t>
            </w:r>
            <w:r w:rsidRPr="00AB2D20">
              <w:rPr>
                <w:rStyle w:val="hps"/>
                <w:sz w:val="22"/>
                <w:szCs w:val="22"/>
                <w:lang w:val="en"/>
              </w:rPr>
              <w:t>on the terms agreed by the Buyer.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jc w:val="both"/>
              <w:rPr>
                <w:sz w:val="22"/>
                <w:lang w:val="en-US"/>
              </w:rPr>
            </w:pPr>
            <w:r w:rsidRPr="00AB2D20">
              <w:rPr>
                <w:sz w:val="22"/>
                <w:lang w:val="en-US"/>
              </w:rPr>
              <w:t xml:space="preserve">8.11. </w:t>
            </w:r>
            <w:r w:rsidRPr="00AB2D20">
              <w:rPr>
                <w:rStyle w:val="hps"/>
                <w:sz w:val="22"/>
                <w:lang w:val="en"/>
              </w:rPr>
              <w:t>In case of the Seller’s</w:t>
            </w:r>
            <w:r w:rsidRPr="00AB2D20">
              <w:rPr>
                <w:sz w:val="22"/>
                <w:lang w:val="en"/>
              </w:rPr>
              <w:t xml:space="preserve"> </w:t>
            </w:r>
            <w:r w:rsidRPr="00AB2D20">
              <w:rPr>
                <w:rStyle w:val="hps"/>
                <w:sz w:val="22"/>
                <w:lang w:val="en"/>
              </w:rPr>
              <w:t xml:space="preserve">breach of the period, given by the Buyer for elimination of the Goods defects </w:t>
            </w:r>
            <w:r w:rsidRPr="00AB2D20">
              <w:rPr>
                <w:sz w:val="22"/>
                <w:lang w:val="en"/>
              </w:rPr>
              <w:t>(</w:t>
            </w:r>
            <w:r w:rsidRPr="00AB2D20">
              <w:rPr>
                <w:sz w:val="22"/>
                <w:lang w:val="en-US"/>
              </w:rPr>
              <w:t>bringing it to compliance with the guaranteed process parameters of the Catalyst performance</w:t>
            </w:r>
            <w:r w:rsidRPr="00AB2D20">
              <w:rPr>
                <w:sz w:val="22"/>
                <w:lang w:val="en"/>
              </w:rPr>
              <w:t xml:space="preserve">), </w:t>
            </w:r>
            <w:r w:rsidRPr="00AB2D20">
              <w:rPr>
                <w:rStyle w:val="hps"/>
                <w:sz w:val="22"/>
                <w:lang w:val="en"/>
              </w:rPr>
              <w:t>for more than 30 (thirty</w:t>
            </w:r>
            <w:r w:rsidRPr="00AB2D20">
              <w:rPr>
                <w:sz w:val="22"/>
                <w:lang w:val="en"/>
              </w:rPr>
              <w:t xml:space="preserve">) calendar </w:t>
            </w:r>
            <w:r w:rsidRPr="00AB2D20">
              <w:rPr>
                <w:rStyle w:val="hps"/>
                <w:sz w:val="22"/>
                <w:lang w:val="en"/>
              </w:rPr>
              <w:t>days,</w:t>
            </w:r>
            <w:r w:rsidRPr="00AB2D20">
              <w:rPr>
                <w:sz w:val="22"/>
                <w:lang w:val="en"/>
              </w:rPr>
              <w:t xml:space="preserve"> the </w:t>
            </w:r>
            <w:r w:rsidRPr="00AB2D20">
              <w:rPr>
                <w:rStyle w:val="hps"/>
                <w:sz w:val="22"/>
                <w:lang w:val="en"/>
              </w:rPr>
              <w:t>Buyer has the right</w:t>
            </w:r>
            <w:r w:rsidRPr="00AB2D20">
              <w:rPr>
                <w:sz w:val="22"/>
                <w:lang w:val="en"/>
              </w:rPr>
              <w:t xml:space="preserve"> </w:t>
            </w:r>
            <w:r w:rsidRPr="00AB2D20">
              <w:rPr>
                <w:rStyle w:val="hps"/>
                <w:sz w:val="22"/>
                <w:lang w:val="en"/>
              </w:rPr>
              <w:t>to refuse to execute</w:t>
            </w:r>
            <w:r w:rsidRPr="00AB2D20">
              <w:rPr>
                <w:sz w:val="22"/>
                <w:lang w:val="en"/>
              </w:rPr>
              <w:t xml:space="preserve"> </w:t>
            </w:r>
            <w:r w:rsidRPr="00AB2D20">
              <w:rPr>
                <w:rStyle w:val="hps"/>
                <w:sz w:val="22"/>
                <w:lang w:val="en"/>
              </w:rPr>
              <w:t>the Contract</w:t>
            </w:r>
            <w:r w:rsidRPr="00AB2D20">
              <w:rPr>
                <w:sz w:val="22"/>
                <w:lang w:val="en"/>
              </w:rPr>
              <w:t xml:space="preserve"> </w:t>
            </w:r>
            <w:r w:rsidRPr="00AB2D20">
              <w:rPr>
                <w:rStyle w:val="hps"/>
                <w:sz w:val="22"/>
                <w:lang w:val="en"/>
              </w:rPr>
              <w:t>entirely or</w:t>
            </w:r>
            <w:r w:rsidRPr="00AB2D20">
              <w:rPr>
                <w:sz w:val="22"/>
                <w:lang w:val="en"/>
              </w:rPr>
              <w:t xml:space="preserve"> </w:t>
            </w:r>
            <w:r w:rsidRPr="00AB2D20">
              <w:rPr>
                <w:rStyle w:val="hps"/>
                <w:sz w:val="22"/>
                <w:lang w:val="en"/>
              </w:rPr>
              <w:t xml:space="preserve">partially having notified the Seller about it in writing. </w:t>
            </w:r>
          </w:p>
          <w:p w:rsidR="00B00B6E" w:rsidRPr="00AB2D20" w:rsidRDefault="00B00B6E" w:rsidP="006F3B55">
            <w:pPr>
              <w:pStyle w:val="12"/>
              <w:jc w:val="both"/>
              <w:rPr>
                <w:b/>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8.12. The </w:t>
            </w:r>
            <w:r w:rsidRPr="00AB2D20">
              <w:rPr>
                <w:rStyle w:val="hps"/>
                <w:sz w:val="22"/>
                <w:szCs w:val="22"/>
                <w:lang w:val="en"/>
              </w:rPr>
              <w:t>Seller</w:t>
            </w:r>
            <w:r w:rsidRPr="00AB2D20">
              <w:rPr>
                <w:sz w:val="22"/>
                <w:szCs w:val="22"/>
                <w:lang w:val="en"/>
              </w:rPr>
              <w:t xml:space="preserve"> </w:t>
            </w:r>
            <w:r w:rsidRPr="00AB2D20">
              <w:rPr>
                <w:rStyle w:val="hps"/>
                <w:sz w:val="22"/>
                <w:szCs w:val="22"/>
                <w:lang w:val="en"/>
              </w:rPr>
              <w:t>shall not be liable to</w:t>
            </w:r>
            <w:r w:rsidRPr="00AB2D20">
              <w:rPr>
                <w:sz w:val="22"/>
                <w:szCs w:val="22"/>
                <w:lang w:val="en"/>
              </w:rPr>
              <w:t xml:space="preserve"> </w:t>
            </w:r>
            <w:r w:rsidRPr="00AB2D20">
              <w:rPr>
                <w:rStyle w:val="hps"/>
                <w:sz w:val="22"/>
                <w:szCs w:val="22"/>
                <w:lang w:val="en"/>
              </w:rPr>
              <w:t>the Buyer</w:t>
            </w:r>
            <w:r w:rsidRPr="00AB2D20">
              <w:rPr>
                <w:sz w:val="22"/>
                <w:szCs w:val="22"/>
                <w:lang w:val="en"/>
              </w:rPr>
              <w:t xml:space="preserve">, </w:t>
            </w:r>
            <w:r w:rsidRPr="00AB2D20">
              <w:rPr>
                <w:rStyle w:val="hps"/>
                <w:sz w:val="22"/>
                <w:szCs w:val="22"/>
                <w:lang w:val="en"/>
              </w:rPr>
              <w:t>if he proves</w:t>
            </w:r>
            <w:r w:rsidRPr="00AB2D20">
              <w:rPr>
                <w:sz w:val="22"/>
                <w:szCs w:val="22"/>
                <w:lang w:val="en"/>
              </w:rPr>
              <w:t xml:space="preserve"> </w:t>
            </w:r>
            <w:r w:rsidRPr="00AB2D20">
              <w:rPr>
                <w:rStyle w:val="hps"/>
                <w:sz w:val="22"/>
                <w:szCs w:val="22"/>
                <w:lang w:val="en"/>
              </w:rPr>
              <w:t>that the Catalyst</w:t>
            </w:r>
            <w:r w:rsidRPr="00AB2D20">
              <w:rPr>
                <w:sz w:val="22"/>
                <w:szCs w:val="22"/>
                <w:lang w:val="en"/>
              </w:rPr>
              <w:t xml:space="preserve"> </w:t>
            </w:r>
            <w:r w:rsidRPr="00AB2D20">
              <w:rPr>
                <w:rStyle w:val="hps"/>
                <w:sz w:val="22"/>
                <w:szCs w:val="22"/>
                <w:lang w:val="en"/>
              </w:rPr>
              <w:t>defects</w:t>
            </w:r>
            <w:r w:rsidRPr="00AB2D20">
              <w:rPr>
                <w:sz w:val="22"/>
                <w:szCs w:val="22"/>
                <w:lang w:val="en"/>
              </w:rPr>
              <w:t xml:space="preserve"> </w:t>
            </w:r>
            <w:r w:rsidRPr="00AB2D20">
              <w:rPr>
                <w:rStyle w:val="hps"/>
                <w:sz w:val="22"/>
                <w:szCs w:val="22"/>
                <w:lang w:val="en"/>
              </w:rPr>
              <w:t>or</w:t>
            </w:r>
            <w:r w:rsidRPr="00AB2D20">
              <w:rPr>
                <w:sz w:val="22"/>
                <w:szCs w:val="22"/>
                <w:lang w:val="en"/>
              </w:rPr>
              <w:t xml:space="preserve"> </w:t>
            </w:r>
            <w:r w:rsidRPr="00AB2D20">
              <w:rPr>
                <w:rStyle w:val="hps"/>
                <w:sz w:val="22"/>
                <w:szCs w:val="22"/>
                <w:lang w:val="en"/>
              </w:rPr>
              <w:t>its performance originated due</w:t>
            </w:r>
            <w:r w:rsidRPr="00AB2D20">
              <w:rPr>
                <w:sz w:val="22"/>
                <w:szCs w:val="22"/>
                <w:lang w:val="en"/>
              </w:rPr>
              <w:t xml:space="preserve"> to </w:t>
            </w:r>
            <w:r w:rsidRPr="00AB2D20">
              <w:rPr>
                <w:rStyle w:val="hps"/>
                <w:sz w:val="22"/>
                <w:szCs w:val="22"/>
                <w:lang w:val="en"/>
              </w:rPr>
              <w:t>the Buyer’s</w:t>
            </w:r>
            <w:r w:rsidRPr="00AB2D20">
              <w:rPr>
                <w:sz w:val="22"/>
                <w:szCs w:val="22"/>
                <w:lang w:val="en"/>
              </w:rPr>
              <w:t xml:space="preserve"> </w:t>
            </w:r>
            <w:r w:rsidRPr="00AB2D20">
              <w:rPr>
                <w:rStyle w:val="hps"/>
                <w:sz w:val="22"/>
                <w:szCs w:val="22"/>
                <w:lang w:val="en"/>
              </w:rPr>
              <w:t>fault in cause</w:t>
            </w:r>
            <w:r w:rsidRPr="00AB2D20">
              <w:rPr>
                <w:sz w:val="22"/>
                <w:szCs w:val="22"/>
                <w:lang w:val="en"/>
              </w:rPr>
              <w:t xml:space="preserve"> </w:t>
            </w:r>
            <w:r w:rsidRPr="00AB2D20">
              <w:rPr>
                <w:rStyle w:val="hps"/>
                <w:sz w:val="22"/>
                <w:szCs w:val="22"/>
                <w:lang w:val="en"/>
              </w:rPr>
              <w:t>of his violation of the requirements stated in the Catalyst</w:t>
            </w:r>
            <w:r w:rsidRPr="00AB2D20">
              <w:rPr>
                <w:sz w:val="22"/>
                <w:szCs w:val="22"/>
                <w:lang w:val="en"/>
              </w:rPr>
              <w:t xml:space="preserve"> guidelines/operation </w:t>
            </w:r>
            <w:r w:rsidRPr="00AB2D20">
              <w:rPr>
                <w:rStyle w:val="hps"/>
                <w:sz w:val="22"/>
                <w:szCs w:val="22"/>
                <w:lang w:val="en"/>
              </w:rPr>
              <w:t>manual</w:t>
            </w:r>
            <w:r w:rsidRPr="00AB2D20">
              <w:rPr>
                <w:sz w:val="22"/>
                <w:szCs w:val="22"/>
                <w:lang w:val="en"/>
              </w:rPr>
              <w:t>, Catalyst storage conditions which were</w:t>
            </w:r>
            <w:r w:rsidRPr="00AB2D20">
              <w:rPr>
                <w:rStyle w:val="hps"/>
                <w:sz w:val="22"/>
                <w:szCs w:val="22"/>
                <w:lang w:val="en"/>
              </w:rPr>
              <w:t xml:space="preserve"> transferred</w:t>
            </w:r>
            <w:r w:rsidRPr="00AB2D20">
              <w:rPr>
                <w:sz w:val="22"/>
                <w:szCs w:val="22"/>
                <w:lang w:val="en"/>
              </w:rPr>
              <w:t xml:space="preserve"> </w:t>
            </w:r>
            <w:r w:rsidRPr="00AB2D20">
              <w:rPr>
                <w:rStyle w:val="hps"/>
                <w:sz w:val="22"/>
                <w:szCs w:val="22"/>
                <w:lang w:val="en"/>
              </w:rPr>
              <w:t>to the Buyer</w:t>
            </w:r>
            <w:r w:rsidRPr="00AB2D20">
              <w:rPr>
                <w:sz w:val="22"/>
                <w:szCs w:val="22"/>
                <w:lang w:val="en"/>
              </w:rPr>
              <w:t xml:space="preserve"> </w:t>
            </w:r>
            <w:r w:rsidRPr="00AB2D20">
              <w:rPr>
                <w:rStyle w:val="hps"/>
                <w:sz w:val="22"/>
                <w:szCs w:val="22"/>
                <w:lang w:val="en"/>
              </w:rPr>
              <w:t>by the Seller in a proper manner.</w:t>
            </w:r>
            <w:r w:rsidRPr="00AB2D20">
              <w:rPr>
                <w:sz w:val="22"/>
                <w:szCs w:val="22"/>
                <w:lang w:val="en"/>
              </w:rPr>
              <w:t xml:space="preserve"> </w:t>
            </w:r>
            <w:r w:rsidRPr="00AB2D20">
              <w:rPr>
                <w:rStyle w:val="hps"/>
                <w:sz w:val="22"/>
                <w:szCs w:val="22"/>
                <w:lang w:val="en"/>
              </w:rPr>
              <w:t>In this case,</w:t>
            </w:r>
            <w:r w:rsidRPr="00AB2D20">
              <w:rPr>
                <w:sz w:val="22"/>
                <w:szCs w:val="22"/>
                <w:lang w:val="en"/>
              </w:rPr>
              <w:t xml:space="preserve"> </w:t>
            </w:r>
            <w:r w:rsidRPr="00AB2D20">
              <w:rPr>
                <w:rStyle w:val="hps"/>
                <w:sz w:val="22"/>
                <w:szCs w:val="22"/>
                <w:lang w:val="en"/>
              </w:rPr>
              <w:t>the claims</w:t>
            </w:r>
            <w:r w:rsidRPr="00AB2D20">
              <w:rPr>
                <w:sz w:val="22"/>
                <w:szCs w:val="22"/>
                <w:lang w:val="en"/>
              </w:rPr>
              <w:t xml:space="preserve"> </w:t>
            </w:r>
            <w:r w:rsidRPr="00AB2D20">
              <w:rPr>
                <w:rStyle w:val="hps"/>
                <w:sz w:val="22"/>
                <w:szCs w:val="22"/>
                <w:lang w:val="en"/>
              </w:rPr>
              <w:t>of the Buyer</w:t>
            </w:r>
            <w:r w:rsidRPr="00AB2D20">
              <w:rPr>
                <w:sz w:val="22"/>
                <w:szCs w:val="22"/>
                <w:lang w:val="en"/>
              </w:rPr>
              <w:t xml:space="preserve"> </w:t>
            </w:r>
            <w:r w:rsidRPr="00AB2D20">
              <w:rPr>
                <w:rStyle w:val="hps"/>
                <w:sz w:val="22"/>
                <w:szCs w:val="22"/>
                <w:lang w:val="en"/>
              </w:rPr>
              <w:t>shall not be accepted</w:t>
            </w:r>
            <w:r w:rsidRPr="00AB2D20">
              <w:rPr>
                <w:sz w:val="22"/>
                <w:szCs w:val="22"/>
                <w:lang w:val="en"/>
              </w:rPr>
              <w:t>.</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autoSpaceDE w:val="0"/>
              <w:autoSpaceDN w:val="0"/>
              <w:adjustRightInd w:val="0"/>
              <w:jc w:val="both"/>
              <w:rPr>
                <w:b/>
                <w:sz w:val="22"/>
                <w:lang w:val="en-US"/>
              </w:rPr>
            </w:pPr>
            <w:r w:rsidRPr="00AB2D20">
              <w:rPr>
                <w:b/>
                <w:sz w:val="22"/>
                <w:lang w:val="en-US"/>
              </w:rPr>
              <w:t>9.  DELIVERY – ACCEPTANCE OF THE GOODS</w:t>
            </w:r>
          </w:p>
          <w:p w:rsidR="00B00B6E" w:rsidRPr="00AB2D20" w:rsidRDefault="00B00B6E" w:rsidP="006F3B55">
            <w:pPr>
              <w:autoSpaceDE w:val="0"/>
              <w:autoSpaceDN w:val="0"/>
              <w:adjustRightInd w:val="0"/>
              <w:jc w:val="both"/>
              <w:rPr>
                <w:sz w:val="22"/>
                <w:lang w:val="en-US"/>
              </w:rPr>
            </w:pPr>
            <w:r w:rsidRPr="00AB2D20">
              <w:rPr>
                <w:sz w:val="22"/>
                <w:lang w:val="en-US"/>
              </w:rPr>
              <w:t>9.1 Acceptance of the Catalyst by quantity.</w:t>
            </w:r>
          </w:p>
          <w:p w:rsidR="00B00B6E" w:rsidRPr="00AB2D20" w:rsidRDefault="00B00B6E" w:rsidP="006F3B55">
            <w:pPr>
              <w:autoSpaceDE w:val="0"/>
              <w:autoSpaceDN w:val="0"/>
              <w:adjustRightInd w:val="0"/>
              <w:jc w:val="both"/>
              <w:rPr>
                <w:sz w:val="22"/>
                <w:lang w:val="en-US"/>
              </w:rPr>
            </w:pPr>
            <w:r w:rsidRPr="00AB2D20">
              <w:rPr>
                <w:sz w:val="22"/>
                <w:lang w:val="en-US"/>
              </w:rPr>
              <w:t>The Catalyst shall be considered delivered by Seller and accepted by Buyer by gross weight and a number of packages of the Catalyst delivered to destination and specified in shipping documents.</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The said acceptance procedure shall be conducted in Yaroslavl at Goods arrival to JSC “Slavneft-YANOS” temporary storage warehouse.</w:t>
            </w:r>
          </w:p>
          <w:p w:rsidR="00B00B6E" w:rsidRPr="00AB2D20" w:rsidRDefault="00B00B6E" w:rsidP="006F3B55">
            <w:pPr>
              <w:autoSpaceDE w:val="0"/>
              <w:autoSpaceDN w:val="0"/>
              <w:adjustRightInd w:val="0"/>
              <w:jc w:val="both"/>
              <w:rPr>
                <w:sz w:val="22"/>
                <w:lang w:val="en-US"/>
              </w:rPr>
            </w:pPr>
            <w:r w:rsidRPr="00AB2D20">
              <w:rPr>
                <w:sz w:val="22"/>
                <w:lang w:val="en-US"/>
              </w:rPr>
              <w:t>The  acceptance of the Catalyst by gross weight and a number of packages, specified in Packing lists and way bill  shall be effected by Buyer in the person of the Chief of JSC “Slavneft-YANOS” temporary storage warehouse and Seller’s representative, and if the later is not available - unilaterally.</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9.2 Acceptance of the Catalyst by quality (except the concealed defects).</w:t>
            </w:r>
          </w:p>
          <w:p w:rsidR="00B00B6E" w:rsidRPr="00AB2D20" w:rsidRDefault="00B00B6E" w:rsidP="006F3B55">
            <w:pPr>
              <w:autoSpaceDE w:val="0"/>
              <w:autoSpaceDN w:val="0"/>
              <w:adjustRightInd w:val="0"/>
              <w:jc w:val="both"/>
              <w:rPr>
                <w:sz w:val="22"/>
                <w:lang w:val="en-US"/>
              </w:rPr>
            </w:pPr>
            <w:r w:rsidRPr="00AB2D20">
              <w:rPr>
                <w:sz w:val="22"/>
                <w:lang w:val="en-US"/>
              </w:rPr>
              <w:t xml:space="preserve">The Catalyst shall be considered delivered by Seller and accepted by Buyer by quality according to the Quality /Analysis Certificate </w:t>
            </w:r>
            <w:r>
              <w:rPr>
                <w:sz w:val="22"/>
                <w:lang w:val="en-US"/>
              </w:rPr>
              <w:t>is</w:t>
            </w:r>
            <w:r w:rsidRPr="00AB2D20">
              <w:rPr>
                <w:sz w:val="22"/>
                <w:lang w:val="en-US"/>
              </w:rPr>
              <w:t>sued by Manufacturer at Goods arrival to JSC “Slavneft-YANOS” temporary storage warehouse and visual inspection of the package by Buyer represented by the Chief of JSC “Slavneft-YANOS” temporary storage warehouse and by the Seller’s representative, and if the later is not available - unilaterally.</w:t>
            </w:r>
          </w:p>
          <w:p w:rsidR="00B00B6E" w:rsidRPr="00AB2D20" w:rsidRDefault="00B00B6E" w:rsidP="006F3B55">
            <w:pPr>
              <w:autoSpaceDE w:val="0"/>
              <w:autoSpaceDN w:val="0"/>
              <w:adjustRightInd w:val="0"/>
              <w:jc w:val="both"/>
              <w:rPr>
                <w:sz w:val="22"/>
                <w:lang w:val="en-US"/>
              </w:rPr>
            </w:pPr>
            <w:r w:rsidRPr="00AB2D20">
              <w:rPr>
                <w:sz w:val="22"/>
                <w:lang w:val="en-US"/>
              </w:rPr>
              <w:t xml:space="preserve">Final quality acceptance will be performed as per the results when the Unit achieves the guarantee parameters in compliance with the present Contract, its Appendixes and the Buyer’s Technical Assignment. </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9.3 The defects of the Catalyst which could not be revealed in course of the regular inspection for this Catalyst type and were revealed only at the stage of the tests and operation shall be regarded as concealed defects and shall be claimed to Seller as far as they are revealed including the period of operation (application) within the timeframes of the Catalyst warranty period/operation lifecycle period.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9.4 For participation in the Catalyst acceptance procedure by quantity (net weight and the number of goods units in each package item) and by quality the Buyer shall advise the Seller in advance in writing about the date of the acceptance procedure.</w:t>
            </w:r>
          </w:p>
          <w:p w:rsidR="00B00B6E" w:rsidRPr="00AB2D20" w:rsidRDefault="00B00B6E" w:rsidP="006F3B55">
            <w:pPr>
              <w:pStyle w:val="12"/>
              <w:jc w:val="both"/>
              <w:rPr>
                <w:sz w:val="22"/>
                <w:szCs w:val="22"/>
                <w:lang w:val="en-US"/>
              </w:rPr>
            </w:pPr>
            <w:r w:rsidRPr="00AB2D20">
              <w:rPr>
                <w:sz w:val="22"/>
                <w:szCs w:val="22"/>
                <w:lang w:val="en-US"/>
              </w:rPr>
              <w:t xml:space="preserve">An Act signed by both Parties shall be completed in the result of this acceptance procedure. </w:t>
            </w:r>
          </w:p>
          <w:p w:rsidR="00B00B6E" w:rsidRPr="00AB2D20" w:rsidRDefault="00B00B6E" w:rsidP="006F3B55">
            <w:pPr>
              <w:pStyle w:val="12"/>
              <w:jc w:val="both"/>
              <w:rPr>
                <w:sz w:val="22"/>
                <w:szCs w:val="22"/>
                <w:lang w:val="en-US"/>
              </w:rPr>
            </w:pPr>
            <w:r w:rsidRPr="00AB2D20">
              <w:rPr>
                <w:sz w:val="22"/>
                <w:szCs w:val="22"/>
                <w:lang w:val="en-US"/>
              </w:rPr>
              <w:t xml:space="preserve">Seller’s refusal to dispatch his representative, non receipt of the Seller’s reply by the Byuer or the non arrival of the Seller’s authorized representative by the acceptance date nominated by the Buyer shall be regarded as the Seller’s agreement with the unilateral acceptance of the Catalyst by the Buyer. At that, in future the Seller shall not be entitled to make references to the inappropriate procedure of the Catalyst acceptance. The Act of acceptance prepared by the Buyer unilaterally shall have the same legal effect as the document prepared with the Seller’s participation.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smartTag w:uri="urn:schemas-microsoft-com:office:smarttags" w:element="metricconverter">
              <w:smartTagPr>
                <w:attr w:name="ProductID" w:val="9.5 In"/>
              </w:smartTagPr>
              <w:r w:rsidRPr="00AB2D20">
                <w:rPr>
                  <w:sz w:val="22"/>
                  <w:szCs w:val="22"/>
                  <w:lang w:val="en-US"/>
                </w:rPr>
                <w:t xml:space="preserve">9.5 </w:t>
              </w:r>
              <w:r w:rsidRPr="00AB2D20">
                <w:rPr>
                  <w:bCs/>
                  <w:sz w:val="22"/>
                  <w:szCs w:val="22"/>
                  <w:lang w:val="en-US"/>
                </w:rPr>
                <w:t>In</w:t>
              </w:r>
            </w:smartTag>
            <w:r w:rsidRPr="00AB2D20">
              <w:rPr>
                <w:bCs/>
                <w:sz w:val="22"/>
                <w:szCs w:val="22"/>
                <w:lang w:val="en-US"/>
              </w:rPr>
              <w:t xml:space="preserve"> case of discrepancies being found by the Buyer during the Acceptance of  the Catalyst, either in regards to their quality or/and quantity,  the Parties shall be guided by the actions  specified in par. 10 </w:t>
            </w:r>
            <w:r w:rsidRPr="00AB2D20">
              <w:rPr>
                <w:sz w:val="22"/>
                <w:szCs w:val="22"/>
                <w:lang w:val="en-US"/>
              </w:rPr>
              <w:t>«Claims» of this Contract.</w:t>
            </w:r>
          </w:p>
          <w:p w:rsidR="00B00B6E" w:rsidRPr="00AB2D20" w:rsidRDefault="00B00B6E" w:rsidP="006F3B55">
            <w:pPr>
              <w:pStyle w:val="12"/>
              <w:jc w:val="both"/>
              <w:rPr>
                <w:sz w:val="22"/>
                <w:szCs w:val="22"/>
                <w:lang w:val="en-US"/>
              </w:rPr>
            </w:pPr>
          </w:p>
          <w:p w:rsidR="00B00B6E" w:rsidRPr="00AB2D20" w:rsidRDefault="00B00B6E" w:rsidP="006F3B55">
            <w:pPr>
              <w:jc w:val="both"/>
              <w:rPr>
                <w:sz w:val="22"/>
                <w:lang w:val="en-US"/>
              </w:rPr>
            </w:pPr>
            <w:r w:rsidRPr="00AB2D20">
              <w:rPr>
                <w:sz w:val="22"/>
                <w:lang w:val="en-US"/>
              </w:rPr>
              <w:t xml:space="preserve">9.6 The Buyer has the right to inspect the Catalyst fabrication at the factory prior to shipment. Local transportation costs (in the country of the Producer) </w:t>
            </w:r>
            <w:r w:rsidRPr="00AB2D20">
              <w:rPr>
                <w:sz w:val="22"/>
                <w:lang w:val="en-US"/>
              </w:rPr>
              <w:lastRenderedPageBreak/>
              <w:t xml:space="preserve">and accommodation costs shall be paid by the Seller. Airfare or other transportation costs to the producing country, as well as meals expenses of the experts are paid by the Buyer. </w:t>
            </w:r>
          </w:p>
          <w:p w:rsidR="00B00B6E" w:rsidRPr="00AB2D20" w:rsidRDefault="00B00B6E" w:rsidP="006F3B55">
            <w:pPr>
              <w:jc w:val="both"/>
              <w:rPr>
                <w:sz w:val="22"/>
                <w:lang w:val="en-US"/>
              </w:rPr>
            </w:pPr>
          </w:p>
          <w:p w:rsidR="00B00B6E" w:rsidRPr="00AB2D20" w:rsidRDefault="00B00B6E" w:rsidP="006F3B55">
            <w:pPr>
              <w:jc w:val="both"/>
              <w:rPr>
                <w:sz w:val="22"/>
                <w:lang w:val="en-US"/>
              </w:rPr>
            </w:pPr>
          </w:p>
          <w:p w:rsidR="00B00B6E" w:rsidRPr="00AB2D20" w:rsidRDefault="00B00B6E" w:rsidP="006F3B55">
            <w:pPr>
              <w:jc w:val="both"/>
              <w:rPr>
                <w:sz w:val="22"/>
                <w:lang w:val="en-US"/>
              </w:rPr>
            </w:pPr>
            <w:r w:rsidRPr="00AB2D20">
              <w:rPr>
                <w:sz w:val="22"/>
                <w:lang w:val="en-US"/>
              </w:rPr>
              <w:t>The Seller shall inform the Buyer in writing of the date of the inspection not less than 30 (thirty) calendar days prior to the inspection commencement.</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sz w:val="22"/>
                <w:szCs w:val="22"/>
                <w:lang w:val="en-US"/>
              </w:rPr>
              <w:t xml:space="preserve">10. </w:t>
            </w:r>
            <w:r w:rsidRPr="00AB2D20">
              <w:rPr>
                <w:b/>
                <w:sz w:val="22"/>
                <w:szCs w:val="22"/>
                <w:lang w:val="en-US"/>
              </w:rPr>
              <w:t>CLAIMS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10.1 If the Catalyst (its performance) delivered by the Seller does not meet the Contract requirements, the Buyer shall notify the Seller about this fact in writing.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10.2 The payment under the present Contract shall not be performed until elimination of the revealed incompliance of the Catalyst (its performance) to the Contract terms.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smartTag w:uri="urn:schemas-microsoft-com:office:smarttags" w:element="metricconverter">
              <w:smartTagPr>
                <w:attr w:name="ProductID" w:val="10.3 In"/>
              </w:smartTagPr>
              <w:r w:rsidRPr="00AB2D20">
                <w:rPr>
                  <w:sz w:val="22"/>
                  <w:szCs w:val="22"/>
                  <w:lang w:val="en-US"/>
                </w:rPr>
                <w:t>10.3 In</w:t>
              </w:r>
            </w:smartTag>
            <w:r w:rsidRPr="00AB2D20">
              <w:rPr>
                <w:sz w:val="22"/>
                <w:szCs w:val="22"/>
                <w:lang w:val="en-US"/>
              </w:rPr>
              <w:t xml:space="preserve"> case at the moment when the incompliance of the Catalyst (its performance) to the Contract terms were revealed the payment had been performed completely or partially, the Buyer is entitled to demand from the Seller the return of the amounts paid under the present Contract until the defects are eliminated (the Catalyst operation is brought into compliance with the guarantee parameters). In this case the Seller shall return the amount of money paid by the Buyer under the present Contract not later than within 10 (ten) calendar days since the moment of receiving the invoice or the written demand (claim) from the Buyer.    </w:t>
            </w:r>
          </w:p>
          <w:p w:rsidR="00B00B6E" w:rsidRPr="00AB2D20" w:rsidRDefault="00B00B6E" w:rsidP="006F3B55">
            <w:pPr>
              <w:pStyle w:val="12"/>
              <w:jc w:val="both"/>
              <w:rPr>
                <w:sz w:val="22"/>
                <w:szCs w:val="22"/>
                <w:lang w:val="en-US"/>
              </w:rPr>
            </w:pPr>
            <w:r w:rsidRPr="00AB2D20">
              <w:rPr>
                <w:sz w:val="22"/>
                <w:szCs w:val="22"/>
                <w:lang w:val="en-US"/>
              </w:rPr>
              <w:t xml:space="preserve">The date of the Seller’s fulfillment of his obligation regarding the return of the monetary funds shall be regarded as a date of the monetary funds receipt on the Buyer’s current account.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smartTag w:uri="urn:schemas-microsoft-com:office:smarttags" w:element="metricconverter">
              <w:smartTagPr>
                <w:attr w:name="ProductID" w:val="10.4 In"/>
              </w:smartTagPr>
              <w:r w:rsidRPr="00AB2D20">
                <w:rPr>
                  <w:sz w:val="22"/>
                  <w:szCs w:val="22"/>
                  <w:lang w:val="en-US"/>
                </w:rPr>
                <w:t>10.4 In</w:t>
              </w:r>
            </w:smartTag>
            <w:r w:rsidRPr="00AB2D20">
              <w:rPr>
                <w:sz w:val="22"/>
                <w:szCs w:val="22"/>
                <w:lang w:val="en-US"/>
              </w:rPr>
              <w:t xml:space="preserve"> case the Catalyst (its performance) do not comply to the Contract terms within the Seller’s guarantee obligations, the Buyer shall be entitled to submit to the Seller his claims related to the Catalyst (its performance) deficiencies if these deficiencies were revealed within the warranty period.  </w:t>
            </w:r>
          </w:p>
          <w:p w:rsidR="00B00B6E" w:rsidRPr="00AB2D20" w:rsidRDefault="00B00B6E" w:rsidP="006F3B55">
            <w:pPr>
              <w:pStyle w:val="12"/>
              <w:jc w:val="both"/>
              <w:rPr>
                <w:sz w:val="22"/>
                <w:szCs w:val="22"/>
                <w:lang w:val="en-US"/>
              </w:rPr>
            </w:pPr>
            <w:r w:rsidRPr="00AB2D20">
              <w:rPr>
                <w:sz w:val="22"/>
                <w:szCs w:val="22"/>
                <w:lang w:val="en-US"/>
              </w:rPr>
              <w:t>The Seller shall consider the Buyer’s claim, if it is sent by the Buyer within the validity of warranty period irrespective of the date the claim is received by the Seller.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smartTag w:uri="urn:schemas-microsoft-com:office:smarttags" w:element="metricconverter">
              <w:smartTagPr>
                <w:attr w:name="ProductID" w:val="10.5 In"/>
              </w:smartTagPr>
              <w:r w:rsidRPr="00AB2D20">
                <w:rPr>
                  <w:sz w:val="22"/>
                  <w:szCs w:val="22"/>
                  <w:lang w:val="en-US"/>
                </w:rPr>
                <w:t>10.5 In</w:t>
              </w:r>
            </w:smartTag>
            <w:r w:rsidRPr="00AB2D20">
              <w:rPr>
                <w:sz w:val="22"/>
                <w:szCs w:val="22"/>
                <w:lang w:val="en-US"/>
              </w:rPr>
              <w:t xml:space="preserve"> his written claim the Buyer shall state what is the essence of the non-fulfillment/improper fulfillment of the Seller’s obligation (incomplete quantity, defects, deviation from operation parameters, etc.), specify  his requirements regarding these defects </w:t>
            </w:r>
            <w:r w:rsidRPr="00AB2D20">
              <w:rPr>
                <w:sz w:val="22"/>
                <w:szCs w:val="22"/>
                <w:lang w:val="en-US"/>
              </w:rPr>
              <w:lastRenderedPageBreak/>
              <w:t xml:space="preserve">elimination (completion of the delivery, defects elimination, etc.) and also set the timeframes for the Seller for these defects elimination. At that, based on the character and the importance of the revealed defect, the risk of arising the negative effects for the Buyer in respect of producing his own market products (interruption in the process operation, losses, etc.), the timeframes set for the defects elimination may differ from the ones stated in par.8.4 of the Contract.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jc w:val="both"/>
              <w:rPr>
                <w:sz w:val="22"/>
                <w:lang w:val="en-US"/>
              </w:rPr>
            </w:pPr>
            <w:r w:rsidRPr="00AB2D20">
              <w:rPr>
                <w:sz w:val="22"/>
                <w:lang w:val="en-US"/>
              </w:rPr>
              <w:t>10.6 If any data are missing in Buyer’s claim, required to Seller for consideration a claim to the point, then Seller, within 5 days since a claim’s receipt, shall notify Buyer about it. Otherwise Seller shall have no right to refer that the claim was incomplete.</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B00B6E" w:rsidRDefault="00B00B6E" w:rsidP="006F3B55">
            <w:pPr>
              <w:pStyle w:val="12"/>
              <w:jc w:val="both"/>
              <w:rPr>
                <w:sz w:val="22"/>
                <w:szCs w:val="22"/>
                <w:lang w:val="en-US"/>
              </w:rPr>
            </w:pPr>
          </w:p>
          <w:p w:rsidR="00B00B6E" w:rsidRPr="00B00B6E"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10.7 Transfer/receipt of the claim under this Contract means a delivery of the claim to the Party by means of either a registered letter with advice of delivery or handing to the Party’s authorized representative or fax sending. A date of claim submission shall be considered the date of the claim handing to the Party with a note of receipt, a date on delivery notification of the claim by mail service, at fax sending – confirmation of receiving Party of claim receipt.</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The Party shall in writing acknowledge a receipt of the claim, sent by fax, within 2 (two) working days since its dispatch. Otherwise, in the absence of the acknowledgement or non-observance of time for sending confirmation, the date of claim submission shall be considered the date of the claim sending as per report of claim’s sender fax machine.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 10.8 The Parties determine that all possible demands (claims) under this Contract or in connection with it shall be considered by Parties with obligatory sending of responses in writing not later than 15 (fifteen) calendar days from the date of the demand (claim) receipt if another date is not stated directly in the Contract terms or if other date is not additionally agreed by Parties.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10.9 As soon as the Seller received the notice regarding the revealed defects of the Catalyst (its performsnce), based on the severity (critical level) of the situation, the Seller shall undertake the measures </w:t>
            </w:r>
            <w:r w:rsidRPr="00AB2D20">
              <w:rPr>
                <w:sz w:val="22"/>
                <w:szCs w:val="22"/>
                <w:lang w:val="en-US"/>
              </w:rPr>
              <w:lastRenderedPageBreak/>
              <w:t xml:space="preserve">targeted at the revealing of the defects reason and its elimination within the shortest possible timeframes. Besides, the Seller shall inform the Buyer in the earliest possible time (by phone, fax and via other ways/means of communication)   about the actual or planned actions on the present issue, provide the recommendations to the Buyer which can prevent the further deterioration of the Catalyst condition and which can bring the Catalyst operation into compliance with the guaranteed parameters, etc.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sz w:val="22"/>
                <w:szCs w:val="22"/>
                <w:lang w:val="en-US"/>
              </w:rPr>
              <w:t xml:space="preserve">11. </w:t>
            </w:r>
            <w:r w:rsidRPr="00AB2D20">
              <w:rPr>
                <w:b/>
                <w:sz w:val="22"/>
                <w:szCs w:val="22"/>
                <w:lang w:val="en-US"/>
              </w:rPr>
              <w:t xml:space="preserve">LIABILITY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11.1 Should the Seller fail to observe the schedule and the scopes of the Catalyst supply according to par. 3.1 hereof, the Seller shall pay the fine in favor of the Buyer at the rate of 0.1 %  (one-tenth of percent) from the amount stated in par.2.1 of the Contract  for each calendar day of  delay.</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11.2 Should the Seller violate the schedule of transfer to the Buyer of the corresponding documentation for the Catalyst as per par. 3.6 hereof, the Seller shall undertake to pay to the Buyer a fine at the rate of 0.5 %  (five-tenth of percent) from the amount stated in par.2.1 of the Contract for each calendar day of  delay.  </w:t>
            </w:r>
          </w:p>
          <w:p w:rsidR="00B00B6E" w:rsidRPr="00AB2D20" w:rsidRDefault="00B00B6E" w:rsidP="006F3B55">
            <w:pPr>
              <w:pStyle w:val="12"/>
              <w:jc w:val="both"/>
              <w:rPr>
                <w:sz w:val="22"/>
                <w:szCs w:val="22"/>
                <w:lang w:val="en-US"/>
              </w:rPr>
            </w:pPr>
          </w:p>
          <w:p w:rsidR="00B00B6E" w:rsidRPr="00B00B6E" w:rsidRDefault="00B00B6E" w:rsidP="006F3B55">
            <w:pPr>
              <w:pStyle w:val="12"/>
              <w:jc w:val="both"/>
              <w:rPr>
                <w:sz w:val="22"/>
                <w:szCs w:val="22"/>
                <w:lang w:val="en-US"/>
              </w:rPr>
            </w:pPr>
          </w:p>
          <w:p w:rsidR="00B00B6E" w:rsidRPr="00B00B6E"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11.3 Should the Buyer fail to observe the payment schedule under the present Contract, the Buyer shall pay to the Seller the fine at the rate of 0.1 % (one-tenth of percent) from the amount of the overdue debt for each calendar day of delay.</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smartTag w:uri="urn:schemas-microsoft-com:office:smarttags" w:element="metricconverter">
              <w:smartTagPr>
                <w:attr w:name="ProductID" w:val="11.4 In"/>
              </w:smartTagPr>
              <w:r w:rsidRPr="00AB2D20">
                <w:rPr>
                  <w:sz w:val="22"/>
                  <w:szCs w:val="22"/>
                  <w:lang w:val="en-US"/>
                </w:rPr>
                <w:t>11.4 In</w:t>
              </w:r>
            </w:smartTag>
            <w:r w:rsidRPr="00AB2D20">
              <w:rPr>
                <w:sz w:val="22"/>
                <w:szCs w:val="22"/>
                <w:lang w:val="en-US"/>
              </w:rPr>
              <w:t xml:space="preserve"> case the Seller violates the compensations (reimbursement) costs payment date due to the Buyer  (par. 3.9, 7.4, 8.2, 8.4, 8.6–8.9  of the Contract), return of the monetary funds (par. 10.3 of the Contract), fines (par. 11.7, 11.9 of the Contract) the Seller undertakes to pay to the Buyer the forfeit in the amount of 0.1% (one tenth of percent) of due to payment/return sum for each calendar day of the delay.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11.5 The Party which received a written requirement from another Party is obliged to consider this requirement and execute it including payment of the forfeit, reimbursement of costs and losses by transferring monetary funds to the account of the claiming Party meeting all the dates set forth in the Contract.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11.6 Payment of penalty, compensation of losses and costs in case of non-observance or improper execution </w:t>
            </w:r>
            <w:r w:rsidRPr="00AB2D20">
              <w:rPr>
                <w:sz w:val="22"/>
                <w:szCs w:val="22"/>
                <w:lang w:val="en-US"/>
              </w:rPr>
              <w:lastRenderedPageBreak/>
              <w:t xml:space="preserve">of liabilities shall not release the Seller from performance of obligations under this Contract specifically, excluding unilateral refusal of the Buyer to accept execution of the Contract. </w:t>
            </w:r>
          </w:p>
          <w:p w:rsidR="00B00B6E" w:rsidRPr="00B00B6E" w:rsidRDefault="00B00B6E" w:rsidP="006F3B55">
            <w:pPr>
              <w:pStyle w:val="12"/>
              <w:jc w:val="both"/>
              <w:rPr>
                <w:sz w:val="22"/>
                <w:szCs w:val="22"/>
                <w:lang w:val="en-US"/>
              </w:rPr>
            </w:pPr>
          </w:p>
          <w:p w:rsidR="00B00B6E" w:rsidRPr="00B00B6E"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smartTag w:uri="urn:schemas-microsoft-com:office:smarttags" w:element="metricconverter">
              <w:smartTagPr>
                <w:attr w:name="ProductID" w:val="11.7 In"/>
              </w:smartTagPr>
              <w:r w:rsidRPr="00AB2D20">
                <w:rPr>
                  <w:sz w:val="22"/>
                  <w:szCs w:val="22"/>
                  <w:lang w:val="en-US"/>
                </w:rPr>
                <w:t>11.7 In</w:t>
              </w:r>
            </w:smartTag>
            <w:r w:rsidRPr="00AB2D20">
              <w:rPr>
                <w:sz w:val="22"/>
                <w:szCs w:val="22"/>
                <w:lang w:val="en-US"/>
              </w:rPr>
              <w:t xml:space="preserve"> case the Seller violates the terms of the current Contract and the Buyer refuses in this connection unilaterally to fulfill this Contract fully or partly in the cases stipulated in par. 3.8, 8.4, 8.11 of the Contract, the Seller undertakes to pay the fine to the Byuer at the amount of 15 (fifteen) % of the Contract cost within 20 (twenty) calendar days upon the receipt by the Seller of the Buyer’s written notification about the waiver to fulfill the Contract.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smartTag w:uri="urn:schemas-microsoft-com:office:smarttags" w:element="metricconverter">
              <w:smartTagPr>
                <w:attr w:name="ProductID" w:val="11.8 In"/>
              </w:smartTagPr>
              <w:r w:rsidRPr="00AB2D20">
                <w:rPr>
                  <w:sz w:val="22"/>
                  <w:szCs w:val="22"/>
                  <w:lang w:val="en-US"/>
                </w:rPr>
                <w:t>11.8 In</w:t>
              </w:r>
            </w:smartTag>
            <w:r w:rsidRPr="00AB2D20">
              <w:rPr>
                <w:sz w:val="22"/>
                <w:szCs w:val="22"/>
                <w:lang w:val="en-US"/>
              </w:rPr>
              <w:t xml:space="preserve"> case the Seller violates the terms of the current Contract and the Buyer refuses in this connection unilaterally to fulfill this Contract fully or partly the Seller undertakes to return to the Buyer the monetary funds received from the Buyer under this Contract  and also to pay to the Buyer the interest in the amount of refinancing rate established by the Bank of Russia plus 2 (two) percent to this for preliminary received payment sum (advance payment) from the Buyer for the period of the date of the monetary fund withdrawal from the Buyer’s account to the date of monetary funds return to Buyer by the Seller or the Bank which issued the advance payment return guarantee. The specified interests are imposed as a payment for the provided commercial credit according to article 823 of RF Civil Code.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At that, monetary funds paid by the Buyer to the Seller under the current Contract with accrued percentage in accordance with the terms of the current paragraph shall be returned to the Byuer within 5 (five) working days from the date of the receipt by the Seller of the Buyer’s written notification about the waiver to fulfill the Contract.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The date of fulfilling by the Seller the obligations for the monetary funds return and interest payment shall be deemed the date of the monetary funds receipt to the Buyer’s current account. </w:t>
            </w:r>
          </w:p>
          <w:p w:rsidR="00B00B6E" w:rsidRPr="00AB2D20" w:rsidRDefault="00B00B6E" w:rsidP="006F3B55">
            <w:pPr>
              <w:pStyle w:val="12"/>
              <w:jc w:val="both"/>
              <w:rPr>
                <w:sz w:val="22"/>
                <w:szCs w:val="22"/>
                <w:lang w:val="en-US"/>
              </w:rPr>
            </w:pPr>
          </w:p>
          <w:p w:rsidR="00B00B6E" w:rsidRDefault="00B00B6E" w:rsidP="006F3B55">
            <w:pPr>
              <w:pStyle w:val="12"/>
              <w:jc w:val="both"/>
              <w:rPr>
                <w:sz w:val="22"/>
                <w:szCs w:val="22"/>
                <w:lang w:val="en-US"/>
              </w:rPr>
            </w:pPr>
            <w:smartTag w:uri="urn:schemas-microsoft-com:office:smarttags" w:element="metricconverter">
              <w:smartTagPr>
                <w:attr w:name="ProductID" w:val="11.9 In"/>
              </w:smartTagPr>
              <w:r w:rsidRPr="00AB2D20">
                <w:rPr>
                  <w:sz w:val="22"/>
                  <w:szCs w:val="22"/>
                  <w:lang w:val="en-US"/>
                </w:rPr>
                <w:t>11.9 In</w:t>
              </w:r>
            </w:smartTag>
            <w:r w:rsidRPr="00AB2D20">
              <w:rPr>
                <w:sz w:val="22"/>
                <w:szCs w:val="22"/>
                <w:lang w:val="en-US"/>
              </w:rPr>
              <w:t xml:space="preserve"> case of unilateral rejection of the Seller to execute his Contract liabilities, the Seller shall pay to the Buyer the penalty at the rate of 20 (twenty) % of the Contract cost and to return the monetary funds received from the Buyer under the present Contract on the terms set forth in par. 11.8 of the Contract.</w:t>
            </w:r>
          </w:p>
          <w:p w:rsidR="00B00B6E"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 </w:t>
            </w:r>
          </w:p>
          <w:p w:rsidR="00B00B6E" w:rsidRPr="00AB2D20" w:rsidRDefault="00B00B6E" w:rsidP="006F3B55">
            <w:pPr>
              <w:pStyle w:val="12"/>
              <w:jc w:val="both"/>
              <w:rPr>
                <w:sz w:val="22"/>
                <w:szCs w:val="22"/>
                <w:lang w:val="en-US"/>
              </w:rPr>
            </w:pPr>
            <w:r w:rsidRPr="00AB2D20">
              <w:rPr>
                <w:sz w:val="22"/>
                <w:szCs w:val="22"/>
                <w:lang w:val="en-US"/>
              </w:rPr>
              <w:t xml:space="preserve">In case of unilateral rejection of the Buyer to execute his Contract liabilities the Buyer shall pay to the Seller the penalty at the rate of 20 (twenty) % of the Contract cost and also to reimburse to the Seller the borne costs for the Catalyst fabrication with submission of the result of the completed works for the moment of the Contract termination.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The timeframes of the penalties payment: 30 (thirty) calendar days since the moment of the receipt of the written demand (claim). </w:t>
            </w:r>
          </w:p>
          <w:p w:rsidR="00B00B6E" w:rsidRPr="00AB2D20" w:rsidRDefault="00B00B6E" w:rsidP="006F3B55">
            <w:pPr>
              <w:pStyle w:val="12"/>
              <w:jc w:val="both"/>
              <w:rPr>
                <w:sz w:val="22"/>
                <w:szCs w:val="22"/>
                <w:lang w:val="en-US"/>
              </w:rPr>
            </w:pPr>
            <w:r w:rsidRPr="00AB2D20">
              <w:rPr>
                <w:sz w:val="22"/>
                <w:szCs w:val="22"/>
                <w:lang w:val="en-US"/>
              </w:rPr>
              <w:t xml:space="preserve"> The above specified penalty does not cover the cases of force-majeure circumstances stipulated in par. 12, and unilateral termination of the Contract by the Buyer due to the Seller’s fault in cases stipulated by par. 3.8, 8.4 and 8.11 hereof.</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sz w:val="22"/>
                <w:szCs w:val="22"/>
                <w:lang w:val="en-US"/>
              </w:rPr>
              <w:t xml:space="preserve">12. </w:t>
            </w:r>
            <w:r w:rsidRPr="00AB2D20">
              <w:rPr>
                <w:b/>
                <w:sz w:val="22"/>
                <w:szCs w:val="22"/>
                <w:lang w:val="en-US"/>
              </w:rPr>
              <w:t>FORCE MAJEURE</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12.1 The Parties are released from the liability for partial or complete non-execution of their responsibilities under this Contract, if they are by inquest of force majeure circumstances, namely: natural disasters  (flooding, earthquake), governmental specific prohibition measures, as well as circumstances of social life – military operations, epidemics, large-scale strikes, etc., i.e. such events which influence occurs from outside and inevitable.</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12.2 The Party, for which the circumstances occurred under which the execution of its responsibilities under this Contract is impossible, shall immediately notify the other Party on approach and cease of the above-stated circumstances. The appropriate evidence of presence of the above-mentioned circumstances and their continuation shall be considered the reports given out by Chamber of Commerce (or the other appropriate organization) of the Seller’s or the Buyer's   country.</w:t>
            </w:r>
          </w:p>
          <w:p w:rsidR="00B00B6E" w:rsidRPr="00B00B6E" w:rsidRDefault="00B00B6E" w:rsidP="006F3B55">
            <w:pPr>
              <w:pStyle w:val="12"/>
              <w:jc w:val="both"/>
              <w:rPr>
                <w:sz w:val="22"/>
                <w:szCs w:val="22"/>
                <w:lang w:val="en-US"/>
              </w:rPr>
            </w:pPr>
          </w:p>
          <w:p w:rsidR="00B00B6E" w:rsidRPr="00B00B6E"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12.3 The absence of notification and/or untimely notification of the counter Party as per par.12.2 of the present Contract leads to the loss of the right by the Party to make references to these circumstances.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12.4 If these circumstances exceed 2 (two) months, either Party shall have the right to refuse from further execution of its Contractual obligations, notifying the counter Party about it not later than 5 (five) calendar </w:t>
            </w:r>
            <w:r w:rsidRPr="00AB2D20">
              <w:rPr>
                <w:sz w:val="22"/>
                <w:szCs w:val="22"/>
                <w:lang w:val="en-US"/>
              </w:rPr>
              <w:lastRenderedPageBreak/>
              <w:t>days in advance of the date of the assumed termination. In case such Contract termination none of the Parties shall have the right to claim from the other Party reimbursement of possible damages caused exclusively by the force majeure circumstances.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13. </w:t>
            </w:r>
            <w:r w:rsidRPr="00AB2D20">
              <w:rPr>
                <w:b/>
                <w:sz w:val="22"/>
                <w:szCs w:val="22"/>
                <w:lang w:val="en-US"/>
              </w:rPr>
              <w:t>ARBITRATION</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13.1. The Seller and The Buyer shall take all measures to solve all disputes and dissents that may emerge from the present Contract or in connection with it, by means of negotiations.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smartTag w:uri="urn:schemas-microsoft-com:office:smarttags" w:element="metricconverter">
              <w:smartTagPr>
                <w:attr w:name="ProductID" w:val="13.2 In"/>
              </w:smartTagPr>
              <w:r w:rsidRPr="00AB2D20">
                <w:rPr>
                  <w:sz w:val="22"/>
                  <w:szCs w:val="22"/>
                  <w:lang w:val="en-US"/>
                </w:rPr>
                <w:t>13.2 In</w:t>
              </w:r>
            </w:smartTag>
            <w:r w:rsidRPr="00AB2D20">
              <w:rPr>
                <w:sz w:val="22"/>
                <w:szCs w:val="22"/>
                <w:lang w:val="en-US"/>
              </w:rPr>
              <w:t xml:space="preserve"> case the Parties fail to reach an agreement within 30 (thirty) calendar days since the date the writing claim is sent by one Party to the other Party, all disputes and dissents resulting from the present Contract or in connection with it including those referring to its execution, violation, termination  or invalidity are subject to consideration at International Commercial Arbitration Court at the Chamber of Commerce and Industry of the Russian Federation (Moscow) according to its Regulations.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The laws of substance of Russian Federation shall be applied to this Contract.</w:t>
            </w:r>
          </w:p>
          <w:p w:rsidR="00B00B6E" w:rsidRPr="00AB2D20" w:rsidRDefault="00B00B6E" w:rsidP="006F3B55">
            <w:pPr>
              <w:pStyle w:val="12"/>
              <w:jc w:val="both"/>
              <w:rPr>
                <w:sz w:val="22"/>
                <w:szCs w:val="22"/>
                <w:lang w:val="en-US"/>
              </w:rPr>
            </w:pPr>
            <w:r w:rsidRPr="00AB2D20">
              <w:rPr>
                <w:sz w:val="22"/>
                <w:szCs w:val="22"/>
                <w:lang w:val="en-US"/>
              </w:rPr>
              <w:t>The verdict of the Arbitration court shall be considered final and binding for both Parties.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13.3. Property accountability measures stated in this Contract are not subject to unconditional application in the event of non-fulfillment or improper fulfillment of the Contract responsibilities by either Party.</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Penalties for non-fulfillment or improper fulfillment of the Contract responsibilities shall be recovered on the grounds of a proper written demand (claim), presented by one Party to the other Party.</w:t>
            </w:r>
          </w:p>
          <w:p w:rsidR="00B00B6E" w:rsidRPr="00AB2D20" w:rsidRDefault="00B00B6E" w:rsidP="006F3B55">
            <w:pPr>
              <w:pStyle w:val="12"/>
              <w:jc w:val="both"/>
              <w:rPr>
                <w:sz w:val="22"/>
                <w:szCs w:val="22"/>
                <w:lang w:val="en-US"/>
              </w:rPr>
            </w:pPr>
          </w:p>
          <w:p w:rsidR="00B00B6E"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sz w:val="22"/>
                <w:szCs w:val="22"/>
                <w:lang w:val="en-US"/>
              </w:rPr>
              <w:t xml:space="preserve">14. </w:t>
            </w:r>
            <w:r w:rsidRPr="00AB2D20">
              <w:rPr>
                <w:b/>
                <w:sz w:val="22"/>
                <w:szCs w:val="22"/>
                <w:lang w:val="en-US"/>
              </w:rPr>
              <w:t>ANTI- CORRUPTION PROVISION</w:t>
            </w:r>
          </w:p>
          <w:p w:rsidR="00B00B6E" w:rsidRPr="00AB2D20" w:rsidRDefault="00B00B6E" w:rsidP="006F3B55">
            <w:pPr>
              <w:pStyle w:val="12"/>
              <w:jc w:val="both"/>
              <w:rPr>
                <w:sz w:val="22"/>
                <w:szCs w:val="22"/>
                <w:lang w:val="en-US"/>
              </w:rPr>
            </w:pPr>
          </w:p>
          <w:p w:rsidR="00B00B6E" w:rsidRPr="00AB2D20" w:rsidRDefault="00B00B6E" w:rsidP="006F3B55">
            <w:pPr>
              <w:ind w:left="69" w:right="165" w:hanging="69"/>
              <w:jc w:val="both"/>
              <w:rPr>
                <w:sz w:val="22"/>
                <w:lang w:val="en-US"/>
              </w:rPr>
            </w:pPr>
            <w:r w:rsidRPr="00AB2D20">
              <w:rPr>
                <w:sz w:val="22"/>
                <w:lang w:val="en-US"/>
              </w:rPr>
              <w:t>14.1 At fulfillment of the obligations under the Contract their affiliated persons, employees or intermediates do not pay and do not propose to pay, and do not allow payment of any funds or values direct or indirect to any persons in order to influence the actions or decisions of the said persons in order to receive any undue preferences or achieve other unjust goals.</w:t>
            </w:r>
          </w:p>
          <w:p w:rsidR="00B00B6E" w:rsidRPr="00B00B6E" w:rsidRDefault="00B00B6E" w:rsidP="006F3B55">
            <w:pPr>
              <w:ind w:left="69" w:right="165" w:hanging="69"/>
              <w:jc w:val="both"/>
              <w:rPr>
                <w:sz w:val="22"/>
                <w:lang w:val="en-US"/>
              </w:rPr>
            </w:pPr>
          </w:p>
          <w:p w:rsidR="00B00B6E" w:rsidRPr="00B00B6E" w:rsidRDefault="00B00B6E" w:rsidP="006F3B55">
            <w:pPr>
              <w:ind w:left="69" w:right="165" w:hanging="69"/>
              <w:jc w:val="both"/>
              <w:rPr>
                <w:sz w:val="22"/>
                <w:lang w:val="en-US"/>
              </w:rPr>
            </w:pPr>
          </w:p>
          <w:p w:rsidR="00B00B6E" w:rsidRPr="00AB2D20" w:rsidRDefault="00B00B6E" w:rsidP="006F3B55">
            <w:pPr>
              <w:ind w:left="69" w:right="165" w:hanging="69"/>
              <w:jc w:val="both"/>
              <w:rPr>
                <w:sz w:val="22"/>
                <w:lang w:val="en-US"/>
              </w:rPr>
            </w:pPr>
            <w:r w:rsidRPr="00AB2D20">
              <w:rPr>
                <w:sz w:val="22"/>
                <w:lang w:val="en-US"/>
              </w:rPr>
              <w:t xml:space="preserve">14.2. At fulfillment of the  their obligations under </w:t>
            </w:r>
            <w:r w:rsidRPr="00AB2D20">
              <w:rPr>
                <w:sz w:val="22"/>
                <w:lang w:val="en-US"/>
              </w:rPr>
              <w:lastRenderedPageBreak/>
              <w:t>the Contract the Parties, their affiliated persons, employees or intermediates shall not effect actions qualified as taking or giving a bribe, commercial bribery, as well as actions violating legislation requirements concerning counteraction of  legitimization (laundering) of the proceeds of crime.</w:t>
            </w:r>
          </w:p>
          <w:p w:rsidR="00B00B6E" w:rsidRPr="00B00B6E" w:rsidRDefault="00B00B6E" w:rsidP="006F3B55">
            <w:pPr>
              <w:ind w:left="69" w:right="165" w:hanging="69"/>
              <w:jc w:val="both"/>
              <w:rPr>
                <w:sz w:val="22"/>
                <w:lang w:val="en-US"/>
              </w:rPr>
            </w:pPr>
          </w:p>
          <w:p w:rsidR="00B00B6E" w:rsidRPr="00AB2D20" w:rsidRDefault="00B00B6E" w:rsidP="006F3B55">
            <w:pPr>
              <w:ind w:left="69" w:right="165" w:hanging="69"/>
              <w:jc w:val="both"/>
              <w:rPr>
                <w:sz w:val="22"/>
                <w:lang w:val="en-US"/>
              </w:rPr>
            </w:pPr>
            <w:r w:rsidRPr="00AB2D20">
              <w:rPr>
                <w:sz w:val="22"/>
                <w:lang w:val="en-US"/>
              </w:rPr>
              <w:t>14.3. If a Party has a suspicion that violation of any provisions of the said paragraph of the Contract took place or can take place, the Party shall notify the other Party in writing. After written notice appropriate Party has a right to suspend execution of the obligations under the Contract until it is confirmed that the violation did not happen and will not take place. Such confirmation shall be sent within ten working days since the date when written notice is received.</w:t>
            </w:r>
          </w:p>
          <w:p w:rsidR="00B00B6E" w:rsidRPr="00B00B6E" w:rsidRDefault="00B00B6E" w:rsidP="006F3B55">
            <w:pPr>
              <w:ind w:left="69" w:right="165" w:hanging="69"/>
              <w:jc w:val="both"/>
              <w:rPr>
                <w:sz w:val="22"/>
                <w:lang w:val="en-US"/>
              </w:rPr>
            </w:pPr>
          </w:p>
          <w:p w:rsidR="00B00B6E" w:rsidRPr="00B00B6E" w:rsidRDefault="00B00B6E" w:rsidP="006F3B55">
            <w:pPr>
              <w:ind w:left="69" w:right="165" w:hanging="69"/>
              <w:jc w:val="both"/>
              <w:rPr>
                <w:sz w:val="22"/>
                <w:lang w:val="en-US"/>
              </w:rPr>
            </w:pPr>
          </w:p>
          <w:p w:rsidR="00B00B6E" w:rsidRPr="00AB2D20" w:rsidRDefault="00B00B6E" w:rsidP="006F3B55">
            <w:pPr>
              <w:ind w:left="69" w:right="165" w:hanging="69"/>
              <w:jc w:val="both"/>
              <w:rPr>
                <w:sz w:val="22"/>
                <w:lang w:val="en-US"/>
              </w:rPr>
            </w:pPr>
          </w:p>
          <w:p w:rsidR="00B00B6E" w:rsidRPr="00AB2D20" w:rsidRDefault="00B00B6E" w:rsidP="006F3B55">
            <w:pPr>
              <w:ind w:left="69" w:right="165" w:hanging="69"/>
              <w:jc w:val="both"/>
              <w:rPr>
                <w:sz w:val="22"/>
                <w:lang w:val="en-US"/>
              </w:rPr>
            </w:pPr>
            <w:r w:rsidRPr="00AB2D20">
              <w:rPr>
                <w:sz w:val="22"/>
                <w:lang w:val="en-US"/>
              </w:rPr>
              <w:t>14.4. In written notice the Party shall refer to the facts or provide materials reliably confirming or making a reasonable assumption that violation of any provisions of the present par. of the Contract by Contractor, his affiliated persons, employees or intermediates happened or can happen expressed in actions qualified as taking or giving a bribe, commercial bribery, as well as in actions violating legislation provisions concerning counteraction of  legitimization (laundering) of the proceeds of crime.</w:t>
            </w:r>
          </w:p>
          <w:p w:rsidR="00B00B6E" w:rsidRPr="00AB2D20" w:rsidRDefault="00B00B6E" w:rsidP="006F3B55">
            <w:pPr>
              <w:ind w:left="69" w:right="165" w:hanging="69"/>
              <w:jc w:val="both"/>
              <w:rPr>
                <w:sz w:val="22"/>
                <w:lang w:val="en-US"/>
              </w:rPr>
            </w:pPr>
          </w:p>
          <w:p w:rsidR="00B00B6E" w:rsidRPr="00AB2D20" w:rsidRDefault="00B00B6E" w:rsidP="006F3B55">
            <w:pPr>
              <w:ind w:left="69" w:right="165" w:hanging="69"/>
              <w:jc w:val="both"/>
              <w:rPr>
                <w:sz w:val="22"/>
                <w:lang w:val="en-US"/>
              </w:rPr>
            </w:pPr>
          </w:p>
          <w:p w:rsidR="00B00B6E" w:rsidRPr="00AB2D20" w:rsidRDefault="00B00B6E" w:rsidP="006F3B55">
            <w:pPr>
              <w:ind w:left="69" w:right="165" w:hanging="69"/>
              <w:jc w:val="both"/>
              <w:rPr>
                <w:sz w:val="22"/>
                <w:lang w:val="en-US"/>
              </w:rPr>
            </w:pPr>
          </w:p>
          <w:p w:rsidR="00B00B6E" w:rsidRPr="00AB2D20" w:rsidRDefault="00B00B6E" w:rsidP="006F3B55">
            <w:pPr>
              <w:ind w:left="69" w:right="165" w:hanging="69"/>
              <w:jc w:val="both"/>
              <w:rPr>
                <w:sz w:val="22"/>
                <w:lang w:val="en-US"/>
              </w:rPr>
            </w:pPr>
            <w:r w:rsidRPr="00AB2D20">
              <w:rPr>
                <w:sz w:val="22"/>
                <w:lang w:val="en-US"/>
              </w:rPr>
              <w:t>14.5. In the event one Party fails to follow obligations to desist from prohibited in the present par. actions and/or fail to receive on schedule date by the other Party confirmation that violation did not happen and will not happen, the other Party shall have a right solely cancel a Contract completely or in part, having sent a written notice concerning cancelling. The Party initiating cancellation of the Contract in accordance with the provisions of the present par., shall have a right to demand reimbursement of actual loss resulting from such cancellation.</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b/>
                <w:sz w:val="22"/>
                <w:szCs w:val="22"/>
                <w:lang w:val="en-US"/>
              </w:rPr>
              <w:t>15. OTHER CONDITIONS</w:t>
            </w:r>
          </w:p>
          <w:p w:rsidR="00B00B6E" w:rsidRPr="00AB2D20" w:rsidRDefault="00B00B6E" w:rsidP="006F3B55">
            <w:pPr>
              <w:pStyle w:val="12"/>
              <w:jc w:val="both"/>
              <w:rPr>
                <w:b/>
                <w:sz w:val="22"/>
                <w:szCs w:val="22"/>
                <w:lang w:val="en-US"/>
              </w:rPr>
            </w:pPr>
          </w:p>
          <w:p w:rsidR="00B00B6E" w:rsidRPr="00AB2D20" w:rsidRDefault="00B00B6E" w:rsidP="006F3B55">
            <w:pPr>
              <w:pStyle w:val="21"/>
              <w:rPr>
                <w:lang w:val="en-US"/>
              </w:rPr>
            </w:pPr>
            <w:r w:rsidRPr="00AB2D20">
              <w:rPr>
                <w:lang w:val="en-US"/>
              </w:rPr>
              <w:t xml:space="preserve">15.1 Contract comes into effect after signing it by the both Parties. </w:t>
            </w:r>
          </w:p>
          <w:p w:rsidR="00B00B6E" w:rsidRPr="00AB2D20" w:rsidRDefault="00B00B6E" w:rsidP="006F3B55">
            <w:pPr>
              <w:pStyle w:val="21"/>
              <w:rPr>
                <w:lang w:val="en-US"/>
              </w:rPr>
            </w:pPr>
            <w:r w:rsidRPr="00AB2D20">
              <w:rPr>
                <w:lang w:val="en-US"/>
              </w:rPr>
              <w:lastRenderedPageBreak/>
              <w:t xml:space="preserve">Contract shall be deemed executed after the Parties have performed all their obligations under this Contract. </w:t>
            </w:r>
          </w:p>
          <w:p w:rsidR="00B00B6E" w:rsidRPr="00AB2D20" w:rsidRDefault="00B00B6E" w:rsidP="006F3B55">
            <w:pPr>
              <w:pStyle w:val="12"/>
              <w:jc w:val="both"/>
              <w:rPr>
                <w:sz w:val="22"/>
                <w:szCs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15.2 All Appendixes to this Contract constitute the integral part thereof.</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15.3 Any amendments and supplements to the Contract are valid only if they are made in writing and signed by both Parties.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In the event of any changes in laws, standards, rules and regulations happened after signing the Contract and having an effect on the production of Goods,   the Seller shall comply with such revised laws and regulations.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15.4 All previous agreements, negotiation and correspondence between the Parties on the issues stated in the present Contract, happened prior to Contract signing shall become invalid since the Contract signing date.</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15.5 This Contract is made in Russian and English languages in two original copies, one for each Party. </w:t>
            </w:r>
          </w:p>
          <w:p w:rsidR="00B00B6E" w:rsidRPr="00AB2D20" w:rsidRDefault="00B00B6E" w:rsidP="006F3B55">
            <w:pPr>
              <w:pStyle w:val="12"/>
              <w:jc w:val="both"/>
              <w:rPr>
                <w:sz w:val="22"/>
                <w:szCs w:val="22"/>
                <w:lang w:val="en-US"/>
              </w:rPr>
            </w:pPr>
            <w:r w:rsidRPr="00AB2D20">
              <w:rPr>
                <w:sz w:val="22"/>
                <w:szCs w:val="22"/>
                <w:lang w:val="en-US"/>
              </w:rPr>
              <w:t xml:space="preserve">In case of any discrepancies, contradictions in interpretation between the Russian and English versions of the present Contract, the Russian version of the text shall prevail.  </w:t>
            </w:r>
          </w:p>
          <w:p w:rsidR="00B00B6E" w:rsidRPr="00B00B6E" w:rsidRDefault="00B00B6E" w:rsidP="006F3B55">
            <w:pPr>
              <w:pStyle w:val="12"/>
              <w:jc w:val="both"/>
              <w:rPr>
                <w:sz w:val="22"/>
                <w:szCs w:val="22"/>
                <w:lang w:val="en-US"/>
              </w:rPr>
            </w:pPr>
          </w:p>
          <w:p w:rsidR="00B00B6E" w:rsidRPr="00B00B6E"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15.6 Neither Party has the right to assign the rights and obligations under the present Contract to the third Party without the prior written consent of the other Party.</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15.7 All the correspondence between the Parties during the validity period of the Contract and also the terms of the Contract are of confidential nature and shall not be disclaimed to the third parties.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autoSpaceDE w:val="0"/>
              <w:autoSpaceDN w:val="0"/>
              <w:adjustRightInd w:val="0"/>
              <w:spacing w:before="120"/>
              <w:jc w:val="both"/>
              <w:rPr>
                <w:b/>
                <w:sz w:val="22"/>
                <w:lang w:val="en-US"/>
              </w:rPr>
            </w:pPr>
            <w:r w:rsidRPr="00AB2D20">
              <w:rPr>
                <w:b/>
                <w:sz w:val="22"/>
                <w:lang w:val="en-US"/>
              </w:rPr>
              <w:t>16.  ADDRESSES AND BANK DETAILS</w:t>
            </w:r>
          </w:p>
          <w:p w:rsidR="00B00B6E" w:rsidRPr="00AB2D20" w:rsidRDefault="00B00B6E" w:rsidP="006F3B55">
            <w:pPr>
              <w:autoSpaceDE w:val="0"/>
              <w:autoSpaceDN w:val="0"/>
              <w:adjustRightInd w:val="0"/>
              <w:spacing w:before="120"/>
              <w:jc w:val="both"/>
              <w:rPr>
                <w:b/>
                <w:sz w:val="22"/>
                <w:lang w:val="en-US"/>
              </w:rPr>
            </w:pPr>
            <w:r w:rsidRPr="00AB2D20">
              <w:rPr>
                <w:b/>
                <w:sz w:val="22"/>
                <w:lang w:val="en-US"/>
              </w:rPr>
              <w:t>OF THE PARTIES</w:t>
            </w:r>
          </w:p>
          <w:p w:rsidR="00B00B6E" w:rsidRPr="00AB2D20" w:rsidRDefault="00B00B6E" w:rsidP="006F3B55">
            <w:pPr>
              <w:autoSpaceDE w:val="0"/>
              <w:autoSpaceDN w:val="0"/>
              <w:adjustRightInd w:val="0"/>
              <w:jc w:val="both"/>
              <w:rPr>
                <w:b/>
                <w:sz w:val="22"/>
                <w:lang w:val="en-US"/>
              </w:rPr>
            </w:pPr>
          </w:p>
          <w:p w:rsidR="00B00B6E" w:rsidRPr="00AB2D20" w:rsidRDefault="00B00B6E" w:rsidP="006F3B55">
            <w:pPr>
              <w:autoSpaceDE w:val="0"/>
              <w:autoSpaceDN w:val="0"/>
              <w:adjustRightInd w:val="0"/>
              <w:jc w:val="both"/>
              <w:rPr>
                <w:b/>
                <w:sz w:val="22"/>
                <w:lang w:val="en-US"/>
              </w:rPr>
            </w:pPr>
            <w:r w:rsidRPr="00AB2D20">
              <w:rPr>
                <w:b/>
                <w:sz w:val="22"/>
                <w:lang w:val="en-US"/>
              </w:rPr>
              <w:t>SELLER:</w:t>
            </w:r>
          </w:p>
          <w:p w:rsidR="00B00B6E" w:rsidRPr="00AB2D20" w:rsidRDefault="00B00B6E" w:rsidP="006F3B55">
            <w:pPr>
              <w:autoSpaceDE w:val="0"/>
              <w:autoSpaceDN w:val="0"/>
              <w:adjustRightInd w:val="0"/>
              <w:jc w:val="both"/>
              <w:rPr>
                <w:b/>
                <w:sz w:val="22"/>
                <w:lang w:val="en-US"/>
              </w:rPr>
            </w:pPr>
          </w:p>
          <w:p w:rsidR="00B00B6E" w:rsidRPr="00AB2D20" w:rsidRDefault="00B00B6E" w:rsidP="006F3B55">
            <w:pPr>
              <w:autoSpaceDE w:val="0"/>
              <w:autoSpaceDN w:val="0"/>
              <w:adjustRightInd w:val="0"/>
              <w:jc w:val="both"/>
              <w:rPr>
                <w:b/>
                <w:sz w:val="22"/>
                <w:lang w:val="en-US"/>
              </w:rPr>
            </w:pPr>
          </w:p>
          <w:p w:rsidR="00B00B6E" w:rsidRPr="00AB2D20" w:rsidRDefault="00B00B6E" w:rsidP="006F3B55">
            <w:pPr>
              <w:autoSpaceDE w:val="0"/>
              <w:autoSpaceDN w:val="0"/>
              <w:adjustRightInd w:val="0"/>
              <w:jc w:val="both"/>
              <w:rPr>
                <w:b/>
                <w:sz w:val="22"/>
                <w:lang w:val="en-US"/>
              </w:rPr>
            </w:pPr>
          </w:p>
          <w:p w:rsidR="00B00B6E" w:rsidRPr="00AB2D20" w:rsidRDefault="00B00B6E" w:rsidP="006F3B55">
            <w:pPr>
              <w:autoSpaceDE w:val="0"/>
              <w:autoSpaceDN w:val="0"/>
              <w:adjustRightInd w:val="0"/>
              <w:jc w:val="both"/>
              <w:rPr>
                <w:b/>
                <w:sz w:val="22"/>
                <w:lang w:val="en-US"/>
              </w:rPr>
            </w:pPr>
            <w:r w:rsidRPr="00AB2D20">
              <w:rPr>
                <w:b/>
                <w:sz w:val="22"/>
                <w:lang w:val="en-US"/>
              </w:rPr>
              <w:t>BANK DETAILS OF THE SELLER:</w:t>
            </w:r>
          </w:p>
          <w:p w:rsidR="00B00B6E" w:rsidRPr="00AB2D20" w:rsidRDefault="00B00B6E" w:rsidP="006F3B55">
            <w:pPr>
              <w:pStyle w:val="12"/>
              <w:jc w:val="both"/>
              <w:rPr>
                <w:sz w:val="22"/>
                <w:lang w:val="en-US"/>
              </w:rPr>
            </w:pPr>
          </w:p>
          <w:p w:rsidR="00B00B6E" w:rsidRPr="00AB2D20" w:rsidRDefault="00B00B6E" w:rsidP="006F3B55">
            <w:pPr>
              <w:pStyle w:val="12"/>
              <w:jc w:val="both"/>
              <w:rPr>
                <w:sz w:val="22"/>
                <w:lang w:val="en-US"/>
              </w:rPr>
            </w:pPr>
          </w:p>
          <w:p w:rsidR="00B00B6E" w:rsidRPr="00AB2D20" w:rsidRDefault="00B00B6E" w:rsidP="006F3B55">
            <w:pPr>
              <w:pStyle w:val="12"/>
              <w:jc w:val="both"/>
              <w:rPr>
                <w:sz w:val="22"/>
                <w:lang w:val="en-US"/>
              </w:rPr>
            </w:pPr>
          </w:p>
          <w:p w:rsidR="00B00B6E" w:rsidRPr="00AB2D20" w:rsidRDefault="00B00B6E" w:rsidP="006F3B55">
            <w:pPr>
              <w:autoSpaceDE w:val="0"/>
              <w:autoSpaceDN w:val="0"/>
              <w:adjustRightInd w:val="0"/>
              <w:jc w:val="both"/>
              <w:rPr>
                <w:b/>
                <w:sz w:val="22"/>
                <w:lang w:val="en-US"/>
              </w:rPr>
            </w:pPr>
            <w:r w:rsidRPr="00AB2D20">
              <w:rPr>
                <w:b/>
                <w:sz w:val="22"/>
                <w:lang w:val="en-US"/>
              </w:rPr>
              <w:t>BUYER:</w:t>
            </w:r>
          </w:p>
          <w:p w:rsidR="00B00B6E" w:rsidRPr="00AB2D20" w:rsidRDefault="00B00B6E" w:rsidP="006F3B55">
            <w:pPr>
              <w:autoSpaceDE w:val="0"/>
              <w:autoSpaceDN w:val="0"/>
              <w:adjustRightInd w:val="0"/>
              <w:jc w:val="both"/>
              <w:rPr>
                <w:sz w:val="22"/>
                <w:lang w:val="en-US"/>
              </w:rPr>
            </w:pPr>
            <w:r w:rsidRPr="00AB2D20">
              <w:rPr>
                <w:sz w:val="22"/>
                <w:lang w:val="en-US"/>
              </w:rPr>
              <w:t>JSC “Slavneft-YANOS”</w:t>
            </w:r>
          </w:p>
          <w:p w:rsidR="00B00B6E" w:rsidRPr="00AB2D20" w:rsidRDefault="00B00B6E" w:rsidP="006F3B55">
            <w:pPr>
              <w:autoSpaceDE w:val="0"/>
              <w:autoSpaceDN w:val="0"/>
              <w:adjustRightInd w:val="0"/>
              <w:jc w:val="both"/>
              <w:rPr>
                <w:sz w:val="22"/>
                <w:lang w:val="en-US"/>
              </w:rPr>
            </w:pPr>
            <w:r w:rsidRPr="00AB2D20">
              <w:rPr>
                <w:sz w:val="22"/>
                <w:lang w:val="en-US"/>
              </w:rPr>
              <w:t xml:space="preserve">130, Moskovskij prospect, Yaroslavl, </w:t>
            </w:r>
          </w:p>
          <w:p w:rsidR="00B00B6E" w:rsidRPr="00AB2D20" w:rsidRDefault="00B00B6E" w:rsidP="006F3B55">
            <w:pPr>
              <w:autoSpaceDE w:val="0"/>
              <w:autoSpaceDN w:val="0"/>
              <w:adjustRightInd w:val="0"/>
              <w:jc w:val="both"/>
              <w:rPr>
                <w:sz w:val="22"/>
                <w:lang w:val="en-US"/>
              </w:rPr>
            </w:pPr>
            <w:r w:rsidRPr="00AB2D20">
              <w:rPr>
                <w:sz w:val="22"/>
                <w:lang w:val="en-US"/>
              </w:rPr>
              <w:t xml:space="preserve"> Russian Federation, 150023</w:t>
            </w:r>
          </w:p>
          <w:p w:rsidR="00B00B6E" w:rsidRPr="00AB2D20" w:rsidRDefault="00B00B6E" w:rsidP="006F3B55">
            <w:pPr>
              <w:pStyle w:val="12"/>
              <w:jc w:val="both"/>
              <w:rPr>
                <w:sz w:val="22"/>
                <w:szCs w:val="22"/>
                <w:lang w:val="en-US"/>
              </w:rPr>
            </w:pPr>
            <w:r w:rsidRPr="00AB2D20">
              <w:rPr>
                <w:sz w:val="22"/>
                <w:szCs w:val="22"/>
                <w:lang w:val="en-US"/>
              </w:rPr>
              <w:t>Tel.: +7 (4852) 49-81-69</w:t>
            </w:r>
          </w:p>
          <w:p w:rsidR="00B00B6E" w:rsidRPr="00AB2D20" w:rsidRDefault="00B00B6E" w:rsidP="006F3B55">
            <w:pPr>
              <w:pStyle w:val="12"/>
              <w:widowControl/>
              <w:autoSpaceDE w:val="0"/>
              <w:autoSpaceDN w:val="0"/>
              <w:adjustRightInd w:val="0"/>
              <w:jc w:val="both"/>
              <w:rPr>
                <w:sz w:val="22"/>
                <w:szCs w:val="22"/>
                <w:lang w:val="en-US" w:eastAsia="de-DE"/>
              </w:rPr>
            </w:pPr>
            <w:r w:rsidRPr="00AB2D20">
              <w:rPr>
                <w:sz w:val="22"/>
                <w:szCs w:val="22"/>
                <w:lang w:val="en-US" w:eastAsia="de-DE"/>
              </w:rPr>
              <w:t>Fax: +7 (4852) 47-71-45</w:t>
            </w:r>
          </w:p>
          <w:p w:rsidR="00B00B6E" w:rsidRPr="00AB2D20" w:rsidRDefault="00B00B6E" w:rsidP="006F3B55">
            <w:pPr>
              <w:pStyle w:val="12"/>
              <w:jc w:val="both"/>
              <w:rPr>
                <w:sz w:val="22"/>
                <w:lang w:val="en-US"/>
              </w:rPr>
            </w:pPr>
          </w:p>
          <w:p w:rsidR="00B00B6E" w:rsidRPr="00AB2D20" w:rsidRDefault="00B00B6E" w:rsidP="006F3B55">
            <w:pPr>
              <w:jc w:val="both"/>
              <w:rPr>
                <w:sz w:val="22"/>
                <w:lang w:val="en-US"/>
              </w:rPr>
            </w:pPr>
            <w:r w:rsidRPr="00AB2D20">
              <w:rPr>
                <w:b/>
                <w:lang w:val="en-US"/>
              </w:rPr>
              <w:t>BANK DETAILS OF BUYER</w:t>
            </w:r>
            <w:r w:rsidRPr="00AB2D20">
              <w:rPr>
                <w:lang w:val="en-US"/>
              </w:rPr>
              <w:t>:</w:t>
            </w:r>
          </w:p>
          <w:p w:rsidR="00B00B6E" w:rsidRPr="00AB2D20" w:rsidRDefault="00B00B6E" w:rsidP="006F3B55">
            <w:pPr>
              <w:pStyle w:val="12"/>
              <w:jc w:val="both"/>
              <w:rPr>
                <w:sz w:val="22"/>
                <w:lang w:val="en-US"/>
              </w:rPr>
            </w:pPr>
          </w:p>
          <w:p w:rsidR="00B00B6E" w:rsidRPr="00AB2D20" w:rsidRDefault="00B00B6E" w:rsidP="006F3B55">
            <w:pPr>
              <w:pStyle w:val="12"/>
              <w:jc w:val="both"/>
              <w:rPr>
                <w:sz w:val="22"/>
                <w:lang w:val="en-US"/>
              </w:rPr>
            </w:pPr>
          </w:p>
          <w:p w:rsidR="00B00B6E" w:rsidRPr="00AB2D20" w:rsidRDefault="00B00B6E" w:rsidP="006F3B55">
            <w:pPr>
              <w:pStyle w:val="12"/>
              <w:jc w:val="both"/>
              <w:rPr>
                <w:sz w:val="22"/>
                <w:lang w:val="en-US"/>
              </w:rPr>
            </w:pPr>
          </w:p>
          <w:p w:rsidR="00B00B6E" w:rsidRPr="00AB2D20" w:rsidRDefault="00B00B6E" w:rsidP="006F3B55">
            <w:pPr>
              <w:pStyle w:val="12"/>
              <w:jc w:val="both"/>
              <w:rPr>
                <w:sz w:val="22"/>
                <w:lang w:val="en-US"/>
              </w:rPr>
            </w:pPr>
            <w:r w:rsidRPr="00AB2D20">
              <w:rPr>
                <w:b/>
                <w:sz w:val="22"/>
                <w:lang w:val="en-US"/>
              </w:rPr>
              <w:t>CONSIGNEE</w:t>
            </w:r>
            <w:r w:rsidRPr="00AB2D20">
              <w:rPr>
                <w:sz w:val="22"/>
                <w:lang w:val="en-US"/>
              </w:rPr>
              <w:t>:</w:t>
            </w:r>
          </w:p>
          <w:p w:rsidR="00B00B6E" w:rsidRPr="00AB2D20" w:rsidRDefault="00B00B6E" w:rsidP="006F3B55">
            <w:pPr>
              <w:pStyle w:val="12"/>
              <w:jc w:val="both"/>
              <w:rPr>
                <w:sz w:val="22"/>
                <w:lang w:val="en-US"/>
              </w:rPr>
            </w:pPr>
            <w:r w:rsidRPr="00AB2D20">
              <w:rPr>
                <w:sz w:val="22"/>
                <w:lang w:val="en-US"/>
              </w:rPr>
              <w:t>JSC "Slavneft-YANOS", Moskovskiy prospect, b. 130, Yaroslavl, Russia, 150023</w:t>
            </w:r>
          </w:p>
          <w:p w:rsidR="00B00B6E" w:rsidRPr="00AB2D20" w:rsidRDefault="00B00B6E" w:rsidP="006F3B55">
            <w:pPr>
              <w:pStyle w:val="12"/>
              <w:jc w:val="both"/>
              <w:rPr>
                <w:sz w:val="22"/>
                <w:lang w:val="en-US"/>
              </w:rPr>
            </w:pPr>
            <w:r w:rsidRPr="00AB2D20">
              <w:rPr>
                <w:sz w:val="22"/>
                <w:lang w:val="en-US"/>
              </w:rPr>
              <w:t>Code of the Enterprise 3494</w:t>
            </w:r>
          </w:p>
          <w:p w:rsidR="00B00B6E" w:rsidRPr="00AB2D20" w:rsidRDefault="00B00B6E" w:rsidP="006F3B55">
            <w:pPr>
              <w:pStyle w:val="12"/>
              <w:jc w:val="both"/>
              <w:rPr>
                <w:sz w:val="22"/>
                <w:lang w:val="en-US"/>
              </w:rPr>
            </w:pPr>
            <w:r w:rsidRPr="00AB2D20">
              <w:rPr>
                <w:sz w:val="22"/>
                <w:lang w:val="en-US"/>
              </w:rPr>
              <w:t>Code OKPO 00149765</w:t>
            </w:r>
          </w:p>
          <w:p w:rsidR="00B00B6E" w:rsidRPr="00AB2D20" w:rsidRDefault="00B00B6E" w:rsidP="006F3B55">
            <w:pPr>
              <w:pStyle w:val="12"/>
              <w:jc w:val="both"/>
              <w:rPr>
                <w:sz w:val="22"/>
                <w:lang w:val="en-US"/>
              </w:rPr>
            </w:pPr>
            <w:r w:rsidRPr="00AB2D20">
              <w:rPr>
                <w:sz w:val="22"/>
                <w:lang w:val="en-US"/>
              </w:rPr>
              <w:t>Tel.: +7 (4852) 49-81-69</w:t>
            </w:r>
          </w:p>
          <w:p w:rsidR="00B00B6E" w:rsidRPr="00AB2D20" w:rsidRDefault="00B00B6E" w:rsidP="006F3B55">
            <w:pPr>
              <w:pStyle w:val="12"/>
              <w:jc w:val="both"/>
              <w:rPr>
                <w:sz w:val="22"/>
                <w:lang w:val="en-US"/>
              </w:rPr>
            </w:pPr>
            <w:r w:rsidRPr="00AB2D20">
              <w:rPr>
                <w:sz w:val="22"/>
                <w:lang w:val="en-US"/>
              </w:rPr>
              <w:t>Facsimile: +7  (4852) 47-71-45</w:t>
            </w:r>
          </w:p>
          <w:p w:rsidR="00B00B6E" w:rsidRPr="00B00B6E" w:rsidRDefault="00B00B6E" w:rsidP="006F3B55">
            <w:pPr>
              <w:pStyle w:val="12"/>
              <w:jc w:val="both"/>
              <w:rPr>
                <w:sz w:val="22"/>
                <w:lang w:val="en-US"/>
              </w:rPr>
            </w:pPr>
            <w:r w:rsidRPr="00AB2D20">
              <w:rPr>
                <w:sz w:val="22"/>
                <w:lang w:val="en-US"/>
              </w:rPr>
              <w:t xml:space="preserve">Contact person: </w:t>
            </w:r>
            <w:r w:rsidRPr="00B00B6E">
              <w:rPr>
                <w:sz w:val="22"/>
                <w:lang w:val="en-US"/>
              </w:rPr>
              <w:t>_________</w:t>
            </w:r>
          </w:p>
          <w:p w:rsidR="00B00B6E" w:rsidRPr="00AB2D20" w:rsidRDefault="00B00B6E" w:rsidP="006F3B55">
            <w:pPr>
              <w:pStyle w:val="12"/>
              <w:jc w:val="both"/>
              <w:rPr>
                <w:sz w:val="22"/>
                <w:lang w:val="en-US"/>
              </w:rPr>
            </w:pPr>
            <w:r w:rsidRPr="00AB2D20">
              <w:rPr>
                <w:sz w:val="22"/>
                <w:lang w:val="en-US"/>
              </w:rPr>
              <w:t>DESTINATION POINT:</w:t>
            </w:r>
          </w:p>
          <w:p w:rsidR="00B00B6E" w:rsidRPr="00AB2D20" w:rsidRDefault="00B00B6E" w:rsidP="006F3B55">
            <w:pPr>
              <w:pStyle w:val="12"/>
              <w:jc w:val="both"/>
              <w:rPr>
                <w:sz w:val="22"/>
                <w:lang w:val="en-US"/>
              </w:rPr>
            </w:pPr>
            <w:r w:rsidRPr="00AB2D20">
              <w:rPr>
                <w:sz w:val="22"/>
                <w:lang w:val="en-US"/>
              </w:rPr>
              <w:t>Customs point Novo-Yaroslavskiy, code 10117010,</w:t>
            </w:r>
          </w:p>
          <w:p w:rsidR="00B00B6E" w:rsidRPr="00AB2D20" w:rsidRDefault="00B00B6E" w:rsidP="006F3B55">
            <w:pPr>
              <w:pStyle w:val="12"/>
              <w:jc w:val="both"/>
              <w:rPr>
                <w:sz w:val="22"/>
                <w:lang w:val="en-US"/>
              </w:rPr>
            </w:pPr>
            <w:r w:rsidRPr="00AB2D20">
              <w:rPr>
                <w:sz w:val="22"/>
                <w:lang w:val="en-US"/>
              </w:rPr>
              <w:t>Yaroslavl, Moskovskoe sh., 150000</w:t>
            </w:r>
          </w:p>
          <w:p w:rsidR="00B00B6E" w:rsidRPr="00AB2D20" w:rsidRDefault="00B00B6E" w:rsidP="006F3B55">
            <w:pPr>
              <w:pStyle w:val="12"/>
              <w:jc w:val="both"/>
              <w:rPr>
                <w:sz w:val="22"/>
                <w:lang w:val="en-US"/>
              </w:rPr>
            </w:pPr>
          </w:p>
          <w:p w:rsidR="00B00B6E" w:rsidRPr="00AB2D20" w:rsidRDefault="00B00B6E" w:rsidP="006F3B55">
            <w:pPr>
              <w:pStyle w:val="12"/>
              <w:jc w:val="both"/>
              <w:rPr>
                <w:sz w:val="22"/>
                <w:lang w:val="en-US"/>
              </w:rPr>
            </w:pPr>
            <w:r w:rsidRPr="00AB2D20">
              <w:rPr>
                <w:sz w:val="22"/>
                <w:lang w:val="en-US"/>
              </w:rPr>
              <w:t>Temporary storage warehouse JSC "Slavneft-YANOS", Certificate of inclusion into the Register of the temporary storage № 10117/231210/20023/1</w:t>
            </w:r>
          </w:p>
          <w:p w:rsidR="00B00B6E" w:rsidRPr="00B00B6E" w:rsidRDefault="00B00B6E" w:rsidP="006F3B55">
            <w:pPr>
              <w:pStyle w:val="12"/>
              <w:jc w:val="both"/>
              <w:rPr>
                <w:sz w:val="22"/>
                <w:lang w:val="en-US"/>
              </w:rPr>
            </w:pPr>
          </w:p>
          <w:p w:rsidR="00B00B6E" w:rsidRPr="00B00B6E" w:rsidRDefault="00B00B6E" w:rsidP="006F3B55">
            <w:pPr>
              <w:pStyle w:val="12"/>
              <w:jc w:val="both"/>
              <w:rPr>
                <w:sz w:val="22"/>
                <w:lang w:val="en-US"/>
              </w:rPr>
            </w:pPr>
          </w:p>
          <w:p w:rsidR="00B00B6E" w:rsidRDefault="00B00B6E" w:rsidP="006F3B55">
            <w:pPr>
              <w:pStyle w:val="12"/>
              <w:jc w:val="both"/>
              <w:rPr>
                <w:sz w:val="22"/>
                <w:lang w:val="en-US"/>
              </w:rPr>
            </w:pPr>
          </w:p>
          <w:p w:rsidR="00B00B6E" w:rsidRPr="00C245F1" w:rsidRDefault="00B00B6E" w:rsidP="006F3B55">
            <w:pPr>
              <w:pStyle w:val="12"/>
              <w:jc w:val="both"/>
              <w:rPr>
                <w:sz w:val="22"/>
                <w:lang w:val="en-US"/>
              </w:rPr>
            </w:pPr>
          </w:p>
          <w:p w:rsidR="00B00B6E" w:rsidRPr="00AB2D20" w:rsidRDefault="00B00B6E" w:rsidP="006F3B55">
            <w:pPr>
              <w:pStyle w:val="12"/>
              <w:jc w:val="both"/>
              <w:rPr>
                <w:sz w:val="22"/>
                <w:lang w:val="en-US"/>
              </w:rPr>
            </w:pPr>
          </w:p>
          <w:p w:rsidR="00B00B6E" w:rsidRPr="00AB2D20" w:rsidRDefault="00B00B6E" w:rsidP="006F3B55">
            <w:pPr>
              <w:pStyle w:val="12"/>
              <w:jc w:val="both"/>
              <w:rPr>
                <w:sz w:val="22"/>
                <w:lang w:val="en-US"/>
              </w:rPr>
            </w:pPr>
          </w:p>
          <w:p w:rsidR="00B00B6E" w:rsidRPr="00AB2D20" w:rsidRDefault="00B00B6E" w:rsidP="006F3B55">
            <w:pPr>
              <w:pStyle w:val="12"/>
              <w:jc w:val="both"/>
              <w:rPr>
                <w:sz w:val="22"/>
                <w:lang w:val="en-US"/>
              </w:rPr>
            </w:pPr>
            <w:r w:rsidRPr="00AB2D20">
              <w:rPr>
                <w:b/>
                <w:sz w:val="22"/>
                <w:lang w:val="en-US"/>
              </w:rPr>
              <w:t>П</w:t>
            </w:r>
            <w:r w:rsidRPr="00AB2D20">
              <w:rPr>
                <w:b/>
                <w:sz w:val="22"/>
              </w:rPr>
              <w:t xml:space="preserve">РОДАВЕЦ </w:t>
            </w:r>
            <w:r w:rsidRPr="00AB2D20">
              <w:rPr>
                <w:b/>
                <w:sz w:val="22"/>
                <w:lang w:val="en-US"/>
              </w:rPr>
              <w:t>/ THE SELLER</w:t>
            </w:r>
          </w:p>
          <w:p w:rsidR="00B00B6E" w:rsidRPr="00AB2D20" w:rsidRDefault="00B00B6E" w:rsidP="006F3B55">
            <w:pPr>
              <w:pStyle w:val="12"/>
              <w:jc w:val="both"/>
              <w:rPr>
                <w:sz w:val="22"/>
                <w:szCs w:val="22"/>
                <w:lang w:val="en-US"/>
              </w:rPr>
            </w:pPr>
          </w:p>
        </w:tc>
        <w:tc>
          <w:tcPr>
            <w:tcW w:w="4527" w:type="dxa"/>
          </w:tcPr>
          <w:p w:rsidR="00B00B6E" w:rsidRPr="00757412" w:rsidRDefault="00B00B6E" w:rsidP="006F3B55">
            <w:pPr>
              <w:pStyle w:val="12"/>
              <w:rPr>
                <w:sz w:val="22"/>
                <w:szCs w:val="22"/>
                <w:lang w:val="en-US"/>
              </w:rPr>
            </w:pPr>
          </w:p>
        </w:tc>
        <w:tc>
          <w:tcPr>
            <w:tcW w:w="4786" w:type="dxa"/>
          </w:tcPr>
          <w:p w:rsidR="00B00B6E" w:rsidRPr="00757412" w:rsidRDefault="00B00B6E" w:rsidP="006F3B55">
            <w:pPr>
              <w:pStyle w:val="12"/>
              <w:rPr>
                <w:sz w:val="22"/>
                <w:szCs w:val="22"/>
                <w:lang w:val="en-US"/>
              </w:rPr>
            </w:pPr>
          </w:p>
        </w:tc>
      </w:tr>
      <w:tr w:rsidR="00B00B6E" w:rsidRPr="00757412" w:rsidTr="006F3B55">
        <w:trPr>
          <w:trHeight w:val="90"/>
        </w:trPr>
        <w:tc>
          <w:tcPr>
            <w:tcW w:w="5103" w:type="dxa"/>
          </w:tcPr>
          <w:p w:rsidR="00B00B6E" w:rsidRPr="00757412" w:rsidRDefault="00B00B6E" w:rsidP="006F3B55">
            <w:pPr>
              <w:pStyle w:val="12"/>
              <w:rPr>
                <w:sz w:val="22"/>
                <w:szCs w:val="22"/>
                <w:lang w:val="en-US"/>
              </w:rPr>
            </w:pPr>
          </w:p>
        </w:tc>
        <w:tc>
          <w:tcPr>
            <w:tcW w:w="5043" w:type="dxa"/>
          </w:tcPr>
          <w:p w:rsidR="00B00B6E" w:rsidRPr="00757412" w:rsidRDefault="00B00B6E" w:rsidP="006F3B55">
            <w:pPr>
              <w:pStyle w:val="12"/>
              <w:rPr>
                <w:sz w:val="22"/>
                <w:szCs w:val="22"/>
                <w:lang w:val="en-US"/>
              </w:rPr>
            </w:pPr>
          </w:p>
        </w:tc>
        <w:tc>
          <w:tcPr>
            <w:tcW w:w="4527" w:type="dxa"/>
          </w:tcPr>
          <w:p w:rsidR="00B00B6E" w:rsidRPr="00757412" w:rsidRDefault="00B00B6E" w:rsidP="006F3B55">
            <w:pPr>
              <w:pStyle w:val="12"/>
              <w:rPr>
                <w:sz w:val="22"/>
                <w:szCs w:val="22"/>
                <w:lang w:val="en-US"/>
              </w:rPr>
            </w:pPr>
          </w:p>
        </w:tc>
        <w:tc>
          <w:tcPr>
            <w:tcW w:w="4786" w:type="dxa"/>
          </w:tcPr>
          <w:p w:rsidR="00B00B6E" w:rsidRPr="00757412" w:rsidRDefault="00B00B6E" w:rsidP="006F3B55">
            <w:pPr>
              <w:pStyle w:val="12"/>
              <w:rPr>
                <w:sz w:val="22"/>
                <w:szCs w:val="22"/>
                <w:lang w:val="en-US"/>
              </w:rPr>
            </w:pPr>
          </w:p>
        </w:tc>
      </w:tr>
      <w:tr w:rsidR="00B00B6E" w:rsidRPr="00757412" w:rsidTr="006F3B55">
        <w:trPr>
          <w:trHeight w:val="90"/>
        </w:trPr>
        <w:tc>
          <w:tcPr>
            <w:tcW w:w="5103" w:type="dxa"/>
          </w:tcPr>
          <w:p w:rsidR="00B00B6E" w:rsidRPr="00757412" w:rsidRDefault="00B00B6E" w:rsidP="006F3B55">
            <w:pPr>
              <w:pStyle w:val="12"/>
              <w:rPr>
                <w:sz w:val="22"/>
                <w:szCs w:val="22"/>
                <w:lang w:val="en-US"/>
              </w:rPr>
            </w:pPr>
          </w:p>
        </w:tc>
        <w:tc>
          <w:tcPr>
            <w:tcW w:w="5043" w:type="dxa"/>
          </w:tcPr>
          <w:p w:rsidR="00B00B6E" w:rsidRPr="00757412" w:rsidRDefault="00B00B6E" w:rsidP="006F3B55">
            <w:pPr>
              <w:pStyle w:val="12"/>
              <w:rPr>
                <w:sz w:val="22"/>
                <w:szCs w:val="22"/>
                <w:lang w:val="en-US"/>
              </w:rPr>
            </w:pPr>
          </w:p>
        </w:tc>
        <w:tc>
          <w:tcPr>
            <w:tcW w:w="4527" w:type="dxa"/>
          </w:tcPr>
          <w:p w:rsidR="00B00B6E" w:rsidRPr="00757412" w:rsidRDefault="00B00B6E" w:rsidP="006F3B55">
            <w:pPr>
              <w:pStyle w:val="12"/>
              <w:rPr>
                <w:sz w:val="22"/>
                <w:szCs w:val="22"/>
                <w:lang w:val="en-US"/>
              </w:rPr>
            </w:pPr>
          </w:p>
        </w:tc>
        <w:tc>
          <w:tcPr>
            <w:tcW w:w="4786" w:type="dxa"/>
          </w:tcPr>
          <w:p w:rsidR="00B00B6E" w:rsidRPr="00757412" w:rsidRDefault="00B00B6E" w:rsidP="006F3B55">
            <w:pPr>
              <w:pStyle w:val="12"/>
              <w:rPr>
                <w:sz w:val="22"/>
                <w:szCs w:val="22"/>
                <w:lang w:val="en-US"/>
              </w:rPr>
            </w:pPr>
          </w:p>
        </w:tc>
      </w:tr>
      <w:tr w:rsidR="00B00B6E" w:rsidRPr="00757412" w:rsidTr="006F3B55">
        <w:trPr>
          <w:trHeight w:val="90"/>
        </w:trPr>
        <w:tc>
          <w:tcPr>
            <w:tcW w:w="5103" w:type="dxa"/>
          </w:tcPr>
          <w:p w:rsidR="00B00B6E" w:rsidRPr="00757412" w:rsidRDefault="00B00B6E" w:rsidP="006F3B55">
            <w:pPr>
              <w:pStyle w:val="12"/>
              <w:rPr>
                <w:sz w:val="22"/>
                <w:szCs w:val="22"/>
                <w:lang w:val="en-US"/>
              </w:rPr>
            </w:pPr>
          </w:p>
        </w:tc>
        <w:tc>
          <w:tcPr>
            <w:tcW w:w="5043" w:type="dxa"/>
          </w:tcPr>
          <w:p w:rsidR="00B00B6E" w:rsidRPr="00757412" w:rsidRDefault="00B00B6E" w:rsidP="006F3B55">
            <w:pPr>
              <w:pStyle w:val="12"/>
              <w:rPr>
                <w:sz w:val="22"/>
                <w:szCs w:val="22"/>
                <w:lang w:val="en-US"/>
              </w:rPr>
            </w:pPr>
          </w:p>
        </w:tc>
        <w:tc>
          <w:tcPr>
            <w:tcW w:w="4527" w:type="dxa"/>
          </w:tcPr>
          <w:p w:rsidR="00B00B6E" w:rsidRPr="00757412" w:rsidRDefault="00B00B6E" w:rsidP="006F3B55">
            <w:pPr>
              <w:pStyle w:val="12"/>
              <w:rPr>
                <w:sz w:val="22"/>
                <w:szCs w:val="22"/>
                <w:lang w:val="en-US"/>
              </w:rPr>
            </w:pPr>
          </w:p>
        </w:tc>
        <w:tc>
          <w:tcPr>
            <w:tcW w:w="4786" w:type="dxa"/>
          </w:tcPr>
          <w:p w:rsidR="00B00B6E" w:rsidRPr="00757412" w:rsidRDefault="00B00B6E" w:rsidP="006F3B55">
            <w:pPr>
              <w:pStyle w:val="12"/>
              <w:rPr>
                <w:sz w:val="22"/>
                <w:szCs w:val="22"/>
                <w:lang w:val="en-US"/>
              </w:rPr>
            </w:pPr>
          </w:p>
        </w:tc>
      </w:tr>
    </w:tbl>
    <w:p w:rsidR="00B00B6E" w:rsidRPr="00757412" w:rsidRDefault="00B00B6E" w:rsidP="00B00B6E">
      <w:pPr>
        <w:pStyle w:val="12"/>
        <w:jc w:val="right"/>
        <w:rPr>
          <w:b/>
          <w:sz w:val="22"/>
          <w:szCs w:val="22"/>
          <w:lang w:val="en-US"/>
        </w:rPr>
      </w:pPr>
    </w:p>
    <w:p w:rsidR="00984352" w:rsidRDefault="00984352" w:rsidP="00B00B6E">
      <w:pPr>
        <w:pStyle w:val="12"/>
        <w:jc w:val="right"/>
        <w:rPr>
          <w:b/>
          <w:sz w:val="22"/>
          <w:szCs w:val="22"/>
        </w:rPr>
        <w:sectPr w:rsidR="00984352" w:rsidSect="006F3B55">
          <w:headerReference w:type="default" r:id="rId21"/>
          <w:pgSz w:w="11906" w:h="16838"/>
          <w:pgMar w:top="1134" w:right="1134" w:bottom="1134" w:left="1134" w:header="720" w:footer="720" w:gutter="0"/>
          <w:cols w:space="720"/>
          <w:docGrid w:linePitch="272"/>
        </w:sectPr>
      </w:pPr>
    </w:p>
    <w:p w:rsidR="00B00B6E" w:rsidRPr="00B00B6E" w:rsidRDefault="00B00B6E" w:rsidP="00B00B6E">
      <w:pPr>
        <w:pStyle w:val="12"/>
        <w:jc w:val="right"/>
        <w:rPr>
          <w:b/>
          <w:sz w:val="22"/>
          <w:szCs w:val="22"/>
        </w:rPr>
      </w:pPr>
      <w:r w:rsidRPr="00757412">
        <w:rPr>
          <w:b/>
          <w:sz w:val="22"/>
          <w:szCs w:val="22"/>
        </w:rPr>
        <w:lastRenderedPageBreak/>
        <w:t>Приложение</w:t>
      </w:r>
      <w:r w:rsidRPr="00B00B6E">
        <w:rPr>
          <w:b/>
          <w:sz w:val="22"/>
          <w:szCs w:val="22"/>
        </w:rPr>
        <w:t xml:space="preserve"> № 1 / </w:t>
      </w:r>
      <w:r w:rsidRPr="00206E85">
        <w:rPr>
          <w:b/>
          <w:sz w:val="22"/>
          <w:szCs w:val="22"/>
          <w:lang w:val="en-US"/>
        </w:rPr>
        <w:t>Appendix</w:t>
      </w:r>
      <w:r w:rsidRPr="00B00B6E">
        <w:rPr>
          <w:b/>
          <w:sz w:val="22"/>
          <w:szCs w:val="22"/>
        </w:rPr>
        <w:t xml:space="preserve"> № 1</w:t>
      </w:r>
    </w:p>
    <w:p w:rsidR="00B00B6E" w:rsidRPr="006F3B55" w:rsidRDefault="00B00B6E" w:rsidP="00B00B6E">
      <w:pPr>
        <w:pStyle w:val="12"/>
        <w:jc w:val="right"/>
        <w:rPr>
          <w:b/>
          <w:sz w:val="22"/>
          <w:szCs w:val="22"/>
          <w:lang w:val="en-US"/>
        </w:rPr>
      </w:pPr>
      <w:r w:rsidRPr="00206E85">
        <w:rPr>
          <w:b/>
          <w:sz w:val="22"/>
          <w:szCs w:val="22"/>
        </w:rPr>
        <w:t>к</w:t>
      </w:r>
      <w:r w:rsidRPr="006F3B55">
        <w:rPr>
          <w:b/>
          <w:sz w:val="22"/>
          <w:szCs w:val="22"/>
          <w:lang w:val="en-US"/>
        </w:rPr>
        <w:t xml:space="preserve"> </w:t>
      </w:r>
      <w:r w:rsidRPr="00757412">
        <w:rPr>
          <w:b/>
          <w:sz w:val="22"/>
          <w:szCs w:val="22"/>
        </w:rPr>
        <w:t>Контракту</w:t>
      </w:r>
      <w:r w:rsidRPr="006F3B55">
        <w:rPr>
          <w:b/>
          <w:sz w:val="22"/>
          <w:szCs w:val="22"/>
          <w:lang w:val="en-US"/>
        </w:rPr>
        <w:t xml:space="preserve"> №  56</w:t>
      </w:r>
      <w:r w:rsidRPr="00206E85">
        <w:rPr>
          <w:b/>
          <w:sz w:val="22"/>
          <w:szCs w:val="22"/>
          <w:lang w:val="en-US"/>
        </w:rPr>
        <w:t>D</w:t>
      </w:r>
      <w:r w:rsidRPr="006F3B55">
        <w:rPr>
          <w:b/>
          <w:sz w:val="22"/>
          <w:szCs w:val="22"/>
          <w:lang w:val="en-US"/>
        </w:rPr>
        <w:t xml:space="preserve">00___/1_ </w:t>
      </w:r>
      <w:r w:rsidRPr="00206E85">
        <w:rPr>
          <w:b/>
          <w:sz w:val="22"/>
          <w:szCs w:val="22"/>
        </w:rPr>
        <w:t>о</w:t>
      </w:r>
      <w:r w:rsidRPr="00757412">
        <w:rPr>
          <w:b/>
          <w:sz w:val="22"/>
          <w:szCs w:val="22"/>
        </w:rPr>
        <w:t>т</w:t>
      </w:r>
      <w:r w:rsidRPr="006F3B55">
        <w:rPr>
          <w:b/>
          <w:sz w:val="22"/>
          <w:szCs w:val="22"/>
          <w:lang w:val="en-US"/>
        </w:rPr>
        <w:t xml:space="preserve">    “      “ _________ 201_ </w:t>
      </w:r>
    </w:p>
    <w:p w:rsidR="00B00B6E" w:rsidRPr="00757412" w:rsidRDefault="00B00B6E" w:rsidP="00B00B6E">
      <w:pPr>
        <w:pStyle w:val="12"/>
        <w:jc w:val="right"/>
        <w:rPr>
          <w:b/>
          <w:sz w:val="22"/>
          <w:szCs w:val="22"/>
          <w:lang w:val="en-US"/>
        </w:rPr>
      </w:pPr>
      <w:r w:rsidRPr="00206E85">
        <w:rPr>
          <w:b/>
          <w:sz w:val="22"/>
          <w:szCs w:val="22"/>
          <w:lang w:val="en-US"/>
        </w:rPr>
        <w:t>to</w:t>
      </w:r>
      <w:r w:rsidRPr="00B00B6E">
        <w:rPr>
          <w:b/>
          <w:sz w:val="22"/>
          <w:szCs w:val="22"/>
          <w:lang w:val="en-US"/>
        </w:rPr>
        <w:t xml:space="preserve"> </w:t>
      </w:r>
      <w:r w:rsidRPr="00206E85">
        <w:rPr>
          <w:b/>
          <w:sz w:val="22"/>
          <w:szCs w:val="22"/>
          <w:lang w:val="en-US"/>
        </w:rPr>
        <w:t>Contract</w:t>
      </w:r>
      <w:r w:rsidRPr="00B00B6E">
        <w:rPr>
          <w:b/>
          <w:sz w:val="22"/>
          <w:szCs w:val="22"/>
          <w:lang w:val="en-US"/>
        </w:rPr>
        <w:t xml:space="preserve"> №  56</w:t>
      </w:r>
      <w:r w:rsidRPr="00206E85">
        <w:rPr>
          <w:b/>
          <w:sz w:val="22"/>
          <w:szCs w:val="22"/>
          <w:lang w:val="en-US"/>
        </w:rPr>
        <w:t>D00</w:t>
      </w:r>
      <w:r w:rsidRPr="00757412">
        <w:rPr>
          <w:b/>
          <w:sz w:val="22"/>
          <w:szCs w:val="22"/>
          <w:lang w:val="en-US"/>
        </w:rPr>
        <w:t>___/1</w:t>
      </w:r>
      <w:r w:rsidRPr="00B00B6E">
        <w:rPr>
          <w:b/>
          <w:sz w:val="22"/>
          <w:szCs w:val="22"/>
          <w:lang w:val="en-US"/>
        </w:rPr>
        <w:t>_</w:t>
      </w:r>
      <w:r w:rsidRPr="00757412">
        <w:rPr>
          <w:b/>
          <w:sz w:val="22"/>
          <w:szCs w:val="22"/>
          <w:lang w:val="en-US"/>
        </w:rPr>
        <w:t xml:space="preserve">   dated “      “ __________  201</w:t>
      </w:r>
      <w:r w:rsidRPr="00B00B6E">
        <w:rPr>
          <w:b/>
          <w:sz w:val="22"/>
          <w:szCs w:val="22"/>
          <w:lang w:val="en-US"/>
        </w:rPr>
        <w:t>_</w:t>
      </w:r>
      <w:r w:rsidRPr="00757412">
        <w:rPr>
          <w:b/>
          <w:sz w:val="22"/>
          <w:szCs w:val="22"/>
          <w:lang w:val="en-US"/>
        </w:rPr>
        <w:t xml:space="preserve"> </w:t>
      </w:r>
    </w:p>
    <w:p w:rsidR="00B00B6E" w:rsidRPr="00757412" w:rsidRDefault="00B00B6E" w:rsidP="00B00B6E">
      <w:pPr>
        <w:pStyle w:val="12"/>
        <w:rPr>
          <w:b/>
          <w:sz w:val="22"/>
          <w:szCs w:val="22"/>
          <w:lang w:val="en-US"/>
        </w:rPr>
      </w:pPr>
    </w:p>
    <w:p w:rsidR="00B00B6E" w:rsidRPr="00757412" w:rsidRDefault="00B00B6E" w:rsidP="00B00B6E">
      <w:pPr>
        <w:pStyle w:val="12"/>
        <w:rPr>
          <w:b/>
          <w:sz w:val="22"/>
          <w:szCs w:val="22"/>
          <w:lang w:val="en-US"/>
        </w:rPr>
      </w:pPr>
    </w:p>
    <w:p w:rsidR="00B00B6E" w:rsidRPr="00757412" w:rsidRDefault="00B00B6E" w:rsidP="00B00B6E">
      <w:pPr>
        <w:pStyle w:val="12"/>
        <w:jc w:val="center"/>
        <w:rPr>
          <w:b/>
          <w:sz w:val="22"/>
          <w:szCs w:val="22"/>
          <w:lang w:val="en-US"/>
        </w:rPr>
      </w:pPr>
      <w:r w:rsidRPr="00757412">
        <w:rPr>
          <w:b/>
          <w:sz w:val="22"/>
          <w:szCs w:val="22"/>
          <w:lang w:val="en-US"/>
        </w:rPr>
        <w:t>Specification of the Goods</w:t>
      </w:r>
    </w:p>
    <w:p w:rsidR="00B00B6E" w:rsidRPr="00757412" w:rsidRDefault="00B00B6E" w:rsidP="00B00B6E">
      <w:pPr>
        <w:pStyle w:val="12"/>
        <w:jc w:val="center"/>
        <w:rPr>
          <w:b/>
          <w:sz w:val="22"/>
          <w:szCs w:val="22"/>
          <w:lang w:val="en-US"/>
        </w:rPr>
      </w:pPr>
      <w:r w:rsidRPr="00757412">
        <w:rPr>
          <w:b/>
          <w:sz w:val="22"/>
          <w:szCs w:val="22"/>
        </w:rPr>
        <w:t>Спецификация</w:t>
      </w:r>
      <w:r w:rsidRPr="00757412">
        <w:rPr>
          <w:b/>
          <w:sz w:val="22"/>
          <w:szCs w:val="22"/>
          <w:lang w:val="en-US"/>
        </w:rPr>
        <w:t xml:space="preserve"> </w:t>
      </w:r>
      <w:r w:rsidRPr="00757412">
        <w:rPr>
          <w:b/>
          <w:sz w:val="22"/>
          <w:szCs w:val="22"/>
        </w:rPr>
        <w:t>Катализатора</w:t>
      </w: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tbl>
      <w:tblPr>
        <w:tblW w:w="10209" w:type="dxa"/>
        <w:tblInd w:w="-679"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30" w:type="dxa"/>
          <w:right w:w="30" w:type="dxa"/>
        </w:tblCellMar>
        <w:tblLook w:val="0000" w:firstRow="0" w:lastRow="0" w:firstColumn="0" w:lastColumn="0" w:noHBand="0" w:noVBand="0"/>
      </w:tblPr>
      <w:tblGrid>
        <w:gridCol w:w="283"/>
        <w:gridCol w:w="4356"/>
        <w:gridCol w:w="1315"/>
        <w:gridCol w:w="889"/>
        <w:gridCol w:w="1683"/>
        <w:gridCol w:w="1683"/>
      </w:tblGrid>
      <w:tr w:rsidR="00B00B6E" w:rsidRPr="00757412" w:rsidTr="006F3B55">
        <w:trPr>
          <w:cantSplit/>
          <w:trHeight w:val="1292"/>
        </w:trPr>
        <w:tc>
          <w:tcPr>
            <w:tcW w:w="283" w:type="dxa"/>
            <w:tcBorders>
              <w:top w:val="single" w:sz="2" w:space="0" w:color="000000"/>
              <w:left w:val="single" w:sz="2" w:space="0" w:color="000000"/>
              <w:bottom w:val="single" w:sz="6" w:space="0" w:color="auto"/>
              <w:right w:val="single" w:sz="2" w:space="0" w:color="000000"/>
            </w:tcBorders>
            <w:vAlign w:val="center"/>
          </w:tcPr>
          <w:p w:rsidR="00B00B6E" w:rsidRPr="00757412" w:rsidRDefault="00B00B6E" w:rsidP="006F3B55">
            <w:pPr>
              <w:pStyle w:val="12"/>
              <w:rPr>
                <w:snapToGrid w:val="0"/>
                <w:sz w:val="22"/>
                <w:szCs w:val="22"/>
              </w:rPr>
            </w:pPr>
            <w:r w:rsidRPr="00757412">
              <w:rPr>
                <w:snapToGrid w:val="0"/>
                <w:sz w:val="22"/>
                <w:szCs w:val="22"/>
              </w:rPr>
              <w:t>NN</w:t>
            </w:r>
          </w:p>
        </w:tc>
        <w:tc>
          <w:tcPr>
            <w:tcW w:w="4356" w:type="dxa"/>
            <w:tcBorders>
              <w:top w:val="single" w:sz="2" w:space="0" w:color="000000"/>
              <w:left w:val="single" w:sz="2" w:space="0" w:color="000000"/>
              <w:bottom w:val="single" w:sz="6" w:space="0" w:color="auto"/>
              <w:right w:val="single" w:sz="2" w:space="0" w:color="000000"/>
            </w:tcBorders>
            <w:vAlign w:val="center"/>
          </w:tcPr>
          <w:p w:rsidR="00B00B6E" w:rsidRPr="00757412" w:rsidRDefault="00B00B6E" w:rsidP="006F3B55">
            <w:pPr>
              <w:pStyle w:val="12"/>
              <w:rPr>
                <w:snapToGrid w:val="0"/>
                <w:sz w:val="22"/>
                <w:szCs w:val="22"/>
              </w:rPr>
            </w:pPr>
          </w:p>
          <w:p w:rsidR="00B00B6E" w:rsidRPr="00757412" w:rsidRDefault="00B00B6E" w:rsidP="006F3B55">
            <w:pPr>
              <w:pStyle w:val="12"/>
              <w:rPr>
                <w:snapToGrid w:val="0"/>
                <w:sz w:val="22"/>
                <w:szCs w:val="22"/>
              </w:rPr>
            </w:pPr>
            <w:r w:rsidRPr="00757412">
              <w:rPr>
                <w:snapToGrid w:val="0"/>
                <w:sz w:val="22"/>
                <w:szCs w:val="22"/>
              </w:rPr>
              <w:t>Описание/ Description</w:t>
            </w:r>
          </w:p>
          <w:p w:rsidR="00B00B6E" w:rsidRPr="00757412" w:rsidRDefault="00B00B6E" w:rsidP="006F3B55">
            <w:pPr>
              <w:pStyle w:val="12"/>
              <w:rPr>
                <w:snapToGrid w:val="0"/>
                <w:sz w:val="22"/>
                <w:szCs w:val="22"/>
              </w:rPr>
            </w:pPr>
          </w:p>
        </w:tc>
        <w:tc>
          <w:tcPr>
            <w:tcW w:w="1315" w:type="dxa"/>
            <w:tcBorders>
              <w:top w:val="single" w:sz="2" w:space="0" w:color="000000"/>
              <w:left w:val="single" w:sz="2" w:space="0" w:color="000000"/>
              <w:bottom w:val="single" w:sz="6" w:space="0" w:color="auto"/>
              <w:right w:val="single" w:sz="2" w:space="0" w:color="000000"/>
            </w:tcBorders>
          </w:tcPr>
          <w:p w:rsidR="00B00B6E" w:rsidRPr="00757412" w:rsidRDefault="00B00B6E" w:rsidP="006F3B55">
            <w:pPr>
              <w:pStyle w:val="12"/>
              <w:rPr>
                <w:snapToGrid w:val="0"/>
                <w:sz w:val="22"/>
                <w:szCs w:val="22"/>
                <w:lang w:val="en-US"/>
              </w:rPr>
            </w:pPr>
          </w:p>
          <w:p w:rsidR="00B00B6E" w:rsidRPr="00757412" w:rsidRDefault="00B00B6E" w:rsidP="006F3B55">
            <w:pPr>
              <w:pStyle w:val="12"/>
              <w:rPr>
                <w:snapToGrid w:val="0"/>
                <w:sz w:val="22"/>
                <w:szCs w:val="22"/>
                <w:lang w:val="en-US"/>
              </w:rPr>
            </w:pPr>
            <w:r w:rsidRPr="00757412">
              <w:rPr>
                <w:snapToGrid w:val="0"/>
                <w:sz w:val="22"/>
                <w:szCs w:val="22"/>
              </w:rPr>
              <w:t>Количество</w:t>
            </w:r>
            <w:r w:rsidRPr="00757412">
              <w:rPr>
                <w:snapToGrid w:val="0"/>
                <w:sz w:val="22"/>
                <w:szCs w:val="22"/>
                <w:lang w:val="en-US"/>
              </w:rPr>
              <w:t>/</w:t>
            </w:r>
          </w:p>
          <w:p w:rsidR="00B00B6E" w:rsidRPr="00757412" w:rsidRDefault="00B00B6E" w:rsidP="006F3B55">
            <w:pPr>
              <w:pStyle w:val="12"/>
              <w:rPr>
                <w:snapToGrid w:val="0"/>
                <w:sz w:val="22"/>
                <w:szCs w:val="22"/>
                <w:lang w:val="en-US"/>
              </w:rPr>
            </w:pPr>
            <w:r w:rsidRPr="00757412">
              <w:rPr>
                <w:snapToGrid w:val="0"/>
                <w:sz w:val="22"/>
                <w:szCs w:val="22"/>
                <w:lang w:val="en-US"/>
              </w:rPr>
              <w:t xml:space="preserve">Quantity </w:t>
            </w:r>
          </w:p>
          <w:p w:rsidR="00B00B6E" w:rsidRPr="00757412" w:rsidRDefault="00B00B6E" w:rsidP="006F3B55">
            <w:pPr>
              <w:pStyle w:val="12"/>
              <w:rPr>
                <w:snapToGrid w:val="0"/>
                <w:sz w:val="22"/>
                <w:szCs w:val="22"/>
              </w:rPr>
            </w:pPr>
          </w:p>
        </w:tc>
        <w:tc>
          <w:tcPr>
            <w:tcW w:w="889" w:type="dxa"/>
            <w:tcBorders>
              <w:top w:val="single" w:sz="2" w:space="0" w:color="000000"/>
              <w:left w:val="single" w:sz="2" w:space="0" w:color="000000"/>
              <w:bottom w:val="single" w:sz="6" w:space="0" w:color="auto"/>
              <w:right w:val="single" w:sz="2" w:space="0" w:color="000000"/>
            </w:tcBorders>
          </w:tcPr>
          <w:p w:rsidR="00B00B6E" w:rsidRPr="00757412" w:rsidRDefault="00B00B6E" w:rsidP="006F3B55">
            <w:pPr>
              <w:pStyle w:val="12"/>
              <w:rPr>
                <w:snapToGrid w:val="0"/>
                <w:sz w:val="22"/>
                <w:szCs w:val="22"/>
                <w:lang w:val="en-US"/>
              </w:rPr>
            </w:pPr>
          </w:p>
          <w:p w:rsidR="00B00B6E" w:rsidRPr="00757412" w:rsidRDefault="00B00B6E" w:rsidP="006F3B55">
            <w:pPr>
              <w:pStyle w:val="12"/>
              <w:rPr>
                <w:snapToGrid w:val="0"/>
                <w:sz w:val="22"/>
                <w:szCs w:val="22"/>
                <w:lang w:val="en-US"/>
              </w:rPr>
            </w:pPr>
            <w:r w:rsidRPr="00757412">
              <w:rPr>
                <w:snapToGrid w:val="0"/>
                <w:sz w:val="22"/>
                <w:szCs w:val="22"/>
              </w:rPr>
              <w:t>Ед.изм.</w:t>
            </w:r>
            <w:r w:rsidRPr="00757412">
              <w:rPr>
                <w:snapToGrid w:val="0"/>
                <w:sz w:val="22"/>
                <w:szCs w:val="22"/>
                <w:lang w:val="en-US"/>
              </w:rPr>
              <w:t>/</w:t>
            </w:r>
          </w:p>
          <w:p w:rsidR="00B00B6E" w:rsidRPr="00757412" w:rsidRDefault="00B00B6E" w:rsidP="006F3B55">
            <w:pPr>
              <w:pStyle w:val="12"/>
              <w:rPr>
                <w:snapToGrid w:val="0"/>
                <w:sz w:val="22"/>
                <w:szCs w:val="22"/>
                <w:lang w:val="en-US"/>
              </w:rPr>
            </w:pPr>
            <w:r w:rsidRPr="00757412">
              <w:rPr>
                <w:snapToGrid w:val="0"/>
                <w:sz w:val="22"/>
                <w:szCs w:val="22"/>
                <w:lang w:val="en-US"/>
              </w:rPr>
              <w:t>Unit</w:t>
            </w:r>
          </w:p>
        </w:tc>
        <w:tc>
          <w:tcPr>
            <w:tcW w:w="1683" w:type="dxa"/>
            <w:tcBorders>
              <w:top w:val="single" w:sz="2" w:space="0" w:color="000000"/>
              <w:left w:val="single" w:sz="2" w:space="0" w:color="000000"/>
              <w:bottom w:val="single" w:sz="6" w:space="0" w:color="auto"/>
              <w:right w:val="single" w:sz="2" w:space="0" w:color="000000"/>
            </w:tcBorders>
            <w:vAlign w:val="center"/>
          </w:tcPr>
          <w:p w:rsidR="00B00B6E" w:rsidRPr="00757412" w:rsidRDefault="00B00B6E" w:rsidP="006F3B55">
            <w:pPr>
              <w:pStyle w:val="12"/>
              <w:rPr>
                <w:snapToGrid w:val="0"/>
                <w:sz w:val="22"/>
                <w:szCs w:val="22"/>
                <w:lang w:val="en-US"/>
              </w:rPr>
            </w:pPr>
          </w:p>
          <w:p w:rsidR="00B00B6E" w:rsidRPr="00757412" w:rsidRDefault="00B00B6E" w:rsidP="006F3B55">
            <w:pPr>
              <w:pStyle w:val="12"/>
              <w:rPr>
                <w:snapToGrid w:val="0"/>
                <w:sz w:val="22"/>
                <w:szCs w:val="22"/>
                <w:lang w:val="en-US"/>
              </w:rPr>
            </w:pPr>
            <w:r w:rsidRPr="00757412">
              <w:rPr>
                <w:snapToGrid w:val="0"/>
                <w:sz w:val="22"/>
                <w:szCs w:val="22"/>
              </w:rPr>
              <w:t>Цена</w:t>
            </w:r>
            <w:r w:rsidRPr="00757412">
              <w:rPr>
                <w:snapToGrid w:val="0"/>
                <w:sz w:val="22"/>
                <w:szCs w:val="22"/>
                <w:lang w:val="en-GB"/>
              </w:rPr>
              <w:t xml:space="preserve"> </w:t>
            </w:r>
            <w:r w:rsidRPr="00757412">
              <w:rPr>
                <w:snapToGrid w:val="0"/>
                <w:sz w:val="22"/>
                <w:szCs w:val="22"/>
              </w:rPr>
              <w:t>за</w:t>
            </w:r>
            <w:r w:rsidRPr="00757412">
              <w:rPr>
                <w:snapToGrid w:val="0"/>
                <w:sz w:val="22"/>
                <w:szCs w:val="22"/>
                <w:lang w:val="en-GB"/>
              </w:rPr>
              <w:t xml:space="preserve"> </w:t>
            </w:r>
            <w:r w:rsidRPr="00757412">
              <w:rPr>
                <w:snapToGrid w:val="0"/>
                <w:sz w:val="22"/>
                <w:szCs w:val="22"/>
              </w:rPr>
              <w:t>ед</w:t>
            </w:r>
            <w:r w:rsidRPr="00757412">
              <w:rPr>
                <w:snapToGrid w:val="0"/>
                <w:sz w:val="22"/>
                <w:szCs w:val="22"/>
                <w:lang w:val="en-US"/>
              </w:rPr>
              <w:t xml:space="preserve">. </w:t>
            </w:r>
            <w:r w:rsidRPr="00757412">
              <w:rPr>
                <w:snapToGrid w:val="0"/>
                <w:sz w:val="22"/>
                <w:szCs w:val="22"/>
              </w:rPr>
              <w:t>ЕВРО</w:t>
            </w:r>
            <w:r w:rsidRPr="00757412">
              <w:rPr>
                <w:snapToGrid w:val="0"/>
                <w:sz w:val="22"/>
                <w:szCs w:val="22"/>
                <w:lang w:val="en-US"/>
              </w:rPr>
              <w:t>/</w:t>
            </w:r>
          </w:p>
          <w:p w:rsidR="00B00B6E" w:rsidRPr="00757412" w:rsidRDefault="00B00B6E" w:rsidP="006F3B55">
            <w:pPr>
              <w:pStyle w:val="12"/>
              <w:rPr>
                <w:snapToGrid w:val="0"/>
                <w:sz w:val="22"/>
                <w:szCs w:val="22"/>
                <w:lang w:val="en-US"/>
              </w:rPr>
            </w:pPr>
            <w:r w:rsidRPr="00757412">
              <w:rPr>
                <w:snapToGrid w:val="0"/>
                <w:sz w:val="22"/>
                <w:szCs w:val="22"/>
                <w:lang w:val="en-US"/>
              </w:rPr>
              <w:t>Price per unit, EUR</w:t>
            </w:r>
          </w:p>
          <w:p w:rsidR="00B00B6E" w:rsidRPr="00757412" w:rsidRDefault="00B00B6E" w:rsidP="006F3B55">
            <w:pPr>
              <w:pStyle w:val="12"/>
              <w:rPr>
                <w:snapToGrid w:val="0"/>
                <w:sz w:val="22"/>
                <w:szCs w:val="22"/>
                <w:lang w:val="en-US"/>
              </w:rPr>
            </w:pPr>
          </w:p>
        </w:tc>
        <w:tc>
          <w:tcPr>
            <w:tcW w:w="1683" w:type="dxa"/>
            <w:tcBorders>
              <w:top w:val="single" w:sz="2" w:space="0" w:color="000000"/>
              <w:left w:val="single" w:sz="2" w:space="0" w:color="000000"/>
              <w:bottom w:val="single" w:sz="6" w:space="0" w:color="auto"/>
              <w:right w:val="single" w:sz="2" w:space="0" w:color="000000"/>
            </w:tcBorders>
            <w:vAlign w:val="center"/>
          </w:tcPr>
          <w:p w:rsidR="00B00B6E" w:rsidRPr="00757412" w:rsidRDefault="00B00B6E" w:rsidP="006F3B55">
            <w:pPr>
              <w:pStyle w:val="12"/>
              <w:rPr>
                <w:snapToGrid w:val="0"/>
                <w:sz w:val="22"/>
                <w:szCs w:val="22"/>
                <w:lang w:val="en-US"/>
              </w:rPr>
            </w:pPr>
          </w:p>
          <w:p w:rsidR="00B00B6E" w:rsidRPr="00757412" w:rsidRDefault="00B00B6E" w:rsidP="006F3B55">
            <w:pPr>
              <w:pStyle w:val="12"/>
              <w:rPr>
                <w:snapToGrid w:val="0"/>
                <w:sz w:val="22"/>
                <w:szCs w:val="22"/>
              </w:rPr>
            </w:pPr>
            <w:r w:rsidRPr="00757412">
              <w:rPr>
                <w:snapToGrid w:val="0"/>
                <w:sz w:val="22"/>
                <w:szCs w:val="22"/>
              </w:rPr>
              <w:t>Общая стои</w:t>
            </w:r>
            <w:r w:rsidRPr="00757412">
              <w:rPr>
                <w:snapToGrid w:val="0"/>
                <w:sz w:val="22"/>
                <w:szCs w:val="22"/>
              </w:rPr>
              <w:softHyphen/>
              <w:t xml:space="preserve">мость, ЕВРО/ </w:t>
            </w:r>
            <w:r w:rsidRPr="00757412">
              <w:rPr>
                <w:snapToGrid w:val="0"/>
                <w:sz w:val="22"/>
                <w:szCs w:val="22"/>
                <w:lang w:val="en-US"/>
              </w:rPr>
              <w:t>Total</w:t>
            </w:r>
            <w:r w:rsidRPr="00757412">
              <w:rPr>
                <w:snapToGrid w:val="0"/>
                <w:sz w:val="22"/>
                <w:szCs w:val="22"/>
              </w:rPr>
              <w:t xml:space="preserve"> </w:t>
            </w:r>
            <w:r w:rsidRPr="00757412">
              <w:rPr>
                <w:snapToGrid w:val="0"/>
                <w:sz w:val="22"/>
                <w:szCs w:val="22"/>
                <w:lang w:val="en-US"/>
              </w:rPr>
              <w:t>value</w:t>
            </w:r>
            <w:r w:rsidRPr="00757412">
              <w:rPr>
                <w:snapToGrid w:val="0"/>
                <w:sz w:val="22"/>
                <w:szCs w:val="22"/>
              </w:rPr>
              <w:t xml:space="preserve">, </w:t>
            </w:r>
            <w:r w:rsidRPr="00757412">
              <w:rPr>
                <w:snapToGrid w:val="0"/>
                <w:sz w:val="22"/>
                <w:szCs w:val="22"/>
                <w:lang w:val="en-US"/>
              </w:rPr>
              <w:t>EUR</w:t>
            </w:r>
          </w:p>
          <w:p w:rsidR="00B00B6E" w:rsidRPr="00757412" w:rsidRDefault="00B00B6E" w:rsidP="006F3B55">
            <w:pPr>
              <w:pStyle w:val="12"/>
              <w:rPr>
                <w:snapToGrid w:val="0"/>
                <w:sz w:val="22"/>
                <w:szCs w:val="22"/>
              </w:rPr>
            </w:pPr>
          </w:p>
        </w:tc>
      </w:tr>
      <w:tr w:rsidR="00B00B6E" w:rsidRPr="00757412" w:rsidTr="006F3B55">
        <w:trPr>
          <w:cantSplit/>
          <w:trHeight w:val="1070"/>
        </w:trPr>
        <w:tc>
          <w:tcPr>
            <w:tcW w:w="283" w:type="dxa"/>
            <w:tcBorders>
              <w:top w:val="single" w:sz="6" w:space="0" w:color="auto"/>
              <w:left w:val="single" w:sz="6" w:space="0" w:color="auto"/>
              <w:bottom w:val="single" w:sz="6" w:space="0" w:color="auto"/>
              <w:right w:val="single" w:sz="6" w:space="0" w:color="auto"/>
            </w:tcBorders>
            <w:vAlign w:val="center"/>
          </w:tcPr>
          <w:p w:rsidR="00B00B6E" w:rsidRPr="00757412" w:rsidRDefault="00B00B6E" w:rsidP="006F3B55">
            <w:pPr>
              <w:pStyle w:val="12"/>
              <w:rPr>
                <w:snapToGrid w:val="0"/>
                <w:sz w:val="22"/>
                <w:szCs w:val="22"/>
              </w:rPr>
            </w:pPr>
            <w:r w:rsidRPr="00757412">
              <w:rPr>
                <w:snapToGrid w:val="0"/>
                <w:sz w:val="22"/>
                <w:szCs w:val="22"/>
              </w:rPr>
              <w:t>1.</w:t>
            </w:r>
          </w:p>
        </w:tc>
        <w:tc>
          <w:tcPr>
            <w:tcW w:w="4356"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rPr>
                <w:sz w:val="22"/>
                <w:szCs w:val="22"/>
                <w:highlight w:val="yellow"/>
              </w:rPr>
            </w:pPr>
          </w:p>
          <w:p w:rsidR="00B00B6E" w:rsidRPr="00757412" w:rsidRDefault="00B00B6E" w:rsidP="006F3B55">
            <w:pPr>
              <w:pStyle w:val="12"/>
              <w:rPr>
                <w:snapToGrid w:val="0"/>
                <w:sz w:val="22"/>
                <w:szCs w:val="22"/>
              </w:rPr>
            </w:pPr>
          </w:p>
        </w:tc>
        <w:tc>
          <w:tcPr>
            <w:tcW w:w="1315"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jc w:val="center"/>
              <w:rPr>
                <w:sz w:val="22"/>
                <w:szCs w:val="22"/>
              </w:rPr>
            </w:pPr>
            <w:r w:rsidRPr="00757412">
              <w:rPr>
                <w:sz w:val="22"/>
                <w:szCs w:val="22"/>
              </w:rPr>
              <w:t xml:space="preserve"> </w:t>
            </w:r>
          </w:p>
          <w:p w:rsidR="00B00B6E" w:rsidRPr="00757412" w:rsidRDefault="00B00B6E" w:rsidP="006F3B55">
            <w:pPr>
              <w:pStyle w:val="12"/>
              <w:jc w:val="center"/>
              <w:rPr>
                <w:sz w:val="22"/>
                <w:szCs w:val="22"/>
              </w:rPr>
            </w:pPr>
          </w:p>
        </w:tc>
        <w:tc>
          <w:tcPr>
            <w:tcW w:w="889"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jc w:val="center"/>
              <w:rPr>
                <w:sz w:val="22"/>
                <w:szCs w:val="22"/>
              </w:rPr>
            </w:pPr>
          </w:p>
          <w:p w:rsidR="00B00B6E" w:rsidRDefault="00B00B6E" w:rsidP="006F3B55">
            <w:pPr>
              <w:pStyle w:val="12"/>
              <w:jc w:val="center"/>
              <w:rPr>
                <w:sz w:val="22"/>
                <w:szCs w:val="22"/>
                <w:lang w:val="en-US"/>
              </w:rPr>
            </w:pPr>
            <w:r>
              <w:rPr>
                <w:sz w:val="22"/>
                <w:szCs w:val="22"/>
              </w:rPr>
              <w:t>кг</w:t>
            </w:r>
            <w:r>
              <w:rPr>
                <w:sz w:val="22"/>
                <w:szCs w:val="22"/>
                <w:lang w:val="en-US"/>
              </w:rPr>
              <w:t>/</w:t>
            </w:r>
          </w:p>
          <w:p w:rsidR="00B00B6E" w:rsidRPr="00757412" w:rsidRDefault="00B00B6E" w:rsidP="006F3B55">
            <w:pPr>
              <w:pStyle w:val="12"/>
              <w:jc w:val="center"/>
              <w:rPr>
                <w:sz w:val="22"/>
                <w:szCs w:val="22"/>
                <w:lang w:val="en-US"/>
              </w:rPr>
            </w:pPr>
            <w:r w:rsidRPr="00643EE7">
              <w:rPr>
                <w:szCs w:val="24"/>
              </w:rPr>
              <w:t>kg</w:t>
            </w:r>
          </w:p>
        </w:tc>
        <w:tc>
          <w:tcPr>
            <w:tcW w:w="1683" w:type="dxa"/>
            <w:tcBorders>
              <w:top w:val="single" w:sz="6" w:space="0" w:color="auto"/>
              <w:left w:val="single" w:sz="6" w:space="0" w:color="auto"/>
              <w:bottom w:val="single" w:sz="6" w:space="0" w:color="auto"/>
              <w:right w:val="single" w:sz="6" w:space="0" w:color="auto"/>
            </w:tcBorders>
          </w:tcPr>
          <w:p w:rsidR="00B00B6E" w:rsidRPr="00206E85" w:rsidRDefault="00B00B6E" w:rsidP="006F3B55">
            <w:pPr>
              <w:pStyle w:val="12"/>
              <w:jc w:val="center"/>
              <w:rPr>
                <w:sz w:val="22"/>
                <w:szCs w:val="22"/>
              </w:rPr>
            </w:pPr>
          </w:p>
          <w:p w:rsidR="00B00B6E" w:rsidRPr="00757412" w:rsidRDefault="00B00B6E" w:rsidP="006F3B55">
            <w:pPr>
              <w:pStyle w:val="12"/>
              <w:jc w:val="center"/>
              <w:rPr>
                <w:sz w:val="22"/>
                <w:szCs w:val="22"/>
              </w:rPr>
            </w:pPr>
          </w:p>
        </w:tc>
        <w:tc>
          <w:tcPr>
            <w:tcW w:w="1683"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jc w:val="center"/>
              <w:rPr>
                <w:sz w:val="22"/>
                <w:szCs w:val="22"/>
              </w:rPr>
            </w:pPr>
          </w:p>
          <w:p w:rsidR="00B00B6E" w:rsidRPr="00757412" w:rsidRDefault="00B00B6E" w:rsidP="006F3B55">
            <w:pPr>
              <w:pStyle w:val="12"/>
              <w:jc w:val="center"/>
              <w:rPr>
                <w:sz w:val="22"/>
                <w:szCs w:val="22"/>
              </w:rPr>
            </w:pPr>
          </w:p>
        </w:tc>
      </w:tr>
      <w:tr w:rsidR="00B00B6E" w:rsidRPr="00757412" w:rsidTr="006F3B55">
        <w:trPr>
          <w:cantSplit/>
          <w:trHeight w:val="1070"/>
        </w:trPr>
        <w:tc>
          <w:tcPr>
            <w:tcW w:w="283" w:type="dxa"/>
            <w:tcBorders>
              <w:top w:val="single" w:sz="6" w:space="0" w:color="auto"/>
              <w:left w:val="single" w:sz="6" w:space="0" w:color="auto"/>
              <w:bottom w:val="single" w:sz="6" w:space="0" w:color="auto"/>
              <w:right w:val="single" w:sz="6" w:space="0" w:color="auto"/>
            </w:tcBorders>
            <w:vAlign w:val="center"/>
          </w:tcPr>
          <w:p w:rsidR="00B00B6E" w:rsidRPr="00757412" w:rsidRDefault="00B00B6E" w:rsidP="006F3B55">
            <w:pPr>
              <w:pStyle w:val="12"/>
              <w:rPr>
                <w:snapToGrid w:val="0"/>
                <w:sz w:val="22"/>
                <w:szCs w:val="22"/>
              </w:rPr>
            </w:pPr>
            <w:r w:rsidRPr="00757412">
              <w:rPr>
                <w:snapToGrid w:val="0"/>
                <w:sz w:val="22"/>
                <w:szCs w:val="22"/>
              </w:rPr>
              <w:t>2.</w:t>
            </w:r>
          </w:p>
        </w:tc>
        <w:tc>
          <w:tcPr>
            <w:tcW w:w="4356"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rPr>
                <w:sz w:val="22"/>
                <w:szCs w:val="22"/>
              </w:rPr>
            </w:pPr>
          </w:p>
          <w:p w:rsidR="00B00B6E" w:rsidRPr="00757412" w:rsidRDefault="00B00B6E" w:rsidP="006F3B55">
            <w:pPr>
              <w:pStyle w:val="12"/>
              <w:rPr>
                <w:sz w:val="22"/>
                <w:szCs w:val="22"/>
                <w:highlight w:val="yellow"/>
              </w:rPr>
            </w:pPr>
          </w:p>
        </w:tc>
        <w:tc>
          <w:tcPr>
            <w:tcW w:w="1315"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jc w:val="center"/>
              <w:rPr>
                <w:sz w:val="22"/>
                <w:szCs w:val="22"/>
              </w:rPr>
            </w:pPr>
          </w:p>
          <w:p w:rsidR="00B00B6E" w:rsidRPr="00757412" w:rsidRDefault="00B00B6E" w:rsidP="006F3B55">
            <w:pPr>
              <w:pStyle w:val="12"/>
              <w:jc w:val="center"/>
              <w:rPr>
                <w:sz w:val="22"/>
                <w:szCs w:val="22"/>
              </w:rPr>
            </w:pPr>
            <w:r w:rsidRPr="00757412">
              <w:rPr>
                <w:sz w:val="22"/>
                <w:szCs w:val="22"/>
              </w:rPr>
              <w:t xml:space="preserve"> </w:t>
            </w:r>
          </w:p>
        </w:tc>
        <w:tc>
          <w:tcPr>
            <w:tcW w:w="889" w:type="dxa"/>
            <w:tcBorders>
              <w:top w:val="single" w:sz="6" w:space="0" w:color="auto"/>
              <w:left w:val="single" w:sz="6" w:space="0" w:color="auto"/>
              <w:bottom w:val="single" w:sz="6" w:space="0" w:color="auto"/>
              <w:right w:val="single" w:sz="6" w:space="0" w:color="auto"/>
            </w:tcBorders>
          </w:tcPr>
          <w:p w:rsidR="00B00B6E" w:rsidRPr="0060440A" w:rsidRDefault="00B00B6E" w:rsidP="006F3B55">
            <w:pPr>
              <w:pStyle w:val="12"/>
              <w:jc w:val="center"/>
              <w:rPr>
                <w:sz w:val="22"/>
                <w:szCs w:val="22"/>
              </w:rPr>
            </w:pPr>
          </w:p>
          <w:p w:rsidR="00B00B6E" w:rsidRDefault="00B00B6E" w:rsidP="006F3B55">
            <w:pPr>
              <w:pStyle w:val="12"/>
              <w:jc w:val="center"/>
              <w:rPr>
                <w:sz w:val="22"/>
                <w:szCs w:val="22"/>
                <w:lang w:val="en-US"/>
              </w:rPr>
            </w:pPr>
            <w:r>
              <w:rPr>
                <w:sz w:val="22"/>
                <w:szCs w:val="22"/>
              </w:rPr>
              <w:t>кг</w:t>
            </w:r>
            <w:r>
              <w:rPr>
                <w:sz w:val="22"/>
                <w:szCs w:val="22"/>
                <w:lang w:val="en-US"/>
              </w:rPr>
              <w:t>/</w:t>
            </w:r>
          </w:p>
          <w:p w:rsidR="00B00B6E" w:rsidRPr="00757412" w:rsidRDefault="00B00B6E" w:rsidP="006F3B55">
            <w:pPr>
              <w:pStyle w:val="12"/>
              <w:jc w:val="center"/>
              <w:rPr>
                <w:sz w:val="22"/>
                <w:szCs w:val="22"/>
              </w:rPr>
            </w:pPr>
            <w:r w:rsidRPr="00FA5874">
              <w:rPr>
                <w:sz w:val="22"/>
                <w:szCs w:val="22"/>
                <w:lang w:val="en-US"/>
              </w:rPr>
              <w:t>kg</w:t>
            </w:r>
          </w:p>
        </w:tc>
        <w:tc>
          <w:tcPr>
            <w:tcW w:w="1683"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jc w:val="center"/>
              <w:rPr>
                <w:sz w:val="22"/>
                <w:szCs w:val="22"/>
              </w:rPr>
            </w:pPr>
          </w:p>
        </w:tc>
        <w:tc>
          <w:tcPr>
            <w:tcW w:w="1683"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jc w:val="center"/>
              <w:rPr>
                <w:sz w:val="22"/>
                <w:szCs w:val="22"/>
              </w:rPr>
            </w:pPr>
          </w:p>
        </w:tc>
      </w:tr>
      <w:tr w:rsidR="00B00B6E" w:rsidRPr="00757412" w:rsidTr="006F3B55">
        <w:trPr>
          <w:cantSplit/>
          <w:trHeight w:val="743"/>
        </w:trPr>
        <w:tc>
          <w:tcPr>
            <w:tcW w:w="283"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rPr>
                <w:snapToGrid w:val="0"/>
                <w:sz w:val="22"/>
                <w:szCs w:val="22"/>
              </w:rPr>
            </w:pPr>
          </w:p>
        </w:tc>
        <w:tc>
          <w:tcPr>
            <w:tcW w:w="6560" w:type="dxa"/>
            <w:gridSpan w:val="3"/>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rPr>
                <w:sz w:val="22"/>
                <w:szCs w:val="22"/>
              </w:rPr>
            </w:pPr>
          </w:p>
          <w:p w:rsidR="00B00B6E" w:rsidRPr="00757412" w:rsidRDefault="00B00B6E" w:rsidP="006F3B55">
            <w:pPr>
              <w:pStyle w:val="12"/>
              <w:rPr>
                <w:b/>
                <w:snapToGrid w:val="0"/>
                <w:sz w:val="22"/>
                <w:szCs w:val="22"/>
              </w:rPr>
            </w:pPr>
            <w:r w:rsidRPr="00757412">
              <w:rPr>
                <w:b/>
                <w:sz w:val="22"/>
                <w:szCs w:val="22"/>
              </w:rPr>
              <w:t>Общая стоимость Катализатора/ Total Cost of Goods</w:t>
            </w:r>
          </w:p>
        </w:tc>
        <w:tc>
          <w:tcPr>
            <w:tcW w:w="1683"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rPr>
                <w:snapToGrid w:val="0"/>
                <w:sz w:val="22"/>
                <w:szCs w:val="22"/>
              </w:rPr>
            </w:pPr>
          </w:p>
        </w:tc>
        <w:tc>
          <w:tcPr>
            <w:tcW w:w="1683"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jc w:val="center"/>
              <w:rPr>
                <w:b/>
                <w:snapToGrid w:val="0"/>
                <w:sz w:val="22"/>
                <w:szCs w:val="22"/>
              </w:rPr>
            </w:pPr>
          </w:p>
          <w:p w:rsidR="00B00B6E" w:rsidRPr="00757412" w:rsidRDefault="00B00B6E" w:rsidP="006F3B55">
            <w:pPr>
              <w:pStyle w:val="12"/>
              <w:jc w:val="center"/>
              <w:rPr>
                <w:b/>
                <w:snapToGrid w:val="0"/>
                <w:sz w:val="22"/>
                <w:szCs w:val="22"/>
              </w:rPr>
            </w:pPr>
          </w:p>
        </w:tc>
      </w:tr>
    </w:tbl>
    <w:p w:rsidR="00B00B6E" w:rsidRPr="00757412" w:rsidRDefault="00B00B6E" w:rsidP="00B00B6E">
      <w:pPr>
        <w:pStyle w:val="12"/>
        <w:rPr>
          <w:sz w:val="22"/>
          <w:szCs w:val="22"/>
        </w:rPr>
      </w:pPr>
    </w:p>
    <w:p w:rsidR="00B00B6E" w:rsidRPr="00757412" w:rsidRDefault="00B00B6E" w:rsidP="00B00B6E">
      <w:pPr>
        <w:pStyle w:val="12"/>
        <w:rPr>
          <w:sz w:val="22"/>
          <w:szCs w:val="22"/>
        </w:rPr>
      </w:pPr>
    </w:p>
    <w:p w:rsidR="00B00B6E" w:rsidRPr="00757412" w:rsidRDefault="00B00B6E" w:rsidP="00B00B6E">
      <w:pPr>
        <w:pStyle w:val="12"/>
        <w:rPr>
          <w:sz w:val="22"/>
          <w:szCs w:val="22"/>
        </w:rPr>
      </w:pPr>
      <w:r w:rsidRPr="00757412">
        <w:rPr>
          <w:sz w:val="22"/>
          <w:szCs w:val="22"/>
        </w:rPr>
        <w:t xml:space="preserve">Итого стоимость на условиях поставки </w:t>
      </w:r>
      <w:r w:rsidRPr="00757412">
        <w:rPr>
          <w:sz w:val="22"/>
          <w:szCs w:val="22"/>
          <w:lang w:val="en-US"/>
        </w:rPr>
        <w:t>DAP</w:t>
      </w:r>
      <w:r w:rsidRPr="00757412">
        <w:rPr>
          <w:sz w:val="22"/>
          <w:szCs w:val="22"/>
        </w:rPr>
        <w:t xml:space="preserve"> Ярославль, склад СВХ ОАО «Славнефть-ЯНОС»– </w:t>
      </w:r>
    </w:p>
    <w:p w:rsidR="00B00B6E" w:rsidRPr="00757412" w:rsidRDefault="00B00B6E" w:rsidP="00B00B6E">
      <w:pPr>
        <w:pStyle w:val="12"/>
        <w:rPr>
          <w:snapToGrid w:val="0"/>
          <w:sz w:val="22"/>
          <w:szCs w:val="22"/>
          <w:lang w:val="en-US"/>
        </w:rPr>
      </w:pPr>
      <w:r w:rsidRPr="00757412">
        <w:rPr>
          <w:sz w:val="22"/>
          <w:szCs w:val="22"/>
          <w:lang w:val="en-US"/>
        </w:rPr>
        <w:t xml:space="preserve">_______________(                 00/100) </w:t>
      </w:r>
      <w:r w:rsidRPr="00757412">
        <w:rPr>
          <w:sz w:val="22"/>
          <w:szCs w:val="22"/>
        </w:rPr>
        <w:t>Евро</w:t>
      </w:r>
      <w:r w:rsidRPr="00757412">
        <w:rPr>
          <w:sz w:val="22"/>
          <w:szCs w:val="22"/>
          <w:lang w:val="en-US"/>
        </w:rPr>
        <w:t xml:space="preserve"> </w:t>
      </w: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r w:rsidRPr="00757412">
        <w:rPr>
          <w:sz w:val="22"/>
          <w:szCs w:val="22"/>
          <w:lang w:val="en-US"/>
        </w:rPr>
        <w:t xml:space="preserve">Total value on terms DAP Yaroslavl , temporary storage JSC “Slavneft-YANOS” </w:t>
      </w:r>
      <w:r w:rsidRPr="00757412">
        <w:rPr>
          <w:sz w:val="22"/>
          <w:szCs w:val="22"/>
          <w:lang w:val="en-US"/>
        </w:rPr>
        <w:br/>
      </w:r>
      <w:r w:rsidRPr="00757412">
        <w:rPr>
          <w:snapToGrid w:val="0"/>
          <w:sz w:val="22"/>
          <w:szCs w:val="22"/>
          <w:lang w:val="en-US"/>
        </w:rPr>
        <w:t xml:space="preserve">________________ </w:t>
      </w:r>
      <w:r w:rsidRPr="00757412">
        <w:rPr>
          <w:sz w:val="22"/>
          <w:szCs w:val="22"/>
          <w:lang w:val="en-US"/>
        </w:rPr>
        <w:t>(                      ) EUR.</w:t>
      </w: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b/>
          <w:sz w:val="22"/>
          <w:szCs w:val="22"/>
          <w:lang w:val="en-US"/>
        </w:rPr>
      </w:pPr>
      <w:r w:rsidRPr="00757412">
        <w:rPr>
          <w:b/>
          <w:sz w:val="22"/>
          <w:szCs w:val="22"/>
          <w:lang w:val="en-US"/>
        </w:rPr>
        <w:t>THE BUYER</w:t>
      </w:r>
      <w:r w:rsidRPr="00757412">
        <w:rPr>
          <w:b/>
          <w:sz w:val="22"/>
          <w:szCs w:val="22"/>
          <w:lang w:val="en-US"/>
        </w:rPr>
        <w:tab/>
      </w:r>
      <w:r w:rsidRPr="00757412">
        <w:rPr>
          <w:b/>
          <w:sz w:val="22"/>
          <w:szCs w:val="22"/>
          <w:lang w:val="en-US"/>
        </w:rPr>
        <w:tab/>
        <w:t xml:space="preserve">                                                                 THE SELLER</w:t>
      </w:r>
    </w:p>
    <w:p w:rsidR="00B00B6E" w:rsidRPr="00757412" w:rsidRDefault="00B00B6E" w:rsidP="00B00B6E">
      <w:pPr>
        <w:pStyle w:val="12"/>
        <w:rPr>
          <w:b/>
          <w:sz w:val="22"/>
          <w:szCs w:val="22"/>
          <w:lang w:val="en-US"/>
        </w:rPr>
      </w:pPr>
      <w:r w:rsidRPr="00757412">
        <w:rPr>
          <w:b/>
          <w:sz w:val="22"/>
          <w:szCs w:val="22"/>
        </w:rPr>
        <w:t>ПОКУПАТЕЛЬ</w:t>
      </w:r>
      <w:r w:rsidRPr="00757412">
        <w:rPr>
          <w:b/>
          <w:sz w:val="22"/>
          <w:szCs w:val="22"/>
          <w:lang w:val="en-US"/>
        </w:rPr>
        <w:tab/>
      </w:r>
      <w:r w:rsidRPr="00757412">
        <w:rPr>
          <w:b/>
          <w:sz w:val="22"/>
          <w:szCs w:val="22"/>
          <w:lang w:val="en-US"/>
        </w:rPr>
        <w:tab/>
        <w:t xml:space="preserve">                                                     </w:t>
      </w:r>
      <w:r w:rsidRPr="00757412">
        <w:rPr>
          <w:b/>
          <w:sz w:val="22"/>
          <w:szCs w:val="22"/>
        </w:rPr>
        <w:t>ПРОДАВЕЦ</w:t>
      </w: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984352" w:rsidRPr="006F3B55" w:rsidRDefault="00984352" w:rsidP="00B00B6E">
      <w:pPr>
        <w:pStyle w:val="12"/>
        <w:jc w:val="right"/>
        <w:rPr>
          <w:b/>
          <w:sz w:val="22"/>
          <w:szCs w:val="22"/>
          <w:lang w:val="en-US"/>
        </w:rPr>
        <w:sectPr w:rsidR="00984352" w:rsidRPr="006F3B55" w:rsidSect="006F3B55">
          <w:pgSz w:w="11906" w:h="16838"/>
          <w:pgMar w:top="1134" w:right="1134" w:bottom="1134" w:left="1134" w:header="720" w:footer="720" w:gutter="0"/>
          <w:cols w:space="720"/>
          <w:docGrid w:linePitch="272"/>
        </w:sectPr>
      </w:pPr>
    </w:p>
    <w:p w:rsidR="00984352" w:rsidRPr="00757412" w:rsidRDefault="00984352" w:rsidP="00984352">
      <w:pPr>
        <w:pStyle w:val="12"/>
        <w:jc w:val="right"/>
        <w:rPr>
          <w:b/>
          <w:sz w:val="22"/>
          <w:szCs w:val="22"/>
        </w:rPr>
      </w:pPr>
      <w:r w:rsidRPr="00757412">
        <w:rPr>
          <w:b/>
          <w:sz w:val="22"/>
          <w:szCs w:val="22"/>
        </w:rPr>
        <w:lastRenderedPageBreak/>
        <w:t>Приложение № 2 / Appendix № 2</w:t>
      </w:r>
    </w:p>
    <w:p w:rsidR="00984352" w:rsidRPr="009556E8" w:rsidRDefault="00984352" w:rsidP="00984352">
      <w:pPr>
        <w:pStyle w:val="12"/>
        <w:jc w:val="right"/>
        <w:rPr>
          <w:b/>
          <w:sz w:val="22"/>
          <w:szCs w:val="22"/>
        </w:rPr>
      </w:pPr>
      <w:r w:rsidRPr="00757412">
        <w:rPr>
          <w:b/>
          <w:sz w:val="22"/>
          <w:szCs w:val="22"/>
        </w:rPr>
        <w:t>к</w:t>
      </w:r>
      <w:r w:rsidRPr="009556E8">
        <w:rPr>
          <w:b/>
          <w:sz w:val="22"/>
          <w:szCs w:val="22"/>
        </w:rPr>
        <w:t xml:space="preserve"> </w:t>
      </w:r>
      <w:r w:rsidRPr="00757412">
        <w:rPr>
          <w:b/>
          <w:sz w:val="22"/>
          <w:szCs w:val="22"/>
        </w:rPr>
        <w:t>Контракту</w:t>
      </w:r>
      <w:r w:rsidRPr="009556E8">
        <w:rPr>
          <w:b/>
          <w:sz w:val="22"/>
          <w:szCs w:val="22"/>
        </w:rPr>
        <w:t xml:space="preserve"> № 56</w:t>
      </w:r>
      <w:r w:rsidRPr="00757412">
        <w:rPr>
          <w:b/>
          <w:sz w:val="22"/>
          <w:szCs w:val="22"/>
          <w:lang w:val="en-US"/>
        </w:rPr>
        <w:t>D</w:t>
      </w:r>
      <w:r w:rsidRPr="009556E8">
        <w:rPr>
          <w:b/>
          <w:sz w:val="22"/>
          <w:szCs w:val="22"/>
        </w:rPr>
        <w:t xml:space="preserve">00___/1_  </w:t>
      </w:r>
      <w:r w:rsidRPr="00757412">
        <w:rPr>
          <w:b/>
          <w:sz w:val="22"/>
          <w:szCs w:val="22"/>
        </w:rPr>
        <w:t>от</w:t>
      </w:r>
      <w:r w:rsidRPr="009556E8">
        <w:rPr>
          <w:b/>
          <w:sz w:val="22"/>
          <w:szCs w:val="22"/>
        </w:rPr>
        <w:t xml:space="preserve">  “      “    ________ 201_  </w:t>
      </w:r>
    </w:p>
    <w:p w:rsidR="00984352" w:rsidRPr="009556E8" w:rsidRDefault="00984352" w:rsidP="00984352">
      <w:pPr>
        <w:pStyle w:val="12"/>
        <w:jc w:val="right"/>
        <w:rPr>
          <w:b/>
          <w:sz w:val="22"/>
          <w:szCs w:val="22"/>
        </w:rPr>
      </w:pPr>
      <w:r w:rsidRPr="00757412">
        <w:rPr>
          <w:b/>
          <w:sz w:val="22"/>
          <w:szCs w:val="22"/>
          <w:lang w:val="en-US"/>
        </w:rPr>
        <w:t>to</w:t>
      </w:r>
      <w:r w:rsidRPr="009556E8">
        <w:rPr>
          <w:b/>
          <w:sz w:val="22"/>
          <w:szCs w:val="22"/>
        </w:rPr>
        <w:t xml:space="preserve"> </w:t>
      </w:r>
      <w:r w:rsidRPr="00757412">
        <w:rPr>
          <w:b/>
          <w:sz w:val="22"/>
          <w:szCs w:val="22"/>
          <w:lang w:val="en-US"/>
        </w:rPr>
        <w:t>Contract</w:t>
      </w:r>
      <w:r w:rsidRPr="009556E8">
        <w:rPr>
          <w:b/>
          <w:sz w:val="22"/>
          <w:szCs w:val="22"/>
        </w:rPr>
        <w:t xml:space="preserve"> №  56</w:t>
      </w:r>
      <w:r w:rsidRPr="00757412">
        <w:rPr>
          <w:b/>
          <w:sz w:val="22"/>
          <w:szCs w:val="22"/>
          <w:lang w:val="en-US"/>
        </w:rPr>
        <w:t>D</w:t>
      </w:r>
      <w:r w:rsidRPr="009556E8">
        <w:rPr>
          <w:b/>
          <w:sz w:val="22"/>
          <w:szCs w:val="22"/>
        </w:rPr>
        <w:t xml:space="preserve">00___/1_ </w:t>
      </w:r>
      <w:r w:rsidRPr="00757412">
        <w:rPr>
          <w:b/>
          <w:sz w:val="22"/>
          <w:szCs w:val="22"/>
          <w:lang w:val="en-US"/>
        </w:rPr>
        <w:t>dated</w:t>
      </w:r>
      <w:r w:rsidRPr="009556E8">
        <w:rPr>
          <w:b/>
          <w:sz w:val="22"/>
          <w:szCs w:val="22"/>
        </w:rPr>
        <w:t xml:space="preserve"> “      “ ________201_ </w:t>
      </w:r>
    </w:p>
    <w:p w:rsidR="00984352" w:rsidRPr="009556E8" w:rsidRDefault="00984352" w:rsidP="00984352">
      <w:pPr>
        <w:pStyle w:val="12"/>
        <w:rPr>
          <w:b/>
          <w:sz w:val="22"/>
          <w:szCs w:val="22"/>
        </w:rPr>
      </w:pPr>
    </w:p>
    <w:p w:rsidR="00984352" w:rsidRPr="009556E8" w:rsidRDefault="00984352" w:rsidP="00984352">
      <w:pPr>
        <w:pStyle w:val="12"/>
        <w:rPr>
          <w:b/>
          <w:sz w:val="22"/>
          <w:szCs w:val="22"/>
        </w:rPr>
      </w:pPr>
    </w:p>
    <w:p w:rsidR="00984352" w:rsidRPr="009556E8" w:rsidRDefault="00984352" w:rsidP="00984352">
      <w:pPr>
        <w:pStyle w:val="12"/>
        <w:rPr>
          <w:b/>
          <w:sz w:val="22"/>
          <w:szCs w:val="22"/>
        </w:rPr>
      </w:pPr>
    </w:p>
    <w:p w:rsidR="00984352" w:rsidRPr="009556E8" w:rsidRDefault="00984352" w:rsidP="00984352">
      <w:pPr>
        <w:pStyle w:val="12"/>
        <w:rPr>
          <w:b/>
          <w:sz w:val="22"/>
          <w:szCs w:val="22"/>
        </w:rPr>
      </w:pPr>
    </w:p>
    <w:p w:rsidR="00984352" w:rsidRPr="009556E8" w:rsidRDefault="00984352" w:rsidP="00984352">
      <w:pPr>
        <w:pStyle w:val="12"/>
        <w:rPr>
          <w:b/>
          <w:sz w:val="22"/>
          <w:szCs w:val="22"/>
        </w:rPr>
      </w:pPr>
    </w:p>
    <w:p w:rsidR="00984352" w:rsidRPr="009556E8" w:rsidRDefault="00984352" w:rsidP="00984352">
      <w:pPr>
        <w:pStyle w:val="12"/>
        <w:rPr>
          <w:b/>
          <w:sz w:val="22"/>
          <w:szCs w:val="22"/>
        </w:rPr>
      </w:pPr>
    </w:p>
    <w:p w:rsidR="00984352" w:rsidRPr="009556E8" w:rsidRDefault="00984352" w:rsidP="00984352">
      <w:pPr>
        <w:tabs>
          <w:tab w:val="center" w:pos="4536"/>
        </w:tabs>
        <w:jc w:val="center"/>
        <w:rPr>
          <w:b/>
          <w:sz w:val="22"/>
        </w:rPr>
      </w:pPr>
      <w:r w:rsidRPr="00757412">
        <w:rPr>
          <w:b/>
          <w:sz w:val="22"/>
        </w:rPr>
        <w:t>Техническое</w:t>
      </w:r>
      <w:r w:rsidRPr="009556E8">
        <w:rPr>
          <w:b/>
          <w:sz w:val="22"/>
        </w:rPr>
        <w:t xml:space="preserve"> </w:t>
      </w:r>
      <w:r w:rsidRPr="00757412">
        <w:rPr>
          <w:b/>
          <w:sz w:val="22"/>
        </w:rPr>
        <w:t>описание</w:t>
      </w:r>
      <w:r w:rsidRPr="009556E8">
        <w:rPr>
          <w:b/>
          <w:sz w:val="22"/>
        </w:rPr>
        <w:t xml:space="preserve"> </w:t>
      </w:r>
      <w:r>
        <w:rPr>
          <w:b/>
          <w:sz w:val="22"/>
        </w:rPr>
        <w:t>Катализатора</w:t>
      </w:r>
    </w:p>
    <w:p w:rsidR="00984352" w:rsidRPr="00757412" w:rsidRDefault="00984352" w:rsidP="00984352">
      <w:pPr>
        <w:tabs>
          <w:tab w:val="center" w:pos="4536"/>
        </w:tabs>
        <w:jc w:val="center"/>
        <w:rPr>
          <w:b/>
          <w:sz w:val="22"/>
          <w:lang w:val="en-US"/>
        </w:rPr>
      </w:pPr>
      <w:r w:rsidRPr="00757412">
        <w:rPr>
          <w:b/>
          <w:sz w:val="22"/>
          <w:lang w:val="en-US"/>
        </w:rPr>
        <w:t>Technical Description</w:t>
      </w:r>
      <w:r>
        <w:rPr>
          <w:b/>
          <w:sz w:val="22"/>
          <w:lang w:val="en-US"/>
        </w:rPr>
        <w:t xml:space="preserve"> of the Catalyst</w:t>
      </w: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pStyle w:val="12"/>
        <w:rPr>
          <w:b/>
          <w:sz w:val="22"/>
          <w:szCs w:val="22"/>
          <w:lang w:val="en-US"/>
        </w:rPr>
      </w:pPr>
      <w:r w:rsidRPr="00757412">
        <w:rPr>
          <w:b/>
          <w:sz w:val="22"/>
          <w:szCs w:val="22"/>
          <w:lang w:val="en-US"/>
        </w:rPr>
        <w:t>HE BUYER</w:t>
      </w:r>
      <w:r w:rsidRPr="00757412">
        <w:rPr>
          <w:b/>
          <w:sz w:val="22"/>
          <w:szCs w:val="22"/>
          <w:lang w:val="en-US"/>
        </w:rPr>
        <w:tab/>
      </w:r>
      <w:r w:rsidRPr="00757412">
        <w:rPr>
          <w:b/>
          <w:sz w:val="22"/>
          <w:szCs w:val="22"/>
          <w:lang w:val="en-US"/>
        </w:rPr>
        <w:tab/>
        <w:t xml:space="preserve">                                                                               THE SELLER</w:t>
      </w:r>
    </w:p>
    <w:p w:rsidR="00984352" w:rsidRPr="00757412" w:rsidRDefault="00984352" w:rsidP="00984352">
      <w:pPr>
        <w:pStyle w:val="12"/>
        <w:rPr>
          <w:b/>
          <w:sz w:val="22"/>
          <w:szCs w:val="22"/>
        </w:rPr>
      </w:pPr>
      <w:r w:rsidRPr="00757412">
        <w:rPr>
          <w:b/>
          <w:sz w:val="22"/>
          <w:szCs w:val="22"/>
        </w:rPr>
        <w:t>ПОКУПАТЕЛЬ</w:t>
      </w:r>
      <w:r w:rsidRPr="00757412">
        <w:rPr>
          <w:b/>
          <w:sz w:val="22"/>
          <w:szCs w:val="22"/>
          <w:lang w:val="en-US"/>
        </w:rPr>
        <w:tab/>
      </w:r>
      <w:r w:rsidRPr="00757412">
        <w:rPr>
          <w:b/>
          <w:sz w:val="22"/>
          <w:szCs w:val="22"/>
          <w:lang w:val="en-US"/>
        </w:rPr>
        <w:tab/>
        <w:t xml:space="preserve">                                                                    </w:t>
      </w:r>
      <w:r w:rsidRPr="00757412">
        <w:rPr>
          <w:b/>
          <w:sz w:val="22"/>
          <w:szCs w:val="22"/>
        </w:rPr>
        <w:t>ПРОДАВЕЦ</w:t>
      </w:r>
    </w:p>
    <w:p w:rsidR="00984352" w:rsidRDefault="00984352" w:rsidP="00984352">
      <w:pPr>
        <w:pStyle w:val="12"/>
        <w:rPr>
          <w:b/>
          <w:sz w:val="22"/>
          <w:szCs w:val="22"/>
        </w:rPr>
      </w:pPr>
    </w:p>
    <w:p w:rsidR="00984352" w:rsidRPr="00FA5874" w:rsidRDefault="00984352" w:rsidP="00984352">
      <w:pPr>
        <w:pStyle w:val="12"/>
        <w:rPr>
          <w:b/>
          <w:sz w:val="22"/>
          <w:szCs w:val="22"/>
        </w:rPr>
      </w:pPr>
    </w:p>
    <w:tbl>
      <w:tblPr>
        <w:tblW w:w="9800" w:type="dxa"/>
        <w:tblInd w:w="-192" w:type="dxa"/>
        <w:tblLayout w:type="fixed"/>
        <w:tblLook w:val="0000" w:firstRow="0" w:lastRow="0" w:firstColumn="0" w:lastColumn="0" w:noHBand="0" w:noVBand="0"/>
      </w:tblPr>
      <w:tblGrid>
        <w:gridCol w:w="5000"/>
        <w:gridCol w:w="4800"/>
      </w:tblGrid>
      <w:tr w:rsidR="00984352" w:rsidRPr="00757412" w:rsidTr="006F3B55">
        <w:tc>
          <w:tcPr>
            <w:tcW w:w="5000" w:type="dxa"/>
          </w:tcPr>
          <w:p w:rsidR="00984352" w:rsidRPr="006A2835" w:rsidRDefault="00984352" w:rsidP="006F3B55">
            <w:pPr>
              <w:pStyle w:val="12"/>
              <w:rPr>
                <w:b/>
                <w:sz w:val="22"/>
                <w:szCs w:val="22"/>
              </w:rPr>
            </w:pPr>
          </w:p>
          <w:p w:rsidR="00984352" w:rsidRPr="00757412" w:rsidRDefault="00984352" w:rsidP="006F3B55">
            <w:pPr>
              <w:pStyle w:val="12"/>
              <w:rPr>
                <w:b/>
                <w:sz w:val="22"/>
                <w:szCs w:val="22"/>
              </w:rPr>
            </w:pPr>
            <w:r w:rsidRPr="00206E85">
              <w:rPr>
                <w:b/>
                <w:sz w:val="22"/>
                <w:szCs w:val="22"/>
              </w:rPr>
              <w:lastRenderedPageBreak/>
              <w:t>П</w:t>
            </w:r>
            <w:r w:rsidRPr="00757412">
              <w:rPr>
                <w:b/>
                <w:sz w:val="22"/>
                <w:szCs w:val="22"/>
              </w:rPr>
              <w:t>риложение № 3</w:t>
            </w:r>
          </w:p>
          <w:p w:rsidR="00984352" w:rsidRPr="00757412" w:rsidRDefault="00984352" w:rsidP="006F3B55">
            <w:pPr>
              <w:pStyle w:val="12"/>
              <w:rPr>
                <w:b/>
                <w:sz w:val="22"/>
                <w:szCs w:val="22"/>
              </w:rPr>
            </w:pPr>
            <w:r w:rsidRPr="00757412">
              <w:rPr>
                <w:b/>
                <w:sz w:val="22"/>
                <w:szCs w:val="22"/>
              </w:rPr>
              <w:t>к Контракту 56</w:t>
            </w:r>
            <w:r w:rsidRPr="00757412">
              <w:rPr>
                <w:b/>
                <w:sz w:val="22"/>
                <w:szCs w:val="22"/>
                <w:lang w:val="en-US"/>
              </w:rPr>
              <w:t>D</w:t>
            </w:r>
            <w:r w:rsidRPr="00757412">
              <w:rPr>
                <w:b/>
                <w:sz w:val="22"/>
                <w:szCs w:val="22"/>
              </w:rPr>
              <w:t>00___/1</w:t>
            </w:r>
            <w:r>
              <w:rPr>
                <w:b/>
                <w:sz w:val="22"/>
                <w:szCs w:val="22"/>
              </w:rPr>
              <w:t>_</w:t>
            </w:r>
            <w:r w:rsidRPr="00757412">
              <w:rPr>
                <w:b/>
                <w:sz w:val="22"/>
                <w:szCs w:val="22"/>
              </w:rPr>
              <w:t xml:space="preserve"> </w:t>
            </w:r>
          </w:p>
          <w:p w:rsidR="00984352" w:rsidRPr="00757412" w:rsidRDefault="00984352" w:rsidP="006F3B55">
            <w:pPr>
              <w:pStyle w:val="12"/>
              <w:rPr>
                <w:b/>
                <w:sz w:val="22"/>
                <w:szCs w:val="22"/>
              </w:rPr>
            </w:pPr>
            <w:r w:rsidRPr="00757412">
              <w:rPr>
                <w:b/>
                <w:sz w:val="22"/>
                <w:szCs w:val="22"/>
              </w:rPr>
              <w:t>от  “         ”       ___________201</w:t>
            </w:r>
            <w:r>
              <w:rPr>
                <w:b/>
                <w:sz w:val="22"/>
                <w:szCs w:val="22"/>
              </w:rPr>
              <w:t>_</w:t>
            </w:r>
            <w:r w:rsidRPr="00757412">
              <w:rPr>
                <w:b/>
                <w:sz w:val="22"/>
                <w:szCs w:val="22"/>
              </w:rPr>
              <w:t xml:space="preserve">   </w:t>
            </w:r>
          </w:p>
          <w:p w:rsidR="00984352" w:rsidRPr="00757412" w:rsidRDefault="00984352" w:rsidP="006F3B55">
            <w:pPr>
              <w:pStyle w:val="12"/>
              <w:rPr>
                <w:b/>
                <w:sz w:val="22"/>
                <w:szCs w:val="22"/>
              </w:rPr>
            </w:pPr>
          </w:p>
        </w:tc>
        <w:tc>
          <w:tcPr>
            <w:tcW w:w="4800" w:type="dxa"/>
          </w:tcPr>
          <w:p w:rsidR="00984352" w:rsidRPr="006A2835" w:rsidRDefault="00984352" w:rsidP="006F3B55">
            <w:pPr>
              <w:pStyle w:val="12"/>
              <w:rPr>
                <w:b/>
                <w:sz w:val="22"/>
                <w:szCs w:val="22"/>
              </w:rPr>
            </w:pPr>
          </w:p>
          <w:p w:rsidR="00984352" w:rsidRPr="00757412" w:rsidRDefault="00984352" w:rsidP="006F3B55">
            <w:pPr>
              <w:pStyle w:val="12"/>
              <w:rPr>
                <w:b/>
                <w:sz w:val="22"/>
                <w:szCs w:val="22"/>
                <w:lang w:val="en-US"/>
              </w:rPr>
            </w:pPr>
            <w:r w:rsidRPr="00206E85">
              <w:rPr>
                <w:b/>
                <w:sz w:val="22"/>
                <w:szCs w:val="22"/>
                <w:lang w:val="en-US"/>
              </w:rPr>
              <w:lastRenderedPageBreak/>
              <w:t>Appendix №</w:t>
            </w:r>
            <w:r w:rsidRPr="00757412">
              <w:rPr>
                <w:b/>
                <w:sz w:val="22"/>
                <w:szCs w:val="22"/>
                <w:lang w:val="en-US"/>
              </w:rPr>
              <w:t xml:space="preserve"> 3 </w:t>
            </w:r>
          </w:p>
          <w:p w:rsidR="00984352" w:rsidRPr="00FA5874" w:rsidRDefault="00984352" w:rsidP="006F3B55">
            <w:pPr>
              <w:pStyle w:val="12"/>
              <w:rPr>
                <w:b/>
                <w:sz w:val="22"/>
                <w:szCs w:val="22"/>
              </w:rPr>
            </w:pPr>
            <w:r w:rsidRPr="00757412">
              <w:rPr>
                <w:b/>
                <w:sz w:val="22"/>
                <w:szCs w:val="22"/>
                <w:lang w:val="en-US"/>
              </w:rPr>
              <w:t>to Contract 56D00</w:t>
            </w:r>
            <w:r w:rsidRPr="00757412">
              <w:rPr>
                <w:b/>
                <w:sz w:val="22"/>
                <w:szCs w:val="22"/>
              </w:rPr>
              <w:t>___</w:t>
            </w:r>
            <w:r w:rsidRPr="00757412">
              <w:rPr>
                <w:b/>
                <w:sz w:val="22"/>
                <w:szCs w:val="22"/>
                <w:lang w:val="en-US"/>
              </w:rPr>
              <w:t>/1</w:t>
            </w:r>
            <w:r>
              <w:rPr>
                <w:b/>
                <w:sz w:val="22"/>
                <w:szCs w:val="22"/>
              </w:rPr>
              <w:t>_</w:t>
            </w:r>
          </w:p>
          <w:p w:rsidR="00984352" w:rsidRPr="00FA5874" w:rsidRDefault="00984352" w:rsidP="006F3B55">
            <w:pPr>
              <w:pStyle w:val="12"/>
              <w:rPr>
                <w:b/>
                <w:sz w:val="22"/>
                <w:szCs w:val="22"/>
              </w:rPr>
            </w:pPr>
            <w:r w:rsidRPr="00757412">
              <w:rPr>
                <w:b/>
                <w:sz w:val="22"/>
                <w:szCs w:val="22"/>
                <w:lang w:val="en-US"/>
              </w:rPr>
              <w:t xml:space="preserve"> "         "      ___________ 201</w:t>
            </w:r>
            <w:r>
              <w:rPr>
                <w:b/>
                <w:sz w:val="22"/>
                <w:szCs w:val="22"/>
              </w:rPr>
              <w:t>_</w:t>
            </w:r>
          </w:p>
          <w:p w:rsidR="00984352" w:rsidRPr="00757412" w:rsidRDefault="00984352" w:rsidP="006F3B55">
            <w:pPr>
              <w:pStyle w:val="12"/>
              <w:rPr>
                <w:b/>
                <w:sz w:val="22"/>
                <w:szCs w:val="22"/>
                <w:lang w:val="en-US"/>
              </w:rPr>
            </w:pPr>
          </w:p>
        </w:tc>
      </w:tr>
      <w:tr w:rsidR="00984352" w:rsidRPr="009D322B" w:rsidTr="006F3B55">
        <w:tc>
          <w:tcPr>
            <w:tcW w:w="5000" w:type="dxa"/>
          </w:tcPr>
          <w:p w:rsidR="00984352" w:rsidRPr="00757412" w:rsidRDefault="00984352" w:rsidP="006F3B55">
            <w:pPr>
              <w:pStyle w:val="12"/>
              <w:jc w:val="both"/>
              <w:rPr>
                <w:b/>
                <w:sz w:val="22"/>
                <w:szCs w:val="22"/>
              </w:rPr>
            </w:pPr>
            <w:r w:rsidRPr="00757412">
              <w:rPr>
                <w:b/>
                <w:sz w:val="22"/>
                <w:szCs w:val="22"/>
              </w:rPr>
              <w:lastRenderedPageBreak/>
              <w:t>ТРЕБОВАНИЯ К СОДЕРЖАНИЮ ТОВАРО-</w:t>
            </w:r>
          </w:p>
          <w:p w:rsidR="00984352" w:rsidRPr="00757412" w:rsidRDefault="00984352" w:rsidP="006F3B55">
            <w:pPr>
              <w:pStyle w:val="12"/>
              <w:jc w:val="both"/>
              <w:rPr>
                <w:b/>
                <w:sz w:val="22"/>
                <w:szCs w:val="22"/>
              </w:rPr>
            </w:pPr>
            <w:r w:rsidRPr="00757412">
              <w:rPr>
                <w:b/>
                <w:sz w:val="22"/>
                <w:szCs w:val="22"/>
              </w:rPr>
              <w:t>СОПРОВОДИТЕЛЬНОЙ ДОКУМЕНТАЦИИ</w:t>
            </w:r>
          </w:p>
          <w:p w:rsidR="00984352" w:rsidRPr="00757412" w:rsidRDefault="00984352" w:rsidP="006F3B55">
            <w:pPr>
              <w:pStyle w:val="12"/>
              <w:jc w:val="both"/>
              <w:rPr>
                <w:sz w:val="22"/>
                <w:szCs w:val="22"/>
              </w:rPr>
            </w:pPr>
          </w:p>
          <w:p w:rsidR="00984352" w:rsidRPr="00757412" w:rsidRDefault="00984352" w:rsidP="006F3B55">
            <w:pPr>
              <w:pStyle w:val="12"/>
              <w:jc w:val="both"/>
              <w:rPr>
                <w:sz w:val="22"/>
                <w:szCs w:val="22"/>
              </w:rPr>
            </w:pPr>
            <w:r w:rsidRPr="00757412">
              <w:rPr>
                <w:sz w:val="22"/>
                <w:szCs w:val="22"/>
              </w:rPr>
              <w:t xml:space="preserve">1) </w:t>
            </w:r>
            <w:r w:rsidRPr="00757412">
              <w:rPr>
                <w:sz w:val="22"/>
                <w:szCs w:val="22"/>
                <w:u w:val="single"/>
              </w:rPr>
              <w:t>Счет</w:t>
            </w:r>
            <w:r w:rsidRPr="00757412">
              <w:rPr>
                <w:sz w:val="22"/>
                <w:szCs w:val="22"/>
              </w:rPr>
              <w:t>.</w:t>
            </w:r>
          </w:p>
          <w:p w:rsidR="00984352" w:rsidRPr="00757412" w:rsidRDefault="00984352" w:rsidP="006F3B55">
            <w:pPr>
              <w:pStyle w:val="12"/>
              <w:jc w:val="both"/>
              <w:rPr>
                <w:sz w:val="22"/>
                <w:szCs w:val="22"/>
              </w:rPr>
            </w:pPr>
            <w:r w:rsidRPr="00757412">
              <w:rPr>
                <w:sz w:val="22"/>
                <w:szCs w:val="22"/>
              </w:rPr>
              <w:t>В счете обязательно должно содержаться:</w:t>
            </w:r>
          </w:p>
          <w:p w:rsidR="00984352" w:rsidRPr="00757412" w:rsidRDefault="00984352" w:rsidP="006F3B55">
            <w:pPr>
              <w:pStyle w:val="12"/>
              <w:ind w:left="192" w:hanging="192"/>
              <w:jc w:val="both"/>
              <w:rPr>
                <w:sz w:val="22"/>
                <w:szCs w:val="22"/>
              </w:rPr>
            </w:pPr>
            <w:r w:rsidRPr="00757412">
              <w:rPr>
                <w:sz w:val="22"/>
                <w:szCs w:val="22"/>
              </w:rPr>
              <w:t>-  номер Контракта и дата его подписания,  рекви-зиты Продавца, Покупателя, Грузополучателя;</w:t>
            </w:r>
          </w:p>
          <w:p w:rsidR="00984352" w:rsidRPr="00757412" w:rsidRDefault="00984352" w:rsidP="006F3B55">
            <w:pPr>
              <w:pStyle w:val="12"/>
              <w:jc w:val="both"/>
              <w:rPr>
                <w:sz w:val="22"/>
                <w:szCs w:val="22"/>
              </w:rPr>
            </w:pPr>
            <w:r w:rsidRPr="00757412">
              <w:rPr>
                <w:sz w:val="22"/>
                <w:szCs w:val="22"/>
              </w:rPr>
              <w:t>-  условия поставки согласно "Инкотермс 2010";</w:t>
            </w:r>
          </w:p>
          <w:p w:rsidR="00984352" w:rsidRPr="00757412" w:rsidRDefault="00984352" w:rsidP="006F3B55">
            <w:pPr>
              <w:pStyle w:val="12"/>
              <w:ind w:left="192" w:hanging="192"/>
              <w:jc w:val="both"/>
              <w:rPr>
                <w:sz w:val="22"/>
                <w:szCs w:val="22"/>
              </w:rPr>
            </w:pPr>
            <w:r w:rsidRPr="00757412">
              <w:rPr>
                <w:sz w:val="22"/>
                <w:szCs w:val="22"/>
              </w:rPr>
              <w:t>-   точное наименование каждого Товара согласно   спецификации Контракта;</w:t>
            </w:r>
          </w:p>
          <w:p w:rsidR="00984352" w:rsidRPr="00757412" w:rsidRDefault="00984352" w:rsidP="006F3B55">
            <w:pPr>
              <w:pStyle w:val="12"/>
              <w:ind w:left="312" w:hanging="312"/>
              <w:jc w:val="both"/>
              <w:rPr>
                <w:sz w:val="22"/>
                <w:szCs w:val="22"/>
              </w:rPr>
            </w:pPr>
            <w:r w:rsidRPr="00757412">
              <w:rPr>
                <w:sz w:val="22"/>
                <w:szCs w:val="22"/>
              </w:rPr>
              <w:t>-   цена единицы Товара, количество, общая стоимость;</w:t>
            </w:r>
          </w:p>
          <w:p w:rsidR="00984352" w:rsidRPr="00757412" w:rsidRDefault="00984352" w:rsidP="006F3B55">
            <w:pPr>
              <w:pStyle w:val="12"/>
              <w:jc w:val="both"/>
              <w:rPr>
                <w:sz w:val="22"/>
                <w:szCs w:val="22"/>
              </w:rPr>
            </w:pPr>
            <w:r w:rsidRPr="00757412">
              <w:rPr>
                <w:sz w:val="22"/>
                <w:szCs w:val="22"/>
              </w:rPr>
              <w:t>-   условия  платежа.</w:t>
            </w:r>
          </w:p>
          <w:p w:rsidR="00984352" w:rsidRPr="00757412" w:rsidRDefault="00984352" w:rsidP="006F3B55">
            <w:pPr>
              <w:pStyle w:val="12"/>
              <w:jc w:val="both"/>
              <w:rPr>
                <w:sz w:val="22"/>
                <w:szCs w:val="22"/>
              </w:rPr>
            </w:pPr>
          </w:p>
          <w:p w:rsidR="00984352" w:rsidRPr="00757412" w:rsidRDefault="00984352" w:rsidP="006F3B55">
            <w:pPr>
              <w:pStyle w:val="12"/>
              <w:jc w:val="both"/>
              <w:rPr>
                <w:sz w:val="22"/>
                <w:szCs w:val="22"/>
              </w:rPr>
            </w:pPr>
            <w:r w:rsidRPr="00757412">
              <w:rPr>
                <w:sz w:val="22"/>
                <w:szCs w:val="22"/>
              </w:rPr>
              <w:t>При оформлении счета не допускается:</w:t>
            </w:r>
          </w:p>
          <w:p w:rsidR="00984352" w:rsidRPr="00757412" w:rsidRDefault="00984352" w:rsidP="006F3B55">
            <w:pPr>
              <w:pStyle w:val="12"/>
              <w:jc w:val="both"/>
              <w:rPr>
                <w:sz w:val="22"/>
                <w:szCs w:val="22"/>
              </w:rPr>
            </w:pPr>
            <w:r w:rsidRPr="00757412">
              <w:rPr>
                <w:sz w:val="22"/>
                <w:szCs w:val="22"/>
              </w:rPr>
              <w:t>-   округлений до целого числа при определении общей стоимости  каждого Товара и общей стоимости партии груза, округления производятся до двух цифр после запятой;</w:t>
            </w:r>
          </w:p>
          <w:p w:rsidR="00984352" w:rsidRPr="00757412" w:rsidRDefault="00984352" w:rsidP="006F3B55">
            <w:pPr>
              <w:pStyle w:val="12"/>
              <w:jc w:val="both"/>
              <w:rPr>
                <w:sz w:val="22"/>
                <w:szCs w:val="22"/>
              </w:rPr>
            </w:pPr>
            <w:r w:rsidRPr="00757412">
              <w:rPr>
                <w:sz w:val="22"/>
                <w:szCs w:val="22"/>
              </w:rPr>
              <w:t>- группировки нескольких наименований в одну позицию с определением для них общей стоимости,  стоимость должна быть выставлена на каждый Товар отдельно.</w:t>
            </w:r>
          </w:p>
          <w:p w:rsidR="00984352" w:rsidRPr="00757412" w:rsidRDefault="00984352" w:rsidP="006F3B55">
            <w:pPr>
              <w:pStyle w:val="12"/>
              <w:jc w:val="both"/>
              <w:rPr>
                <w:sz w:val="22"/>
                <w:szCs w:val="22"/>
              </w:rPr>
            </w:pPr>
          </w:p>
          <w:p w:rsidR="00984352" w:rsidRPr="00757412" w:rsidRDefault="00984352" w:rsidP="006F3B55">
            <w:pPr>
              <w:pStyle w:val="12"/>
              <w:jc w:val="both"/>
              <w:rPr>
                <w:sz w:val="22"/>
                <w:szCs w:val="22"/>
              </w:rPr>
            </w:pPr>
            <w:r w:rsidRPr="00757412">
              <w:rPr>
                <w:sz w:val="22"/>
                <w:szCs w:val="22"/>
              </w:rPr>
              <w:t xml:space="preserve">2) </w:t>
            </w:r>
            <w:r w:rsidRPr="00757412">
              <w:rPr>
                <w:sz w:val="22"/>
                <w:szCs w:val="22"/>
                <w:u w:val="single"/>
              </w:rPr>
              <w:t>Упаковочный лист</w:t>
            </w:r>
            <w:r w:rsidRPr="00757412">
              <w:rPr>
                <w:sz w:val="22"/>
                <w:szCs w:val="22"/>
              </w:rPr>
              <w:t xml:space="preserve"> </w:t>
            </w:r>
          </w:p>
          <w:p w:rsidR="00984352" w:rsidRPr="00757412" w:rsidRDefault="00984352" w:rsidP="006F3B55">
            <w:pPr>
              <w:pStyle w:val="12"/>
              <w:jc w:val="both"/>
              <w:rPr>
                <w:sz w:val="22"/>
                <w:szCs w:val="22"/>
              </w:rPr>
            </w:pPr>
            <w:r w:rsidRPr="00757412">
              <w:rPr>
                <w:sz w:val="22"/>
                <w:szCs w:val="22"/>
              </w:rPr>
              <w:t>Упаковочный  лист должен содержать ссылку на Контракт, № места, а так же реквизиты  Продавца и Покупателя.</w:t>
            </w:r>
          </w:p>
          <w:p w:rsidR="00984352" w:rsidRPr="00757412" w:rsidRDefault="00984352" w:rsidP="006F3B55">
            <w:pPr>
              <w:pStyle w:val="12"/>
              <w:jc w:val="both"/>
              <w:rPr>
                <w:sz w:val="22"/>
                <w:szCs w:val="22"/>
              </w:rPr>
            </w:pPr>
            <w:r w:rsidRPr="00757412">
              <w:rPr>
                <w:sz w:val="22"/>
                <w:szCs w:val="22"/>
              </w:rPr>
              <w:t>Упаковочный лист  составляется на каждую отдельную упаковку.</w:t>
            </w:r>
          </w:p>
          <w:p w:rsidR="00984352" w:rsidRPr="00757412" w:rsidRDefault="00984352" w:rsidP="006F3B55">
            <w:pPr>
              <w:pStyle w:val="12"/>
              <w:jc w:val="both"/>
              <w:rPr>
                <w:sz w:val="22"/>
                <w:szCs w:val="22"/>
              </w:rPr>
            </w:pPr>
            <w:r w:rsidRPr="00757412">
              <w:rPr>
                <w:sz w:val="22"/>
                <w:szCs w:val="22"/>
              </w:rPr>
              <w:t>Вес брутто, нетто, количество единиц должны быть выставлены на каждый Товар, в независимости от того, упакован ли этот Товар  отдельно  или находится  в одной  упаковке с другими Товарами.</w:t>
            </w:r>
          </w:p>
        </w:tc>
        <w:tc>
          <w:tcPr>
            <w:tcW w:w="4800" w:type="dxa"/>
          </w:tcPr>
          <w:p w:rsidR="00984352" w:rsidRPr="00757412" w:rsidRDefault="00984352" w:rsidP="006F3B55">
            <w:pPr>
              <w:pStyle w:val="12"/>
              <w:jc w:val="both"/>
              <w:rPr>
                <w:b/>
                <w:sz w:val="22"/>
                <w:szCs w:val="22"/>
                <w:lang w:val="en-US"/>
              </w:rPr>
            </w:pPr>
            <w:r w:rsidRPr="00757412">
              <w:rPr>
                <w:b/>
                <w:sz w:val="22"/>
                <w:szCs w:val="22"/>
                <w:lang w:val="en-US"/>
              </w:rPr>
              <w:t>REQUIREMENTS    TO   THE    SHIPPING</w:t>
            </w:r>
          </w:p>
          <w:p w:rsidR="00984352" w:rsidRPr="00757412" w:rsidRDefault="00984352" w:rsidP="006F3B55">
            <w:pPr>
              <w:pStyle w:val="12"/>
              <w:jc w:val="both"/>
              <w:rPr>
                <w:b/>
                <w:sz w:val="22"/>
                <w:szCs w:val="22"/>
                <w:lang w:val="en-US"/>
              </w:rPr>
            </w:pPr>
            <w:r w:rsidRPr="00757412">
              <w:rPr>
                <w:b/>
                <w:sz w:val="22"/>
                <w:szCs w:val="22"/>
                <w:lang w:val="en-US"/>
              </w:rPr>
              <w:t xml:space="preserve"> DOCUMENTATION     CONTENT</w:t>
            </w:r>
          </w:p>
          <w:p w:rsidR="00984352" w:rsidRPr="00757412" w:rsidRDefault="00984352" w:rsidP="006F3B55">
            <w:pPr>
              <w:pStyle w:val="12"/>
              <w:jc w:val="both"/>
              <w:rPr>
                <w:sz w:val="22"/>
                <w:szCs w:val="22"/>
                <w:lang w:val="en-US"/>
              </w:rPr>
            </w:pPr>
          </w:p>
          <w:p w:rsidR="00984352" w:rsidRPr="00757412" w:rsidRDefault="00984352" w:rsidP="006F3B55">
            <w:pPr>
              <w:pStyle w:val="12"/>
              <w:jc w:val="both"/>
              <w:rPr>
                <w:sz w:val="22"/>
                <w:szCs w:val="22"/>
                <w:lang w:val="en-US"/>
              </w:rPr>
            </w:pPr>
            <w:r w:rsidRPr="00757412">
              <w:rPr>
                <w:sz w:val="22"/>
                <w:szCs w:val="22"/>
                <w:lang w:val="en-US"/>
              </w:rPr>
              <w:t xml:space="preserve">1) </w:t>
            </w:r>
            <w:r w:rsidRPr="00757412">
              <w:rPr>
                <w:sz w:val="22"/>
                <w:szCs w:val="22"/>
                <w:u w:val="single"/>
                <w:lang w:val="en-US"/>
              </w:rPr>
              <w:t>Invoice</w:t>
            </w:r>
            <w:r w:rsidRPr="00757412">
              <w:rPr>
                <w:sz w:val="22"/>
                <w:szCs w:val="22"/>
                <w:lang w:val="en-US"/>
              </w:rPr>
              <w:t>.</w:t>
            </w:r>
          </w:p>
          <w:p w:rsidR="00984352" w:rsidRPr="00757412" w:rsidRDefault="00984352" w:rsidP="006F3B55">
            <w:pPr>
              <w:pStyle w:val="12"/>
              <w:jc w:val="both"/>
              <w:rPr>
                <w:sz w:val="22"/>
                <w:szCs w:val="22"/>
                <w:lang w:val="en-US"/>
              </w:rPr>
            </w:pPr>
            <w:r w:rsidRPr="00757412">
              <w:rPr>
                <w:sz w:val="22"/>
                <w:szCs w:val="22"/>
                <w:lang w:val="en-US"/>
              </w:rPr>
              <w:t>The invoice shall contain:</w:t>
            </w:r>
          </w:p>
          <w:p w:rsidR="00984352" w:rsidRPr="00757412" w:rsidRDefault="00984352" w:rsidP="006F3B55">
            <w:pPr>
              <w:pStyle w:val="12"/>
              <w:ind w:left="112" w:hanging="112"/>
              <w:jc w:val="both"/>
              <w:rPr>
                <w:sz w:val="22"/>
                <w:szCs w:val="22"/>
                <w:lang w:val="en-US"/>
              </w:rPr>
            </w:pPr>
            <w:r w:rsidRPr="00757412">
              <w:rPr>
                <w:sz w:val="22"/>
                <w:szCs w:val="22"/>
                <w:lang w:val="en-US"/>
              </w:rPr>
              <w:t>- number of Contract and date of it signing, requisites of Seller, Buyer, Consignee;</w:t>
            </w:r>
          </w:p>
          <w:p w:rsidR="00984352" w:rsidRPr="00757412" w:rsidRDefault="00984352" w:rsidP="006F3B55">
            <w:pPr>
              <w:pStyle w:val="12"/>
              <w:jc w:val="both"/>
              <w:rPr>
                <w:sz w:val="22"/>
                <w:szCs w:val="22"/>
                <w:lang w:val="en-US"/>
              </w:rPr>
            </w:pPr>
            <w:r w:rsidRPr="00757412">
              <w:rPr>
                <w:sz w:val="22"/>
                <w:szCs w:val="22"/>
                <w:lang w:val="en-US"/>
              </w:rPr>
              <w:t xml:space="preserve">- conditions of delivery as per " Incoterms 2010 ";    </w:t>
            </w:r>
          </w:p>
          <w:p w:rsidR="00984352" w:rsidRPr="00757412" w:rsidRDefault="00984352" w:rsidP="006F3B55">
            <w:pPr>
              <w:pStyle w:val="12"/>
              <w:ind w:left="112" w:hanging="112"/>
              <w:jc w:val="both"/>
              <w:rPr>
                <w:sz w:val="22"/>
                <w:szCs w:val="22"/>
                <w:lang w:val="en-US"/>
              </w:rPr>
            </w:pPr>
            <w:r w:rsidRPr="00757412">
              <w:rPr>
                <w:sz w:val="22"/>
                <w:szCs w:val="22"/>
                <w:lang w:val="en-US"/>
              </w:rPr>
              <w:t>- exact naming of each piece of the Goods in accordance with specification of Contract;</w:t>
            </w:r>
          </w:p>
          <w:p w:rsidR="00984352" w:rsidRPr="00757412" w:rsidRDefault="00984352" w:rsidP="006F3B55">
            <w:pPr>
              <w:pStyle w:val="12"/>
              <w:jc w:val="both"/>
              <w:rPr>
                <w:sz w:val="22"/>
                <w:szCs w:val="22"/>
                <w:lang w:val="en-US"/>
              </w:rPr>
            </w:pPr>
            <w:r w:rsidRPr="00757412">
              <w:rPr>
                <w:sz w:val="22"/>
                <w:szCs w:val="22"/>
                <w:lang w:val="en-US"/>
              </w:rPr>
              <w:t>- prices of  Goods items, quantity, overall costs;</w:t>
            </w:r>
          </w:p>
          <w:p w:rsidR="00984352" w:rsidRPr="00757412" w:rsidRDefault="00984352" w:rsidP="006F3B55">
            <w:pPr>
              <w:pStyle w:val="12"/>
              <w:jc w:val="both"/>
              <w:rPr>
                <w:sz w:val="22"/>
                <w:szCs w:val="22"/>
                <w:lang w:val="en-US"/>
              </w:rPr>
            </w:pPr>
          </w:p>
          <w:p w:rsidR="00984352" w:rsidRPr="00757412" w:rsidRDefault="00984352" w:rsidP="006F3B55">
            <w:pPr>
              <w:pStyle w:val="12"/>
              <w:jc w:val="both"/>
              <w:rPr>
                <w:sz w:val="22"/>
                <w:szCs w:val="22"/>
                <w:lang w:val="en-US"/>
              </w:rPr>
            </w:pPr>
            <w:r w:rsidRPr="00757412">
              <w:rPr>
                <w:sz w:val="22"/>
                <w:szCs w:val="22"/>
                <w:lang w:val="en-US"/>
              </w:rPr>
              <w:t>- terms of payment</w:t>
            </w:r>
          </w:p>
          <w:p w:rsidR="00984352" w:rsidRPr="00757412" w:rsidRDefault="00984352" w:rsidP="006F3B55">
            <w:pPr>
              <w:pStyle w:val="12"/>
              <w:jc w:val="both"/>
              <w:rPr>
                <w:sz w:val="22"/>
                <w:szCs w:val="22"/>
                <w:lang w:val="en-US"/>
              </w:rPr>
            </w:pPr>
          </w:p>
          <w:p w:rsidR="00984352" w:rsidRPr="00757412" w:rsidRDefault="00984352" w:rsidP="006F3B55">
            <w:pPr>
              <w:pStyle w:val="12"/>
              <w:jc w:val="both"/>
              <w:rPr>
                <w:sz w:val="22"/>
                <w:szCs w:val="22"/>
                <w:lang w:val="en-US"/>
              </w:rPr>
            </w:pPr>
            <w:r w:rsidRPr="00757412">
              <w:rPr>
                <w:sz w:val="22"/>
                <w:szCs w:val="22"/>
                <w:lang w:val="en-US"/>
              </w:rPr>
              <w:t>It is not allowed to have in the invoice:</w:t>
            </w:r>
          </w:p>
          <w:p w:rsidR="00984352" w:rsidRPr="00757412" w:rsidRDefault="00984352" w:rsidP="006F3B55">
            <w:pPr>
              <w:pStyle w:val="12"/>
              <w:jc w:val="both"/>
              <w:rPr>
                <w:sz w:val="22"/>
                <w:szCs w:val="22"/>
                <w:lang w:val="en-US"/>
              </w:rPr>
            </w:pPr>
            <w:r w:rsidRPr="00757412">
              <w:rPr>
                <w:sz w:val="22"/>
                <w:szCs w:val="22"/>
                <w:lang w:val="en-US"/>
              </w:rPr>
              <w:t>- rounding up to an integer at calculation of an overall costs of each Goods item and in total costs of the Goods shipment,  they are effected up to two digits after a point.</w:t>
            </w:r>
          </w:p>
          <w:p w:rsidR="00984352" w:rsidRPr="00757412" w:rsidRDefault="00984352" w:rsidP="006F3B55">
            <w:pPr>
              <w:pStyle w:val="12"/>
              <w:jc w:val="both"/>
              <w:rPr>
                <w:sz w:val="22"/>
                <w:szCs w:val="22"/>
                <w:lang w:val="en-US"/>
              </w:rPr>
            </w:pPr>
            <w:r w:rsidRPr="00757412">
              <w:rPr>
                <w:sz w:val="22"/>
                <w:szCs w:val="22"/>
                <w:lang w:val="en-US"/>
              </w:rPr>
              <w:t>- the grouping of the several naming in one position with definition for them of an overall cost, the cost shall be exposed on each the Goods separately.</w:t>
            </w:r>
          </w:p>
          <w:p w:rsidR="00984352" w:rsidRPr="00757412" w:rsidRDefault="00984352" w:rsidP="006F3B55">
            <w:pPr>
              <w:pStyle w:val="12"/>
              <w:jc w:val="both"/>
              <w:rPr>
                <w:sz w:val="22"/>
                <w:szCs w:val="22"/>
                <w:lang w:val="en-US"/>
              </w:rPr>
            </w:pPr>
          </w:p>
          <w:p w:rsidR="00984352" w:rsidRPr="00757412" w:rsidRDefault="00984352" w:rsidP="006F3B55">
            <w:pPr>
              <w:pStyle w:val="12"/>
              <w:jc w:val="both"/>
              <w:rPr>
                <w:sz w:val="22"/>
                <w:szCs w:val="22"/>
                <w:lang w:val="en-US"/>
              </w:rPr>
            </w:pPr>
          </w:p>
          <w:p w:rsidR="00984352" w:rsidRPr="00757412" w:rsidRDefault="00984352" w:rsidP="006F3B55">
            <w:pPr>
              <w:pStyle w:val="12"/>
              <w:jc w:val="both"/>
              <w:rPr>
                <w:sz w:val="22"/>
                <w:szCs w:val="22"/>
                <w:lang w:val="en-US"/>
              </w:rPr>
            </w:pPr>
            <w:r w:rsidRPr="00757412">
              <w:rPr>
                <w:sz w:val="22"/>
                <w:szCs w:val="22"/>
                <w:lang w:val="en-US"/>
              </w:rPr>
              <w:t xml:space="preserve">2) </w:t>
            </w:r>
            <w:r w:rsidRPr="00757412">
              <w:rPr>
                <w:sz w:val="22"/>
                <w:szCs w:val="22"/>
                <w:u w:val="single"/>
                <w:lang w:val="en-US"/>
              </w:rPr>
              <w:t>Packing list</w:t>
            </w:r>
            <w:r w:rsidRPr="00757412">
              <w:rPr>
                <w:sz w:val="22"/>
                <w:szCs w:val="22"/>
                <w:lang w:val="en-US"/>
              </w:rPr>
              <w:t xml:space="preserve"> </w:t>
            </w:r>
          </w:p>
          <w:p w:rsidR="00984352" w:rsidRPr="00757412" w:rsidRDefault="00984352" w:rsidP="006F3B55">
            <w:pPr>
              <w:pStyle w:val="12"/>
              <w:jc w:val="both"/>
              <w:rPr>
                <w:sz w:val="22"/>
                <w:szCs w:val="22"/>
                <w:lang w:val="en-US"/>
              </w:rPr>
            </w:pPr>
            <w:r w:rsidRPr="00757412">
              <w:rPr>
                <w:sz w:val="22"/>
                <w:szCs w:val="22"/>
                <w:lang w:val="en-US"/>
              </w:rPr>
              <w:t>The packing list should contain the reference to Contract, package number as well as the requisites of Seller and Buyer.</w:t>
            </w:r>
          </w:p>
          <w:p w:rsidR="00984352" w:rsidRPr="00757412" w:rsidRDefault="00984352" w:rsidP="006F3B55">
            <w:pPr>
              <w:pStyle w:val="12"/>
              <w:jc w:val="both"/>
              <w:rPr>
                <w:sz w:val="22"/>
                <w:szCs w:val="22"/>
                <w:lang w:val="en-US"/>
              </w:rPr>
            </w:pPr>
            <w:r w:rsidRPr="00757412">
              <w:rPr>
                <w:sz w:val="22"/>
                <w:szCs w:val="22"/>
                <w:lang w:val="en-US"/>
              </w:rPr>
              <w:t>The packing list is constituted on each separate package.</w:t>
            </w:r>
          </w:p>
          <w:p w:rsidR="00984352" w:rsidRPr="00757412" w:rsidRDefault="00984352" w:rsidP="006F3B55">
            <w:pPr>
              <w:pStyle w:val="12"/>
              <w:jc w:val="both"/>
              <w:rPr>
                <w:sz w:val="22"/>
                <w:szCs w:val="22"/>
                <w:lang w:val="en-US"/>
              </w:rPr>
            </w:pPr>
            <w:r w:rsidRPr="00757412">
              <w:rPr>
                <w:sz w:val="22"/>
                <w:szCs w:val="22"/>
                <w:lang w:val="en-US"/>
              </w:rPr>
              <w:t>Gross and net weights, quantity of units should be exposed on each the Goods, regardless of fact that these Goods are packed separately or they are in one package with the other Goods.</w:t>
            </w:r>
          </w:p>
          <w:p w:rsidR="00984352" w:rsidRPr="00757412" w:rsidRDefault="00984352" w:rsidP="006F3B55">
            <w:pPr>
              <w:pStyle w:val="12"/>
              <w:jc w:val="both"/>
              <w:rPr>
                <w:sz w:val="22"/>
                <w:szCs w:val="22"/>
                <w:lang w:val="en-US"/>
              </w:rPr>
            </w:pPr>
          </w:p>
        </w:tc>
      </w:tr>
      <w:tr w:rsidR="00984352" w:rsidRPr="009D322B" w:rsidTr="006F3B55">
        <w:tc>
          <w:tcPr>
            <w:tcW w:w="5000" w:type="dxa"/>
          </w:tcPr>
          <w:p w:rsidR="00984352" w:rsidRPr="00757412" w:rsidRDefault="00984352" w:rsidP="006F3B55">
            <w:pPr>
              <w:pStyle w:val="12"/>
              <w:jc w:val="both"/>
              <w:rPr>
                <w:sz w:val="22"/>
                <w:szCs w:val="22"/>
                <w:lang w:val="en-US"/>
              </w:rPr>
            </w:pPr>
          </w:p>
        </w:tc>
        <w:tc>
          <w:tcPr>
            <w:tcW w:w="4800" w:type="dxa"/>
          </w:tcPr>
          <w:p w:rsidR="00984352" w:rsidRPr="00757412" w:rsidRDefault="00984352" w:rsidP="006F3B55">
            <w:pPr>
              <w:pStyle w:val="12"/>
              <w:jc w:val="both"/>
              <w:rPr>
                <w:sz w:val="22"/>
                <w:szCs w:val="22"/>
                <w:lang w:val="en-US"/>
              </w:rPr>
            </w:pPr>
          </w:p>
        </w:tc>
      </w:tr>
      <w:tr w:rsidR="00984352" w:rsidRPr="00757412" w:rsidTr="006F3B55">
        <w:tc>
          <w:tcPr>
            <w:tcW w:w="5000" w:type="dxa"/>
          </w:tcPr>
          <w:p w:rsidR="00984352" w:rsidRPr="00757412" w:rsidRDefault="00984352" w:rsidP="006F3B55">
            <w:pPr>
              <w:pStyle w:val="12"/>
              <w:jc w:val="both"/>
              <w:rPr>
                <w:sz w:val="22"/>
                <w:szCs w:val="22"/>
              </w:rPr>
            </w:pPr>
            <w:r w:rsidRPr="00757412">
              <w:rPr>
                <w:sz w:val="22"/>
                <w:szCs w:val="22"/>
                <w:u w:val="single"/>
              </w:rPr>
              <w:t>Общие требования</w:t>
            </w:r>
            <w:r w:rsidRPr="00757412">
              <w:rPr>
                <w:sz w:val="22"/>
                <w:szCs w:val="22"/>
              </w:rPr>
              <w:t>:</w:t>
            </w:r>
          </w:p>
          <w:p w:rsidR="00984352" w:rsidRPr="00757412" w:rsidRDefault="00984352" w:rsidP="006F3B55">
            <w:pPr>
              <w:pStyle w:val="12"/>
              <w:jc w:val="both"/>
              <w:rPr>
                <w:sz w:val="22"/>
                <w:szCs w:val="22"/>
              </w:rPr>
            </w:pPr>
            <w:r w:rsidRPr="00757412">
              <w:rPr>
                <w:sz w:val="22"/>
                <w:szCs w:val="22"/>
              </w:rPr>
              <w:t>Счет должен быть представлен в оригинальной форме и заверен печатью и подписью Продавца.</w:t>
            </w:r>
          </w:p>
          <w:p w:rsidR="00984352" w:rsidRPr="00757412" w:rsidRDefault="00984352" w:rsidP="006F3B55">
            <w:pPr>
              <w:pStyle w:val="12"/>
              <w:jc w:val="both"/>
              <w:rPr>
                <w:sz w:val="22"/>
                <w:szCs w:val="22"/>
              </w:rPr>
            </w:pPr>
            <w:r w:rsidRPr="00757412">
              <w:rPr>
                <w:sz w:val="22"/>
                <w:szCs w:val="22"/>
              </w:rPr>
              <w:t>В документах не допускается опечаток, помарок, незаверенных исправлений, арифметических ошибок.</w:t>
            </w:r>
          </w:p>
          <w:p w:rsidR="00984352" w:rsidRPr="00757412" w:rsidRDefault="00984352" w:rsidP="006F3B55">
            <w:pPr>
              <w:pStyle w:val="12"/>
              <w:jc w:val="both"/>
              <w:rPr>
                <w:sz w:val="22"/>
                <w:szCs w:val="22"/>
              </w:rPr>
            </w:pPr>
            <w:r w:rsidRPr="00757412">
              <w:rPr>
                <w:sz w:val="22"/>
                <w:szCs w:val="22"/>
              </w:rPr>
              <w:t>При изменении правил оформления грузовых таможенных деклараций Продавец обязуется по мере возможности предоставить все необходимые документы в соответствии с этими изменениями.</w:t>
            </w:r>
          </w:p>
          <w:p w:rsidR="00984352" w:rsidRPr="00757412" w:rsidRDefault="00984352" w:rsidP="006F3B55">
            <w:pPr>
              <w:pStyle w:val="12"/>
              <w:jc w:val="both"/>
              <w:rPr>
                <w:sz w:val="22"/>
                <w:szCs w:val="22"/>
              </w:rPr>
            </w:pPr>
            <w:r w:rsidRPr="00757412">
              <w:rPr>
                <w:sz w:val="22"/>
                <w:szCs w:val="22"/>
              </w:rPr>
              <w:t>Контракт считается выполненным после предоставления полного пакета документов Продавцом Покупателю и поступления Товара на склад Грузополучателя.</w:t>
            </w:r>
          </w:p>
          <w:p w:rsidR="00984352" w:rsidRPr="00757412" w:rsidRDefault="00984352" w:rsidP="006F3B55">
            <w:pPr>
              <w:pStyle w:val="12"/>
              <w:jc w:val="both"/>
              <w:rPr>
                <w:sz w:val="22"/>
                <w:szCs w:val="22"/>
              </w:rPr>
            </w:pPr>
          </w:p>
          <w:p w:rsidR="00984352" w:rsidRPr="00757412" w:rsidRDefault="00984352" w:rsidP="006F3B55">
            <w:pPr>
              <w:pStyle w:val="12"/>
              <w:jc w:val="both"/>
              <w:rPr>
                <w:sz w:val="22"/>
                <w:szCs w:val="22"/>
                <w:lang w:val="en-US"/>
              </w:rPr>
            </w:pPr>
            <w:r w:rsidRPr="00757412">
              <w:rPr>
                <w:b/>
                <w:sz w:val="22"/>
                <w:szCs w:val="22"/>
              </w:rPr>
              <w:t>ПОКУПАТЕЛЬ/BUYER:</w:t>
            </w:r>
          </w:p>
        </w:tc>
        <w:tc>
          <w:tcPr>
            <w:tcW w:w="4800" w:type="dxa"/>
          </w:tcPr>
          <w:p w:rsidR="00984352" w:rsidRPr="00757412" w:rsidRDefault="00984352" w:rsidP="006F3B55">
            <w:pPr>
              <w:pStyle w:val="12"/>
              <w:jc w:val="both"/>
              <w:rPr>
                <w:sz w:val="22"/>
                <w:szCs w:val="22"/>
                <w:lang w:val="en-US"/>
              </w:rPr>
            </w:pPr>
            <w:r w:rsidRPr="00757412">
              <w:rPr>
                <w:sz w:val="22"/>
                <w:szCs w:val="22"/>
                <w:u w:val="single"/>
                <w:lang w:val="en-US"/>
              </w:rPr>
              <w:t>General requirements</w:t>
            </w:r>
            <w:r w:rsidRPr="00757412">
              <w:rPr>
                <w:sz w:val="22"/>
                <w:szCs w:val="22"/>
                <w:lang w:val="en-US"/>
              </w:rPr>
              <w:t>:</w:t>
            </w:r>
          </w:p>
          <w:p w:rsidR="00984352" w:rsidRPr="00757412" w:rsidRDefault="00984352" w:rsidP="006F3B55">
            <w:pPr>
              <w:pStyle w:val="12"/>
              <w:jc w:val="center"/>
              <w:rPr>
                <w:sz w:val="22"/>
                <w:szCs w:val="22"/>
                <w:lang w:val="en-US"/>
              </w:rPr>
            </w:pPr>
            <w:r w:rsidRPr="00757412">
              <w:rPr>
                <w:sz w:val="22"/>
                <w:szCs w:val="22"/>
                <w:lang w:val="en-US"/>
              </w:rPr>
              <w:t>An invoice shall be presented in the original and be duly sealed and signed by Seller.</w:t>
            </w:r>
          </w:p>
          <w:p w:rsidR="00984352" w:rsidRPr="00757412" w:rsidRDefault="00984352" w:rsidP="006F3B55">
            <w:pPr>
              <w:pStyle w:val="12"/>
              <w:jc w:val="both"/>
              <w:rPr>
                <w:sz w:val="22"/>
                <w:szCs w:val="22"/>
                <w:lang w:val="en-US"/>
              </w:rPr>
            </w:pPr>
            <w:r w:rsidRPr="00757412">
              <w:rPr>
                <w:sz w:val="22"/>
                <w:szCs w:val="22"/>
                <w:lang w:val="en-US"/>
              </w:rPr>
              <w:t xml:space="preserve">Misprints, blots, none </w:t>
            </w:r>
            <w:smartTag w:uri="urn:schemas-microsoft-com:office:smarttags" w:element="place">
              <w:r w:rsidRPr="00757412">
                <w:rPr>
                  <w:sz w:val="22"/>
                  <w:szCs w:val="22"/>
                  <w:lang w:val="en-US"/>
                </w:rPr>
                <w:t>Para</w:t>
              </w:r>
            </w:smartTag>
            <w:r w:rsidRPr="00757412">
              <w:rPr>
                <w:sz w:val="22"/>
                <w:szCs w:val="22"/>
                <w:lang w:val="en-US"/>
              </w:rPr>
              <w:t xml:space="preserve"> fined amendments or arithmetic mistakes are not allowed in the documents.</w:t>
            </w:r>
          </w:p>
          <w:p w:rsidR="00984352" w:rsidRPr="00757412" w:rsidRDefault="00984352" w:rsidP="006F3B55">
            <w:pPr>
              <w:pStyle w:val="12"/>
              <w:jc w:val="both"/>
              <w:rPr>
                <w:sz w:val="22"/>
                <w:szCs w:val="22"/>
                <w:lang w:val="en-US"/>
              </w:rPr>
            </w:pPr>
            <w:r w:rsidRPr="00757412">
              <w:rPr>
                <w:sz w:val="22"/>
                <w:szCs w:val="22"/>
                <w:lang w:val="en-US"/>
              </w:rPr>
              <w:t>On change of rules of registration of the freight customs declarations Seller undertakes as far as possible to grant all necessary documents in accordance with these changes.</w:t>
            </w:r>
          </w:p>
          <w:p w:rsidR="00984352" w:rsidRPr="00757412" w:rsidRDefault="00984352" w:rsidP="006F3B55">
            <w:pPr>
              <w:pStyle w:val="12"/>
              <w:jc w:val="both"/>
              <w:rPr>
                <w:sz w:val="22"/>
                <w:szCs w:val="22"/>
                <w:lang w:val="en-US"/>
              </w:rPr>
            </w:pPr>
            <w:r w:rsidRPr="00757412">
              <w:rPr>
                <w:sz w:val="22"/>
                <w:szCs w:val="22"/>
                <w:lang w:val="en-US"/>
              </w:rPr>
              <w:t>Contract is considered to be performed after the complete parcel of the documents is submitted by Seller to Buyer and the Goods arrived at the warehouse of the Consignee.</w:t>
            </w:r>
          </w:p>
          <w:p w:rsidR="00984352" w:rsidRPr="00757412" w:rsidRDefault="00984352" w:rsidP="006F3B55">
            <w:pPr>
              <w:pStyle w:val="12"/>
              <w:jc w:val="both"/>
              <w:rPr>
                <w:sz w:val="22"/>
                <w:szCs w:val="22"/>
                <w:lang w:val="en-US"/>
              </w:rPr>
            </w:pPr>
          </w:p>
          <w:p w:rsidR="00984352" w:rsidRDefault="00984352" w:rsidP="006F3B55">
            <w:pPr>
              <w:pStyle w:val="12"/>
              <w:jc w:val="both"/>
              <w:rPr>
                <w:sz w:val="22"/>
                <w:szCs w:val="22"/>
              </w:rPr>
            </w:pPr>
            <w:r w:rsidRPr="00757412">
              <w:rPr>
                <w:b/>
                <w:sz w:val="22"/>
                <w:szCs w:val="22"/>
              </w:rPr>
              <w:t>ПРОДАВЕЦ</w:t>
            </w:r>
            <w:r w:rsidRPr="00757412">
              <w:rPr>
                <w:b/>
                <w:sz w:val="22"/>
                <w:szCs w:val="22"/>
                <w:lang w:val="en-US"/>
              </w:rPr>
              <w:t>/ SELLER</w:t>
            </w:r>
            <w:r w:rsidRPr="00757412">
              <w:rPr>
                <w:sz w:val="22"/>
                <w:szCs w:val="22"/>
                <w:lang w:val="en-US"/>
              </w:rPr>
              <w:t>:</w:t>
            </w:r>
          </w:p>
          <w:p w:rsidR="00984352" w:rsidRPr="00D40338" w:rsidRDefault="00984352" w:rsidP="006F3B55">
            <w:pPr>
              <w:pStyle w:val="12"/>
              <w:jc w:val="both"/>
              <w:rPr>
                <w:sz w:val="22"/>
                <w:szCs w:val="22"/>
                <w:lang w:val="en-US"/>
              </w:rPr>
            </w:pPr>
          </w:p>
        </w:tc>
      </w:tr>
    </w:tbl>
    <w:p w:rsidR="00984352" w:rsidRPr="008E2214" w:rsidRDefault="00984352" w:rsidP="00984352">
      <w:pPr>
        <w:pStyle w:val="12"/>
        <w:jc w:val="right"/>
        <w:rPr>
          <w:b/>
          <w:sz w:val="22"/>
          <w:szCs w:val="22"/>
        </w:rPr>
      </w:pPr>
      <w:r w:rsidRPr="008E2214">
        <w:rPr>
          <w:b/>
          <w:sz w:val="22"/>
          <w:szCs w:val="22"/>
        </w:rPr>
        <w:lastRenderedPageBreak/>
        <w:t xml:space="preserve">Приложение № </w:t>
      </w:r>
      <w:r w:rsidRPr="003C7BBF">
        <w:rPr>
          <w:b/>
          <w:sz w:val="22"/>
          <w:szCs w:val="22"/>
        </w:rPr>
        <w:t>4</w:t>
      </w:r>
      <w:r w:rsidRPr="008E2214">
        <w:rPr>
          <w:b/>
          <w:sz w:val="22"/>
          <w:szCs w:val="22"/>
        </w:rPr>
        <w:t xml:space="preserve"> / Appendix № </w:t>
      </w:r>
      <w:r>
        <w:rPr>
          <w:b/>
          <w:sz w:val="22"/>
          <w:szCs w:val="22"/>
        </w:rPr>
        <w:t>4</w:t>
      </w:r>
    </w:p>
    <w:p w:rsidR="00984352" w:rsidRPr="006F3B55" w:rsidRDefault="00984352" w:rsidP="00984352">
      <w:pPr>
        <w:pStyle w:val="12"/>
        <w:jc w:val="right"/>
        <w:rPr>
          <w:b/>
          <w:sz w:val="22"/>
          <w:szCs w:val="22"/>
          <w:lang w:val="en-US"/>
        </w:rPr>
      </w:pPr>
      <w:r w:rsidRPr="008E2214">
        <w:rPr>
          <w:b/>
          <w:sz w:val="22"/>
          <w:szCs w:val="22"/>
        </w:rPr>
        <w:t>к</w:t>
      </w:r>
      <w:r w:rsidRPr="006F3B55">
        <w:rPr>
          <w:b/>
          <w:sz w:val="22"/>
          <w:szCs w:val="22"/>
          <w:lang w:val="en-US"/>
        </w:rPr>
        <w:t xml:space="preserve"> </w:t>
      </w:r>
      <w:r w:rsidRPr="008E2214">
        <w:rPr>
          <w:b/>
          <w:sz w:val="22"/>
          <w:szCs w:val="22"/>
        </w:rPr>
        <w:t>Контракту</w:t>
      </w:r>
      <w:r w:rsidRPr="006F3B55">
        <w:rPr>
          <w:b/>
          <w:sz w:val="22"/>
          <w:szCs w:val="22"/>
          <w:lang w:val="en-US"/>
        </w:rPr>
        <w:t xml:space="preserve"> № 56</w:t>
      </w:r>
      <w:r w:rsidRPr="008E2214">
        <w:rPr>
          <w:b/>
          <w:sz w:val="22"/>
          <w:szCs w:val="22"/>
          <w:lang w:val="en-US"/>
        </w:rPr>
        <w:t>D</w:t>
      </w:r>
      <w:r w:rsidRPr="006F3B55">
        <w:rPr>
          <w:b/>
          <w:sz w:val="22"/>
          <w:szCs w:val="22"/>
          <w:lang w:val="en-US"/>
        </w:rPr>
        <w:t xml:space="preserve">00___/1_  </w:t>
      </w:r>
      <w:r w:rsidRPr="008E2214">
        <w:rPr>
          <w:b/>
          <w:sz w:val="22"/>
          <w:szCs w:val="22"/>
        </w:rPr>
        <w:t>от</w:t>
      </w:r>
      <w:r w:rsidRPr="006F3B55">
        <w:rPr>
          <w:b/>
          <w:sz w:val="22"/>
          <w:szCs w:val="22"/>
          <w:lang w:val="en-US"/>
        </w:rPr>
        <w:t xml:space="preserve">  “      “    ________ 201_  </w:t>
      </w:r>
    </w:p>
    <w:p w:rsidR="00984352" w:rsidRPr="006F3B55" w:rsidRDefault="00984352" w:rsidP="00984352">
      <w:pPr>
        <w:pStyle w:val="12"/>
        <w:jc w:val="right"/>
        <w:rPr>
          <w:b/>
          <w:sz w:val="22"/>
          <w:szCs w:val="22"/>
          <w:lang w:val="en-US"/>
        </w:rPr>
      </w:pPr>
      <w:r w:rsidRPr="008E2214">
        <w:rPr>
          <w:b/>
          <w:sz w:val="22"/>
          <w:szCs w:val="22"/>
          <w:lang w:val="en-US"/>
        </w:rPr>
        <w:t>to</w:t>
      </w:r>
      <w:r w:rsidRPr="006F3B55">
        <w:rPr>
          <w:b/>
          <w:sz w:val="22"/>
          <w:szCs w:val="22"/>
          <w:lang w:val="en-US"/>
        </w:rPr>
        <w:t xml:space="preserve"> </w:t>
      </w:r>
      <w:r w:rsidRPr="008E2214">
        <w:rPr>
          <w:b/>
          <w:sz w:val="22"/>
          <w:szCs w:val="22"/>
          <w:lang w:val="en-US"/>
        </w:rPr>
        <w:t>Contract</w:t>
      </w:r>
      <w:r w:rsidRPr="006F3B55">
        <w:rPr>
          <w:b/>
          <w:sz w:val="22"/>
          <w:szCs w:val="22"/>
          <w:lang w:val="en-US"/>
        </w:rPr>
        <w:t xml:space="preserve"> №  56</w:t>
      </w:r>
      <w:r w:rsidRPr="008E2214">
        <w:rPr>
          <w:b/>
          <w:sz w:val="22"/>
          <w:szCs w:val="22"/>
          <w:lang w:val="en-US"/>
        </w:rPr>
        <w:t>D</w:t>
      </w:r>
      <w:r w:rsidRPr="006F3B55">
        <w:rPr>
          <w:b/>
          <w:sz w:val="22"/>
          <w:szCs w:val="22"/>
          <w:lang w:val="en-US"/>
        </w:rPr>
        <w:t xml:space="preserve">00___/1_ </w:t>
      </w:r>
      <w:r w:rsidRPr="008E2214">
        <w:rPr>
          <w:b/>
          <w:sz w:val="22"/>
          <w:szCs w:val="22"/>
          <w:lang w:val="en-US"/>
        </w:rPr>
        <w:t>dated</w:t>
      </w:r>
      <w:r w:rsidRPr="006F3B55">
        <w:rPr>
          <w:b/>
          <w:sz w:val="22"/>
          <w:szCs w:val="22"/>
          <w:lang w:val="en-US"/>
        </w:rPr>
        <w:t xml:space="preserve"> “      “ ________201_ </w:t>
      </w:r>
    </w:p>
    <w:p w:rsidR="00984352" w:rsidRPr="006F3B55" w:rsidRDefault="00984352" w:rsidP="00984352">
      <w:pPr>
        <w:pStyle w:val="12"/>
        <w:rPr>
          <w:sz w:val="22"/>
          <w:szCs w:val="22"/>
          <w:lang w:val="en-US"/>
        </w:rPr>
      </w:pPr>
    </w:p>
    <w:p w:rsidR="00984352" w:rsidRPr="006F3B55" w:rsidRDefault="00984352" w:rsidP="00984352">
      <w:pPr>
        <w:pStyle w:val="12"/>
        <w:rPr>
          <w:sz w:val="22"/>
          <w:szCs w:val="22"/>
          <w:lang w:val="en-US"/>
        </w:rPr>
      </w:pPr>
    </w:p>
    <w:p w:rsidR="00984352" w:rsidRPr="00546715" w:rsidRDefault="00984352" w:rsidP="00984352">
      <w:pPr>
        <w:pStyle w:val="aff0"/>
        <w:spacing w:before="120" w:after="120"/>
        <w:ind w:left="706"/>
        <w:jc w:val="center"/>
        <w:rPr>
          <w:rFonts w:ascii="Times New Roman" w:hAnsi="Times New Roman"/>
          <w:b/>
          <w:caps/>
        </w:rPr>
      </w:pPr>
      <w:r w:rsidRPr="006F565C">
        <w:rPr>
          <w:rFonts w:ascii="Times New Roman" w:hAnsi="Times New Roman"/>
          <w:b/>
          <w:caps/>
        </w:rPr>
        <w:t xml:space="preserve">Форма Банковской гарантии </w:t>
      </w:r>
    </w:p>
    <w:p w:rsidR="00984352" w:rsidRPr="00546715" w:rsidRDefault="00984352" w:rsidP="00984352">
      <w:pPr>
        <w:spacing w:before="240"/>
        <w:rPr>
          <w:b/>
          <w:bCs/>
          <w:sz w:val="22"/>
        </w:rPr>
      </w:pPr>
      <w:r w:rsidRPr="00546715">
        <w:rPr>
          <w:b/>
          <w:bCs/>
          <w:sz w:val="22"/>
        </w:rPr>
        <w:t xml:space="preserve">Гарантия на возврат  авансового платежа </w:t>
      </w:r>
    </w:p>
    <w:p w:rsidR="00984352" w:rsidRPr="00546715" w:rsidRDefault="00984352" w:rsidP="00984352">
      <w:pPr>
        <w:spacing w:before="120" w:after="60"/>
        <w:jc w:val="both"/>
        <w:rPr>
          <w:sz w:val="22"/>
        </w:rPr>
      </w:pPr>
      <w:r w:rsidRPr="00546715">
        <w:rPr>
          <w:sz w:val="22"/>
        </w:rPr>
        <w:t>Мы получили информацию о том, что компания                       , зарегистрированная по адресу:                                                                                            (</w:t>
      </w:r>
      <w:r w:rsidRPr="00546715">
        <w:rPr>
          <w:iCs/>
          <w:sz w:val="22"/>
        </w:rPr>
        <w:t>далее именуемая «Принципал»</w:t>
      </w:r>
      <w:r w:rsidRPr="00546715">
        <w:rPr>
          <w:sz w:val="22"/>
        </w:rPr>
        <w:t>), заключила контракт № ………….. от…………….. («Контракт») на поставку                         с вашей компанией («Товар»).</w:t>
      </w:r>
    </w:p>
    <w:p w:rsidR="00984352" w:rsidRPr="00546715" w:rsidRDefault="00984352" w:rsidP="00984352">
      <w:pPr>
        <w:spacing w:before="120" w:after="60"/>
        <w:jc w:val="both"/>
        <w:rPr>
          <w:sz w:val="22"/>
        </w:rPr>
      </w:pPr>
      <w:r w:rsidRPr="00546715">
        <w:rPr>
          <w:sz w:val="22"/>
        </w:rPr>
        <w:t>Кроме того, нам известно, что в соответствии с условиями Контракта Вам необходимо осуществить авансовый платеж в размере _________, который будет произведен в пользу компании                        при условии предоставления банковской  Гарантии на возврат авансового платежа на всю сумму  авансового платежа.</w:t>
      </w:r>
    </w:p>
    <w:p w:rsidR="00984352" w:rsidRPr="00546715" w:rsidRDefault="00984352" w:rsidP="00984352">
      <w:pPr>
        <w:spacing w:before="120" w:after="60"/>
        <w:jc w:val="both"/>
        <w:rPr>
          <w:sz w:val="22"/>
        </w:rPr>
      </w:pPr>
      <w:r w:rsidRPr="00546715">
        <w:rPr>
          <w:sz w:val="22"/>
        </w:rPr>
        <w:t>Принимая во внимание вышесказанное, мы, (</w:t>
      </w:r>
      <w:r w:rsidRPr="00546715">
        <w:rPr>
          <w:i/>
          <w:sz w:val="22"/>
        </w:rPr>
        <w:t>наименование банка</w:t>
      </w:r>
      <w:r w:rsidRPr="00546715">
        <w:rPr>
          <w:sz w:val="22"/>
        </w:rPr>
        <w:t>), независимо от срока действия и правовых последствий вышеуказанного Контракта и отказываясь от любых прав возражения и защиты, вытекающих из настоящего Контракта, настоящим безотзывно и безусловно принимаем на себя обязательство выплатить Вам безотлагательно любую сумму в размере, не превышающем в совокупности __________ / (сумма прописью), в течение 5 (Пяти) банковских дней после получения от вас первого письменного требования,  подтверждающего, что компания                               не исполнила или ненадлежащим образом исполнила свои обязательства по поставке Товара и не вернула авансовый платеж или его часть, в связи с чем авансовый платеж должен быть возвращен Вам.</w:t>
      </w:r>
    </w:p>
    <w:p w:rsidR="00984352" w:rsidRPr="00546715" w:rsidRDefault="00984352" w:rsidP="00984352">
      <w:pPr>
        <w:spacing w:before="120" w:after="60"/>
        <w:jc w:val="both"/>
        <w:rPr>
          <w:i/>
          <w:iCs/>
          <w:sz w:val="22"/>
        </w:rPr>
      </w:pPr>
      <w:r w:rsidRPr="00546715">
        <w:rPr>
          <w:sz w:val="22"/>
        </w:rPr>
        <w:t xml:space="preserve">Письменное требование по настоящей гарантии должно быть подписано Вашими уполномоченными лицами, иметь ссылку на настоящую гарантию, содержать подтверждение того, что Вы произвели авансовый платеж в соответствии с условиями Контракта, а также должно содержать заявление о том, что Принципал не вернул Вам сумму авансового платежа или ее часть и не исполнил или ненадлежащим образом исполнил свои обязательства по Контракту, а именно по поставке                  , вследствие чего Вы вправе потребовать возврата указанного авансового платежа.  </w:t>
      </w:r>
    </w:p>
    <w:p w:rsidR="00984352" w:rsidRPr="00546715" w:rsidRDefault="00984352" w:rsidP="00984352">
      <w:pPr>
        <w:spacing w:before="120" w:after="60"/>
        <w:jc w:val="both"/>
        <w:rPr>
          <w:sz w:val="22"/>
        </w:rPr>
      </w:pPr>
      <w:r w:rsidRPr="00546715">
        <w:rPr>
          <w:sz w:val="22"/>
        </w:rPr>
        <w:t>Ваше письменное требование об уплате по настоящей гарантии должно быть получено по адресу нашего банка (адрес банка) заказным письмом или курьерской почтой не позднее даты истечения срока действия данной гарантии.</w:t>
      </w:r>
    </w:p>
    <w:p w:rsidR="00984352" w:rsidRPr="00546715" w:rsidRDefault="00984352" w:rsidP="00984352">
      <w:pPr>
        <w:spacing w:before="120" w:after="60"/>
        <w:jc w:val="both"/>
        <w:rPr>
          <w:sz w:val="22"/>
        </w:rPr>
      </w:pPr>
      <w:r w:rsidRPr="00546715">
        <w:rPr>
          <w:sz w:val="22"/>
        </w:rPr>
        <w:t xml:space="preserve">Ваше требование также принимается, если оно передано нам полностью по подтвержденному </w:t>
      </w:r>
      <w:r w:rsidRPr="00546715">
        <w:rPr>
          <w:sz w:val="22"/>
          <w:lang w:val="en-US"/>
        </w:rPr>
        <w:t>SWIFT</w:t>
      </w:r>
      <w:r w:rsidRPr="00546715">
        <w:rPr>
          <w:sz w:val="22"/>
        </w:rPr>
        <w:t xml:space="preserve"> через один из наших корреспондентских банков, подтверждающее, что Ваше оригинальное требование было направлено нам заказной почтой или курьерской службой.</w:t>
      </w:r>
    </w:p>
    <w:p w:rsidR="00984352" w:rsidRPr="00546715" w:rsidRDefault="00984352" w:rsidP="00984352">
      <w:pPr>
        <w:spacing w:before="120" w:after="60"/>
        <w:jc w:val="both"/>
        <w:rPr>
          <w:sz w:val="22"/>
        </w:rPr>
      </w:pPr>
      <w:r w:rsidRPr="00546715">
        <w:rPr>
          <w:sz w:val="22"/>
        </w:rPr>
        <w:t>Подлинность подписей на требовании должна быть подтверждена Вашим банком.</w:t>
      </w:r>
    </w:p>
    <w:p w:rsidR="00984352" w:rsidRPr="00546715" w:rsidRDefault="00984352" w:rsidP="00984352">
      <w:pPr>
        <w:spacing w:before="120" w:after="60"/>
        <w:jc w:val="both"/>
        <w:rPr>
          <w:i/>
          <w:iCs/>
          <w:sz w:val="22"/>
        </w:rPr>
      </w:pPr>
      <w:r w:rsidRPr="00546715">
        <w:rPr>
          <w:sz w:val="22"/>
        </w:rPr>
        <w:t>Данная гарантия вступает в силу с даты зачисления авансового платежа на счет Принципала № _______________ в банке___________ .</w:t>
      </w:r>
    </w:p>
    <w:p w:rsidR="00984352" w:rsidRPr="00546715" w:rsidRDefault="00984352" w:rsidP="00984352">
      <w:pPr>
        <w:spacing w:before="120" w:after="60"/>
        <w:rPr>
          <w:sz w:val="22"/>
        </w:rPr>
      </w:pPr>
      <w:r w:rsidRPr="00546715">
        <w:rPr>
          <w:sz w:val="22"/>
        </w:rPr>
        <w:t>Срок действия Гарантии истекает_____________ .</w:t>
      </w:r>
    </w:p>
    <w:p w:rsidR="00984352" w:rsidRPr="00546715" w:rsidRDefault="00984352" w:rsidP="00984352">
      <w:pPr>
        <w:spacing w:before="120" w:after="60"/>
        <w:rPr>
          <w:sz w:val="22"/>
        </w:rPr>
      </w:pPr>
    </w:p>
    <w:p w:rsidR="00984352" w:rsidRPr="00546715" w:rsidRDefault="00984352" w:rsidP="00984352">
      <w:pPr>
        <w:spacing w:before="120" w:after="60"/>
        <w:rPr>
          <w:b/>
          <w:bCs/>
          <w:snapToGrid w:val="0"/>
          <w:sz w:val="22"/>
        </w:rPr>
      </w:pPr>
      <w:r w:rsidRPr="00546715">
        <w:rPr>
          <w:sz w:val="22"/>
        </w:rPr>
        <w:t xml:space="preserve">Настоящая гарантия регулируется законодательством_______ , местом юрисдикция является _____ .  </w:t>
      </w:r>
    </w:p>
    <w:p w:rsidR="00984352" w:rsidRDefault="00984352" w:rsidP="00984352">
      <w:pPr>
        <w:keepNext/>
        <w:keepLines/>
        <w:spacing w:before="60" w:after="120" w:line="240" w:lineRule="atLeast"/>
        <w:jc w:val="both"/>
        <w:rPr>
          <w:sz w:val="22"/>
        </w:rPr>
      </w:pPr>
    </w:p>
    <w:p w:rsidR="00984352" w:rsidRDefault="00984352" w:rsidP="00984352">
      <w:pPr>
        <w:keepNext/>
        <w:keepLines/>
        <w:spacing w:before="120" w:after="120" w:line="240" w:lineRule="atLeast"/>
        <w:jc w:val="both"/>
        <w:rPr>
          <w:sz w:val="22"/>
        </w:rPr>
      </w:pPr>
    </w:p>
    <w:p w:rsidR="00984352" w:rsidRPr="00546715" w:rsidRDefault="00984352" w:rsidP="00984352">
      <w:pPr>
        <w:keepNext/>
        <w:keepLines/>
        <w:spacing w:before="120" w:after="120" w:line="240" w:lineRule="atLeast"/>
        <w:jc w:val="both"/>
        <w:rPr>
          <w:sz w:val="22"/>
        </w:rPr>
      </w:pPr>
    </w:p>
    <w:p w:rsidR="00984352" w:rsidRPr="008E2214" w:rsidRDefault="00984352" w:rsidP="00984352">
      <w:pPr>
        <w:pStyle w:val="12"/>
        <w:rPr>
          <w:b/>
          <w:sz w:val="22"/>
          <w:szCs w:val="22"/>
          <w:lang w:val="en-US"/>
        </w:rPr>
      </w:pPr>
      <w:r w:rsidRPr="008E2214">
        <w:rPr>
          <w:b/>
          <w:sz w:val="22"/>
          <w:szCs w:val="22"/>
          <w:lang w:val="en-US"/>
        </w:rPr>
        <w:t>HE BUYER</w:t>
      </w:r>
      <w:r w:rsidRPr="008E2214">
        <w:rPr>
          <w:b/>
          <w:sz w:val="22"/>
          <w:szCs w:val="22"/>
          <w:lang w:val="en-US"/>
        </w:rPr>
        <w:tab/>
      </w:r>
      <w:r w:rsidRPr="008E2214">
        <w:rPr>
          <w:b/>
          <w:sz w:val="22"/>
          <w:szCs w:val="22"/>
          <w:lang w:val="en-US"/>
        </w:rPr>
        <w:tab/>
        <w:t xml:space="preserve">                                                                               THE SELLER</w:t>
      </w:r>
    </w:p>
    <w:p w:rsidR="00984352" w:rsidRPr="00546715" w:rsidRDefault="00984352" w:rsidP="00984352">
      <w:pPr>
        <w:pStyle w:val="12"/>
        <w:rPr>
          <w:b/>
          <w:sz w:val="22"/>
          <w:szCs w:val="22"/>
          <w:lang w:val="en-US"/>
        </w:rPr>
      </w:pPr>
      <w:r w:rsidRPr="008E2214">
        <w:rPr>
          <w:b/>
          <w:sz w:val="22"/>
          <w:szCs w:val="22"/>
        </w:rPr>
        <w:t>ПОКУПАТЕЛЬ</w:t>
      </w:r>
      <w:r w:rsidRPr="008E2214">
        <w:rPr>
          <w:b/>
          <w:sz w:val="22"/>
          <w:szCs w:val="22"/>
          <w:lang w:val="en-US"/>
        </w:rPr>
        <w:tab/>
      </w:r>
      <w:r w:rsidRPr="008E2214">
        <w:rPr>
          <w:b/>
          <w:sz w:val="22"/>
          <w:szCs w:val="22"/>
          <w:lang w:val="en-US"/>
        </w:rPr>
        <w:tab/>
        <w:t xml:space="preserve">                                                                    </w:t>
      </w:r>
      <w:r w:rsidRPr="008E2214">
        <w:rPr>
          <w:b/>
          <w:sz w:val="22"/>
          <w:szCs w:val="22"/>
        </w:rPr>
        <w:t>ПРОДАВЕЦ</w:t>
      </w:r>
    </w:p>
    <w:p w:rsidR="00984352" w:rsidRPr="00546715" w:rsidRDefault="00984352" w:rsidP="00984352">
      <w:pPr>
        <w:pStyle w:val="12"/>
        <w:rPr>
          <w:b/>
          <w:sz w:val="22"/>
          <w:szCs w:val="22"/>
          <w:lang w:val="en-US"/>
        </w:rPr>
      </w:pPr>
    </w:p>
    <w:p w:rsidR="00984352" w:rsidRPr="006F3B55" w:rsidRDefault="00984352" w:rsidP="00984352">
      <w:pPr>
        <w:pStyle w:val="12"/>
        <w:jc w:val="right"/>
        <w:rPr>
          <w:b/>
          <w:sz w:val="22"/>
          <w:szCs w:val="22"/>
          <w:lang w:val="en-US"/>
        </w:rPr>
        <w:sectPr w:rsidR="00984352" w:rsidRPr="006F3B55" w:rsidSect="006F3B55">
          <w:pgSz w:w="11906" w:h="16838"/>
          <w:pgMar w:top="1134" w:right="1134" w:bottom="1134" w:left="1134" w:header="720" w:footer="720" w:gutter="0"/>
          <w:cols w:space="720"/>
          <w:docGrid w:linePitch="272"/>
        </w:sectPr>
      </w:pPr>
    </w:p>
    <w:p w:rsidR="00984352" w:rsidRPr="008E2214" w:rsidRDefault="00984352" w:rsidP="00984352">
      <w:pPr>
        <w:pStyle w:val="12"/>
        <w:jc w:val="right"/>
        <w:rPr>
          <w:b/>
          <w:sz w:val="22"/>
          <w:szCs w:val="22"/>
        </w:rPr>
      </w:pPr>
      <w:r w:rsidRPr="008E2214">
        <w:rPr>
          <w:b/>
          <w:sz w:val="22"/>
          <w:szCs w:val="22"/>
        </w:rPr>
        <w:lastRenderedPageBreak/>
        <w:t xml:space="preserve">Приложение № </w:t>
      </w:r>
      <w:r w:rsidRPr="00552C88">
        <w:rPr>
          <w:b/>
          <w:sz w:val="22"/>
          <w:szCs w:val="22"/>
        </w:rPr>
        <w:t>4</w:t>
      </w:r>
      <w:r w:rsidRPr="008E2214">
        <w:rPr>
          <w:b/>
          <w:sz w:val="22"/>
          <w:szCs w:val="22"/>
        </w:rPr>
        <w:t xml:space="preserve"> / Appendix № </w:t>
      </w:r>
      <w:r>
        <w:rPr>
          <w:b/>
          <w:sz w:val="22"/>
          <w:szCs w:val="22"/>
        </w:rPr>
        <w:t>4</w:t>
      </w:r>
    </w:p>
    <w:p w:rsidR="00984352" w:rsidRPr="009556E8" w:rsidRDefault="00984352" w:rsidP="00984352">
      <w:pPr>
        <w:pStyle w:val="12"/>
        <w:jc w:val="right"/>
        <w:rPr>
          <w:b/>
          <w:sz w:val="22"/>
          <w:szCs w:val="22"/>
        </w:rPr>
      </w:pPr>
      <w:r w:rsidRPr="008E2214">
        <w:rPr>
          <w:b/>
          <w:sz w:val="22"/>
          <w:szCs w:val="22"/>
        </w:rPr>
        <w:t>к</w:t>
      </w:r>
      <w:r w:rsidRPr="009556E8">
        <w:rPr>
          <w:b/>
          <w:sz w:val="22"/>
          <w:szCs w:val="22"/>
        </w:rPr>
        <w:t xml:space="preserve"> </w:t>
      </w:r>
      <w:r w:rsidRPr="008E2214">
        <w:rPr>
          <w:b/>
          <w:sz w:val="22"/>
          <w:szCs w:val="22"/>
        </w:rPr>
        <w:t>Контракту</w:t>
      </w:r>
      <w:r w:rsidRPr="009556E8">
        <w:rPr>
          <w:b/>
          <w:sz w:val="22"/>
          <w:szCs w:val="22"/>
        </w:rPr>
        <w:t xml:space="preserve"> № 56</w:t>
      </w:r>
      <w:r w:rsidRPr="008E2214">
        <w:rPr>
          <w:b/>
          <w:sz w:val="22"/>
          <w:szCs w:val="22"/>
          <w:lang w:val="en-US"/>
        </w:rPr>
        <w:t>D</w:t>
      </w:r>
      <w:r w:rsidRPr="009556E8">
        <w:rPr>
          <w:b/>
          <w:sz w:val="22"/>
          <w:szCs w:val="22"/>
        </w:rPr>
        <w:t xml:space="preserve">00___/1_  </w:t>
      </w:r>
      <w:r w:rsidRPr="008E2214">
        <w:rPr>
          <w:b/>
          <w:sz w:val="22"/>
          <w:szCs w:val="22"/>
        </w:rPr>
        <w:t>от</w:t>
      </w:r>
      <w:r w:rsidRPr="009556E8">
        <w:rPr>
          <w:b/>
          <w:sz w:val="22"/>
          <w:szCs w:val="22"/>
        </w:rPr>
        <w:t xml:space="preserve">  “      “    ________ 201_  </w:t>
      </w:r>
    </w:p>
    <w:p w:rsidR="00984352" w:rsidRPr="003C7BBF" w:rsidRDefault="00984352" w:rsidP="00984352">
      <w:pPr>
        <w:pStyle w:val="12"/>
        <w:jc w:val="right"/>
        <w:rPr>
          <w:b/>
          <w:sz w:val="22"/>
          <w:szCs w:val="22"/>
          <w:lang w:val="en-US"/>
        </w:rPr>
      </w:pPr>
      <w:r w:rsidRPr="008E2214">
        <w:rPr>
          <w:b/>
          <w:sz w:val="22"/>
          <w:szCs w:val="22"/>
          <w:lang w:val="en-US"/>
        </w:rPr>
        <w:t>to</w:t>
      </w:r>
      <w:r w:rsidRPr="003C7BBF">
        <w:rPr>
          <w:b/>
          <w:sz w:val="22"/>
          <w:szCs w:val="22"/>
          <w:lang w:val="en-US"/>
        </w:rPr>
        <w:t xml:space="preserve"> </w:t>
      </w:r>
      <w:r w:rsidRPr="008E2214">
        <w:rPr>
          <w:b/>
          <w:sz w:val="22"/>
          <w:szCs w:val="22"/>
          <w:lang w:val="en-US"/>
        </w:rPr>
        <w:t>Contract</w:t>
      </w:r>
      <w:r w:rsidRPr="003C7BBF">
        <w:rPr>
          <w:b/>
          <w:sz w:val="22"/>
          <w:szCs w:val="22"/>
          <w:lang w:val="en-US"/>
        </w:rPr>
        <w:t xml:space="preserve"> №  56</w:t>
      </w:r>
      <w:r w:rsidRPr="008E2214">
        <w:rPr>
          <w:b/>
          <w:sz w:val="22"/>
          <w:szCs w:val="22"/>
          <w:lang w:val="en-US"/>
        </w:rPr>
        <w:t>D</w:t>
      </w:r>
      <w:r w:rsidRPr="003C7BBF">
        <w:rPr>
          <w:b/>
          <w:sz w:val="22"/>
          <w:szCs w:val="22"/>
          <w:lang w:val="en-US"/>
        </w:rPr>
        <w:t xml:space="preserve">00___/1_ </w:t>
      </w:r>
      <w:r w:rsidRPr="008E2214">
        <w:rPr>
          <w:b/>
          <w:sz w:val="22"/>
          <w:szCs w:val="22"/>
          <w:lang w:val="en-US"/>
        </w:rPr>
        <w:t>dated</w:t>
      </w:r>
      <w:r w:rsidRPr="003C7BBF">
        <w:rPr>
          <w:b/>
          <w:sz w:val="22"/>
          <w:szCs w:val="22"/>
          <w:lang w:val="en-US"/>
        </w:rPr>
        <w:t xml:space="preserve"> “      “ ________201_ </w:t>
      </w:r>
    </w:p>
    <w:p w:rsidR="00984352" w:rsidRDefault="00984352" w:rsidP="00984352">
      <w:pPr>
        <w:pStyle w:val="12"/>
        <w:jc w:val="right"/>
        <w:rPr>
          <w:sz w:val="22"/>
          <w:szCs w:val="22"/>
          <w:lang w:val="en-US"/>
        </w:rPr>
      </w:pPr>
    </w:p>
    <w:p w:rsidR="00984352" w:rsidRDefault="00984352" w:rsidP="00984352">
      <w:pPr>
        <w:pStyle w:val="12"/>
        <w:jc w:val="right"/>
        <w:rPr>
          <w:sz w:val="22"/>
          <w:szCs w:val="22"/>
          <w:lang w:val="en-US"/>
        </w:rPr>
      </w:pPr>
    </w:p>
    <w:p w:rsidR="00984352" w:rsidRDefault="00984352" w:rsidP="00984352">
      <w:pPr>
        <w:pStyle w:val="12"/>
        <w:jc w:val="center"/>
        <w:rPr>
          <w:sz w:val="22"/>
          <w:szCs w:val="22"/>
          <w:lang w:val="en-US"/>
        </w:rPr>
      </w:pPr>
      <w:r>
        <w:rPr>
          <w:sz w:val="22"/>
          <w:szCs w:val="22"/>
          <w:lang w:val="en-US"/>
        </w:rPr>
        <w:t>STANDARD FORM OF THE BANK GUARANTEE</w:t>
      </w:r>
    </w:p>
    <w:p w:rsidR="00984352" w:rsidRDefault="00984352" w:rsidP="00984352">
      <w:pPr>
        <w:pStyle w:val="12"/>
        <w:rPr>
          <w:b/>
          <w:sz w:val="22"/>
          <w:szCs w:val="22"/>
          <w:lang w:val="en-US"/>
        </w:rPr>
      </w:pPr>
    </w:p>
    <w:p w:rsidR="00984352" w:rsidRPr="00552C88" w:rsidRDefault="00984352" w:rsidP="00984352">
      <w:pPr>
        <w:pStyle w:val="12"/>
        <w:rPr>
          <w:b/>
          <w:sz w:val="22"/>
          <w:szCs w:val="22"/>
          <w:lang w:val="en-US"/>
        </w:rPr>
      </w:pPr>
      <w:r w:rsidRPr="00552C88">
        <w:rPr>
          <w:b/>
          <w:sz w:val="22"/>
          <w:szCs w:val="22"/>
          <w:lang w:val="en-US"/>
        </w:rPr>
        <w:t>Advance Payment Guarantee</w:t>
      </w:r>
    </w:p>
    <w:p w:rsidR="00984352" w:rsidRDefault="00984352" w:rsidP="00984352">
      <w:pPr>
        <w:pStyle w:val="12"/>
        <w:jc w:val="center"/>
        <w:rPr>
          <w:sz w:val="22"/>
          <w:szCs w:val="22"/>
          <w:lang w:val="en-US"/>
        </w:rPr>
      </w:pPr>
    </w:p>
    <w:p w:rsidR="00984352" w:rsidRDefault="00984352" w:rsidP="00984352">
      <w:pPr>
        <w:pStyle w:val="12"/>
        <w:jc w:val="both"/>
        <w:rPr>
          <w:sz w:val="22"/>
          <w:szCs w:val="22"/>
          <w:lang w:val="en-US"/>
        </w:rPr>
      </w:pPr>
      <w:r>
        <w:rPr>
          <w:sz w:val="22"/>
          <w:szCs w:val="22"/>
          <w:lang w:val="en-US"/>
        </w:rPr>
        <w:t xml:space="preserve">We have been informed that the Company___________registered at the address: _________(hereinafter referred to as “Principal”) concluded the Contract </w:t>
      </w:r>
      <w:r w:rsidRPr="00552C88">
        <w:rPr>
          <w:sz w:val="22"/>
          <w:szCs w:val="22"/>
          <w:lang w:val="en-US"/>
        </w:rPr>
        <w:t>№…………….</w:t>
      </w:r>
      <w:r>
        <w:rPr>
          <w:sz w:val="22"/>
          <w:szCs w:val="22"/>
          <w:lang w:val="en-US"/>
        </w:rPr>
        <w:t xml:space="preserve">of…………..(hereinafter referred to as “Contract”) for the supply of……………with your Company (hereinafter referred to as “Goods”). </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 xml:space="preserve">Furthermore we understand that according to the conditions of the above mentioned Contract you shall make an advance payment in the amount of___________ in favor of ……..Company against an advance payment guarantee for the complete amount of the advance payment.  </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 xml:space="preserve">Taking the above stated into account, we (the name of the Bank) irrespective of the validity period and legal effects of the above Contract and waiving all the rights for objection and defense arising from the present Contract, undertake irrevocably and unconditionally the obligation to pay to you without any delays any sum in the amount which does not exceed in total_____________/(the amount in writing) within 5 (five) bank days after the receipt from you of your first written demand confirming that the Company has not fulfilled or fulfilled in improper manner its obligations regarding the supply of the Goods and has not returned the advance payment or its portion and due to the above the advance payment shall be returned to you. </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 xml:space="preserve">The written demand under the present guarantee shall be signed by your authorized persons, have a reference to the present Guarantee and contain the confirmation of the fact that you have made an advance payment as per the terms of the Contract and shall also include your statement regarding the fact that the Principal has not returned to you the amount of advance payment or its portion and has not fulfilled or fulfilled in improper manner its obligations under the Contract related to the supply of________ and due to this you are entitled to demand the return of the above mentioned advance payment. </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 xml:space="preserve">Your written demand regarding the payment under the present Guarantee shall be received at the address of our Bank (Bank’s address) by registered mail or courier mail not later than the expiry date of the present Guarantee validity. </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 xml:space="preserve">Your demand is also accepted if it is forwarded to us completely via confirmed SWIFT through intermediary of one of our correspondent banks and confirms that your original demand was sent to us by registered mail or courier mail. </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 xml:space="preserve">Authenticity of the signatures on the demand shall be confirmed by the Bank. </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 xml:space="preserve">The  present Guarantee comes into effect from the date of the advance payment transfer to the Principal account </w:t>
      </w:r>
      <w:r w:rsidRPr="00552C88">
        <w:rPr>
          <w:sz w:val="22"/>
          <w:szCs w:val="22"/>
          <w:lang w:val="en-US"/>
        </w:rPr>
        <w:t>№</w:t>
      </w:r>
      <w:r>
        <w:rPr>
          <w:sz w:val="22"/>
          <w:szCs w:val="22"/>
          <w:lang w:val="en-US"/>
        </w:rPr>
        <w:t xml:space="preserve">______in the Bank_________________-. </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The present Guarantee expires on ___________________.</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 xml:space="preserve">This guarantee is subject to __________legislation, place of jurisdiction is________________.   </w:t>
      </w:r>
    </w:p>
    <w:p w:rsidR="00984352" w:rsidRPr="00776382" w:rsidRDefault="00984352" w:rsidP="00984352">
      <w:pPr>
        <w:pStyle w:val="12"/>
        <w:rPr>
          <w:sz w:val="22"/>
          <w:szCs w:val="22"/>
          <w:lang w:val="en-US"/>
        </w:rPr>
      </w:pPr>
    </w:p>
    <w:p w:rsidR="00984352" w:rsidRPr="004E313C" w:rsidRDefault="00984352" w:rsidP="00984352">
      <w:pPr>
        <w:keepNext/>
        <w:keepLines/>
        <w:spacing w:before="120" w:after="120" w:line="240" w:lineRule="atLeast"/>
        <w:jc w:val="both"/>
        <w:rPr>
          <w:sz w:val="22"/>
          <w:lang w:val="en-US"/>
        </w:rPr>
      </w:pPr>
    </w:p>
    <w:p w:rsidR="00984352" w:rsidRPr="008E2214" w:rsidRDefault="00984352" w:rsidP="00984352">
      <w:pPr>
        <w:pStyle w:val="12"/>
        <w:rPr>
          <w:b/>
          <w:sz w:val="22"/>
          <w:szCs w:val="22"/>
          <w:lang w:val="en-US"/>
        </w:rPr>
      </w:pPr>
      <w:r w:rsidRPr="008E2214">
        <w:rPr>
          <w:b/>
          <w:sz w:val="22"/>
          <w:szCs w:val="22"/>
          <w:lang w:val="en-US"/>
        </w:rPr>
        <w:t>HE BUYER</w:t>
      </w:r>
      <w:r w:rsidRPr="008E2214">
        <w:rPr>
          <w:b/>
          <w:sz w:val="22"/>
          <w:szCs w:val="22"/>
          <w:lang w:val="en-US"/>
        </w:rPr>
        <w:tab/>
      </w:r>
      <w:r w:rsidRPr="008E2214">
        <w:rPr>
          <w:b/>
          <w:sz w:val="22"/>
          <w:szCs w:val="22"/>
          <w:lang w:val="en-US"/>
        </w:rPr>
        <w:tab/>
        <w:t xml:space="preserve">                                                                               THE SELLER</w:t>
      </w:r>
    </w:p>
    <w:p w:rsidR="00984352" w:rsidRPr="00546715" w:rsidRDefault="00984352" w:rsidP="00984352">
      <w:pPr>
        <w:pStyle w:val="12"/>
        <w:rPr>
          <w:b/>
          <w:sz w:val="22"/>
          <w:szCs w:val="22"/>
          <w:lang w:val="en-US"/>
        </w:rPr>
      </w:pPr>
      <w:r w:rsidRPr="008E2214">
        <w:rPr>
          <w:b/>
          <w:sz w:val="22"/>
          <w:szCs w:val="22"/>
        </w:rPr>
        <w:t>ПОКУПАТЕЛЬ</w:t>
      </w:r>
      <w:r w:rsidRPr="008E2214">
        <w:rPr>
          <w:b/>
          <w:sz w:val="22"/>
          <w:szCs w:val="22"/>
          <w:lang w:val="en-US"/>
        </w:rPr>
        <w:tab/>
      </w:r>
      <w:r w:rsidRPr="008E2214">
        <w:rPr>
          <w:b/>
          <w:sz w:val="22"/>
          <w:szCs w:val="22"/>
          <w:lang w:val="en-US"/>
        </w:rPr>
        <w:tab/>
        <w:t xml:space="preserve">                                                                    </w:t>
      </w:r>
      <w:r w:rsidRPr="008E2214">
        <w:rPr>
          <w:b/>
          <w:sz w:val="22"/>
          <w:szCs w:val="22"/>
        </w:rPr>
        <w:t>ПРОДАВЕЦ</w:t>
      </w:r>
    </w:p>
    <w:p w:rsidR="00984352" w:rsidRPr="00757412" w:rsidRDefault="00984352" w:rsidP="00984352">
      <w:pPr>
        <w:pStyle w:val="12"/>
        <w:rPr>
          <w:sz w:val="22"/>
          <w:szCs w:val="22"/>
          <w:lang w:val="en-US"/>
        </w:rPr>
      </w:pPr>
    </w:p>
    <w:p w:rsidR="00B00B6E" w:rsidRDefault="00B00B6E" w:rsidP="0055099D">
      <w:pPr>
        <w:rPr>
          <w:lang w:val="en-US"/>
        </w:rPr>
      </w:pPr>
    </w:p>
    <w:p w:rsidR="00B00B6E" w:rsidRDefault="00B00B6E" w:rsidP="00B00B6E">
      <w:pPr>
        <w:tabs>
          <w:tab w:val="left" w:pos="4347"/>
        </w:tabs>
        <w:rPr>
          <w:lang w:val="en-US"/>
        </w:rPr>
      </w:pPr>
    </w:p>
    <w:p w:rsidR="0055099D" w:rsidRPr="00B00B6E" w:rsidRDefault="00B00B6E" w:rsidP="00B00B6E">
      <w:pPr>
        <w:tabs>
          <w:tab w:val="left" w:pos="4347"/>
        </w:tabs>
        <w:rPr>
          <w:lang w:val="en-US"/>
        </w:rPr>
        <w:sectPr w:rsidR="0055099D" w:rsidRPr="00B00B6E" w:rsidSect="006F3B55">
          <w:pgSz w:w="11906" w:h="16838"/>
          <w:pgMar w:top="1134" w:right="1134" w:bottom="1134" w:left="1134" w:header="720" w:footer="720" w:gutter="0"/>
          <w:cols w:space="720"/>
          <w:docGrid w:linePitch="272"/>
        </w:sectPr>
      </w:pPr>
      <w:r>
        <w:rPr>
          <w:lang w:val="en-US"/>
        </w:rPr>
        <w:tab/>
      </w:r>
    </w:p>
    <w:p w:rsidR="00D709EF" w:rsidRPr="00D709EF" w:rsidRDefault="00D709EF" w:rsidP="00D709EF">
      <w:pPr>
        <w:jc w:val="right"/>
        <w:rPr>
          <w:sz w:val="28"/>
          <w:szCs w:val="26"/>
        </w:rPr>
      </w:pPr>
      <w:r w:rsidRPr="00D709EF">
        <w:rPr>
          <w:sz w:val="28"/>
          <w:szCs w:val="26"/>
        </w:rPr>
        <w:lastRenderedPageBreak/>
        <w:t xml:space="preserve">Приложение </w:t>
      </w:r>
      <w:r>
        <w:rPr>
          <w:sz w:val="28"/>
          <w:szCs w:val="26"/>
        </w:rPr>
        <w:t>№</w:t>
      </w:r>
      <w:r w:rsidR="00D267EE">
        <w:rPr>
          <w:sz w:val="28"/>
          <w:szCs w:val="26"/>
        </w:rPr>
        <w:t xml:space="preserve"> 2</w:t>
      </w:r>
      <w:r w:rsidR="0017760E">
        <w:rPr>
          <w:sz w:val="28"/>
          <w:szCs w:val="26"/>
        </w:rPr>
        <w:t xml:space="preserve"> к Форме 3</w:t>
      </w:r>
      <w:r>
        <w:rPr>
          <w:sz w:val="28"/>
          <w:szCs w:val="26"/>
        </w:rPr>
        <w:t xml:space="preserve"> </w:t>
      </w:r>
    </w:p>
    <w:p w:rsidR="00D709EF" w:rsidRDefault="00D709EF" w:rsidP="0059093C">
      <w:pPr>
        <w:jc w:val="center"/>
        <w:rPr>
          <w:b/>
          <w:sz w:val="28"/>
          <w:szCs w:val="26"/>
        </w:rPr>
      </w:pPr>
    </w:p>
    <w:p w:rsidR="0059093C" w:rsidRPr="00CD1013" w:rsidRDefault="0059093C" w:rsidP="0059093C">
      <w:pPr>
        <w:jc w:val="center"/>
        <w:rPr>
          <w:b/>
          <w:sz w:val="28"/>
          <w:szCs w:val="26"/>
        </w:rPr>
      </w:pPr>
      <w:r w:rsidRPr="00CD1013">
        <w:rPr>
          <w:b/>
          <w:sz w:val="28"/>
          <w:szCs w:val="26"/>
        </w:rPr>
        <w:t>ГАРАНТИЙНОЕ СОГЛАШЕНИЕ О ТЕХНОЛОГИЧЕСКИХ ГАРАНТИЯХ</w:t>
      </w:r>
    </w:p>
    <w:p w:rsidR="0059093C" w:rsidRDefault="0059093C" w:rsidP="0059093C">
      <w:pPr>
        <w:jc w:val="center"/>
        <w:rPr>
          <w:b/>
          <w:sz w:val="28"/>
          <w:szCs w:val="26"/>
        </w:rPr>
      </w:pPr>
      <w:r w:rsidRPr="00CD1013">
        <w:rPr>
          <w:b/>
          <w:sz w:val="28"/>
          <w:szCs w:val="26"/>
        </w:rPr>
        <w:t>И    ОТВЕТСТВЕННОСТИ ПРОИЗВОДИТЕЛЯ ЗА ИХ НЕСОБЛЮДЕНИЕ</w:t>
      </w:r>
    </w:p>
    <w:p w:rsidR="0059093C" w:rsidRDefault="0059093C" w:rsidP="0059093C">
      <w:pPr>
        <w:jc w:val="center"/>
        <w:rPr>
          <w:b/>
          <w:sz w:val="28"/>
          <w:szCs w:val="26"/>
        </w:rPr>
      </w:pPr>
    </w:p>
    <w:p w:rsidR="0059093C" w:rsidRPr="00CD1013" w:rsidRDefault="0059093C" w:rsidP="0059093C">
      <w:pPr>
        <w:jc w:val="both"/>
        <w:rPr>
          <w:sz w:val="28"/>
          <w:szCs w:val="28"/>
        </w:rPr>
      </w:pPr>
      <w:r w:rsidRPr="00CD1013">
        <w:rPr>
          <w:sz w:val="28"/>
          <w:szCs w:val="28"/>
        </w:rPr>
        <w:t>г. Ярославль</w:t>
      </w:r>
      <w:r w:rsidRPr="00CD1013">
        <w:rPr>
          <w:sz w:val="28"/>
          <w:szCs w:val="28"/>
        </w:rPr>
        <w:tab/>
      </w:r>
      <w:r>
        <w:rPr>
          <w:sz w:val="28"/>
          <w:szCs w:val="28"/>
        </w:rPr>
        <w:tab/>
      </w:r>
      <w:r>
        <w:rPr>
          <w:sz w:val="28"/>
          <w:szCs w:val="28"/>
        </w:rPr>
        <w:tab/>
      </w:r>
      <w:r>
        <w:rPr>
          <w:sz w:val="28"/>
          <w:szCs w:val="28"/>
        </w:rPr>
        <w:tab/>
      </w:r>
      <w:r>
        <w:rPr>
          <w:sz w:val="28"/>
          <w:szCs w:val="28"/>
        </w:rPr>
        <w:tab/>
      </w:r>
      <w:r>
        <w:rPr>
          <w:sz w:val="28"/>
          <w:szCs w:val="28"/>
        </w:rPr>
        <w:tab/>
        <w:t>«        »</w:t>
      </w:r>
      <w:r>
        <w:rPr>
          <w:sz w:val="28"/>
          <w:szCs w:val="28"/>
        </w:rPr>
        <w:tab/>
        <w:t xml:space="preserve"> _________  2016</w:t>
      </w:r>
      <w:r w:rsidRPr="00CD1013">
        <w:rPr>
          <w:sz w:val="28"/>
          <w:szCs w:val="28"/>
        </w:rPr>
        <w:t xml:space="preserve"> г.</w:t>
      </w:r>
    </w:p>
    <w:p w:rsidR="0059093C" w:rsidRDefault="0059093C" w:rsidP="0059093C">
      <w:pPr>
        <w:jc w:val="center"/>
        <w:rPr>
          <w:sz w:val="28"/>
          <w:szCs w:val="28"/>
        </w:rPr>
      </w:pPr>
    </w:p>
    <w:p w:rsidR="0059093C" w:rsidRDefault="0059093C" w:rsidP="0059093C">
      <w:pPr>
        <w:spacing w:line="276" w:lineRule="auto"/>
        <w:ind w:firstLine="709"/>
        <w:jc w:val="both"/>
        <w:rPr>
          <w:spacing w:val="-1"/>
          <w:sz w:val="26"/>
          <w:szCs w:val="26"/>
        </w:rPr>
      </w:pPr>
      <w:r w:rsidRPr="00973FDE">
        <w:rPr>
          <w:b/>
          <w:spacing w:val="-1"/>
          <w:sz w:val="26"/>
          <w:szCs w:val="26"/>
        </w:rPr>
        <w:t>&lt;</w:t>
      </w:r>
      <w:r w:rsidRPr="004E69D1">
        <w:rPr>
          <w:b/>
          <w:spacing w:val="-1"/>
          <w:sz w:val="26"/>
          <w:szCs w:val="26"/>
        </w:rPr>
        <w:t>Название фирмы</w:t>
      </w:r>
      <w:r w:rsidRPr="00973FDE">
        <w:rPr>
          <w:b/>
          <w:spacing w:val="-1"/>
          <w:sz w:val="26"/>
          <w:szCs w:val="26"/>
        </w:rPr>
        <w:t>&gt;</w:t>
      </w:r>
      <w:r w:rsidRPr="00CD1013">
        <w:rPr>
          <w:spacing w:val="-1"/>
          <w:sz w:val="26"/>
          <w:szCs w:val="26"/>
        </w:rPr>
        <w:t xml:space="preserve"> именуемое в дальнейшем "Производитель", в лице Генерального директора</w:t>
      </w:r>
      <w:r>
        <w:rPr>
          <w:spacing w:val="-1"/>
          <w:sz w:val="26"/>
          <w:szCs w:val="26"/>
        </w:rPr>
        <w:t xml:space="preserve">        </w:t>
      </w:r>
      <w:r w:rsidRPr="00EE5F82">
        <w:rPr>
          <w:b/>
          <w:spacing w:val="-1"/>
          <w:sz w:val="26"/>
          <w:szCs w:val="26"/>
        </w:rPr>
        <w:t>&lt;ФИО&gt;</w:t>
      </w:r>
      <w:r>
        <w:rPr>
          <w:spacing w:val="-1"/>
          <w:sz w:val="26"/>
          <w:szCs w:val="26"/>
        </w:rPr>
        <w:t xml:space="preserve">          </w:t>
      </w:r>
      <w:r w:rsidRPr="00CD1013">
        <w:rPr>
          <w:spacing w:val="-1"/>
          <w:sz w:val="26"/>
          <w:szCs w:val="26"/>
        </w:rPr>
        <w:t>, действующего на основании Устава, с одной стороны, и ОАО «Славнефть-ЯНОС», именуемое в дальнейшем «Заказчик», в лице Генерального директора Никитина Александра Анатольевича, действующего на основании Устава с другой стороны, совместно именуемые в дальнейшем «Стороны», а в отдельности «Сторона», заключили настоящее Гарантийное Соглашение (далее - Соглашение) о нижеследующем:</w:t>
      </w:r>
    </w:p>
    <w:p w:rsidR="0059093C" w:rsidRPr="00973FDE" w:rsidRDefault="0059093C" w:rsidP="0059093C">
      <w:pPr>
        <w:spacing w:line="276" w:lineRule="auto"/>
        <w:ind w:firstLine="709"/>
        <w:jc w:val="both"/>
        <w:rPr>
          <w:spacing w:val="-1"/>
          <w:sz w:val="26"/>
          <w:szCs w:val="26"/>
        </w:rPr>
      </w:pPr>
    </w:p>
    <w:p w:rsidR="0059093C" w:rsidRPr="0004374C" w:rsidRDefault="0059093C" w:rsidP="0059093C">
      <w:pPr>
        <w:numPr>
          <w:ilvl w:val="0"/>
          <w:numId w:val="23"/>
        </w:numPr>
        <w:suppressAutoHyphens w:val="0"/>
        <w:spacing w:line="276" w:lineRule="auto"/>
        <w:jc w:val="both"/>
        <w:rPr>
          <w:b/>
          <w:spacing w:val="-1"/>
          <w:sz w:val="26"/>
          <w:szCs w:val="26"/>
          <w:lang w:val="en-US"/>
        </w:rPr>
      </w:pPr>
      <w:r w:rsidRPr="0004374C">
        <w:rPr>
          <w:b/>
          <w:spacing w:val="-1"/>
          <w:sz w:val="26"/>
          <w:szCs w:val="26"/>
        </w:rPr>
        <w:t>Гарантийные показатели</w:t>
      </w:r>
    </w:p>
    <w:p w:rsidR="0059093C" w:rsidRPr="00EE5F82" w:rsidRDefault="0059093C" w:rsidP="0059093C">
      <w:pPr>
        <w:spacing w:line="276" w:lineRule="auto"/>
        <w:ind w:left="1069"/>
        <w:jc w:val="both"/>
        <w:rPr>
          <w:spacing w:val="-1"/>
          <w:sz w:val="20"/>
          <w:szCs w:val="26"/>
          <w:lang w:val="en-US"/>
        </w:rPr>
      </w:pPr>
    </w:p>
    <w:p w:rsidR="0059093C" w:rsidRPr="00CD1013" w:rsidRDefault="0059093C" w:rsidP="0059093C">
      <w:pPr>
        <w:spacing w:line="276" w:lineRule="auto"/>
        <w:ind w:firstLine="709"/>
        <w:jc w:val="both"/>
        <w:rPr>
          <w:sz w:val="26"/>
          <w:szCs w:val="26"/>
        </w:rPr>
      </w:pPr>
      <w:r w:rsidRPr="00CD1013">
        <w:rPr>
          <w:sz w:val="26"/>
          <w:szCs w:val="26"/>
        </w:rPr>
        <w:t>При использовании катализатора</w:t>
      </w:r>
      <w:r w:rsidRPr="00EE5F82">
        <w:rPr>
          <w:sz w:val="26"/>
          <w:szCs w:val="26"/>
        </w:rPr>
        <w:t xml:space="preserve"> </w:t>
      </w:r>
      <w:r w:rsidRPr="00EE5F82">
        <w:rPr>
          <w:b/>
          <w:sz w:val="26"/>
          <w:szCs w:val="26"/>
        </w:rPr>
        <w:t>&lt;наименование катализатора, марка&gt;</w:t>
      </w:r>
      <w:r w:rsidRPr="00CD1013">
        <w:rPr>
          <w:sz w:val="26"/>
          <w:szCs w:val="26"/>
        </w:rPr>
        <w:t xml:space="preserve"> производства </w:t>
      </w:r>
      <w:r>
        <w:rPr>
          <w:sz w:val="26"/>
          <w:szCs w:val="26"/>
        </w:rPr>
        <w:t xml:space="preserve">  </w:t>
      </w:r>
      <w:r w:rsidRPr="00973FDE">
        <w:rPr>
          <w:sz w:val="26"/>
          <w:szCs w:val="26"/>
        </w:rPr>
        <w:t>&lt;</w:t>
      </w:r>
      <w:r w:rsidRPr="004E69D1">
        <w:rPr>
          <w:b/>
          <w:sz w:val="26"/>
          <w:szCs w:val="26"/>
        </w:rPr>
        <w:t>наименование фирмы</w:t>
      </w:r>
      <w:r w:rsidRPr="00973FDE">
        <w:rPr>
          <w:b/>
          <w:sz w:val="26"/>
          <w:szCs w:val="26"/>
        </w:rPr>
        <w:t>&gt;</w:t>
      </w:r>
      <w:r>
        <w:rPr>
          <w:b/>
          <w:sz w:val="26"/>
          <w:szCs w:val="26"/>
        </w:rPr>
        <w:t xml:space="preserve"> </w:t>
      </w:r>
      <w:r w:rsidRPr="00CD1013">
        <w:rPr>
          <w:sz w:val="26"/>
          <w:szCs w:val="26"/>
        </w:rPr>
        <w:t xml:space="preserve"> на установке</w:t>
      </w:r>
      <w:r w:rsidRPr="00973FDE">
        <w:rPr>
          <w:sz w:val="26"/>
          <w:szCs w:val="26"/>
        </w:rPr>
        <w:t xml:space="preserve"> </w:t>
      </w:r>
      <w:r>
        <w:rPr>
          <w:sz w:val="26"/>
          <w:szCs w:val="26"/>
        </w:rPr>
        <w:t>каталитического крекинга</w:t>
      </w:r>
      <w:r w:rsidRPr="00CD1013">
        <w:rPr>
          <w:sz w:val="26"/>
          <w:szCs w:val="26"/>
        </w:rPr>
        <w:t xml:space="preserve"> 1А-1М ОАО «Славнефть-ЯНОС» гарантируется достижение показателей, указанных в таблице 1.</w:t>
      </w:r>
    </w:p>
    <w:p w:rsidR="0059093C" w:rsidRDefault="0059093C" w:rsidP="0059093C">
      <w:pPr>
        <w:jc w:val="right"/>
        <w:rPr>
          <w:sz w:val="28"/>
          <w:szCs w:val="28"/>
        </w:rPr>
      </w:pPr>
      <w:r>
        <w:rPr>
          <w:sz w:val="28"/>
          <w:szCs w:val="28"/>
        </w:rPr>
        <w:t>Таблица 1</w:t>
      </w:r>
    </w:p>
    <w:tbl>
      <w:tblPr>
        <w:tblW w:w="10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
        <w:gridCol w:w="12"/>
        <w:gridCol w:w="4951"/>
        <w:gridCol w:w="2876"/>
        <w:gridCol w:w="2350"/>
      </w:tblGrid>
      <w:tr w:rsidR="0059093C" w:rsidRPr="00DB7E76" w:rsidTr="00206F9E">
        <w:trPr>
          <w:trHeight w:val="276"/>
          <w:jc w:val="center"/>
        </w:trPr>
        <w:tc>
          <w:tcPr>
            <w:tcW w:w="564" w:type="dxa"/>
            <w:gridSpan w:val="2"/>
            <w:vMerge w:val="restart"/>
            <w:shd w:val="clear" w:color="auto" w:fill="auto"/>
            <w:vAlign w:val="center"/>
          </w:tcPr>
          <w:p w:rsidR="0059093C" w:rsidRPr="00DB7E76" w:rsidRDefault="0059093C" w:rsidP="00206F9E">
            <w:pPr>
              <w:jc w:val="center"/>
              <w:rPr>
                <w:spacing w:val="-1"/>
                <w:sz w:val="26"/>
                <w:szCs w:val="26"/>
              </w:rPr>
            </w:pPr>
            <w:r w:rsidRPr="00DB7E76">
              <w:rPr>
                <w:spacing w:val="-1"/>
                <w:sz w:val="26"/>
                <w:szCs w:val="26"/>
              </w:rPr>
              <w:t>№ п</w:t>
            </w:r>
            <w:r w:rsidRPr="00EE5F82">
              <w:rPr>
                <w:spacing w:val="-1"/>
                <w:sz w:val="26"/>
                <w:szCs w:val="26"/>
              </w:rPr>
              <w:t>/</w:t>
            </w:r>
            <w:r w:rsidRPr="00DB7E76">
              <w:rPr>
                <w:spacing w:val="-1"/>
                <w:sz w:val="26"/>
                <w:szCs w:val="26"/>
              </w:rPr>
              <w:t>п</w:t>
            </w:r>
          </w:p>
        </w:tc>
        <w:tc>
          <w:tcPr>
            <w:tcW w:w="4954" w:type="dxa"/>
            <w:vMerge w:val="restart"/>
            <w:shd w:val="clear" w:color="auto" w:fill="auto"/>
            <w:vAlign w:val="center"/>
          </w:tcPr>
          <w:p w:rsidR="0059093C" w:rsidRPr="00DB7E76" w:rsidRDefault="0059093C" w:rsidP="00206F9E">
            <w:pPr>
              <w:jc w:val="center"/>
              <w:rPr>
                <w:spacing w:val="-1"/>
                <w:sz w:val="26"/>
                <w:szCs w:val="26"/>
              </w:rPr>
            </w:pPr>
            <w:r w:rsidRPr="00DB7E76">
              <w:rPr>
                <w:spacing w:val="-1"/>
                <w:sz w:val="26"/>
                <w:szCs w:val="26"/>
              </w:rPr>
              <w:t>Наименование показателя</w:t>
            </w:r>
          </w:p>
        </w:tc>
        <w:tc>
          <w:tcPr>
            <w:tcW w:w="5223" w:type="dxa"/>
            <w:gridSpan w:val="2"/>
            <w:shd w:val="clear" w:color="auto" w:fill="auto"/>
            <w:vAlign w:val="center"/>
          </w:tcPr>
          <w:p w:rsidR="0059093C" w:rsidRPr="00DB7E76" w:rsidRDefault="0059093C" w:rsidP="00206F9E">
            <w:pPr>
              <w:jc w:val="center"/>
              <w:rPr>
                <w:spacing w:val="-1"/>
                <w:sz w:val="26"/>
                <w:szCs w:val="26"/>
              </w:rPr>
            </w:pPr>
            <w:r w:rsidRPr="00DB7E76">
              <w:rPr>
                <w:spacing w:val="-1"/>
                <w:sz w:val="26"/>
                <w:szCs w:val="26"/>
              </w:rPr>
              <w:t>Значение</w:t>
            </w:r>
          </w:p>
        </w:tc>
      </w:tr>
      <w:tr w:rsidR="0059093C" w:rsidRPr="00DB7E76" w:rsidTr="00206F9E">
        <w:trPr>
          <w:trHeight w:val="420"/>
          <w:jc w:val="center"/>
        </w:trPr>
        <w:tc>
          <w:tcPr>
            <w:tcW w:w="564" w:type="dxa"/>
            <w:gridSpan w:val="2"/>
            <w:vMerge/>
            <w:shd w:val="clear" w:color="auto" w:fill="auto"/>
            <w:vAlign w:val="center"/>
          </w:tcPr>
          <w:p w:rsidR="0059093C" w:rsidRPr="00DB7E76" w:rsidRDefault="0059093C" w:rsidP="00206F9E">
            <w:pPr>
              <w:jc w:val="center"/>
              <w:rPr>
                <w:spacing w:val="-1"/>
                <w:sz w:val="26"/>
                <w:szCs w:val="26"/>
              </w:rPr>
            </w:pPr>
          </w:p>
        </w:tc>
        <w:tc>
          <w:tcPr>
            <w:tcW w:w="4954" w:type="dxa"/>
            <w:vMerge/>
            <w:shd w:val="clear" w:color="auto" w:fill="auto"/>
            <w:vAlign w:val="center"/>
          </w:tcPr>
          <w:p w:rsidR="0059093C" w:rsidRPr="00DB7E76" w:rsidRDefault="0059093C" w:rsidP="00206F9E">
            <w:pPr>
              <w:jc w:val="center"/>
              <w:rPr>
                <w:spacing w:val="-1"/>
                <w:sz w:val="26"/>
                <w:szCs w:val="26"/>
              </w:rPr>
            </w:pPr>
          </w:p>
        </w:tc>
        <w:tc>
          <w:tcPr>
            <w:tcW w:w="2877" w:type="dxa"/>
            <w:shd w:val="clear" w:color="auto" w:fill="auto"/>
            <w:vAlign w:val="center"/>
          </w:tcPr>
          <w:p w:rsidR="0059093C" w:rsidRPr="009F1335" w:rsidRDefault="0059093C" w:rsidP="00206F9E">
            <w:pPr>
              <w:jc w:val="center"/>
              <w:rPr>
                <w:spacing w:val="-1"/>
                <w:szCs w:val="26"/>
              </w:rPr>
            </w:pPr>
            <w:r w:rsidRPr="009F1335">
              <w:rPr>
                <w:spacing w:val="-1"/>
                <w:szCs w:val="26"/>
              </w:rPr>
              <w:t xml:space="preserve">Смесевое сырье </w:t>
            </w:r>
          </w:p>
          <w:p w:rsidR="0059093C" w:rsidRPr="009F1335" w:rsidRDefault="0059093C" w:rsidP="00206F9E">
            <w:pPr>
              <w:jc w:val="center"/>
              <w:rPr>
                <w:spacing w:val="-1"/>
                <w:szCs w:val="26"/>
              </w:rPr>
            </w:pPr>
            <w:r w:rsidRPr="009F1335">
              <w:rPr>
                <w:spacing w:val="-1"/>
                <w:szCs w:val="26"/>
              </w:rPr>
              <w:t>(соотношение непревращенного остатка к прямогонному вакуумному газойлю 50/50%)</w:t>
            </w:r>
          </w:p>
        </w:tc>
        <w:tc>
          <w:tcPr>
            <w:tcW w:w="2346" w:type="dxa"/>
            <w:vAlign w:val="center"/>
          </w:tcPr>
          <w:p w:rsidR="0059093C" w:rsidRPr="009F1335" w:rsidRDefault="0059093C" w:rsidP="00206F9E">
            <w:pPr>
              <w:jc w:val="center"/>
              <w:rPr>
                <w:spacing w:val="-1"/>
                <w:szCs w:val="26"/>
              </w:rPr>
            </w:pPr>
            <w:r w:rsidRPr="009F1335">
              <w:rPr>
                <w:spacing w:val="-1"/>
                <w:szCs w:val="26"/>
              </w:rPr>
              <w:t xml:space="preserve">Прямогонный </w:t>
            </w:r>
          </w:p>
          <w:p w:rsidR="0059093C" w:rsidRPr="009F1335" w:rsidRDefault="0059093C" w:rsidP="00206F9E">
            <w:pPr>
              <w:jc w:val="center"/>
              <w:rPr>
                <w:spacing w:val="-1"/>
                <w:szCs w:val="26"/>
              </w:rPr>
            </w:pPr>
            <w:r w:rsidRPr="009F1335">
              <w:rPr>
                <w:spacing w:val="-1"/>
                <w:szCs w:val="26"/>
              </w:rPr>
              <w:t xml:space="preserve">вакуумный </w:t>
            </w:r>
          </w:p>
          <w:p w:rsidR="0059093C" w:rsidRPr="009F1335" w:rsidRDefault="0059093C" w:rsidP="00206F9E">
            <w:pPr>
              <w:jc w:val="center"/>
              <w:rPr>
                <w:spacing w:val="-1"/>
                <w:szCs w:val="26"/>
              </w:rPr>
            </w:pPr>
            <w:r w:rsidRPr="009F1335">
              <w:rPr>
                <w:spacing w:val="-1"/>
                <w:szCs w:val="26"/>
              </w:rPr>
              <w:t>газойль</w:t>
            </w:r>
          </w:p>
        </w:tc>
      </w:tr>
      <w:tr w:rsidR="0059093C" w:rsidRPr="00DB7E76" w:rsidTr="00206F9E">
        <w:trPr>
          <w:trHeight w:val="367"/>
          <w:jc w:val="center"/>
        </w:trPr>
        <w:tc>
          <w:tcPr>
            <w:tcW w:w="564" w:type="dxa"/>
            <w:gridSpan w:val="2"/>
            <w:shd w:val="clear" w:color="auto" w:fill="auto"/>
            <w:vAlign w:val="center"/>
          </w:tcPr>
          <w:p w:rsidR="0059093C" w:rsidRPr="00DB7E76" w:rsidRDefault="0059093C" w:rsidP="00206F9E">
            <w:pPr>
              <w:jc w:val="center"/>
              <w:rPr>
                <w:spacing w:val="-1"/>
                <w:sz w:val="26"/>
                <w:szCs w:val="26"/>
              </w:rPr>
            </w:pPr>
            <w:r w:rsidRPr="00DB7E76">
              <w:rPr>
                <w:spacing w:val="-1"/>
                <w:sz w:val="26"/>
                <w:szCs w:val="26"/>
              </w:rPr>
              <w:t>1</w:t>
            </w:r>
          </w:p>
        </w:tc>
        <w:tc>
          <w:tcPr>
            <w:tcW w:w="4954" w:type="dxa"/>
            <w:shd w:val="clear" w:color="auto" w:fill="auto"/>
            <w:vAlign w:val="center"/>
          </w:tcPr>
          <w:p w:rsidR="0059093C" w:rsidRPr="00DB7E76" w:rsidRDefault="0059093C" w:rsidP="00206F9E">
            <w:pPr>
              <w:pStyle w:val="Style20"/>
              <w:widowControl/>
              <w:spacing w:line="240" w:lineRule="auto"/>
              <w:rPr>
                <w:rStyle w:val="FontStyle48"/>
                <w:rFonts w:ascii="Times New Roman" w:hAnsi="Times New Roman"/>
                <w:b w:val="0"/>
                <w:sz w:val="26"/>
                <w:szCs w:val="26"/>
              </w:rPr>
            </w:pPr>
            <w:r w:rsidRPr="00DB7E76">
              <w:rPr>
                <w:rStyle w:val="FontStyle48"/>
                <w:rFonts w:ascii="Times New Roman" w:hAnsi="Times New Roman"/>
                <w:sz w:val="26"/>
                <w:szCs w:val="26"/>
              </w:rPr>
              <w:t>Выход сухого газа (Н</w:t>
            </w:r>
            <w:r w:rsidRPr="00DB7E76">
              <w:rPr>
                <w:rStyle w:val="FontStyle48"/>
                <w:rFonts w:ascii="Times New Roman" w:hAnsi="Times New Roman"/>
                <w:sz w:val="26"/>
                <w:szCs w:val="26"/>
                <w:vertAlign w:val="subscript"/>
              </w:rPr>
              <w:t>2</w:t>
            </w:r>
            <w:r w:rsidRPr="00DB7E76">
              <w:rPr>
                <w:rStyle w:val="FontStyle48"/>
                <w:rFonts w:ascii="Times New Roman" w:hAnsi="Times New Roman"/>
                <w:sz w:val="26"/>
                <w:szCs w:val="26"/>
              </w:rPr>
              <w:t>-С</w:t>
            </w:r>
            <w:r w:rsidRPr="00DB7E76">
              <w:rPr>
                <w:rStyle w:val="FontStyle48"/>
                <w:rFonts w:ascii="Times New Roman" w:hAnsi="Times New Roman"/>
                <w:sz w:val="26"/>
                <w:szCs w:val="26"/>
                <w:vertAlign w:val="subscript"/>
              </w:rPr>
              <w:t>1</w:t>
            </w:r>
            <w:r w:rsidRPr="00DB7E76">
              <w:rPr>
                <w:rStyle w:val="FontStyle48"/>
                <w:rFonts w:ascii="Times New Roman" w:hAnsi="Times New Roman"/>
                <w:sz w:val="26"/>
                <w:szCs w:val="26"/>
              </w:rPr>
              <w:t>-С</w:t>
            </w:r>
            <w:r w:rsidRPr="00DB7E76">
              <w:rPr>
                <w:rStyle w:val="FontStyle48"/>
                <w:rFonts w:ascii="Times New Roman" w:hAnsi="Times New Roman"/>
                <w:sz w:val="26"/>
                <w:szCs w:val="26"/>
                <w:vertAlign w:val="subscript"/>
              </w:rPr>
              <w:t>2</w:t>
            </w:r>
            <w:r w:rsidRPr="00DB7E76">
              <w:rPr>
                <w:rStyle w:val="FontStyle48"/>
                <w:rFonts w:ascii="Times New Roman" w:hAnsi="Times New Roman"/>
                <w:sz w:val="26"/>
                <w:szCs w:val="26"/>
              </w:rPr>
              <w:t>), %масс.</w:t>
            </w:r>
          </w:p>
        </w:tc>
        <w:tc>
          <w:tcPr>
            <w:tcW w:w="2877" w:type="dxa"/>
            <w:shd w:val="clear" w:color="auto" w:fill="auto"/>
            <w:vAlign w:val="center"/>
          </w:tcPr>
          <w:p w:rsidR="0059093C" w:rsidRPr="0080723E" w:rsidRDefault="0059093C" w:rsidP="00C604EB">
            <w:pPr>
              <w:pStyle w:val="Style20"/>
              <w:widowControl/>
              <w:spacing w:line="240" w:lineRule="auto"/>
              <w:jc w:val="center"/>
              <w:rPr>
                <w:rStyle w:val="FontStyle48"/>
                <w:rFonts w:ascii="Times New Roman" w:hAnsi="Times New Roman"/>
                <w:b w:val="0"/>
                <w:sz w:val="26"/>
                <w:szCs w:val="26"/>
                <w:lang w:val="en-US"/>
              </w:rPr>
            </w:pPr>
            <w:r w:rsidRPr="00DB7E76">
              <w:rPr>
                <w:rStyle w:val="FontStyle48"/>
                <w:rFonts w:ascii="Times New Roman" w:hAnsi="Times New Roman"/>
                <w:sz w:val="26"/>
                <w:szCs w:val="26"/>
              </w:rPr>
              <w:t>не более 2</w:t>
            </w:r>
            <w:r>
              <w:rPr>
                <w:rStyle w:val="FontStyle48"/>
                <w:rFonts w:ascii="Times New Roman" w:hAnsi="Times New Roman"/>
                <w:sz w:val="26"/>
                <w:szCs w:val="26"/>
              </w:rPr>
              <w:t>,</w:t>
            </w:r>
            <w:r w:rsidR="00C604EB">
              <w:rPr>
                <w:rStyle w:val="FontStyle48"/>
                <w:rFonts w:ascii="Times New Roman" w:hAnsi="Times New Roman"/>
                <w:sz w:val="26"/>
                <w:szCs w:val="26"/>
              </w:rPr>
              <w:t>5</w:t>
            </w:r>
          </w:p>
        </w:tc>
        <w:tc>
          <w:tcPr>
            <w:tcW w:w="2346" w:type="dxa"/>
            <w:vAlign w:val="center"/>
          </w:tcPr>
          <w:p w:rsidR="0059093C" w:rsidRPr="00DB7E76" w:rsidRDefault="0059093C" w:rsidP="00C604EB">
            <w:pPr>
              <w:pStyle w:val="Style20"/>
              <w:widowControl/>
              <w:spacing w:line="240" w:lineRule="auto"/>
              <w:jc w:val="center"/>
              <w:rPr>
                <w:rStyle w:val="FontStyle48"/>
                <w:rFonts w:ascii="Times New Roman" w:hAnsi="Times New Roman"/>
                <w:b w:val="0"/>
                <w:sz w:val="26"/>
                <w:szCs w:val="26"/>
              </w:rPr>
            </w:pPr>
            <w:r w:rsidRPr="00DB7E76">
              <w:rPr>
                <w:rStyle w:val="FontStyle48"/>
                <w:rFonts w:ascii="Times New Roman" w:hAnsi="Times New Roman"/>
                <w:sz w:val="26"/>
                <w:szCs w:val="26"/>
              </w:rPr>
              <w:t>не более 2</w:t>
            </w:r>
            <w:r>
              <w:rPr>
                <w:rStyle w:val="FontStyle48"/>
                <w:rFonts w:ascii="Times New Roman" w:hAnsi="Times New Roman"/>
                <w:sz w:val="26"/>
                <w:szCs w:val="26"/>
              </w:rPr>
              <w:t>,</w:t>
            </w:r>
            <w:r w:rsidR="00C604EB">
              <w:rPr>
                <w:rStyle w:val="FontStyle48"/>
                <w:rFonts w:ascii="Times New Roman" w:hAnsi="Times New Roman"/>
                <w:sz w:val="26"/>
                <w:szCs w:val="26"/>
              </w:rPr>
              <w:t>5</w:t>
            </w:r>
          </w:p>
        </w:tc>
      </w:tr>
      <w:tr w:rsidR="0059093C" w:rsidRPr="00DB7E76" w:rsidTr="00206F9E">
        <w:trPr>
          <w:trHeight w:val="367"/>
          <w:jc w:val="center"/>
        </w:trPr>
        <w:tc>
          <w:tcPr>
            <w:tcW w:w="564" w:type="dxa"/>
            <w:gridSpan w:val="2"/>
            <w:shd w:val="clear" w:color="auto" w:fill="auto"/>
            <w:vAlign w:val="center"/>
          </w:tcPr>
          <w:p w:rsidR="0059093C" w:rsidRPr="00DB7E76" w:rsidRDefault="0059093C" w:rsidP="00206F9E">
            <w:pPr>
              <w:jc w:val="center"/>
              <w:rPr>
                <w:spacing w:val="-1"/>
                <w:sz w:val="26"/>
                <w:szCs w:val="26"/>
              </w:rPr>
            </w:pPr>
            <w:r w:rsidRPr="00DB7E76">
              <w:rPr>
                <w:spacing w:val="-1"/>
                <w:sz w:val="26"/>
                <w:szCs w:val="26"/>
              </w:rPr>
              <w:t>2</w:t>
            </w:r>
          </w:p>
        </w:tc>
        <w:tc>
          <w:tcPr>
            <w:tcW w:w="4954" w:type="dxa"/>
            <w:shd w:val="clear" w:color="auto" w:fill="auto"/>
            <w:vAlign w:val="center"/>
          </w:tcPr>
          <w:p w:rsidR="0059093C" w:rsidRPr="00DB7E76" w:rsidRDefault="0059093C" w:rsidP="00206F9E">
            <w:pPr>
              <w:pStyle w:val="Style20"/>
              <w:widowControl/>
              <w:spacing w:line="240" w:lineRule="auto"/>
              <w:rPr>
                <w:rStyle w:val="FontStyle48"/>
                <w:rFonts w:ascii="Times New Roman" w:hAnsi="Times New Roman"/>
                <w:b w:val="0"/>
                <w:sz w:val="26"/>
                <w:szCs w:val="26"/>
              </w:rPr>
            </w:pPr>
            <w:r w:rsidRPr="00DB7E76">
              <w:rPr>
                <w:rStyle w:val="FontStyle48"/>
                <w:rFonts w:ascii="Times New Roman" w:hAnsi="Times New Roman"/>
                <w:sz w:val="26"/>
                <w:szCs w:val="26"/>
              </w:rPr>
              <w:t>Выход головки стабилизации (С</w:t>
            </w:r>
            <w:r w:rsidRPr="00DB7E76">
              <w:rPr>
                <w:rStyle w:val="FontStyle48"/>
                <w:rFonts w:ascii="Times New Roman" w:hAnsi="Times New Roman"/>
                <w:sz w:val="26"/>
                <w:szCs w:val="26"/>
                <w:vertAlign w:val="subscript"/>
              </w:rPr>
              <w:t>3</w:t>
            </w:r>
            <w:r w:rsidRPr="00DB7E76">
              <w:rPr>
                <w:rStyle w:val="FontStyle48"/>
                <w:rFonts w:ascii="Times New Roman" w:hAnsi="Times New Roman"/>
                <w:sz w:val="26"/>
                <w:szCs w:val="26"/>
              </w:rPr>
              <w:t>-С</w:t>
            </w:r>
            <w:r w:rsidRPr="00DB7E76">
              <w:rPr>
                <w:rStyle w:val="FontStyle48"/>
                <w:rFonts w:ascii="Times New Roman" w:hAnsi="Times New Roman"/>
                <w:sz w:val="26"/>
                <w:szCs w:val="26"/>
                <w:vertAlign w:val="subscript"/>
              </w:rPr>
              <w:t>4</w:t>
            </w:r>
            <w:r w:rsidRPr="00DB7E76">
              <w:rPr>
                <w:rStyle w:val="FontStyle48"/>
                <w:rFonts w:ascii="Times New Roman" w:hAnsi="Times New Roman"/>
                <w:sz w:val="26"/>
                <w:szCs w:val="26"/>
              </w:rPr>
              <w:t>), %масс.</w:t>
            </w:r>
          </w:p>
        </w:tc>
        <w:tc>
          <w:tcPr>
            <w:tcW w:w="2877" w:type="dxa"/>
            <w:shd w:val="clear" w:color="auto" w:fill="auto"/>
            <w:vAlign w:val="center"/>
          </w:tcPr>
          <w:p w:rsidR="0059093C" w:rsidRPr="00DB7E76" w:rsidRDefault="0059093C" w:rsidP="00206F9E">
            <w:pPr>
              <w:pStyle w:val="Style20"/>
              <w:widowControl/>
              <w:spacing w:line="240" w:lineRule="auto"/>
              <w:jc w:val="center"/>
              <w:rPr>
                <w:rStyle w:val="FontStyle48"/>
                <w:rFonts w:ascii="Times New Roman" w:hAnsi="Times New Roman"/>
                <w:b w:val="0"/>
                <w:sz w:val="26"/>
                <w:szCs w:val="26"/>
              </w:rPr>
            </w:pPr>
            <w:r w:rsidRPr="00DB7E76">
              <w:rPr>
                <w:rStyle w:val="FontStyle48"/>
                <w:rFonts w:ascii="Times New Roman" w:hAnsi="Times New Roman"/>
                <w:sz w:val="26"/>
                <w:szCs w:val="26"/>
              </w:rPr>
              <w:t>не менее 20,5</w:t>
            </w:r>
          </w:p>
        </w:tc>
        <w:tc>
          <w:tcPr>
            <w:tcW w:w="2346" w:type="dxa"/>
            <w:vAlign w:val="center"/>
          </w:tcPr>
          <w:p w:rsidR="0059093C" w:rsidRPr="00DB7E76" w:rsidRDefault="0059093C" w:rsidP="00206F9E">
            <w:pPr>
              <w:pStyle w:val="Style20"/>
              <w:widowControl/>
              <w:spacing w:line="240" w:lineRule="auto"/>
              <w:jc w:val="center"/>
              <w:rPr>
                <w:rStyle w:val="FontStyle48"/>
                <w:rFonts w:ascii="Times New Roman" w:hAnsi="Times New Roman"/>
                <w:b w:val="0"/>
                <w:sz w:val="26"/>
                <w:szCs w:val="26"/>
              </w:rPr>
            </w:pPr>
            <w:r w:rsidRPr="00DB7E76">
              <w:rPr>
                <w:rStyle w:val="FontStyle48"/>
                <w:rFonts w:ascii="Times New Roman" w:hAnsi="Times New Roman"/>
                <w:sz w:val="26"/>
                <w:szCs w:val="26"/>
              </w:rPr>
              <w:t>не менее 15</w:t>
            </w:r>
            <w:r>
              <w:rPr>
                <w:rStyle w:val="FontStyle48"/>
                <w:rFonts w:ascii="Times New Roman" w:hAnsi="Times New Roman"/>
                <w:sz w:val="26"/>
                <w:szCs w:val="26"/>
              </w:rPr>
              <w:t>,0</w:t>
            </w:r>
          </w:p>
        </w:tc>
      </w:tr>
      <w:tr w:rsidR="0059093C" w:rsidRPr="00DB7E76" w:rsidTr="00206F9E">
        <w:trPr>
          <w:trHeight w:val="367"/>
          <w:jc w:val="center"/>
        </w:trPr>
        <w:tc>
          <w:tcPr>
            <w:tcW w:w="564" w:type="dxa"/>
            <w:gridSpan w:val="2"/>
            <w:shd w:val="clear" w:color="auto" w:fill="auto"/>
            <w:vAlign w:val="center"/>
          </w:tcPr>
          <w:p w:rsidR="0059093C" w:rsidRPr="00DB7E76" w:rsidRDefault="0059093C" w:rsidP="00206F9E">
            <w:pPr>
              <w:jc w:val="center"/>
              <w:rPr>
                <w:spacing w:val="-1"/>
                <w:sz w:val="26"/>
                <w:szCs w:val="26"/>
              </w:rPr>
            </w:pPr>
            <w:r w:rsidRPr="00DB7E76">
              <w:rPr>
                <w:spacing w:val="-1"/>
                <w:sz w:val="26"/>
                <w:szCs w:val="26"/>
              </w:rPr>
              <w:t>3</w:t>
            </w:r>
          </w:p>
        </w:tc>
        <w:tc>
          <w:tcPr>
            <w:tcW w:w="4954" w:type="dxa"/>
            <w:shd w:val="clear" w:color="auto" w:fill="auto"/>
            <w:vAlign w:val="center"/>
          </w:tcPr>
          <w:p w:rsidR="0059093C" w:rsidRPr="00DB7E76" w:rsidRDefault="0059093C" w:rsidP="00206F9E">
            <w:pPr>
              <w:pStyle w:val="Style20"/>
              <w:widowControl/>
              <w:spacing w:line="240" w:lineRule="auto"/>
              <w:rPr>
                <w:rStyle w:val="FontStyle48"/>
                <w:rFonts w:ascii="Times New Roman" w:hAnsi="Times New Roman"/>
                <w:b w:val="0"/>
                <w:sz w:val="26"/>
                <w:szCs w:val="26"/>
              </w:rPr>
            </w:pPr>
            <w:r w:rsidRPr="00DB7E76">
              <w:rPr>
                <w:rStyle w:val="FontStyle48"/>
                <w:rFonts w:ascii="Times New Roman" w:hAnsi="Times New Roman"/>
                <w:sz w:val="26"/>
                <w:szCs w:val="26"/>
              </w:rPr>
              <w:t xml:space="preserve">Выход стабильного бензина </w:t>
            </w:r>
          </w:p>
          <w:p w:rsidR="0059093C" w:rsidRPr="00DB7E76" w:rsidRDefault="0059093C" w:rsidP="00206F9E">
            <w:pPr>
              <w:pStyle w:val="Style20"/>
              <w:widowControl/>
              <w:spacing w:line="240" w:lineRule="auto"/>
              <w:rPr>
                <w:rStyle w:val="FontStyle48"/>
                <w:rFonts w:ascii="Times New Roman" w:hAnsi="Times New Roman"/>
                <w:b w:val="0"/>
                <w:sz w:val="26"/>
                <w:szCs w:val="26"/>
              </w:rPr>
            </w:pPr>
            <w:r w:rsidRPr="00DB7E76">
              <w:rPr>
                <w:rStyle w:val="FontStyle48"/>
                <w:rFonts w:ascii="Times New Roman" w:hAnsi="Times New Roman"/>
                <w:sz w:val="26"/>
                <w:szCs w:val="26"/>
              </w:rPr>
              <w:t>(C</w:t>
            </w:r>
            <w:r w:rsidRPr="00DB7E76">
              <w:rPr>
                <w:rStyle w:val="FontStyle48"/>
                <w:rFonts w:ascii="Times New Roman" w:hAnsi="Times New Roman"/>
                <w:sz w:val="26"/>
                <w:szCs w:val="26"/>
                <w:vertAlign w:val="subscript"/>
              </w:rPr>
              <w:t>5</w:t>
            </w:r>
            <w:r w:rsidRPr="00DB7E76">
              <w:rPr>
                <w:rStyle w:val="FontStyle48"/>
                <w:rFonts w:ascii="Times New Roman" w:hAnsi="Times New Roman"/>
                <w:sz w:val="26"/>
                <w:szCs w:val="26"/>
              </w:rPr>
              <w:t>-215°C), %масс.</w:t>
            </w:r>
          </w:p>
        </w:tc>
        <w:tc>
          <w:tcPr>
            <w:tcW w:w="2877" w:type="dxa"/>
            <w:shd w:val="clear" w:color="auto" w:fill="auto"/>
            <w:vAlign w:val="center"/>
          </w:tcPr>
          <w:p w:rsidR="0059093C" w:rsidRPr="00DB7E76" w:rsidRDefault="0059093C" w:rsidP="00206F9E">
            <w:pPr>
              <w:pStyle w:val="Style20"/>
              <w:widowControl/>
              <w:spacing w:line="240" w:lineRule="auto"/>
              <w:jc w:val="center"/>
              <w:rPr>
                <w:rStyle w:val="FontStyle48"/>
                <w:rFonts w:ascii="Times New Roman" w:hAnsi="Times New Roman"/>
                <w:b w:val="0"/>
                <w:sz w:val="26"/>
                <w:szCs w:val="26"/>
              </w:rPr>
            </w:pPr>
            <w:r w:rsidRPr="00DB7E76">
              <w:rPr>
                <w:rStyle w:val="FontStyle48"/>
                <w:rFonts w:ascii="Times New Roman" w:hAnsi="Times New Roman"/>
                <w:sz w:val="26"/>
                <w:szCs w:val="26"/>
              </w:rPr>
              <w:t>не менее 56,5</w:t>
            </w:r>
          </w:p>
        </w:tc>
        <w:tc>
          <w:tcPr>
            <w:tcW w:w="2346" w:type="dxa"/>
            <w:vAlign w:val="center"/>
          </w:tcPr>
          <w:p w:rsidR="0059093C" w:rsidRPr="00DB7E76" w:rsidRDefault="0059093C" w:rsidP="00206F9E">
            <w:pPr>
              <w:pStyle w:val="Style20"/>
              <w:widowControl/>
              <w:spacing w:line="240" w:lineRule="auto"/>
              <w:jc w:val="center"/>
              <w:rPr>
                <w:rStyle w:val="FontStyle48"/>
                <w:rFonts w:ascii="Times New Roman" w:hAnsi="Times New Roman"/>
                <w:b w:val="0"/>
                <w:sz w:val="26"/>
                <w:szCs w:val="26"/>
              </w:rPr>
            </w:pPr>
            <w:r w:rsidRPr="00DB7E76">
              <w:rPr>
                <w:rStyle w:val="FontStyle48"/>
                <w:rFonts w:ascii="Times New Roman" w:hAnsi="Times New Roman"/>
                <w:sz w:val="26"/>
                <w:szCs w:val="26"/>
              </w:rPr>
              <w:t>не менее 52</w:t>
            </w:r>
            <w:r>
              <w:rPr>
                <w:rStyle w:val="FontStyle48"/>
                <w:rFonts w:ascii="Times New Roman" w:hAnsi="Times New Roman"/>
                <w:sz w:val="26"/>
                <w:szCs w:val="26"/>
              </w:rPr>
              <w:t>,0</w:t>
            </w:r>
          </w:p>
        </w:tc>
      </w:tr>
      <w:tr w:rsidR="0059093C" w:rsidRPr="00DB7E76" w:rsidTr="00206F9E">
        <w:trPr>
          <w:trHeight w:val="367"/>
          <w:jc w:val="center"/>
        </w:trPr>
        <w:tc>
          <w:tcPr>
            <w:tcW w:w="564" w:type="dxa"/>
            <w:gridSpan w:val="2"/>
            <w:shd w:val="clear" w:color="auto" w:fill="auto"/>
            <w:vAlign w:val="center"/>
          </w:tcPr>
          <w:p w:rsidR="0059093C" w:rsidRPr="005E36C0" w:rsidRDefault="0059093C" w:rsidP="00206F9E">
            <w:pPr>
              <w:jc w:val="center"/>
              <w:rPr>
                <w:spacing w:val="-1"/>
                <w:sz w:val="26"/>
                <w:szCs w:val="26"/>
              </w:rPr>
            </w:pPr>
            <w:r w:rsidRPr="005E36C0">
              <w:rPr>
                <w:spacing w:val="-1"/>
                <w:sz w:val="26"/>
                <w:szCs w:val="26"/>
              </w:rPr>
              <w:t>4</w:t>
            </w:r>
          </w:p>
        </w:tc>
        <w:tc>
          <w:tcPr>
            <w:tcW w:w="4954" w:type="dxa"/>
            <w:shd w:val="clear" w:color="auto" w:fill="auto"/>
            <w:vAlign w:val="center"/>
          </w:tcPr>
          <w:p w:rsidR="0059093C" w:rsidRPr="005E36C0" w:rsidRDefault="0059093C" w:rsidP="00206F9E">
            <w:pPr>
              <w:pStyle w:val="Style20"/>
              <w:widowControl/>
              <w:spacing w:line="240" w:lineRule="auto"/>
              <w:rPr>
                <w:rStyle w:val="FontStyle48"/>
                <w:rFonts w:ascii="Times New Roman" w:hAnsi="Times New Roman"/>
                <w:b w:val="0"/>
                <w:sz w:val="26"/>
                <w:szCs w:val="26"/>
              </w:rPr>
            </w:pPr>
            <w:r w:rsidRPr="005E36C0">
              <w:rPr>
                <w:rStyle w:val="FontStyle48"/>
                <w:rFonts w:ascii="Times New Roman" w:hAnsi="Times New Roman"/>
                <w:sz w:val="26"/>
                <w:szCs w:val="26"/>
              </w:rPr>
              <w:t>Фракционный состав стабильного бензина:</w:t>
            </w:r>
          </w:p>
          <w:p w:rsidR="0059093C" w:rsidRPr="005E36C0" w:rsidRDefault="0059093C" w:rsidP="00206F9E">
            <w:pPr>
              <w:pStyle w:val="Style20"/>
              <w:widowControl/>
              <w:spacing w:line="240" w:lineRule="auto"/>
              <w:rPr>
                <w:rStyle w:val="FontStyle48"/>
                <w:rFonts w:ascii="Times New Roman" w:hAnsi="Times New Roman"/>
                <w:b w:val="0"/>
                <w:sz w:val="26"/>
                <w:szCs w:val="26"/>
              </w:rPr>
            </w:pPr>
            <w:r w:rsidRPr="005E36C0">
              <w:rPr>
                <w:rStyle w:val="FontStyle48"/>
                <w:rFonts w:ascii="Times New Roman" w:hAnsi="Times New Roman"/>
                <w:sz w:val="26"/>
                <w:szCs w:val="26"/>
              </w:rPr>
              <w:t>начало кипения</w:t>
            </w:r>
          </w:p>
          <w:p w:rsidR="0059093C" w:rsidRPr="005E36C0" w:rsidRDefault="0059093C" w:rsidP="00206F9E">
            <w:pPr>
              <w:pStyle w:val="Style20"/>
              <w:widowControl/>
              <w:spacing w:line="240" w:lineRule="auto"/>
              <w:rPr>
                <w:rStyle w:val="FontStyle48"/>
                <w:rFonts w:ascii="Times New Roman" w:hAnsi="Times New Roman"/>
                <w:b w:val="0"/>
                <w:sz w:val="26"/>
                <w:szCs w:val="26"/>
              </w:rPr>
            </w:pPr>
            <w:r w:rsidRPr="005E36C0">
              <w:rPr>
                <w:rStyle w:val="FontStyle48"/>
                <w:rFonts w:ascii="Times New Roman" w:hAnsi="Times New Roman"/>
                <w:sz w:val="26"/>
                <w:szCs w:val="26"/>
              </w:rPr>
              <w:t>конец кипения</w:t>
            </w:r>
          </w:p>
        </w:tc>
        <w:tc>
          <w:tcPr>
            <w:tcW w:w="5223" w:type="dxa"/>
            <w:gridSpan w:val="2"/>
            <w:shd w:val="clear" w:color="auto" w:fill="auto"/>
            <w:vAlign w:val="center"/>
          </w:tcPr>
          <w:p w:rsidR="0059093C" w:rsidRPr="005E36C0" w:rsidRDefault="0059093C" w:rsidP="00206F9E">
            <w:pPr>
              <w:pStyle w:val="Style20"/>
              <w:widowControl/>
              <w:spacing w:line="240" w:lineRule="auto"/>
              <w:jc w:val="center"/>
              <w:rPr>
                <w:rStyle w:val="FontStyle48"/>
                <w:rFonts w:ascii="Times New Roman" w:hAnsi="Times New Roman"/>
                <w:b w:val="0"/>
                <w:sz w:val="26"/>
                <w:szCs w:val="26"/>
              </w:rPr>
            </w:pPr>
          </w:p>
          <w:p w:rsidR="0059093C" w:rsidRPr="005E36C0" w:rsidRDefault="0059093C" w:rsidP="00206F9E">
            <w:pPr>
              <w:pStyle w:val="Style20"/>
              <w:widowControl/>
              <w:spacing w:line="240" w:lineRule="auto"/>
              <w:jc w:val="center"/>
              <w:rPr>
                <w:rStyle w:val="FontStyle48"/>
                <w:rFonts w:ascii="Times New Roman" w:hAnsi="Times New Roman"/>
                <w:b w:val="0"/>
                <w:sz w:val="26"/>
                <w:szCs w:val="26"/>
              </w:rPr>
            </w:pPr>
          </w:p>
          <w:p w:rsidR="0059093C" w:rsidRPr="005E36C0" w:rsidRDefault="0059093C" w:rsidP="00206F9E">
            <w:pPr>
              <w:pStyle w:val="Style20"/>
              <w:widowControl/>
              <w:spacing w:line="240" w:lineRule="auto"/>
              <w:jc w:val="center"/>
              <w:rPr>
                <w:rStyle w:val="FontStyle48"/>
                <w:rFonts w:ascii="Times New Roman" w:hAnsi="Times New Roman"/>
                <w:b w:val="0"/>
                <w:sz w:val="26"/>
                <w:szCs w:val="26"/>
              </w:rPr>
            </w:pPr>
            <w:r w:rsidRPr="005E36C0">
              <w:rPr>
                <w:rStyle w:val="FontStyle48"/>
                <w:rFonts w:ascii="Times New Roman" w:hAnsi="Times New Roman"/>
                <w:sz w:val="26"/>
                <w:szCs w:val="26"/>
              </w:rPr>
              <w:t>не ниже 35</w:t>
            </w:r>
          </w:p>
          <w:p w:rsidR="0059093C" w:rsidRPr="005E36C0" w:rsidRDefault="0059093C" w:rsidP="00206F9E">
            <w:pPr>
              <w:pStyle w:val="Style20"/>
              <w:widowControl/>
              <w:spacing w:line="240" w:lineRule="auto"/>
              <w:jc w:val="center"/>
              <w:rPr>
                <w:rStyle w:val="FontStyle48"/>
                <w:rFonts w:ascii="Times New Roman" w:hAnsi="Times New Roman"/>
                <w:b w:val="0"/>
                <w:sz w:val="26"/>
                <w:szCs w:val="26"/>
              </w:rPr>
            </w:pPr>
            <w:r w:rsidRPr="005E36C0">
              <w:rPr>
                <w:rStyle w:val="FontStyle48"/>
                <w:rFonts w:ascii="Times New Roman" w:hAnsi="Times New Roman"/>
                <w:sz w:val="26"/>
                <w:szCs w:val="26"/>
              </w:rPr>
              <w:t>не выше 215</w:t>
            </w:r>
          </w:p>
        </w:tc>
      </w:tr>
      <w:tr w:rsidR="0059093C" w:rsidRPr="00DB7E76" w:rsidTr="00206F9E">
        <w:trPr>
          <w:trHeight w:val="367"/>
          <w:jc w:val="center"/>
        </w:trPr>
        <w:tc>
          <w:tcPr>
            <w:tcW w:w="564" w:type="dxa"/>
            <w:gridSpan w:val="2"/>
            <w:shd w:val="clear" w:color="auto" w:fill="auto"/>
            <w:vAlign w:val="center"/>
          </w:tcPr>
          <w:p w:rsidR="0059093C" w:rsidRPr="005E36C0" w:rsidRDefault="0059093C" w:rsidP="00206F9E">
            <w:pPr>
              <w:jc w:val="center"/>
              <w:rPr>
                <w:spacing w:val="-1"/>
                <w:sz w:val="26"/>
                <w:szCs w:val="26"/>
              </w:rPr>
            </w:pPr>
            <w:r w:rsidRPr="005E36C0">
              <w:rPr>
                <w:spacing w:val="-1"/>
                <w:sz w:val="26"/>
                <w:szCs w:val="26"/>
              </w:rPr>
              <w:t>5</w:t>
            </w:r>
          </w:p>
        </w:tc>
        <w:tc>
          <w:tcPr>
            <w:tcW w:w="4954" w:type="dxa"/>
            <w:shd w:val="clear" w:color="auto" w:fill="auto"/>
            <w:vAlign w:val="center"/>
          </w:tcPr>
          <w:p w:rsidR="0059093C" w:rsidRPr="005E36C0" w:rsidRDefault="0059093C" w:rsidP="00206F9E">
            <w:pPr>
              <w:pStyle w:val="Style20"/>
              <w:widowControl/>
              <w:spacing w:line="240" w:lineRule="auto"/>
              <w:rPr>
                <w:rStyle w:val="FontStyle48"/>
                <w:rFonts w:ascii="Times New Roman" w:hAnsi="Times New Roman"/>
                <w:b w:val="0"/>
                <w:sz w:val="26"/>
                <w:szCs w:val="26"/>
              </w:rPr>
            </w:pPr>
            <w:r w:rsidRPr="005E36C0">
              <w:rPr>
                <w:rStyle w:val="FontStyle48"/>
                <w:rFonts w:ascii="Times New Roman" w:hAnsi="Times New Roman"/>
                <w:sz w:val="26"/>
                <w:szCs w:val="26"/>
              </w:rPr>
              <w:t xml:space="preserve">Октановое число стабильного бензина: </w:t>
            </w:r>
          </w:p>
          <w:p w:rsidR="0059093C" w:rsidRPr="005E36C0" w:rsidRDefault="0059093C" w:rsidP="00206F9E">
            <w:pPr>
              <w:pStyle w:val="Style20"/>
              <w:widowControl/>
              <w:spacing w:line="240" w:lineRule="auto"/>
              <w:rPr>
                <w:rStyle w:val="FontStyle48"/>
                <w:rFonts w:ascii="Times New Roman" w:hAnsi="Times New Roman"/>
                <w:b w:val="0"/>
                <w:sz w:val="26"/>
                <w:szCs w:val="26"/>
              </w:rPr>
            </w:pPr>
            <w:r w:rsidRPr="005E36C0">
              <w:rPr>
                <w:rStyle w:val="FontStyle48"/>
                <w:rFonts w:ascii="Times New Roman" w:hAnsi="Times New Roman"/>
                <w:sz w:val="26"/>
                <w:szCs w:val="26"/>
              </w:rPr>
              <w:t>ММ (моторный метод)</w:t>
            </w:r>
          </w:p>
          <w:p w:rsidR="0059093C" w:rsidRPr="005E36C0" w:rsidRDefault="0059093C" w:rsidP="00206F9E">
            <w:pPr>
              <w:pStyle w:val="Style20"/>
              <w:widowControl/>
              <w:spacing w:line="240" w:lineRule="auto"/>
              <w:rPr>
                <w:rStyle w:val="FontStyle48"/>
                <w:rFonts w:ascii="Times New Roman" w:hAnsi="Times New Roman"/>
                <w:b w:val="0"/>
                <w:sz w:val="26"/>
                <w:szCs w:val="26"/>
              </w:rPr>
            </w:pPr>
            <w:r w:rsidRPr="005E36C0">
              <w:rPr>
                <w:rStyle w:val="FontStyle48"/>
                <w:rFonts w:ascii="Times New Roman" w:hAnsi="Times New Roman"/>
                <w:sz w:val="26"/>
                <w:szCs w:val="26"/>
              </w:rPr>
              <w:t>ИМ (исследовательский метод)</w:t>
            </w:r>
          </w:p>
        </w:tc>
        <w:tc>
          <w:tcPr>
            <w:tcW w:w="5223" w:type="dxa"/>
            <w:gridSpan w:val="2"/>
            <w:shd w:val="clear" w:color="auto" w:fill="auto"/>
            <w:vAlign w:val="center"/>
          </w:tcPr>
          <w:p w:rsidR="0059093C" w:rsidRPr="005E36C0" w:rsidRDefault="0059093C" w:rsidP="00206F9E">
            <w:pPr>
              <w:pStyle w:val="Style20"/>
              <w:widowControl/>
              <w:spacing w:line="240" w:lineRule="auto"/>
              <w:jc w:val="center"/>
              <w:rPr>
                <w:rStyle w:val="FontStyle48"/>
                <w:rFonts w:ascii="Times New Roman" w:hAnsi="Times New Roman"/>
                <w:b w:val="0"/>
                <w:sz w:val="26"/>
                <w:szCs w:val="26"/>
              </w:rPr>
            </w:pPr>
          </w:p>
          <w:p w:rsidR="0059093C" w:rsidRPr="005E36C0" w:rsidRDefault="0059093C" w:rsidP="00206F9E">
            <w:pPr>
              <w:pStyle w:val="Style20"/>
              <w:widowControl/>
              <w:spacing w:line="240" w:lineRule="auto"/>
              <w:jc w:val="center"/>
              <w:rPr>
                <w:rStyle w:val="FontStyle48"/>
                <w:rFonts w:ascii="Times New Roman" w:hAnsi="Times New Roman"/>
                <w:b w:val="0"/>
                <w:sz w:val="26"/>
                <w:szCs w:val="26"/>
              </w:rPr>
            </w:pPr>
            <w:r w:rsidRPr="005E36C0">
              <w:rPr>
                <w:rStyle w:val="FontStyle48"/>
                <w:rFonts w:ascii="Times New Roman" w:hAnsi="Times New Roman"/>
                <w:sz w:val="26"/>
                <w:szCs w:val="26"/>
              </w:rPr>
              <w:t>не менее 82,0</w:t>
            </w:r>
          </w:p>
          <w:p w:rsidR="0059093C" w:rsidRPr="005E36C0" w:rsidRDefault="0059093C" w:rsidP="00206F9E">
            <w:pPr>
              <w:pStyle w:val="Style20"/>
              <w:widowControl/>
              <w:spacing w:line="240" w:lineRule="auto"/>
              <w:jc w:val="center"/>
              <w:rPr>
                <w:rStyle w:val="FontStyle48"/>
                <w:rFonts w:ascii="Times New Roman" w:hAnsi="Times New Roman"/>
                <w:b w:val="0"/>
                <w:sz w:val="26"/>
                <w:szCs w:val="26"/>
              </w:rPr>
            </w:pPr>
            <w:r w:rsidRPr="005E36C0">
              <w:rPr>
                <w:rStyle w:val="FontStyle48"/>
                <w:rFonts w:ascii="Times New Roman" w:hAnsi="Times New Roman"/>
                <w:sz w:val="26"/>
                <w:szCs w:val="26"/>
              </w:rPr>
              <w:t>не менее 92,0</w:t>
            </w:r>
          </w:p>
        </w:tc>
      </w:tr>
      <w:tr w:rsidR="0059093C" w:rsidRPr="00DB7E76" w:rsidTr="00206F9E">
        <w:trPr>
          <w:trHeight w:val="272"/>
          <w:jc w:val="center"/>
        </w:trPr>
        <w:tc>
          <w:tcPr>
            <w:tcW w:w="564" w:type="dxa"/>
            <w:gridSpan w:val="2"/>
            <w:shd w:val="clear" w:color="auto" w:fill="auto"/>
            <w:vAlign w:val="center"/>
          </w:tcPr>
          <w:p w:rsidR="0059093C" w:rsidRPr="005E36C0" w:rsidRDefault="0059093C" w:rsidP="00206F9E">
            <w:pPr>
              <w:jc w:val="center"/>
              <w:rPr>
                <w:spacing w:val="-1"/>
                <w:sz w:val="26"/>
                <w:szCs w:val="26"/>
              </w:rPr>
            </w:pPr>
            <w:r w:rsidRPr="005E36C0">
              <w:rPr>
                <w:spacing w:val="-1"/>
                <w:sz w:val="26"/>
                <w:szCs w:val="26"/>
              </w:rPr>
              <w:t>6</w:t>
            </w:r>
          </w:p>
        </w:tc>
        <w:tc>
          <w:tcPr>
            <w:tcW w:w="4954" w:type="dxa"/>
            <w:shd w:val="clear" w:color="auto" w:fill="auto"/>
            <w:vAlign w:val="center"/>
          </w:tcPr>
          <w:p w:rsidR="0059093C" w:rsidRPr="005E36C0" w:rsidRDefault="0059093C" w:rsidP="00206F9E">
            <w:pPr>
              <w:pStyle w:val="Style20"/>
              <w:widowControl/>
              <w:spacing w:line="240" w:lineRule="auto"/>
              <w:rPr>
                <w:rStyle w:val="FontStyle48"/>
                <w:rFonts w:ascii="Times New Roman" w:hAnsi="Times New Roman"/>
                <w:b w:val="0"/>
                <w:sz w:val="26"/>
                <w:szCs w:val="26"/>
              </w:rPr>
            </w:pPr>
            <w:r w:rsidRPr="005E36C0">
              <w:rPr>
                <w:rStyle w:val="FontStyle48"/>
                <w:rFonts w:ascii="Times New Roman" w:hAnsi="Times New Roman"/>
                <w:sz w:val="26"/>
                <w:szCs w:val="26"/>
              </w:rPr>
              <w:t xml:space="preserve">Удельная норма загрузки </w:t>
            </w:r>
          </w:p>
          <w:p w:rsidR="0059093C" w:rsidRPr="005E36C0" w:rsidRDefault="0059093C" w:rsidP="00206F9E">
            <w:pPr>
              <w:pStyle w:val="Style20"/>
              <w:widowControl/>
              <w:spacing w:line="240" w:lineRule="auto"/>
              <w:rPr>
                <w:rStyle w:val="FontStyle48"/>
                <w:rFonts w:ascii="Times New Roman" w:hAnsi="Times New Roman"/>
                <w:b w:val="0"/>
                <w:sz w:val="26"/>
                <w:szCs w:val="26"/>
              </w:rPr>
            </w:pPr>
            <w:r w:rsidRPr="005E36C0">
              <w:rPr>
                <w:rStyle w:val="FontStyle48"/>
                <w:rFonts w:ascii="Times New Roman" w:hAnsi="Times New Roman"/>
                <w:sz w:val="26"/>
                <w:szCs w:val="26"/>
              </w:rPr>
              <w:t>катализатора, кг сухого веса катализатора / тн сырья</w:t>
            </w:r>
          </w:p>
        </w:tc>
        <w:tc>
          <w:tcPr>
            <w:tcW w:w="5223" w:type="dxa"/>
            <w:gridSpan w:val="2"/>
            <w:vAlign w:val="center"/>
          </w:tcPr>
          <w:p w:rsidR="0059093C" w:rsidRPr="005E36C0" w:rsidRDefault="0059093C" w:rsidP="00206F9E">
            <w:pPr>
              <w:pStyle w:val="Style20"/>
              <w:widowControl/>
              <w:spacing w:line="240" w:lineRule="auto"/>
              <w:jc w:val="center"/>
              <w:rPr>
                <w:rStyle w:val="FontStyle48"/>
                <w:rFonts w:ascii="Times New Roman" w:hAnsi="Times New Roman"/>
                <w:b w:val="0"/>
                <w:sz w:val="26"/>
                <w:szCs w:val="26"/>
              </w:rPr>
            </w:pPr>
            <w:r w:rsidRPr="005E36C0">
              <w:rPr>
                <w:rStyle w:val="FontStyle48"/>
                <w:rFonts w:ascii="Times New Roman" w:hAnsi="Times New Roman"/>
                <w:sz w:val="26"/>
                <w:szCs w:val="26"/>
              </w:rPr>
              <w:t>не более 0,6</w:t>
            </w:r>
          </w:p>
        </w:tc>
      </w:tr>
      <w:tr w:rsidR="0059093C" w:rsidRPr="00DB7E76" w:rsidTr="00206F9E">
        <w:trPr>
          <w:trHeight w:val="272"/>
          <w:jc w:val="center"/>
        </w:trPr>
        <w:tc>
          <w:tcPr>
            <w:tcW w:w="564" w:type="dxa"/>
            <w:gridSpan w:val="2"/>
            <w:shd w:val="clear" w:color="auto" w:fill="auto"/>
            <w:vAlign w:val="center"/>
          </w:tcPr>
          <w:p w:rsidR="0059093C" w:rsidRPr="005E36C0" w:rsidRDefault="0059093C" w:rsidP="00206F9E">
            <w:pPr>
              <w:jc w:val="center"/>
              <w:rPr>
                <w:spacing w:val="-1"/>
                <w:sz w:val="26"/>
                <w:szCs w:val="26"/>
              </w:rPr>
            </w:pPr>
            <w:r w:rsidRPr="005E36C0">
              <w:rPr>
                <w:spacing w:val="-1"/>
                <w:sz w:val="26"/>
                <w:szCs w:val="26"/>
              </w:rPr>
              <w:t>7</w:t>
            </w:r>
          </w:p>
        </w:tc>
        <w:tc>
          <w:tcPr>
            <w:tcW w:w="4954" w:type="dxa"/>
            <w:shd w:val="clear" w:color="auto" w:fill="auto"/>
            <w:vAlign w:val="center"/>
          </w:tcPr>
          <w:p w:rsidR="0059093C" w:rsidRPr="005E36C0" w:rsidRDefault="0059093C" w:rsidP="00206F9E">
            <w:pPr>
              <w:pStyle w:val="Style20"/>
              <w:widowControl/>
              <w:spacing w:line="240" w:lineRule="auto"/>
              <w:rPr>
                <w:rStyle w:val="FontStyle48"/>
                <w:rFonts w:ascii="Times New Roman" w:hAnsi="Times New Roman"/>
                <w:b w:val="0"/>
                <w:sz w:val="26"/>
                <w:szCs w:val="26"/>
              </w:rPr>
            </w:pPr>
            <w:r w:rsidRPr="005E36C0">
              <w:rPr>
                <w:rStyle w:val="FontStyle48"/>
                <w:rFonts w:ascii="Times New Roman" w:hAnsi="Times New Roman"/>
                <w:sz w:val="26"/>
                <w:szCs w:val="26"/>
              </w:rPr>
              <w:t>Загрузка по сырью, тн / ч</w:t>
            </w:r>
          </w:p>
        </w:tc>
        <w:tc>
          <w:tcPr>
            <w:tcW w:w="5223" w:type="dxa"/>
            <w:gridSpan w:val="2"/>
            <w:vAlign w:val="center"/>
          </w:tcPr>
          <w:p w:rsidR="0059093C" w:rsidRPr="005E36C0" w:rsidRDefault="0059093C" w:rsidP="00206F9E">
            <w:pPr>
              <w:pStyle w:val="Style20"/>
              <w:widowControl/>
              <w:spacing w:line="240" w:lineRule="auto"/>
              <w:jc w:val="center"/>
              <w:rPr>
                <w:rStyle w:val="FontStyle48"/>
                <w:rFonts w:ascii="Times New Roman" w:hAnsi="Times New Roman"/>
                <w:b w:val="0"/>
                <w:sz w:val="26"/>
                <w:szCs w:val="26"/>
              </w:rPr>
            </w:pPr>
            <w:r w:rsidRPr="005E36C0">
              <w:rPr>
                <w:rStyle w:val="FontStyle48"/>
                <w:rFonts w:ascii="Times New Roman" w:hAnsi="Times New Roman"/>
                <w:sz w:val="26"/>
                <w:szCs w:val="26"/>
              </w:rPr>
              <w:t>187,5 - 206,25</w:t>
            </w:r>
          </w:p>
          <w:p w:rsidR="0059093C" w:rsidRPr="005E36C0" w:rsidRDefault="0059093C" w:rsidP="00206F9E">
            <w:pPr>
              <w:pStyle w:val="Style20"/>
              <w:widowControl/>
              <w:spacing w:line="240" w:lineRule="auto"/>
              <w:jc w:val="center"/>
              <w:rPr>
                <w:rStyle w:val="FontStyle48"/>
                <w:rFonts w:ascii="Times New Roman" w:hAnsi="Times New Roman"/>
                <w:b w:val="0"/>
                <w:sz w:val="26"/>
                <w:szCs w:val="26"/>
              </w:rPr>
            </w:pPr>
            <w:r w:rsidRPr="005E36C0">
              <w:rPr>
                <w:rStyle w:val="FontStyle48"/>
                <w:rFonts w:ascii="Times New Roman" w:hAnsi="Times New Roman"/>
                <w:sz w:val="26"/>
                <w:szCs w:val="26"/>
              </w:rPr>
              <w:t>(соответствует 100-110% от номинала)</w:t>
            </w:r>
          </w:p>
        </w:tc>
      </w:tr>
      <w:tr w:rsidR="0059093C" w:rsidRPr="00DB7E76" w:rsidTr="00206F9E">
        <w:trPr>
          <w:trHeight w:val="272"/>
          <w:jc w:val="center"/>
        </w:trPr>
        <w:tc>
          <w:tcPr>
            <w:tcW w:w="564" w:type="dxa"/>
            <w:gridSpan w:val="2"/>
            <w:shd w:val="clear" w:color="auto" w:fill="auto"/>
            <w:vAlign w:val="center"/>
          </w:tcPr>
          <w:p w:rsidR="0059093C" w:rsidRPr="00DB7E76" w:rsidRDefault="0059093C" w:rsidP="00206F9E">
            <w:pPr>
              <w:jc w:val="center"/>
              <w:rPr>
                <w:spacing w:val="-1"/>
                <w:sz w:val="26"/>
                <w:szCs w:val="26"/>
              </w:rPr>
            </w:pPr>
            <w:r>
              <w:rPr>
                <w:spacing w:val="-1"/>
                <w:sz w:val="26"/>
                <w:szCs w:val="26"/>
              </w:rPr>
              <w:t>8</w:t>
            </w:r>
          </w:p>
        </w:tc>
        <w:tc>
          <w:tcPr>
            <w:tcW w:w="10177" w:type="dxa"/>
            <w:gridSpan w:val="3"/>
            <w:shd w:val="clear" w:color="auto" w:fill="auto"/>
            <w:vAlign w:val="center"/>
          </w:tcPr>
          <w:p w:rsidR="0059093C" w:rsidRPr="00DB7E76" w:rsidRDefault="0059093C" w:rsidP="00206F9E">
            <w:pPr>
              <w:pStyle w:val="Style20"/>
              <w:widowControl/>
              <w:spacing w:line="240" w:lineRule="auto"/>
              <w:rPr>
                <w:rStyle w:val="FontStyle48"/>
                <w:rFonts w:ascii="Times New Roman" w:hAnsi="Times New Roman"/>
                <w:b w:val="0"/>
                <w:sz w:val="26"/>
                <w:szCs w:val="26"/>
              </w:rPr>
            </w:pPr>
            <w:r>
              <w:rPr>
                <w:rStyle w:val="FontStyle48"/>
                <w:rFonts w:ascii="Times New Roman" w:hAnsi="Times New Roman"/>
                <w:sz w:val="26"/>
                <w:szCs w:val="26"/>
              </w:rPr>
              <w:t>З</w:t>
            </w:r>
            <w:r w:rsidRPr="001D7CC8">
              <w:rPr>
                <w:rStyle w:val="FontStyle48"/>
                <w:rFonts w:ascii="Times New Roman" w:hAnsi="Times New Roman"/>
                <w:sz w:val="26"/>
                <w:szCs w:val="26"/>
              </w:rPr>
              <w:t>амыкание теплового баланса по системе реакторного блока</w:t>
            </w:r>
            <w:r>
              <w:rPr>
                <w:rStyle w:val="FontStyle48"/>
                <w:rFonts w:ascii="Times New Roman" w:hAnsi="Times New Roman"/>
                <w:sz w:val="26"/>
                <w:szCs w:val="26"/>
              </w:rPr>
              <w:t xml:space="preserve"> – без дополнительного </w:t>
            </w:r>
            <w:r>
              <w:rPr>
                <w:rStyle w:val="FontStyle48"/>
                <w:rFonts w:ascii="Times New Roman" w:hAnsi="Times New Roman"/>
                <w:sz w:val="26"/>
                <w:szCs w:val="26"/>
              </w:rPr>
              <w:lastRenderedPageBreak/>
              <w:t>ввода топлива в регенератор и подогрева воздуха.</w:t>
            </w:r>
          </w:p>
        </w:tc>
      </w:tr>
      <w:tr w:rsidR="0059093C" w:rsidRPr="00DB7E76" w:rsidTr="00206F9E">
        <w:trPr>
          <w:trHeight w:val="272"/>
          <w:jc w:val="center"/>
        </w:trPr>
        <w:tc>
          <w:tcPr>
            <w:tcW w:w="564" w:type="dxa"/>
            <w:gridSpan w:val="2"/>
            <w:shd w:val="clear" w:color="auto" w:fill="auto"/>
            <w:vAlign w:val="center"/>
          </w:tcPr>
          <w:p w:rsidR="0059093C" w:rsidRPr="00DB7E76" w:rsidRDefault="0059093C" w:rsidP="00206F9E">
            <w:pPr>
              <w:jc w:val="center"/>
              <w:rPr>
                <w:spacing w:val="-1"/>
                <w:sz w:val="26"/>
                <w:szCs w:val="26"/>
              </w:rPr>
            </w:pPr>
            <w:r>
              <w:rPr>
                <w:spacing w:val="-1"/>
                <w:sz w:val="26"/>
                <w:szCs w:val="26"/>
              </w:rPr>
              <w:lastRenderedPageBreak/>
              <w:t>9</w:t>
            </w:r>
          </w:p>
        </w:tc>
        <w:tc>
          <w:tcPr>
            <w:tcW w:w="4954" w:type="dxa"/>
            <w:shd w:val="clear" w:color="auto" w:fill="auto"/>
            <w:vAlign w:val="center"/>
          </w:tcPr>
          <w:p w:rsidR="0059093C" w:rsidRDefault="0059093C" w:rsidP="00206F9E">
            <w:pPr>
              <w:pStyle w:val="Style20"/>
              <w:widowControl/>
              <w:spacing w:line="240" w:lineRule="auto"/>
              <w:rPr>
                <w:rStyle w:val="FontStyle48"/>
                <w:rFonts w:ascii="Times New Roman" w:hAnsi="Times New Roman"/>
                <w:b w:val="0"/>
                <w:sz w:val="26"/>
                <w:szCs w:val="26"/>
              </w:rPr>
            </w:pPr>
            <w:r>
              <w:rPr>
                <w:rStyle w:val="FontStyle48"/>
                <w:rFonts w:ascii="Times New Roman" w:hAnsi="Times New Roman"/>
                <w:sz w:val="26"/>
                <w:szCs w:val="26"/>
              </w:rPr>
              <w:t>Качество свежего катализатора</w:t>
            </w:r>
          </w:p>
          <w:p w:rsidR="0059093C" w:rsidRDefault="0059093C" w:rsidP="00206F9E">
            <w:pPr>
              <w:pStyle w:val="Style20"/>
              <w:widowControl/>
              <w:spacing w:line="240" w:lineRule="auto"/>
              <w:rPr>
                <w:rStyle w:val="FontStyle48"/>
                <w:rFonts w:ascii="Times New Roman" w:hAnsi="Times New Roman"/>
                <w:b w:val="0"/>
                <w:sz w:val="26"/>
                <w:szCs w:val="26"/>
              </w:rPr>
            </w:pPr>
            <w:r>
              <w:rPr>
                <w:rStyle w:val="FontStyle48"/>
                <w:rFonts w:ascii="Times New Roman" w:hAnsi="Times New Roman"/>
                <w:sz w:val="26"/>
                <w:szCs w:val="26"/>
              </w:rPr>
              <w:t>Активность по методу МАТ*, %масс.</w:t>
            </w:r>
          </w:p>
          <w:p w:rsidR="0059093C" w:rsidRDefault="0059093C" w:rsidP="00206F9E">
            <w:pPr>
              <w:pStyle w:val="Style20"/>
              <w:widowControl/>
              <w:spacing w:line="240" w:lineRule="auto"/>
              <w:rPr>
                <w:rStyle w:val="FontStyle48"/>
                <w:rFonts w:ascii="Times New Roman" w:hAnsi="Times New Roman"/>
                <w:b w:val="0"/>
                <w:sz w:val="26"/>
                <w:szCs w:val="26"/>
              </w:rPr>
            </w:pPr>
            <w:r>
              <w:rPr>
                <w:rStyle w:val="FontStyle48"/>
                <w:rFonts w:ascii="Times New Roman" w:hAnsi="Times New Roman"/>
                <w:sz w:val="26"/>
                <w:szCs w:val="26"/>
              </w:rPr>
              <w:t>Содержание фракции 0-20 мкм**, % масс.</w:t>
            </w:r>
          </w:p>
          <w:p w:rsidR="0059093C" w:rsidRPr="00DB7E76" w:rsidRDefault="0059093C" w:rsidP="00206F9E">
            <w:pPr>
              <w:pStyle w:val="Style20"/>
              <w:widowControl/>
              <w:spacing w:line="240" w:lineRule="auto"/>
              <w:rPr>
                <w:rStyle w:val="FontStyle48"/>
                <w:rFonts w:ascii="Times New Roman" w:hAnsi="Times New Roman"/>
                <w:b w:val="0"/>
                <w:sz w:val="26"/>
                <w:szCs w:val="26"/>
              </w:rPr>
            </w:pPr>
            <w:r>
              <w:rPr>
                <w:rStyle w:val="FontStyle48"/>
                <w:rFonts w:ascii="Times New Roman" w:hAnsi="Times New Roman"/>
                <w:sz w:val="26"/>
                <w:szCs w:val="26"/>
              </w:rPr>
              <w:t>Содержание фракции 0-40 мкм**, %масс.</w:t>
            </w:r>
          </w:p>
        </w:tc>
        <w:tc>
          <w:tcPr>
            <w:tcW w:w="5223" w:type="dxa"/>
            <w:gridSpan w:val="2"/>
            <w:vAlign w:val="center"/>
          </w:tcPr>
          <w:p w:rsidR="0059093C" w:rsidRDefault="0059093C" w:rsidP="00206F9E">
            <w:pPr>
              <w:pStyle w:val="Style20"/>
              <w:widowControl/>
              <w:spacing w:line="240" w:lineRule="auto"/>
              <w:jc w:val="center"/>
              <w:rPr>
                <w:rStyle w:val="FontStyle48"/>
                <w:rFonts w:ascii="Times New Roman" w:hAnsi="Times New Roman"/>
                <w:b w:val="0"/>
                <w:sz w:val="26"/>
                <w:szCs w:val="26"/>
              </w:rPr>
            </w:pPr>
          </w:p>
          <w:p w:rsidR="0059093C" w:rsidRDefault="0059093C" w:rsidP="00206F9E">
            <w:pPr>
              <w:pStyle w:val="Style20"/>
              <w:widowControl/>
              <w:spacing w:line="240" w:lineRule="auto"/>
              <w:jc w:val="center"/>
              <w:rPr>
                <w:rStyle w:val="FontStyle48"/>
                <w:rFonts w:ascii="Times New Roman" w:hAnsi="Times New Roman"/>
                <w:b w:val="0"/>
                <w:sz w:val="26"/>
                <w:szCs w:val="26"/>
              </w:rPr>
            </w:pPr>
            <w:r>
              <w:rPr>
                <w:rStyle w:val="FontStyle48"/>
                <w:rFonts w:ascii="Times New Roman" w:hAnsi="Times New Roman"/>
                <w:sz w:val="26"/>
                <w:szCs w:val="26"/>
              </w:rPr>
              <w:t>не менее 78</w:t>
            </w:r>
          </w:p>
          <w:p w:rsidR="0059093C" w:rsidRDefault="0059093C" w:rsidP="00206F9E">
            <w:pPr>
              <w:pStyle w:val="Style20"/>
              <w:widowControl/>
              <w:spacing w:line="240" w:lineRule="auto"/>
              <w:jc w:val="center"/>
              <w:rPr>
                <w:rStyle w:val="FontStyle48"/>
                <w:rFonts w:ascii="Times New Roman" w:hAnsi="Times New Roman"/>
                <w:b w:val="0"/>
                <w:sz w:val="26"/>
                <w:szCs w:val="26"/>
              </w:rPr>
            </w:pPr>
            <w:r>
              <w:rPr>
                <w:rStyle w:val="FontStyle48"/>
                <w:rFonts w:ascii="Times New Roman" w:hAnsi="Times New Roman"/>
                <w:sz w:val="26"/>
                <w:szCs w:val="26"/>
              </w:rPr>
              <w:t>не более 3</w:t>
            </w:r>
          </w:p>
          <w:p w:rsidR="0059093C" w:rsidRPr="00DB7E76" w:rsidRDefault="0059093C" w:rsidP="00206F9E">
            <w:pPr>
              <w:pStyle w:val="Style20"/>
              <w:widowControl/>
              <w:spacing w:line="240" w:lineRule="auto"/>
              <w:jc w:val="center"/>
              <w:rPr>
                <w:rStyle w:val="FontStyle48"/>
                <w:rFonts w:ascii="Times New Roman" w:hAnsi="Times New Roman"/>
                <w:b w:val="0"/>
                <w:sz w:val="26"/>
                <w:szCs w:val="26"/>
              </w:rPr>
            </w:pPr>
            <w:r>
              <w:rPr>
                <w:rStyle w:val="FontStyle48"/>
                <w:rFonts w:ascii="Times New Roman" w:hAnsi="Times New Roman"/>
                <w:sz w:val="26"/>
                <w:szCs w:val="26"/>
              </w:rPr>
              <w:t>не более 17</w:t>
            </w:r>
          </w:p>
        </w:tc>
      </w:tr>
      <w:tr w:rsidR="0059093C" w:rsidRPr="00DB7E76" w:rsidTr="00206F9E">
        <w:trPr>
          <w:trHeight w:val="272"/>
          <w:jc w:val="center"/>
        </w:trPr>
        <w:tc>
          <w:tcPr>
            <w:tcW w:w="552" w:type="dxa"/>
            <w:shd w:val="clear" w:color="auto" w:fill="auto"/>
            <w:vAlign w:val="center"/>
          </w:tcPr>
          <w:p w:rsidR="0059093C" w:rsidRPr="00DB7E76" w:rsidRDefault="0059093C" w:rsidP="00206F9E">
            <w:pPr>
              <w:jc w:val="center"/>
              <w:rPr>
                <w:spacing w:val="-1"/>
                <w:sz w:val="26"/>
                <w:szCs w:val="26"/>
              </w:rPr>
            </w:pPr>
            <w:r>
              <w:rPr>
                <w:spacing w:val="-1"/>
                <w:sz w:val="26"/>
                <w:szCs w:val="26"/>
              </w:rPr>
              <w:t>10</w:t>
            </w:r>
          </w:p>
        </w:tc>
        <w:tc>
          <w:tcPr>
            <w:tcW w:w="4961" w:type="dxa"/>
            <w:gridSpan w:val="2"/>
            <w:shd w:val="clear" w:color="auto" w:fill="auto"/>
            <w:vAlign w:val="center"/>
          </w:tcPr>
          <w:p w:rsidR="0059093C" w:rsidRDefault="0059093C" w:rsidP="00206F9E">
            <w:pPr>
              <w:pStyle w:val="Style20"/>
              <w:widowControl/>
              <w:spacing w:line="240" w:lineRule="auto"/>
              <w:rPr>
                <w:rStyle w:val="FontStyle48"/>
                <w:rFonts w:ascii="Times New Roman" w:hAnsi="Times New Roman"/>
                <w:b w:val="0"/>
                <w:sz w:val="26"/>
                <w:szCs w:val="26"/>
              </w:rPr>
            </w:pPr>
            <w:r>
              <w:rPr>
                <w:rStyle w:val="FontStyle48"/>
                <w:rFonts w:ascii="Times New Roman" w:hAnsi="Times New Roman"/>
                <w:sz w:val="26"/>
                <w:szCs w:val="26"/>
              </w:rPr>
              <w:t>В</w:t>
            </w:r>
            <w:r w:rsidRPr="002314A2">
              <w:rPr>
                <w:rStyle w:val="FontStyle48"/>
                <w:rFonts w:ascii="Times New Roman" w:hAnsi="Times New Roman"/>
                <w:sz w:val="26"/>
                <w:szCs w:val="26"/>
              </w:rPr>
              <w:t xml:space="preserve">ыбросы в атмосферу </w:t>
            </w:r>
          </w:p>
          <w:p w:rsidR="0059093C" w:rsidRPr="002314A2" w:rsidRDefault="0059093C" w:rsidP="00206F9E">
            <w:pPr>
              <w:pStyle w:val="Style20"/>
              <w:widowControl/>
              <w:spacing w:line="240" w:lineRule="auto"/>
              <w:rPr>
                <w:rStyle w:val="FontStyle48"/>
                <w:rFonts w:ascii="Times New Roman" w:hAnsi="Times New Roman"/>
                <w:b w:val="0"/>
                <w:sz w:val="26"/>
                <w:szCs w:val="26"/>
              </w:rPr>
            </w:pPr>
            <w:r w:rsidRPr="002314A2">
              <w:rPr>
                <w:rStyle w:val="FontStyle48"/>
                <w:rFonts w:ascii="Times New Roman" w:hAnsi="Times New Roman"/>
                <w:sz w:val="26"/>
                <w:szCs w:val="26"/>
              </w:rPr>
              <w:t>(дымовые газы из Р-2):</w:t>
            </w:r>
          </w:p>
          <w:p w:rsidR="0059093C" w:rsidRPr="002314A2" w:rsidRDefault="0059093C" w:rsidP="00206F9E">
            <w:pPr>
              <w:pStyle w:val="Style20"/>
              <w:widowControl/>
              <w:spacing w:line="240" w:lineRule="auto"/>
              <w:ind w:firstLine="561"/>
              <w:rPr>
                <w:rStyle w:val="FontStyle48"/>
                <w:rFonts w:ascii="Times New Roman" w:hAnsi="Times New Roman"/>
                <w:b w:val="0"/>
                <w:sz w:val="26"/>
                <w:szCs w:val="26"/>
              </w:rPr>
            </w:pPr>
            <w:r w:rsidRPr="002314A2">
              <w:rPr>
                <w:rStyle w:val="FontStyle48"/>
                <w:rFonts w:ascii="Times New Roman" w:hAnsi="Times New Roman"/>
                <w:sz w:val="26"/>
                <w:szCs w:val="26"/>
              </w:rPr>
              <w:t>NO</w:t>
            </w:r>
            <w:r>
              <w:rPr>
                <w:rStyle w:val="FontStyle48"/>
                <w:rFonts w:ascii="Times New Roman" w:hAnsi="Times New Roman"/>
                <w:sz w:val="26"/>
                <w:szCs w:val="26"/>
              </w:rPr>
              <w:t xml:space="preserve">, </w:t>
            </w:r>
            <w:r w:rsidRPr="002314A2">
              <w:rPr>
                <w:rStyle w:val="FontStyle48"/>
                <w:rFonts w:ascii="Times New Roman" w:hAnsi="Times New Roman"/>
                <w:sz w:val="26"/>
                <w:szCs w:val="26"/>
              </w:rPr>
              <w:t>г/сек;</w:t>
            </w:r>
          </w:p>
          <w:p w:rsidR="0059093C" w:rsidRPr="002314A2" w:rsidRDefault="0059093C" w:rsidP="00206F9E">
            <w:pPr>
              <w:pStyle w:val="Style20"/>
              <w:widowControl/>
              <w:spacing w:line="240" w:lineRule="auto"/>
              <w:ind w:firstLine="561"/>
              <w:rPr>
                <w:rStyle w:val="FontStyle48"/>
                <w:rFonts w:ascii="Times New Roman" w:hAnsi="Times New Roman"/>
                <w:b w:val="0"/>
                <w:sz w:val="26"/>
                <w:szCs w:val="26"/>
              </w:rPr>
            </w:pPr>
            <w:r w:rsidRPr="002314A2">
              <w:rPr>
                <w:rStyle w:val="FontStyle48"/>
                <w:rFonts w:ascii="Times New Roman" w:hAnsi="Times New Roman"/>
                <w:sz w:val="26"/>
                <w:szCs w:val="26"/>
              </w:rPr>
              <w:t>NO</w:t>
            </w:r>
            <w:r w:rsidRPr="002314A2">
              <w:rPr>
                <w:rStyle w:val="FontStyle48"/>
                <w:rFonts w:ascii="Times New Roman" w:hAnsi="Times New Roman"/>
                <w:sz w:val="26"/>
                <w:szCs w:val="26"/>
                <w:vertAlign w:val="subscript"/>
              </w:rPr>
              <w:t>2</w:t>
            </w:r>
            <w:r>
              <w:rPr>
                <w:rStyle w:val="FontStyle48"/>
                <w:rFonts w:ascii="Times New Roman" w:hAnsi="Times New Roman"/>
                <w:sz w:val="26"/>
                <w:szCs w:val="26"/>
              </w:rPr>
              <w:t xml:space="preserve">, </w:t>
            </w:r>
            <w:r w:rsidRPr="002314A2">
              <w:rPr>
                <w:rStyle w:val="FontStyle48"/>
                <w:rFonts w:ascii="Times New Roman" w:hAnsi="Times New Roman"/>
                <w:sz w:val="26"/>
                <w:szCs w:val="26"/>
              </w:rPr>
              <w:t>г/сек;</w:t>
            </w:r>
          </w:p>
          <w:p w:rsidR="0059093C" w:rsidRPr="002314A2" w:rsidRDefault="0059093C" w:rsidP="00206F9E">
            <w:pPr>
              <w:pStyle w:val="Style20"/>
              <w:widowControl/>
              <w:spacing w:line="240" w:lineRule="auto"/>
              <w:ind w:firstLine="561"/>
              <w:rPr>
                <w:rStyle w:val="FontStyle48"/>
                <w:rFonts w:ascii="Times New Roman" w:hAnsi="Times New Roman"/>
                <w:b w:val="0"/>
                <w:sz w:val="26"/>
                <w:szCs w:val="26"/>
              </w:rPr>
            </w:pPr>
            <w:r w:rsidRPr="002314A2">
              <w:rPr>
                <w:rStyle w:val="FontStyle48"/>
                <w:rFonts w:ascii="Times New Roman" w:hAnsi="Times New Roman"/>
                <w:sz w:val="26"/>
                <w:szCs w:val="26"/>
              </w:rPr>
              <w:t>SO</w:t>
            </w:r>
            <w:r w:rsidRPr="002314A2">
              <w:rPr>
                <w:rStyle w:val="FontStyle48"/>
                <w:rFonts w:ascii="Times New Roman" w:hAnsi="Times New Roman"/>
                <w:sz w:val="26"/>
                <w:szCs w:val="26"/>
                <w:vertAlign w:val="subscript"/>
              </w:rPr>
              <w:t>2</w:t>
            </w:r>
            <w:r w:rsidRPr="002314A2">
              <w:rPr>
                <w:rStyle w:val="FontStyle48"/>
                <w:rFonts w:ascii="Times New Roman" w:hAnsi="Times New Roman"/>
                <w:sz w:val="26"/>
                <w:szCs w:val="26"/>
              </w:rPr>
              <w:t xml:space="preserve"> </w:t>
            </w:r>
            <w:r>
              <w:rPr>
                <w:rStyle w:val="FontStyle48"/>
                <w:rFonts w:ascii="Times New Roman" w:hAnsi="Times New Roman"/>
                <w:sz w:val="26"/>
                <w:szCs w:val="26"/>
              </w:rPr>
              <w:t xml:space="preserve">, </w:t>
            </w:r>
            <w:r w:rsidRPr="002314A2">
              <w:rPr>
                <w:rStyle w:val="FontStyle48"/>
                <w:rFonts w:ascii="Times New Roman" w:hAnsi="Times New Roman"/>
                <w:sz w:val="26"/>
                <w:szCs w:val="26"/>
              </w:rPr>
              <w:t>г/сек.</w:t>
            </w:r>
          </w:p>
        </w:tc>
        <w:tc>
          <w:tcPr>
            <w:tcW w:w="5228" w:type="dxa"/>
            <w:gridSpan w:val="2"/>
            <w:vAlign w:val="center"/>
          </w:tcPr>
          <w:p w:rsidR="0059093C" w:rsidRDefault="0059093C" w:rsidP="00206F9E">
            <w:pPr>
              <w:pStyle w:val="Style20"/>
              <w:widowControl/>
              <w:spacing w:line="240" w:lineRule="auto"/>
              <w:jc w:val="center"/>
              <w:rPr>
                <w:rStyle w:val="FontStyle48"/>
                <w:rFonts w:ascii="Times New Roman" w:hAnsi="Times New Roman"/>
                <w:b w:val="0"/>
                <w:sz w:val="26"/>
                <w:szCs w:val="26"/>
              </w:rPr>
            </w:pPr>
          </w:p>
          <w:p w:rsidR="0059093C" w:rsidRDefault="0059093C" w:rsidP="00206F9E">
            <w:pPr>
              <w:pStyle w:val="Style20"/>
              <w:widowControl/>
              <w:spacing w:line="240" w:lineRule="auto"/>
              <w:jc w:val="center"/>
              <w:rPr>
                <w:rStyle w:val="FontStyle48"/>
                <w:rFonts w:ascii="Times New Roman" w:hAnsi="Times New Roman"/>
                <w:b w:val="0"/>
                <w:sz w:val="26"/>
                <w:szCs w:val="26"/>
              </w:rPr>
            </w:pPr>
          </w:p>
          <w:p w:rsidR="0059093C" w:rsidRDefault="0059093C" w:rsidP="00206F9E">
            <w:pPr>
              <w:pStyle w:val="Style20"/>
              <w:widowControl/>
              <w:spacing w:line="240" w:lineRule="auto"/>
              <w:jc w:val="center"/>
              <w:rPr>
                <w:rStyle w:val="FontStyle48"/>
                <w:rFonts w:ascii="Times New Roman" w:hAnsi="Times New Roman"/>
                <w:b w:val="0"/>
                <w:sz w:val="26"/>
                <w:szCs w:val="26"/>
              </w:rPr>
            </w:pPr>
            <w:r>
              <w:rPr>
                <w:rStyle w:val="FontStyle48"/>
                <w:rFonts w:ascii="Times New Roman" w:hAnsi="Times New Roman"/>
                <w:sz w:val="26"/>
                <w:szCs w:val="26"/>
              </w:rPr>
              <w:t xml:space="preserve">не более </w:t>
            </w:r>
            <w:r w:rsidRPr="002314A2">
              <w:rPr>
                <w:rStyle w:val="FontStyle48"/>
                <w:rFonts w:ascii="Times New Roman" w:hAnsi="Times New Roman"/>
                <w:sz w:val="26"/>
                <w:szCs w:val="26"/>
              </w:rPr>
              <w:t>6,559</w:t>
            </w:r>
          </w:p>
          <w:p w:rsidR="0059093C" w:rsidRDefault="0059093C" w:rsidP="00206F9E">
            <w:pPr>
              <w:pStyle w:val="Style20"/>
              <w:widowControl/>
              <w:spacing w:line="240" w:lineRule="auto"/>
              <w:jc w:val="center"/>
              <w:rPr>
                <w:rStyle w:val="FontStyle48"/>
                <w:rFonts w:ascii="Times New Roman" w:hAnsi="Times New Roman"/>
                <w:b w:val="0"/>
                <w:sz w:val="26"/>
                <w:szCs w:val="26"/>
              </w:rPr>
            </w:pPr>
            <w:r>
              <w:rPr>
                <w:rStyle w:val="FontStyle48"/>
                <w:rFonts w:ascii="Times New Roman" w:hAnsi="Times New Roman"/>
                <w:sz w:val="26"/>
                <w:szCs w:val="26"/>
              </w:rPr>
              <w:t xml:space="preserve">не более </w:t>
            </w:r>
            <w:r w:rsidRPr="002314A2">
              <w:rPr>
                <w:rStyle w:val="FontStyle48"/>
                <w:rFonts w:ascii="Times New Roman" w:hAnsi="Times New Roman"/>
                <w:sz w:val="26"/>
                <w:szCs w:val="26"/>
              </w:rPr>
              <w:t>11,806</w:t>
            </w:r>
          </w:p>
          <w:p w:rsidR="0059093C" w:rsidRPr="00DB7E76" w:rsidRDefault="0059093C" w:rsidP="00206F9E">
            <w:pPr>
              <w:pStyle w:val="Style20"/>
              <w:widowControl/>
              <w:spacing w:line="240" w:lineRule="auto"/>
              <w:jc w:val="center"/>
              <w:rPr>
                <w:rStyle w:val="FontStyle48"/>
                <w:rFonts w:ascii="Times New Roman" w:hAnsi="Times New Roman"/>
                <w:b w:val="0"/>
                <w:sz w:val="26"/>
                <w:szCs w:val="26"/>
              </w:rPr>
            </w:pPr>
            <w:r>
              <w:rPr>
                <w:rStyle w:val="FontStyle48"/>
                <w:rFonts w:ascii="Times New Roman" w:hAnsi="Times New Roman"/>
                <w:sz w:val="26"/>
                <w:szCs w:val="26"/>
              </w:rPr>
              <w:t xml:space="preserve">не более </w:t>
            </w:r>
            <w:r w:rsidRPr="002314A2">
              <w:rPr>
                <w:rStyle w:val="FontStyle48"/>
                <w:rFonts w:ascii="Times New Roman" w:hAnsi="Times New Roman"/>
                <w:sz w:val="26"/>
                <w:szCs w:val="26"/>
              </w:rPr>
              <w:t>18,32</w:t>
            </w:r>
          </w:p>
        </w:tc>
      </w:tr>
      <w:tr w:rsidR="0059093C" w:rsidTr="00206F9E">
        <w:trPr>
          <w:trHeight w:val="272"/>
          <w:jc w:val="center"/>
        </w:trPr>
        <w:tc>
          <w:tcPr>
            <w:tcW w:w="552" w:type="dxa"/>
            <w:shd w:val="clear" w:color="auto" w:fill="auto"/>
            <w:vAlign w:val="center"/>
          </w:tcPr>
          <w:p w:rsidR="0059093C" w:rsidRDefault="0059093C" w:rsidP="00206F9E">
            <w:pPr>
              <w:jc w:val="center"/>
              <w:rPr>
                <w:spacing w:val="-1"/>
                <w:sz w:val="26"/>
                <w:szCs w:val="26"/>
              </w:rPr>
            </w:pPr>
            <w:r>
              <w:rPr>
                <w:spacing w:val="-1"/>
                <w:sz w:val="26"/>
                <w:szCs w:val="26"/>
              </w:rPr>
              <w:t>11</w:t>
            </w:r>
          </w:p>
        </w:tc>
        <w:tc>
          <w:tcPr>
            <w:tcW w:w="4961" w:type="dxa"/>
            <w:gridSpan w:val="2"/>
            <w:shd w:val="clear" w:color="auto" w:fill="auto"/>
            <w:vAlign w:val="center"/>
          </w:tcPr>
          <w:p w:rsidR="0059093C" w:rsidRDefault="0059093C" w:rsidP="00206F9E">
            <w:pPr>
              <w:pStyle w:val="Style20"/>
              <w:widowControl/>
              <w:spacing w:line="240" w:lineRule="auto"/>
              <w:rPr>
                <w:rStyle w:val="FontStyle48"/>
                <w:rFonts w:ascii="Times New Roman" w:hAnsi="Times New Roman"/>
                <w:b w:val="0"/>
                <w:sz w:val="26"/>
                <w:szCs w:val="26"/>
              </w:rPr>
            </w:pPr>
            <w:r w:rsidRPr="00A575AB">
              <w:rPr>
                <w:rStyle w:val="FontStyle48"/>
                <w:rFonts w:ascii="Times New Roman" w:hAnsi="Times New Roman"/>
                <w:sz w:val="26"/>
                <w:szCs w:val="26"/>
              </w:rPr>
              <w:t>Углеводородный состав пропан-бутиленовой фракции</w:t>
            </w:r>
            <w:r>
              <w:rPr>
                <w:rStyle w:val="FontStyle48"/>
                <w:rFonts w:ascii="Times New Roman" w:hAnsi="Times New Roman"/>
                <w:sz w:val="26"/>
                <w:szCs w:val="26"/>
              </w:rPr>
              <w:t>:</w:t>
            </w:r>
          </w:p>
          <w:p w:rsidR="0059093C" w:rsidRPr="00A575AB" w:rsidRDefault="0059093C" w:rsidP="00206F9E">
            <w:pPr>
              <w:pStyle w:val="Style20"/>
              <w:spacing w:line="240" w:lineRule="auto"/>
              <w:rPr>
                <w:rStyle w:val="FontStyle48"/>
                <w:rFonts w:ascii="Times New Roman" w:hAnsi="Times New Roman"/>
                <w:b w:val="0"/>
                <w:sz w:val="26"/>
                <w:szCs w:val="26"/>
              </w:rPr>
            </w:pPr>
            <w:r w:rsidRPr="00A575AB">
              <w:rPr>
                <w:rStyle w:val="FontStyle48"/>
                <w:rFonts w:ascii="Times New Roman" w:hAnsi="Times New Roman"/>
                <w:sz w:val="26"/>
                <w:szCs w:val="26"/>
              </w:rPr>
              <w:t>сумма С</w:t>
            </w:r>
            <w:r w:rsidRPr="00A575AB">
              <w:rPr>
                <w:rStyle w:val="FontStyle48"/>
                <w:rFonts w:ascii="Times New Roman" w:hAnsi="Times New Roman"/>
                <w:sz w:val="26"/>
                <w:szCs w:val="26"/>
                <w:vertAlign w:val="subscript"/>
              </w:rPr>
              <w:t>2</w:t>
            </w:r>
            <w:r>
              <w:rPr>
                <w:rStyle w:val="FontStyle48"/>
                <w:rFonts w:ascii="Times New Roman" w:hAnsi="Times New Roman"/>
                <w:sz w:val="26"/>
                <w:szCs w:val="26"/>
              </w:rPr>
              <w:t xml:space="preserve">, </w:t>
            </w:r>
            <w:r w:rsidRPr="00A575AB">
              <w:rPr>
                <w:rStyle w:val="FontStyle48"/>
                <w:rFonts w:ascii="Times New Roman" w:hAnsi="Times New Roman"/>
                <w:sz w:val="26"/>
                <w:szCs w:val="26"/>
              </w:rPr>
              <w:t>%масс.</w:t>
            </w:r>
          </w:p>
          <w:p w:rsidR="0059093C" w:rsidRPr="00A575AB" w:rsidRDefault="0059093C" w:rsidP="00206F9E">
            <w:pPr>
              <w:pStyle w:val="Style20"/>
              <w:spacing w:line="240" w:lineRule="auto"/>
              <w:rPr>
                <w:rStyle w:val="FontStyle48"/>
                <w:rFonts w:ascii="Times New Roman" w:hAnsi="Times New Roman"/>
                <w:b w:val="0"/>
                <w:sz w:val="26"/>
                <w:szCs w:val="26"/>
              </w:rPr>
            </w:pPr>
            <w:r w:rsidRPr="00A575AB">
              <w:rPr>
                <w:rStyle w:val="FontStyle48"/>
                <w:rFonts w:ascii="Times New Roman" w:hAnsi="Times New Roman"/>
                <w:sz w:val="26"/>
                <w:szCs w:val="26"/>
              </w:rPr>
              <w:t>сумма С</w:t>
            </w:r>
            <w:r w:rsidRPr="00A575AB">
              <w:rPr>
                <w:rStyle w:val="FontStyle48"/>
                <w:rFonts w:ascii="Times New Roman" w:hAnsi="Times New Roman"/>
                <w:sz w:val="26"/>
                <w:szCs w:val="26"/>
                <w:vertAlign w:val="subscript"/>
              </w:rPr>
              <w:t>3</w:t>
            </w:r>
            <w:r>
              <w:rPr>
                <w:rStyle w:val="FontStyle48"/>
                <w:rFonts w:ascii="Times New Roman" w:hAnsi="Times New Roman"/>
                <w:sz w:val="26"/>
                <w:szCs w:val="26"/>
              </w:rPr>
              <w:t xml:space="preserve">, </w:t>
            </w:r>
            <w:r w:rsidRPr="00A575AB">
              <w:rPr>
                <w:rStyle w:val="FontStyle48"/>
                <w:rFonts w:ascii="Times New Roman" w:hAnsi="Times New Roman"/>
                <w:sz w:val="26"/>
                <w:szCs w:val="26"/>
              </w:rPr>
              <w:t>%масс.</w:t>
            </w:r>
          </w:p>
          <w:p w:rsidR="0059093C" w:rsidRPr="00A575AB" w:rsidRDefault="0059093C" w:rsidP="00206F9E">
            <w:pPr>
              <w:pStyle w:val="Style20"/>
              <w:spacing w:line="240" w:lineRule="auto"/>
              <w:rPr>
                <w:rStyle w:val="FontStyle48"/>
                <w:rFonts w:ascii="Times New Roman" w:hAnsi="Times New Roman"/>
                <w:b w:val="0"/>
                <w:sz w:val="26"/>
                <w:szCs w:val="26"/>
              </w:rPr>
            </w:pPr>
            <w:r w:rsidRPr="00A575AB">
              <w:rPr>
                <w:rStyle w:val="FontStyle48"/>
                <w:rFonts w:ascii="Times New Roman" w:hAnsi="Times New Roman"/>
                <w:sz w:val="26"/>
                <w:szCs w:val="26"/>
              </w:rPr>
              <w:t>сумма С</w:t>
            </w:r>
            <w:r>
              <w:rPr>
                <w:rStyle w:val="FontStyle48"/>
                <w:rFonts w:ascii="Times New Roman" w:hAnsi="Times New Roman"/>
                <w:sz w:val="26"/>
                <w:szCs w:val="26"/>
                <w:vertAlign w:val="subscript"/>
              </w:rPr>
              <w:t>4</w:t>
            </w:r>
            <w:r w:rsidRPr="00A575AB">
              <w:rPr>
                <w:rStyle w:val="FontStyle48"/>
                <w:rFonts w:ascii="Times New Roman" w:hAnsi="Times New Roman"/>
                <w:sz w:val="26"/>
                <w:szCs w:val="26"/>
              </w:rPr>
              <w:t>H</w:t>
            </w:r>
            <w:r w:rsidRPr="00A575AB">
              <w:rPr>
                <w:rStyle w:val="FontStyle48"/>
                <w:rFonts w:ascii="Times New Roman" w:hAnsi="Times New Roman"/>
                <w:sz w:val="26"/>
                <w:szCs w:val="26"/>
                <w:vertAlign w:val="subscript"/>
              </w:rPr>
              <w:t>8</w:t>
            </w:r>
            <w:r>
              <w:rPr>
                <w:rStyle w:val="FontStyle48"/>
                <w:rFonts w:ascii="Times New Roman" w:hAnsi="Times New Roman"/>
                <w:sz w:val="26"/>
                <w:szCs w:val="26"/>
              </w:rPr>
              <w:t xml:space="preserve">, </w:t>
            </w:r>
            <w:r w:rsidRPr="00A575AB">
              <w:rPr>
                <w:rStyle w:val="FontStyle48"/>
                <w:rFonts w:ascii="Times New Roman" w:hAnsi="Times New Roman"/>
                <w:sz w:val="26"/>
                <w:szCs w:val="26"/>
              </w:rPr>
              <w:t>%масс.</w:t>
            </w:r>
          </w:p>
          <w:p w:rsidR="0059093C" w:rsidRPr="00A575AB" w:rsidRDefault="0059093C" w:rsidP="00206F9E">
            <w:pPr>
              <w:pStyle w:val="Style20"/>
              <w:spacing w:line="240" w:lineRule="auto"/>
              <w:rPr>
                <w:rStyle w:val="FontStyle48"/>
                <w:rFonts w:ascii="Times New Roman" w:hAnsi="Times New Roman"/>
                <w:b w:val="0"/>
                <w:sz w:val="26"/>
                <w:szCs w:val="26"/>
              </w:rPr>
            </w:pPr>
            <w:r w:rsidRPr="00A575AB">
              <w:rPr>
                <w:rStyle w:val="FontStyle48"/>
                <w:rFonts w:ascii="Times New Roman" w:hAnsi="Times New Roman"/>
                <w:sz w:val="26"/>
                <w:szCs w:val="26"/>
              </w:rPr>
              <w:t>сумма iС</w:t>
            </w:r>
            <w:r w:rsidRPr="00A575AB">
              <w:rPr>
                <w:rStyle w:val="FontStyle48"/>
                <w:rFonts w:ascii="Times New Roman" w:hAnsi="Times New Roman"/>
                <w:sz w:val="26"/>
                <w:szCs w:val="26"/>
                <w:vertAlign w:val="subscript"/>
              </w:rPr>
              <w:t>4</w:t>
            </w:r>
            <w:r w:rsidRPr="00A575AB">
              <w:rPr>
                <w:rStyle w:val="FontStyle48"/>
                <w:rFonts w:ascii="Times New Roman" w:hAnsi="Times New Roman"/>
                <w:sz w:val="26"/>
                <w:szCs w:val="26"/>
              </w:rPr>
              <w:t>H</w:t>
            </w:r>
            <w:r w:rsidRPr="00A575AB">
              <w:rPr>
                <w:rStyle w:val="FontStyle48"/>
                <w:rFonts w:ascii="Times New Roman" w:hAnsi="Times New Roman"/>
                <w:sz w:val="26"/>
                <w:szCs w:val="26"/>
                <w:vertAlign w:val="subscript"/>
              </w:rPr>
              <w:t>8</w:t>
            </w:r>
            <w:r>
              <w:rPr>
                <w:rStyle w:val="FontStyle48"/>
                <w:rFonts w:ascii="Times New Roman" w:hAnsi="Times New Roman"/>
                <w:sz w:val="26"/>
                <w:szCs w:val="26"/>
              </w:rPr>
              <w:t xml:space="preserve">, </w:t>
            </w:r>
            <w:r w:rsidRPr="00A575AB">
              <w:rPr>
                <w:rStyle w:val="FontStyle48"/>
                <w:rFonts w:ascii="Times New Roman" w:hAnsi="Times New Roman"/>
                <w:sz w:val="26"/>
                <w:szCs w:val="26"/>
              </w:rPr>
              <w:t>%масс.</w:t>
            </w:r>
          </w:p>
          <w:p w:rsidR="0059093C" w:rsidRPr="00A575AB" w:rsidRDefault="0059093C" w:rsidP="00206F9E">
            <w:pPr>
              <w:pStyle w:val="Style20"/>
              <w:spacing w:line="240" w:lineRule="auto"/>
              <w:rPr>
                <w:rStyle w:val="FontStyle48"/>
                <w:rFonts w:ascii="Times New Roman" w:hAnsi="Times New Roman"/>
                <w:b w:val="0"/>
                <w:sz w:val="26"/>
                <w:szCs w:val="26"/>
              </w:rPr>
            </w:pPr>
            <w:r w:rsidRPr="00A575AB">
              <w:rPr>
                <w:rStyle w:val="FontStyle48"/>
                <w:rFonts w:ascii="Times New Roman" w:hAnsi="Times New Roman"/>
                <w:sz w:val="26"/>
                <w:szCs w:val="26"/>
              </w:rPr>
              <w:t>сумма С</w:t>
            </w:r>
            <w:r w:rsidRPr="00A575AB">
              <w:rPr>
                <w:rStyle w:val="FontStyle48"/>
                <w:rFonts w:ascii="Times New Roman" w:hAnsi="Times New Roman"/>
                <w:sz w:val="26"/>
                <w:szCs w:val="26"/>
                <w:vertAlign w:val="subscript"/>
              </w:rPr>
              <w:t>4</w:t>
            </w:r>
            <w:r w:rsidRPr="00A575AB">
              <w:rPr>
                <w:rStyle w:val="FontStyle48"/>
                <w:rFonts w:ascii="Times New Roman" w:hAnsi="Times New Roman"/>
                <w:sz w:val="26"/>
                <w:szCs w:val="26"/>
              </w:rPr>
              <w:t>, %масс.</w:t>
            </w:r>
          </w:p>
          <w:p w:rsidR="0059093C" w:rsidRDefault="0059093C" w:rsidP="00206F9E">
            <w:pPr>
              <w:pStyle w:val="Style20"/>
              <w:widowControl/>
              <w:spacing w:line="240" w:lineRule="auto"/>
              <w:rPr>
                <w:rStyle w:val="FontStyle48"/>
                <w:rFonts w:ascii="Times New Roman" w:hAnsi="Times New Roman"/>
                <w:b w:val="0"/>
                <w:sz w:val="26"/>
                <w:szCs w:val="26"/>
              </w:rPr>
            </w:pPr>
            <w:r w:rsidRPr="00A575AB">
              <w:rPr>
                <w:rStyle w:val="FontStyle48"/>
                <w:rFonts w:ascii="Times New Roman" w:hAnsi="Times New Roman"/>
                <w:sz w:val="26"/>
                <w:szCs w:val="26"/>
              </w:rPr>
              <w:t>сумма С</w:t>
            </w:r>
            <w:r w:rsidRPr="00A575AB">
              <w:rPr>
                <w:rStyle w:val="FontStyle48"/>
                <w:rFonts w:ascii="Times New Roman" w:hAnsi="Times New Roman"/>
                <w:sz w:val="26"/>
                <w:szCs w:val="26"/>
                <w:vertAlign w:val="subscript"/>
              </w:rPr>
              <w:t>5</w:t>
            </w:r>
            <w:r>
              <w:rPr>
                <w:rStyle w:val="FontStyle48"/>
                <w:rFonts w:ascii="Times New Roman" w:hAnsi="Times New Roman"/>
                <w:sz w:val="26"/>
                <w:szCs w:val="26"/>
              </w:rPr>
              <w:t xml:space="preserve"> и выше,</w:t>
            </w:r>
            <w:r w:rsidRPr="00A575AB">
              <w:rPr>
                <w:rStyle w:val="FontStyle48"/>
                <w:rFonts w:ascii="Times New Roman" w:hAnsi="Times New Roman"/>
                <w:sz w:val="26"/>
                <w:szCs w:val="26"/>
              </w:rPr>
              <w:t xml:space="preserve"> %масс.</w:t>
            </w:r>
          </w:p>
        </w:tc>
        <w:tc>
          <w:tcPr>
            <w:tcW w:w="5228" w:type="dxa"/>
            <w:gridSpan w:val="2"/>
            <w:vAlign w:val="center"/>
          </w:tcPr>
          <w:p w:rsidR="0059093C" w:rsidRDefault="0059093C" w:rsidP="00206F9E">
            <w:pPr>
              <w:pStyle w:val="Style20"/>
              <w:widowControl/>
              <w:spacing w:line="240" w:lineRule="auto"/>
              <w:jc w:val="center"/>
              <w:rPr>
                <w:rStyle w:val="FontStyle48"/>
                <w:rFonts w:ascii="Times New Roman" w:hAnsi="Times New Roman"/>
                <w:b w:val="0"/>
                <w:sz w:val="26"/>
                <w:szCs w:val="26"/>
              </w:rPr>
            </w:pPr>
          </w:p>
          <w:p w:rsidR="0059093C" w:rsidRDefault="0059093C" w:rsidP="00206F9E">
            <w:pPr>
              <w:pStyle w:val="Style20"/>
              <w:widowControl/>
              <w:spacing w:line="240" w:lineRule="auto"/>
              <w:jc w:val="center"/>
              <w:rPr>
                <w:rStyle w:val="FontStyle48"/>
                <w:rFonts w:ascii="Times New Roman" w:hAnsi="Times New Roman"/>
                <w:b w:val="0"/>
                <w:sz w:val="26"/>
                <w:szCs w:val="26"/>
              </w:rPr>
            </w:pPr>
          </w:p>
          <w:p w:rsidR="0059093C" w:rsidRDefault="0059093C" w:rsidP="00206F9E">
            <w:pPr>
              <w:pStyle w:val="Style20"/>
              <w:widowControl/>
              <w:spacing w:line="240" w:lineRule="auto"/>
              <w:jc w:val="center"/>
              <w:rPr>
                <w:rStyle w:val="FontStyle48"/>
                <w:rFonts w:ascii="Times New Roman" w:hAnsi="Times New Roman"/>
                <w:b w:val="0"/>
                <w:sz w:val="26"/>
                <w:szCs w:val="26"/>
              </w:rPr>
            </w:pPr>
            <w:r w:rsidRPr="00A575AB">
              <w:rPr>
                <w:rStyle w:val="FontStyle48"/>
                <w:rFonts w:ascii="Times New Roman" w:hAnsi="Times New Roman"/>
                <w:sz w:val="26"/>
                <w:szCs w:val="26"/>
              </w:rPr>
              <w:t>не более 2</w:t>
            </w:r>
          </w:p>
          <w:p w:rsidR="0059093C" w:rsidRDefault="0059093C" w:rsidP="00206F9E">
            <w:pPr>
              <w:pStyle w:val="Style20"/>
              <w:widowControl/>
              <w:spacing w:line="240" w:lineRule="auto"/>
              <w:jc w:val="center"/>
              <w:rPr>
                <w:rStyle w:val="FontStyle48"/>
                <w:rFonts w:ascii="Times New Roman" w:hAnsi="Times New Roman"/>
                <w:b w:val="0"/>
                <w:sz w:val="26"/>
                <w:szCs w:val="26"/>
              </w:rPr>
            </w:pPr>
            <w:r w:rsidRPr="00A575AB">
              <w:rPr>
                <w:rStyle w:val="FontStyle48"/>
                <w:rFonts w:ascii="Times New Roman" w:hAnsi="Times New Roman"/>
                <w:sz w:val="26"/>
                <w:szCs w:val="26"/>
              </w:rPr>
              <w:t>не более 40</w:t>
            </w:r>
          </w:p>
          <w:p w:rsidR="0059093C" w:rsidRDefault="0059093C" w:rsidP="00206F9E">
            <w:pPr>
              <w:pStyle w:val="Style20"/>
              <w:widowControl/>
              <w:spacing w:line="240" w:lineRule="auto"/>
              <w:jc w:val="center"/>
              <w:rPr>
                <w:rStyle w:val="FontStyle48"/>
                <w:rFonts w:ascii="Times New Roman" w:hAnsi="Times New Roman"/>
                <w:b w:val="0"/>
                <w:sz w:val="26"/>
                <w:szCs w:val="26"/>
              </w:rPr>
            </w:pPr>
            <w:r w:rsidRPr="00A575AB">
              <w:rPr>
                <w:rStyle w:val="FontStyle48"/>
                <w:rFonts w:ascii="Times New Roman" w:hAnsi="Times New Roman"/>
                <w:sz w:val="26"/>
                <w:szCs w:val="26"/>
              </w:rPr>
              <w:t>не менее 30</w:t>
            </w:r>
            <w:r>
              <w:rPr>
                <w:rStyle w:val="FontStyle48"/>
                <w:rFonts w:ascii="Times New Roman" w:hAnsi="Times New Roman"/>
                <w:sz w:val="26"/>
                <w:szCs w:val="26"/>
              </w:rPr>
              <w:t>,5</w:t>
            </w:r>
          </w:p>
          <w:p w:rsidR="0059093C" w:rsidRDefault="0059093C" w:rsidP="00206F9E">
            <w:pPr>
              <w:pStyle w:val="Style20"/>
              <w:widowControl/>
              <w:spacing w:line="240" w:lineRule="auto"/>
              <w:jc w:val="center"/>
              <w:rPr>
                <w:rStyle w:val="FontStyle48"/>
                <w:rFonts w:ascii="Times New Roman" w:hAnsi="Times New Roman"/>
                <w:b w:val="0"/>
                <w:sz w:val="26"/>
                <w:szCs w:val="26"/>
              </w:rPr>
            </w:pPr>
            <w:r w:rsidRPr="00A575AB">
              <w:rPr>
                <w:rStyle w:val="FontStyle48"/>
                <w:rFonts w:ascii="Times New Roman" w:hAnsi="Times New Roman"/>
                <w:sz w:val="26"/>
                <w:szCs w:val="26"/>
              </w:rPr>
              <w:t>не менее 8</w:t>
            </w:r>
            <w:r>
              <w:rPr>
                <w:rStyle w:val="FontStyle48"/>
                <w:rFonts w:ascii="Times New Roman" w:hAnsi="Times New Roman"/>
                <w:sz w:val="26"/>
                <w:szCs w:val="26"/>
              </w:rPr>
              <w:t>,5</w:t>
            </w:r>
          </w:p>
          <w:p w:rsidR="0059093C" w:rsidRDefault="0059093C" w:rsidP="00206F9E">
            <w:pPr>
              <w:pStyle w:val="Style20"/>
              <w:widowControl/>
              <w:spacing w:line="240" w:lineRule="auto"/>
              <w:jc w:val="center"/>
              <w:rPr>
                <w:rStyle w:val="FontStyle48"/>
                <w:rFonts w:ascii="Times New Roman" w:hAnsi="Times New Roman"/>
                <w:b w:val="0"/>
                <w:sz w:val="26"/>
                <w:szCs w:val="26"/>
              </w:rPr>
            </w:pPr>
            <w:r w:rsidRPr="00A575AB">
              <w:rPr>
                <w:rStyle w:val="FontStyle48"/>
                <w:rFonts w:ascii="Times New Roman" w:hAnsi="Times New Roman"/>
                <w:sz w:val="26"/>
                <w:szCs w:val="26"/>
              </w:rPr>
              <w:t>не менее 50</w:t>
            </w:r>
          </w:p>
          <w:p w:rsidR="0059093C" w:rsidRDefault="0059093C" w:rsidP="00206F9E">
            <w:pPr>
              <w:pStyle w:val="Style20"/>
              <w:widowControl/>
              <w:spacing w:line="240" w:lineRule="auto"/>
              <w:jc w:val="center"/>
              <w:rPr>
                <w:rStyle w:val="FontStyle48"/>
                <w:rFonts w:ascii="Times New Roman" w:hAnsi="Times New Roman"/>
                <w:b w:val="0"/>
                <w:sz w:val="26"/>
                <w:szCs w:val="26"/>
              </w:rPr>
            </w:pPr>
            <w:r w:rsidRPr="00A575AB">
              <w:rPr>
                <w:rStyle w:val="FontStyle48"/>
                <w:rFonts w:ascii="Times New Roman" w:hAnsi="Times New Roman"/>
                <w:sz w:val="26"/>
                <w:szCs w:val="26"/>
              </w:rPr>
              <w:t>не более</w:t>
            </w:r>
            <w:r>
              <w:rPr>
                <w:rStyle w:val="FontStyle48"/>
                <w:rFonts w:ascii="Times New Roman" w:hAnsi="Times New Roman"/>
                <w:sz w:val="26"/>
                <w:szCs w:val="26"/>
              </w:rPr>
              <w:t xml:space="preserve"> 1</w:t>
            </w:r>
          </w:p>
        </w:tc>
      </w:tr>
      <w:tr w:rsidR="0059093C" w:rsidRPr="007B5C9C" w:rsidTr="00206F9E">
        <w:trPr>
          <w:trHeight w:val="272"/>
          <w:jc w:val="center"/>
        </w:trPr>
        <w:tc>
          <w:tcPr>
            <w:tcW w:w="552" w:type="dxa"/>
            <w:shd w:val="clear" w:color="auto" w:fill="auto"/>
            <w:vAlign w:val="center"/>
          </w:tcPr>
          <w:p w:rsidR="0059093C" w:rsidRPr="00DB7E76" w:rsidRDefault="0059093C" w:rsidP="00206F9E">
            <w:pPr>
              <w:jc w:val="center"/>
              <w:rPr>
                <w:spacing w:val="-1"/>
                <w:sz w:val="26"/>
                <w:szCs w:val="26"/>
              </w:rPr>
            </w:pPr>
            <w:r>
              <w:rPr>
                <w:spacing w:val="-1"/>
                <w:sz w:val="26"/>
                <w:szCs w:val="26"/>
              </w:rPr>
              <w:t>12</w:t>
            </w:r>
          </w:p>
        </w:tc>
        <w:tc>
          <w:tcPr>
            <w:tcW w:w="4961" w:type="dxa"/>
            <w:gridSpan w:val="2"/>
            <w:shd w:val="clear" w:color="auto" w:fill="auto"/>
            <w:vAlign w:val="center"/>
          </w:tcPr>
          <w:p w:rsidR="0059093C" w:rsidRPr="00DB7E76" w:rsidRDefault="0059093C" w:rsidP="00206F9E">
            <w:pPr>
              <w:pStyle w:val="Style20"/>
              <w:widowControl/>
              <w:spacing w:line="240" w:lineRule="auto"/>
              <w:rPr>
                <w:rStyle w:val="FontStyle48"/>
                <w:rFonts w:ascii="Times New Roman" w:hAnsi="Times New Roman"/>
                <w:b w:val="0"/>
                <w:sz w:val="26"/>
                <w:szCs w:val="26"/>
              </w:rPr>
            </w:pPr>
            <w:r>
              <w:rPr>
                <w:rStyle w:val="FontStyle48"/>
                <w:rFonts w:ascii="Times New Roman" w:hAnsi="Times New Roman"/>
                <w:sz w:val="26"/>
                <w:szCs w:val="26"/>
              </w:rPr>
              <w:t>Техническая поддержка и сопровождение</w:t>
            </w:r>
          </w:p>
        </w:tc>
        <w:tc>
          <w:tcPr>
            <w:tcW w:w="5228" w:type="dxa"/>
            <w:gridSpan w:val="2"/>
            <w:vAlign w:val="center"/>
          </w:tcPr>
          <w:p w:rsidR="0059093C" w:rsidRDefault="0059093C" w:rsidP="00206F9E">
            <w:r w:rsidRPr="00EE5F82">
              <w:t xml:space="preserve">Производитель </w:t>
            </w:r>
            <w:r>
              <w:t>обеспечивает техническую поддержку и сопровождение катализатора:</w:t>
            </w:r>
          </w:p>
          <w:p w:rsidR="0059093C" w:rsidRDefault="0059093C" w:rsidP="00206F9E">
            <w:r>
              <w:t>- Регулярное посещение (не реже 1 раза в 3 месяца) ОАО «Славнефть-ЯНОС» для обсуждения технических характеристик поставленного катализатора</w:t>
            </w:r>
          </w:p>
          <w:p w:rsidR="0059093C" w:rsidRDefault="0059093C" w:rsidP="00206F9E">
            <w:r>
              <w:t xml:space="preserve"> - Мониторинг, прогнозирование активности и характеристик катализатора</w:t>
            </w:r>
          </w:p>
          <w:p w:rsidR="0059093C" w:rsidRDefault="0059093C" w:rsidP="00206F9E">
            <w:r>
              <w:t>- Еженедельное проведение анализов равновесного катализатора</w:t>
            </w:r>
          </w:p>
          <w:p w:rsidR="0059093C" w:rsidRDefault="0059093C" w:rsidP="00206F9E">
            <w:r>
              <w:t>- Еженедельное определение размера общей удельной поверхности катализатора, цеолита, матрицы</w:t>
            </w:r>
          </w:p>
          <w:p w:rsidR="0059093C" w:rsidRDefault="0059093C" w:rsidP="00206F9E">
            <w:r>
              <w:t>- Еженедельное определение содержания в катализаторе индикаторов/меток (</w:t>
            </w:r>
            <w:r>
              <w:rPr>
                <w:lang w:val="en-US"/>
              </w:rPr>
              <w:t>P</w:t>
            </w:r>
            <w:r w:rsidRPr="002401B0">
              <w:t xml:space="preserve">, </w:t>
            </w:r>
            <w:r>
              <w:rPr>
                <w:lang w:val="en-US"/>
              </w:rPr>
              <w:t>Zn</w:t>
            </w:r>
            <w:r w:rsidRPr="002401B0">
              <w:t xml:space="preserve">, </w:t>
            </w:r>
            <w:r>
              <w:rPr>
                <w:lang w:val="en-US"/>
              </w:rPr>
              <w:t>Mg</w:t>
            </w:r>
            <w:r w:rsidRPr="002401B0">
              <w:t xml:space="preserve">, </w:t>
            </w:r>
            <w:r>
              <w:rPr>
                <w:lang w:val="en-US"/>
              </w:rPr>
              <w:t>Ce</w:t>
            </w:r>
            <w:r w:rsidRPr="002401B0">
              <w:t xml:space="preserve"> </w:t>
            </w:r>
            <w:r>
              <w:t xml:space="preserve">и др.) в случае применения добавок повышения октановых характеристик / олефинов, снижения серы в бензине, выбросов СО, </w:t>
            </w:r>
            <w:r>
              <w:rPr>
                <w:lang w:val="en-US"/>
              </w:rPr>
              <w:t>Sox</w:t>
            </w:r>
            <w:r w:rsidRPr="002401B0">
              <w:t xml:space="preserve">, </w:t>
            </w:r>
            <w:r>
              <w:rPr>
                <w:lang w:val="en-US"/>
              </w:rPr>
              <w:t>NOx</w:t>
            </w:r>
            <w:r>
              <w:t xml:space="preserve"> в дымовых газах</w:t>
            </w:r>
          </w:p>
          <w:p w:rsidR="0059093C" w:rsidRDefault="0059093C" w:rsidP="00206F9E">
            <w:r>
              <w:t>- Ежеквартальное определение химического и фракционного состава пыли из свечей регенератора Р-2 и бункера пылеулавливающей системы, включая дифференциальное и интегральное распределение</w:t>
            </w:r>
          </w:p>
          <w:p w:rsidR="0059093C" w:rsidRDefault="0059093C" w:rsidP="00206F9E">
            <w:r>
              <w:t>- Проведение обучающих семинаров</w:t>
            </w:r>
          </w:p>
          <w:p w:rsidR="0059093C" w:rsidRDefault="0059093C" w:rsidP="00206F9E">
            <w:r>
              <w:t>- Поддержка через интернет-портал</w:t>
            </w:r>
          </w:p>
          <w:p w:rsidR="0059093C" w:rsidRDefault="0059093C" w:rsidP="00206F9E">
            <w:r>
              <w:t>- Наличие русскоговорящего специалиста службы технической поддержки</w:t>
            </w:r>
          </w:p>
          <w:p w:rsidR="0059093C" w:rsidRPr="007B5C9C" w:rsidRDefault="0059093C" w:rsidP="00206F9E">
            <w:pPr>
              <w:jc w:val="both"/>
              <w:rPr>
                <w:rStyle w:val="FontStyle48"/>
                <w:b w:val="0"/>
                <w:sz w:val="26"/>
                <w:szCs w:val="26"/>
              </w:rPr>
            </w:pPr>
            <w:r>
              <w:t>- Проведение ВКС</w:t>
            </w:r>
          </w:p>
        </w:tc>
      </w:tr>
    </w:tbl>
    <w:p w:rsidR="0059093C" w:rsidRPr="00F0400C" w:rsidRDefault="0059093C" w:rsidP="0059093C"/>
    <w:p w:rsidR="0059093C" w:rsidRDefault="0059093C" w:rsidP="0059093C">
      <w:pPr>
        <w:ind w:hanging="426"/>
        <w:jc w:val="both"/>
        <w:rPr>
          <w:color w:val="000000"/>
          <w:spacing w:val="-1"/>
        </w:rPr>
      </w:pPr>
      <w:r>
        <w:rPr>
          <w:color w:val="000000"/>
          <w:spacing w:val="-1"/>
        </w:rPr>
        <w:t xml:space="preserve">* – </w:t>
      </w:r>
      <w:r w:rsidRPr="001D7CC8">
        <w:rPr>
          <w:color w:val="000000"/>
          <w:spacing w:val="-1"/>
        </w:rPr>
        <w:t>конверсия по ASTM D 3907-03 после паростабилизации 775°С 6ч.</w:t>
      </w:r>
      <w:r>
        <w:rPr>
          <w:color w:val="000000"/>
          <w:spacing w:val="-1"/>
        </w:rPr>
        <w:t xml:space="preserve"> </w:t>
      </w:r>
    </w:p>
    <w:p w:rsidR="0059093C" w:rsidRPr="001D7CC8" w:rsidRDefault="0059093C" w:rsidP="0059093C">
      <w:pPr>
        <w:ind w:hanging="426"/>
        <w:jc w:val="both"/>
        <w:rPr>
          <w:color w:val="000000"/>
          <w:spacing w:val="-1"/>
        </w:rPr>
      </w:pPr>
      <w:r>
        <w:rPr>
          <w:color w:val="000000"/>
          <w:spacing w:val="-1"/>
        </w:rPr>
        <w:t>** – содержание фракций определяется методом лазерной дифракции.</w:t>
      </w:r>
    </w:p>
    <w:p w:rsidR="0059093C" w:rsidRPr="0004374C" w:rsidRDefault="00CA1F68" w:rsidP="0017760E">
      <w:pPr>
        <w:suppressAutoHyphens w:val="0"/>
        <w:spacing w:after="200" w:line="276" w:lineRule="auto"/>
        <w:rPr>
          <w:b/>
          <w:color w:val="000000"/>
          <w:spacing w:val="-1"/>
          <w:sz w:val="26"/>
          <w:szCs w:val="26"/>
        </w:rPr>
      </w:pPr>
      <w:r>
        <w:rPr>
          <w:b/>
          <w:color w:val="000000"/>
          <w:spacing w:val="-1"/>
          <w:sz w:val="26"/>
          <w:szCs w:val="26"/>
        </w:rPr>
        <w:lastRenderedPageBreak/>
        <w:tab/>
      </w:r>
      <w:r w:rsidR="0059093C" w:rsidRPr="0004374C">
        <w:rPr>
          <w:b/>
          <w:color w:val="000000"/>
          <w:spacing w:val="-1"/>
          <w:sz w:val="26"/>
          <w:szCs w:val="26"/>
        </w:rPr>
        <w:t>Условия действия гарантий</w:t>
      </w:r>
    </w:p>
    <w:p w:rsidR="0059093C" w:rsidRDefault="0059093C" w:rsidP="0059093C">
      <w:pPr>
        <w:ind w:firstLine="709"/>
        <w:jc w:val="both"/>
        <w:rPr>
          <w:color w:val="000000"/>
          <w:spacing w:val="-1"/>
          <w:sz w:val="26"/>
          <w:szCs w:val="26"/>
        </w:rPr>
      </w:pPr>
    </w:p>
    <w:p w:rsidR="0059093C" w:rsidRPr="005178F7" w:rsidRDefault="0059093C" w:rsidP="0059093C">
      <w:pPr>
        <w:ind w:firstLine="709"/>
        <w:jc w:val="both"/>
        <w:rPr>
          <w:color w:val="000000"/>
          <w:spacing w:val="-1"/>
          <w:sz w:val="26"/>
          <w:szCs w:val="26"/>
        </w:rPr>
      </w:pPr>
      <w:r w:rsidRPr="005178F7">
        <w:rPr>
          <w:color w:val="000000"/>
          <w:spacing w:val="-1"/>
          <w:sz w:val="26"/>
          <w:szCs w:val="26"/>
        </w:rPr>
        <w:t>Гарантии представлены по выходу продуктов после блока стабилизации, при температуре на выходе лифт-реактора не более 520°С.</w:t>
      </w:r>
    </w:p>
    <w:p w:rsidR="0059093C" w:rsidRDefault="0059093C" w:rsidP="0059093C">
      <w:pPr>
        <w:ind w:firstLine="709"/>
        <w:jc w:val="both"/>
        <w:rPr>
          <w:spacing w:val="-1"/>
          <w:sz w:val="26"/>
          <w:szCs w:val="26"/>
        </w:rPr>
      </w:pPr>
      <w:r w:rsidRPr="009F1335">
        <w:rPr>
          <w:color w:val="000000"/>
          <w:spacing w:val="-1"/>
          <w:sz w:val="26"/>
          <w:szCs w:val="26"/>
        </w:rPr>
        <w:t>Гарантирован</w:t>
      </w:r>
      <w:r>
        <w:rPr>
          <w:color w:val="000000"/>
          <w:spacing w:val="-1"/>
          <w:sz w:val="26"/>
          <w:szCs w:val="26"/>
        </w:rPr>
        <w:t>ные показатели</w:t>
      </w:r>
      <w:r w:rsidRPr="009F1335">
        <w:rPr>
          <w:color w:val="000000"/>
          <w:spacing w:val="-1"/>
          <w:sz w:val="26"/>
          <w:szCs w:val="26"/>
        </w:rPr>
        <w:t xml:space="preserve"> будут достигнуты </w:t>
      </w:r>
      <w:r>
        <w:rPr>
          <w:color w:val="000000"/>
          <w:spacing w:val="-1"/>
          <w:sz w:val="26"/>
          <w:szCs w:val="26"/>
        </w:rPr>
        <w:t xml:space="preserve">после загрузки в систему реакторного блока установки 1А-1М </w:t>
      </w:r>
      <w:r w:rsidR="00200DAA">
        <w:rPr>
          <w:b/>
          <w:spacing w:val="-1"/>
          <w:sz w:val="26"/>
          <w:szCs w:val="26"/>
        </w:rPr>
        <w:t>7</w:t>
      </w:r>
      <w:r>
        <w:rPr>
          <w:b/>
          <w:spacing w:val="-1"/>
          <w:sz w:val="26"/>
          <w:szCs w:val="26"/>
        </w:rPr>
        <w:t xml:space="preserve">50 </w:t>
      </w:r>
      <w:r w:rsidRPr="0029536E">
        <w:rPr>
          <w:b/>
          <w:spacing w:val="-1"/>
          <w:sz w:val="26"/>
          <w:szCs w:val="26"/>
        </w:rPr>
        <w:t>т</w:t>
      </w:r>
      <w:r>
        <w:rPr>
          <w:b/>
          <w:spacing w:val="-1"/>
          <w:sz w:val="26"/>
          <w:szCs w:val="26"/>
        </w:rPr>
        <w:t>онн</w:t>
      </w:r>
      <w:r w:rsidRPr="009F1335">
        <w:rPr>
          <w:color w:val="000000"/>
          <w:spacing w:val="-1"/>
          <w:sz w:val="26"/>
          <w:szCs w:val="26"/>
        </w:rPr>
        <w:t xml:space="preserve"> катализатор</w:t>
      </w:r>
      <w:r>
        <w:rPr>
          <w:color w:val="000000"/>
          <w:spacing w:val="-1"/>
          <w:sz w:val="26"/>
          <w:szCs w:val="26"/>
        </w:rPr>
        <w:t xml:space="preserve">а </w:t>
      </w:r>
      <w:r w:rsidRPr="00EE5F82">
        <w:rPr>
          <w:color w:val="000000"/>
          <w:spacing w:val="-1"/>
          <w:sz w:val="26"/>
          <w:szCs w:val="26"/>
        </w:rPr>
        <w:t>&lt;</w:t>
      </w:r>
      <w:r w:rsidRPr="00EE5F82">
        <w:rPr>
          <w:b/>
          <w:sz w:val="26"/>
          <w:szCs w:val="26"/>
        </w:rPr>
        <w:t xml:space="preserve"> наименование катализатора, марка</w:t>
      </w:r>
      <w:r w:rsidRPr="00EE5F82">
        <w:rPr>
          <w:color w:val="000000"/>
          <w:spacing w:val="-1"/>
          <w:sz w:val="26"/>
          <w:szCs w:val="26"/>
        </w:rPr>
        <w:t xml:space="preserve"> &gt;</w:t>
      </w:r>
      <w:r w:rsidRPr="009F1335">
        <w:rPr>
          <w:color w:val="000000"/>
          <w:spacing w:val="-1"/>
          <w:sz w:val="26"/>
          <w:szCs w:val="26"/>
        </w:rPr>
        <w:t xml:space="preserve"> производства </w:t>
      </w:r>
      <w:r w:rsidRPr="00973FDE">
        <w:rPr>
          <w:color w:val="000000"/>
          <w:spacing w:val="-1"/>
          <w:sz w:val="26"/>
          <w:szCs w:val="26"/>
        </w:rPr>
        <w:t>&lt;</w:t>
      </w:r>
      <w:r w:rsidRPr="004E69D1">
        <w:rPr>
          <w:b/>
          <w:color w:val="000000"/>
          <w:spacing w:val="-1"/>
          <w:sz w:val="26"/>
          <w:szCs w:val="26"/>
        </w:rPr>
        <w:t>название фирмы</w:t>
      </w:r>
      <w:r w:rsidRPr="00973FDE">
        <w:rPr>
          <w:b/>
          <w:color w:val="000000"/>
          <w:spacing w:val="-1"/>
          <w:sz w:val="26"/>
          <w:szCs w:val="26"/>
        </w:rPr>
        <w:t>&gt;</w:t>
      </w:r>
      <w:r>
        <w:rPr>
          <w:spacing w:val="-1"/>
          <w:sz w:val="26"/>
          <w:szCs w:val="26"/>
        </w:rPr>
        <w:t>.</w:t>
      </w:r>
    </w:p>
    <w:p w:rsidR="0059093C" w:rsidRPr="009F1335" w:rsidRDefault="0059093C" w:rsidP="0059093C">
      <w:pPr>
        <w:ind w:firstLine="709"/>
        <w:jc w:val="both"/>
        <w:rPr>
          <w:color w:val="000000"/>
          <w:spacing w:val="-1"/>
          <w:sz w:val="26"/>
          <w:szCs w:val="26"/>
        </w:rPr>
      </w:pPr>
      <w:r w:rsidRPr="009F1335">
        <w:rPr>
          <w:color w:val="000000"/>
          <w:spacing w:val="-1"/>
          <w:sz w:val="26"/>
          <w:szCs w:val="26"/>
        </w:rPr>
        <w:t xml:space="preserve">Настоящая гарантия действительна и остается в силе при выполнении следующих условий: </w:t>
      </w:r>
    </w:p>
    <w:p w:rsidR="0059093C" w:rsidRPr="009F1335" w:rsidRDefault="0059093C" w:rsidP="0059093C">
      <w:pPr>
        <w:ind w:firstLine="709"/>
        <w:jc w:val="both"/>
        <w:rPr>
          <w:color w:val="000000"/>
          <w:spacing w:val="-1"/>
          <w:sz w:val="26"/>
          <w:szCs w:val="26"/>
        </w:rPr>
      </w:pPr>
      <w:r w:rsidRPr="009F1335">
        <w:rPr>
          <w:color w:val="000000"/>
          <w:spacing w:val="-1"/>
          <w:sz w:val="26"/>
          <w:szCs w:val="26"/>
        </w:rPr>
        <w:t>а) качество сырья будет отличаться от указанного в Приложении 1 не более чем на 5%;</w:t>
      </w:r>
    </w:p>
    <w:p w:rsidR="0059093C" w:rsidRPr="0024740B" w:rsidRDefault="0059093C" w:rsidP="0059093C">
      <w:pPr>
        <w:ind w:firstLine="709"/>
        <w:jc w:val="both"/>
        <w:rPr>
          <w:color w:val="FF0000"/>
          <w:spacing w:val="-1"/>
          <w:sz w:val="26"/>
          <w:szCs w:val="26"/>
        </w:rPr>
      </w:pPr>
      <w:r w:rsidRPr="009F1335">
        <w:rPr>
          <w:color w:val="000000"/>
          <w:spacing w:val="-1"/>
          <w:sz w:val="26"/>
          <w:szCs w:val="26"/>
        </w:rPr>
        <w:t xml:space="preserve">б) установка не имеет технологических </w:t>
      </w:r>
      <w:r>
        <w:rPr>
          <w:color w:val="000000"/>
          <w:spacing w:val="-1"/>
          <w:sz w:val="26"/>
          <w:szCs w:val="26"/>
        </w:rPr>
        <w:t>и механических проблем в работе: оборудование исправно, нормы и параметры технологического режима соответствуют значениям, указанным в технологическом регламенте ТР-333-2014;</w:t>
      </w:r>
    </w:p>
    <w:p w:rsidR="0059093C" w:rsidRPr="00D54AC9" w:rsidRDefault="0059093C" w:rsidP="0059093C">
      <w:pPr>
        <w:ind w:firstLine="709"/>
        <w:jc w:val="both"/>
        <w:rPr>
          <w:spacing w:val="-1"/>
          <w:sz w:val="26"/>
          <w:szCs w:val="26"/>
        </w:rPr>
      </w:pPr>
      <w:r w:rsidRPr="009F1335">
        <w:rPr>
          <w:color w:val="000000"/>
          <w:spacing w:val="-1"/>
          <w:sz w:val="26"/>
          <w:szCs w:val="26"/>
        </w:rPr>
        <w:t xml:space="preserve">в) </w:t>
      </w:r>
      <w:r w:rsidRPr="00D54AC9">
        <w:rPr>
          <w:spacing w:val="-1"/>
          <w:sz w:val="26"/>
          <w:szCs w:val="26"/>
        </w:rPr>
        <w:t>катализатор хранится и используется в соответствии с рекомендациями производителя, надлежащим образом переданных заказчику.</w:t>
      </w:r>
    </w:p>
    <w:p w:rsidR="0059093C" w:rsidRDefault="0059093C" w:rsidP="0059093C">
      <w:pPr>
        <w:ind w:firstLine="709"/>
        <w:jc w:val="both"/>
        <w:rPr>
          <w:color w:val="000000"/>
          <w:spacing w:val="-1"/>
          <w:sz w:val="26"/>
          <w:szCs w:val="26"/>
        </w:rPr>
      </w:pPr>
      <w:r>
        <w:rPr>
          <w:color w:val="000000"/>
          <w:spacing w:val="-1"/>
          <w:sz w:val="26"/>
          <w:szCs w:val="26"/>
        </w:rPr>
        <w:t xml:space="preserve">После загрузки в систему реакторного блока установки 1А-1М </w:t>
      </w:r>
      <w:r w:rsidR="00200DAA">
        <w:rPr>
          <w:b/>
          <w:spacing w:val="-1"/>
          <w:sz w:val="26"/>
          <w:szCs w:val="26"/>
        </w:rPr>
        <w:t>7</w:t>
      </w:r>
      <w:r>
        <w:rPr>
          <w:b/>
          <w:spacing w:val="-1"/>
          <w:sz w:val="26"/>
          <w:szCs w:val="26"/>
        </w:rPr>
        <w:t>50</w:t>
      </w:r>
      <w:r w:rsidRPr="00946100">
        <w:rPr>
          <w:color w:val="000000"/>
          <w:spacing w:val="-1"/>
          <w:sz w:val="26"/>
          <w:szCs w:val="26"/>
        </w:rPr>
        <w:t xml:space="preserve"> тн катал</w:t>
      </w:r>
      <w:r>
        <w:rPr>
          <w:color w:val="000000"/>
          <w:spacing w:val="-1"/>
          <w:sz w:val="26"/>
          <w:szCs w:val="26"/>
        </w:rPr>
        <w:t xml:space="preserve">изатора </w:t>
      </w:r>
      <w:r w:rsidRPr="00EE5F82">
        <w:rPr>
          <w:color w:val="000000"/>
          <w:spacing w:val="-1"/>
          <w:sz w:val="26"/>
          <w:szCs w:val="26"/>
        </w:rPr>
        <w:t>&lt;</w:t>
      </w:r>
      <w:r w:rsidRPr="00EE5F82">
        <w:rPr>
          <w:b/>
          <w:sz w:val="26"/>
          <w:szCs w:val="26"/>
        </w:rPr>
        <w:t xml:space="preserve"> наименование катализатора, марка</w:t>
      </w:r>
      <w:r w:rsidRPr="00EE5F82">
        <w:rPr>
          <w:color w:val="000000"/>
          <w:spacing w:val="-1"/>
          <w:sz w:val="26"/>
          <w:szCs w:val="26"/>
        </w:rPr>
        <w:t xml:space="preserve"> &gt;</w:t>
      </w:r>
      <w:r>
        <w:rPr>
          <w:color w:val="000000"/>
          <w:spacing w:val="-1"/>
          <w:sz w:val="26"/>
          <w:szCs w:val="26"/>
        </w:rPr>
        <w:t>,</w:t>
      </w:r>
      <w:r w:rsidRPr="00946100">
        <w:rPr>
          <w:color w:val="000000"/>
          <w:spacing w:val="-1"/>
          <w:sz w:val="26"/>
          <w:szCs w:val="26"/>
        </w:rPr>
        <w:t xml:space="preserve"> </w:t>
      </w:r>
      <w:r>
        <w:rPr>
          <w:color w:val="000000"/>
          <w:spacing w:val="-1"/>
          <w:sz w:val="26"/>
          <w:szCs w:val="26"/>
        </w:rPr>
        <w:t>проводится фиксированный пробег по подтверждению гарантийных показателей. Продолжительность фиксированного пробега не более 10 дней.</w:t>
      </w:r>
    </w:p>
    <w:p w:rsidR="0059093C" w:rsidRDefault="0059093C" w:rsidP="0059093C">
      <w:pPr>
        <w:ind w:firstLine="709"/>
        <w:jc w:val="both"/>
        <w:rPr>
          <w:color w:val="000000"/>
          <w:spacing w:val="-1"/>
          <w:sz w:val="26"/>
          <w:szCs w:val="26"/>
        </w:rPr>
      </w:pPr>
      <w:r>
        <w:rPr>
          <w:color w:val="000000"/>
          <w:spacing w:val="-1"/>
          <w:sz w:val="26"/>
          <w:szCs w:val="26"/>
        </w:rPr>
        <w:t>Заказчик уведомляет Производителя о готовности провести фиксированный пробег не позднее, чем за 10 дней до начала пробега.</w:t>
      </w:r>
    </w:p>
    <w:p w:rsidR="0059093C" w:rsidRDefault="0059093C" w:rsidP="0059093C">
      <w:pPr>
        <w:ind w:firstLine="709"/>
        <w:jc w:val="both"/>
        <w:rPr>
          <w:color w:val="000000"/>
          <w:spacing w:val="-1"/>
          <w:sz w:val="26"/>
          <w:szCs w:val="26"/>
        </w:rPr>
      </w:pPr>
      <w:r>
        <w:rPr>
          <w:color w:val="000000"/>
          <w:spacing w:val="-1"/>
          <w:sz w:val="26"/>
          <w:szCs w:val="26"/>
        </w:rPr>
        <w:t xml:space="preserve">По итогам фиксированного пробега составляется двухсторонний акт. В случае отказа Производителя от участия в фиксированном пробеге, не явке представителей Производителя в период фиксированного пробега или отказа от подписи в акте, акт подписывается в одностороннем порядке и является обязательным для Производителя. </w:t>
      </w:r>
    </w:p>
    <w:p w:rsidR="0059093C" w:rsidRDefault="0059093C" w:rsidP="0059093C">
      <w:pPr>
        <w:ind w:firstLine="709"/>
        <w:jc w:val="both"/>
        <w:rPr>
          <w:color w:val="000000"/>
          <w:spacing w:val="-1"/>
          <w:sz w:val="26"/>
          <w:szCs w:val="26"/>
        </w:rPr>
      </w:pPr>
      <w:r>
        <w:rPr>
          <w:color w:val="000000"/>
          <w:spacing w:val="-1"/>
          <w:sz w:val="26"/>
          <w:szCs w:val="26"/>
        </w:rPr>
        <w:t xml:space="preserve">Настоящее гарантийное соглашение действует в период с момента загрузки 450 тн катализатора </w:t>
      </w:r>
      <w:r w:rsidRPr="00EE5F82">
        <w:rPr>
          <w:color w:val="000000"/>
          <w:spacing w:val="-1"/>
          <w:sz w:val="26"/>
          <w:szCs w:val="26"/>
        </w:rPr>
        <w:t>&lt;</w:t>
      </w:r>
      <w:r w:rsidRPr="00EE5F82">
        <w:rPr>
          <w:b/>
          <w:sz w:val="26"/>
          <w:szCs w:val="26"/>
        </w:rPr>
        <w:t xml:space="preserve"> наименование катализатора, марка</w:t>
      </w:r>
      <w:r w:rsidRPr="00EE5F82">
        <w:rPr>
          <w:color w:val="000000"/>
          <w:spacing w:val="-1"/>
          <w:sz w:val="26"/>
          <w:szCs w:val="26"/>
        </w:rPr>
        <w:t xml:space="preserve"> &gt;</w:t>
      </w:r>
      <w:r>
        <w:rPr>
          <w:color w:val="000000"/>
          <w:spacing w:val="-1"/>
          <w:sz w:val="26"/>
          <w:szCs w:val="26"/>
        </w:rPr>
        <w:t xml:space="preserve">, до истечения срока, равного 90 дней с момента загрузки всего количества катализатора </w:t>
      </w:r>
      <w:r w:rsidRPr="00EE5F82">
        <w:rPr>
          <w:color w:val="000000"/>
          <w:spacing w:val="-1"/>
          <w:sz w:val="26"/>
          <w:szCs w:val="26"/>
        </w:rPr>
        <w:t>&lt;</w:t>
      </w:r>
      <w:r w:rsidRPr="00EE5F82">
        <w:rPr>
          <w:b/>
          <w:sz w:val="26"/>
          <w:szCs w:val="26"/>
        </w:rPr>
        <w:t xml:space="preserve"> наименование катализатора, марка</w:t>
      </w:r>
      <w:r w:rsidRPr="00EE5F82">
        <w:rPr>
          <w:color w:val="000000"/>
          <w:spacing w:val="-1"/>
          <w:sz w:val="26"/>
          <w:szCs w:val="26"/>
        </w:rPr>
        <w:t xml:space="preserve"> &gt;</w:t>
      </w:r>
      <w:r>
        <w:rPr>
          <w:color w:val="000000"/>
          <w:spacing w:val="-1"/>
          <w:sz w:val="26"/>
          <w:szCs w:val="26"/>
        </w:rPr>
        <w:t xml:space="preserve"> в систему реакторного блока установки 1А-1М. </w:t>
      </w:r>
    </w:p>
    <w:p w:rsidR="0059093C" w:rsidRDefault="0059093C" w:rsidP="0059093C">
      <w:pPr>
        <w:ind w:firstLine="709"/>
        <w:jc w:val="both"/>
        <w:rPr>
          <w:color w:val="000000"/>
          <w:spacing w:val="-1"/>
          <w:sz w:val="26"/>
          <w:szCs w:val="26"/>
        </w:rPr>
      </w:pPr>
    </w:p>
    <w:p w:rsidR="0059093C" w:rsidRPr="0004374C" w:rsidRDefault="0059093C" w:rsidP="0059093C">
      <w:pPr>
        <w:numPr>
          <w:ilvl w:val="0"/>
          <w:numId w:val="23"/>
        </w:numPr>
        <w:suppressAutoHyphens w:val="0"/>
        <w:jc w:val="both"/>
        <w:rPr>
          <w:b/>
          <w:color w:val="000000"/>
          <w:spacing w:val="-1"/>
          <w:sz w:val="26"/>
          <w:szCs w:val="26"/>
        </w:rPr>
      </w:pPr>
      <w:r w:rsidRPr="0004374C">
        <w:rPr>
          <w:b/>
          <w:color w:val="000000"/>
          <w:spacing w:val="-1"/>
          <w:sz w:val="26"/>
          <w:szCs w:val="26"/>
        </w:rPr>
        <w:t>Компенсация и ответственность</w:t>
      </w:r>
    </w:p>
    <w:p w:rsidR="0059093C" w:rsidRDefault="0059093C" w:rsidP="0059093C">
      <w:pPr>
        <w:ind w:firstLine="709"/>
        <w:jc w:val="both"/>
        <w:rPr>
          <w:color w:val="000000"/>
          <w:spacing w:val="-1"/>
          <w:sz w:val="26"/>
          <w:szCs w:val="26"/>
        </w:rPr>
      </w:pPr>
    </w:p>
    <w:p w:rsidR="0059093C" w:rsidRDefault="0059093C" w:rsidP="0059093C">
      <w:pPr>
        <w:ind w:firstLine="709"/>
        <w:jc w:val="both"/>
        <w:rPr>
          <w:color w:val="000000"/>
          <w:spacing w:val="-1"/>
          <w:sz w:val="26"/>
          <w:szCs w:val="26"/>
        </w:rPr>
      </w:pPr>
      <w:r w:rsidRPr="0043387B">
        <w:rPr>
          <w:color w:val="000000"/>
          <w:spacing w:val="-1"/>
          <w:sz w:val="26"/>
          <w:szCs w:val="26"/>
        </w:rPr>
        <w:t>В случае невыполнения гарантийных показателей</w:t>
      </w:r>
      <w:r>
        <w:rPr>
          <w:color w:val="000000"/>
          <w:spacing w:val="-1"/>
          <w:sz w:val="26"/>
          <w:szCs w:val="26"/>
        </w:rPr>
        <w:t>, установленного в ходе проведения фиксированного пробега, Заказчик письменно направляет требование Поставщику о компенсации.</w:t>
      </w:r>
    </w:p>
    <w:p w:rsidR="0059093C" w:rsidRPr="00657941" w:rsidRDefault="0059093C" w:rsidP="0059093C">
      <w:pPr>
        <w:ind w:firstLine="708"/>
        <w:jc w:val="both"/>
        <w:rPr>
          <w:b/>
          <w:color w:val="000000"/>
          <w:spacing w:val="-1"/>
          <w:sz w:val="26"/>
          <w:szCs w:val="26"/>
        </w:rPr>
      </w:pPr>
      <w:r w:rsidRPr="0043387B">
        <w:rPr>
          <w:color w:val="000000"/>
          <w:spacing w:val="-1"/>
          <w:sz w:val="26"/>
          <w:szCs w:val="26"/>
        </w:rPr>
        <w:t xml:space="preserve">Поставщик осуществляет </w:t>
      </w:r>
      <w:r>
        <w:rPr>
          <w:color w:val="000000"/>
          <w:spacing w:val="-1"/>
          <w:sz w:val="26"/>
          <w:szCs w:val="26"/>
        </w:rPr>
        <w:t>компенсацию в денежном эквиваленте из расчета</w:t>
      </w:r>
      <w:r w:rsidRPr="00973FDE">
        <w:rPr>
          <w:color w:val="000000"/>
          <w:spacing w:val="-1"/>
          <w:sz w:val="26"/>
          <w:szCs w:val="26"/>
        </w:rPr>
        <w:t xml:space="preserve"> </w:t>
      </w:r>
      <w:r>
        <w:rPr>
          <w:color w:val="000000"/>
          <w:spacing w:val="-1"/>
          <w:sz w:val="26"/>
          <w:szCs w:val="26"/>
        </w:rPr>
        <w:t xml:space="preserve">не менее </w:t>
      </w:r>
      <w:r>
        <w:rPr>
          <w:b/>
          <w:color w:val="000000"/>
          <w:spacing w:val="-1"/>
          <w:sz w:val="26"/>
          <w:szCs w:val="26"/>
        </w:rPr>
        <w:t>10,0</w:t>
      </w:r>
      <w:r w:rsidRPr="00436271">
        <w:rPr>
          <w:b/>
          <w:color w:val="000000"/>
          <w:spacing w:val="-1"/>
          <w:sz w:val="26"/>
          <w:szCs w:val="26"/>
        </w:rPr>
        <w:t xml:space="preserve"> % от</w:t>
      </w:r>
      <w:r w:rsidRPr="0043387B">
        <w:rPr>
          <w:color w:val="000000"/>
          <w:spacing w:val="-1"/>
          <w:sz w:val="26"/>
          <w:szCs w:val="26"/>
        </w:rPr>
        <w:t xml:space="preserve"> стоимости</w:t>
      </w:r>
      <w:r>
        <w:rPr>
          <w:color w:val="000000"/>
          <w:spacing w:val="-1"/>
          <w:sz w:val="26"/>
          <w:szCs w:val="26"/>
        </w:rPr>
        <w:t xml:space="preserve"> всего объема поставляемого катализатора </w:t>
      </w:r>
      <w:r w:rsidRPr="00EE5F82">
        <w:rPr>
          <w:color w:val="000000"/>
          <w:spacing w:val="-1"/>
          <w:sz w:val="26"/>
          <w:szCs w:val="26"/>
        </w:rPr>
        <w:t>&lt;</w:t>
      </w:r>
      <w:r w:rsidRPr="00EE5F82">
        <w:rPr>
          <w:b/>
          <w:sz w:val="26"/>
          <w:szCs w:val="26"/>
        </w:rPr>
        <w:t xml:space="preserve"> наименование катализатора, марка</w:t>
      </w:r>
      <w:r w:rsidRPr="00EE5F82">
        <w:rPr>
          <w:color w:val="000000"/>
          <w:spacing w:val="-1"/>
          <w:sz w:val="26"/>
          <w:szCs w:val="26"/>
        </w:rPr>
        <w:t xml:space="preserve"> &gt;</w:t>
      </w:r>
      <w:r>
        <w:rPr>
          <w:color w:val="000000"/>
          <w:spacing w:val="-1"/>
          <w:sz w:val="26"/>
          <w:szCs w:val="26"/>
        </w:rPr>
        <w:t xml:space="preserve">  </w:t>
      </w:r>
      <w:r w:rsidRPr="0043387B">
        <w:rPr>
          <w:color w:val="000000"/>
          <w:spacing w:val="-1"/>
          <w:sz w:val="26"/>
          <w:szCs w:val="26"/>
        </w:rPr>
        <w:t>за каждый из недостиг</w:t>
      </w:r>
      <w:r>
        <w:rPr>
          <w:color w:val="000000"/>
          <w:spacing w:val="-1"/>
          <w:sz w:val="26"/>
          <w:szCs w:val="26"/>
        </w:rPr>
        <w:t>нутых показателей</w:t>
      </w:r>
      <w:r w:rsidRPr="00657941">
        <w:rPr>
          <w:color w:val="000000"/>
          <w:spacing w:val="-1"/>
          <w:sz w:val="26"/>
          <w:szCs w:val="26"/>
        </w:rPr>
        <w:t>.</w:t>
      </w:r>
    </w:p>
    <w:p w:rsidR="0059093C" w:rsidRDefault="0059093C" w:rsidP="0059093C">
      <w:pPr>
        <w:ind w:firstLine="709"/>
        <w:jc w:val="both"/>
        <w:rPr>
          <w:color w:val="000000"/>
          <w:spacing w:val="-1"/>
          <w:sz w:val="26"/>
          <w:szCs w:val="26"/>
        </w:rPr>
      </w:pPr>
      <w:r w:rsidRPr="0043387B">
        <w:rPr>
          <w:color w:val="000000"/>
          <w:spacing w:val="-1"/>
          <w:sz w:val="26"/>
          <w:szCs w:val="26"/>
        </w:rPr>
        <w:t>Указанную компенсаци</w:t>
      </w:r>
      <w:r>
        <w:rPr>
          <w:color w:val="000000"/>
          <w:spacing w:val="-1"/>
          <w:sz w:val="26"/>
          <w:szCs w:val="26"/>
        </w:rPr>
        <w:t>ю</w:t>
      </w:r>
      <w:r w:rsidRPr="0043387B">
        <w:rPr>
          <w:color w:val="000000"/>
          <w:spacing w:val="-1"/>
          <w:sz w:val="26"/>
          <w:szCs w:val="26"/>
        </w:rPr>
        <w:t xml:space="preserve"> Поставщик обязуется вып</w:t>
      </w:r>
      <w:r>
        <w:rPr>
          <w:color w:val="000000"/>
          <w:spacing w:val="-1"/>
          <w:sz w:val="26"/>
          <w:szCs w:val="26"/>
        </w:rPr>
        <w:t>латить Заказчику в течение 15</w:t>
      </w:r>
      <w:r w:rsidRPr="0043387B">
        <w:rPr>
          <w:color w:val="000000"/>
          <w:spacing w:val="-1"/>
          <w:sz w:val="26"/>
          <w:szCs w:val="26"/>
        </w:rPr>
        <w:t xml:space="preserve"> календарных дней с даты предъявления ему письменного требования Покупателя.</w:t>
      </w:r>
    </w:p>
    <w:p w:rsidR="0059093C" w:rsidRDefault="0059093C" w:rsidP="0059093C">
      <w:pPr>
        <w:ind w:firstLine="709"/>
        <w:jc w:val="both"/>
        <w:rPr>
          <w:color w:val="000000"/>
          <w:spacing w:val="-1"/>
          <w:sz w:val="26"/>
          <w:szCs w:val="26"/>
        </w:rPr>
      </w:pPr>
      <w:r>
        <w:rPr>
          <w:color w:val="000000"/>
          <w:spacing w:val="-1"/>
          <w:sz w:val="26"/>
          <w:szCs w:val="26"/>
        </w:rPr>
        <w:t>При этом в случае не достижения гарантийных показателей (подтвержденного в ходе фиксированного пробега) Поставщик на бесплатной основе проводит реформулирование катализатора крекинга и поставляет оставшееся количество по контракту.</w:t>
      </w:r>
    </w:p>
    <w:p w:rsidR="0059093C" w:rsidRDefault="0059093C" w:rsidP="0059093C">
      <w:pPr>
        <w:pStyle w:val="Style20"/>
        <w:widowControl/>
        <w:spacing w:line="240" w:lineRule="auto"/>
        <w:jc w:val="both"/>
        <w:rPr>
          <w:rFonts w:ascii="Times New Roman" w:hAnsi="Times New Roman"/>
          <w:color w:val="000000"/>
          <w:spacing w:val="-1"/>
          <w:sz w:val="26"/>
          <w:szCs w:val="26"/>
        </w:rPr>
      </w:pPr>
    </w:p>
    <w:p w:rsidR="0059093C" w:rsidRPr="00C148E7" w:rsidRDefault="0059093C" w:rsidP="0059093C">
      <w:pPr>
        <w:pStyle w:val="Style20"/>
        <w:widowControl/>
        <w:spacing w:line="240" w:lineRule="auto"/>
        <w:ind w:firstLine="708"/>
        <w:jc w:val="both"/>
        <w:rPr>
          <w:rFonts w:ascii="Times New Roman" w:hAnsi="Times New Roman"/>
          <w:spacing w:val="-1"/>
          <w:sz w:val="26"/>
          <w:szCs w:val="26"/>
        </w:rPr>
      </w:pPr>
      <w:r w:rsidRPr="00C148E7">
        <w:rPr>
          <w:rFonts w:ascii="Times New Roman" w:hAnsi="Times New Roman"/>
          <w:spacing w:val="-1"/>
          <w:sz w:val="26"/>
          <w:szCs w:val="26"/>
        </w:rPr>
        <w:t xml:space="preserve">При устранении недостатков Катализатора (восстановлении гарантийных технологических показателей работы Катализатора) силами Заказчика (или привлеченных им третьих лиц) установленная настоящим Соглашением гарантия </w:t>
      </w:r>
      <w:r w:rsidRPr="00C148E7">
        <w:rPr>
          <w:rFonts w:ascii="Times New Roman" w:hAnsi="Times New Roman"/>
          <w:spacing w:val="-1"/>
          <w:sz w:val="26"/>
          <w:szCs w:val="26"/>
        </w:rPr>
        <w:lastRenderedPageBreak/>
        <w:t>Производителя сохраняется в полном объеме без какого-либо ущерба в отношении прав Заказчика по требованиям ее исполнения Производителем.</w:t>
      </w:r>
    </w:p>
    <w:p w:rsidR="0059093C" w:rsidRPr="00C148E7" w:rsidRDefault="0059093C" w:rsidP="0059093C">
      <w:pPr>
        <w:pStyle w:val="Style20"/>
        <w:spacing w:line="240" w:lineRule="auto"/>
        <w:ind w:firstLine="708"/>
        <w:jc w:val="both"/>
        <w:rPr>
          <w:rFonts w:ascii="Times New Roman" w:hAnsi="Times New Roman"/>
          <w:spacing w:val="-1"/>
          <w:sz w:val="26"/>
          <w:szCs w:val="26"/>
        </w:rPr>
      </w:pPr>
      <w:r w:rsidRPr="00C148E7">
        <w:rPr>
          <w:rFonts w:ascii="Times New Roman" w:hAnsi="Times New Roman"/>
          <w:spacing w:val="-1"/>
          <w:sz w:val="26"/>
          <w:szCs w:val="26"/>
        </w:rPr>
        <w:t>Производитель освобождается от ответственности перед Заказчиком, если докажет, что недостатки рабочих характеристик Катализатора и невыполнение технологических гарантий возникли по вине Заказчика вследствие нарушения Заказчиком требований руководства/инструкции по эксплуатации Катализатора, условий хранения Катализатора, должным образом переданных Заказчику. В этом случае претензии Заказчика удовлетворению не подлежат.</w:t>
      </w:r>
    </w:p>
    <w:p w:rsidR="0059093C" w:rsidRPr="00C148E7" w:rsidRDefault="0059093C" w:rsidP="0059093C">
      <w:pPr>
        <w:pStyle w:val="Style20"/>
        <w:spacing w:line="240" w:lineRule="auto"/>
        <w:ind w:firstLine="708"/>
        <w:jc w:val="both"/>
        <w:rPr>
          <w:rFonts w:ascii="Times New Roman" w:hAnsi="Times New Roman"/>
          <w:spacing w:val="-1"/>
          <w:sz w:val="26"/>
          <w:szCs w:val="26"/>
        </w:rPr>
      </w:pPr>
      <w:r w:rsidRPr="00C148E7">
        <w:rPr>
          <w:rFonts w:ascii="Times New Roman" w:hAnsi="Times New Roman"/>
          <w:spacing w:val="-1"/>
          <w:sz w:val="26"/>
          <w:szCs w:val="26"/>
        </w:rPr>
        <w:t>При отказе/уклонении Производителя от устранения недостатков (включая устранение не в полном объеме) по настоящему Соглашению, Заказчик вправе предъявить претензию</w:t>
      </w:r>
      <w:r w:rsidR="00E512B4">
        <w:rPr>
          <w:rFonts w:ascii="Times New Roman" w:hAnsi="Times New Roman"/>
          <w:spacing w:val="-1"/>
          <w:sz w:val="26"/>
          <w:szCs w:val="26"/>
        </w:rPr>
        <w:t xml:space="preserve"> в рамках действующего законодательства Российской Федерации</w:t>
      </w:r>
      <w:r w:rsidRPr="00C148E7">
        <w:rPr>
          <w:rFonts w:ascii="Times New Roman" w:hAnsi="Times New Roman"/>
          <w:spacing w:val="-1"/>
          <w:sz w:val="26"/>
          <w:szCs w:val="26"/>
        </w:rPr>
        <w:t>.</w:t>
      </w:r>
    </w:p>
    <w:p w:rsidR="0059093C" w:rsidRPr="00C148E7" w:rsidRDefault="0059093C" w:rsidP="0059093C">
      <w:pPr>
        <w:pStyle w:val="Style20"/>
        <w:widowControl/>
        <w:spacing w:line="240" w:lineRule="auto"/>
        <w:jc w:val="both"/>
        <w:rPr>
          <w:rFonts w:ascii="Times New Roman" w:hAnsi="Times New Roman"/>
          <w:spacing w:val="-1"/>
          <w:sz w:val="26"/>
          <w:szCs w:val="26"/>
        </w:rPr>
      </w:pPr>
    </w:p>
    <w:p w:rsidR="0059093C" w:rsidRPr="00C148E7" w:rsidRDefault="0059093C" w:rsidP="0059093C">
      <w:pPr>
        <w:pStyle w:val="Style20"/>
        <w:widowControl/>
        <w:spacing w:line="240" w:lineRule="auto"/>
        <w:jc w:val="both"/>
        <w:rPr>
          <w:rFonts w:ascii="Times New Roman" w:hAnsi="Times New Roman"/>
          <w:spacing w:val="-1"/>
          <w:sz w:val="26"/>
          <w:szCs w:val="26"/>
        </w:rPr>
      </w:pPr>
    </w:p>
    <w:p w:rsidR="0059093C" w:rsidRPr="00C148E7" w:rsidRDefault="0059093C" w:rsidP="0059093C">
      <w:pPr>
        <w:pStyle w:val="Style20"/>
        <w:widowControl/>
        <w:spacing w:line="240" w:lineRule="auto"/>
        <w:jc w:val="both"/>
        <w:rPr>
          <w:rFonts w:ascii="Times New Roman" w:hAnsi="Times New Roman"/>
          <w:spacing w:val="-1"/>
          <w:sz w:val="26"/>
          <w:szCs w:val="26"/>
        </w:rPr>
      </w:pPr>
    </w:p>
    <w:p w:rsidR="0059093C" w:rsidRPr="00C148E7" w:rsidRDefault="0059093C" w:rsidP="0059093C">
      <w:pPr>
        <w:pStyle w:val="Style9"/>
        <w:widowControl/>
        <w:tabs>
          <w:tab w:val="left" w:pos="269"/>
        </w:tabs>
        <w:spacing w:before="34"/>
        <w:ind w:left="48"/>
        <w:jc w:val="center"/>
        <w:rPr>
          <w:sz w:val="26"/>
          <w:szCs w:val="26"/>
        </w:rPr>
      </w:pPr>
      <w:r w:rsidRPr="00C148E7">
        <w:rPr>
          <w:sz w:val="26"/>
          <w:szCs w:val="26"/>
        </w:rPr>
        <w:t>ПОДПИСИ СТОРОН</w:t>
      </w:r>
    </w:p>
    <w:p w:rsidR="0059093C" w:rsidRPr="00C148E7" w:rsidRDefault="0059093C" w:rsidP="0059093C">
      <w:pPr>
        <w:shd w:val="clear" w:color="auto" w:fill="FFFFFF"/>
        <w:tabs>
          <w:tab w:val="left" w:pos="5839"/>
        </w:tabs>
        <w:spacing w:before="374"/>
        <w:rPr>
          <w:sz w:val="26"/>
          <w:szCs w:val="26"/>
        </w:rPr>
      </w:pPr>
      <w:r w:rsidRPr="00C148E7">
        <w:rPr>
          <w:sz w:val="26"/>
          <w:szCs w:val="26"/>
        </w:rPr>
        <w:t>Производитель:</w:t>
      </w:r>
      <w:r w:rsidRPr="00C148E7">
        <w:rPr>
          <w:sz w:val="26"/>
          <w:szCs w:val="26"/>
        </w:rPr>
        <w:tab/>
        <w:t>Заказчик:</w:t>
      </w:r>
    </w:p>
    <w:p w:rsidR="0059093C" w:rsidRPr="00C148E7" w:rsidRDefault="0059093C" w:rsidP="0059093C">
      <w:pPr>
        <w:shd w:val="clear" w:color="auto" w:fill="FFFFFF"/>
        <w:tabs>
          <w:tab w:val="left" w:pos="5839"/>
        </w:tabs>
        <w:spacing w:before="374"/>
        <w:rPr>
          <w:sz w:val="26"/>
          <w:szCs w:val="26"/>
        </w:rPr>
      </w:pPr>
    </w:p>
    <w:p w:rsidR="0059093C" w:rsidRPr="00C148E7" w:rsidRDefault="0059093C" w:rsidP="0059093C">
      <w:pPr>
        <w:shd w:val="clear" w:color="auto" w:fill="FFFFFF"/>
        <w:tabs>
          <w:tab w:val="left" w:pos="5846"/>
        </w:tabs>
        <w:spacing w:before="7"/>
        <w:rPr>
          <w:sz w:val="26"/>
          <w:szCs w:val="26"/>
        </w:rPr>
      </w:pPr>
      <w:r w:rsidRPr="00C148E7">
        <w:rPr>
          <w:sz w:val="26"/>
          <w:szCs w:val="26"/>
        </w:rPr>
        <w:tab/>
        <w:t>ОАО «Славнефть-ЯНОС»</w:t>
      </w:r>
    </w:p>
    <w:p w:rsidR="0059093C" w:rsidRPr="00C148E7" w:rsidRDefault="0059093C" w:rsidP="0059093C">
      <w:pPr>
        <w:shd w:val="clear" w:color="auto" w:fill="FFFFFF"/>
        <w:tabs>
          <w:tab w:val="left" w:pos="5846"/>
        </w:tabs>
        <w:spacing w:before="7"/>
        <w:rPr>
          <w:sz w:val="26"/>
          <w:szCs w:val="26"/>
        </w:rPr>
      </w:pPr>
    </w:p>
    <w:p w:rsidR="0059093C" w:rsidRPr="00C148E7" w:rsidRDefault="0059093C" w:rsidP="0059093C">
      <w:pPr>
        <w:shd w:val="clear" w:color="auto" w:fill="FFFFFF"/>
        <w:tabs>
          <w:tab w:val="left" w:pos="5846"/>
        </w:tabs>
        <w:spacing w:before="7"/>
        <w:rPr>
          <w:sz w:val="26"/>
          <w:szCs w:val="26"/>
        </w:rPr>
      </w:pPr>
    </w:p>
    <w:p w:rsidR="0059093C" w:rsidRPr="00C148E7" w:rsidRDefault="0059093C" w:rsidP="0059093C">
      <w:pPr>
        <w:shd w:val="clear" w:color="auto" w:fill="FFFFFF"/>
        <w:tabs>
          <w:tab w:val="left" w:pos="5846"/>
        </w:tabs>
        <w:spacing w:before="7"/>
        <w:rPr>
          <w:sz w:val="26"/>
          <w:szCs w:val="26"/>
        </w:rPr>
      </w:pPr>
      <w:r w:rsidRPr="00C148E7">
        <w:rPr>
          <w:sz w:val="26"/>
          <w:szCs w:val="26"/>
        </w:rPr>
        <w:tab/>
      </w:r>
    </w:p>
    <w:p w:rsidR="0059093C" w:rsidRPr="00C148E7" w:rsidRDefault="0059093C" w:rsidP="0059093C">
      <w:pPr>
        <w:shd w:val="clear" w:color="auto" w:fill="FFFFFF"/>
        <w:tabs>
          <w:tab w:val="left" w:pos="5846"/>
        </w:tabs>
        <w:spacing w:before="7"/>
        <w:rPr>
          <w:sz w:val="26"/>
          <w:szCs w:val="26"/>
        </w:rPr>
      </w:pPr>
      <w:r w:rsidRPr="00C148E7">
        <w:rPr>
          <w:sz w:val="26"/>
          <w:szCs w:val="26"/>
        </w:rPr>
        <w:tab/>
        <w:t>Никитин А.А</w:t>
      </w:r>
    </w:p>
    <w:p w:rsidR="0059093C" w:rsidRDefault="0059093C" w:rsidP="0059093C">
      <w:pPr>
        <w:jc w:val="right"/>
        <w:rPr>
          <w:sz w:val="28"/>
          <w:szCs w:val="28"/>
        </w:rPr>
        <w:sectPr w:rsidR="0059093C" w:rsidSect="006F3B55">
          <w:headerReference w:type="default" r:id="rId22"/>
          <w:footerReference w:type="default" r:id="rId23"/>
          <w:pgSz w:w="11906" w:h="16838"/>
          <w:pgMar w:top="567" w:right="851" w:bottom="426" w:left="1134" w:header="709" w:footer="709" w:gutter="0"/>
          <w:cols w:space="708"/>
          <w:docGrid w:linePitch="360"/>
        </w:sectPr>
      </w:pPr>
    </w:p>
    <w:p w:rsidR="0059093C" w:rsidRPr="00984352" w:rsidRDefault="0059093C" w:rsidP="0059093C">
      <w:pPr>
        <w:rPr>
          <w:sz w:val="28"/>
          <w:szCs w:val="28"/>
        </w:rPr>
      </w:pPr>
    </w:p>
    <w:p w:rsidR="0059093C" w:rsidRDefault="0059093C" w:rsidP="0059093C">
      <w:pPr>
        <w:rPr>
          <w:sz w:val="28"/>
          <w:szCs w:val="28"/>
        </w:rPr>
      </w:pPr>
    </w:p>
    <w:p w:rsidR="0059093C" w:rsidRDefault="0059093C" w:rsidP="0059093C">
      <w:pPr>
        <w:tabs>
          <w:tab w:val="left" w:pos="5529"/>
        </w:tabs>
        <w:jc w:val="right"/>
        <w:rPr>
          <w:sz w:val="28"/>
          <w:szCs w:val="28"/>
        </w:rPr>
      </w:pPr>
      <w:r>
        <w:rPr>
          <w:sz w:val="28"/>
          <w:szCs w:val="28"/>
        </w:rPr>
        <w:t>ПРИЛОЖЕНИЕ 1</w:t>
      </w:r>
    </w:p>
    <w:p w:rsidR="0059093C" w:rsidRPr="00F0400C" w:rsidRDefault="0059093C" w:rsidP="0059093C">
      <w:pPr>
        <w:jc w:val="right"/>
        <w:rPr>
          <w:sz w:val="28"/>
          <w:szCs w:val="28"/>
        </w:rPr>
      </w:pPr>
      <w:r>
        <w:rPr>
          <w:sz w:val="28"/>
          <w:szCs w:val="28"/>
        </w:rPr>
        <w:t>к Гарантийному</w:t>
      </w:r>
      <w:r w:rsidRPr="00F0400C">
        <w:rPr>
          <w:sz w:val="28"/>
          <w:szCs w:val="28"/>
        </w:rPr>
        <w:t xml:space="preserve"> соглашени</w:t>
      </w:r>
      <w:r>
        <w:rPr>
          <w:sz w:val="28"/>
          <w:szCs w:val="28"/>
        </w:rPr>
        <w:t>ю</w:t>
      </w:r>
      <w:r w:rsidRPr="00F0400C">
        <w:rPr>
          <w:sz w:val="28"/>
          <w:szCs w:val="28"/>
        </w:rPr>
        <w:t xml:space="preserve"> о технологических гарантиях</w:t>
      </w:r>
    </w:p>
    <w:p w:rsidR="0059093C" w:rsidRDefault="0059093C" w:rsidP="0059093C">
      <w:pPr>
        <w:jc w:val="right"/>
        <w:rPr>
          <w:sz w:val="28"/>
          <w:szCs w:val="28"/>
        </w:rPr>
      </w:pPr>
      <w:r>
        <w:rPr>
          <w:sz w:val="28"/>
          <w:szCs w:val="28"/>
        </w:rPr>
        <w:t>и</w:t>
      </w:r>
      <w:r w:rsidRPr="00F0400C">
        <w:rPr>
          <w:sz w:val="28"/>
          <w:szCs w:val="28"/>
        </w:rPr>
        <w:t xml:space="preserve"> ответственности производителя за их несоблюдение</w:t>
      </w:r>
    </w:p>
    <w:p w:rsidR="0059093C" w:rsidRPr="007C243E" w:rsidRDefault="0059093C" w:rsidP="0059093C">
      <w:pPr>
        <w:jc w:val="center"/>
        <w:rPr>
          <w:color w:val="000000"/>
          <w:spacing w:val="-1"/>
          <w:sz w:val="8"/>
          <w:szCs w:val="28"/>
        </w:rPr>
      </w:pPr>
    </w:p>
    <w:p w:rsidR="0059093C" w:rsidRDefault="0059093C" w:rsidP="0059093C">
      <w:pPr>
        <w:jc w:val="center"/>
        <w:rPr>
          <w:color w:val="000000"/>
          <w:spacing w:val="-1"/>
          <w:sz w:val="28"/>
          <w:szCs w:val="28"/>
        </w:rPr>
      </w:pPr>
    </w:p>
    <w:p w:rsidR="0059093C" w:rsidRDefault="0059093C" w:rsidP="0059093C">
      <w:pPr>
        <w:jc w:val="center"/>
        <w:rPr>
          <w:color w:val="000000"/>
          <w:spacing w:val="-1"/>
          <w:sz w:val="28"/>
          <w:szCs w:val="28"/>
        </w:rPr>
      </w:pPr>
      <w:r>
        <w:rPr>
          <w:color w:val="000000"/>
          <w:spacing w:val="-1"/>
          <w:sz w:val="28"/>
          <w:szCs w:val="28"/>
        </w:rPr>
        <w:t>Качественная характеристика сырьевых потоков</w:t>
      </w:r>
    </w:p>
    <w:p w:rsidR="0059093C" w:rsidRDefault="0059093C" w:rsidP="0059093C">
      <w:pPr>
        <w:jc w:val="center"/>
        <w:rPr>
          <w:color w:val="000000"/>
          <w:spacing w:val="-1"/>
          <w:sz w:val="28"/>
          <w:szCs w:val="28"/>
        </w:rPr>
      </w:pPr>
    </w:p>
    <w:tbl>
      <w:tblPr>
        <w:tblW w:w="0" w:type="auto"/>
        <w:jc w:val="center"/>
        <w:tblLayout w:type="fixed"/>
        <w:tblCellMar>
          <w:left w:w="10" w:type="dxa"/>
          <w:right w:w="10" w:type="dxa"/>
        </w:tblCellMar>
        <w:tblLook w:val="04A0" w:firstRow="1" w:lastRow="0" w:firstColumn="1" w:lastColumn="0" w:noHBand="0" w:noVBand="1"/>
      </w:tblPr>
      <w:tblGrid>
        <w:gridCol w:w="658"/>
        <w:gridCol w:w="3610"/>
        <w:gridCol w:w="2538"/>
        <w:gridCol w:w="2560"/>
        <w:gridCol w:w="2674"/>
        <w:gridCol w:w="2674"/>
      </w:tblGrid>
      <w:tr w:rsidR="0059093C" w:rsidRPr="00AF6DB4" w:rsidTr="00206F9E">
        <w:trPr>
          <w:trHeight w:hRule="exact" w:val="283"/>
          <w:jc w:val="center"/>
        </w:trPr>
        <w:tc>
          <w:tcPr>
            <w:tcW w:w="658" w:type="dxa"/>
            <w:vMerge w:val="restart"/>
            <w:tcBorders>
              <w:top w:val="single" w:sz="4" w:space="0" w:color="auto"/>
              <w:left w:val="single" w:sz="4" w:space="0" w:color="auto"/>
            </w:tcBorders>
            <w:shd w:val="clear" w:color="auto" w:fill="FFFFFF"/>
            <w:vAlign w:val="center"/>
          </w:tcPr>
          <w:p w:rsidR="0059093C" w:rsidRPr="00AF6DB4" w:rsidRDefault="0059093C" w:rsidP="00206F9E">
            <w:pPr>
              <w:spacing w:line="240" w:lineRule="exact"/>
              <w:jc w:val="center"/>
            </w:pPr>
            <w:r w:rsidRPr="00AF6DB4">
              <w:rPr>
                <w:rStyle w:val="25"/>
                <w:rFonts w:eastAsiaTheme="minorHAnsi"/>
              </w:rPr>
              <w:t>№</w:t>
            </w:r>
          </w:p>
          <w:p w:rsidR="0059093C" w:rsidRPr="00AF6DB4" w:rsidRDefault="0059093C" w:rsidP="00206F9E">
            <w:pPr>
              <w:spacing w:before="60" w:line="240" w:lineRule="exact"/>
              <w:jc w:val="center"/>
            </w:pPr>
            <w:r w:rsidRPr="00AF6DB4">
              <w:rPr>
                <w:rStyle w:val="25"/>
                <w:rFonts w:eastAsiaTheme="minorHAnsi"/>
              </w:rPr>
              <w:t>п/п</w:t>
            </w:r>
          </w:p>
        </w:tc>
        <w:tc>
          <w:tcPr>
            <w:tcW w:w="3610" w:type="dxa"/>
            <w:vMerge w:val="restart"/>
            <w:tcBorders>
              <w:top w:val="single" w:sz="4" w:space="0" w:color="auto"/>
              <w:left w:val="single" w:sz="4" w:space="0" w:color="auto"/>
            </w:tcBorders>
            <w:shd w:val="clear" w:color="auto" w:fill="FFFFFF"/>
            <w:vAlign w:val="center"/>
          </w:tcPr>
          <w:p w:rsidR="0059093C" w:rsidRPr="00AF6DB4" w:rsidRDefault="0059093C" w:rsidP="00206F9E">
            <w:pPr>
              <w:spacing w:line="240" w:lineRule="exact"/>
              <w:jc w:val="center"/>
            </w:pPr>
            <w:r w:rsidRPr="00AF6DB4">
              <w:rPr>
                <w:rStyle w:val="25"/>
                <w:rFonts w:eastAsiaTheme="minorHAnsi"/>
              </w:rPr>
              <w:t>Показатели качества</w:t>
            </w:r>
          </w:p>
        </w:tc>
        <w:tc>
          <w:tcPr>
            <w:tcW w:w="2538" w:type="dxa"/>
            <w:vMerge w:val="restart"/>
            <w:tcBorders>
              <w:top w:val="single" w:sz="4" w:space="0" w:color="auto"/>
              <w:left w:val="single" w:sz="4" w:space="0" w:color="auto"/>
              <w:right w:val="single" w:sz="4" w:space="0" w:color="auto"/>
            </w:tcBorders>
            <w:shd w:val="clear" w:color="auto" w:fill="FFFFFF"/>
            <w:vAlign w:val="center"/>
          </w:tcPr>
          <w:p w:rsidR="0059093C" w:rsidRPr="00AF6DB4" w:rsidRDefault="0059093C" w:rsidP="00206F9E">
            <w:pPr>
              <w:spacing w:line="240" w:lineRule="exact"/>
              <w:jc w:val="center"/>
              <w:rPr>
                <w:rStyle w:val="25"/>
                <w:rFonts w:eastAsiaTheme="minorHAnsi"/>
              </w:rPr>
            </w:pPr>
            <w:r w:rsidRPr="00AF6DB4">
              <w:rPr>
                <w:rStyle w:val="25"/>
                <w:rFonts w:eastAsiaTheme="minorHAnsi"/>
              </w:rPr>
              <w:t>Смесевое сырье</w:t>
            </w:r>
          </w:p>
        </w:tc>
        <w:tc>
          <w:tcPr>
            <w:tcW w:w="7908" w:type="dxa"/>
            <w:gridSpan w:val="3"/>
            <w:tcBorders>
              <w:top w:val="single" w:sz="4" w:space="0" w:color="auto"/>
              <w:left w:val="single" w:sz="4" w:space="0" w:color="auto"/>
              <w:right w:val="single" w:sz="4" w:space="0" w:color="auto"/>
            </w:tcBorders>
            <w:shd w:val="clear" w:color="auto" w:fill="FFFFFF"/>
            <w:vAlign w:val="center"/>
          </w:tcPr>
          <w:p w:rsidR="0059093C" w:rsidRPr="00AF6DB4" w:rsidRDefault="0059093C" w:rsidP="00206F9E">
            <w:pPr>
              <w:spacing w:line="240" w:lineRule="exact"/>
              <w:jc w:val="center"/>
              <w:rPr>
                <w:rStyle w:val="25"/>
                <w:rFonts w:eastAsiaTheme="minorHAnsi"/>
              </w:rPr>
            </w:pPr>
            <w:r w:rsidRPr="00AF6DB4">
              <w:rPr>
                <w:rStyle w:val="25"/>
                <w:rFonts w:eastAsiaTheme="minorHAnsi"/>
              </w:rPr>
              <w:t>Сырьевые составляющие</w:t>
            </w:r>
          </w:p>
        </w:tc>
      </w:tr>
      <w:tr w:rsidR="0059093C" w:rsidRPr="00AF6DB4" w:rsidTr="00206F9E">
        <w:trPr>
          <w:trHeight w:hRule="exact" w:val="830"/>
          <w:jc w:val="center"/>
        </w:trPr>
        <w:tc>
          <w:tcPr>
            <w:tcW w:w="658" w:type="dxa"/>
            <w:vMerge/>
            <w:tcBorders>
              <w:left w:val="single" w:sz="4" w:space="0" w:color="auto"/>
            </w:tcBorders>
            <w:shd w:val="clear" w:color="auto" w:fill="FFFFFF"/>
            <w:vAlign w:val="center"/>
          </w:tcPr>
          <w:p w:rsidR="0059093C" w:rsidRPr="00AF6DB4" w:rsidRDefault="0059093C" w:rsidP="00206F9E">
            <w:pPr>
              <w:jc w:val="center"/>
            </w:pPr>
          </w:p>
        </w:tc>
        <w:tc>
          <w:tcPr>
            <w:tcW w:w="3610" w:type="dxa"/>
            <w:vMerge/>
            <w:tcBorders>
              <w:left w:val="single" w:sz="4" w:space="0" w:color="auto"/>
            </w:tcBorders>
            <w:shd w:val="clear" w:color="auto" w:fill="FFFFFF"/>
            <w:vAlign w:val="center"/>
          </w:tcPr>
          <w:p w:rsidR="0059093C" w:rsidRPr="00AF6DB4" w:rsidRDefault="0059093C" w:rsidP="00206F9E">
            <w:pPr>
              <w:jc w:val="center"/>
            </w:pPr>
          </w:p>
        </w:tc>
        <w:tc>
          <w:tcPr>
            <w:tcW w:w="2538" w:type="dxa"/>
            <w:vMerge/>
            <w:tcBorders>
              <w:left w:val="single" w:sz="4" w:space="0" w:color="auto"/>
              <w:right w:val="single" w:sz="4" w:space="0" w:color="auto"/>
            </w:tcBorders>
            <w:shd w:val="clear" w:color="auto" w:fill="FFFFFF"/>
            <w:vAlign w:val="center"/>
          </w:tcPr>
          <w:p w:rsidR="0059093C" w:rsidRPr="00AF6DB4" w:rsidRDefault="0059093C" w:rsidP="00206F9E">
            <w:pPr>
              <w:spacing w:line="240" w:lineRule="exact"/>
              <w:jc w:val="center"/>
            </w:pPr>
          </w:p>
        </w:tc>
        <w:tc>
          <w:tcPr>
            <w:tcW w:w="2560" w:type="dxa"/>
            <w:tcBorders>
              <w:top w:val="single" w:sz="4" w:space="0" w:color="auto"/>
              <w:left w:val="single" w:sz="4" w:space="0" w:color="auto"/>
              <w:right w:val="single" w:sz="4" w:space="0" w:color="auto"/>
            </w:tcBorders>
            <w:shd w:val="clear" w:color="auto" w:fill="FFFFFF"/>
            <w:vAlign w:val="center"/>
          </w:tcPr>
          <w:p w:rsidR="0059093C" w:rsidRPr="00AF6DB4" w:rsidRDefault="0059093C" w:rsidP="00206F9E">
            <w:pPr>
              <w:jc w:val="center"/>
            </w:pPr>
            <w:r w:rsidRPr="00AF6DB4">
              <w:rPr>
                <w:rStyle w:val="25"/>
                <w:rFonts w:eastAsiaTheme="minorHAnsi"/>
              </w:rPr>
              <w:t>Прямогонный вакуумный газойль ВТ-3</w:t>
            </w:r>
          </w:p>
        </w:tc>
        <w:tc>
          <w:tcPr>
            <w:tcW w:w="2674" w:type="dxa"/>
            <w:tcBorders>
              <w:top w:val="single" w:sz="4" w:space="0" w:color="auto"/>
              <w:left w:val="single" w:sz="4" w:space="0" w:color="auto"/>
              <w:right w:val="single" w:sz="4" w:space="0" w:color="auto"/>
            </w:tcBorders>
            <w:shd w:val="clear" w:color="auto" w:fill="FFFFFF"/>
            <w:vAlign w:val="center"/>
          </w:tcPr>
          <w:p w:rsidR="0059093C" w:rsidRPr="00C2331B" w:rsidRDefault="0059093C" w:rsidP="00206F9E">
            <w:pPr>
              <w:jc w:val="center"/>
            </w:pPr>
            <w:r w:rsidRPr="00AF6DB4">
              <w:rPr>
                <w:rStyle w:val="25"/>
                <w:rFonts w:eastAsiaTheme="minorHAnsi"/>
              </w:rPr>
              <w:t>Прямогонный вакуумный газойль ВТ-</w:t>
            </w:r>
            <w:r>
              <w:rPr>
                <w:rStyle w:val="25"/>
                <w:rFonts w:eastAsiaTheme="minorHAnsi"/>
              </w:rPr>
              <w:t>6</w:t>
            </w:r>
          </w:p>
        </w:tc>
        <w:tc>
          <w:tcPr>
            <w:tcW w:w="2674" w:type="dxa"/>
            <w:tcBorders>
              <w:top w:val="single" w:sz="4" w:space="0" w:color="auto"/>
              <w:left w:val="single" w:sz="4" w:space="0" w:color="auto"/>
              <w:right w:val="single" w:sz="4" w:space="0" w:color="auto"/>
            </w:tcBorders>
            <w:shd w:val="clear" w:color="auto" w:fill="FFFFFF"/>
            <w:vAlign w:val="center"/>
          </w:tcPr>
          <w:p w:rsidR="0059093C" w:rsidRPr="00AF6DB4" w:rsidRDefault="0059093C" w:rsidP="00206F9E">
            <w:pPr>
              <w:jc w:val="center"/>
            </w:pPr>
            <w:r>
              <w:rPr>
                <w:rStyle w:val="25"/>
                <w:rFonts w:eastAsiaTheme="minorHAnsi"/>
              </w:rPr>
              <w:t>Гидроочищенный</w:t>
            </w:r>
            <w:r w:rsidRPr="00AF6DB4">
              <w:rPr>
                <w:rStyle w:val="25"/>
                <w:rFonts w:eastAsiaTheme="minorHAnsi"/>
              </w:rPr>
              <w:t xml:space="preserve"> вакуумный газойль </w:t>
            </w:r>
          </w:p>
        </w:tc>
      </w:tr>
      <w:tr w:rsidR="0059093C" w:rsidRPr="00AF6DB4" w:rsidTr="00206F9E">
        <w:trPr>
          <w:trHeight w:hRule="exact" w:val="288"/>
          <w:jc w:val="center"/>
        </w:trPr>
        <w:tc>
          <w:tcPr>
            <w:tcW w:w="658" w:type="dxa"/>
            <w:tcBorders>
              <w:top w:val="single" w:sz="4" w:space="0" w:color="auto"/>
              <w:left w:val="single" w:sz="4" w:space="0" w:color="auto"/>
            </w:tcBorders>
            <w:shd w:val="clear" w:color="auto" w:fill="FFFFFF"/>
            <w:vAlign w:val="center"/>
          </w:tcPr>
          <w:p w:rsidR="0059093C" w:rsidRPr="00AF6DB4" w:rsidRDefault="0059093C" w:rsidP="00206F9E">
            <w:pPr>
              <w:spacing w:line="220" w:lineRule="exact"/>
            </w:pPr>
            <w:r w:rsidRPr="00AF6DB4">
              <w:rPr>
                <w:rStyle w:val="2ArialNarrow11pt"/>
              </w:rPr>
              <w:t>1</w:t>
            </w:r>
            <w:r w:rsidRPr="00AF6DB4">
              <w:rPr>
                <w:rStyle w:val="2MSReferenceSansSerif8pt"/>
              </w:rPr>
              <w:t>.</w:t>
            </w:r>
          </w:p>
        </w:tc>
        <w:tc>
          <w:tcPr>
            <w:tcW w:w="3610" w:type="dxa"/>
            <w:tcBorders>
              <w:top w:val="single" w:sz="4" w:space="0" w:color="auto"/>
              <w:left w:val="single" w:sz="4" w:space="0" w:color="auto"/>
            </w:tcBorders>
            <w:shd w:val="clear" w:color="auto" w:fill="FFFFFF"/>
            <w:vAlign w:val="center"/>
          </w:tcPr>
          <w:p w:rsidR="0059093C" w:rsidRPr="00AF6DB4" w:rsidRDefault="0059093C" w:rsidP="00206F9E">
            <w:pPr>
              <w:spacing w:line="240" w:lineRule="exact"/>
            </w:pPr>
            <w:r w:rsidRPr="00AF6DB4">
              <w:rPr>
                <w:rStyle w:val="25"/>
                <w:rFonts w:eastAsiaTheme="minorHAnsi"/>
              </w:rPr>
              <w:t xml:space="preserve">Плотность при </w:t>
            </w:r>
            <w:r w:rsidRPr="00AF6DB4">
              <w:rPr>
                <w:rStyle w:val="25"/>
                <w:rFonts w:eastAsiaTheme="minorHAnsi"/>
                <w:lang w:bidi="en-US"/>
              </w:rPr>
              <w:t>20</w:t>
            </w:r>
            <w:r w:rsidRPr="00AF6DB4">
              <w:rPr>
                <w:rStyle w:val="25"/>
                <w:rFonts w:eastAsiaTheme="minorHAnsi"/>
                <w:vertAlign w:val="superscript"/>
                <w:lang w:bidi="en-US"/>
              </w:rPr>
              <w:t>°</w:t>
            </w:r>
            <w:r w:rsidRPr="00AF6DB4">
              <w:rPr>
                <w:rStyle w:val="25"/>
                <w:rFonts w:eastAsiaTheme="minorHAnsi"/>
                <w:lang w:val="en-US" w:bidi="en-US"/>
              </w:rPr>
              <w:t>C</w:t>
            </w:r>
            <w:r w:rsidRPr="00AF6DB4">
              <w:rPr>
                <w:rStyle w:val="25"/>
                <w:rFonts w:eastAsiaTheme="minorHAnsi"/>
                <w:lang w:bidi="en-US"/>
              </w:rPr>
              <w:t xml:space="preserve">, </w:t>
            </w:r>
            <w:r w:rsidRPr="00AF6DB4">
              <w:rPr>
                <w:rStyle w:val="25"/>
                <w:rFonts w:eastAsiaTheme="minorHAnsi"/>
              </w:rPr>
              <w:t>кг/м</w:t>
            </w:r>
            <w:r w:rsidRPr="00AF6DB4">
              <w:rPr>
                <w:rStyle w:val="25"/>
                <w:rFonts w:eastAsia="Arial"/>
                <w:vertAlign w:val="superscript"/>
              </w:rPr>
              <w:t>3</w:t>
            </w:r>
          </w:p>
        </w:tc>
        <w:tc>
          <w:tcPr>
            <w:tcW w:w="2538" w:type="dxa"/>
            <w:tcBorders>
              <w:top w:val="single" w:sz="4" w:space="0" w:color="auto"/>
              <w:left w:val="single" w:sz="4" w:space="0" w:color="auto"/>
            </w:tcBorders>
            <w:shd w:val="clear" w:color="auto" w:fill="FFFFFF"/>
            <w:vAlign w:val="center"/>
          </w:tcPr>
          <w:p w:rsidR="0059093C" w:rsidRPr="00AF6DB4" w:rsidRDefault="0059093C" w:rsidP="00206F9E">
            <w:pPr>
              <w:spacing w:line="240" w:lineRule="exact"/>
              <w:jc w:val="center"/>
            </w:pPr>
            <w:r w:rsidRPr="00AF6DB4">
              <w:rPr>
                <w:rStyle w:val="25"/>
                <w:rFonts w:eastAsiaTheme="minorHAnsi"/>
              </w:rPr>
              <w:t>873</w:t>
            </w:r>
          </w:p>
        </w:tc>
        <w:tc>
          <w:tcPr>
            <w:tcW w:w="2560" w:type="dxa"/>
            <w:tcBorders>
              <w:top w:val="single" w:sz="4" w:space="0" w:color="auto"/>
              <w:left w:val="single" w:sz="4" w:space="0" w:color="auto"/>
              <w:right w:val="single" w:sz="4" w:space="0" w:color="auto"/>
            </w:tcBorders>
            <w:shd w:val="clear" w:color="auto" w:fill="FFFFFF"/>
            <w:vAlign w:val="center"/>
          </w:tcPr>
          <w:p w:rsidR="0059093C" w:rsidRPr="00AF6DB4" w:rsidRDefault="0059093C" w:rsidP="00206F9E">
            <w:pPr>
              <w:spacing w:line="240" w:lineRule="exact"/>
              <w:jc w:val="center"/>
            </w:pPr>
            <w:r w:rsidRPr="00AF6DB4">
              <w:rPr>
                <w:rStyle w:val="25"/>
                <w:rFonts w:eastAsiaTheme="minorHAnsi"/>
              </w:rPr>
              <w:t>908</w:t>
            </w:r>
          </w:p>
        </w:tc>
        <w:tc>
          <w:tcPr>
            <w:tcW w:w="2674" w:type="dxa"/>
            <w:tcBorders>
              <w:top w:val="single" w:sz="4" w:space="0" w:color="auto"/>
              <w:left w:val="single" w:sz="4" w:space="0" w:color="auto"/>
              <w:right w:val="single" w:sz="4" w:space="0" w:color="auto"/>
            </w:tcBorders>
            <w:shd w:val="clear" w:color="auto" w:fill="FFFFFF"/>
            <w:vAlign w:val="center"/>
          </w:tcPr>
          <w:p w:rsidR="0059093C" w:rsidRPr="00AF6DB4" w:rsidRDefault="0059093C" w:rsidP="00206F9E">
            <w:pPr>
              <w:spacing w:line="240" w:lineRule="exact"/>
              <w:jc w:val="center"/>
            </w:pPr>
            <w:r>
              <w:rPr>
                <w:rStyle w:val="25"/>
                <w:rFonts w:eastAsiaTheme="minorHAnsi"/>
              </w:rPr>
              <w:t>906</w:t>
            </w:r>
          </w:p>
        </w:tc>
        <w:tc>
          <w:tcPr>
            <w:tcW w:w="2674" w:type="dxa"/>
            <w:tcBorders>
              <w:top w:val="single" w:sz="4" w:space="0" w:color="auto"/>
              <w:left w:val="single" w:sz="4" w:space="0" w:color="auto"/>
              <w:right w:val="single" w:sz="4" w:space="0" w:color="auto"/>
            </w:tcBorders>
            <w:shd w:val="clear" w:color="auto" w:fill="FFFFFF"/>
            <w:vAlign w:val="center"/>
          </w:tcPr>
          <w:p w:rsidR="0059093C" w:rsidRPr="00AF6DB4" w:rsidRDefault="0059093C" w:rsidP="00206F9E">
            <w:pPr>
              <w:spacing w:line="240" w:lineRule="exact"/>
              <w:jc w:val="center"/>
            </w:pPr>
            <w:r>
              <w:rPr>
                <w:rStyle w:val="25"/>
                <w:rFonts w:eastAsiaTheme="minorHAnsi"/>
              </w:rPr>
              <w:t>838</w:t>
            </w:r>
          </w:p>
        </w:tc>
      </w:tr>
      <w:tr w:rsidR="0059093C" w:rsidRPr="00AF6DB4" w:rsidTr="00206F9E">
        <w:trPr>
          <w:trHeight w:hRule="exact" w:val="288"/>
          <w:jc w:val="center"/>
        </w:trPr>
        <w:tc>
          <w:tcPr>
            <w:tcW w:w="658" w:type="dxa"/>
            <w:vMerge w:val="restart"/>
            <w:tcBorders>
              <w:top w:val="single" w:sz="4" w:space="0" w:color="auto"/>
              <w:left w:val="single" w:sz="4" w:space="0" w:color="auto"/>
            </w:tcBorders>
            <w:shd w:val="clear" w:color="auto" w:fill="FFFFFF"/>
            <w:vAlign w:val="center"/>
          </w:tcPr>
          <w:p w:rsidR="0059093C" w:rsidRPr="00AF6DB4" w:rsidRDefault="0059093C" w:rsidP="00206F9E">
            <w:pPr>
              <w:spacing w:line="240" w:lineRule="exact"/>
            </w:pPr>
            <w:r w:rsidRPr="00AF6DB4">
              <w:rPr>
                <w:rStyle w:val="25"/>
                <w:rFonts w:eastAsia="Arial"/>
              </w:rPr>
              <w:t>2</w:t>
            </w:r>
            <w:r w:rsidRPr="00AF6DB4">
              <w:rPr>
                <w:rStyle w:val="25"/>
                <w:rFonts w:eastAsiaTheme="minorHAnsi"/>
              </w:rPr>
              <w:t>.</w:t>
            </w:r>
          </w:p>
        </w:tc>
        <w:tc>
          <w:tcPr>
            <w:tcW w:w="3610" w:type="dxa"/>
            <w:tcBorders>
              <w:top w:val="single" w:sz="4" w:space="0" w:color="auto"/>
              <w:left w:val="single" w:sz="4" w:space="0" w:color="auto"/>
            </w:tcBorders>
            <w:shd w:val="clear" w:color="auto" w:fill="FFFFFF"/>
            <w:vAlign w:val="center"/>
          </w:tcPr>
          <w:p w:rsidR="0059093C" w:rsidRPr="00AF6DB4" w:rsidRDefault="0059093C" w:rsidP="00206F9E">
            <w:pPr>
              <w:spacing w:line="240" w:lineRule="exact"/>
            </w:pPr>
            <w:r w:rsidRPr="00AF6DB4">
              <w:rPr>
                <w:rStyle w:val="25"/>
                <w:rFonts w:eastAsiaTheme="minorHAnsi"/>
              </w:rPr>
              <w:t>Фракционный состав, °С</w:t>
            </w:r>
          </w:p>
        </w:tc>
        <w:tc>
          <w:tcPr>
            <w:tcW w:w="2538" w:type="dxa"/>
            <w:tcBorders>
              <w:top w:val="single" w:sz="4" w:space="0" w:color="auto"/>
              <w:left w:val="single" w:sz="4" w:space="0" w:color="auto"/>
            </w:tcBorders>
            <w:shd w:val="clear" w:color="auto" w:fill="FFFFFF"/>
            <w:vAlign w:val="center"/>
          </w:tcPr>
          <w:p w:rsidR="0059093C" w:rsidRPr="00AF6DB4" w:rsidRDefault="0059093C" w:rsidP="00206F9E">
            <w:pPr>
              <w:jc w:val="center"/>
              <w:rPr>
                <w:sz w:val="10"/>
                <w:szCs w:val="10"/>
              </w:rPr>
            </w:pPr>
          </w:p>
        </w:tc>
        <w:tc>
          <w:tcPr>
            <w:tcW w:w="2560" w:type="dxa"/>
            <w:tcBorders>
              <w:top w:val="single" w:sz="4" w:space="0" w:color="auto"/>
              <w:left w:val="single" w:sz="4" w:space="0" w:color="auto"/>
              <w:right w:val="single" w:sz="4" w:space="0" w:color="auto"/>
            </w:tcBorders>
            <w:shd w:val="clear" w:color="auto" w:fill="FFFFFF"/>
            <w:vAlign w:val="center"/>
          </w:tcPr>
          <w:p w:rsidR="0059093C" w:rsidRPr="00AF6DB4" w:rsidRDefault="0059093C" w:rsidP="00206F9E">
            <w:pPr>
              <w:jc w:val="center"/>
              <w:rPr>
                <w:sz w:val="10"/>
                <w:szCs w:val="10"/>
              </w:rPr>
            </w:pPr>
          </w:p>
        </w:tc>
        <w:tc>
          <w:tcPr>
            <w:tcW w:w="2674" w:type="dxa"/>
            <w:tcBorders>
              <w:top w:val="single" w:sz="4" w:space="0" w:color="auto"/>
              <w:left w:val="single" w:sz="4" w:space="0" w:color="auto"/>
              <w:right w:val="single" w:sz="4" w:space="0" w:color="auto"/>
            </w:tcBorders>
            <w:shd w:val="clear" w:color="auto" w:fill="FFFFFF"/>
            <w:vAlign w:val="center"/>
          </w:tcPr>
          <w:p w:rsidR="0059093C" w:rsidRPr="00AF6DB4" w:rsidRDefault="0059093C" w:rsidP="00206F9E">
            <w:pPr>
              <w:jc w:val="center"/>
              <w:rPr>
                <w:sz w:val="10"/>
                <w:szCs w:val="10"/>
              </w:rPr>
            </w:pPr>
          </w:p>
        </w:tc>
        <w:tc>
          <w:tcPr>
            <w:tcW w:w="2674" w:type="dxa"/>
            <w:tcBorders>
              <w:top w:val="single" w:sz="4" w:space="0" w:color="auto"/>
              <w:left w:val="single" w:sz="4" w:space="0" w:color="auto"/>
              <w:right w:val="single" w:sz="4" w:space="0" w:color="auto"/>
            </w:tcBorders>
            <w:shd w:val="clear" w:color="auto" w:fill="FFFFFF"/>
            <w:vAlign w:val="center"/>
          </w:tcPr>
          <w:p w:rsidR="0059093C" w:rsidRPr="00AF6DB4" w:rsidRDefault="0059093C" w:rsidP="00206F9E">
            <w:pPr>
              <w:jc w:val="center"/>
              <w:rPr>
                <w:sz w:val="10"/>
                <w:szCs w:val="10"/>
              </w:rPr>
            </w:pPr>
          </w:p>
        </w:tc>
      </w:tr>
      <w:tr w:rsidR="0059093C" w:rsidRPr="00AF6DB4" w:rsidTr="00206F9E">
        <w:trPr>
          <w:trHeight w:hRule="exact" w:val="283"/>
          <w:jc w:val="center"/>
        </w:trPr>
        <w:tc>
          <w:tcPr>
            <w:tcW w:w="658" w:type="dxa"/>
            <w:vMerge/>
            <w:tcBorders>
              <w:left w:val="single" w:sz="4" w:space="0" w:color="auto"/>
            </w:tcBorders>
            <w:shd w:val="clear" w:color="auto" w:fill="FFFFFF"/>
            <w:vAlign w:val="center"/>
          </w:tcPr>
          <w:p w:rsidR="0059093C" w:rsidRPr="00AF6DB4" w:rsidRDefault="0059093C" w:rsidP="00206F9E"/>
        </w:tc>
        <w:tc>
          <w:tcPr>
            <w:tcW w:w="3610" w:type="dxa"/>
            <w:tcBorders>
              <w:top w:val="single" w:sz="4" w:space="0" w:color="auto"/>
              <w:left w:val="single" w:sz="4" w:space="0" w:color="auto"/>
            </w:tcBorders>
            <w:shd w:val="clear" w:color="auto" w:fill="FFFFFF"/>
            <w:vAlign w:val="center"/>
          </w:tcPr>
          <w:p w:rsidR="0059093C" w:rsidRPr="00AF6DB4" w:rsidRDefault="0059093C" w:rsidP="00206F9E">
            <w:pPr>
              <w:spacing w:line="240" w:lineRule="exact"/>
            </w:pPr>
            <w:r w:rsidRPr="00AF6DB4">
              <w:rPr>
                <w:rStyle w:val="25"/>
                <w:rFonts w:eastAsiaTheme="minorHAnsi"/>
              </w:rPr>
              <w:t>НК</w:t>
            </w:r>
          </w:p>
        </w:tc>
        <w:tc>
          <w:tcPr>
            <w:tcW w:w="2538" w:type="dxa"/>
            <w:tcBorders>
              <w:top w:val="single" w:sz="4" w:space="0" w:color="auto"/>
              <w:left w:val="single" w:sz="4" w:space="0" w:color="auto"/>
            </w:tcBorders>
            <w:shd w:val="clear" w:color="auto" w:fill="FFFFFF"/>
            <w:vAlign w:val="center"/>
          </w:tcPr>
          <w:p w:rsidR="0059093C" w:rsidRPr="00AF6DB4" w:rsidRDefault="0059093C" w:rsidP="00206F9E">
            <w:pPr>
              <w:spacing w:line="240" w:lineRule="exact"/>
              <w:jc w:val="center"/>
            </w:pPr>
            <w:r w:rsidRPr="00AF6DB4">
              <w:rPr>
                <w:rStyle w:val="25"/>
                <w:rFonts w:eastAsiaTheme="minorHAnsi"/>
              </w:rPr>
              <w:t>318</w:t>
            </w:r>
          </w:p>
        </w:tc>
        <w:tc>
          <w:tcPr>
            <w:tcW w:w="2560" w:type="dxa"/>
            <w:tcBorders>
              <w:top w:val="single" w:sz="4" w:space="0" w:color="auto"/>
              <w:left w:val="single" w:sz="4" w:space="0" w:color="auto"/>
              <w:right w:val="single" w:sz="4" w:space="0" w:color="auto"/>
            </w:tcBorders>
            <w:shd w:val="clear" w:color="auto" w:fill="FFFFFF"/>
            <w:vAlign w:val="center"/>
          </w:tcPr>
          <w:p w:rsidR="0059093C" w:rsidRPr="00AF6DB4" w:rsidRDefault="0059093C" w:rsidP="00206F9E">
            <w:pPr>
              <w:spacing w:line="240" w:lineRule="exact"/>
              <w:jc w:val="center"/>
            </w:pPr>
            <w:r w:rsidRPr="00AF6DB4">
              <w:rPr>
                <w:rStyle w:val="25"/>
                <w:rFonts w:eastAsiaTheme="minorHAnsi"/>
              </w:rPr>
              <w:t>321</w:t>
            </w:r>
          </w:p>
        </w:tc>
        <w:tc>
          <w:tcPr>
            <w:tcW w:w="2674" w:type="dxa"/>
            <w:tcBorders>
              <w:top w:val="single" w:sz="4" w:space="0" w:color="auto"/>
              <w:left w:val="single" w:sz="4" w:space="0" w:color="auto"/>
              <w:right w:val="single" w:sz="4" w:space="0" w:color="auto"/>
            </w:tcBorders>
            <w:shd w:val="clear" w:color="auto" w:fill="FFFFFF"/>
            <w:vAlign w:val="center"/>
          </w:tcPr>
          <w:p w:rsidR="0059093C" w:rsidRPr="00AF6DB4" w:rsidRDefault="0059093C" w:rsidP="00206F9E">
            <w:pPr>
              <w:spacing w:line="240" w:lineRule="exact"/>
              <w:jc w:val="center"/>
            </w:pPr>
            <w:r w:rsidRPr="00AF6DB4">
              <w:rPr>
                <w:rStyle w:val="25"/>
                <w:rFonts w:eastAsiaTheme="minorHAnsi"/>
              </w:rPr>
              <w:t>3</w:t>
            </w:r>
            <w:r>
              <w:rPr>
                <w:rStyle w:val="25"/>
                <w:rFonts w:eastAsiaTheme="minorHAnsi"/>
              </w:rPr>
              <w:t>13</w:t>
            </w:r>
          </w:p>
        </w:tc>
        <w:tc>
          <w:tcPr>
            <w:tcW w:w="2674" w:type="dxa"/>
            <w:tcBorders>
              <w:top w:val="single" w:sz="4" w:space="0" w:color="auto"/>
              <w:left w:val="single" w:sz="4" w:space="0" w:color="auto"/>
              <w:right w:val="single" w:sz="4" w:space="0" w:color="auto"/>
            </w:tcBorders>
            <w:shd w:val="clear" w:color="auto" w:fill="FFFFFF"/>
            <w:vAlign w:val="center"/>
          </w:tcPr>
          <w:p w:rsidR="0059093C" w:rsidRPr="00AF6DB4" w:rsidRDefault="0059093C" w:rsidP="00206F9E">
            <w:pPr>
              <w:spacing w:line="240" w:lineRule="exact"/>
              <w:jc w:val="center"/>
            </w:pPr>
            <w:r w:rsidRPr="00AF6DB4">
              <w:rPr>
                <w:rStyle w:val="25"/>
                <w:rFonts w:eastAsiaTheme="minorHAnsi"/>
              </w:rPr>
              <w:t>3</w:t>
            </w:r>
            <w:r>
              <w:rPr>
                <w:rStyle w:val="25"/>
                <w:rFonts w:eastAsiaTheme="minorHAnsi"/>
              </w:rPr>
              <w:t>07</w:t>
            </w:r>
          </w:p>
        </w:tc>
      </w:tr>
      <w:tr w:rsidR="0059093C" w:rsidRPr="00AF6DB4" w:rsidTr="00206F9E">
        <w:trPr>
          <w:trHeight w:hRule="exact" w:val="283"/>
          <w:jc w:val="center"/>
        </w:trPr>
        <w:tc>
          <w:tcPr>
            <w:tcW w:w="658" w:type="dxa"/>
            <w:vMerge/>
            <w:tcBorders>
              <w:left w:val="single" w:sz="4" w:space="0" w:color="auto"/>
            </w:tcBorders>
            <w:shd w:val="clear" w:color="auto" w:fill="FFFFFF"/>
            <w:vAlign w:val="center"/>
          </w:tcPr>
          <w:p w:rsidR="0059093C" w:rsidRPr="00AF6DB4" w:rsidRDefault="0059093C" w:rsidP="00206F9E"/>
        </w:tc>
        <w:tc>
          <w:tcPr>
            <w:tcW w:w="3610" w:type="dxa"/>
            <w:tcBorders>
              <w:top w:val="single" w:sz="4" w:space="0" w:color="auto"/>
              <w:left w:val="single" w:sz="4" w:space="0" w:color="auto"/>
            </w:tcBorders>
            <w:shd w:val="clear" w:color="auto" w:fill="FFFFFF"/>
            <w:vAlign w:val="center"/>
          </w:tcPr>
          <w:p w:rsidR="0059093C" w:rsidRPr="00AF6DB4" w:rsidRDefault="0059093C" w:rsidP="00206F9E">
            <w:pPr>
              <w:spacing w:line="240" w:lineRule="exact"/>
            </w:pPr>
            <w:r w:rsidRPr="00AF6DB4">
              <w:rPr>
                <w:rStyle w:val="25"/>
                <w:rFonts w:eastAsiaTheme="minorHAnsi"/>
              </w:rPr>
              <w:t>5%</w:t>
            </w:r>
          </w:p>
        </w:tc>
        <w:tc>
          <w:tcPr>
            <w:tcW w:w="2538" w:type="dxa"/>
            <w:tcBorders>
              <w:top w:val="single" w:sz="4" w:space="0" w:color="auto"/>
              <w:left w:val="single" w:sz="4" w:space="0" w:color="auto"/>
            </w:tcBorders>
            <w:shd w:val="clear" w:color="auto" w:fill="FFFFFF"/>
            <w:vAlign w:val="center"/>
          </w:tcPr>
          <w:p w:rsidR="0059093C" w:rsidRPr="00AF6DB4" w:rsidRDefault="0059093C" w:rsidP="00206F9E">
            <w:pPr>
              <w:spacing w:line="240" w:lineRule="exact"/>
              <w:jc w:val="center"/>
            </w:pPr>
            <w:r w:rsidRPr="00AF6DB4">
              <w:rPr>
                <w:rStyle w:val="25"/>
                <w:rFonts w:eastAsiaTheme="minorHAnsi"/>
              </w:rPr>
              <w:t>355</w:t>
            </w:r>
          </w:p>
        </w:tc>
        <w:tc>
          <w:tcPr>
            <w:tcW w:w="2560" w:type="dxa"/>
            <w:tcBorders>
              <w:top w:val="single" w:sz="4" w:space="0" w:color="auto"/>
              <w:left w:val="single" w:sz="4" w:space="0" w:color="auto"/>
              <w:right w:val="single" w:sz="4" w:space="0" w:color="auto"/>
            </w:tcBorders>
            <w:shd w:val="clear" w:color="auto" w:fill="FFFFFF"/>
            <w:vAlign w:val="center"/>
          </w:tcPr>
          <w:p w:rsidR="0059093C" w:rsidRPr="00AF6DB4" w:rsidRDefault="0059093C" w:rsidP="00206F9E">
            <w:pPr>
              <w:spacing w:line="240" w:lineRule="exact"/>
              <w:jc w:val="center"/>
            </w:pPr>
            <w:r w:rsidRPr="00AF6DB4">
              <w:rPr>
                <w:rStyle w:val="25"/>
                <w:rFonts w:eastAsiaTheme="minorHAnsi"/>
              </w:rPr>
              <w:t>355</w:t>
            </w:r>
          </w:p>
        </w:tc>
        <w:tc>
          <w:tcPr>
            <w:tcW w:w="2674" w:type="dxa"/>
            <w:tcBorders>
              <w:top w:val="single" w:sz="4" w:space="0" w:color="auto"/>
              <w:left w:val="single" w:sz="4" w:space="0" w:color="auto"/>
              <w:right w:val="single" w:sz="4" w:space="0" w:color="auto"/>
            </w:tcBorders>
            <w:shd w:val="clear" w:color="auto" w:fill="FFFFFF"/>
            <w:vAlign w:val="center"/>
          </w:tcPr>
          <w:p w:rsidR="0059093C" w:rsidRPr="00AF6DB4" w:rsidRDefault="0059093C" w:rsidP="00206F9E">
            <w:pPr>
              <w:spacing w:line="240" w:lineRule="exact"/>
              <w:jc w:val="center"/>
            </w:pPr>
            <w:r w:rsidRPr="00AF6DB4">
              <w:rPr>
                <w:rStyle w:val="25"/>
                <w:rFonts w:eastAsiaTheme="minorHAnsi"/>
              </w:rPr>
              <w:t>35</w:t>
            </w:r>
            <w:r>
              <w:rPr>
                <w:rStyle w:val="25"/>
                <w:rFonts w:eastAsiaTheme="minorHAnsi"/>
              </w:rPr>
              <w:t>0</w:t>
            </w:r>
          </w:p>
        </w:tc>
        <w:tc>
          <w:tcPr>
            <w:tcW w:w="2674" w:type="dxa"/>
            <w:tcBorders>
              <w:top w:val="single" w:sz="4" w:space="0" w:color="auto"/>
              <w:left w:val="single" w:sz="4" w:space="0" w:color="auto"/>
              <w:right w:val="single" w:sz="4" w:space="0" w:color="auto"/>
            </w:tcBorders>
            <w:shd w:val="clear" w:color="auto" w:fill="FFFFFF"/>
            <w:vAlign w:val="center"/>
          </w:tcPr>
          <w:p w:rsidR="0059093C" w:rsidRPr="00AF6DB4" w:rsidRDefault="0059093C" w:rsidP="00206F9E">
            <w:pPr>
              <w:spacing w:line="240" w:lineRule="exact"/>
              <w:jc w:val="center"/>
            </w:pPr>
            <w:r w:rsidRPr="00AF6DB4">
              <w:rPr>
                <w:rStyle w:val="25"/>
                <w:rFonts w:eastAsiaTheme="minorHAnsi"/>
              </w:rPr>
              <w:t>3</w:t>
            </w:r>
            <w:r>
              <w:rPr>
                <w:rStyle w:val="25"/>
                <w:rFonts w:eastAsiaTheme="minorHAnsi"/>
              </w:rPr>
              <w:t>57</w:t>
            </w:r>
          </w:p>
        </w:tc>
      </w:tr>
      <w:tr w:rsidR="0059093C" w:rsidRPr="00AF6DB4" w:rsidTr="00206F9E">
        <w:trPr>
          <w:trHeight w:hRule="exact" w:val="288"/>
          <w:jc w:val="center"/>
        </w:trPr>
        <w:tc>
          <w:tcPr>
            <w:tcW w:w="658" w:type="dxa"/>
            <w:vMerge/>
            <w:tcBorders>
              <w:left w:val="single" w:sz="4" w:space="0" w:color="auto"/>
            </w:tcBorders>
            <w:shd w:val="clear" w:color="auto" w:fill="FFFFFF"/>
            <w:vAlign w:val="center"/>
          </w:tcPr>
          <w:p w:rsidR="0059093C" w:rsidRPr="00AF6DB4" w:rsidRDefault="0059093C" w:rsidP="00206F9E"/>
        </w:tc>
        <w:tc>
          <w:tcPr>
            <w:tcW w:w="3610" w:type="dxa"/>
            <w:tcBorders>
              <w:top w:val="single" w:sz="4" w:space="0" w:color="auto"/>
              <w:left w:val="single" w:sz="4" w:space="0" w:color="auto"/>
            </w:tcBorders>
            <w:shd w:val="clear" w:color="auto" w:fill="FFFFFF"/>
            <w:vAlign w:val="center"/>
          </w:tcPr>
          <w:p w:rsidR="0059093C" w:rsidRPr="00AF6DB4" w:rsidRDefault="0059093C" w:rsidP="00206F9E">
            <w:pPr>
              <w:spacing w:line="240" w:lineRule="exact"/>
            </w:pPr>
            <w:r w:rsidRPr="00AF6DB4">
              <w:rPr>
                <w:rStyle w:val="25"/>
                <w:rFonts w:eastAsia="Arial"/>
              </w:rPr>
              <w:t>10</w:t>
            </w:r>
            <w:r w:rsidRPr="00AF6DB4">
              <w:rPr>
                <w:rStyle w:val="25"/>
                <w:rFonts w:eastAsiaTheme="minorHAnsi"/>
              </w:rPr>
              <w:t>%</w:t>
            </w:r>
          </w:p>
        </w:tc>
        <w:tc>
          <w:tcPr>
            <w:tcW w:w="2538" w:type="dxa"/>
            <w:tcBorders>
              <w:top w:val="single" w:sz="4" w:space="0" w:color="auto"/>
              <w:left w:val="single" w:sz="4" w:space="0" w:color="auto"/>
            </w:tcBorders>
            <w:shd w:val="clear" w:color="auto" w:fill="FFFFFF"/>
            <w:vAlign w:val="center"/>
          </w:tcPr>
          <w:p w:rsidR="0059093C" w:rsidRPr="00AF6DB4" w:rsidRDefault="0059093C" w:rsidP="00206F9E">
            <w:pPr>
              <w:spacing w:line="240" w:lineRule="exact"/>
              <w:jc w:val="center"/>
            </w:pPr>
            <w:r w:rsidRPr="00AF6DB4">
              <w:rPr>
                <w:rStyle w:val="25"/>
                <w:rFonts w:eastAsiaTheme="minorHAnsi"/>
              </w:rPr>
              <w:t>366</w:t>
            </w:r>
          </w:p>
        </w:tc>
        <w:tc>
          <w:tcPr>
            <w:tcW w:w="2560" w:type="dxa"/>
            <w:tcBorders>
              <w:top w:val="single" w:sz="4" w:space="0" w:color="auto"/>
              <w:left w:val="single" w:sz="4" w:space="0" w:color="auto"/>
              <w:right w:val="single" w:sz="4" w:space="0" w:color="auto"/>
            </w:tcBorders>
            <w:shd w:val="clear" w:color="auto" w:fill="FFFFFF"/>
            <w:vAlign w:val="center"/>
          </w:tcPr>
          <w:p w:rsidR="0059093C" w:rsidRPr="00AF6DB4" w:rsidRDefault="0059093C" w:rsidP="00206F9E">
            <w:pPr>
              <w:spacing w:line="240" w:lineRule="exact"/>
              <w:jc w:val="center"/>
            </w:pPr>
            <w:r w:rsidRPr="00AF6DB4">
              <w:rPr>
                <w:rStyle w:val="25"/>
                <w:rFonts w:eastAsiaTheme="minorHAnsi"/>
              </w:rPr>
              <w:t>367</w:t>
            </w:r>
          </w:p>
        </w:tc>
        <w:tc>
          <w:tcPr>
            <w:tcW w:w="2674" w:type="dxa"/>
            <w:tcBorders>
              <w:top w:val="single" w:sz="4" w:space="0" w:color="auto"/>
              <w:left w:val="single" w:sz="4" w:space="0" w:color="auto"/>
              <w:right w:val="single" w:sz="4" w:space="0" w:color="auto"/>
            </w:tcBorders>
            <w:shd w:val="clear" w:color="auto" w:fill="FFFFFF"/>
            <w:vAlign w:val="center"/>
          </w:tcPr>
          <w:p w:rsidR="0059093C" w:rsidRPr="00AF6DB4" w:rsidRDefault="0059093C" w:rsidP="00206F9E">
            <w:pPr>
              <w:spacing w:line="240" w:lineRule="exact"/>
              <w:jc w:val="center"/>
            </w:pPr>
            <w:r w:rsidRPr="00AF6DB4">
              <w:rPr>
                <w:rStyle w:val="25"/>
                <w:rFonts w:eastAsiaTheme="minorHAnsi"/>
              </w:rPr>
              <w:t>36</w:t>
            </w:r>
            <w:r>
              <w:rPr>
                <w:rStyle w:val="25"/>
                <w:rFonts w:eastAsiaTheme="minorHAnsi"/>
              </w:rPr>
              <w:t>6</w:t>
            </w:r>
          </w:p>
        </w:tc>
        <w:tc>
          <w:tcPr>
            <w:tcW w:w="2674" w:type="dxa"/>
            <w:tcBorders>
              <w:top w:val="single" w:sz="4" w:space="0" w:color="auto"/>
              <w:left w:val="single" w:sz="4" w:space="0" w:color="auto"/>
              <w:right w:val="single" w:sz="4" w:space="0" w:color="auto"/>
            </w:tcBorders>
            <w:shd w:val="clear" w:color="auto" w:fill="FFFFFF"/>
            <w:vAlign w:val="center"/>
          </w:tcPr>
          <w:p w:rsidR="0059093C" w:rsidRPr="00AF6DB4" w:rsidRDefault="0059093C" w:rsidP="00206F9E">
            <w:pPr>
              <w:spacing w:line="240" w:lineRule="exact"/>
              <w:jc w:val="center"/>
            </w:pPr>
            <w:r w:rsidRPr="00AF6DB4">
              <w:rPr>
                <w:rStyle w:val="25"/>
                <w:rFonts w:eastAsiaTheme="minorHAnsi"/>
              </w:rPr>
              <w:t>367</w:t>
            </w:r>
          </w:p>
        </w:tc>
      </w:tr>
      <w:tr w:rsidR="0059093C" w:rsidRPr="00AF6DB4" w:rsidTr="00206F9E">
        <w:trPr>
          <w:trHeight w:hRule="exact" w:val="288"/>
          <w:jc w:val="center"/>
        </w:trPr>
        <w:tc>
          <w:tcPr>
            <w:tcW w:w="658" w:type="dxa"/>
            <w:vMerge/>
            <w:tcBorders>
              <w:left w:val="single" w:sz="4" w:space="0" w:color="auto"/>
            </w:tcBorders>
            <w:shd w:val="clear" w:color="auto" w:fill="FFFFFF"/>
            <w:vAlign w:val="center"/>
          </w:tcPr>
          <w:p w:rsidR="0059093C" w:rsidRPr="00AF6DB4" w:rsidRDefault="0059093C" w:rsidP="00206F9E"/>
        </w:tc>
        <w:tc>
          <w:tcPr>
            <w:tcW w:w="3610" w:type="dxa"/>
            <w:tcBorders>
              <w:top w:val="single" w:sz="4" w:space="0" w:color="auto"/>
              <w:left w:val="single" w:sz="4" w:space="0" w:color="auto"/>
            </w:tcBorders>
            <w:shd w:val="clear" w:color="auto" w:fill="FFFFFF"/>
            <w:vAlign w:val="center"/>
          </w:tcPr>
          <w:p w:rsidR="0059093C" w:rsidRPr="00AF6DB4" w:rsidRDefault="0059093C" w:rsidP="00206F9E">
            <w:pPr>
              <w:spacing w:line="240" w:lineRule="exact"/>
            </w:pPr>
            <w:r w:rsidRPr="00AF6DB4">
              <w:rPr>
                <w:rStyle w:val="25"/>
                <w:rFonts w:eastAsiaTheme="minorHAnsi"/>
              </w:rPr>
              <w:t>50%</w:t>
            </w:r>
          </w:p>
        </w:tc>
        <w:tc>
          <w:tcPr>
            <w:tcW w:w="2538" w:type="dxa"/>
            <w:tcBorders>
              <w:top w:val="single" w:sz="4" w:space="0" w:color="auto"/>
              <w:left w:val="single" w:sz="4" w:space="0" w:color="auto"/>
            </w:tcBorders>
            <w:shd w:val="clear" w:color="auto" w:fill="FFFFFF"/>
            <w:vAlign w:val="center"/>
          </w:tcPr>
          <w:p w:rsidR="0059093C" w:rsidRPr="00AF6DB4" w:rsidRDefault="0059093C" w:rsidP="00206F9E">
            <w:pPr>
              <w:spacing w:line="240" w:lineRule="exact"/>
              <w:jc w:val="center"/>
            </w:pPr>
            <w:r w:rsidRPr="00AF6DB4">
              <w:rPr>
                <w:rStyle w:val="25"/>
                <w:rFonts w:eastAsiaTheme="minorHAnsi"/>
              </w:rPr>
              <w:t>423</w:t>
            </w:r>
          </w:p>
        </w:tc>
        <w:tc>
          <w:tcPr>
            <w:tcW w:w="2560" w:type="dxa"/>
            <w:tcBorders>
              <w:top w:val="single" w:sz="4" w:space="0" w:color="auto"/>
              <w:left w:val="single" w:sz="4" w:space="0" w:color="auto"/>
              <w:right w:val="single" w:sz="4" w:space="0" w:color="auto"/>
            </w:tcBorders>
            <w:shd w:val="clear" w:color="auto" w:fill="FFFFFF"/>
            <w:vAlign w:val="center"/>
          </w:tcPr>
          <w:p w:rsidR="0059093C" w:rsidRPr="00AF6DB4" w:rsidRDefault="0059093C" w:rsidP="00206F9E">
            <w:pPr>
              <w:spacing w:line="240" w:lineRule="exact"/>
              <w:jc w:val="center"/>
            </w:pPr>
            <w:r w:rsidRPr="00AF6DB4">
              <w:rPr>
                <w:rStyle w:val="25"/>
                <w:rFonts w:eastAsiaTheme="minorHAnsi"/>
              </w:rPr>
              <w:t>431</w:t>
            </w:r>
          </w:p>
        </w:tc>
        <w:tc>
          <w:tcPr>
            <w:tcW w:w="2674" w:type="dxa"/>
            <w:tcBorders>
              <w:top w:val="single" w:sz="4" w:space="0" w:color="auto"/>
              <w:left w:val="single" w:sz="4" w:space="0" w:color="auto"/>
              <w:right w:val="single" w:sz="4" w:space="0" w:color="auto"/>
            </w:tcBorders>
            <w:shd w:val="clear" w:color="auto" w:fill="FFFFFF"/>
            <w:vAlign w:val="center"/>
          </w:tcPr>
          <w:p w:rsidR="0059093C" w:rsidRPr="00AF6DB4" w:rsidRDefault="0059093C" w:rsidP="00206F9E">
            <w:pPr>
              <w:spacing w:line="240" w:lineRule="exact"/>
              <w:jc w:val="center"/>
            </w:pPr>
            <w:r w:rsidRPr="00AF6DB4">
              <w:rPr>
                <w:rStyle w:val="25"/>
                <w:rFonts w:eastAsiaTheme="minorHAnsi"/>
              </w:rPr>
              <w:t>43</w:t>
            </w:r>
            <w:r>
              <w:rPr>
                <w:rStyle w:val="25"/>
                <w:rFonts w:eastAsiaTheme="minorHAnsi"/>
              </w:rPr>
              <w:t>0</w:t>
            </w:r>
          </w:p>
        </w:tc>
        <w:tc>
          <w:tcPr>
            <w:tcW w:w="2674" w:type="dxa"/>
            <w:tcBorders>
              <w:top w:val="single" w:sz="4" w:space="0" w:color="auto"/>
              <w:left w:val="single" w:sz="4" w:space="0" w:color="auto"/>
              <w:right w:val="single" w:sz="4" w:space="0" w:color="auto"/>
            </w:tcBorders>
            <w:shd w:val="clear" w:color="auto" w:fill="FFFFFF"/>
            <w:vAlign w:val="center"/>
          </w:tcPr>
          <w:p w:rsidR="0059093C" w:rsidRPr="00AF6DB4" w:rsidRDefault="0059093C" w:rsidP="00206F9E">
            <w:pPr>
              <w:spacing w:line="240" w:lineRule="exact"/>
              <w:jc w:val="center"/>
            </w:pPr>
            <w:r w:rsidRPr="00AF6DB4">
              <w:rPr>
                <w:rStyle w:val="25"/>
                <w:rFonts w:eastAsiaTheme="minorHAnsi"/>
              </w:rPr>
              <w:t>4</w:t>
            </w:r>
            <w:r>
              <w:rPr>
                <w:rStyle w:val="25"/>
                <w:rFonts w:eastAsiaTheme="minorHAnsi"/>
              </w:rPr>
              <w:t>17</w:t>
            </w:r>
          </w:p>
        </w:tc>
      </w:tr>
      <w:tr w:rsidR="0059093C" w:rsidRPr="00AF6DB4" w:rsidTr="00206F9E">
        <w:trPr>
          <w:trHeight w:hRule="exact" w:val="288"/>
          <w:jc w:val="center"/>
        </w:trPr>
        <w:tc>
          <w:tcPr>
            <w:tcW w:w="658" w:type="dxa"/>
            <w:vMerge/>
            <w:tcBorders>
              <w:left w:val="single" w:sz="4" w:space="0" w:color="auto"/>
            </w:tcBorders>
            <w:shd w:val="clear" w:color="auto" w:fill="FFFFFF"/>
            <w:vAlign w:val="center"/>
          </w:tcPr>
          <w:p w:rsidR="0059093C" w:rsidRPr="00AF6DB4" w:rsidRDefault="0059093C" w:rsidP="00206F9E"/>
        </w:tc>
        <w:tc>
          <w:tcPr>
            <w:tcW w:w="3610" w:type="dxa"/>
            <w:tcBorders>
              <w:top w:val="single" w:sz="4" w:space="0" w:color="auto"/>
              <w:left w:val="single" w:sz="4" w:space="0" w:color="auto"/>
            </w:tcBorders>
            <w:shd w:val="clear" w:color="auto" w:fill="FFFFFF"/>
            <w:vAlign w:val="center"/>
          </w:tcPr>
          <w:p w:rsidR="0059093C" w:rsidRPr="00AF6DB4" w:rsidRDefault="0059093C" w:rsidP="00206F9E">
            <w:pPr>
              <w:spacing w:line="240" w:lineRule="exact"/>
            </w:pPr>
            <w:r w:rsidRPr="00AF6DB4">
              <w:rPr>
                <w:rStyle w:val="25"/>
                <w:rFonts w:eastAsiaTheme="minorHAnsi"/>
              </w:rPr>
              <w:t>70%</w:t>
            </w:r>
          </w:p>
        </w:tc>
        <w:tc>
          <w:tcPr>
            <w:tcW w:w="2538" w:type="dxa"/>
            <w:tcBorders>
              <w:top w:val="single" w:sz="4" w:space="0" w:color="auto"/>
              <w:left w:val="single" w:sz="4" w:space="0" w:color="auto"/>
            </w:tcBorders>
            <w:shd w:val="clear" w:color="auto" w:fill="FFFFFF"/>
            <w:vAlign w:val="center"/>
          </w:tcPr>
          <w:p w:rsidR="0059093C" w:rsidRPr="00AF6DB4" w:rsidRDefault="0059093C" w:rsidP="00206F9E">
            <w:pPr>
              <w:spacing w:line="240" w:lineRule="exact"/>
              <w:jc w:val="center"/>
            </w:pPr>
            <w:r w:rsidRPr="00AF6DB4">
              <w:rPr>
                <w:rStyle w:val="25"/>
                <w:rFonts w:eastAsiaTheme="minorHAnsi"/>
              </w:rPr>
              <w:t>451</w:t>
            </w:r>
          </w:p>
        </w:tc>
        <w:tc>
          <w:tcPr>
            <w:tcW w:w="2560" w:type="dxa"/>
            <w:tcBorders>
              <w:top w:val="single" w:sz="4" w:space="0" w:color="auto"/>
              <w:left w:val="single" w:sz="4" w:space="0" w:color="auto"/>
              <w:right w:val="single" w:sz="4" w:space="0" w:color="auto"/>
            </w:tcBorders>
            <w:shd w:val="clear" w:color="auto" w:fill="FFFFFF"/>
            <w:vAlign w:val="center"/>
          </w:tcPr>
          <w:p w:rsidR="0059093C" w:rsidRPr="00AF6DB4" w:rsidRDefault="0059093C" w:rsidP="00206F9E">
            <w:pPr>
              <w:spacing w:line="240" w:lineRule="exact"/>
              <w:jc w:val="center"/>
            </w:pPr>
            <w:r w:rsidRPr="00AF6DB4">
              <w:rPr>
                <w:rStyle w:val="25"/>
                <w:rFonts w:eastAsiaTheme="minorHAnsi"/>
              </w:rPr>
              <w:t>461</w:t>
            </w:r>
          </w:p>
        </w:tc>
        <w:tc>
          <w:tcPr>
            <w:tcW w:w="2674" w:type="dxa"/>
            <w:tcBorders>
              <w:top w:val="single" w:sz="4" w:space="0" w:color="auto"/>
              <w:left w:val="single" w:sz="4" w:space="0" w:color="auto"/>
              <w:right w:val="single" w:sz="4" w:space="0" w:color="auto"/>
            </w:tcBorders>
            <w:shd w:val="clear" w:color="auto" w:fill="FFFFFF"/>
            <w:vAlign w:val="center"/>
          </w:tcPr>
          <w:p w:rsidR="0059093C" w:rsidRPr="00AF6DB4" w:rsidRDefault="0059093C" w:rsidP="00206F9E">
            <w:pPr>
              <w:spacing w:line="240" w:lineRule="exact"/>
              <w:jc w:val="center"/>
            </w:pPr>
            <w:r w:rsidRPr="00AF6DB4">
              <w:rPr>
                <w:rStyle w:val="25"/>
                <w:rFonts w:eastAsiaTheme="minorHAnsi"/>
              </w:rPr>
              <w:t>4</w:t>
            </w:r>
            <w:r>
              <w:rPr>
                <w:rStyle w:val="25"/>
                <w:rFonts w:eastAsiaTheme="minorHAnsi"/>
              </w:rPr>
              <w:t>59</w:t>
            </w:r>
          </w:p>
        </w:tc>
        <w:tc>
          <w:tcPr>
            <w:tcW w:w="2674" w:type="dxa"/>
            <w:tcBorders>
              <w:top w:val="single" w:sz="4" w:space="0" w:color="auto"/>
              <w:left w:val="single" w:sz="4" w:space="0" w:color="auto"/>
              <w:right w:val="single" w:sz="4" w:space="0" w:color="auto"/>
            </w:tcBorders>
            <w:shd w:val="clear" w:color="auto" w:fill="FFFFFF"/>
            <w:vAlign w:val="center"/>
          </w:tcPr>
          <w:p w:rsidR="0059093C" w:rsidRPr="00AF6DB4" w:rsidRDefault="0059093C" w:rsidP="00206F9E">
            <w:pPr>
              <w:spacing w:line="240" w:lineRule="exact"/>
              <w:jc w:val="center"/>
            </w:pPr>
            <w:r w:rsidRPr="00AF6DB4">
              <w:rPr>
                <w:rStyle w:val="25"/>
                <w:rFonts w:eastAsiaTheme="minorHAnsi"/>
              </w:rPr>
              <w:t>4</w:t>
            </w:r>
            <w:r>
              <w:rPr>
                <w:rStyle w:val="25"/>
                <w:rFonts w:eastAsiaTheme="minorHAnsi"/>
              </w:rPr>
              <w:t>43</w:t>
            </w:r>
          </w:p>
        </w:tc>
      </w:tr>
      <w:tr w:rsidR="0059093C" w:rsidRPr="00AF6DB4" w:rsidTr="00206F9E">
        <w:trPr>
          <w:trHeight w:hRule="exact" w:val="288"/>
          <w:jc w:val="center"/>
        </w:trPr>
        <w:tc>
          <w:tcPr>
            <w:tcW w:w="658" w:type="dxa"/>
            <w:vMerge/>
            <w:tcBorders>
              <w:left w:val="single" w:sz="4" w:space="0" w:color="auto"/>
            </w:tcBorders>
            <w:shd w:val="clear" w:color="auto" w:fill="FFFFFF"/>
            <w:vAlign w:val="center"/>
          </w:tcPr>
          <w:p w:rsidR="0059093C" w:rsidRPr="00AF6DB4" w:rsidRDefault="0059093C" w:rsidP="00206F9E"/>
        </w:tc>
        <w:tc>
          <w:tcPr>
            <w:tcW w:w="3610" w:type="dxa"/>
            <w:tcBorders>
              <w:top w:val="single" w:sz="4" w:space="0" w:color="auto"/>
              <w:left w:val="single" w:sz="4" w:space="0" w:color="auto"/>
            </w:tcBorders>
            <w:shd w:val="clear" w:color="auto" w:fill="FFFFFF"/>
            <w:vAlign w:val="center"/>
          </w:tcPr>
          <w:p w:rsidR="0059093C" w:rsidRPr="00AF6DB4" w:rsidRDefault="0059093C" w:rsidP="00206F9E">
            <w:pPr>
              <w:spacing w:line="240" w:lineRule="exact"/>
            </w:pPr>
            <w:r w:rsidRPr="00AF6DB4">
              <w:rPr>
                <w:rStyle w:val="25"/>
                <w:rFonts w:eastAsiaTheme="minorHAnsi"/>
              </w:rPr>
              <w:t>90%</w:t>
            </w:r>
          </w:p>
        </w:tc>
        <w:tc>
          <w:tcPr>
            <w:tcW w:w="2538" w:type="dxa"/>
            <w:tcBorders>
              <w:top w:val="single" w:sz="4" w:space="0" w:color="auto"/>
              <w:left w:val="single" w:sz="4" w:space="0" w:color="auto"/>
            </w:tcBorders>
            <w:shd w:val="clear" w:color="auto" w:fill="FFFFFF"/>
            <w:vAlign w:val="center"/>
          </w:tcPr>
          <w:p w:rsidR="0059093C" w:rsidRPr="00AF6DB4" w:rsidRDefault="0059093C" w:rsidP="00206F9E">
            <w:pPr>
              <w:spacing w:line="240" w:lineRule="exact"/>
              <w:jc w:val="center"/>
            </w:pPr>
            <w:r w:rsidRPr="00AF6DB4">
              <w:rPr>
                <w:rStyle w:val="25"/>
                <w:rFonts w:eastAsiaTheme="minorHAnsi"/>
              </w:rPr>
              <w:t>494</w:t>
            </w:r>
          </w:p>
        </w:tc>
        <w:tc>
          <w:tcPr>
            <w:tcW w:w="2560" w:type="dxa"/>
            <w:tcBorders>
              <w:top w:val="single" w:sz="4" w:space="0" w:color="auto"/>
              <w:left w:val="single" w:sz="4" w:space="0" w:color="auto"/>
              <w:right w:val="single" w:sz="4" w:space="0" w:color="auto"/>
            </w:tcBorders>
            <w:shd w:val="clear" w:color="auto" w:fill="FFFFFF"/>
            <w:vAlign w:val="center"/>
          </w:tcPr>
          <w:p w:rsidR="0059093C" w:rsidRPr="00AF6DB4" w:rsidRDefault="0059093C" w:rsidP="00206F9E">
            <w:pPr>
              <w:spacing w:line="240" w:lineRule="exact"/>
              <w:jc w:val="center"/>
            </w:pPr>
            <w:r w:rsidRPr="00AF6DB4">
              <w:rPr>
                <w:rStyle w:val="25"/>
                <w:rFonts w:eastAsiaTheme="minorHAnsi"/>
              </w:rPr>
              <w:t>504</w:t>
            </w:r>
          </w:p>
        </w:tc>
        <w:tc>
          <w:tcPr>
            <w:tcW w:w="2674" w:type="dxa"/>
            <w:tcBorders>
              <w:top w:val="single" w:sz="4" w:space="0" w:color="auto"/>
              <w:left w:val="single" w:sz="4" w:space="0" w:color="auto"/>
              <w:right w:val="single" w:sz="4" w:space="0" w:color="auto"/>
            </w:tcBorders>
            <w:shd w:val="clear" w:color="auto" w:fill="FFFFFF"/>
            <w:vAlign w:val="center"/>
          </w:tcPr>
          <w:p w:rsidR="0059093C" w:rsidRPr="00AF6DB4" w:rsidRDefault="0059093C" w:rsidP="00206F9E">
            <w:pPr>
              <w:spacing w:line="240" w:lineRule="exact"/>
              <w:jc w:val="center"/>
            </w:pPr>
            <w:r>
              <w:rPr>
                <w:rStyle w:val="25"/>
                <w:rFonts w:eastAsiaTheme="minorHAnsi"/>
              </w:rPr>
              <w:t>499</w:t>
            </w:r>
          </w:p>
        </w:tc>
        <w:tc>
          <w:tcPr>
            <w:tcW w:w="2674" w:type="dxa"/>
            <w:tcBorders>
              <w:top w:val="single" w:sz="4" w:space="0" w:color="auto"/>
              <w:left w:val="single" w:sz="4" w:space="0" w:color="auto"/>
              <w:right w:val="single" w:sz="4" w:space="0" w:color="auto"/>
            </w:tcBorders>
            <w:shd w:val="clear" w:color="auto" w:fill="FFFFFF"/>
            <w:vAlign w:val="center"/>
          </w:tcPr>
          <w:p w:rsidR="0059093C" w:rsidRPr="00AF6DB4" w:rsidRDefault="0059093C" w:rsidP="00206F9E">
            <w:pPr>
              <w:spacing w:line="240" w:lineRule="exact"/>
              <w:jc w:val="center"/>
            </w:pPr>
            <w:r>
              <w:rPr>
                <w:rStyle w:val="25"/>
                <w:rFonts w:eastAsiaTheme="minorHAnsi"/>
              </w:rPr>
              <w:t>485</w:t>
            </w:r>
          </w:p>
        </w:tc>
      </w:tr>
      <w:tr w:rsidR="0059093C" w:rsidRPr="00AF6DB4" w:rsidTr="00206F9E">
        <w:trPr>
          <w:trHeight w:hRule="exact" w:val="293"/>
          <w:jc w:val="center"/>
        </w:trPr>
        <w:tc>
          <w:tcPr>
            <w:tcW w:w="658" w:type="dxa"/>
            <w:vMerge/>
            <w:tcBorders>
              <w:left w:val="single" w:sz="4" w:space="0" w:color="auto"/>
            </w:tcBorders>
            <w:shd w:val="clear" w:color="auto" w:fill="FFFFFF"/>
            <w:vAlign w:val="center"/>
          </w:tcPr>
          <w:p w:rsidR="0059093C" w:rsidRPr="00AF6DB4" w:rsidRDefault="0059093C" w:rsidP="00206F9E"/>
        </w:tc>
        <w:tc>
          <w:tcPr>
            <w:tcW w:w="3610" w:type="dxa"/>
            <w:tcBorders>
              <w:top w:val="single" w:sz="4" w:space="0" w:color="auto"/>
              <w:left w:val="single" w:sz="4" w:space="0" w:color="auto"/>
            </w:tcBorders>
            <w:shd w:val="clear" w:color="auto" w:fill="FFFFFF"/>
            <w:vAlign w:val="center"/>
          </w:tcPr>
          <w:p w:rsidR="0059093C" w:rsidRPr="00AF6DB4" w:rsidRDefault="0059093C" w:rsidP="00206F9E">
            <w:pPr>
              <w:spacing w:line="240" w:lineRule="exact"/>
            </w:pPr>
            <w:r w:rsidRPr="00AF6DB4">
              <w:rPr>
                <w:rStyle w:val="25"/>
                <w:rFonts w:eastAsiaTheme="minorHAnsi"/>
              </w:rPr>
              <w:t>95%</w:t>
            </w:r>
          </w:p>
        </w:tc>
        <w:tc>
          <w:tcPr>
            <w:tcW w:w="2538" w:type="dxa"/>
            <w:tcBorders>
              <w:top w:val="single" w:sz="4" w:space="0" w:color="auto"/>
              <w:left w:val="single" w:sz="4" w:space="0" w:color="auto"/>
            </w:tcBorders>
            <w:shd w:val="clear" w:color="auto" w:fill="FFFFFF"/>
            <w:vAlign w:val="center"/>
          </w:tcPr>
          <w:p w:rsidR="0059093C" w:rsidRPr="00AF6DB4" w:rsidRDefault="0059093C" w:rsidP="00206F9E">
            <w:pPr>
              <w:spacing w:line="240" w:lineRule="exact"/>
              <w:jc w:val="center"/>
            </w:pPr>
            <w:r w:rsidRPr="00AF6DB4">
              <w:rPr>
                <w:rStyle w:val="25"/>
                <w:rFonts w:eastAsiaTheme="minorHAnsi"/>
              </w:rPr>
              <w:t>512</w:t>
            </w:r>
          </w:p>
        </w:tc>
        <w:tc>
          <w:tcPr>
            <w:tcW w:w="2560" w:type="dxa"/>
            <w:tcBorders>
              <w:top w:val="single" w:sz="4" w:space="0" w:color="auto"/>
              <w:left w:val="single" w:sz="4" w:space="0" w:color="auto"/>
              <w:right w:val="single" w:sz="4" w:space="0" w:color="auto"/>
            </w:tcBorders>
            <w:shd w:val="clear" w:color="auto" w:fill="FFFFFF"/>
            <w:vAlign w:val="center"/>
          </w:tcPr>
          <w:p w:rsidR="0059093C" w:rsidRPr="00AF6DB4" w:rsidRDefault="0059093C" w:rsidP="00206F9E">
            <w:pPr>
              <w:spacing w:line="240" w:lineRule="exact"/>
              <w:jc w:val="center"/>
            </w:pPr>
            <w:r w:rsidRPr="00AF6DB4">
              <w:rPr>
                <w:rStyle w:val="25"/>
                <w:rFonts w:eastAsiaTheme="minorHAnsi"/>
              </w:rPr>
              <w:t>520</w:t>
            </w:r>
          </w:p>
        </w:tc>
        <w:tc>
          <w:tcPr>
            <w:tcW w:w="2674" w:type="dxa"/>
            <w:tcBorders>
              <w:top w:val="single" w:sz="4" w:space="0" w:color="auto"/>
              <w:left w:val="single" w:sz="4" w:space="0" w:color="auto"/>
              <w:right w:val="single" w:sz="4" w:space="0" w:color="auto"/>
            </w:tcBorders>
            <w:shd w:val="clear" w:color="auto" w:fill="FFFFFF"/>
            <w:vAlign w:val="center"/>
          </w:tcPr>
          <w:p w:rsidR="0059093C" w:rsidRPr="00AF6DB4" w:rsidRDefault="0059093C" w:rsidP="00206F9E">
            <w:pPr>
              <w:spacing w:line="240" w:lineRule="exact"/>
              <w:jc w:val="center"/>
            </w:pPr>
            <w:r w:rsidRPr="00AF6DB4">
              <w:rPr>
                <w:rStyle w:val="25"/>
                <w:rFonts w:eastAsiaTheme="minorHAnsi"/>
              </w:rPr>
              <w:t>5</w:t>
            </w:r>
            <w:r>
              <w:rPr>
                <w:rStyle w:val="25"/>
                <w:rFonts w:eastAsiaTheme="minorHAnsi"/>
              </w:rPr>
              <w:t>12</w:t>
            </w:r>
          </w:p>
        </w:tc>
        <w:tc>
          <w:tcPr>
            <w:tcW w:w="2674" w:type="dxa"/>
            <w:tcBorders>
              <w:top w:val="single" w:sz="4" w:space="0" w:color="auto"/>
              <w:left w:val="single" w:sz="4" w:space="0" w:color="auto"/>
              <w:right w:val="single" w:sz="4" w:space="0" w:color="auto"/>
            </w:tcBorders>
            <w:shd w:val="clear" w:color="auto" w:fill="FFFFFF"/>
            <w:vAlign w:val="center"/>
          </w:tcPr>
          <w:p w:rsidR="0059093C" w:rsidRPr="00AF6DB4" w:rsidRDefault="0059093C" w:rsidP="00206F9E">
            <w:pPr>
              <w:spacing w:line="240" w:lineRule="exact"/>
              <w:jc w:val="center"/>
            </w:pPr>
            <w:r w:rsidRPr="00AF6DB4">
              <w:rPr>
                <w:rStyle w:val="25"/>
                <w:rFonts w:eastAsiaTheme="minorHAnsi"/>
              </w:rPr>
              <w:t>5</w:t>
            </w:r>
            <w:r>
              <w:rPr>
                <w:rStyle w:val="25"/>
                <w:rFonts w:eastAsiaTheme="minorHAnsi"/>
              </w:rPr>
              <w:t>04</w:t>
            </w:r>
          </w:p>
        </w:tc>
      </w:tr>
      <w:tr w:rsidR="0059093C" w:rsidRPr="00AF6DB4" w:rsidTr="00206F9E">
        <w:trPr>
          <w:trHeight w:hRule="exact" w:val="288"/>
          <w:jc w:val="center"/>
        </w:trPr>
        <w:tc>
          <w:tcPr>
            <w:tcW w:w="658" w:type="dxa"/>
            <w:vMerge/>
            <w:tcBorders>
              <w:left w:val="single" w:sz="4" w:space="0" w:color="auto"/>
            </w:tcBorders>
            <w:shd w:val="clear" w:color="auto" w:fill="FFFFFF"/>
            <w:vAlign w:val="center"/>
          </w:tcPr>
          <w:p w:rsidR="0059093C" w:rsidRPr="00AF6DB4" w:rsidRDefault="0059093C" w:rsidP="00206F9E"/>
        </w:tc>
        <w:tc>
          <w:tcPr>
            <w:tcW w:w="3610" w:type="dxa"/>
            <w:tcBorders>
              <w:top w:val="single" w:sz="4" w:space="0" w:color="auto"/>
              <w:left w:val="single" w:sz="4" w:space="0" w:color="auto"/>
            </w:tcBorders>
            <w:shd w:val="clear" w:color="auto" w:fill="FFFFFF"/>
            <w:vAlign w:val="center"/>
          </w:tcPr>
          <w:p w:rsidR="0059093C" w:rsidRPr="00AF6DB4" w:rsidRDefault="0059093C" w:rsidP="00206F9E">
            <w:pPr>
              <w:spacing w:line="240" w:lineRule="exact"/>
            </w:pPr>
            <w:r w:rsidRPr="00AF6DB4">
              <w:rPr>
                <w:rStyle w:val="25"/>
                <w:rFonts w:eastAsiaTheme="minorHAnsi"/>
              </w:rPr>
              <w:t>КК</w:t>
            </w:r>
          </w:p>
        </w:tc>
        <w:tc>
          <w:tcPr>
            <w:tcW w:w="2538" w:type="dxa"/>
            <w:tcBorders>
              <w:top w:val="single" w:sz="4" w:space="0" w:color="auto"/>
              <w:left w:val="single" w:sz="4" w:space="0" w:color="auto"/>
            </w:tcBorders>
            <w:shd w:val="clear" w:color="auto" w:fill="FFFFFF"/>
            <w:vAlign w:val="center"/>
          </w:tcPr>
          <w:p w:rsidR="0059093C" w:rsidRPr="00AF6DB4" w:rsidRDefault="0059093C" w:rsidP="00206F9E">
            <w:pPr>
              <w:spacing w:line="240" w:lineRule="exact"/>
              <w:jc w:val="center"/>
            </w:pPr>
            <w:r w:rsidRPr="00AF6DB4">
              <w:rPr>
                <w:rStyle w:val="25"/>
                <w:rFonts w:eastAsiaTheme="minorHAnsi"/>
              </w:rPr>
              <w:t>536/98</w:t>
            </w:r>
          </w:p>
        </w:tc>
        <w:tc>
          <w:tcPr>
            <w:tcW w:w="2560" w:type="dxa"/>
            <w:tcBorders>
              <w:top w:val="single" w:sz="4" w:space="0" w:color="auto"/>
              <w:left w:val="single" w:sz="4" w:space="0" w:color="auto"/>
              <w:right w:val="single" w:sz="4" w:space="0" w:color="auto"/>
            </w:tcBorders>
            <w:shd w:val="clear" w:color="auto" w:fill="FFFFFF"/>
            <w:vAlign w:val="center"/>
          </w:tcPr>
          <w:p w:rsidR="0059093C" w:rsidRPr="00AF6DB4" w:rsidRDefault="0059093C" w:rsidP="00206F9E">
            <w:pPr>
              <w:spacing w:line="240" w:lineRule="exact"/>
              <w:jc w:val="center"/>
            </w:pPr>
            <w:r w:rsidRPr="00AF6DB4">
              <w:rPr>
                <w:rStyle w:val="25"/>
                <w:rFonts w:eastAsiaTheme="minorHAnsi"/>
              </w:rPr>
              <w:t>539/98</w:t>
            </w:r>
          </w:p>
        </w:tc>
        <w:tc>
          <w:tcPr>
            <w:tcW w:w="2674" w:type="dxa"/>
            <w:tcBorders>
              <w:top w:val="single" w:sz="4" w:space="0" w:color="auto"/>
              <w:left w:val="single" w:sz="4" w:space="0" w:color="auto"/>
              <w:right w:val="single" w:sz="4" w:space="0" w:color="auto"/>
            </w:tcBorders>
            <w:shd w:val="clear" w:color="auto" w:fill="FFFFFF"/>
            <w:vAlign w:val="center"/>
          </w:tcPr>
          <w:p w:rsidR="0059093C" w:rsidRPr="00AF6DB4" w:rsidRDefault="0059093C" w:rsidP="00206F9E">
            <w:pPr>
              <w:spacing w:line="240" w:lineRule="exact"/>
              <w:jc w:val="center"/>
            </w:pPr>
            <w:r w:rsidRPr="00AF6DB4">
              <w:rPr>
                <w:rStyle w:val="25"/>
                <w:rFonts w:eastAsiaTheme="minorHAnsi"/>
              </w:rPr>
              <w:t>5</w:t>
            </w:r>
            <w:r>
              <w:rPr>
                <w:rStyle w:val="25"/>
                <w:rFonts w:eastAsiaTheme="minorHAnsi"/>
              </w:rPr>
              <w:t>41</w:t>
            </w:r>
            <w:r w:rsidRPr="00AF6DB4">
              <w:rPr>
                <w:rStyle w:val="25"/>
                <w:rFonts w:eastAsiaTheme="minorHAnsi"/>
              </w:rPr>
              <w:t>/98</w:t>
            </w:r>
          </w:p>
        </w:tc>
        <w:tc>
          <w:tcPr>
            <w:tcW w:w="2674" w:type="dxa"/>
            <w:tcBorders>
              <w:top w:val="single" w:sz="4" w:space="0" w:color="auto"/>
              <w:left w:val="single" w:sz="4" w:space="0" w:color="auto"/>
              <w:right w:val="single" w:sz="4" w:space="0" w:color="auto"/>
            </w:tcBorders>
            <w:shd w:val="clear" w:color="auto" w:fill="FFFFFF"/>
            <w:vAlign w:val="center"/>
          </w:tcPr>
          <w:p w:rsidR="0059093C" w:rsidRPr="00AF6DB4" w:rsidRDefault="0059093C" w:rsidP="00206F9E">
            <w:pPr>
              <w:spacing w:line="240" w:lineRule="exact"/>
              <w:jc w:val="center"/>
            </w:pPr>
            <w:r w:rsidRPr="00AF6DB4">
              <w:rPr>
                <w:rStyle w:val="25"/>
                <w:rFonts w:eastAsiaTheme="minorHAnsi"/>
              </w:rPr>
              <w:t>5</w:t>
            </w:r>
            <w:r>
              <w:rPr>
                <w:rStyle w:val="25"/>
                <w:rFonts w:eastAsiaTheme="minorHAnsi"/>
              </w:rPr>
              <w:t>26</w:t>
            </w:r>
          </w:p>
        </w:tc>
      </w:tr>
      <w:tr w:rsidR="0059093C" w:rsidRPr="00AF6DB4" w:rsidTr="00206F9E">
        <w:trPr>
          <w:trHeight w:hRule="exact" w:val="566"/>
          <w:jc w:val="center"/>
        </w:trPr>
        <w:tc>
          <w:tcPr>
            <w:tcW w:w="658" w:type="dxa"/>
            <w:tcBorders>
              <w:top w:val="single" w:sz="4" w:space="0" w:color="auto"/>
              <w:left w:val="single" w:sz="4" w:space="0" w:color="auto"/>
            </w:tcBorders>
            <w:shd w:val="clear" w:color="auto" w:fill="FFFFFF"/>
            <w:vAlign w:val="center"/>
          </w:tcPr>
          <w:p w:rsidR="0059093C" w:rsidRPr="00AF6DB4" w:rsidRDefault="0059093C" w:rsidP="00206F9E">
            <w:pPr>
              <w:spacing w:line="240" w:lineRule="exact"/>
            </w:pPr>
            <w:r w:rsidRPr="00AF6DB4">
              <w:rPr>
                <w:rStyle w:val="25"/>
                <w:rFonts w:eastAsiaTheme="minorHAnsi"/>
              </w:rPr>
              <w:t>3.</w:t>
            </w:r>
          </w:p>
        </w:tc>
        <w:tc>
          <w:tcPr>
            <w:tcW w:w="3610" w:type="dxa"/>
            <w:tcBorders>
              <w:top w:val="single" w:sz="4" w:space="0" w:color="auto"/>
              <w:left w:val="single" w:sz="4" w:space="0" w:color="auto"/>
            </w:tcBorders>
            <w:shd w:val="clear" w:color="auto" w:fill="FFFFFF"/>
            <w:vAlign w:val="center"/>
          </w:tcPr>
          <w:p w:rsidR="0059093C" w:rsidRPr="00AF6DB4" w:rsidRDefault="0059093C" w:rsidP="00206F9E">
            <w:pPr>
              <w:spacing w:line="278" w:lineRule="exact"/>
            </w:pPr>
            <w:r w:rsidRPr="00AF6DB4">
              <w:rPr>
                <w:rStyle w:val="25"/>
                <w:rFonts w:eastAsiaTheme="minorHAnsi"/>
              </w:rPr>
              <w:t>Коксуемость по Конрадсону, %масс.</w:t>
            </w:r>
          </w:p>
        </w:tc>
        <w:tc>
          <w:tcPr>
            <w:tcW w:w="2538" w:type="dxa"/>
            <w:tcBorders>
              <w:top w:val="single" w:sz="4" w:space="0" w:color="auto"/>
              <w:left w:val="single" w:sz="4" w:space="0" w:color="auto"/>
            </w:tcBorders>
            <w:shd w:val="clear" w:color="auto" w:fill="FFFFFF"/>
            <w:vAlign w:val="center"/>
          </w:tcPr>
          <w:p w:rsidR="0059093C" w:rsidRPr="00AF6DB4" w:rsidRDefault="0059093C" w:rsidP="00206F9E">
            <w:pPr>
              <w:spacing w:line="240" w:lineRule="exact"/>
              <w:jc w:val="center"/>
            </w:pPr>
            <w:r w:rsidRPr="00AF6DB4">
              <w:rPr>
                <w:rStyle w:val="25"/>
                <w:rFonts w:eastAsiaTheme="minorHAnsi"/>
              </w:rPr>
              <w:t>0,066</w:t>
            </w:r>
          </w:p>
        </w:tc>
        <w:tc>
          <w:tcPr>
            <w:tcW w:w="2560" w:type="dxa"/>
            <w:tcBorders>
              <w:top w:val="single" w:sz="4" w:space="0" w:color="auto"/>
              <w:left w:val="single" w:sz="4" w:space="0" w:color="auto"/>
              <w:right w:val="single" w:sz="4" w:space="0" w:color="auto"/>
            </w:tcBorders>
            <w:shd w:val="clear" w:color="auto" w:fill="FFFFFF"/>
            <w:vAlign w:val="center"/>
          </w:tcPr>
          <w:p w:rsidR="0059093C" w:rsidRPr="00AF6DB4" w:rsidRDefault="0059093C" w:rsidP="00206F9E">
            <w:pPr>
              <w:spacing w:line="240" w:lineRule="exact"/>
              <w:jc w:val="center"/>
            </w:pPr>
            <w:r w:rsidRPr="00AF6DB4">
              <w:rPr>
                <w:rStyle w:val="25"/>
                <w:rFonts w:eastAsiaTheme="minorHAnsi"/>
              </w:rPr>
              <w:t>0,13</w:t>
            </w:r>
          </w:p>
        </w:tc>
        <w:tc>
          <w:tcPr>
            <w:tcW w:w="2674" w:type="dxa"/>
            <w:tcBorders>
              <w:top w:val="single" w:sz="4" w:space="0" w:color="auto"/>
              <w:left w:val="single" w:sz="4" w:space="0" w:color="auto"/>
              <w:right w:val="single" w:sz="4" w:space="0" w:color="auto"/>
            </w:tcBorders>
            <w:shd w:val="clear" w:color="auto" w:fill="FFFFFF"/>
            <w:vAlign w:val="center"/>
          </w:tcPr>
          <w:p w:rsidR="0059093C" w:rsidRPr="00AF6DB4" w:rsidRDefault="0059093C" w:rsidP="00206F9E">
            <w:pPr>
              <w:spacing w:line="240" w:lineRule="exact"/>
              <w:jc w:val="center"/>
            </w:pPr>
            <w:r w:rsidRPr="00AF6DB4">
              <w:rPr>
                <w:rStyle w:val="25"/>
                <w:rFonts w:eastAsiaTheme="minorHAnsi"/>
              </w:rPr>
              <w:t>0,13</w:t>
            </w:r>
          </w:p>
        </w:tc>
        <w:tc>
          <w:tcPr>
            <w:tcW w:w="2674" w:type="dxa"/>
            <w:tcBorders>
              <w:top w:val="single" w:sz="4" w:space="0" w:color="auto"/>
              <w:left w:val="single" w:sz="4" w:space="0" w:color="auto"/>
              <w:right w:val="single" w:sz="4" w:space="0" w:color="auto"/>
            </w:tcBorders>
            <w:shd w:val="clear" w:color="auto" w:fill="FFFFFF"/>
            <w:vAlign w:val="center"/>
          </w:tcPr>
          <w:p w:rsidR="0059093C" w:rsidRPr="00AF6DB4" w:rsidRDefault="0059093C" w:rsidP="00206F9E">
            <w:pPr>
              <w:spacing w:line="240" w:lineRule="exact"/>
              <w:jc w:val="center"/>
            </w:pPr>
            <w:r w:rsidRPr="00AF6DB4">
              <w:rPr>
                <w:rStyle w:val="25"/>
                <w:rFonts w:eastAsiaTheme="minorHAnsi"/>
              </w:rPr>
              <w:t>0,</w:t>
            </w:r>
            <w:r>
              <w:rPr>
                <w:rStyle w:val="25"/>
                <w:rFonts w:eastAsiaTheme="minorHAnsi"/>
              </w:rPr>
              <w:t>01</w:t>
            </w:r>
          </w:p>
        </w:tc>
      </w:tr>
      <w:tr w:rsidR="0059093C" w:rsidRPr="00AF6DB4" w:rsidTr="00206F9E">
        <w:trPr>
          <w:trHeight w:hRule="exact" w:val="278"/>
          <w:jc w:val="center"/>
        </w:trPr>
        <w:tc>
          <w:tcPr>
            <w:tcW w:w="658" w:type="dxa"/>
            <w:tcBorders>
              <w:top w:val="single" w:sz="4" w:space="0" w:color="auto"/>
              <w:left w:val="single" w:sz="4" w:space="0" w:color="auto"/>
            </w:tcBorders>
            <w:shd w:val="clear" w:color="auto" w:fill="FFFFFF"/>
            <w:vAlign w:val="center"/>
          </w:tcPr>
          <w:p w:rsidR="0059093C" w:rsidRPr="00AF6DB4" w:rsidRDefault="0059093C" w:rsidP="00206F9E">
            <w:pPr>
              <w:spacing w:line="240" w:lineRule="exact"/>
            </w:pPr>
            <w:r w:rsidRPr="00AF6DB4">
              <w:rPr>
                <w:rStyle w:val="25"/>
                <w:rFonts w:eastAsiaTheme="minorHAnsi"/>
              </w:rPr>
              <w:t>4.</w:t>
            </w:r>
          </w:p>
        </w:tc>
        <w:tc>
          <w:tcPr>
            <w:tcW w:w="3610" w:type="dxa"/>
            <w:tcBorders>
              <w:top w:val="single" w:sz="4" w:space="0" w:color="auto"/>
              <w:left w:val="single" w:sz="4" w:space="0" w:color="auto"/>
            </w:tcBorders>
            <w:shd w:val="clear" w:color="auto" w:fill="FFFFFF"/>
            <w:vAlign w:val="center"/>
          </w:tcPr>
          <w:p w:rsidR="0059093C" w:rsidRPr="00AF6DB4" w:rsidRDefault="0059093C" w:rsidP="00206F9E">
            <w:pPr>
              <w:spacing w:line="240" w:lineRule="exact"/>
            </w:pPr>
            <w:r w:rsidRPr="00AF6DB4">
              <w:rPr>
                <w:rStyle w:val="25"/>
                <w:rFonts w:eastAsiaTheme="minorHAnsi"/>
              </w:rPr>
              <w:t>Содержание серы, %масс.</w:t>
            </w:r>
          </w:p>
        </w:tc>
        <w:tc>
          <w:tcPr>
            <w:tcW w:w="2538" w:type="dxa"/>
            <w:tcBorders>
              <w:top w:val="single" w:sz="4" w:space="0" w:color="auto"/>
              <w:left w:val="single" w:sz="4" w:space="0" w:color="auto"/>
            </w:tcBorders>
            <w:shd w:val="clear" w:color="auto" w:fill="FFFFFF"/>
            <w:vAlign w:val="center"/>
          </w:tcPr>
          <w:p w:rsidR="0059093C" w:rsidRPr="00AF6DB4" w:rsidRDefault="0059093C" w:rsidP="00206F9E">
            <w:pPr>
              <w:spacing w:line="240" w:lineRule="exact"/>
              <w:jc w:val="center"/>
            </w:pPr>
            <w:r w:rsidRPr="00AF6DB4">
              <w:rPr>
                <w:rStyle w:val="25"/>
                <w:rFonts w:eastAsia="Arial"/>
              </w:rPr>
              <w:t>0,86</w:t>
            </w:r>
          </w:p>
        </w:tc>
        <w:tc>
          <w:tcPr>
            <w:tcW w:w="2560" w:type="dxa"/>
            <w:tcBorders>
              <w:top w:val="single" w:sz="4" w:space="0" w:color="auto"/>
              <w:left w:val="single" w:sz="4" w:space="0" w:color="auto"/>
              <w:right w:val="single" w:sz="4" w:space="0" w:color="auto"/>
            </w:tcBorders>
            <w:shd w:val="clear" w:color="auto" w:fill="FFFFFF"/>
            <w:vAlign w:val="center"/>
          </w:tcPr>
          <w:p w:rsidR="0059093C" w:rsidRPr="00AF6DB4" w:rsidRDefault="0059093C" w:rsidP="00206F9E">
            <w:pPr>
              <w:spacing w:line="240" w:lineRule="exact"/>
              <w:jc w:val="center"/>
            </w:pPr>
            <w:r w:rsidRPr="00AF6DB4">
              <w:rPr>
                <w:rStyle w:val="25"/>
                <w:rFonts w:eastAsiaTheme="minorHAnsi"/>
              </w:rPr>
              <w:t>1,7</w:t>
            </w:r>
          </w:p>
        </w:tc>
        <w:tc>
          <w:tcPr>
            <w:tcW w:w="2674" w:type="dxa"/>
            <w:tcBorders>
              <w:top w:val="single" w:sz="4" w:space="0" w:color="auto"/>
              <w:left w:val="single" w:sz="4" w:space="0" w:color="auto"/>
              <w:right w:val="single" w:sz="4" w:space="0" w:color="auto"/>
            </w:tcBorders>
            <w:shd w:val="clear" w:color="auto" w:fill="FFFFFF"/>
            <w:vAlign w:val="center"/>
          </w:tcPr>
          <w:p w:rsidR="0059093C" w:rsidRPr="00AF6DB4" w:rsidRDefault="0059093C" w:rsidP="00206F9E">
            <w:pPr>
              <w:spacing w:line="240" w:lineRule="exact"/>
              <w:jc w:val="center"/>
            </w:pPr>
            <w:r w:rsidRPr="00AF6DB4">
              <w:rPr>
                <w:rStyle w:val="25"/>
                <w:rFonts w:eastAsiaTheme="minorHAnsi"/>
              </w:rPr>
              <w:t>1,</w:t>
            </w:r>
            <w:r>
              <w:rPr>
                <w:rStyle w:val="25"/>
                <w:rFonts w:eastAsiaTheme="minorHAnsi"/>
              </w:rPr>
              <w:t>69</w:t>
            </w:r>
          </w:p>
        </w:tc>
        <w:tc>
          <w:tcPr>
            <w:tcW w:w="2674" w:type="dxa"/>
            <w:tcBorders>
              <w:top w:val="single" w:sz="4" w:space="0" w:color="auto"/>
              <w:left w:val="single" w:sz="4" w:space="0" w:color="auto"/>
              <w:right w:val="single" w:sz="4" w:space="0" w:color="auto"/>
            </w:tcBorders>
            <w:shd w:val="clear" w:color="auto" w:fill="FFFFFF"/>
            <w:vAlign w:val="center"/>
          </w:tcPr>
          <w:p w:rsidR="0059093C" w:rsidRPr="00AF6DB4" w:rsidRDefault="0059093C" w:rsidP="00206F9E">
            <w:pPr>
              <w:spacing w:line="240" w:lineRule="exact"/>
              <w:jc w:val="center"/>
            </w:pPr>
            <w:r>
              <w:rPr>
                <w:rStyle w:val="25"/>
                <w:rFonts w:eastAsiaTheme="minorHAnsi"/>
              </w:rPr>
              <w:t>0,00006</w:t>
            </w:r>
          </w:p>
        </w:tc>
      </w:tr>
      <w:tr w:rsidR="0059093C" w:rsidRPr="00AF6DB4" w:rsidTr="00206F9E">
        <w:trPr>
          <w:trHeight w:hRule="exact" w:val="302"/>
          <w:jc w:val="center"/>
        </w:trPr>
        <w:tc>
          <w:tcPr>
            <w:tcW w:w="658" w:type="dxa"/>
            <w:tcBorders>
              <w:top w:val="single" w:sz="4" w:space="0" w:color="auto"/>
              <w:left w:val="single" w:sz="4" w:space="0" w:color="auto"/>
              <w:bottom w:val="single" w:sz="4" w:space="0" w:color="auto"/>
            </w:tcBorders>
            <w:shd w:val="clear" w:color="auto" w:fill="FFFFFF"/>
            <w:vAlign w:val="center"/>
          </w:tcPr>
          <w:p w:rsidR="0059093C" w:rsidRPr="00AF6DB4" w:rsidRDefault="0059093C" w:rsidP="00206F9E">
            <w:pPr>
              <w:spacing w:line="240" w:lineRule="exact"/>
            </w:pPr>
            <w:r w:rsidRPr="00AF6DB4">
              <w:rPr>
                <w:rStyle w:val="25"/>
                <w:rFonts w:eastAsiaTheme="minorHAnsi"/>
              </w:rPr>
              <w:t>5.</w:t>
            </w:r>
          </w:p>
        </w:tc>
        <w:tc>
          <w:tcPr>
            <w:tcW w:w="3610" w:type="dxa"/>
            <w:tcBorders>
              <w:top w:val="single" w:sz="4" w:space="0" w:color="auto"/>
              <w:left w:val="single" w:sz="4" w:space="0" w:color="auto"/>
              <w:bottom w:val="single" w:sz="4" w:space="0" w:color="auto"/>
            </w:tcBorders>
            <w:shd w:val="clear" w:color="auto" w:fill="FFFFFF"/>
            <w:vAlign w:val="center"/>
          </w:tcPr>
          <w:p w:rsidR="0059093C" w:rsidRPr="00AF6DB4" w:rsidRDefault="0059093C" w:rsidP="00206F9E">
            <w:pPr>
              <w:spacing w:line="240" w:lineRule="exact"/>
            </w:pPr>
            <w:r w:rsidRPr="00AF6DB4">
              <w:rPr>
                <w:rStyle w:val="25"/>
                <w:rFonts w:eastAsiaTheme="minorHAnsi"/>
              </w:rPr>
              <w:t>Кинемат. вязкость, при 100°С</w:t>
            </w:r>
          </w:p>
        </w:tc>
        <w:tc>
          <w:tcPr>
            <w:tcW w:w="2538" w:type="dxa"/>
            <w:tcBorders>
              <w:top w:val="single" w:sz="4" w:space="0" w:color="auto"/>
              <w:left w:val="single" w:sz="4" w:space="0" w:color="auto"/>
              <w:bottom w:val="single" w:sz="4" w:space="0" w:color="auto"/>
            </w:tcBorders>
            <w:shd w:val="clear" w:color="auto" w:fill="FFFFFF"/>
            <w:vAlign w:val="center"/>
          </w:tcPr>
          <w:p w:rsidR="0059093C" w:rsidRPr="00AF6DB4" w:rsidRDefault="0059093C" w:rsidP="00206F9E">
            <w:pPr>
              <w:spacing w:line="240" w:lineRule="exact"/>
              <w:jc w:val="center"/>
            </w:pPr>
            <w:r w:rsidRPr="00AF6DB4">
              <w:rPr>
                <w:rStyle w:val="25"/>
                <w:rFonts w:eastAsiaTheme="minorHAnsi"/>
              </w:rPr>
              <w:t>4,771</w:t>
            </w:r>
          </w:p>
        </w:tc>
        <w:tc>
          <w:tcPr>
            <w:tcW w:w="2560" w:type="dxa"/>
            <w:tcBorders>
              <w:top w:val="single" w:sz="4" w:space="0" w:color="auto"/>
              <w:left w:val="single" w:sz="4" w:space="0" w:color="auto"/>
              <w:bottom w:val="single" w:sz="4" w:space="0" w:color="auto"/>
              <w:right w:val="single" w:sz="4" w:space="0" w:color="auto"/>
            </w:tcBorders>
            <w:shd w:val="clear" w:color="auto" w:fill="FFFFFF"/>
            <w:vAlign w:val="center"/>
          </w:tcPr>
          <w:p w:rsidR="0059093C" w:rsidRPr="00AF6DB4" w:rsidRDefault="0059093C" w:rsidP="00206F9E">
            <w:pPr>
              <w:spacing w:line="240" w:lineRule="exact"/>
              <w:jc w:val="center"/>
            </w:pPr>
            <w:r w:rsidRPr="00AF6DB4">
              <w:rPr>
                <w:rStyle w:val="25"/>
                <w:rFonts w:eastAsiaTheme="minorHAnsi"/>
              </w:rPr>
              <w:t>6,159</w:t>
            </w:r>
          </w:p>
        </w:tc>
        <w:tc>
          <w:tcPr>
            <w:tcW w:w="2674" w:type="dxa"/>
            <w:tcBorders>
              <w:top w:val="single" w:sz="4" w:space="0" w:color="auto"/>
              <w:left w:val="single" w:sz="4" w:space="0" w:color="auto"/>
              <w:bottom w:val="single" w:sz="4" w:space="0" w:color="auto"/>
              <w:right w:val="single" w:sz="4" w:space="0" w:color="auto"/>
            </w:tcBorders>
            <w:shd w:val="clear" w:color="auto" w:fill="FFFFFF"/>
            <w:vAlign w:val="center"/>
          </w:tcPr>
          <w:p w:rsidR="0059093C" w:rsidRPr="00AF6DB4" w:rsidRDefault="0059093C" w:rsidP="00206F9E">
            <w:pPr>
              <w:spacing w:line="240" w:lineRule="exact"/>
              <w:jc w:val="center"/>
            </w:pPr>
            <w:r w:rsidRPr="00AF6DB4">
              <w:rPr>
                <w:rStyle w:val="25"/>
                <w:rFonts w:eastAsiaTheme="minorHAnsi"/>
              </w:rPr>
              <w:t>6,</w:t>
            </w:r>
            <w:r>
              <w:rPr>
                <w:rStyle w:val="25"/>
                <w:rFonts w:eastAsiaTheme="minorHAnsi"/>
              </w:rPr>
              <w:t>058</w:t>
            </w:r>
          </w:p>
        </w:tc>
        <w:tc>
          <w:tcPr>
            <w:tcW w:w="2674" w:type="dxa"/>
            <w:tcBorders>
              <w:top w:val="single" w:sz="4" w:space="0" w:color="auto"/>
              <w:left w:val="single" w:sz="4" w:space="0" w:color="auto"/>
              <w:bottom w:val="single" w:sz="4" w:space="0" w:color="auto"/>
              <w:right w:val="single" w:sz="4" w:space="0" w:color="auto"/>
            </w:tcBorders>
            <w:shd w:val="clear" w:color="auto" w:fill="FFFFFF"/>
            <w:vAlign w:val="center"/>
          </w:tcPr>
          <w:p w:rsidR="0059093C" w:rsidRPr="00AF6DB4" w:rsidRDefault="0059093C" w:rsidP="00206F9E">
            <w:pPr>
              <w:spacing w:line="240" w:lineRule="exact"/>
              <w:jc w:val="center"/>
            </w:pPr>
            <w:r>
              <w:rPr>
                <w:rStyle w:val="25"/>
                <w:rFonts w:eastAsiaTheme="minorHAnsi"/>
              </w:rPr>
              <w:t>4,00</w:t>
            </w:r>
          </w:p>
        </w:tc>
      </w:tr>
    </w:tbl>
    <w:p w:rsidR="0059093C" w:rsidRDefault="0059093C" w:rsidP="0059093C">
      <w:pPr>
        <w:pStyle w:val="Style9"/>
        <w:widowControl/>
        <w:tabs>
          <w:tab w:val="left" w:pos="269"/>
        </w:tabs>
        <w:spacing w:before="34"/>
        <w:ind w:left="48"/>
        <w:jc w:val="center"/>
        <w:rPr>
          <w:sz w:val="26"/>
          <w:szCs w:val="26"/>
        </w:rPr>
      </w:pPr>
    </w:p>
    <w:p w:rsidR="0059093C" w:rsidRDefault="0059093C" w:rsidP="0059093C">
      <w:pPr>
        <w:pStyle w:val="Style9"/>
        <w:widowControl/>
        <w:tabs>
          <w:tab w:val="left" w:pos="269"/>
          <w:tab w:val="center" w:pos="7947"/>
          <w:tab w:val="left" w:pos="9585"/>
        </w:tabs>
        <w:spacing w:before="34"/>
        <w:ind w:left="48"/>
        <w:rPr>
          <w:sz w:val="26"/>
          <w:szCs w:val="26"/>
        </w:rPr>
      </w:pPr>
      <w:r>
        <w:rPr>
          <w:sz w:val="26"/>
          <w:szCs w:val="26"/>
        </w:rPr>
        <w:tab/>
      </w:r>
      <w:r>
        <w:rPr>
          <w:sz w:val="26"/>
          <w:szCs w:val="26"/>
        </w:rPr>
        <w:tab/>
      </w:r>
      <w:r w:rsidRPr="00CD1013">
        <w:rPr>
          <w:sz w:val="26"/>
          <w:szCs w:val="26"/>
        </w:rPr>
        <w:t>ПОДПИСИ СТОРОН</w:t>
      </w:r>
      <w:r>
        <w:rPr>
          <w:sz w:val="26"/>
          <w:szCs w:val="26"/>
        </w:rPr>
        <w:tab/>
      </w:r>
    </w:p>
    <w:p w:rsidR="0059093C" w:rsidRPr="00CD1013" w:rsidRDefault="0059093C" w:rsidP="0059093C">
      <w:pPr>
        <w:pStyle w:val="Style9"/>
        <w:widowControl/>
        <w:tabs>
          <w:tab w:val="left" w:pos="269"/>
          <w:tab w:val="left" w:pos="993"/>
          <w:tab w:val="center" w:pos="7947"/>
          <w:tab w:val="left" w:pos="9639"/>
        </w:tabs>
        <w:spacing w:before="34"/>
        <w:ind w:left="48"/>
        <w:rPr>
          <w:sz w:val="26"/>
          <w:szCs w:val="26"/>
        </w:rPr>
      </w:pPr>
      <w:r>
        <w:rPr>
          <w:sz w:val="26"/>
          <w:szCs w:val="26"/>
        </w:rPr>
        <w:tab/>
      </w:r>
      <w:r>
        <w:rPr>
          <w:sz w:val="26"/>
          <w:szCs w:val="26"/>
        </w:rPr>
        <w:tab/>
      </w:r>
      <w:r w:rsidRPr="00CD1013">
        <w:rPr>
          <w:sz w:val="26"/>
          <w:szCs w:val="26"/>
        </w:rPr>
        <w:t>Производитель:</w:t>
      </w:r>
      <w:r>
        <w:rPr>
          <w:sz w:val="26"/>
          <w:szCs w:val="26"/>
        </w:rPr>
        <w:tab/>
      </w:r>
      <w:r>
        <w:rPr>
          <w:sz w:val="26"/>
          <w:szCs w:val="26"/>
        </w:rPr>
        <w:tab/>
      </w:r>
      <w:r w:rsidRPr="00CD1013">
        <w:rPr>
          <w:sz w:val="26"/>
          <w:szCs w:val="26"/>
        </w:rPr>
        <w:t>Заказчик:</w:t>
      </w:r>
    </w:p>
    <w:p w:rsidR="0059093C" w:rsidRDefault="0059093C" w:rsidP="0059093C">
      <w:pPr>
        <w:shd w:val="clear" w:color="auto" w:fill="FFFFFF"/>
        <w:tabs>
          <w:tab w:val="left" w:pos="993"/>
          <w:tab w:val="left" w:pos="5846"/>
          <w:tab w:val="left" w:pos="9639"/>
        </w:tabs>
        <w:spacing w:before="7"/>
        <w:rPr>
          <w:sz w:val="26"/>
          <w:szCs w:val="26"/>
        </w:rPr>
      </w:pPr>
      <w:r>
        <w:rPr>
          <w:sz w:val="26"/>
          <w:szCs w:val="26"/>
        </w:rPr>
        <w:tab/>
      </w:r>
      <w:r>
        <w:rPr>
          <w:sz w:val="26"/>
          <w:szCs w:val="26"/>
        </w:rPr>
        <w:tab/>
      </w:r>
      <w:r>
        <w:rPr>
          <w:sz w:val="26"/>
          <w:szCs w:val="26"/>
        </w:rPr>
        <w:tab/>
      </w:r>
      <w:r w:rsidRPr="00CD1013">
        <w:rPr>
          <w:sz w:val="26"/>
          <w:szCs w:val="26"/>
        </w:rPr>
        <w:t>ОАО «Славнефть-ЯНОС»</w:t>
      </w:r>
      <w:r w:rsidRPr="00CD1013">
        <w:rPr>
          <w:sz w:val="26"/>
          <w:szCs w:val="26"/>
        </w:rPr>
        <w:tab/>
      </w:r>
      <w:r>
        <w:rPr>
          <w:sz w:val="26"/>
          <w:szCs w:val="26"/>
        </w:rPr>
        <w:tab/>
      </w:r>
    </w:p>
    <w:p w:rsidR="0059093C" w:rsidRPr="00F0400C" w:rsidRDefault="0059093C" w:rsidP="0059093C">
      <w:pPr>
        <w:shd w:val="clear" w:color="auto" w:fill="FFFFFF"/>
        <w:tabs>
          <w:tab w:val="left" w:pos="993"/>
          <w:tab w:val="left" w:pos="5846"/>
          <w:tab w:val="left" w:pos="9639"/>
        </w:tabs>
        <w:spacing w:before="7"/>
        <w:rPr>
          <w:sz w:val="26"/>
          <w:szCs w:val="26"/>
        </w:rPr>
      </w:pPr>
      <w:r>
        <w:rPr>
          <w:sz w:val="26"/>
          <w:szCs w:val="26"/>
        </w:rPr>
        <w:tab/>
      </w:r>
      <w:r>
        <w:rPr>
          <w:sz w:val="26"/>
          <w:szCs w:val="26"/>
        </w:rPr>
        <w:tab/>
      </w:r>
      <w:r>
        <w:rPr>
          <w:sz w:val="26"/>
          <w:szCs w:val="26"/>
        </w:rPr>
        <w:tab/>
      </w:r>
      <w:r w:rsidRPr="00CD1013">
        <w:rPr>
          <w:sz w:val="26"/>
          <w:szCs w:val="26"/>
        </w:rPr>
        <w:t>Никитин А.А</w:t>
      </w:r>
      <w:r>
        <w:rPr>
          <w:sz w:val="26"/>
          <w:szCs w:val="26"/>
        </w:rPr>
        <w:t>.</w:t>
      </w:r>
    </w:p>
    <w:p w:rsidR="0059093C" w:rsidRDefault="0059093C" w:rsidP="0059093C">
      <w:pPr>
        <w:suppressAutoHyphens w:val="0"/>
        <w:spacing w:after="200" w:line="276" w:lineRule="auto"/>
        <w:jc w:val="right"/>
        <w:rPr>
          <w:rFonts w:eastAsia="Times New Roman"/>
          <w:b/>
          <w:lang w:eastAsia="ru-RU"/>
        </w:rPr>
      </w:pPr>
    </w:p>
    <w:p w:rsidR="0059093C" w:rsidRDefault="0059093C" w:rsidP="0059093C">
      <w:pPr>
        <w:suppressAutoHyphens w:val="0"/>
        <w:spacing w:after="200" w:line="276" w:lineRule="auto"/>
        <w:jc w:val="right"/>
        <w:rPr>
          <w:rFonts w:eastAsia="Times New Roman"/>
          <w:b/>
          <w:lang w:eastAsia="ru-RU"/>
        </w:rPr>
        <w:sectPr w:rsidR="0059093C" w:rsidSect="0059093C">
          <w:footnotePr>
            <w:pos w:val="beneathText"/>
          </w:footnotePr>
          <w:pgSz w:w="16837" w:h="11905" w:orient="landscape"/>
          <w:pgMar w:top="851" w:right="1134" w:bottom="1134" w:left="1134" w:header="720" w:footer="720" w:gutter="0"/>
          <w:cols w:space="720"/>
          <w:docGrid w:linePitch="360"/>
        </w:sectPr>
      </w:pPr>
    </w:p>
    <w:p w:rsidR="0059093C" w:rsidRPr="0059093C" w:rsidRDefault="0059093C" w:rsidP="0059093C">
      <w:pPr>
        <w:suppressAutoHyphens w:val="0"/>
        <w:spacing w:after="200" w:line="276" w:lineRule="auto"/>
        <w:jc w:val="right"/>
        <w:rPr>
          <w:rFonts w:eastAsia="Times New Roman"/>
          <w:b/>
          <w:lang w:eastAsia="ru-RU"/>
        </w:rPr>
      </w:pPr>
      <w:r w:rsidRPr="0059093C">
        <w:rPr>
          <w:rFonts w:eastAsia="Times New Roman"/>
          <w:b/>
          <w:lang w:eastAsia="ru-RU"/>
        </w:rPr>
        <w:lastRenderedPageBreak/>
        <w:t>Форма 4 «Извещение о согласии сделать Оферту»</w:t>
      </w:r>
    </w:p>
    <w:p w:rsidR="0059093C" w:rsidRPr="00B54E46" w:rsidRDefault="0059093C" w:rsidP="0059093C">
      <w:pPr>
        <w:jc w:val="right"/>
        <w:rPr>
          <w:b/>
          <w:sz w:val="22"/>
        </w:rPr>
      </w:pPr>
    </w:p>
    <w:p w:rsidR="0059093C" w:rsidRPr="00B54E46" w:rsidRDefault="0059093C" w:rsidP="0059093C">
      <w:pPr>
        <w:jc w:val="center"/>
        <w:rPr>
          <w:b/>
          <w:sz w:val="22"/>
        </w:rPr>
      </w:pPr>
      <w:r w:rsidRPr="00B54E46">
        <w:rPr>
          <w:b/>
          <w:sz w:val="22"/>
        </w:rPr>
        <w:t>Извещение</w:t>
      </w:r>
    </w:p>
    <w:p w:rsidR="0059093C" w:rsidRPr="00B54E46" w:rsidRDefault="0059093C" w:rsidP="0059093C">
      <w:pPr>
        <w:jc w:val="center"/>
        <w:rPr>
          <w:sz w:val="22"/>
        </w:rPr>
      </w:pPr>
      <w:r w:rsidRPr="00B54E46">
        <w:rPr>
          <w:sz w:val="22"/>
        </w:rPr>
        <w:t>о согласии сделать оферту</w:t>
      </w:r>
    </w:p>
    <w:p w:rsidR="0059093C" w:rsidRPr="00B54E46" w:rsidRDefault="0059093C" w:rsidP="0059093C">
      <w:pPr>
        <w:rPr>
          <w:sz w:val="22"/>
        </w:rPr>
      </w:pPr>
    </w:p>
    <w:p w:rsidR="0059093C" w:rsidRPr="00DE19D4" w:rsidRDefault="0059093C" w:rsidP="0059093C">
      <w:pPr>
        <w:ind w:left="378" w:hanging="378"/>
        <w:jc w:val="both"/>
        <w:rPr>
          <w:sz w:val="22"/>
        </w:rPr>
      </w:pPr>
      <w:r w:rsidRPr="00DE19D4">
        <w:rPr>
          <w:sz w:val="22"/>
        </w:rPr>
        <w:t xml:space="preserve">1. Изучив условия предложения делать оферты № </w:t>
      </w:r>
      <w:r w:rsidR="00A0082F">
        <w:rPr>
          <w:sz w:val="22"/>
        </w:rPr>
        <w:t>154-СС-2016</w:t>
      </w:r>
      <w:r w:rsidRPr="00DE19D4">
        <w:rPr>
          <w:sz w:val="22"/>
        </w:rPr>
        <w:t xml:space="preserve"> от </w:t>
      </w:r>
      <w:r w:rsidR="003702C2">
        <w:rPr>
          <w:sz w:val="22"/>
        </w:rPr>
        <w:t>16.05.2016</w:t>
      </w:r>
      <w:r w:rsidRPr="00DE19D4">
        <w:rPr>
          <w:sz w:val="22"/>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«Славнефть-ЯНОС» договор поставки &lt;наименование товаров &gt; / договора подряда на &lt;наименование работ/услуг&gt; на условиях указанного ПДО не позднее 20 дней с момента уведомления о принятии нашего предложения.</w:t>
      </w:r>
    </w:p>
    <w:p w:rsidR="0059093C" w:rsidRPr="00DE19D4" w:rsidRDefault="0059093C" w:rsidP="0059093C">
      <w:pPr>
        <w:ind w:left="378" w:hanging="378"/>
        <w:jc w:val="both"/>
        <w:rPr>
          <w:sz w:val="22"/>
        </w:rPr>
      </w:pPr>
      <w:r w:rsidRPr="00DE19D4">
        <w:rPr>
          <w:sz w:val="22"/>
        </w:rPr>
        <w:t>2. 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59093C" w:rsidRPr="00DE19D4" w:rsidRDefault="0059093C" w:rsidP="0059093C">
      <w:pPr>
        <w:ind w:left="378" w:hanging="378"/>
        <w:jc w:val="both"/>
        <w:rPr>
          <w:sz w:val="22"/>
        </w:rPr>
      </w:pPr>
      <w:r w:rsidRPr="00DE19D4">
        <w:rPr>
          <w:sz w:val="22"/>
        </w:rPr>
        <w:t>3. Сообщаем о себе следующее:</w:t>
      </w:r>
    </w:p>
    <w:p w:rsidR="0059093C" w:rsidRPr="00DE19D4" w:rsidRDefault="0059093C" w:rsidP="0059093C">
      <w:pPr>
        <w:ind w:left="378" w:hanging="378"/>
        <w:jc w:val="both"/>
        <w:rPr>
          <w:sz w:val="22"/>
        </w:rPr>
      </w:pPr>
      <w:r w:rsidRPr="00DE19D4">
        <w:rPr>
          <w:sz w:val="22"/>
        </w:rPr>
        <w:t>Наименование организации:  _____________________________________________________</w:t>
      </w:r>
    </w:p>
    <w:p w:rsidR="0059093C" w:rsidRPr="00DE19D4" w:rsidRDefault="0059093C" w:rsidP="0059093C">
      <w:pPr>
        <w:ind w:left="378" w:hanging="378"/>
        <w:jc w:val="both"/>
        <w:rPr>
          <w:sz w:val="22"/>
        </w:rPr>
      </w:pPr>
      <w:r w:rsidRPr="00DE19D4">
        <w:rPr>
          <w:sz w:val="22"/>
        </w:rPr>
        <w:t>Местонахождение: ______________________________________________________________</w:t>
      </w:r>
    </w:p>
    <w:p w:rsidR="0059093C" w:rsidRPr="00DE19D4" w:rsidRDefault="0059093C" w:rsidP="0059093C">
      <w:pPr>
        <w:ind w:left="378" w:hanging="378"/>
        <w:jc w:val="both"/>
        <w:rPr>
          <w:sz w:val="22"/>
        </w:rPr>
      </w:pPr>
      <w:r w:rsidRPr="00DE19D4">
        <w:rPr>
          <w:sz w:val="22"/>
        </w:rPr>
        <w:t>Почтовый адрес: ________________________________________________________________</w:t>
      </w:r>
    </w:p>
    <w:p w:rsidR="0059093C" w:rsidRPr="00DE19D4" w:rsidRDefault="0059093C" w:rsidP="0059093C">
      <w:pPr>
        <w:ind w:left="378" w:hanging="378"/>
        <w:jc w:val="both"/>
        <w:rPr>
          <w:sz w:val="22"/>
        </w:rPr>
      </w:pPr>
      <w:r w:rsidRPr="00DE19D4">
        <w:rPr>
          <w:sz w:val="22"/>
        </w:rPr>
        <w:t>Телефон, телефакс, электронный адрес: ____________________________________________</w:t>
      </w:r>
    </w:p>
    <w:p w:rsidR="0059093C" w:rsidRPr="00DE19D4" w:rsidRDefault="0059093C" w:rsidP="0059093C">
      <w:pPr>
        <w:ind w:left="378" w:hanging="378"/>
        <w:jc w:val="both"/>
        <w:rPr>
          <w:sz w:val="22"/>
        </w:rPr>
      </w:pPr>
      <w:r w:rsidRPr="00DE19D4">
        <w:rPr>
          <w:sz w:val="22"/>
        </w:rPr>
        <w:t>Организационно - правовая форма: ________________________________________________</w:t>
      </w:r>
    </w:p>
    <w:p w:rsidR="0059093C" w:rsidRPr="00DE19D4" w:rsidRDefault="0059093C" w:rsidP="0059093C">
      <w:pPr>
        <w:ind w:left="378" w:hanging="378"/>
        <w:jc w:val="both"/>
        <w:rPr>
          <w:sz w:val="22"/>
        </w:rPr>
      </w:pPr>
      <w:r w:rsidRPr="00DE19D4">
        <w:rPr>
          <w:sz w:val="22"/>
        </w:rPr>
        <w:t>Дата, место и орган регистрации организации: _______________________________________</w:t>
      </w:r>
    </w:p>
    <w:p w:rsidR="0059093C" w:rsidRPr="00DE19D4" w:rsidRDefault="0059093C" w:rsidP="0059093C">
      <w:pPr>
        <w:ind w:left="378" w:hanging="378"/>
        <w:jc w:val="both"/>
        <w:rPr>
          <w:sz w:val="22"/>
        </w:rPr>
      </w:pPr>
      <w:r w:rsidRPr="00DE19D4">
        <w:rPr>
          <w:sz w:val="22"/>
        </w:rPr>
        <w:t>Банковские реквизиты: ___________________________________________________________</w:t>
      </w:r>
    </w:p>
    <w:p w:rsidR="0059093C" w:rsidRPr="00DE19D4" w:rsidRDefault="0059093C" w:rsidP="0059093C">
      <w:pPr>
        <w:ind w:left="378" w:hanging="378"/>
        <w:jc w:val="both"/>
        <w:rPr>
          <w:sz w:val="22"/>
        </w:rPr>
      </w:pPr>
      <w:r w:rsidRPr="00DE19D4">
        <w:rPr>
          <w:sz w:val="22"/>
        </w:rPr>
        <w:t xml:space="preserve">БИК__________________________________, </w:t>
      </w:r>
    </w:p>
    <w:p w:rsidR="0059093C" w:rsidRPr="00DE19D4" w:rsidRDefault="0059093C" w:rsidP="0059093C">
      <w:pPr>
        <w:ind w:left="378" w:hanging="378"/>
        <w:jc w:val="both"/>
        <w:rPr>
          <w:sz w:val="22"/>
        </w:rPr>
      </w:pPr>
      <w:r w:rsidRPr="00DE19D4">
        <w:rPr>
          <w:sz w:val="22"/>
        </w:rPr>
        <w:t>ИНН __________________________________</w:t>
      </w:r>
    </w:p>
    <w:p w:rsidR="0059093C" w:rsidRPr="00DE19D4" w:rsidRDefault="0059093C" w:rsidP="0059093C">
      <w:pPr>
        <w:ind w:left="378" w:hanging="378"/>
        <w:jc w:val="both"/>
        <w:rPr>
          <w:sz w:val="22"/>
        </w:rPr>
      </w:pPr>
      <w:r w:rsidRPr="00DE19D4">
        <w:rPr>
          <w:sz w:val="22"/>
        </w:rPr>
        <w:t>Фамилии лиц, уполномоченных действовать от имени организации с правом подписи юридических и банковских документов</w:t>
      </w:r>
    </w:p>
    <w:p w:rsidR="0059093C" w:rsidRPr="00DE19D4" w:rsidRDefault="0059093C" w:rsidP="0059093C">
      <w:pPr>
        <w:ind w:left="378" w:hanging="378"/>
        <w:jc w:val="both"/>
        <w:rPr>
          <w:sz w:val="22"/>
        </w:rPr>
      </w:pPr>
    </w:p>
    <w:p w:rsidR="0059093C" w:rsidRPr="00DE19D4" w:rsidRDefault="0059093C" w:rsidP="0059093C">
      <w:pPr>
        <w:ind w:left="378" w:hanging="378"/>
        <w:jc w:val="both"/>
        <w:rPr>
          <w:sz w:val="22"/>
        </w:rPr>
      </w:pPr>
      <w:r w:rsidRPr="00DE19D4">
        <w:rPr>
          <w:sz w:val="22"/>
        </w:rPr>
        <w:t>_______________________________________________________________________________</w:t>
      </w:r>
    </w:p>
    <w:p w:rsidR="0059093C" w:rsidRPr="00DE19D4" w:rsidRDefault="0059093C" w:rsidP="0059093C">
      <w:pPr>
        <w:ind w:left="378" w:hanging="378"/>
        <w:jc w:val="both"/>
        <w:rPr>
          <w:sz w:val="22"/>
        </w:rPr>
      </w:pPr>
      <w:r w:rsidRPr="00DE19D4">
        <w:rPr>
          <w:sz w:val="22"/>
        </w:rPr>
        <w:t>4. Мы признаем право ОАО «Славнефть-ЯНОС» не акцептовать ни одну из оферт, и в этом случае мы не будем иметь претензий к комиссии и ОАО «Славнефть-ЯНОС».</w:t>
      </w:r>
    </w:p>
    <w:p w:rsidR="0059093C" w:rsidRPr="00DE19D4" w:rsidRDefault="0059093C" w:rsidP="0059093C">
      <w:pPr>
        <w:ind w:left="378" w:hanging="378"/>
        <w:jc w:val="both"/>
        <w:rPr>
          <w:sz w:val="22"/>
        </w:rPr>
      </w:pPr>
      <w:r w:rsidRPr="00DE19D4">
        <w:rPr>
          <w:sz w:val="22"/>
        </w:rPr>
        <w:t xml:space="preserve">5.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59093C" w:rsidRPr="00DE19D4" w:rsidRDefault="0059093C" w:rsidP="0059093C">
      <w:pPr>
        <w:ind w:left="378" w:hanging="378"/>
        <w:jc w:val="both"/>
        <w:rPr>
          <w:sz w:val="22"/>
        </w:rPr>
      </w:pPr>
    </w:p>
    <w:p w:rsidR="0059093C" w:rsidRPr="00DE19D4" w:rsidRDefault="0059093C" w:rsidP="0059093C">
      <w:pPr>
        <w:ind w:left="378" w:hanging="378"/>
        <w:jc w:val="both"/>
        <w:rPr>
          <w:sz w:val="22"/>
        </w:rPr>
      </w:pPr>
      <w:r w:rsidRPr="00DE19D4">
        <w:rPr>
          <w:sz w:val="22"/>
        </w:rPr>
        <w:t>__________________________________________________________________________________</w:t>
      </w:r>
    </w:p>
    <w:p w:rsidR="0059093C" w:rsidRPr="00DE19D4" w:rsidRDefault="0059093C" w:rsidP="0059093C">
      <w:pPr>
        <w:ind w:left="378" w:hanging="378"/>
        <w:jc w:val="both"/>
        <w:rPr>
          <w:sz w:val="22"/>
        </w:rPr>
      </w:pPr>
    </w:p>
    <w:p w:rsidR="0059093C" w:rsidRPr="00B54E46" w:rsidRDefault="0059093C" w:rsidP="0059093C">
      <w:pPr>
        <w:rPr>
          <w:szCs w:val="24"/>
        </w:rPr>
      </w:pPr>
    </w:p>
    <w:p w:rsidR="0059093C" w:rsidRPr="00B54E46" w:rsidRDefault="0059093C" w:rsidP="0059093C">
      <w:pPr>
        <w:rPr>
          <w:szCs w:val="24"/>
        </w:rPr>
      </w:pPr>
      <w:r w:rsidRPr="00B54E46">
        <w:rPr>
          <w:szCs w:val="24"/>
        </w:rPr>
        <w:t>Руководитель</w:t>
      </w:r>
      <w:r w:rsidRPr="00B54E46">
        <w:rPr>
          <w:szCs w:val="24"/>
        </w:rPr>
        <w:tab/>
        <w:t xml:space="preserve">            ________________</w:t>
      </w:r>
      <w:r w:rsidRPr="00B54E46">
        <w:rPr>
          <w:szCs w:val="24"/>
        </w:rPr>
        <w:tab/>
        <w:t>/Фамилия И.О./</w:t>
      </w:r>
    </w:p>
    <w:p w:rsidR="0059093C" w:rsidRPr="00B54E46" w:rsidRDefault="0059093C" w:rsidP="0059093C">
      <w:pPr>
        <w:rPr>
          <w:sz w:val="20"/>
        </w:rPr>
      </w:pPr>
      <w:r w:rsidRPr="00B54E46">
        <w:rPr>
          <w:szCs w:val="24"/>
        </w:rPr>
        <w:tab/>
        <w:t xml:space="preserve">                                   </w:t>
      </w:r>
      <w:r w:rsidRPr="00B54E46">
        <w:rPr>
          <w:sz w:val="20"/>
        </w:rPr>
        <w:t>(подпись)</w:t>
      </w:r>
    </w:p>
    <w:p w:rsidR="0059093C" w:rsidRPr="00B54E46" w:rsidRDefault="0059093C" w:rsidP="0059093C">
      <w:pPr>
        <w:rPr>
          <w:szCs w:val="24"/>
        </w:rPr>
      </w:pPr>
    </w:p>
    <w:p w:rsidR="0059093C" w:rsidRPr="00B54E46" w:rsidRDefault="0059093C" w:rsidP="0059093C">
      <w:pPr>
        <w:rPr>
          <w:szCs w:val="24"/>
        </w:rPr>
      </w:pPr>
    </w:p>
    <w:p w:rsidR="0059093C" w:rsidRPr="00B54E46" w:rsidRDefault="0059093C" w:rsidP="0059093C">
      <w:pPr>
        <w:rPr>
          <w:szCs w:val="24"/>
        </w:rPr>
      </w:pPr>
      <w:r w:rsidRPr="00B54E46">
        <w:rPr>
          <w:szCs w:val="24"/>
        </w:rPr>
        <w:t>Главный бухгалтер</w:t>
      </w:r>
      <w:r w:rsidRPr="00B54E46">
        <w:rPr>
          <w:szCs w:val="24"/>
        </w:rPr>
        <w:tab/>
        <w:t>________________</w:t>
      </w:r>
      <w:r w:rsidRPr="00B54E46">
        <w:rPr>
          <w:szCs w:val="24"/>
        </w:rPr>
        <w:tab/>
        <w:t>/Фамилия И.О./</w:t>
      </w:r>
    </w:p>
    <w:p w:rsidR="0059093C" w:rsidRPr="00B54E46" w:rsidRDefault="0059093C" w:rsidP="0059093C">
      <w:pPr>
        <w:ind w:left="1416" w:firstLine="708"/>
        <w:rPr>
          <w:sz w:val="20"/>
        </w:rPr>
      </w:pPr>
      <w:r w:rsidRPr="00B54E46">
        <w:rPr>
          <w:szCs w:val="24"/>
        </w:rPr>
        <w:t xml:space="preserve">          </w:t>
      </w:r>
      <w:r w:rsidRPr="00B54E46">
        <w:rPr>
          <w:sz w:val="20"/>
        </w:rPr>
        <w:t>(подпись)</w:t>
      </w:r>
    </w:p>
    <w:p w:rsidR="0059093C" w:rsidRDefault="0059093C" w:rsidP="0059093C">
      <w:pPr>
        <w:suppressAutoHyphens w:val="0"/>
        <w:spacing w:after="200" w:line="276" w:lineRule="auto"/>
        <w:rPr>
          <w:rFonts w:eastAsia="Calibri"/>
          <w:sz w:val="20"/>
          <w:vertAlign w:val="superscript"/>
        </w:rPr>
        <w:sectPr w:rsidR="0059093C" w:rsidSect="0059093C">
          <w:footnotePr>
            <w:pos w:val="beneathText"/>
          </w:footnotePr>
          <w:pgSz w:w="11905" w:h="16837"/>
          <w:pgMar w:top="1134" w:right="851" w:bottom="1134" w:left="1134" w:header="720" w:footer="720" w:gutter="0"/>
          <w:cols w:space="720"/>
          <w:docGrid w:linePitch="360"/>
        </w:sectPr>
      </w:pPr>
    </w:p>
    <w:p w:rsidR="00657744" w:rsidRPr="00B52476" w:rsidRDefault="00657744" w:rsidP="00657744">
      <w:pPr>
        <w:jc w:val="right"/>
        <w:rPr>
          <w:rFonts w:eastAsia="Times New Roman"/>
          <w:b/>
          <w:lang w:eastAsia="ru-RU"/>
        </w:rPr>
      </w:pPr>
      <w:r w:rsidRPr="00B52476">
        <w:rPr>
          <w:rFonts w:eastAsia="Times New Roman"/>
          <w:b/>
          <w:lang w:eastAsia="ru-RU"/>
        </w:rPr>
        <w:lastRenderedPageBreak/>
        <w:t>Форма 5 «Предложение о заключении договора»</w:t>
      </w:r>
    </w:p>
    <w:p w:rsidR="00657744" w:rsidRPr="00FE5202" w:rsidRDefault="00657744" w:rsidP="00657744">
      <w:pPr>
        <w:suppressAutoHyphens w:val="0"/>
        <w:spacing w:before="240" w:after="200" w:line="276" w:lineRule="auto"/>
        <w:rPr>
          <w:rFonts w:eastAsia="Calibri"/>
        </w:rPr>
      </w:pPr>
      <w:r w:rsidRPr="00FE5202">
        <w:rPr>
          <w:rFonts w:eastAsia="Calibri"/>
        </w:rPr>
        <w:t>На бланке участника закупки                                        ОАО «Славнефть-ЯНОС»</w:t>
      </w:r>
    </w:p>
    <w:p w:rsidR="00657744" w:rsidRPr="00FE5202" w:rsidRDefault="00657744" w:rsidP="00657744">
      <w:pPr>
        <w:suppressAutoHyphens w:val="0"/>
        <w:spacing w:after="200" w:line="276" w:lineRule="auto"/>
        <w:ind w:left="5398"/>
        <w:jc w:val="both"/>
        <w:rPr>
          <w:rFonts w:eastAsia="Calibri"/>
        </w:rPr>
      </w:pPr>
      <w:r w:rsidRPr="00FE5202">
        <w:rPr>
          <w:rFonts w:eastAsia="Calibri"/>
        </w:rPr>
        <w:t>Адрес: 150000, г. Ярославль, ГКП,</w:t>
      </w:r>
    </w:p>
    <w:p w:rsidR="00657744" w:rsidRPr="00FE5202" w:rsidRDefault="00657744" w:rsidP="00657744">
      <w:pPr>
        <w:suppressAutoHyphens w:val="0"/>
        <w:spacing w:after="200" w:line="276" w:lineRule="auto"/>
        <w:ind w:left="5398"/>
        <w:jc w:val="both"/>
        <w:rPr>
          <w:rFonts w:eastAsia="Calibri"/>
        </w:rPr>
      </w:pPr>
      <w:r w:rsidRPr="00FE5202">
        <w:rPr>
          <w:rFonts w:eastAsia="Calibri"/>
        </w:rPr>
        <w:t>Московский пр., д.130</w:t>
      </w:r>
    </w:p>
    <w:p w:rsidR="00657744" w:rsidRPr="00FE5202" w:rsidRDefault="00657744" w:rsidP="00657744">
      <w:pPr>
        <w:suppressAutoHyphens w:val="0"/>
        <w:spacing w:after="200" w:line="276" w:lineRule="auto"/>
        <w:ind w:left="5400"/>
        <w:jc w:val="both"/>
        <w:rPr>
          <w:rFonts w:eastAsia="Calibri"/>
        </w:rPr>
      </w:pPr>
      <w:r w:rsidRPr="00FE5202">
        <w:rPr>
          <w:rFonts w:eastAsia="Calibri"/>
        </w:rPr>
        <w:t>от____________________________</w:t>
      </w:r>
      <w:r w:rsidRPr="00FE5202">
        <w:rPr>
          <w:rFonts w:eastAsia="Calibri"/>
        </w:rPr>
        <w:br/>
        <w:t xml:space="preserve"> _____________________________</w:t>
      </w:r>
    </w:p>
    <w:p w:rsidR="00657744" w:rsidRPr="00FE5202" w:rsidRDefault="00657744" w:rsidP="00657744">
      <w:pPr>
        <w:suppressAutoHyphens w:val="0"/>
        <w:spacing w:after="200" w:line="276" w:lineRule="auto"/>
        <w:jc w:val="center"/>
        <w:rPr>
          <w:rFonts w:eastAsia="Calibri"/>
          <w:b/>
        </w:rPr>
      </w:pPr>
      <w:r w:rsidRPr="00FE5202">
        <w:rPr>
          <w:rFonts w:eastAsia="Calibri"/>
          <w:b/>
        </w:rPr>
        <w:t>ПРЕДЛОЖЕНИЕ О ЗАКЛЮЧЕНИИ ДОГОВОРА</w:t>
      </w:r>
    </w:p>
    <w:p w:rsidR="00657744" w:rsidRPr="00FE5202" w:rsidRDefault="00657744" w:rsidP="00657744">
      <w:pPr>
        <w:suppressAutoHyphens w:val="0"/>
        <w:spacing w:after="200" w:line="276" w:lineRule="auto"/>
        <w:jc w:val="center"/>
        <w:rPr>
          <w:rFonts w:eastAsia="Calibri"/>
        </w:rPr>
      </w:pPr>
      <w:r w:rsidRPr="00FE5202">
        <w:rPr>
          <w:rFonts w:eastAsia="Calibri"/>
        </w:rPr>
        <w:t>(безотзывная оферта)</w:t>
      </w:r>
    </w:p>
    <w:p w:rsidR="00657744" w:rsidRPr="00FE5202" w:rsidRDefault="00657744" w:rsidP="00657744">
      <w:pPr>
        <w:suppressAutoHyphens w:val="0"/>
        <w:spacing w:after="200" w:line="276" w:lineRule="auto"/>
        <w:ind w:left="5400"/>
        <w:jc w:val="both"/>
        <w:rPr>
          <w:rFonts w:eastAsia="Calibri"/>
        </w:rPr>
      </w:pPr>
      <w:r w:rsidRPr="00FE5202">
        <w:rPr>
          <w:rFonts w:eastAsia="Calibri"/>
        </w:rPr>
        <w:t>«____» __________________ ______ г.</w:t>
      </w:r>
    </w:p>
    <w:p w:rsidR="00657744" w:rsidRDefault="00657744" w:rsidP="00657744">
      <w:pPr>
        <w:suppressAutoHyphens w:val="0"/>
        <w:spacing w:after="200" w:line="276" w:lineRule="auto"/>
        <w:ind w:firstLine="1287"/>
        <w:jc w:val="both"/>
        <w:rPr>
          <w:rFonts w:eastAsia="Calibri"/>
        </w:rPr>
      </w:pPr>
      <w:r w:rsidRPr="00FE5202">
        <w:rPr>
          <w:rFonts w:eastAsia="Calibri"/>
        </w:rPr>
        <w:t xml:space="preserve">___________________________________________________ направляет настоящую оферту ОАО «Славнефть-ЯНОС» с целью заключения договора </w:t>
      </w:r>
      <w:r>
        <w:rPr>
          <w:rFonts w:eastAsia="Calibri"/>
        </w:rPr>
        <w:t>поставки</w:t>
      </w:r>
      <w:r w:rsidRPr="00FE5202">
        <w:rPr>
          <w:rFonts w:eastAsia="Calibri"/>
        </w:rPr>
        <w:t xml:space="preserve"> </w:t>
      </w:r>
      <w:r w:rsidRPr="00B478C4">
        <w:rPr>
          <w:rFonts w:eastAsia="Calibri"/>
        </w:rPr>
        <w:t>&lt;наименование товаров&gt;</w:t>
      </w:r>
      <w:r>
        <w:rPr>
          <w:rFonts w:eastAsia="Calibri"/>
        </w:rPr>
        <w:t xml:space="preserve"> на следующих условиях</w:t>
      </w:r>
      <w:r w:rsidRPr="00B478C4">
        <w:rPr>
          <w:rFonts w:eastAsia="Calibri"/>
        </w:rPr>
        <w: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6"/>
        <w:gridCol w:w="3119"/>
      </w:tblGrid>
      <w:tr w:rsidR="00657744" w:rsidRPr="00657744" w:rsidTr="00206F9E">
        <w:trPr>
          <w:trHeight w:val="561"/>
        </w:trPr>
        <w:tc>
          <w:tcPr>
            <w:tcW w:w="6946" w:type="dxa"/>
          </w:tcPr>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Наименование предмета оферты:</w:t>
            </w:r>
          </w:p>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(в соответствии с требованием к предмету Оферты)</w:t>
            </w:r>
          </w:p>
        </w:tc>
        <w:tc>
          <w:tcPr>
            <w:tcW w:w="3119" w:type="dxa"/>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447"/>
        </w:trPr>
        <w:tc>
          <w:tcPr>
            <w:tcW w:w="6946" w:type="dxa"/>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Сроки поставки</w:t>
            </w:r>
          </w:p>
        </w:tc>
        <w:tc>
          <w:tcPr>
            <w:tcW w:w="3119" w:type="dxa"/>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675"/>
        </w:trPr>
        <w:tc>
          <w:tcPr>
            <w:tcW w:w="6946"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Стоимость товаров в руб. (без НДС с учетом доставки до станции назначения)</w:t>
            </w:r>
          </w:p>
        </w:tc>
        <w:tc>
          <w:tcPr>
            <w:tcW w:w="3119" w:type="dxa"/>
            <w:tcBorders>
              <w:bottom w:val="single" w:sz="4" w:space="0" w:color="auto"/>
            </w:tcBorders>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675"/>
        </w:trPr>
        <w:tc>
          <w:tcPr>
            <w:tcW w:w="6946"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Полная стоимость товаров в руб. (с НДС с учетом доставки до станции назначения)</w:t>
            </w:r>
          </w:p>
        </w:tc>
        <w:tc>
          <w:tcPr>
            <w:tcW w:w="3119" w:type="dxa"/>
            <w:tcBorders>
              <w:bottom w:val="single" w:sz="4" w:space="0" w:color="auto"/>
            </w:tcBorders>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316"/>
        </w:trPr>
        <w:tc>
          <w:tcPr>
            <w:tcW w:w="10065" w:type="dxa"/>
            <w:gridSpan w:val="2"/>
            <w:tcBorders>
              <w:top w:val="single" w:sz="4" w:space="0" w:color="auto"/>
              <w:left w:val="nil"/>
              <w:bottom w:val="single" w:sz="4" w:space="0" w:color="auto"/>
              <w:right w:val="nil"/>
            </w:tcBorders>
          </w:tcPr>
          <w:p w:rsidR="00657744" w:rsidRPr="00657744" w:rsidRDefault="00657744" w:rsidP="00206F9E">
            <w:pPr>
              <w:tabs>
                <w:tab w:val="left" w:pos="3240"/>
              </w:tabs>
              <w:suppressAutoHyphens w:val="0"/>
              <w:jc w:val="center"/>
              <w:rPr>
                <w:rFonts w:eastAsia="Times New Roman"/>
                <w:sz w:val="22"/>
                <w:lang w:eastAsia="ru-RU"/>
              </w:rPr>
            </w:pPr>
            <w:r w:rsidRPr="00657744">
              <w:rPr>
                <w:rFonts w:eastAsia="Times New Roman"/>
                <w:b/>
                <w:sz w:val="22"/>
                <w:lang w:eastAsia="ru-RU"/>
              </w:rPr>
              <w:t>Детализированное предложение представлено в прилагаемой таблице цен</w:t>
            </w:r>
          </w:p>
        </w:tc>
      </w:tr>
      <w:tr w:rsidR="00657744" w:rsidRPr="00657744" w:rsidTr="00206F9E">
        <w:trPr>
          <w:trHeight w:val="435"/>
        </w:trPr>
        <w:tc>
          <w:tcPr>
            <w:tcW w:w="6946"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Наличие скидок или условия их получения</w:t>
            </w:r>
          </w:p>
        </w:tc>
        <w:tc>
          <w:tcPr>
            <w:tcW w:w="3119"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98"/>
        </w:trPr>
        <w:tc>
          <w:tcPr>
            <w:tcW w:w="6946"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Базисные условия поставки</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20"/>
        </w:trPr>
        <w:tc>
          <w:tcPr>
            <w:tcW w:w="6946"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Условия оплаты</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1"/>
        </w:trPr>
        <w:tc>
          <w:tcPr>
            <w:tcW w:w="6946"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Гарантийные обязательства</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5"/>
        </w:trPr>
        <w:tc>
          <w:tcPr>
            <w:tcW w:w="6946"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Типовой договор/протокол разногласий</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5"/>
        </w:trPr>
        <w:tc>
          <w:tcPr>
            <w:tcW w:w="6946"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Опцион</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5"/>
        </w:trPr>
        <w:tc>
          <w:tcPr>
            <w:tcW w:w="6946"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Минимальная сумма поставки</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bl>
    <w:p w:rsidR="00A30BEF" w:rsidRDefault="00A30BEF" w:rsidP="00A30BEF">
      <w:pPr>
        <w:suppressAutoHyphens w:val="0"/>
        <w:ind w:left="357"/>
        <w:jc w:val="both"/>
        <w:rPr>
          <w:rFonts w:eastAsia="Calibri"/>
        </w:rPr>
      </w:pP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 xml:space="preserve">Настоящее предложение действует до </w:t>
      </w:r>
      <w:r>
        <w:rPr>
          <w:rFonts w:eastAsia="Calibri"/>
        </w:rPr>
        <w:t>30</w:t>
      </w:r>
      <w:r w:rsidRPr="007F5DFC">
        <w:rPr>
          <w:rFonts w:eastAsia="Calibri"/>
        </w:rPr>
        <w:t>.</w:t>
      </w:r>
      <w:r>
        <w:rPr>
          <w:rFonts w:eastAsia="Calibri"/>
        </w:rPr>
        <w:t>0</w:t>
      </w:r>
      <w:r w:rsidR="003F1E84">
        <w:rPr>
          <w:rFonts w:eastAsia="Calibri"/>
        </w:rPr>
        <w:t>7</w:t>
      </w:r>
      <w:r w:rsidRPr="007F5DFC">
        <w:rPr>
          <w:rFonts w:eastAsia="Calibri"/>
        </w:rPr>
        <w:t>.</w:t>
      </w:r>
      <w:r>
        <w:rPr>
          <w:rFonts w:eastAsia="Calibri"/>
        </w:rPr>
        <w:t>2016 г.</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Настоящее предложение не может быть отозвано и является безотзывной офертой.</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 xml:space="preserve">Настоящая оферта может быть акцептована не более одного раза. </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lastRenderedPageBreak/>
        <w:t>Более подробные условия оферты содержатся в приложениях, являющихся неотъемлемой частью оферты.</w:t>
      </w:r>
    </w:p>
    <w:p w:rsidR="00657744" w:rsidRPr="00FE5202" w:rsidRDefault="00657744" w:rsidP="00657744">
      <w:pPr>
        <w:suppressAutoHyphens w:val="0"/>
        <w:jc w:val="both"/>
        <w:rPr>
          <w:rFonts w:eastAsia="Calibri"/>
        </w:rPr>
      </w:pPr>
    </w:p>
    <w:p w:rsidR="00657744" w:rsidRPr="00FE5202" w:rsidRDefault="00657744" w:rsidP="00657744">
      <w:pPr>
        <w:suppressAutoHyphens w:val="0"/>
        <w:ind w:left="360"/>
        <w:jc w:val="both"/>
        <w:rPr>
          <w:rFonts w:eastAsia="Calibri"/>
        </w:rPr>
      </w:pP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Подпись:</w:t>
      </w:r>
    </w:p>
    <w:p w:rsidR="00657744" w:rsidRPr="00FE5202" w:rsidRDefault="00657744" w:rsidP="00657744">
      <w:pPr>
        <w:suppressAutoHyphens w:val="0"/>
        <w:spacing w:after="200" w:line="276" w:lineRule="auto"/>
        <w:jc w:val="right"/>
        <w:rPr>
          <w:rFonts w:eastAsia="Calibri"/>
        </w:rPr>
      </w:pPr>
      <w:r w:rsidRPr="00FE5202">
        <w:rPr>
          <w:rFonts w:eastAsia="Calibri"/>
        </w:rPr>
        <w:t xml:space="preserve"> МП</w:t>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________________________________</w:t>
      </w:r>
    </w:p>
    <w:p w:rsidR="00657744" w:rsidRDefault="00657744" w:rsidP="00657744">
      <w:pPr>
        <w:suppressAutoHyphens w:val="0"/>
        <w:spacing w:after="200" w:line="276" w:lineRule="auto"/>
        <w:jc w:val="right"/>
        <w:rPr>
          <w:rFonts w:eastAsia="Calibri"/>
        </w:rPr>
      </w:pPr>
      <w:r w:rsidRPr="00FE5202">
        <w:rPr>
          <w:rFonts w:eastAsia="Calibri"/>
        </w:rPr>
        <w:tab/>
      </w:r>
      <w:r w:rsidRPr="00FE5202">
        <w:rPr>
          <w:rFonts w:eastAsia="Calibri"/>
        </w:rPr>
        <w:tab/>
      </w:r>
      <w:r w:rsidRPr="00FE5202">
        <w:rPr>
          <w:rFonts w:eastAsia="Calibri"/>
        </w:rPr>
        <w:tab/>
      </w:r>
    </w:p>
    <w:p w:rsidR="00A30BEF" w:rsidRPr="00FE5202" w:rsidRDefault="00A30BEF" w:rsidP="00657744">
      <w:pPr>
        <w:suppressAutoHyphens w:val="0"/>
        <w:spacing w:after="200" w:line="276" w:lineRule="auto"/>
        <w:jc w:val="right"/>
        <w:rPr>
          <w:rFonts w:ascii="Calibri" w:eastAsia="Calibri" w:hAnsi="Calibri"/>
          <w:sz w:val="22"/>
        </w:rPr>
      </w:pPr>
    </w:p>
    <w:p w:rsidR="00DC2814" w:rsidRDefault="0059093C">
      <w:pPr>
        <w:sectPr w:rsidR="00DC2814" w:rsidSect="0059093C">
          <w:headerReference w:type="default" r:id="rId24"/>
          <w:footerReference w:type="default" r:id="rId25"/>
          <w:pgSz w:w="11905" w:h="16837"/>
          <w:pgMar w:top="1134" w:right="851" w:bottom="1134" w:left="1134" w:header="708" w:footer="708" w:gutter="0"/>
          <w:cols w:space="708"/>
          <w:docGrid w:linePitch="360"/>
        </w:sectPr>
      </w:pPr>
      <w:r>
        <w:br w:type="page"/>
      </w:r>
    </w:p>
    <w:tbl>
      <w:tblPr>
        <w:tblW w:w="13599" w:type="dxa"/>
        <w:jc w:val="center"/>
        <w:tblLayout w:type="fixed"/>
        <w:tblLook w:val="04A0" w:firstRow="1" w:lastRow="0" w:firstColumn="1" w:lastColumn="0" w:noHBand="0" w:noVBand="1"/>
      </w:tblPr>
      <w:tblGrid>
        <w:gridCol w:w="370"/>
        <w:gridCol w:w="593"/>
        <w:gridCol w:w="851"/>
        <w:gridCol w:w="3939"/>
        <w:gridCol w:w="850"/>
        <w:gridCol w:w="709"/>
        <w:gridCol w:w="851"/>
        <w:gridCol w:w="567"/>
        <w:gridCol w:w="1892"/>
        <w:gridCol w:w="1559"/>
        <w:gridCol w:w="1418"/>
      </w:tblGrid>
      <w:tr w:rsidR="00815040" w:rsidRPr="00815040" w:rsidTr="00D267EE">
        <w:trPr>
          <w:trHeight w:val="630"/>
          <w:jc w:val="center"/>
        </w:trPr>
        <w:tc>
          <w:tcPr>
            <w:tcW w:w="370" w:type="dxa"/>
            <w:tcBorders>
              <w:top w:val="nil"/>
              <w:left w:val="nil"/>
              <w:bottom w:val="nil"/>
              <w:right w:val="nil"/>
            </w:tcBorders>
            <w:shd w:val="clear" w:color="auto" w:fill="auto"/>
            <w:noWrap/>
            <w:vAlign w:val="bottom"/>
            <w:hideMark/>
          </w:tcPr>
          <w:p w:rsidR="00815040" w:rsidRPr="00815040" w:rsidRDefault="00815040" w:rsidP="00052EE7">
            <w:pPr>
              <w:suppressAutoHyphens w:val="0"/>
              <w:rPr>
                <w:rFonts w:eastAsia="Times New Roman"/>
                <w:szCs w:val="24"/>
                <w:lang w:eastAsia="ru-RU"/>
              </w:rPr>
            </w:pPr>
          </w:p>
        </w:tc>
        <w:tc>
          <w:tcPr>
            <w:tcW w:w="593" w:type="dxa"/>
            <w:tcBorders>
              <w:top w:val="nil"/>
              <w:left w:val="nil"/>
              <w:bottom w:val="nil"/>
              <w:right w:val="nil"/>
            </w:tcBorders>
            <w:shd w:val="clear" w:color="auto" w:fill="auto"/>
            <w:noWrap/>
            <w:vAlign w:val="bottom"/>
            <w:hideMark/>
          </w:tcPr>
          <w:p w:rsidR="00815040" w:rsidRPr="00815040" w:rsidRDefault="00815040" w:rsidP="00052EE7">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815040" w:rsidRPr="00815040" w:rsidRDefault="00815040" w:rsidP="00052EE7">
            <w:pPr>
              <w:suppressAutoHyphens w:val="0"/>
              <w:rPr>
                <w:rFonts w:eastAsia="Times New Roman"/>
                <w:sz w:val="20"/>
                <w:szCs w:val="20"/>
                <w:lang w:eastAsia="ru-RU"/>
              </w:rPr>
            </w:pPr>
          </w:p>
        </w:tc>
        <w:tc>
          <w:tcPr>
            <w:tcW w:w="3939" w:type="dxa"/>
            <w:tcBorders>
              <w:top w:val="nil"/>
              <w:left w:val="nil"/>
              <w:bottom w:val="nil"/>
              <w:right w:val="nil"/>
            </w:tcBorders>
            <w:shd w:val="clear" w:color="auto" w:fill="auto"/>
            <w:noWrap/>
            <w:vAlign w:val="bottom"/>
            <w:hideMark/>
          </w:tcPr>
          <w:p w:rsidR="00815040" w:rsidRPr="00815040" w:rsidRDefault="00815040" w:rsidP="00052EE7">
            <w:pPr>
              <w:suppressAutoHyphens w:val="0"/>
              <w:rPr>
                <w:rFonts w:eastAsia="Times New Roman"/>
                <w:sz w:val="20"/>
                <w:szCs w:val="20"/>
                <w:lang w:eastAsia="ru-RU"/>
              </w:rPr>
            </w:pPr>
          </w:p>
        </w:tc>
        <w:tc>
          <w:tcPr>
            <w:tcW w:w="850" w:type="dxa"/>
            <w:tcBorders>
              <w:top w:val="nil"/>
              <w:left w:val="nil"/>
              <w:bottom w:val="nil"/>
              <w:right w:val="nil"/>
            </w:tcBorders>
            <w:shd w:val="clear" w:color="auto" w:fill="auto"/>
            <w:noWrap/>
            <w:vAlign w:val="bottom"/>
            <w:hideMark/>
          </w:tcPr>
          <w:p w:rsidR="00815040" w:rsidRPr="00815040" w:rsidRDefault="00815040" w:rsidP="00052EE7">
            <w:pPr>
              <w:suppressAutoHyphens w:val="0"/>
              <w:rPr>
                <w:rFonts w:eastAsia="Times New Roman"/>
                <w:sz w:val="20"/>
                <w:szCs w:val="20"/>
                <w:lang w:eastAsia="ru-RU"/>
              </w:rPr>
            </w:pPr>
          </w:p>
          <w:p w:rsidR="00815040" w:rsidRPr="00815040" w:rsidRDefault="00815040" w:rsidP="00052EE7">
            <w:pPr>
              <w:suppressAutoHyphens w:val="0"/>
              <w:rPr>
                <w:rFonts w:eastAsia="Times New Roman"/>
                <w:sz w:val="20"/>
                <w:szCs w:val="20"/>
                <w:lang w:eastAsia="ru-RU"/>
              </w:rPr>
            </w:pPr>
          </w:p>
          <w:p w:rsidR="00815040" w:rsidRPr="00815040" w:rsidRDefault="00815040" w:rsidP="00052EE7">
            <w:pPr>
              <w:suppressAutoHyphens w:val="0"/>
              <w:rPr>
                <w:rFonts w:eastAsia="Times New Roman"/>
                <w:sz w:val="20"/>
                <w:szCs w:val="20"/>
                <w:lang w:eastAsia="ru-RU"/>
              </w:rPr>
            </w:pPr>
          </w:p>
          <w:p w:rsidR="00815040" w:rsidRPr="00815040" w:rsidRDefault="00815040" w:rsidP="00052EE7">
            <w:pPr>
              <w:suppressAutoHyphens w:val="0"/>
              <w:rPr>
                <w:rFonts w:eastAsia="Times New Roman"/>
                <w:sz w:val="20"/>
                <w:szCs w:val="20"/>
                <w:lang w:eastAsia="ru-RU"/>
              </w:rPr>
            </w:pPr>
          </w:p>
        </w:tc>
        <w:tc>
          <w:tcPr>
            <w:tcW w:w="6996" w:type="dxa"/>
            <w:gridSpan w:val="6"/>
            <w:tcBorders>
              <w:top w:val="nil"/>
              <w:left w:val="nil"/>
              <w:bottom w:val="nil"/>
              <w:right w:val="nil"/>
            </w:tcBorders>
            <w:shd w:val="clear" w:color="auto" w:fill="auto"/>
            <w:noWrap/>
            <w:vAlign w:val="bottom"/>
            <w:hideMark/>
          </w:tcPr>
          <w:p w:rsidR="00815040" w:rsidRPr="00815040" w:rsidRDefault="00815040" w:rsidP="00052EE7">
            <w:pPr>
              <w:suppressAutoHyphens w:val="0"/>
              <w:rPr>
                <w:rFonts w:eastAsia="Times New Roman"/>
                <w:b/>
                <w:bCs/>
                <w:sz w:val="32"/>
                <w:szCs w:val="32"/>
                <w:lang w:eastAsia="ru-RU"/>
              </w:rPr>
            </w:pPr>
            <w:r w:rsidRPr="00815040">
              <w:rPr>
                <w:rFonts w:eastAsia="Times New Roman"/>
                <w:b/>
                <w:bCs/>
                <w:sz w:val="32"/>
                <w:szCs w:val="32"/>
                <w:lang w:eastAsia="ru-RU"/>
              </w:rPr>
              <w:t>Форма 6т «Техническое предложение»</w:t>
            </w:r>
          </w:p>
        </w:tc>
      </w:tr>
      <w:tr w:rsidR="00815040" w:rsidRPr="00815040" w:rsidTr="00D267EE">
        <w:trPr>
          <w:trHeight w:val="525"/>
          <w:jc w:val="center"/>
        </w:trPr>
        <w:tc>
          <w:tcPr>
            <w:tcW w:w="370" w:type="dxa"/>
            <w:tcBorders>
              <w:top w:val="nil"/>
              <w:left w:val="nil"/>
              <w:bottom w:val="nil"/>
              <w:right w:val="nil"/>
            </w:tcBorders>
            <w:shd w:val="clear" w:color="auto" w:fill="auto"/>
            <w:noWrap/>
            <w:vAlign w:val="bottom"/>
            <w:hideMark/>
          </w:tcPr>
          <w:p w:rsidR="00815040" w:rsidRPr="00815040" w:rsidRDefault="00815040" w:rsidP="00052EE7">
            <w:pPr>
              <w:suppressAutoHyphens w:val="0"/>
              <w:rPr>
                <w:rFonts w:eastAsia="Times New Roman"/>
                <w:b/>
                <w:bCs/>
                <w:sz w:val="32"/>
                <w:szCs w:val="32"/>
                <w:lang w:eastAsia="ru-RU"/>
              </w:rPr>
            </w:pPr>
          </w:p>
        </w:tc>
        <w:tc>
          <w:tcPr>
            <w:tcW w:w="8360" w:type="dxa"/>
            <w:gridSpan w:val="7"/>
            <w:tcBorders>
              <w:top w:val="nil"/>
              <w:left w:val="nil"/>
              <w:bottom w:val="nil"/>
              <w:right w:val="nil"/>
            </w:tcBorders>
            <w:shd w:val="clear" w:color="auto" w:fill="auto"/>
            <w:noWrap/>
            <w:vAlign w:val="bottom"/>
            <w:hideMark/>
          </w:tcPr>
          <w:p w:rsidR="00815040" w:rsidRPr="00815040" w:rsidRDefault="00815040" w:rsidP="00052EE7">
            <w:pPr>
              <w:suppressAutoHyphens w:val="0"/>
              <w:rPr>
                <w:rFonts w:eastAsia="Times New Roman"/>
                <w:sz w:val="40"/>
                <w:szCs w:val="40"/>
                <w:lang w:eastAsia="ru-RU"/>
              </w:rPr>
            </w:pPr>
            <w:r w:rsidRPr="00815040">
              <w:rPr>
                <w:rFonts w:eastAsia="Times New Roman"/>
                <w:sz w:val="40"/>
                <w:szCs w:val="40"/>
                <w:lang w:eastAsia="ru-RU"/>
              </w:rPr>
              <w:t>Катализатор</w:t>
            </w:r>
          </w:p>
        </w:tc>
        <w:tc>
          <w:tcPr>
            <w:tcW w:w="1892" w:type="dxa"/>
            <w:tcBorders>
              <w:top w:val="nil"/>
              <w:left w:val="nil"/>
              <w:bottom w:val="nil"/>
              <w:right w:val="nil"/>
            </w:tcBorders>
            <w:shd w:val="clear" w:color="auto" w:fill="auto"/>
            <w:noWrap/>
            <w:vAlign w:val="bottom"/>
            <w:hideMark/>
          </w:tcPr>
          <w:p w:rsidR="00815040" w:rsidRPr="00815040" w:rsidRDefault="00815040" w:rsidP="00052EE7">
            <w:pPr>
              <w:suppressAutoHyphens w:val="0"/>
              <w:rPr>
                <w:rFonts w:eastAsia="Times New Roman"/>
                <w:sz w:val="40"/>
                <w:szCs w:val="40"/>
                <w:lang w:eastAsia="ru-RU"/>
              </w:rPr>
            </w:pPr>
          </w:p>
        </w:tc>
        <w:tc>
          <w:tcPr>
            <w:tcW w:w="1559" w:type="dxa"/>
            <w:tcBorders>
              <w:top w:val="nil"/>
              <w:left w:val="nil"/>
              <w:bottom w:val="nil"/>
              <w:right w:val="nil"/>
            </w:tcBorders>
            <w:shd w:val="clear" w:color="auto" w:fill="auto"/>
            <w:noWrap/>
            <w:vAlign w:val="bottom"/>
            <w:hideMark/>
          </w:tcPr>
          <w:p w:rsidR="00815040" w:rsidRPr="00815040" w:rsidRDefault="00815040" w:rsidP="00052EE7">
            <w:pPr>
              <w:suppressAutoHyphens w:val="0"/>
              <w:rPr>
                <w:rFonts w:eastAsia="Times New Roman"/>
                <w:sz w:val="20"/>
                <w:szCs w:val="20"/>
                <w:lang w:eastAsia="ru-RU"/>
              </w:rPr>
            </w:pPr>
          </w:p>
        </w:tc>
        <w:tc>
          <w:tcPr>
            <w:tcW w:w="1418" w:type="dxa"/>
            <w:tcBorders>
              <w:top w:val="nil"/>
              <w:left w:val="nil"/>
              <w:bottom w:val="nil"/>
              <w:right w:val="nil"/>
            </w:tcBorders>
            <w:shd w:val="clear" w:color="auto" w:fill="auto"/>
            <w:noWrap/>
            <w:vAlign w:val="bottom"/>
            <w:hideMark/>
          </w:tcPr>
          <w:p w:rsidR="00815040" w:rsidRPr="00815040" w:rsidRDefault="00815040" w:rsidP="00052EE7">
            <w:pPr>
              <w:suppressAutoHyphens w:val="0"/>
              <w:rPr>
                <w:rFonts w:eastAsia="Times New Roman"/>
                <w:sz w:val="20"/>
                <w:szCs w:val="20"/>
                <w:lang w:eastAsia="ru-RU"/>
              </w:rPr>
            </w:pPr>
          </w:p>
        </w:tc>
      </w:tr>
      <w:tr w:rsidR="00815040" w:rsidRPr="00815040" w:rsidTr="00D267EE">
        <w:trPr>
          <w:trHeight w:val="300"/>
          <w:jc w:val="center"/>
        </w:trPr>
        <w:tc>
          <w:tcPr>
            <w:tcW w:w="370" w:type="dxa"/>
            <w:tcBorders>
              <w:top w:val="nil"/>
              <w:left w:val="nil"/>
              <w:bottom w:val="nil"/>
              <w:right w:val="nil"/>
            </w:tcBorders>
            <w:shd w:val="clear" w:color="auto" w:fill="auto"/>
            <w:noWrap/>
            <w:vAlign w:val="bottom"/>
            <w:hideMark/>
          </w:tcPr>
          <w:p w:rsidR="00815040" w:rsidRPr="00815040" w:rsidRDefault="00815040" w:rsidP="00052EE7">
            <w:pPr>
              <w:suppressAutoHyphens w:val="0"/>
              <w:rPr>
                <w:rFonts w:eastAsia="Times New Roman"/>
                <w:sz w:val="20"/>
                <w:szCs w:val="20"/>
                <w:lang w:eastAsia="ru-RU"/>
              </w:rPr>
            </w:pPr>
          </w:p>
        </w:tc>
        <w:tc>
          <w:tcPr>
            <w:tcW w:w="593" w:type="dxa"/>
            <w:tcBorders>
              <w:top w:val="nil"/>
              <w:left w:val="nil"/>
              <w:bottom w:val="nil"/>
              <w:right w:val="nil"/>
            </w:tcBorders>
            <w:shd w:val="clear" w:color="auto" w:fill="auto"/>
            <w:noWrap/>
            <w:vAlign w:val="bottom"/>
            <w:hideMark/>
          </w:tcPr>
          <w:p w:rsidR="00815040" w:rsidRPr="00815040" w:rsidRDefault="00815040" w:rsidP="00052EE7">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815040" w:rsidRPr="00815040" w:rsidRDefault="00815040" w:rsidP="00052EE7">
            <w:pPr>
              <w:suppressAutoHyphens w:val="0"/>
              <w:jc w:val="center"/>
              <w:rPr>
                <w:rFonts w:eastAsia="Times New Roman"/>
                <w:sz w:val="20"/>
                <w:szCs w:val="20"/>
                <w:lang w:eastAsia="ru-RU"/>
              </w:rPr>
            </w:pPr>
          </w:p>
        </w:tc>
        <w:tc>
          <w:tcPr>
            <w:tcW w:w="3939" w:type="dxa"/>
            <w:tcBorders>
              <w:top w:val="nil"/>
              <w:left w:val="nil"/>
              <w:bottom w:val="nil"/>
              <w:right w:val="nil"/>
            </w:tcBorders>
            <w:shd w:val="clear" w:color="auto" w:fill="auto"/>
            <w:noWrap/>
            <w:vAlign w:val="bottom"/>
            <w:hideMark/>
          </w:tcPr>
          <w:p w:rsidR="00815040" w:rsidRPr="00815040" w:rsidRDefault="00815040" w:rsidP="00052EE7">
            <w:pPr>
              <w:suppressAutoHyphens w:val="0"/>
              <w:rPr>
                <w:rFonts w:eastAsia="Times New Roman"/>
                <w:sz w:val="20"/>
                <w:szCs w:val="20"/>
                <w:lang w:eastAsia="ru-RU"/>
              </w:rPr>
            </w:pPr>
          </w:p>
        </w:tc>
        <w:tc>
          <w:tcPr>
            <w:tcW w:w="850" w:type="dxa"/>
            <w:tcBorders>
              <w:top w:val="nil"/>
              <w:left w:val="nil"/>
              <w:bottom w:val="nil"/>
              <w:right w:val="nil"/>
            </w:tcBorders>
            <w:shd w:val="clear" w:color="auto" w:fill="auto"/>
            <w:noWrap/>
            <w:vAlign w:val="bottom"/>
            <w:hideMark/>
          </w:tcPr>
          <w:p w:rsidR="00815040" w:rsidRPr="00815040" w:rsidRDefault="00815040" w:rsidP="00052EE7">
            <w:pPr>
              <w:suppressAutoHyphens w:val="0"/>
              <w:rPr>
                <w:rFonts w:eastAsia="Times New Roman"/>
                <w:sz w:val="20"/>
                <w:szCs w:val="20"/>
                <w:lang w:eastAsia="ru-RU"/>
              </w:rPr>
            </w:pPr>
          </w:p>
        </w:tc>
        <w:tc>
          <w:tcPr>
            <w:tcW w:w="709" w:type="dxa"/>
            <w:tcBorders>
              <w:top w:val="nil"/>
              <w:left w:val="nil"/>
              <w:bottom w:val="nil"/>
              <w:right w:val="nil"/>
            </w:tcBorders>
            <w:shd w:val="clear" w:color="auto" w:fill="auto"/>
            <w:noWrap/>
            <w:vAlign w:val="bottom"/>
            <w:hideMark/>
          </w:tcPr>
          <w:p w:rsidR="00815040" w:rsidRPr="00815040" w:rsidRDefault="00815040" w:rsidP="00052EE7">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815040" w:rsidRPr="00815040" w:rsidRDefault="00815040" w:rsidP="00052EE7">
            <w:pPr>
              <w:suppressAutoHyphens w:val="0"/>
              <w:rPr>
                <w:rFonts w:eastAsia="Times New Roman"/>
                <w:sz w:val="20"/>
                <w:szCs w:val="20"/>
                <w:lang w:eastAsia="ru-RU"/>
              </w:rPr>
            </w:pPr>
          </w:p>
        </w:tc>
        <w:tc>
          <w:tcPr>
            <w:tcW w:w="567" w:type="dxa"/>
            <w:tcBorders>
              <w:top w:val="nil"/>
              <w:left w:val="nil"/>
              <w:bottom w:val="nil"/>
              <w:right w:val="nil"/>
            </w:tcBorders>
            <w:shd w:val="clear" w:color="auto" w:fill="auto"/>
            <w:noWrap/>
            <w:vAlign w:val="bottom"/>
            <w:hideMark/>
          </w:tcPr>
          <w:p w:rsidR="00815040" w:rsidRPr="00815040" w:rsidRDefault="00815040" w:rsidP="00052EE7">
            <w:pPr>
              <w:suppressAutoHyphens w:val="0"/>
              <w:rPr>
                <w:rFonts w:eastAsia="Times New Roman"/>
                <w:sz w:val="20"/>
                <w:szCs w:val="20"/>
                <w:lang w:eastAsia="ru-RU"/>
              </w:rPr>
            </w:pPr>
          </w:p>
        </w:tc>
        <w:tc>
          <w:tcPr>
            <w:tcW w:w="1892" w:type="dxa"/>
            <w:tcBorders>
              <w:top w:val="nil"/>
              <w:left w:val="nil"/>
              <w:bottom w:val="nil"/>
              <w:right w:val="nil"/>
            </w:tcBorders>
            <w:shd w:val="clear" w:color="auto" w:fill="auto"/>
            <w:noWrap/>
            <w:vAlign w:val="bottom"/>
            <w:hideMark/>
          </w:tcPr>
          <w:p w:rsidR="00815040" w:rsidRPr="00815040" w:rsidRDefault="00815040" w:rsidP="00052EE7">
            <w:pPr>
              <w:suppressAutoHyphens w:val="0"/>
              <w:rPr>
                <w:rFonts w:eastAsia="Times New Roman"/>
                <w:sz w:val="20"/>
                <w:szCs w:val="20"/>
                <w:lang w:eastAsia="ru-RU"/>
              </w:rPr>
            </w:pPr>
          </w:p>
        </w:tc>
        <w:tc>
          <w:tcPr>
            <w:tcW w:w="1559" w:type="dxa"/>
            <w:tcBorders>
              <w:top w:val="nil"/>
              <w:left w:val="nil"/>
              <w:bottom w:val="nil"/>
              <w:right w:val="nil"/>
            </w:tcBorders>
            <w:shd w:val="clear" w:color="auto" w:fill="auto"/>
            <w:noWrap/>
            <w:vAlign w:val="bottom"/>
            <w:hideMark/>
          </w:tcPr>
          <w:p w:rsidR="00815040" w:rsidRPr="00815040" w:rsidRDefault="00815040" w:rsidP="00052EE7">
            <w:pPr>
              <w:suppressAutoHyphens w:val="0"/>
              <w:rPr>
                <w:rFonts w:eastAsia="Times New Roman"/>
                <w:sz w:val="20"/>
                <w:szCs w:val="20"/>
                <w:lang w:eastAsia="ru-RU"/>
              </w:rPr>
            </w:pPr>
          </w:p>
        </w:tc>
        <w:tc>
          <w:tcPr>
            <w:tcW w:w="1418" w:type="dxa"/>
            <w:tcBorders>
              <w:top w:val="nil"/>
              <w:left w:val="nil"/>
              <w:bottom w:val="nil"/>
              <w:right w:val="nil"/>
            </w:tcBorders>
            <w:shd w:val="clear" w:color="auto" w:fill="auto"/>
            <w:noWrap/>
            <w:vAlign w:val="bottom"/>
            <w:hideMark/>
          </w:tcPr>
          <w:p w:rsidR="00815040" w:rsidRPr="00815040" w:rsidRDefault="00815040" w:rsidP="00052EE7">
            <w:pPr>
              <w:suppressAutoHyphens w:val="0"/>
              <w:rPr>
                <w:rFonts w:eastAsia="Times New Roman"/>
                <w:sz w:val="20"/>
                <w:szCs w:val="20"/>
                <w:lang w:eastAsia="ru-RU"/>
              </w:rPr>
            </w:pPr>
          </w:p>
        </w:tc>
      </w:tr>
      <w:tr w:rsidR="00815040" w:rsidRPr="00815040" w:rsidTr="00D267EE">
        <w:trPr>
          <w:trHeight w:val="600"/>
          <w:jc w:val="center"/>
        </w:trPr>
        <w:tc>
          <w:tcPr>
            <w:tcW w:w="370" w:type="dxa"/>
            <w:tcBorders>
              <w:top w:val="nil"/>
              <w:left w:val="nil"/>
              <w:bottom w:val="nil"/>
              <w:right w:val="nil"/>
            </w:tcBorders>
            <w:shd w:val="clear" w:color="auto" w:fill="auto"/>
            <w:noWrap/>
            <w:vAlign w:val="bottom"/>
            <w:hideMark/>
          </w:tcPr>
          <w:p w:rsidR="00815040" w:rsidRPr="00815040" w:rsidRDefault="00815040" w:rsidP="00052EE7">
            <w:pPr>
              <w:suppressAutoHyphens w:val="0"/>
              <w:rPr>
                <w:rFonts w:eastAsia="Times New Roman"/>
                <w:sz w:val="20"/>
                <w:szCs w:val="20"/>
                <w:lang w:eastAsia="ru-RU"/>
              </w:rPr>
            </w:pPr>
          </w:p>
        </w:tc>
        <w:tc>
          <w:tcPr>
            <w:tcW w:w="5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5040" w:rsidRPr="00815040" w:rsidRDefault="00815040" w:rsidP="00052EE7">
            <w:pPr>
              <w:suppressAutoHyphens w:val="0"/>
              <w:jc w:val="center"/>
              <w:rPr>
                <w:rFonts w:eastAsia="Times New Roman"/>
                <w:b/>
                <w:bCs/>
                <w:sz w:val="20"/>
                <w:szCs w:val="20"/>
                <w:lang w:eastAsia="ru-RU"/>
              </w:rPr>
            </w:pPr>
            <w:r w:rsidRPr="00815040">
              <w:rPr>
                <w:rFonts w:eastAsia="Times New Roman"/>
                <w:b/>
                <w:bCs/>
                <w:sz w:val="20"/>
                <w:szCs w:val="20"/>
                <w:lang w:eastAsia="ru-RU"/>
              </w:rPr>
              <w:t>№ п/п</w:t>
            </w:r>
          </w:p>
        </w:tc>
        <w:tc>
          <w:tcPr>
            <w:tcW w:w="7767" w:type="dxa"/>
            <w:gridSpan w:val="6"/>
            <w:tcBorders>
              <w:top w:val="single" w:sz="4" w:space="0" w:color="auto"/>
              <w:left w:val="nil"/>
              <w:bottom w:val="single" w:sz="4" w:space="0" w:color="auto"/>
              <w:right w:val="single" w:sz="4" w:space="0" w:color="auto"/>
            </w:tcBorders>
            <w:shd w:val="clear" w:color="auto" w:fill="auto"/>
            <w:noWrap/>
            <w:vAlign w:val="center"/>
            <w:hideMark/>
          </w:tcPr>
          <w:p w:rsidR="00815040" w:rsidRPr="00815040" w:rsidRDefault="00815040" w:rsidP="00052EE7">
            <w:pPr>
              <w:suppressAutoHyphens w:val="0"/>
              <w:jc w:val="center"/>
              <w:rPr>
                <w:rFonts w:eastAsia="Times New Roman"/>
                <w:b/>
                <w:bCs/>
                <w:sz w:val="20"/>
                <w:szCs w:val="20"/>
                <w:lang w:eastAsia="ru-RU"/>
              </w:rPr>
            </w:pPr>
            <w:r w:rsidRPr="00815040">
              <w:rPr>
                <w:rFonts w:eastAsia="Times New Roman"/>
                <w:b/>
                <w:bCs/>
                <w:sz w:val="20"/>
                <w:szCs w:val="20"/>
                <w:lang w:eastAsia="ru-RU"/>
              </w:rPr>
              <w:t>Потребность МТР</w:t>
            </w:r>
          </w:p>
        </w:tc>
        <w:tc>
          <w:tcPr>
            <w:tcW w:w="1892" w:type="dxa"/>
            <w:tcBorders>
              <w:top w:val="single" w:sz="4" w:space="0" w:color="auto"/>
              <w:left w:val="nil"/>
              <w:bottom w:val="single" w:sz="4" w:space="0" w:color="auto"/>
              <w:right w:val="single" w:sz="4" w:space="0" w:color="auto"/>
            </w:tcBorders>
            <w:shd w:val="clear" w:color="auto" w:fill="auto"/>
            <w:noWrap/>
            <w:vAlign w:val="bottom"/>
            <w:hideMark/>
          </w:tcPr>
          <w:p w:rsidR="00815040" w:rsidRPr="00815040" w:rsidRDefault="00815040" w:rsidP="00052EE7">
            <w:pPr>
              <w:suppressAutoHyphens w:val="0"/>
              <w:rPr>
                <w:rFonts w:eastAsia="Times New Roman"/>
                <w:sz w:val="20"/>
                <w:szCs w:val="20"/>
                <w:lang w:eastAsia="ru-RU"/>
              </w:rPr>
            </w:pPr>
            <w:r w:rsidRPr="00815040">
              <w:rPr>
                <w:rFonts w:eastAsia="Times New Roman"/>
                <w:sz w:val="20"/>
                <w:szCs w:val="20"/>
                <w:lang w:eastAsia="ru-RU"/>
              </w:rPr>
              <w:t> </w:t>
            </w:r>
          </w:p>
        </w:tc>
        <w:tc>
          <w:tcPr>
            <w:tcW w:w="2977" w:type="dxa"/>
            <w:gridSpan w:val="2"/>
            <w:tcBorders>
              <w:top w:val="single" w:sz="4" w:space="0" w:color="auto"/>
              <w:left w:val="nil"/>
              <w:bottom w:val="single" w:sz="4" w:space="0" w:color="auto"/>
              <w:right w:val="single" w:sz="4" w:space="0" w:color="auto"/>
            </w:tcBorders>
            <w:shd w:val="clear" w:color="000000" w:fill="FFFF00"/>
            <w:vAlign w:val="center"/>
            <w:hideMark/>
          </w:tcPr>
          <w:p w:rsidR="00815040" w:rsidRPr="00815040" w:rsidRDefault="00815040" w:rsidP="00052EE7">
            <w:pPr>
              <w:suppressAutoHyphens w:val="0"/>
              <w:jc w:val="center"/>
              <w:rPr>
                <w:rFonts w:eastAsia="Times New Roman"/>
                <w:b/>
                <w:bCs/>
                <w:sz w:val="20"/>
                <w:szCs w:val="20"/>
                <w:lang w:eastAsia="ru-RU"/>
              </w:rPr>
            </w:pPr>
            <w:r w:rsidRPr="00815040">
              <w:rPr>
                <w:rFonts w:eastAsia="Times New Roman"/>
                <w:b/>
                <w:bCs/>
                <w:sz w:val="20"/>
                <w:szCs w:val="20"/>
                <w:lang w:eastAsia="ru-RU"/>
              </w:rPr>
              <w:t>Предложение аналоги</w:t>
            </w:r>
          </w:p>
        </w:tc>
      </w:tr>
      <w:tr w:rsidR="00815040" w:rsidRPr="00815040" w:rsidTr="00D267EE">
        <w:trPr>
          <w:trHeight w:val="795"/>
          <w:jc w:val="center"/>
        </w:trPr>
        <w:tc>
          <w:tcPr>
            <w:tcW w:w="370" w:type="dxa"/>
            <w:tcBorders>
              <w:top w:val="nil"/>
              <w:left w:val="nil"/>
              <w:bottom w:val="nil"/>
              <w:right w:val="nil"/>
            </w:tcBorders>
            <w:shd w:val="clear" w:color="auto" w:fill="auto"/>
            <w:noWrap/>
            <w:vAlign w:val="bottom"/>
            <w:hideMark/>
          </w:tcPr>
          <w:p w:rsidR="00815040" w:rsidRPr="00815040" w:rsidRDefault="00815040" w:rsidP="00052EE7">
            <w:pPr>
              <w:suppressAutoHyphens w:val="0"/>
              <w:jc w:val="center"/>
              <w:rPr>
                <w:rFonts w:eastAsia="Times New Roman"/>
                <w:b/>
                <w:bCs/>
                <w:sz w:val="20"/>
                <w:szCs w:val="20"/>
                <w:lang w:eastAsia="ru-RU"/>
              </w:rPr>
            </w:pPr>
          </w:p>
        </w:tc>
        <w:tc>
          <w:tcPr>
            <w:tcW w:w="593" w:type="dxa"/>
            <w:vMerge/>
            <w:tcBorders>
              <w:top w:val="single" w:sz="4" w:space="0" w:color="auto"/>
              <w:left w:val="single" w:sz="4" w:space="0" w:color="auto"/>
              <w:bottom w:val="single" w:sz="4" w:space="0" w:color="auto"/>
              <w:right w:val="single" w:sz="4" w:space="0" w:color="auto"/>
            </w:tcBorders>
            <w:vAlign w:val="center"/>
            <w:hideMark/>
          </w:tcPr>
          <w:p w:rsidR="00815040" w:rsidRPr="00815040" w:rsidRDefault="00815040" w:rsidP="00052EE7">
            <w:pPr>
              <w:suppressAutoHyphens w:val="0"/>
              <w:rPr>
                <w:rFonts w:eastAsia="Times New Roman"/>
                <w:b/>
                <w:bCs/>
                <w:sz w:val="20"/>
                <w:szCs w:val="20"/>
                <w:lang w:eastAsia="ru-RU"/>
              </w:rPr>
            </w:pPr>
          </w:p>
        </w:tc>
        <w:tc>
          <w:tcPr>
            <w:tcW w:w="6349" w:type="dxa"/>
            <w:gridSpan w:val="4"/>
            <w:tcBorders>
              <w:top w:val="single" w:sz="4" w:space="0" w:color="auto"/>
              <w:left w:val="nil"/>
              <w:bottom w:val="single" w:sz="4" w:space="0" w:color="auto"/>
              <w:right w:val="single" w:sz="4" w:space="0" w:color="auto"/>
            </w:tcBorders>
            <w:shd w:val="clear" w:color="auto" w:fill="auto"/>
            <w:vAlign w:val="center"/>
            <w:hideMark/>
          </w:tcPr>
          <w:p w:rsidR="00815040" w:rsidRPr="00815040" w:rsidRDefault="00815040" w:rsidP="00052EE7">
            <w:pPr>
              <w:suppressAutoHyphens w:val="0"/>
              <w:jc w:val="center"/>
              <w:rPr>
                <w:rFonts w:eastAsia="Times New Roman"/>
                <w:b/>
                <w:bCs/>
                <w:sz w:val="20"/>
                <w:szCs w:val="20"/>
                <w:lang w:eastAsia="ru-RU"/>
              </w:rPr>
            </w:pPr>
            <w:r w:rsidRPr="00815040">
              <w:rPr>
                <w:rFonts w:eastAsia="Times New Roman"/>
                <w:b/>
                <w:bCs/>
                <w:sz w:val="20"/>
                <w:szCs w:val="20"/>
                <w:lang w:eastAsia="ru-RU"/>
              </w:rPr>
              <w:t>Наименование Товара</w:t>
            </w:r>
          </w:p>
        </w:tc>
        <w:tc>
          <w:tcPr>
            <w:tcW w:w="851" w:type="dxa"/>
            <w:tcBorders>
              <w:top w:val="nil"/>
              <w:left w:val="nil"/>
              <w:bottom w:val="single" w:sz="4" w:space="0" w:color="auto"/>
              <w:right w:val="single" w:sz="4" w:space="0" w:color="auto"/>
            </w:tcBorders>
            <w:shd w:val="clear" w:color="auto" w:fill="auto"/>
            <w:noWrap/>
            <w:vAlign w:val="bottom"/>
            <w:hideMark/>
          </w:tcPr>
          <w:p w:rsidR="00815040" w:rsidRPr="00815040" w:rsidRDefault="00815040" w:rsidP="00052EE7">
            <w:pPr>
              <w:suppressAutoHyphens w:val="0"/>
              <w:jc w:val="center"/>
              <w:rPr>
                <w:rFonts w:eastAsia="Times New Roman"/>
                <w:sz w:val="20"/>
                <w:szCs w:val="20"/>
                <w:lang w:eastAsia="ru-RU"/>
              </w:rPr>
            </w:pPr>
            <w:r w:rsidRPr="00815040">
              <w:rPr>
                <w:rFonts w:eastAsia="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815040" w:rsidRPr="00815040" w:rsidRDefault="00815040" w:rsidP="00052EE7">
            <w:pPr>
              <w:suppressAutoHyphens w:val="0"/>
              <w:jc w:val="center"/>
              <w:rPr>
                <w:rFonts w:eastAsia="Times New Roman"/>
                <w:sz w:val="20"/>
                <w:szCs w:val="20"/>
                <w:lang w:eastAsia="ru-RU"/>
              </w:rPr>
            </w:pPr>
            <w:r w:rsidRPr="00815040">
              <w:rPr>
                <w:rFonts w:eastAsia="Times New Roman"/>
                <w:sz w:val="20"/>
                <w:szCs w:val="20"/>
                <w:lang w:eastAsia="ru-RU"/>
              </w:rPr>
              <w:t> </w:t>
            </w:r>
          </w:p>
        </w:tc>
        <w:tc>
          <w:tcPr>
            <w:tcW w:w="1892" w:type="dxa"/>
            <w:tcBorders>
              <w:top w:val="nil"/>
              <w:left w:val="nil"/>
              <w:bottom w:val="single" w:sz="4" w:space="0" w:color="auto"/>
              <w:right w:val="nil"/>
            </w:tcBorders>
            <w:shd w:val="clear" w:color="auto" w:fill="auto"/>
            <w:vAlign w:val="center"/>
            <w:hideMark/>
          </w:tcPr>
          <w:p w:rsidR="00815040" w:rsidRPr="00815040" w:rsidRDefault="00815040" w:rsidP="00052EE7">
            <w:pPr>
              <w:suppressAutoHyphens w:val="0"/>
              <w:jc w:val="center"/>
              <w:rPr>
                <w:rFonts w:eastAsia="Times New Roman"/>
                <w:b/>
                <w:bCs/>
                <w:sz w:val="20"/>
                <w:szCs w:val="20"/>
                <w:lang w:eastAsia="ru-RU"/>
              </w:rPr>
            </w:pPr>
            <w:r w:rsidRPr="00815040">
              <w:rPr>
                <w:rFonts w:eastAsia="Times New Roman"/>
                <w:b/>
                <w:bCs/>
                <w:sz w:val="20"/>
                <w:szCs w:val="20"/>
                <w:lang w:eastAsia="ru-RU"/>
              </w:rPr>
              <w:t>График поставки МТР</w:t>
            </w:r>
          </w:p>
        </w:tc>
        <w:tc>
          <w:tcPr>
            <w:tcW w:w="1559" w:type="dxa"/>
            <w:vMerge w:val="restart"/>
            <w:tcBorders>
              <w:top w:val="nil"/>
              <w:left w:val="single" w:sz="4" w:space="0" w:color="auto"/>
              <w:bottom w:val="single" w:sz="4" w:space="0" w:color="000000"/>
              <w:right w:val="single" w:sz="4" w:space="0" w:color="auto"/>
            </w:tcBorders>
            <w:shd w:val="clear" w:color="000000" w:fill="FFFF00"/>
            <w:vAlign w:val="center"/>
            <w:hideMark/>
          </w:tcPr>
          <w:p w:rsidR="00815040" w:rsidRPr="00815040" w:rsidRDefault="00815040" w:rsidP="00052EE7">
            <w:pPr>
              <w:suppressAutoHyphens w:val="0"/>
              <w:jc w:val="center"/>
              <w:rPr>
                <w:rFonts w:eastAsia="Times New Roman"/>
                <w:b/>
                <w:bCs/>
                <w:sz w:val="20"/>
                <w:szCs w:val="20"/>
                <w:lang w:eastAsia="ru-RU"/>
              </w:rPr>
            </w:pPr>
            <w:r w:rsidRPr="00815040">
              <w:rPr>
                <w:rFonts w:eastAsia="Times New Roman"/>
                <w:b/>
                <w:bCs/>
                <w:sz w:val="20"/>
                <w:szCs w:val="20"/>
                <w:lang w:eastAsia="ru-RU"/>
              </w:rPr>
              <w:t>Наименование аналога</w:t>
            </w:r>
          </w:p>
        </w:tc>
        <w:tc>
          <w:tcPr>
            <w:tcW w:w="1418" w:type="dxa"/>
            <w:vMerge w:val="restart"/>
            <w:tcBorders>
              <w:top w:val="nil"/>
              <w:left w:val="single" w:sz="4" w:space="0" w:color="auto"/>
              <w:bottom w:val="single" w:sz="4" w:space="0" w:color="000000"/>
              <w:right w:val="single" w:sz="4" w:space="0" w:color="auto"/>
            </w:tcBorders>
            <w:shd w:val="clear" w:color="000000" w:fill="FFFF00"/>
            <w:vAlign w:val="center"/>
            <w:hideMark/>
          </w:tcPr>
          <w:p w:rsidR="00815040" w:rsidRPr="00815040" w:rsidRDefault="00815040" w:rsidP="00052EE7">
            <w:pPr>
              <w:suppressAutoHyphens w:val="0"/>
              <w:jc w:val="center"/>
              <w:rPr>
                <w:rFonts w:eastAsia="Times New Roman"/>
                <w:b/>
                <w:bCs/>
                <w:sz w:val="20"/>
                <w:szCs w:val="20"/>
                <w:lang w:eastAsia="ru-RU"/>
              </w:rPr>
            </w:pPr>
            <w:r w:rsidRPr="00815040">
              <w:rPr>
                <w:rFonts w:eastAsia="Times New Roman"/>
                <w:b/>
                <w:bCs/>
                <w:sz w:val="20"/>
                <w:szCs w:val="20"/>
                <w:lang w:eastAsia="ru-RU"/>
              </w:rPr>
              <w:t>ГОСТ/ОСТ/ТУ</w:t>
            </w:r>
          </w:p>
        </w:tc>
      </w:tr>
      <w:tr w:rsidR="00815040" w:rsidRPr="00815040" w:rsidTr="00D267EE">
        <w:trPr>
          <w:trHeight w:val="1425"/>
          <w:jc w:val="center"/>
        </w:trPr>
        <w:tc>
          <w:tcPr>
            <w:tcW w:w="370" w:type="dxa"/>
            <w:tcBorders>
              <w:top w:val="nil"/>
              <w:left w:val="nil"/>
              <w:bottom w:val="nil"/>
              <w:right w:val="nil"/>
            </w:tcBorders>
            <w:shd w:val="clear" w:color="auto" w:fill="auto"/>
            <w:noWrap/>
            <w:vAlign w:val="bottom"/>
            <w:hideMark/>
          </w:tcPr>
          <w:p w:rsidR="00815040" w:rsidRPr="00815040" w:rsidRDefault="00815040" w:rsidP="00052EE7">
            <w:pPr>
              <w:suppressAutoHyphens w:val="0"/>
              <w:jc w:val="center"/>
              <w:rPr>
                <w:rFonts w:eastAsia="Times New Roman"/>
                <w:b/>
                <w:bCs/>
                <w:sz w:val="20"/>
                <w:szCs w:val="20"/>
                <w:lang w:eastAsia="ru-RU"/>
              </w:rPr>
            </w:pPr>
          </w:p>
        </w:tc>
        <w:tc>
          <w:tcPr>
            <w:tcW w:w="593" w:type="dxa"/>
            <w:vMerge/>
            <w:tcBorders>
              <w:top w:val="single" w:sz="4" w:space="0" w:color="auto"/>
              <w:left w:val="single" w:sz="4" w:space="0" w:color="auto"/>
              <w:bottom w:val="single" w:sz="4" w:space="0" w:color="auto"/>
              <w:right w:val="single" w:sz="4" w:space="0" w:color="auto"/>
            </w:tcBorders>
            <w:vAlign w:val="center"/>
            <w:hideMark/>
          </w:tcPr>
          <w:p w:rsidR="00815040" w:rsidRPr="00815040" w:rsidRDefault="00815040" w:rsidP="00052EE7">
            <w:pPr>
              <w:suppressAutoHyphens w:val="0"/>
              <w:rPr>
                <w:rFonts w:eastAsia="Times New Roman"/>
                <w:b/>
                <w:bCs/>
                <w:sz w:val="20"/>
                <w:szCs w:val="20"/>
                <w:lang w:eastAsia="ru-RU"/>
              </w:rPr>
            </w:pPr>
          </w:p>
        </w:tc>
        <w:tc>
          <w:tcPr>
            <w:tcW w:w="851" w:type="dxa"/>
            <w:tcBorders>
              <w:top w:val="nil"/>
              <w:left w:val="nil"/>
              <w:bottom w:val="single" w:sz="4" w:space="0" w:color="auto"/>
              <w:right w:val="single" w:sz="4" w:space="0" w:color="auto"/>
            </w:tcBorders>
            <w:shd w:val="clear" w:color="auto" w:fill="auto"/>
            <w:textDirection w:val="btLr"/>
            <w:vAlign w:val="center"/>
            <w:hideMark/>
          </w:tcPr>
          <w:p w:rsidR="00815040" w:rsidRPr="00815040" w:rsidRDefault="00815040" w:rsidP="00052EE7">
            <w:pPr>
              <w:suppressAutoHyphens w:val="0"/>
              <w:jc w:val="center"/>
              <w:rPr>
                <w:rFonts w:eastAsia="Times New Roman"/>
                <w:b/>
                <w:bCs/>
                <w:sz w:val="20"/>
                <w:szCs w:val="20"/>
                <w:lang w:eastAsia="ru-RU"/>
              </w:rPr>
            </w:pPr>
            <w:r w:rsidRPr="00815040">
              <w:rPr>
                <w:rFonts w:eastAsia="Times New Roman"/>
                <w:b/>
                <w:bCs/>
                <w:sz w:val="20"/>
                <w:szCs w:val="20"/>
                <w:lang w:eastAsia="ru-RU"/>
              </w:rPr>
              <w:t>Код МТР</w:t>
            </w:r>
          </w:p>
        </w:tc>
        <w:tc>
          <w:tcPr>
            <w:tcW w:w="3939" w:type="dxa"/>
            <w:tcBorders>
              <w:top w:val="nil"/>
              <w:left w:val="nil"/>
              <w:bottom w:val="single" w:sz="4" w:space="0" w:color="auto"/>
              <w:right w:val="single" w:sz="4" w:space="0" w:color="auto"/>
            </w:tcBorders>
            <w:shd w:val="clear" w:color="auto" w:fill="auto"/>
            <w:vAlign w:val="center"/>
            <w:hideMark/>
          </w:tcPr>
          <w:p w:rsidR="00815040" w:rsidRPr="00815040" w:rsidRDefault="00815040" w:rsidP="00052EE7">
            <w:pPr>
              <w:suppressAutoHyphens w:val="0"/>
              <w:jc w:val="center"/>
              <w:rPr>
                <w:rFonts w:eastAsia="Times New Roman"/>
                <w:b/>
                <w:bCs/>
                <w:sz w:val="20"/>
                <w:szCs w:val="20"/>
                <w:lang w:eastAsia="ru-RU"/>
              </w:rPr>
            </w:pPr>
            <w:r w:rsidRPr="00815040">
              <w:rPr>
                <w:rFonts w:eastAsia="Times New Roman"/>
                <w:b/>
                <w:bCs/>
                <w:sz w:val="20"/>
                <w:szCs w:val="20"/>
                <w:lang w:eastAsia="ru-RU"/>
              </w:rPr>
              <w:t>Наименование</w:t>
            </w:r>
          </w:p>
        </w:tc>
        <w:tc>
          <w:tcPr>
            <w:tcW w:w="850" w:type="dxa"/>
            <w:tcBorders>
              <w:top w:val="nil"/>
              <w:left w:val="nil"/>
              <w:bottom w:val="single" w:sz="4" w:space="0" w:color="auto"/>
              <w:right w:val="single" w:sz="4" w:space="0" w:color="auto"/>
            </w:tcBorders>
            <w:shd w:val="clear" w:color="auto" w:fill="auto"/>
            <w:vAlign w:val="center"/>
            <w:hideMark/>
          </w:tcPr>
          <w:p w:rsidR="00815040" w:rsidRPr="00815040" w:rsidRDefault="00815040" w:rsidP="00052EE7">
            <w:pPr>
              <w:suppressAutoHyphens w:val="0"/>
              <w:jc w:val="center"/>
              <w:rPr>
                <w:rFonts w:eastAsia="Times New Roman"/>
                <w:b/>
                <w:bCs/>
                <w:sz w:val="20"/>
                <w:szCs w:val="20"/>
                <w:lang w:eastAsia="ru-RU"/>
              </w:rPr>
            </w:pPr>
            <w:r w:rsidRPr="00815040">
              <w:rPr>
                <w:rFonts w:eastAsia="Times New Roman"/>
                <w:b/>
                <w:bCs/>
                <w:sz w:val="20"/>
                <w:szCs w:val="20"/>
                <w:lang w:eastAsia="ru-RU"/>
              </w:rPr>
              <w:t>ГОСТ/ОСТ/</w:t>
            </w:r>
          </w:p>
          <w:p w:rsidR="00815040" w:rsidRPr="00815040" w:rsidRDefault="00815040" w:rsidP="00052EE7">
            <w:pPr>
              <w:suppressAutoHyphens w:val="0"/>
              <w:jc w:val="center"/>
              <w:rPr>
                <w:rFonts w:eastAsia="Times New Roman"/>
                <w:b/>
                <w:bCs/>
                <w:sz w:val="20"/>
                <w:szCs w:val="20"/>
                <w:lang w:eastAsia="ru-RU"/>
              </w:rPr>
            </w:pPr>
            <w:r w:rsidRPr="00815040">
              <w:rPr>
                <w:rFonts w:eastAsia="Times New Roman"/>
                <w:b/>
                <w:bCs/>
                <w:sz w:val="20"/>
                <w:szCs w:val="20"/>
                <w:lang w:eastAsia="ru-RU"/>
              </w:rPr>
              <w:t>ТУ</w:t>
            </w:r>
          </w:p>
        </w:tc>
        <w:tc>
          <w:tcPr>
            <w:tcW w:w="709" w:type="dxa"/>
            <w:tcBorders>
              <w:top w:val="nil"/>
              <w:left w:val="nil"/>
              <w:bottom w:val="single" w:sz="4" w:space="0" w:color="auto"/>
              <w:right w:val="single" w:sz="4" w:space="0" w:color="auto"/>
            </w:tcBorders>
            <w:shd w:val="clear" w:color="auto" w:fill="auto"/>
            <w:textDirection w:val="btLr"/>
            <w:vAlign w:val="center"/>
            <w:hideMark/>
          </w:tcPr>
          <w:p w:rsidR="00815040" w:rsidRPr="00815040" w:rsidRDefault="00815040" w:rsidP="00052EE7">
            <w:pPr>
              <w:suppressAutoHyphens w:val="0"/>
              <w:jc w:val="center"/>
              <w:rPr>
                <w:rFonts w:eastAsia="Times New Roman"/>
                <w:b/>
                <w:bCs/>
                <w:sz w:val="20"/>
                <w:szCs w:val="20"/>
                <w:lang w:eastAsia="ru-RU"/>
              </w:rPr>
            </w:pPr>
            <w:r w:rsidRPr="00815040">
              <w:rPr>
                <w:rFonts w:eastAsia="Times New Roman"/>
                <w:b/>
                <w:bCs/>
                <w:sz w:val="20"/>
                <w:szCs w:val="20"/>
                <w:lang w:eastAsia="ru-RU"/>
              </w:rPr>
              <w:t>Параметр 2</w:t>
            </w:r>
          </w:p>
        </w:tc>
        <w:tc>
          <w:tcPr>
            <w:tcW w:w="851" w:type="dxa"/>
            <w:tcBorders>
              <w:top w:val="nil"/>
              <w:left w:val="nil"/>
              <w:bottom w:val="single" w:sz="4" w:space="0" w:color="auto"/>
              <w:right w:val="single" w:sz="4" w:space="0" w:color="auto"/>
            </w:tcBorders>
            <w:shd w:val="clear" w:color="auto" w:fill="auto"/>
            <w:textDirection w:val="btLr"/>
            <w:vAlign w:val="center"/>
            <w:hideMark/>
          </w:tcPr>
          <w:p w:rsidR="00815040" w:rsidRPr="00815040" w:rsidRDefault="00815040" w:rsidP="00052EE7">
            <w:pPr>
              <w:suppressAutoHyphens w:val="0"/>
              <w:jc w:val="center"/>
              <w:rPr>
                <w:rFonts w:eastAsia="Times New Roman"/>
                <w:b/>
                <w:bCs/>
                <w:sz w:val="20"/>
                <w:szCs w:val="20"/>
                <w:lang w:eastAsia="ru-RU"/>
              </w:rPr>
            </w:pPr>
            <w:r w:rsidRPr="00815040">
              <w:rPr>
                <w:rFonts w:eastAsia="Times New Roman"/>
                <w:b/>
                <w:bCs/>
                <w:sz w:val="20"/>
                <w:szCs w:val="20"/>
                <w:lang w:eastAsia="ru-RU"/>
              </w:rPr>
              <w:t>Ед. изм.</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815040" w:rsidRPr="00815040" w:rsidRDefault="00815040" w:rsidP="00052EE7">
            <w:pPr>
              <w:suppressAutoHyphens w:val="0"/>
              <w:jc w:val="center"/>
              <w:rPr>
                <w:rFonts w:eastAsia="Times New Roman"/>
                <w:b/>
                <w:bCs/>
                <w:sz w:val="20"/>
                <w:szCs w:val="20"/>
                <w:lang w:eastAsia="ru-RU"/>
              </w:rPr>
            </w:pPr>
            <w:r w:rsidRPr="00815040">
              <w:rPr>
                <w:rFonts w:eastAsia="Times New Roman"/>
                <w:b/>
                <w:bCs/>
                <w:sz w:val="20"/>
                <w:szCs w:val="20"/>
                <w:lang w:eastAsia="ru-RU"/>
              </w:rPr>
              <w:t>Кол-во к поставке</w:t>
            </w:r>
          </w:p>
        </w:tc>
        <w:tc>
          <w:tcPr>
            <w:tcW w:w="1892" w:type="dxa"/>
            <w:tcBorders>
              <w:top w:val="nil"/>
              <w:left w:val="nil"/>
              <w:bottom w:val="single" w:sz="4" w:space="0" w:color="auto"/>
              <w:right w:val="single" w:sz="4" w:space="0" w:color="auto"/>
            </w:tcBorders>
            <w:shd w:val="clear" w:color="auto" w:fill="auto"/>
            <w:vAlign w:val="center"/>
            <w:hideMark/>
          </w:tcPr>
          <w:p w:rsidR="00815040" w:rsidRPr="00815040" w:rsidRDefault="00815040" w:rsidP="00052EE7">
            <w:pPr>
              <w:suppressAutoHyphens w:val="0"/>
              <w:jc w:val="center"/>
              <w:rPr>
                <w:rFonts w:eastAsia="Times New Roman"/>
                <w:b/>
                <w:bCs/>
                <w:sz w:val="20"/>
                <w:szCs w:val="20"/>
                <w:lang w:eastAsia="ru-RU"/>
              </w:rPr>
            </w:pPr>
            <w:r w:rsidRPr="00815040">
              <w:rPr>
                <w:rFonts w:eastAsia="Times New Roman"/>
                <w:b/>
                <w:bCs/>
                <w:sz w:val="20"/>
                <w:szCs w:val="20"/>
                <w:lang w:eastAsia="ru-RU"/>
              </w:rPr>
              <w:t xml:space="preserve"> </w:t>
            </w:r>
          </w:p>
        </w:tc>
        <w:tc>
          <w:tcPr>
            <w:tcW w:w="1559" w:type="dxa"/>
            <w:vMerge/>
            <w:tcBorders>
              <w:top w:val="nil"/>
              <w:left w:val="single" w:sz="4" w:space="0" w:color="auto"/>
              <w:bottom w:val="single" w:sz="4" w:space="0" w:color="000000"/>
              <w:right w:val="single" w:sz="4" w:space="0" w:color="auto"/>
            </w:tcBorders>
            <w:vAlign w:val="center"/>
            <w:hideMark/>
          </w:tcPr>
          <w:p w:rsidR="00815040" w:rsidRPr="00815040" w:rsidRDefault="00815040" w:rsidP="00052EE7">
            <w:pPr>
              <w:suppressAutoHyphens w:val="0"/>
              <w:rPr>
                <w:rFonts w:eastAsia="Times New Roman"/>
                <w:b/>
                <w:bCs/>
                <w:sz w:val="20"/>
                <w:szCs w:val="20"/>
                <w:lang w:eastAsia="ru-RU"/>
              </w:rPr>
            </w:pPr>
          </w:p>
        </w:tc>
        <w:tc>
          <w:tcPr>
            <w:tcW w:w="1418" w:type="dxa"/>
            <w:vMerge/>
            <w:tcBorders>
              <w:top w:val="nil"/>
              <w:left w:val="single" w:sz="4" w:space="0" w:color="auto"/>
              <w:bottom w:val="single" w:sz="4" w:space="0" w:color="000000"/>
              <w:right w:val="single" w:sz="4" w:space="0" w:color="auto"/>
            </w:tcBorders>
            <w:vAlign w:val="center"/>
            <w:hideMark/>
          </w:tcPr>
          <w:p w:rsidR="00815040" w:rsidRPr="00815040" w:rsidRDefault="00815040" w:rsidP="00052EE7">
            <w:pPr>
              <w:suppressAutoHyphens w:val="0"/>
              <w:rPr>
                <w:rFonts w:eastAsia="Times New Roman"/>
                <w:b/>
                <w:bCs/>
                <w:sz w:val="20"/>
                <w:szCs w:val="20"/>
                <w:lang w:eastAsia="ru-RU"/>
              </w:rPr>
            </w:pPr>
          </w:p>
        </w:tc>
      </w:tr>
      <w:tr w:rsidR="00815040" w:rsidRPr="00815040" w:rsidTr="00D267EE">
        <w:trPr>
          <w:trHeight w:val="300"/>
          <w:jc w:val="center"/>
        </w:trPr>
        <w:tc>
          <w:tcPr>
            <w:tcW w:w="370" w:type="dxa"/>
            <w:tcBorders>
              <w:top w:val="nil"/>
              <w:left w:val="nil"/>
              <w:bottom w:val="nil"/>
              <w:right w:val="nil"/>
            </w:tcBorders>
            <w:shd w:val="clear" w:color="auto" w:fill="auto"/>
            <w:noWrap/>
            <w:vAlign w:val="bottom"/>
            <w:hideMark/>
          </w:tcPr>
          <w:p w:rsidR="00815040" w:rsidRPr="00815040" w:rsidRDefault="00815040" w:rsidP="00052EE7">
            <w:pPr>
              <w:suppressAutoHyphens w:val="0"/>
              <w:jc w:val="center"/>
              <w:rPr>
                <w:rFonts w:eastAsia="Times New Roman"/>
                <w:b/>
                <w:bCs/>
                <w:sz w:val="20"/>
                <w:szCs w:val="20"/>
                <w:lang w:eastAsia="ru-RU"/>
              </w:rPr>
            </w:pPr>
          </w:p>
        </w:tc>
        <w:tc>
          <w:tcPr>
            <w:tcW w:w="593" w:type="dxa"/>
            <w:tcBorders>
              <w:top w:val="nil"/>
              <w:left w:val="single" w:sz="4" w:space="0" w:color="auto"/>
              <w:bottom w:val="nil"/>
              <w:right w:val="single" w:sz="4" w:space="0" w:color="auto"/>
            </w:tcBorders>
            <w:shd w:val="clear" w:color="auto" w:fill="auto"/>
            <w:noWrap/>
            <w:vAlign w:val="center"/>
            <w:hideMark/>
          </w:tcPr>
          <w:p w:rsidR="00815040" w:rsidRPr="00815040" w:rsidRDefault="00815040" w:rsidP="00052EE7">
            <w:pPr>
              <w:suppressAutoHyphens w:val="0"/>
              <w:jc w:val="center"/>
              <w:rPr>
                <w:rFonts w:eastAsia="Times New Roman"/>
                <w:b/>
                <w:bCs/>
                <w:sz w:val="20"/>
                <w:szCs w:val="20"/>
                <w:lang w:eastAsia="ru-RU"/>
              </w:rPr>
            </w:pPr>
            <w:r w:rsidRPr="00815040">
              <w:rPr>
                <w:rFonts w:eastAsia="Times New Roman"/>
                <w:b/>
                <w:bCs/>
                <w:sz w:val="20"/>
                <w:szCs w:val="20"/>
                <w:lang w:eastAsia="ru-RU"/>
              </w:rPr>
              <w:t>1</w:t>
            </w:r>
          </w:p>
        </w:tc>
        <w:tc>
          <w:tcPr>
            <w:tcW w:w="851" w:type="dxa"/>
            <w:tcBorders>
              <w:top w:val="nil"/>
              <w:left w:val="nil"/>
              <w:bottom w:val="nil"/>
              <w:right w:val="single" w:sz="4" w:space="0" w:color="auto"/>
            </w:tcBorders>
            <w:shd w:val="clear" w:color="auto" w:fill="auto"/>
            <w:noWrap/>
            <w:vAlign w:val="center"/>
            <w:hideMark/>
          </w:tcPr>
          <w:p w:rsidR="00815040" w:rsidRPr="00815040" w:rsidRDefault="00815040" w:rsidP="00052EE7">
            <w:pPr>
              <w:suppressAutoHyphens w:val="0"/>
              <w:jc w:val="center"/>
              <w:rPr>
                <w:rFonts w:eastAsia="Times New Roman"/>
                <w:b/>
                <w:bCs/>
                <w:sz w:val="20"/>
                <w:szCs w:val="20"/>
                <w:lang w:eastAsia="ru-RU"/>
              </w:rPr>
            </w:pPr>
            <w:r w:rsidRPr="00815040">
              <w:rPr>
                <w:rFonts w:eastAsia="Times New Roman"/>
                <w:b/>
                <w:bCs/>
                <w:sz w:val="20"/>
                <w:szCs w:val="20"/>
                <w:lang w:eastAsia="ru-RU"/>
              </w:rPr>
              <w:t>2</w:t>
            </w:r>
          </w:p>
        </w:tc>
        <w:tc>
          <w:tcPr>
            <w:tcW w:w="3939" w:type="dxa"/>
            <w:tcBorders>
              <w:top w:val="nil"/>
              <w:left w:val="nil"/>
              <w:bottom w:val="nil"/>
              <w:right w:val="single" w:sz="4" w:space="0" w:color="auto"/>
            </w:tcBorders>
            <w:shd w:val="clear" w:color="auto" w:fill="auto"/>
            <w:noWrap/>
            <w:vAlign w:val="center"/>
            <w:hideMark/>
          </w:tcPr>
          <w:p w:rsidR="00815040" w:rsidRPr="00815040" w:rsidRDefault="00815040" w:rsidP="00052EE7">
            <w:pPr>
              <w:suppressAutoHyphens w:val="0"/>
              <w:jc w:val="center"/>
              <w:rPr>
                <w:rFonts w:eastAsia="Times New Roman"/>
                <w:b/>
                <w:bCs/>
                <w:sz w:val="20"/>
                <w:szCs w:val="20"/>
                <w:lang w:eastAsia="ru-RU"/>
              </w:rPr>
            </w:pPr>
            <w:r w:rsidRPr="00815040">
              <w:rPr>
                <w:rFonts w:eastAsia="Times New Roman"/>
                <w:b/>
                <w:bCs/>
                <w:sz w:val="20"/>
                <w:szCs w:val="20"/>
                <w:lang w:eastAsia="ru-RU"/>
              </w:rPr>
              <w:t>3</w:t>
            </w:r>
          </w:p>
        </w:tc>
        <w:tc>
          <w:tcPr>
            <w:tcW w:w="850" w:type="dxa"/>
            <w:tcBorders>
              <w:top w:val="nil"/>
              <w:left w:val="nil"/>
              <w:bottom w:val="nil"/>
              <w:right w:val="single" w:sz="4" w:space="0" w:color="auto"/>
            </w:tcBorders>
            <w:shd w:val="clear" w:color="auto" w:fill="auto"/>
            <w:noWrap/>
            <w:vAlign w:val="center"/>
            <w:hideMark/>
          </w:tcPr>
          <w:p w:rsidR="00815040" w:rsidRPr="00815040" w:rsidRDefault="00815040" w:rsidP="00052EE7">
            <w:pPr>
              <w:suppressAutoHyphens w:val="0"/>
              <w:jc w:val="center"/>
              <w:rPr>
                <w:rFonts w:eastAsia="Times New Roman"/>
                <w:b/>
                <w:bCs/>
                <w:sz w:val="20"/>
                <w:szCs w:val="20"/>
                <w:lang w:eastAsia="ru-RU"/>
              </w:rPr>
            </w:pPr>
            <w:r w:rsidRPr="00815040">
              <w:rPr>
                <w:rFonts w:eastAsia="Times New Roman"/>
                <w:b/>
                <w:bCs/>
                <w:sz w:val="20"/>
                <w:szCs w:val="20"/>
                <w:lang w:eastAsia="ru-RU"/>
              </w:rPr>
              <w:t>4</w:t>
            </w:r>
          </w:p>
        </w:tc>
        <w:tc>
          <w:tcPr>
            <w:tcW w:w="709" w:type="dxa"/>
            <w:tcBorders>
              <w:top w:val="nil"/>
              <w:left w:val="nil"/>
              <w:bottom w:val="nil"/>
              <w:right w:val="single" w:sz="4" w:space="0" w:color="auto"/>
            </w:tcBorders>
            <w:shd w:val="clear" w:color="auto" w:fill="auto"/>
            <w:noWrap/>
            <w:vAlign w:val="center"/>
            <w:hideMark/>
          </w:tcPr>
          <w:p w:rsidR="00815040" w:rsidRPr="00815040" w:rsidRDefault="00815040" w:rsidP="00052EE7">
            <w:pPr>
              <w:suppressAutoHyphens w:val="0"/>
              <w:jc w:val="center"/>
              <w:rPr>
                <w:rFonts w:eastAsia="Times New Roman"/>
                <w:b/>
                <w:bCs/>
                <w:sz w:val="20"/>
                <w:szCs w:val="20"/>
                <w:lang w:eastAsia="ru-RU"/>
              </w:rPr>
            </w:pPr>
            <w:r w:rsidRPr="00815040">
              <w:rPr>
                <w:rFonts w:eastAsia="Times New Roman"/>
                <w:b/>
                <w:bCs/>
                <w:sz w:val="20"/>
                <w:szCs w:val="20"/>
                <w:lang w:eastAsia="ru-RU"/>
              </w:rPr>
              <w:t>5</w:t>
            </w:r>
          </w:p>
        </w:tc>
        <w:tc>
          <w:tcPr>
            <w:tcW w:w="851" w:type="dxa"/>
            <w:tcBorders>
              <w:top w:val="nil"/>
              <w:left w:val="nil"/>
              <w:bottom w:val="nil"/>
              <w:right w:val="single" w:sz="4" w:space="0" w:color="auto"/>
            </w:tcBorders>
            <w:shd w:val="clear" w:color="auto" w:fill="auto"/>
            <w:noWrap/>
            <w:vAlign w:val="center"/>
            <w:hideMark/>
          </w:tcPr>
          <w:p w:rsidR="00815040" w:rsidRPr="00815040" w:rsidRDefault="00815040" w:rsidP="00052EE7">
            <w:pPr>
              <w:suppressAutoHyphens w:val="0"/>
              <w:jc w:val="center"/>
              <w:rPr>
                <w:rFonts w:eastAsia="Times New Roman"/>
                <w:b/>
                <w:bCs/>
                <w:sz w:val="20"/>
                <w:szCs w:val="20"/>
                <w:lang w:eastAsia="ru-RU"/>
              </w:rPr>
            </w:pPr>
            <w:r w:rsidRPr="00815040">
              <w:rPr>
                <w:rFonts w:eastAsia="Times New Roman"/>
                <w:b/>
                <w:bCs/>
                <w:sz w:val="20"/>
                <w:szCs w:val="20"/>
                <w:lang w:eastAsia="ru-RU"/>
              </w:rPr>
              <w:t>6</w:t>
            </w:r>
          </w:p>
        </w:tc>
        <w:tc>
          <w:tcPr>
            <w:tcW w:w="567" w:type="dxa"/>
            <w:tcBorders>
              <w:top w:val="nil"/>
              <w:left w:val="nil"/>
              <w:bottom w:val="nil"/>
              <w:right w:val="single" w:sz="4" w:space="0" w:color="auto"/>
            </w:tcBorders>
            <w:shd w:val="clear" w:color="auto" w:fill="auto"/>
            <w:noWrap/>
            <w:vAlign w:val="center"/>
            <w:hideMark/>
          </w:tcPr>
          <w:p w:rsidR="00815040" w:rsidRPr="00815040" w:rsidRDefault="00815040" w:rsidP="00052EE7">
            <w:pPr>
              <w:suppressAutoHyphens w:val="0"/>
              <w:jc w:val="center"/>
              <w:rPr>
                <w:rFonts w:eastAsia="Times New Roman"/>
                <w:b/>
                <w:bCs/>
                <w:sz w:val="20"/>
                <w:szCs w:val="20"/>
                <w:lang w:eastAsia="ru-RU"/>
              </w:rPr>
            </w:pPr>
            <w:r w:rsidRPr="00815040">
              <w:rPr>
                <w:rFonts w:eastAsia="Times New Roman"/>
                <w:b/>
                <w:bCs/>
                <w:sz w:val="20"/>
                <w:szCs w:val="20"/>
                <w:lang w:eastAsia="ru-RU"/>
              </w:rPr>
              <w:t>7</w:t>
            </w:r>
          </w:p>
        </w:tc>
        <w:tc>
          <w:tcPr>
            <w:tcW w:w="1892" w:type="dxa"/>
            <w:tcBorders>
              <w:top w:val="nil"/>
              <w:left w:val="nil"/>
              <w:bottom w:val="nil"/>
              <w:right w:val="single" w:sz="4" w:space="0" w:color="auto"/>
            </w:tcBorders>
            <w:shd w:val="clear" w:color="auto" w:fill="auto"/>
            <w:noWrap/>
            <w:vAlign w:val="center"/>
            <w:hideMark/>
          </w:tcPr>
          <w:p w:rsidR="00815040" w:rsidRPr="00815040" w:rsidRDefault="00815040" w:rsidP="00052EE7">
            <w:pPr>
              <w:suppressAutoHyphens w:val="0"/>
              <w:jc w:val="center"/>
              <w:rPr>
                <w:rFonts w:eastAsia="Times New Roman"/>
                <w:b/>
                <w:bCs/>
                <w:sz w:val="20"/>
                <w:szCs w:val="20"/>
                <w:lang w:eastAsia="ru-RU"/>
              </w:rPr>
            </w:pPr>
            <w:r w:rsidRPr="00815040">
              <w:rPr>
                <w:rFonts w:eastAsia="Times New Roman"/>
                <w:b/>
                <w:bCs/>
                <w:sz w:val="20"/>
                <w:szCs w:val="20"/>
                <w:lang w:eastAsia="ru-RU"/>
              </w:rPr>
              <w:t>8</w:t>
            </w:r>
          </w:p>
        </w:tc>
        <w:tc>
          <w:tcPr>
            <w:tcW w:w="1559" w:type="dxa"/>
            <w:tcBorders>
              <w:top w:val="nil"/>
              <w:left w:val="nil"/>
              <w:bottom w:val="nil"/>
              <w:right w:val="single" w:sz="4" w:space="0" w:color="auto"/>
            </w:tcBorders>
            <w:shd w:val="clear" w:color="000000" w:fill="FFFF00"/>
            <w:noWrap/>
            <w:vAlign w:val="center"/>
            <w:hideMark/>
          </w:tcPr>
          <w:p w:rsidR="00815040" w:rsidRPr="00815040" w:rsidRDefault="00815040" w:rsidP="00052EE7">
            <w:pPr>
              <w:suppressAutoHyphens w:val="0"/>
              <w:jc w:val="center"/>
              <w:rPr>
                <w:rFonts w:eastAsia="Times New Roman"/>
                <w:b/>
                <w:bCs/>
                <w:sz w:val="20"/>
                <w:szCs w:val="20"/>
                <w:lang w:eastAsia="ru-RU"/>
              </w:rPr>
            </w:pPr>
            <w:r w:rsidRPr="00815040">
              <w:rPr>
                <w:rFonts w:eastAsia="Times New Roman"/>
                <w:b/>
                <w:bCs/>
                <w:sz w:val="20"/>
                <w:szCs w:val="20"/>
                <w:lang w:eastAsia="ru-RU"/>
              </w:rPr>
              <w:t>9</w:t>
            </w:r>
          </w:p>
        </w:tc>
        <w:tc>
          <w:tcPr>
            <w:tcW w:w="1418" w:type="dxa"/>
            <w:tcBorders>
              <w:top w:val="nil"/>
              <w:left w:val="nil"/>
              <w:bottom w:val="nil"/>
              <w:right w:val="single" w:sz="4" w:space="0" w:color="auto"/>
            </w:tcBorders>
            <w:shd w:val="clear" w:color="000000" w:fill="FFFF00"/>
            <w:noWrap/>
            <w:vAlign w:val="center"/>
            <w:hideMark/>
          </w:tcPr>
          <w:p w:rsidR="00815040" w:rsidRPr="00815040" w:rsidRDefault="00815040" w:rsidP="00052EE7">
            <w:pPr>
              <w:suppressAutoHyphens w:val="0"/>
              <w:jc w:val="center"/>
              <w:rPr>
                <w:rFonts w:eastAsia="Times New Roman"/>
                <w:b/>
                <w:bCs/>
                <w:sz w:val="20"/>
                <w:szCs w:val="20"/>
                <w:lang w:eastAsia="ru-RU"/>
              </w:rPr>
            </w:pPr>
            <w:r w:rsidRPr="00815040">
              <w:rPr>
                <w:rFonts w:eastAsia="Times New Roman"/>
                <w:b/>
                <w:bCs/>
                <w:sz w:val="20"/>
                <w:szCs w:val="20"/>
                <w:lang w:eastAsia="ru-RU"/>
              </w:rPr>
              <w:t>10</w:t>
            </w:r>
          </w:p>
        </w:tc>
      </w:tr>
      <w:tr w:rsidR="00815040" w:rsidRPr="00815040" w:rsidTr="00D267EE">
        <w:trPr>
          <w:trHeight w:val="300"/>
          <w:jc w:val="center"/>
        </w:trPr>
        <w:tc>
          <w:tcPr>
            <w:tcW w:w="370" w:type="dxa"/>
            <w:tcBorders>
              <w:top w:val="nil"/>
              <w:left w:val="nil"/>
              <w:bottom w:val="nil"/>
              <w:right w:val="nil"/>
            </w:tcBorders>
            <w:shd w:val="clear" w:color="auto" w:fill="auto"/>
            <w:noWrap/>
            <w:vAlign w:val="bottom"/>
            <w:hideMark/>
          </w:tcPr>
          <w:p w:rsidR="00815040" w:rsidRPr="00815040" w:rsidRDefault="00815040" w:rsidP="00052EE7">
            <w:pPr>
              <w:suppressAutoHyphens w:val="0"/>
              <w:jc w:val="center"/>
              <w:rPr>
                <w:rFonts w:eastAsia="Times New Roman"/>
                <w:b/>
                <w:bCs/>
                <w:sz w:val="20"/>
                <w:szCs w:val="20"/>
                <w:lang w:eastAsia="ru-RU"/>
              </w:rPr>
            </w:pPr>
          </w:p>
        </w:tc>
        <w:tc>
          <w:tcPr>
            <w:tcW w:w="5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5040" w:rsidRPr="00815040" w:rsidRDefault="00815040" w:rsidP="00052EE7">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1</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815040" w:rsidRPr="00815040" w:rsidRDefault="00815040" w:rsidP="00052EE7">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355155</w:t>
            </w:r>
          </w:p>
        </w:tc>
        <w:tc>
          <w:tcPr>
            <w:tcW w:w="3939" w:type="dxa"/>
            <w:tcBorders>
              <w:top w:val="single" w:sz="4" w:space="0" w:color="auto"/>
              <w:left w:val="nil"/>
              <w:bottom w:val="single" w:sz="4" w:space="0" w:color="auto"/>
              <w:right w:val="single" w:sz="4" w:space="0" w:color="auto"/>
            </w:tcBorders>
            <w:shd w:val="clear" w:color="auto" w:fill="auto"/>
            <w:noWrap/>
            <w:vAlign w:val="center"/>
            <w:hideMark/>
          </w:tcPr>
          <w:p w:rsidR="00815040" w:rsidRPr="00815040" w:rsidRDefault="00815040" w:rsidP="00052EE7">
            <w:pPr>
              <w:suppressAutoHyphens w:val="0"/>
              <w:rPr>
                <w:rFonts w:eastAsia="Times New Roman"/>
                <w:color w:val="000000"/>
                <w:sz w:val="20"/>
                <w:szCs w:val="20"/>
                <w:lang w:eastAsia="ru-RU"/>
              </w:rPr>
            </w:pPr>
            <w:r w:rsidRPr="00815040">
              <w:rPr>
                <w:rFonts w:eastAsia="Times New Roman"/>
                <w:color w:val="000000"/>
                <w:sz w:val="20"/>
                <w:szCs w:val="20"/>
                <w:lang w:eastAsia="ru-RU"/>
              </w:rPr>
              <w:t>Реагент катализатор  для установки 1А-1М</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815040" w:rsidRPr="00815040" w:rsidRDefault="00815040" w:rsidP="00052EE7">
            <w:pPr>
              <w:suppressAutoHyphens w:val="0"/>
              <w:rPr>
                <w:rFonts w:eastAsia="Times New Roman"/>
                <w:color w:val="000000"/>
                <w:sz w:val="20"/>
                <w:szCs w:val="20"/>
                <w:lang w:eastAsia="ru-RU"/>
              </w:rPr>
            </w:pPr>
            <w:r w:rsidRPr="00815040">
              <w:rPr>
                <w:rFonts w:eastAsia="Times New Roman"/>
                <w:color w:val="000000"/>
                <w:sz w:val="20"/>
                <w:szCs w:val="20"/>
                <w:lang w:eastAsia="ru-RU"/>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815040" w:rsidRPr="00815040" w:rsidRDefault="00815040" w:rsidP="00052EE7">
            <w:pPr>
              <w:suppressAutoHyphens w:val="0"/>
              <w:rPr>
                <w:rFonts w:eastAsia="Times New Roman"/>
                <w:color w:val="000000"/>
                <w:sz w:val="20"/>
                <w:szCs w:val="20"/>
                <w:lang w:eastAsia="ru-RU"/>
              </w:rPr>
            </w:pPr>
            <w:r w:rsidRPr="00815040">
              <w:rPr>
                <w:rFonts w:eastAsia="Times New Roman"/>
                <w:color w:val="000000"/>
                <w:sz w:val="20"/>
                <w:szCs w:val="20"/>
                <w:lang w:eastAsia="ru-RU"/>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815040" w:rsidRPr="00815040" w:rsidRDefault="00815040" w:rsidP="00052EE7">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компл.</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815040" w:rsidRPr="00815040" w:rsidRDefault="00815040" w:rsidP="00052EE7">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1</w:t>
            </w:r>
          </w:p>
        </w:tc>
        <w:tc>
          <w:tcPr>
            <w:tcW w:w="1892" w:type="dxa"/>
            <w:tcBorders>
              <w:top w:val="single" w:sz="4" w:space="0" w:color="auto"/>
              <w:left w:val="nil"/>
              <w:bottom w:val="single" w:sz="4" w:space="0" w:color="auto"/>
              <w:right w:val="single" w:sz="4" w:space="0" w:color="auto"/>
            </w:tcBorders>
            <w:shd w:val="clear" w:color="auto" w:fill="auto"/>
            <w:noWrap/>
            <w:vAlign w:val="bottom"/>
            <w:hideMark/>
          </w:tcPr>
          <w:p w:rsidR="00815040" w:rsidRPr="00D267EE" w:rsidRDefault="002619D6" w:rsidP="002619D6">
            <w:pPr>
              <w:suppressAutoHyphens w:val="0"/>
              <w:jc w:val="center"/>
              <w:rPr>
                <w:rFonts w:eastAsia="Times New Roman"/>
                <w:color w:val="000000"/>
                <w:sz w:val="20"/>
                <w:szCs w:val="20"/>
                <w:lang w:eastAsia="ru-RU"/>
              </w:rPr>
            </w:pPr>
            <w:r w:rsidRPr="00D267EE">
              <w:rPr>
                <w:rFonts w:eastAsia="Times New Roman"/>
                <w:color w:val="000000"/>
                <w:sz w:val="20"/>
                <w:szCs w:val="20"/>
                <w:lang w:eastAsia="ru-RU"/>
              </w:rPr>
              <w:t xml:space="preserve">с </w:t>
            </w:r>
            <w:r w:rsidR="00815040" w:rsidRPr="00D267EE">
              <w:rPr>
                <w:rFonts w:eastAsia="Times New Roman"/>
                <w:color w:val="000000"/>
                <w:sz w:val="20"/>
                <w:szCs w:val="20"/>
                <w:lang w:eastAsia="ru-RU"/>
              </w:rPr>
              <w:t>01.07.2016</w:t>
            </w:r>
            <w:r w:rsidRPr="00D267EE">
              <w:rPr>
                <w:rFonts w:eastAsia="Times New Roman"/>
                <w:color w:val="000000"/>
                <w:sz w:val="20"/>
                <w:szCs w:val="20"/>
                <w:lang w:eastAsia="ru-RU"/>
              </w:rPr>
              <w:t xml:space="preserve"> по 15.07.2016</w:t>
            </w:r>
          </w:p>
        </w:tc>
        <w:tc>
          <w:tcPr>
            <w:tcW w:w="1559" w:type="dxa"/>
            <w:tcBorders>
              <w:top w:val="single" w:sz="4" w:space="0" w:color="auto"/>
              <w:left w:val="nil"/>
              <w:bottom w:val="single" w:sz="4" w:space="0" w:color="auto"/>
              <w:right w:val="single" w:sz="4" w:space="0" w:color="auto"/>
            </w:tcBorders>
            <w:shd w:val="clear" w:color="000000" w:fill="FFFF00"/>
            <w:noWrap/>
            <w:vAlign w:val="bottom"/>
            <w:hideMark/>
          </w:tcPr>
          <w:p w:rsidR="00815040" w:rsidRPr="00815040" w:rsidRDefault="00815040" w:rsidP="00052EE7">
            <w:pPr>
              <w:suppressAutoHyphens w:val="0"/>
              <w:rPr>
                <w:rFonts w:eastAsia="Times New Roman"/>
                <w:color w:val="000000"/>
                <w:sz w:val="22"/>
                <w:lang w:eastAsia="ru-RU"/>
              </w:rPr>
            </w:pPr>
            <w:r w:rsidRPr="00815040">
              <w:rPr>
                <w:rFonts w:eastAsia="Times New Roman"/>
                <w:color w:val="000000"/>
                <w:sz w:val="22"/>
                <w:lang w:eastAsia="ru-RU"/>
              </w:rPr>
              <w:t> </w:t>
            </w:r>
          </w:p>
        </w:tc>
        <w:tc>
          <w:tcPr>
            <w:tcW w:w="1418" w:type="dxa"/>
            <w:tcBorders>
              <w:top w:val="single" w:sz="4" w:space="0" w:color="auto"/>
              <w:left w:val="nil"/>
              <w:bottom w:val="single" w:sz="4" w:space="0" w:color="auto"/>
              <w:right w:val="single" w:sz="4" w:space="0" w:color="auto"/>
            </w:tcBorders>
            <w:shd w:val="clear" w:color="000000" w:fill="FFFF00"/>
            <w:noWrap/>
            <w:vAlign w:val="bottom"/>
            <w:hideMark/>
          </w:tcPr>
          <w:p w:rsidR="00815040" w:rsidRPr="00815040" w:rsidRDefault="00815040" w:rsidP="00052EE7">
            <w:pPr>
              <w:suppressAutoHyphens w:val="0"/>
              <w:rPr>
                <w:rFonts w:eastAsia="Times New Roman"/>
                <w:color w:val="000000"/>
                <w:sz w:val="22"/>
                <w:lang w:eastAsia="ru-RU"/>
              </w:rPr>
            </w:pPr>
            <w:r w:rsidRPr="00815040">
              <w:rPr>
                <w:rFonts w:eastAsia="Times New Roman"/>
                <w:color w:val="000000"/>
                <w:sz w:val="22"/>
                <w:lang w:eastAsia="ru-RU"/>
              </w:rPr>
              <w:t> </w:t>
            </w:r>
          </w:p>
        </w:tc>
      </w:tr>
      <w:tr w:rsidR="002619D6" w:rsidRPr="00815040" w:rsidTr="00D267EE">
        <w:trPr>
          <w:trHeight w:val="300"/>
          <w:jc w:val="center"/>
        </w:trPr>
        <w:tc>
          <w:tcPr>
            <w:tcW w:w="370" w:type="dxa"/>
            <w:tcBorders>
              <w:top w:val="nil"/>
              <w:left w:val="nil"/>
              <w:bottom w:val="nil"/>
              <w:right w:val="nil"/>
            </w:tcBorders>
            <w:shd w:val="clear" w:color="auto" w:fill="auto"/>
            <w:noWrap/>
            <w:vAlign w:val="bottom"/>
            <w:hideMark/>
          </w:tcPr>
          <w:p w:rsidR="002619D6" w:rsidRPr="00815040" w:rsidRDefault="002619D6" w:rsidP="002619D6">
            <w:pPr>
              <w:suppressAutoHyphens w:val="0"/>
              <w:rPr>
                <w:rFonts w:eastAsia="Times New Roman"/>
                <w:color w:val="000000"/>
                <w:sz w:val="22"/>
                <w:lang w:eastAsia="ru-RU"/>
              </w:rPr>
            </w:pPr>
          </w:p>
        </w:tc>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2619D6" w:rsidRPr="00815040" w:rsidRDefault="002619D6" w:rsidP="002619D6">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2</w:t>
            </w:r>
          </w:p>
        </w:tc>
        <w:tc>
          <w:tcPr>
            <w:tcW w:w="851" w:type="dxa"/>
            <w:tcBorders>
              <w:top w:val="nil"/>
              <w:left w:val="nil"/>
              <w:bottom w:val="single" w:sz="4" w:space="0" w:color="auto"/>
              <w:right w:val="single" w:sz="4" w:space="0" w:color="auto"/>
            </w:tcBorders>
            <w:shd w:val="clear" w:color="auto" w:fill="auto"/>
            <w:noWrap/>
            <w:vAlign w:val="center"/>
            <w:hideMark/>
          </w:tcPr>
          <w:p w:rsidR="002619D6" w:rsidRPr="00815040" w:rsidRDefault="002619D6" w:rsidP="002619D6">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355155</w:t>
            </w:r>
          </w:p>
        </w:tc>
        <w:tc>
          <w:tcPr>
            <w:tcW w:w="3939" w:type="dxa"/>
            <w:tcBorders>
              <w:top w:val="nil"/>
              <w:left w:val="nil"/>
              <w:bottom w:val="single" w:sz="4" w:space="0" w:color="auto"/>
              <w:right w:val="single" w:sz="4" w:space="0" w:color="auto"/>
            </w:tcBorders>
            <w:shd w:val="clear" w:color="auto" w:fill="auto"/>
            <w:noWrap/>
            <w:vAlign w:val="center"/>
            <w:hideMark/>
          </w:tcPr>
          <w:p w:rsidR="002619D6" w:rsidRPr="00815040" w:rsidRDefault="002619D6" w:rsidP="002619D6">
            <w:pPr>
              <w:suppressAutoHyphens w:val="0"/>
              <w:rPr>
                <w:rFonts w:eastAsia="Times New Roman"/>
                <w:color w:val="000000"/>
                <w:sz w:val="20"/>
                <w:szCs w:val="20"/>
                <w:lang w:eastAsia="ru-RU"/>
              </w:rPr>
            </w:pPr>
            <w:r w:rsidRPr="00815040">
              <w:rPr>
                <w:rFonts w:eastAsia="Times New Roman"/>
                <w:color w:val="000000"/>
                <w:sz w:val="20"/>
                <w:szCs w:val="20"/>
                <w:lang w:eastAsia="ru-RU"/>
              </w:rPr>
              <w:t>Реагент катализатор  для установки 1А-1М</w:t>
            </w:r>
          </w:p>
        </w:tc>
        <w:tc>
          <w:tcPr>
            <w:tcW w:w="850" w:type="dxa"/>
            <w:tcBorders>
              <w:top w:val="nil"/>
              <w:left w:val="nil"/>
              <w:bottom w:val="single" w:sz="4" w:space="0" w:color="auto"/>
              <w:right w:val="single" w:sz="4" w:space="0" w:color="auto"/>
            </w:tcBorders>
            <w:shd w:val="clear" w:color="auto" w:fill="auto"/>
            <w:noWrap/>
            <w:vAlign w:val="center"/>
            <w:hideMark/>
          </w:tcPr>
          <w:p w:rsidR="002619D6" w:rsidRPr="00815040" w:rsidRDefault="002619D6" w:rsidP="002619D6">
            <w:pPr>
              <w:suppressAutoHyphens w:val="0"/>
              <w:rPr>
                <w:rFonts w:eastAsia="Times New Roman"/>
                <w:color w:val="000000"/>
                <w:sz w:val="20"/>
                <w:szCs w:val="20"/>
                <w:lang w:eastAsia="ru-RU"/>
              </w:rPr>
            </w:pPr>
            <w:r w:rsidRPr="00815040">
              <w:rPr>
                <w:rFonts w:eastAsia="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2619D6" w:rsidRPr="00815040" w:rsidRDefault="002619D6" w:rsidP="002619D6">
            <w:pPr>
              <w:suppressAutoHyphens w:val="0"/>
              <w:rPr>
                <w:rFonts w:eastAsia="Times New Roman"/>
                <w:color w:val="000000"/>
                <w:sz w:val="20"/>
                <w:szCs w:val="20"/>
                <w:lang w:eastAsia="ru-RU"/>
              </w:rPr>
            </w:pPr>
            <w:r w:rsidRPr="00815040">
              <w:rPr>
                <w:rFonts w:eastAsia="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2619D6" w:rsidRPr="00815040" w:rsidRDefault="002619D6" w:rsidP="002619D6">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компл.</w:t>
            </w:r>
          </w:p>
        </w:tc>
        <w:tc>
          <w:tcPr>
            <w:tcW w:w="567" w:type="dxa"/>
            <w:tcBorders>
              <w:top w:val="nil"/>
              <w:left w:val="nil"/>
              <w:bottom w:val="single" w:sz="4" w:space="0" w:color="auto"/>
              <w:right w:val="single" w:sz="4" w:space="0" w:color="auto"/>
            </w:tcBorders>
            <w:shd w:val="clear" w:color="auto" w:fill="auto"/>
            <w:noWrap/>
            <w:vAlign w:val="center"/>
            <w:hideMark/>
          </w:tcPr>
          <w:p w:rsidR="002619D6" w:rsidRPr="00815040" w:rsidRDefault="002619D6" w:rsidP="002619D6">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1</w:t>
            </w:r>
          </w:p>
        </w:tc>
        <w:tc>
          <w:tcPr>
            <w:tcW w:w="1892" w:type="dxa"/>
            <w:tcBorders>
              <w:top w:val="nil"/>
              <w:left w:val="nil"/>
              <w:bottom w:val="single" w:sz="4" w:space="0" w:color="auto"/>
              <w:right w:val="single" w:sz="4" w:space="0" w:color="auto"/>
            </w:tcBorders>
            <w:shd w:val="clear" w:color="auto" w:fill="auto"/>
            <w:noWrap/>
            <w:hideMark/>
          </w:tcPr>
          <w:p w:rsidR="002619D6" w:rsidRPr="00D267EE" w:rsidRDefault="002619D6" w:rsidP="002619D6">
            <w:pPr>
              <w:jc w:val="center"/>
              <w:rPr>
                <w:sz w:val="20"/>
                <w:szCs w:val="20"/>
              </w:rPr>
            </w:pPr>
            <w:r w:rsidRPr="00D267EE">
              <w:rPr>
                <w:rFonts w:eastAsia="Times New Roman"/>
                <w:color w:val="000000"/>
                <w:sz w:val="20"/>
                <w:szCs w:val="20"/>
                <w:lang w:eastAsia="ru-RU"/>
              </w:rPr>
              <w:t>с 01.08.2016 по 15.08.2016</w:t>
            </w:r>
          </w:p>
        </w:tc>
        <w:tc>
          <w:tcPr>
            <w:tcW w:w="1559" w:type="dxa"/>
            <w:tcBorders>
              <w:top w:val="nil"/>
              <w:left w:val="nil"/>
              <w:bottom w:val="single" w:sz="4" w:space="0" w:color="auto"/>
              <w:right w:val="single" w:sz="4" w:space="0" w:color="auto"/>
            </w:tcBorders>
            <w:shd w:val="clear" w:color="000000" w:fill="FFFF00"/>
            <w:noWrap/>
            <w:vAlign w:val="bottom"/>
            <w:hideMark/>
          </w:tcPr>
          <w:p w:rsidR="002619D6" w:rsidRPr="00815040" w:rsidRDefault="002619D6" w:rsidP="002619D6">
            <w:pPr>
              <w:suppressAutoHyphens w:val="0"/>
              <w:rPr>
                <w:rFonts w:eastAsia="Times New Roman"/>
                <w:color w:val="000000"/>
                <w:sz w:val="22"/>
                <w:lang w:eastAsia="ru-RU"/>
              </w:rPr>
            </w:pPr>
            <w:r w:rsidRPr="00815040">
              <w:rPr>
                <w:rFonts w:eastAsia="Times New Roman"/>
                <w:color w:val="000000"/>
                <w:sz w:val="22"/>
                <w:lang w:eastAsia="ru-RU"/>
              </w:rPr>
              <w:t> </w:t>
            </w:r>
          </w:p>
        </w:tc>
        <w:tc>
          <w:tcPr>
            <w:tcW w:w="1418" w:type="dxa"/>
            <w:tcBorders>
              <w:top w:val="nil"/>
              <w:left w:val="nil"/>
              <w:bottom w:val="single" w:sz="4" w:space="0" w:color="auto"/>
              <w:right w:val="single" w:sz="4" w:space="0" w:color="auto"/>
            </w:tcBorders>
            <w:shd w:val="clear" w:color="000000" w:fill="FFFF00"/>
            <w:noWrap/>
            <w:vAlign w:val="bottom"/>
            <w:hideMark/>
          </w:tcPr>
          <w:p w:rsidR="002619D6" w:rsidRPr="00815040" w:rsidRDefault="002619D6" w:rsidP="002619D6">
            <w:pPr>
              <w:suppressAutoHyphens w:val="0"/>
              <w:rPr>
                <w:rFonts w:eastAsia="Times New Roman"/>
                <w:color w:val="000000"/>
                <w:sz w:val="22"/>
                <w:lang w:eastAsia="ru-RU"/>
              </w:rPr>
            </w:pPr>
            <w:r w:rsidRPr="00815040">
              <w:rPr>
                <w:rFonts w:eastAsia="Times New Roman"/>
                <w:color w:val="000000"/>
                <w:sz w:val="22"/>
                <w:lang w:eastAsia="ru-RU"/>
              </w:rPr>
              <w:t> </w:t>
            </w:r>
          </w:p>
        </w:tc>
      </w:tr>
      <w:tr w:rsidR="002619D6" w:rsidRPr="00815040" w:rsidTr="00D267EE">
        <w:trPr>
          <w:trHeight w:val="300"/>
          <w:jc w:val="center"/>
        </w:trPr>
        <w:tc>
          <w:tcPr>
            <w:tcW w:w="370" w:type="dxa"/>
            <w:tcBorders>
              <w:top w:val="nil"/>
              <w:left w:val="nil"/>
              <w:bottom w:val="nil"/>
              <w:right w:val="nil"/>
            </w:tcBorders>
            <w:shd w:val="clear" w:color="auto" w:fill="auto"/>
            <w:noWrap/>
            <w:vAlign w:val="bottom"/>
            <w:hideMark/>
          </w:tcPr>
          <w:p w:rsidR="002619D6" w:rsidRPr="00815040" w:rsidRDefault="002619D6" w:rsidP="002619D6">
            <w:pPr>
              <w:suppressAutoHyphens w:val="0"/>
              <w:rPr>
                <w:rFonts w:eastAsia="Times New Roman"/>
                <w:color w:val="000000"/>
                <w:sz w:val="22"/>
                <w:lang w:eastAsia="ru-RU"/>
              </w:rPr>
            </w:pPr>
          </w:p>
        </w:tc>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2619D6" w:rsidRPr="00815040" w:rsidRDefault="002619D6" w:rsidP="002619D6">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3</w:t>
            </w:r>
          </w:p>
        </w:tc>
        <w:tc>
          <w:tcPr>
            <w:tcW w:w="851" w:type="dxa"/>
            <w:tcBorders>
              <w:top w:val="nil"/>
              <w:left w:val="nil"/>
              <w:bottom w:val="single" w:sz="4" w:space="0" w:color="auto"/>
              <w:right w:val="single" w:sz="4" w:space="0" w:color="auto"/>
            </w:tcBorders>
            <w:shd w:val="clear" w:color="auto" w:fill="auto"/>
            <w:noWrap/>
            <w:vAlign w:val="center"/>
            <w:hideMark/>
          </w:tcPr>
          <w:p w:rsidR="002619D6" w:rsidRPr="00815040" w:rsidRDefault="002619D6" w:rsidP="002619D6">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355155</w:t>
            </w:r>
          </w:p>
        </w:tc>
        <w:tc>
          <w:tcPr>
            <w:tcW w:w="3939" w:type="dxa"/>
            <w:tcBorders>
              <w:top w:val="nil"/>
              <w:left w:val="nil"/>
              <w:bottom w:val="single" w:sz="4" w:space="0" w:color="auto"/>
              <w:right w:val="single" w:sz="4" w:space="0" w:color="auto"/>
            </w:tcBorders>
            <w:shd w:val="clear" w:color="auto" w:fill="auto"/>
            <w:noWrap/>
            <w:vAlign w:val="center"/>
            <w:hideMark/>
          </w:tcPr>
          <w:p w:rsidR="002619D6" w:rsidRPr="00815040" w:rsidRDefault="002619D6" w:rsidP="002619D6">
            <w:pPr>
              <w:suppressAutoHyphens w:val="0"/>
              <w:rPr>
                <w:rFonts w:eastAsia="Times New Roman"/>
                <w:color w:val="000000"/>
                <w:sz w:val="20"/>
                <w:szCs w:val="20"/>
                <w:lang w:eastAsia="ru-RU"/>
              </w:rPr>
            </w:pPr>
            <w:r w:rsidRPr="00815040">
              <w:rPr>
                <w:rFonts w:eastAsia="Times New Roman"/>
                <w:color w:val="000000"/>
                <w:sz w:val="20"/>
                <w:szCs w:val="20"/>
                <w:lang w:eastAsia="ru-RU"/>
              </w:rPr>
              <w:t>Реагент катализатор  для установки 1А-1М</w:t>
            </w:r>
          </w:p>
        </w:tc>
        <w:tc>
          <w:tcPr>
            <w:tcW w:w="850" w:type="dxa"/>
            <w:tcBorders>
              <w:top w:val="nil"/>
              <w:left w:val="nil"/>
              <w:bottom w:val="single" w:sz="4" w:space="0" w:color="auto"/>
              <w:right w:val="single" w:sz="4" w:space="0" w:color="auto"/>
            </w:tcBorders>
            <w:shd w:val="clear" w:color="auto" w:fill="auto"/>
            <w:noWrap/>
            <w:vAlign w:val="center"/>
            <w:hideMark/>
          </w:tcPr>
          <w:p w:rsidR="002619D6" w:rsidRPr="00815040" w:rsidRDefault="002619D6" w:rsidP="002619D6">
            <w:pPr>
              <w:suppressAutoHyphens w:val="0"/>
              <w:rPr>
                <w:rFonts w:eastAsia="Times New Roman"/>
                <w:color w:val="000000"/>
                <w:sz w:val="20"/>
                <w:szCs w:val="20"/>
                <w:lang w:eastAsia="ru-RU"/>
              </w:rPr>
            </w:pPr>
            <w:r w:rsidRPr="00815040">
              <w:rPr>
                <w:rFonts w:eastAsia="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2619D6" w:rsidRPr="00815040" w:rsidRDefault="002619D6" w:rsidP="002619D6">
            <w:pPr>
              <w:suppressAutoHyphens w:val="0"/>
              <w:rPr>
                <w:rFonts w:eastAsia="Times New Roman"/>
                <w:color w:val="000000"/>
                <w:sz w:val="20"/>
                <w:szCs w:val="20"/>
                <w:lang w:eastAsia="ru-RU"/>
              </w:rPr>
            </w:pPr>
            <w:r w:rsidRPr="00815040">
              <w:rPr>
                <w:rFonts w:eastAsia="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2619D6" w:rsidRPr="00815040" w:rsidRDefault="002619D6" w:rsidP="002619D6">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компл.</w:t>
            </w:r>
          </w:p>
        </w:tc>
        <w:tc>
          <w:tcPr>
            <w:tcW w:w="567" w:type="dxa"/>
            <w:tcBorders>
              <w:top w:val="nil"/>
              <w:left w:val="nil"/>
              <w:bottom w:val="single" w:sz="4" w:space="0" w:color="auto"/>
              <w:right w:val="single" w:sz="4" w:space="0" w:color="auto"/>
            </w:tcBorders>
            <w:shd w:val="clear" w:color="auto" w:fill="auto"/>
            <w:noWrap/>
            <w:vAlign w:val="center"/>
            <w:hideMark/>
          </w:tcPr>
          <w:p w:rsidR="002619D6" w:rsidRPr="00815040" w:rsidRDefault="002619D6" w:rsidP="002619D6">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1</w:t>
            </w:r>
          </w:p>
        </w:tc>
        <w:tc>
          <w:tcPr>
            <w:tcW w:w="1892" w:type="dxa"/>
            <w:tcBorders>
              <w:top w:val="nil"/>
              <w:left w:val="nil"/>
              <w:bottom w:val="single" w:sz="4" w:space="0" w:color="auto"/>
              <w:right w:val="single" w:sz="4" w:space="0" w:color="auto"/>
            </w:tcBorders>
            <w:shd w:val="clear" w:color="auto" w:fill="auto"/>
            <w:noWrap/>
            <w:hideMark/>
          </w:tcPr>
          <w:p w:rsidR="002619D6" w:rsidRPr="00D267EE" w:rsidRDefault="002619D6" w:rsidP="002619D6">
            <w:pPr>
              <w:jc w:val="center"/>
              <w:rPr>
                <w:sz w:val="20"/>
                <w:szCs w:val="20"/>
              </w:rPr>
            </w:pPr>
            <w:r w:rsidRPr="00D267EE">
              <w:rPr>
                <w:rFonts w:eastAsia="Times New Roman"/>
                <w:color w:val="000000"/>
                <w:sz w:val="20"/>
                <w:szCs w:val="20"/>
                <w:lang w:eastAsia="ru-RU"/>
              </w:rPr>
              <w:t>с 01.09.2016 по 15.09.2016</w:t>
            </w:r>
          </w:p>
        </w:tc>
        <w:tc>
          <w:tcPr>
            <w:tcW w:w="1559" w:type="dxa"/>
            <w:tcBorders>
              <w:top w:val="nil"/>
              <w:left w:val="nil"/>
              <w:bottom w:val="single" w:sz="4" w:space="0" w:color="auto"/>
              <w:right w:val="single" w:sz="4" w:space="0" w:color="auto"/>
            </w:tcBorders>
            <w:shd w:val="clear" w:color="000000" w:fill="FFFF00"/>
            <w:noWrap/>
            <w:vAlign w:val="bottom"/>
            <w:hideMark/>
          </w:tcPr>
          <w:p w:rsidR="002619D6" w:rsidRPr="00815040" w:rsidRDefault="002619D6" w:rsidP="002619D6">
            <w:pPr>
              <w:suppressAutoHyphens w:val="0"/>
              <w:rPr>
                <w:rFonts w:eastAsia="Times New Roman"/>
                <w:color w:val="000000"/>
                <w:sz w:val="22"/>
                <w:lang w:eastAsia="ru-RU"/>
              </w:rPr>
            </w:pPr>
            <w:r w:rsidRPr="00815040">
              <w:rPr>
                <w:rFonts w:eastAsia="Times New Roman"/>
                <w:color w:val="000000"/>
                <w:sz w:val="22"/>
                <w:lang w:eastAsia="ru-RU"/>
              </w:rPr>
              <w:t> </w:t>
            </w:r>
          </w:p>
        </w:tc>
        <w:tc>
          <w:tcPr>
            <w:tcW w:w="1418" w:type="dxa"/>
            <w:tcBorders>
              <w:top w:val="nil"/>
              <w:left w:val="nil"/>
              <w:bottom w:val="single" w:sz="4" w:space="0" w:color="auto"/>
              <w:right w:val="single" w:sz="4" w:space="0" w:color="auto"/>
            </w:tcBorders>
            <w:shd w:val="clear" w:color="000000" w:fill="FFFF00"/>
            <w:noWrap/>
            <w:vAlign w:val="bottom"/>
            <w:hideMark/>
          </w:tcPr>
          <w:p w:rsidR="002619D6" w:rsidRPr="00815040" w:rsidRDefault="002619D6" w:rsidP="002619D6">
            <w:pPr>
              <w:suppressAutoHyphens w:val="0"/>
              <w:rPr>
                <w:rFonts w:eastAsia="Times New Roman"/>
                <w:color w:val="000000"/>
                <w:sz w:val="22"/>
                <w:lang w:eastAsia="ru-RU"/>
              </w:rPr>
            </w:pPr>
            <w:r w:rsidRPr="00815040">
              <w:rPr>
                <w:rFonts w:eastAsia="Times New Roman"/>
                <w:color w:val="000000"/>
                <w:sz w:val="22"/>
                <w:lang w:eastAsia="ru-RU"/>
              </w:rPr>
              <w:t> </w:t>
            </w:r>
          </w:p>
        </w:tc>
      </w:tr>
      <w:tr w:rsidR="002619D6" w:rsidRPr="00815040" w:rsidTr="00D267EE">
        <w:trPr>
          <w:trHeight w:val="300"/>
          <w:jc w:val="center"/>
        </w:trPr>
        <w:tc>
          <w:tcPr>
            <w:tcW w:w="370" w:type="dxa"/>
            <w:tcBorders>
              <w:top w:val="nil"/>
              <w:left w:val="nil"/>
              <w:bottom w:val="nil"/>
              <w:right w:val="nil"/>
            </w:tcBorders>
            <w:shd w:val="clear" w:color="auto" w:fill="auto"/>
            <w:noWrap/>
            <w:vAlign w:val="bottom"/>
            <w:hideMark/>
          </w:tcPr>
          <w:p w:rsidR="002619D6" w:rsidRPr="00815040" w:rsidRDefault="002619D6" w:rsidP="002619D6">
            <w:pPr>
              <w:suppressAutoHyphens w:val="0"/>
              <w:rPr>
                <w:rFonts w:eastAsia="Times New Roman"/>
                <w:color w:val="000000"/>
                <w:sz w:val="22"/>
                <w:lang w:eastAsia="ru-RU"/>
              </w:rPr>
            </w:pPr>
          </w:p>
        </w:tc>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2619D6" w:rsidRPr="00815040" w:rsidRDefault="002619D6" w:rsidP="002619D6">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4</w:t>
            </w:r>
          </w:p>
        </w:tc>
        <w:tc>
          <w:tcPr>
            <w:tcW w:w="851" w:type="dxa"/>
            <w:tcBorders>
              <w:top w:val="nil"/>
              <w:left w:val="nil"/>
              <w:bottom w:val="single" w:sz="4" w:space="0" w:color="auto"/>
              <w:right w:val="single" w:sz="4" w:space="0" w:color="auto"/>
            </w:tcBorders>
            <w:shd w:val="clear" w:color="auto" w:fill="auto"/>
            <w:noWrap/>
            <w:vAlign w:val="center"/>
            <w:hideMark/>
          </w:tcPr>
          <w:p w:rsidR="002619D6" w:rsidRPr="00815040" w:rsidRDefault="002619D6" w:rsidP="002619D6">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355155</w:t>
            </w:r>
          </w:p>
        </w:tc>
        <w:tc>
          <w:tcPr>
            <w:tcW w:w="3939" w:type="dxa"/>
            <w:tcBorders>
              <w:top w:val="nil"/>
              <w:left w:val="nil"/>
              <w:bottom w:val="single" w:sz="4" w:space="0" w:color="auto"/>
              <w:right w:val="single" w:sz="4" w:space="0" w:color="auto"/>
            </w:tcBorders>
            <w:shd w:val="clear" w:color="auto" w:fill="auto"/>
            <w:noWrap/>
            <w:vAlign w:val="center"/>
            <w:hideMark/>
          </w:tcPr>
          <w:p w:rsidR="002619D6" w:rsidRPr="00815040" w:rsidRDefault="002619D6" w:rsidP="002619D6">
            <w:pPr>
              <w:suppressAutoHyphens w:val="0"/>
              <w:rPr>
                <w:rFonts w:eastAsia="Times New Roman"/>
                <w:color w:val="000000"/>
                <w:sz w:val="20"/>
                <w:szCs w:val="20"/>
                <w:lang w:eastAsia="ru-RU"/>
              </w:rPr>
            </w:pPr>
            <w:r w:rsidRPr="00815040">
              <w:rPr>
                <w:rFonts w:eastAsia="Times New Roman"/>
                <w:color w:val="000000"/>
                <w:sz w:val="20"/>
                <w:szCs w:val="20"/>
                <w:lang w:eastAsia="ru-RU"/>
              </w:rPr>
              <w:t>Реагент катализатор  для установки 1А-1М</w:t>
            </w:r>
          </w:p>
        </w:tc>
        <w:tc>
          <w:tcPr>
            <w:tcW w:w="850" w:type="dxa"/>
            <w:tcBorders>
              <w:top w:val="nil"/>
              <w:left w:val="nil"/>
              <w:bottom w:val="single" w:sz="4" w:space="0" w:color="auto"/>
              <w:right w:val="single" w:sz="4" w:space="0" w:color="auto"/>
            </w:tcBorders>
            <w:shd w:val="clear" w:color="auto" w:fill="auto"/>
            <w:noWrap/>
            <w:vAlign w:val="center"/>
            <w:hideMark/>
          </w:tcPr>
          <w:p w:rsidR="002619D6" w:rsidRPr="00815040" w:rsidRDefault="002619D6" w:rsidP="002619D6">
            <w:pPr>
              <w:suppressAutoHyphens w:val="0"/>
              <w:rPr>
                <w:rFonts w:eastAsia="Times New Roman"/>
                <w:color w:val="000000"/>
                <w:sz w:val="20"/>
                <w:szCs w:val="20"/>
                <w:lang w:eastAsia="ru-RU"/>
              </w:rPr>
            </w:pPr>
            <w:r w:rsidRPr="00815040">
              <w:rPr>
                <w:rFonts w:eastAsia="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2619D6" w:rsidRPr="00815040" w:rsidRDefault="002619D6" w:rsidP="002619D6">
            <w:pPr>
              <w:suppressAutoHyphens w:val="0"/>
              <w:rPr>
                <w:rFonts w:eastAsia="Times New Roman"/>
                <w:color w:val="000000"/>
                <w:sz w:val="20"/>
                <w:szCs w:val="20"/>
                <w:lang w:eastAsia="ru-RU"/>
              </w:rPr>
            </w:pPr>
            <w:r w:rsidRPr="00815040">
              <w:rPr>
                <w:rFonts w:eastAsia="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2619D6" w:rsidRPr="00815040" w:rsidRDefault="002619D6" w:rsidP="002619D6">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компл.</w:t>
            </w:r>
          </w:p>
        </w:tc>
        <w:tc>
          <w:tcPr>
            <w:tcW w:w="567" w:type="dxa"/>
            <w:tcBorders>
              <w:top w:val="nil"/>
              <w:left w:val="nil"/>
              <w:bottom w:val="single" w:sz="4" w:space="0" w:color="auto"/>
              <w:right w:val="single" w:sz="4" w:space="0" w:color="auto"/>
            </w:tcBorders>
            <w:shd w:val="clear" w:color="auto" w:fill="auto"/>
            <w:noWrap/>
            <w:vAlign w:val="center"/>
            <w:hideMark/>
          </w:tcPr>
          <w:p w:rsidR="002619D6" w:rsidRPr="00815040" w:rsidRDefault="002619D6" w:rsidP="002619D6">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1</w:t>
            </w:r>
          </w:p>
        </w:tc>
        <w:tc>
          <w:tcPr>
            <w:tcW w:w="1892" w:type="dxa"/>
            <w:tcBorders>
              <w:top w:val="nil"/>
              <w:left w:val="nil"/>
              <w:bottom w:val="single" w:sz="4" w:space="0" w:color="auto"/>
              <w:right w:val="single" w:sz="4" w:space="0" w:color="auto"/>
            </w:tcBorders>
            <w:shd w:val="clear" w:color="auto" w:fill="auto"/>
            <w:noWrap/>
            <w:hideMark/>
          </w:tcPr>
          <w:p w:rsidR="002619D6" w:rsidRPr="00D267EE" w:rsidRDefault="002619D6" w:rsidP="002619D6">
            <w:pPr>
              <w:jc w:val="center"/>
              <w:rPr>
                <w:sz w:val="20"/>
                <w:szCs w:val="20"/>
              </w:rPr>
            </w:pPr>
            <w:r w:rsidRPr="00D267EE">
              <w:rPr>
                <w:rFonts w:eastAsia="Times New Roman"/>
                <w:color w:val="000000"/>
                <w:sz w:val="20"/>
                <w:szCs w:val="20"/>
                <w:lang w:eastAsia="ru-RU"/>
              </w:rPr>
              <w:t>с 01.10.2016 по 15.10.2016</w:t>
            </w:r>
          </w:p>
        </w:tc>
        <w:tc>
          <w:tcPr>
            <w:tcW w:w="1559" w:type="dxa"/>
            <w:tcBorders>
              <w:top w:val="nil"/>
              <w:left w:val="nil"/>
              <w:bottom w:val="single" w:sz="4" w:space="0" w:color="auto"/>
              <w:right w:val="single" w:sz="4" w:space="0" w:color="auto"/>
            </w:tcBorders>
            <w:shd w:val="clear" w:color="000000" w:fill="FFFF00"/>
            <w:noWrap/>
            <w:vAlign w:val="bottom"/>
            <w:hideMark/>
          </w:tcPr>
          <w:p w:rsidR="002619D6" w:rsidRPr="00815040" w:rsidRDefault="002619D6" w:rsidP="002619D6">
            <w:pPr>
              <w:suppressAutoHyphens w:val="0"/>
              <w:rPr>
                <w:rFonts w:eastAsia="Times New Roman"/>
                <w:color w:val="000000"/>
                <w:sz w:val="22"/>
                <w:lang w:eastAsia="ru-RU"/>
              </w:rPr>
            </w:pPr>
            <w:r w:rsidRPr="00815040">
              <w:rPr>
                <w:rFonts w:eastAsia="Times New Roman"/>
                <w:color w:val="000000"/>
                <w:sz w:val="22"/>
                <w:lang w:eastAsia="ru-RU"/>
              </w:rPr>
              <w:t> </w:t>
            </w:r>
          </w:p>
        </w:tc>
        <w:tc>
          <w:tcPr>
            <w:tcW w:w="1418" w:type="dxa"/>
            <w:tcBorders>
              <w:top w:val="nil"/>
              <w:left w:val="nil"/>
              <w:bottom w:val="single" w:sz="4" w:space="0" w:color="auto"/>
              <w:right w:val="single" w:sz="4" w:space="0" w:color="auto"/>
            </w:tcBorders>
            <w:shd w:val="clear" w:color="000000" w:fill="FFFF00"/>
            <w:noWrap/>
            <w:vAlign w:val="bottom"/>
            <w:hideMark/>
          </w:tcPr>
          <w:p w:rsidR="002619D6" w:rsidRPr="00815040" w:rsidRDefault="002619D6" w:rsidP="002619D6">
            <w:pPr>
              <w:suppressAutoHyphens w:val="0"/>
              <w:rPr>
                <w:rFonts w:eastAsia="Times New Roman"/>
                <w:color w:val="000000"/>
                <w:sz w:val="22"/>
                <w:lang w:eastAsia="ru-RU"/>
              </w:rPr>
            </w:pPr>
            <w:r w:rsidRPr="00815040">
              <w:rPr>
                <w:rFonts w:eastAsia="Times New Roman"/>
                <w:color w:val="000000"/>
                <w:sz w:val="22"/>
                <w:lang w:eastAsia="ru-RU"/>
              </w:rPr>
              <w:t> </w:t>
            </w:r>
          </w:p>
        </w:tc>
      </w:tr>
      <w:tr w:rsidR="002619D6" w:rsidRPr="00815040" w:rsidTr="00D267EE">
        <w:trPr>
          <w:trHeight w:val="300"/>
          <w:jc w:val="center"/>
        </w:trPr>
        <w:tc>
          <w:tcPr>
            <w:tcW w:w="370" w:type="dxa"/>
            <w:tcBorders>
              <w:top w:val="nil"/>
              <w:left w:val="nil"/>
              <w:bottom w:val="nil"/>
              <w:right w:val="nil"/>
            </w:tcBorders>
            <w:shd w:val="clear" w:color="auto" w:fill="auto"/>
            <w:noWrap/>
            <w:vAlign w:val="bottom"/>
            <w:hideMark/>
          </w:tcPr>
          <w:p w:rsidR="002619D6" w:rsidRPr="00815040" w:rsidRDefault="002619D6" w:rsidP="002619D6">
            <w:pPr>
              <w:suppressAutoHyphens w:val="0"/>
              <w:rPr>
                <w:rFonts w:eastAsia="Times New Roman"/>
                <w:color w:val="000000"/>
                <w:sz w:val="22"/>
                <w:lang w:eastAsia="ru-RU"/>
              </w:rPr>
            </w:pPr>
          </w:p>
        </w:tc>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2619D6" w:rsidRPr="00815040" w:rsidRDefault="002619D6" w:rsidP="002619D6">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5</w:t>
            </w:r>
          </w:p>
        </w:tc>
        <w:tc>
          <w:tcPr>
            <w:tcW w:w="851" w:type="dxa"/>
            <w:tcBorders>
              <w:top w:val="nil"/>
              <w:left w:val="nil"/>
              <w:bottom w:val="single" w:sz="4" w:space="0" w:color="auto"/>
              <w:right w:val="single" w:sz="4" w:space="0" w:color="auto"/>
            </w:tcBorders>
            <w:shd w:val="clear" w:color="auto" w:fill="auto"/>
            <w:noWrap/>
            <w:vAlign w:val="center"/>
            <w:hideMark/>
          </w:tcPr>
          <w:p w:rsidR="002619D6" w:rsidRPr="00815040" w:rsidRDefault="002619D6" w:rsidP="002619D6">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355155</w:t>
            </w:r>
          </w:p>
        </w:tc>
        <w:tc>
          <w:tcPr>
            <w:tcW w:w="3939" w:type="dxa"/>
            <w:tcBorders>
              <w:top w:val="nil"/>
              <w:left w:val="nil"/>
              <w:bottom w:val="single" w:sz="4" w:space="0" w:color="auto"/>
              <w:right w:val="single" w:sz="4" w:space="0" w:color="auto"/>
            </w:tcBorders>
            <w:shd w:val="clear" w:color="auto" w:fill="auto"/>
            <w:noWrap/>
            <w:vAlign w:val="center"/>
            <w:hideMark/>
          </w:tcPr>
          <w:p w:rsidR="002619D6" w:rsidRPr="00815040" w:rsidRDefault="002619D6" w:rsidP="002619D6">
            <w:pPr>
              <w:suppressAutoHyphens w:val="0"/>
              <w:rPr>
                <w:rFonts w:eastAsia="Times New Roman"/>
                <w:color w:val="000000"/>
                <w:sz w:val="20"/>
                <w:szCs w:val="20"/>
                <w:lang w:eastAsia="ru-RU"/>
              </w:rPr>
            </w:pPr>
            <w:r w:rsidRPr="00815040">
              <w:rPr>
                <w:rFonts w:eastAsia="Times New Roman"/>
                <w:color w:val="000000"/>
                <w:sz w:val="20"/>
                <w:szCs w:val="20"/>
                <w:lang w:eastAsia="ru-RU"/>
              </w:rPr>
              <w:t>Реагент катализатор  для установки 1А-1М</w:t>
            </w:r>
          </w:p>
        </w:tc>
        <w:tc>
          <w:tcPr>
            <w:tcW w:w="850" w:type="dxa"/>
            <w:tcBorders>
              <w:top w:val="nil"/>
              <w:left w:val="nil"/>
              <w:bottom w:val="single" w:sz="4" w:space="0" w:color="auto"/>
              <w:right w:val="single" w:sz="4" w:space="0" w:color="auto"/>
            </w:tcBorders>
            <w:shd w:val="clear" w:color="auto" w:fill="auto"/>
            <w:noWrap/>
            <w:vAlign w:val="center"/>
            <w:hideMark/>
          </w:tcPr>
          <w:p w:rsidR="002619D6" w:rsidRPr="00815040" w:rsidRDefault="002619D6" w:rsidP="002619D6">
            <w:pPr>
              <w:suppressAutoHyphens w:val="0"/>
              <w:rPr>
                <w:rFonts w:eastAsia="Times New Roman"/>
                <w:color w:val="000000"/>
                <w:sz w:val="20"/>
                <w:szCs w:val="20"/>
                <w:lang w:eastAsia="ru-RU"/>
              </w:rPr>
            </w:pPr>
            <w:r w:rsidRPr="00815040">
              <w:rPr>
                <w:rFonts w:eastAsia="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2619D6" w:rsidRPr="00815040" w:rsidRDefault="002619D6" w:rsidP="002619D6">
            <w:pPr>
              <w:suppressAutoHyphens w:val="0"/>
              <w:rPr>
                <w:rFonts w:eastAsia="Times New Roman"/>
                <w:color w:val="000000"/>
                <w:sz w:val="20"/>
                <w:szCs w:val="20"/>
                <w:lang w:eastAsia="ru-RU"/>
              </w:rPr>
            </w:pPr>
            <w:r w:rsidRPr="00815040">
              <w:rPr>
                <w:rFonts w:eastAsia="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2619D6" w:rsidRPr="00815040" w:rsidRDefault="002619D6" w:rsidP="002619D6">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компл.</w:t>
            </w:r>
          </w:p>
        </w:tc>
        <w:tc>
          <w:tcPr>
            <w:tcW w:w="567" w:type="dxa"/>
            <w:tcBorders>
              <w:top w:val="nil"/>
              <w:left w:val="nil"/>
              <w:bottom w:val="single" w:sz="4" w:space="0" w:color="auto"/>
              <w:right w:val="single" w:sz="4" w:space="0" w:color="auto"/>
            </w:tcBorders>
            <w:shd w:val="clear" w:color="auto" w:fill="auto"/>
            <w:noWrap/>
            <w:vAlign w:val="center"/>
            <w:hideMark/>
          </w:tcPr>
          <w:p w:rsidR="002619D6" w:rsidRPr="00815040" w:rsidRDefault="002619D6" w:rsidP="002619D6">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1</w:t>
            </w:r>
          </w:p>
        </w:tc>
        <w:tc>
          <w:tcPr>
            <w:tcW w:w="1892" w:type="dxa"/>
            <w:tcBorders>
              <w:top w:val="nil"/>
              <w:left w:val="nil"/>
              <w:bottom w:val="single" w:sz="4" w:space="0" w:color="auto"/>
              <w:right w:val="single" w:sz="4" w:space="0" w:color="auto"/>
            </w:tcBorders>
            <w:shd w:val="clear" w:color="auto" w:fill="auto"/>
            <w:noWrap/>
            <w:hideMark/>
          </w:tcPr>
          <w:p w:rsidR="002619D6" w:rsidRPr="00D267EE" w:rsidRDefault="002619D6" w:rsidP="002619D6">
            <w:pPr>
              <w:jc w:val="center"/>
              <w:rPr>
                <w:sz w:val="20"/>
                <w:szCs w:val="20"/>
              </w:rPr>
            </w:pPr>
            <w:r w:rsidRPr="00D267EE">
              <w:rPr>
                <w:rFonts w:eastAsia="Times New Roman"/>
                <w:color w:val="000000"/>
                <w:sz w:val="20"/>
                <w:szCs w:val="20"/>
                <w:lang w:eastAsia="ru-RU"/>
              </w:rPr>
              <w:t>с 01.11.2016 по 15.11.2016</w:t>
            </w:r>
          </w:p>
        </w:tc>
        <w:tc>
          <w:tcPr>
            <w:tcW w:w="1559" w:type="dxa"/>
            <w:tcBorders>
              <w:top w:val="nil"/>
              <w:left w:val="nil"/>
              <w:bottom w:val="single" w:sz="4" w:space="0" w:color="auto"/>
              <w:right w:val="single" w:sz="4" w:space="0" w:color="auto"/>
            </w:tcBorders>
            <w:shd w:val="clear" w:color="000000" w:fill="FFFF00"/>
            <w:noWrap/>
            <w:vAlign w:val="bottom"/>
            <w:hideMark/>
          </w:tcPr>
          <w:p w:rsidR="002619D6" w:rsidRPr="00815040" w:rsidRDefault="002619D6" w:rsidP="002619D6">
            <w:pPr>
              <w:suppressAutoHyphens w:val="0"/>
              <w:rPr>
                <w:rFonts w:eastAsia="Times New Roman"/>
                <w:color w:val="000000"/>
                <w:sz w:val="22"/>
                <w:lang w:eastAsia="ru-RU"/>
              </w:rPr>
            </w:pPr>
            <w:r w:rsidRPr="00815040">
              <w:rPr>
                <w:rFonts w:eastAsia="Times New Roman"/>
                <w:color w:val="000000"/>
                <w:sz w:val="22"/>
                <w:lang w:eastAsia="ru-RU"/>
              </w:rPr>
              <w:t> </w:t>
            </w:r>
          </w:p>
        </w:tc>
        <w:tc>
          <w:tcPr>
            <w:tcW w:w="1418" w:type="dxa"/>
            <w:tcBorders>
              <w:top w:val="nil"/>
              <w:left w:val="nil"/>
              <w:bottom w:val="single" w:sz="4" w:space="0" w:color="auto"/>
              <w:right w:val="single" w:sz="4" w:space="0" w:color="auto"/>
            </w:tcBorders>
            <w:shd w:val="clear" w:color="000000" w:fill="FFFF00"/>
            <w:noWrap/>
            <w:vAlign w:val="bottom"/>
            <w:hideMark/>
          </w:tcPr>
          <w:p w:rsidR="002619D6" w:rsidRPr="00815040" w:rsidRDefault="002619D6" w:rsidP="002619D6">
            <w:pPr>
              <w:suppressAutoHyphens w:val="0"/>
              <w:rPr>
                <w:rFonts w:eastAsia="Times New Roman"/>
                <w:color w:val="000000"/>
                <w:sz w:val="22"/>
                <w:lang w:eastAsia="ru-RU"/>
              </w:rPr>
            </w:pPr>
            <w:r w:rsidRPr="00815040">
              <w:rPr>
                <w:rFonts w:eastAsia="Times New Roman"/>
                <w:color w:val="000000"/>
                <w:sz w:val="22"/>
                <w:lang w:eastAsia="ru-RU"/>
              </w:rPr>
              <w:t> </w:t>
            </w:r>
          </w:p>
        </w:tc>
      </w:tr>
      <w:tr w:rsidR="002619D6" w:rsidRPr="00815040" w:rsidTr="00D267EE">
        <w:trPr>
          <w:trHeight w:val="300"/>
          <w:jc w:val="center"/>
        </w:trPr>
        <w:tc>
          <w:tcPr>
            <w:tcW w:w="370" w:type="dxa"/>
            <w:tcBorders>
              <w:top w:val="nil"/>
              <w:left w:val="nil"/>
              <w:bottom w:val="nil"/>
              <w:right w:val="nil"/>
            </w:tcBorders>
            <w:shd w:val="clear" w:color="auto" w:fill="auto"/>
            <w:noWrap/>
            <w:vAlign w:val="bottom"/>
          </w:tcPr>
          <w:p w:rsidR="002619D6" w:rsidRPr="00815040" w:rsidRDefault="002619D6" w:rsidP="002619D6">
            <w:pPr>
              <w:suppressAutoHyphens w:val="0"/>
              <w:rPr>
                <w:rFonts w:eastAsia="Times New Roman"/>
                <w:color w:val="000000"/>
                <w:sz w:val="22"/>
                <w:lang w:eastAsia="ru-RU"/>
              </w:rPr>
            </w:pPr>
          </w:p>
        </w:tc>
        <w:tc>
          <w:tcPr>
            <w:tcW w:w="593" w:type="dxa"/>
            <w:tcBorders>
              <w:top w:val="nil"/>
              <w:left w:val="single" w:sz="4" w:space="0" w:color="auto"/>
              <w:bottom w:val="single" w:sz="4" w:space="0" w:color="auto"/>
              <w:right w:val="single" w:sz="4" w:space="0" w:color="auto"/>
            </w:tcBorders>
            <w:shd w:val="clear" w:color="auto" w:fill="auto"/>
            <w:noWrap/>
            <w:vAlign w:val="center"/>
          </w:tcPr>
          <w:p w:rsidR="002619D6" w:rsidRPr="00815040" w:rsidRDefault="002619D6" w:rsidP="002619D6">
            <w:pPr>
              <w:suppressAutoHyphens w:val="0"/>
              <w:jc w:val="center"/>
              <w:rPr>
                <w:rFonts w:eastAsia="Times New Roman"/>
                <w:color w:val="000000"/>
                <w:sz w:val="20"/>
                <w:szCs w:val="20"/>
                <w:lang w:eastAsia="ru-RU"/>
              </w:rPr>
            </w:pPr>
            <w:r>
              <w:rPr>
                <w:rFonts w:eastAsia="Times New Roman"/>
                <w:color w:val="000000"/>
                <w:sz w:val="20"/>
                <w:szCs w:val="20"/>
                <w:lang w:eastAsia="ru-RU"/>
              </w:rPr>
              <w:t>6</w:t>
            </w:r>
          </w:p>
        </w:tc>
        <w:tc>
          <w:tcPr>
            <w:tcW w:w="851" w:type="dxa"/>
            <w:tcBorders>
              <w:top w:val="nil"/>
              <w:left w:val="nil"/>
              <w:bottom w:val="single" w:sz="4" w:space="0" w:color="auto"/>
              <w:right w:val="single" w:sz="4" w:space="0" w:color="auto"/>
            </w:tcBorders>
            <w:shd w:val="clear" w:color="auto" w:fill="auto"/>
            <w:noWrap/>
            <w:vAlign w:val="center"/>
          </w:tcPr>
          <w:p w:rsidR="002619D6" w:rsidRPr="00815040" w:rsidRDefault="002619D6" w:rsidP="002619D6">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355155</w:t>
            </w:r>
          </w:p>
        </w:tc>
        <w:tc>
          <w:tcPr>
            <w:tcW w:w="3939" w:type="dxa"/>
            <w:tcBorders>
              <w:top w:val="nil"/>
              <w:left w:val="nil"/>
              <w:bottom w:val="single" w:sz="4" w:space="0" w:color="auto"/>
              <w:right w:val="single" w:sz="4" w:space="0" w:color="auto"/>
            </w:tcBorders>
            <w:shd w:val="clear" w:color="auto" w:fill="auto"/>
            <w:noWrap/>
            <w:vAlign w:val="center"/>
          </w:tcPr>
          <w:p w:rsidR="002619D6" w:rsidRPr="00815040" w:rsidRDefault="002619D6" w:rsidP="002619D6">
            <w:pPr>
              <w:suppressAutoHyphens w:val="0"/>
              <w:rPr>
                <w:rFonts w:eastAsia="Times New Roman"/>
                <w:color w:val="000000"/>
                <w:sz w:val="20"/>
                <w:szCs w:val="20"/>
                <w:lang w:eastAsia="ru-RU"/>
              </w:rPr>
            </w:pPr>
            <w:r w:rsidRPr="00815040">
              <w:rPr>
                <w:rFonts w:eastAsia="Times New Roman"/>
                <w:color w:val="000000"/>
                <w:sz w:val="20"/>
                <w:szCs w:val="20"/>
                <w:lang w:eastAsia="ru-RU"/>
              </w:rPr>
              <w:t>Реагент катализатор  для установки 1А-1М</w:t>
            </w:r>
          </w:p>
        </w:tc>
        <w:tc>
          <w:tcPr>
            <w:tcW w:w="850" w:type="dxa"/>
            <w:tcBorders>
              <w:top w:val="nil"/>
              <w:left w:val="nil"/>
              <w:bottom w:val="single" w:sz="4" w:space="0" w:color="auto"/>
              <w:right w:val="single" w:sz="4" w:space="0" w:color="auto"/>
            </w:tcBorders>
            <w:shd w:val="clear" w:color="auto" w:fill="auto"/>
            <w:noWrap/>
            <w:vAlign w:val="center"/>
          </w:tcPr>
          <w:p w:rsidR="002619D6" w:rsidRPr="00815040" w:rsidRDefault="002619D6" w:rsidP="002619D6">
            <w:pPr>
              <w:suppressAutoHyphens w:val="0"/>
              <w:rPr>
                <w:rFonts w:eastAsia="Times New Roman"/>
                <w:color w:val="000000"/>
                <w:sz w:val="20"/>
                <w:szCs w:val="20"/>
                <w:lang w:eastAsia="ru-RU"/>
              </w:rPr>
            </w:pPr>
            <w:r w:rsidRPr="00815040">
              <w:rPr>
                <w:rFonts w:eastAsia="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tcPr>
          <w:p w:rsidR="002619D6" w:rsidRPr="00815040" w:rsidRDefault="002619D6" w:rsidP="002619D6">
            <w:pPr>
              <w:suppressAutoHyphens w:val="0"/>
              <w:rPr>
                <w:rFonts w:eastAsia="Times New Roman"/>
                <w:color w:val="000000"/>
                <w:sz w:val="20"/>
                <w:szCs w:val="20"/>
                <w:lang w:eastAsia="ru-RU"/>
              </w:rPr>
            </w:pPr>
            <w:r w:rsidRPr="00815040">
              <w:rPr>
                <w:rFonts w:eastAsia="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tcPr>
          <w:p w:rsidR="002619D6" w:rsidRPr="00815040" w:rsidRDefault="002619D6" w:rsidP="002619D6">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компл.</w:t>
            </w:r>
          </w:p>
        </w:tc>
        <w:tc>
          <w:tcPr>
            <w:tcW w:w="567" w:type="dxa"/>
            <w:tcBorders>
              <w:top w:val="nil"/>
              <w:left w:val="nil"/>
              <w:bottom w:val="single" w:sz="4" w:space="0" w:color="auto"/>
              <w:right w:val="single" w:sz="4" w:space="0" w:color="auto"/>
            </w:tcBorders>
            <w:shd w:val="clear" w:color="auto" w:fill="auto"/>
            <w:noWrap/>
            <w:vAlign w:val="center"/>
          </w:tcPr>
          <w:p w:rsidR="002619D6" w:rsidRPr="00815040" w:rsidRDefault="002619D6" w:rsidP="002619D6">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1</w:t>
            </w:r>
          </w:p>
        </w:tc>
        <w:tc>
          <w:tcPr>
            <w:tcW w:w="1892" w:type="dxa"/>
            <w:tcBorders>
              <w:top w:val="nil"/>
              <w:left w:val="nil"/>
              <w:bottom w:val="single" w:sz="4" w:space="0" w:color="auto"/>
              <w:right w:val="single" w:sz="4" w:space="0" w:color="auto"/>
            </w:tcBorders>
            <w:shd w:val="clear" w:color="auto" w:fill="auto"/>
            <w:noWrap/>
            <w:vAlign w:val="bottom"/>
          </w:tcPr>
          <w:p w:rsidR="002619D6" w:rsidRPr="00D267EE" w:rsidRDefault="002619D6" w:rsidP="002619D6">
            <w:pPr>
              <w:suppressAutoHyphens w:val="0"/>
              <w:jc w:val="center"/>
              <w:rPr>
                <w:rFonts w:eastAsia="Times New Roman"/>
                <w:color w:val="000000"/>
                <w:sz w:val="20"/>
                <w:szCs w:val="20"/>
                <w:lang w:eastAsia="ru-RU"/>
              </w:rPr>
            </w:pPr>
            <w:r w:rsidRPr="00D267EE">
              <w:rPr>
                <w:rFonts w:eastAsia="Times New Roman"/>
                <w:color w:val="000000"/>
                <w:sz w:val="20"/>
                <w:szCs w:val="20"/>
                <w:lang w:eastAsia="ru-RU"/>
              </w:rPr>
              <w:t>с 01.12.2016 по 15.12.2016</w:t>
            </w:r>
          </w:p>
        </w:tc>
        <w:tc>
          <w:tcPr>
            <w:tcW w:w="1559" w:type="dxa"/>
            <w:tcBorders>
              <w:top w:val="nil"/>
              <w:left w:val="nil"/>
              <w:bottom w:val="single" w:sz="4" w:space="0" w:color="auto"/>
              <w:right w:val="single" w:sz="4" w:space="0" w:color="auto"/>
            </w:tcBorders>
            <w:shd w:val="clear" w:color="000000" w:fill="FFFF00"/>
            <w:noWrap/>
            <w:vAlign w:val="bottom"/>
          </w:tcPr>
          <w:p w:rsidR="002619D6" w:rsidRPr="00815040" w:rsidRDefault="002619D6" w:rsidP="002619D6">
            <w:pPr>
              <w:suppressAutoHyphens w:val="0"/>
              <w:rPr>
                <w:rFonts w:eastAsia="Times New Roman"/>
                <w:color w:val="000000"/>
                <w:sz w:val="22"/>
                <w:lang w:eastAsia="ru-RU"/>
              </w:rPr>
            </w:pPr>
          </w:p>
        </w:tc>
        <w:tc>
          <w:tcPr>
            <w:tcW w:w="1418" w:type="dxa"/>
            <w:tcBorders>
              <w:top w:val="nil"/>
              <w:left w:val="nil"/>
              <w:bottom w:val="single" w:sz="4" w:space="0" w:color="auto"/>
              <w:right w:val="single" w:sz="4" w:space="0" w:color="auto"/>
            </w:tcBorders>
            <w:shd w:val="clear" w:color="000000" w:fill="FFFF00"/>
            <w:noWrap/>
            <w:vAlign w:val="bottom"/>
          </w:tcPr>
          <w:p w:rsidR="002619D6" w:rsidRPr="00815040" w:rsidRDefault="002619D6" w:rsidP="002619D6">
            <w:pPr>
              <w:suppressAutoHyphens w:val="0"/>
              <w:rPr>
                <w:rFonts w:eastAsia="Times New Roman"/>
                <w:color w:val="000000"/>
                <w:sz w:val="22"/>
                <w:lang w:eastAsia="ru-RU"/>
              </w:rPr>
            </w:pPr>
          </w:p>
        </w:tc>
      </w:tr>
      <w:tr w:rsidR="00D267EE" w:rsidRPr="00815040" w:rsidTr="00D267EE">
        <w:trPr>
          <w:trHeight w:val="300"/>
          <w:jc w:val="center"/>
        </w:trPr>
        <w:tc>
          <w:tcPr>
            <w:tcW w:w="370" w:type="dxa"/>
            <w:tcBorders>
              <w:top w:val="nil"/>
              <w:left w:val="nil"/>
              <w:bottom w:val="nil"/>
              <w:right w:val="nil"/>
            </w:tcBorders>
            <w:shd w:val="clear" w:color="auto" w:fill="auto"/>
            <w:noWrap/>
            <w:vAlign w:val="bottom"/>
          </w:tcPr>
          <w:p w:rsidR="00D267EE" w:rsidRPr="00815040" w:rsidRDefault="00D267EE" w:rsidP="00D267EE">
            <w:pPr>
              <w:suppressAutoHyphens w:val="0"/>
              <w:rPr>
                <w:rFonts w:eastAsia="Times New Roman"/>
                <w:color w:val="000000"/>
                <w:sz w:val="22"/>
                <w:lang w:eastAsia="ru-RU"/>
              </w:rPr>
            </w:pPr>
          </w:p>
        </w:tc>
        <w:tc>
          <w:tcPr>
            <w:tcW w:w="593" w:type="dxa"/>
            <w:tcBorders>
              <w:top w:val="nil"/>
              <w:left w:val="single" w:sz="4" w:space="0" w:color="auto"/>
              <w:bottom w:val="single" w:sz="4" w:space="0" w:color="auto"/>
              <w:right w:val="single" w:sz="4" w:space="0" w:color="auto"/>
            </w:tcBorders>
            <w:shd w:val="clear" w:color="auto" w:fill="auto"/>
            <w:noWrap/>
            <w:vAlign w:val="center"/>
          </w:tcPr>
          <w:p w:rsidR="00D267EE" w:rsidRDefault="00D267EE" w:rsidP="00D267EE">
            <w:pPr>
              <w:suppressAutoHyphens w:val="0"/>
              <w:jc w:val="center"/>
              <w:rPr>
                <w:rFonts w:eastAsia="Times New Roman"/>
                <w:color w:val="000000"/>
                <w:sz w:val="20"/>
                <w:szCs w:val="20"/>
                <w:lang w:eastAsia="ru-RU"/>
              </w:rPr>
            </w:pPr>
            <w:r>
              <w:rPr>
                <w:rFonts w:eastAsia="Times New Roman"/>
                <w:color w:val="000000"/>
                <w:sz w:val="20"/>
                <w:szCs w:val="20"/>
                <w:lang w:eastAsia="ru-RU"/>
              </w:rPr>
              <w:t>7</w:t>
            </w:r>
          </w:p>
        </w:tc>
        <w:tc>
          <w:tcPr>
            <w:tcW w:w="851"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355155</w:t>
            </w:r>
          </w:p>
        </w:tc>
        <w:tc>
          <w:tcPr>
            <w:tcW w:w="3939"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Реагент катализатор  для установки 1А-1М</w:t>
            </w:r>
          </w:p>
        </w:tc>
        <w:tc>
          <w:tcPr>
            <w:tcW w:w="850"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компл.</w:t>
            </w:r>
          </w:p>
        </w:tc>
        <w:tc>
          <w:tcPr>
            <w:tcW w:w="567"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1</w:t>
            </w:r>
          </w:p>
        </w:tc>
        <w:tc>
          <w:tcPr>
            <w:tcW w:w="1892" w:type="dxa"/>
            <w:tcBorders>
              <w:top w:val="nil"/>
              <w:left w:val="nil"/>
              <w:bottom w:val="single" w:sz="4" w:space="0" w:color="auto"/>
              <w:right w:val="single" w:sz="4" w:space="0" w:color="auto"/>
            </w:tcBorders>
            <w:shd w:val="clear" w:color="auto" w:fill="auto"/>
            <w:noWrap/>
          </w:tcPr>
          <w:p w:rsidR="00D267EE" w:rsidRPr="00D267EE" w:rsidRDefault="00D267EE" w:rsidP="001E3D9D">
            <w:pPr>
              <w:jc w:val="center"/>
              <w:rPr>
                <w:color w:val="000000"/>
                <w:sz w:val="20"/>
                <w:szCs w:val="20"/>
              </w:rPr>
            </w:pPr>
            <w:r w:rsidRPr="00D267EE">
              <w:rPr>
                <w:color w:val="000000"/>
                <w:sz w:val="20"/>
                <w:szCs w:val="20"/>
                <w:lang w:eastAsia="ru-RU"/>
              </w:rPr>
              <w:t xml:space="preserve">с 01.01.2017 по </w:t>
            </w:r>
            <w:r w:rsidR="001E3D9D">
              <w:rPr>
                <w:color w:val="000000"/>
                <w:sz w:val="20"/>
                <w:szCs w:val="20"/>
                <w:lang w:eastAsia="ru-RU"/>
              </w:rPr>
              <w:t>2</w:t>
            </w:r>
            <w:r w:rsidRPr="00D267EE">
              <w:rPr>
                <w:color w:val="000000"/>
                <w:sz w:val="20"/>
                <w:szCs w:val="20"/>
                <w:lang w:eastAsia="ru-RU"/>
              </w:rPr>
              <w:t>5.01.2017</w:t>
            </w:r>
          </w:p>
        </w:tc>
        <w:tc>
          <w:tcPr>
            <w:tcW w:w="1559"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rPr>
                <w:rFonts w:eastAsia="Times New Roman"/>
                <w:color w:val="000000"/>
                <w:sz w:val="22"/>
                <w:lang w:eastAsia="ru-RU"/>
              </w:rPr>
            </w:pPr>
          </w:p>
        </w:tc>
        <w:tc>
          <w:tcPr>
            <w:tcW w:w="1418"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rPr>
                <w:rFonts w:eastAsia="Times New Roman"/>
                <w:color w:val="000000"/>
                <w:sz w:val="22"/>
                <w:lang w:eastAsia="ru-RU"/>
              </w:rPr>
            </w:pPr>
          </w:p>
        </w:tc>
      </w:tr>
      <w:tr w:rsidR="00D267EE" w:rsidRPr="00815040" w:rsidTr="00D267EE">
        <w:trPr>
          <w:trHeight w:val="300"/>
          <w:jc w:val="center"/>
        </w:trPr>
        <w:tc>
          <w:tcPr>
            <w:tcW w:w="370" w:type="dxa"/>
            <w:tcBorders>
              <w:top w:val="nil"/>
              <w:left w:val="nil"/>
              <w:bottom w:val="nil"/>
              <w:right w:val="nil"/>
            </w:tcBorders>
            <w:shd w:val="clear" w:color="auto" w:fill="auto"/>
            <w:noWrap/>
            <w:vAlign w:val="bottom"/>
          </w:tcPr>
          <w:p w:rsidR="00D267EE" w:rsidRPr="00815040" w:rsidRDefault="00D267EE" w:rsidP="00D267EE">
            <w:pPr>
              <w:suppressAutoHyphens w:val="0"/>
              <w:rPr>
                <w:rFonts w:eastAsia="Times New Roman"/>
                <w:color w:val="000000"/>
                <w:sz w:val="22"/>
                <w:lang w:eastAsia="ru-RU"/>
              </w:rPr>
            </w:pPr>
          </w:p>
        </w:tc>
        <w:tc>
          <w:tcPr>
            <w:tcW w:w="593" w:type="dxa"/>
            <w:tcBorders>
              <w:top w:val="nil"/>
              <w:left w:val="single" w:sz="4" w:space="0" w:color="auto"/>
              <w:bottom w:val="single" w:sz="4" w:space="0" w:color="auto"/>
              <w:right w:val="single" w:sz="4" w:space="0" w:color="auto"/>
            </w:tcBorders>
            <w:shd w:val="clear" w:color="auto" w:fill="auto"/>
            <w:noWrap/>
            <w:vAlign w:val="center"/>
          </w:tcPr>
          <w:p w:rsidR="00D267EE" w:rsidRDefault="00D267EE" w:rsidP="00D267EE">
            <w:pPr>
              <w:suppressAutoHyphens w:val="0"/>
              <w:jc w:val="center"/>
              <w:rPr>
                <w:rFonts w:eastAsia="Times New Roman"/>
                <w:color w:val="000000"/>
                <w:sz w:val="20"/>
                <w:szCs w:val="20"/>
                <w:lang w:eastAsia="ru-RU"/>
              </w:rPr>
            </w:pPr>
            <w:r>
              <w:rPr>
                <w:rFonts w:eastAsia="Times New Roman"/>
                <w:color w:val="000000"/>
                <w:sz w:val="20"/>
                <w:szCs w:val="20"/>
                <w:lang w:eastAsia="ru-RU"/>
              </w:rPr>
              <w:t>8</w:t>
            </w:r>
          </w:p>
        </w:tc>
        <w:tc>
          <w:tcPr>
            <w:tcW w:w="851"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355155</w:t>
            </w:r>
          </w:p>
        </w:tc>
        <w:tc>
          <w:tcPr>
            <w:tcW w:w="3939"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Реагент катализатор  для установки 1А-1М</w:t>
            </w:r>
          </w:p>
        </w:tc>
        <w:tc>
          <w:tcPr>
            <w:tcW w:w="850"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компл.</w:t>
            </w:r>
          </w:p>
        </w:tc>
        <w:tc>
          <w:tcPr>
            <w:tcW w:w="567"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1</w:t>
            </w:r>
          </w:p>
        </w:tc>
        <w:tc>
          <w:tcPr>
            <w:tcW w:w="1892" w:type="dxa"/>
            <w:tcBorders>
              <w:top w:val="nil"/>
              <w:left w:val="nil"/>
              <w:bottom w:val="single" w:sz="4" w:space="0" w:color="auto"/>
              <w:right w:val="single" w:sz="4" w:space="0" w:color="auto"/>
            </w:tcBorders>
            <w:shd w:val="clear" w:color="auto" w:fill="auto"/>
            <w:noWrap/>
          </w:tcPr>
          <w:p w:rsidR="00D267EE" w:rsidRPr="00D267EE" w:rsidRDefault="00D267EE" w:rsidP="00D267EE">
            <w:pPr>
              <w:jc w:val="center"/>
              <w:rPr>
                <w:color w:val="000000"/>
                <w:sz w:val="20"/>
                <w:szCs w:val="20"/>
              </w:rPr>
            </w:pPr>
            <w:r w:rsidRPr="00D267EE">
              <w:rPr>
                <w:color w:val="000000"/>
                <w:sz w:val="20"/>
                <w:szCs w:val="20"/>
                <w:lang w:eastAsia="ru-RU"/>
              </w:rPr>
              <w:t>с 01.02.2017 по 15.02.2017</w:t>
            </w:r>
          </w:p>
        </w:tc>
        <w:tc>
          <w:tcPr>
            <w:tcW w:w="1559"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rPr>
                <w:rFonts w:eastAsia="Times New Roman"/>
                <w:color w:val="000000"/>
                <w:sz w:val="22"/>
                <w:lang w:eastAsia="ru-RU"/>
              </w:rPr>
            </w:pPr>
          </w:p>
        </w:tc>
        <w:tc>
          <w:tcPr>
            <w:tcW w:w="1418"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rPr>
                <w:rFonts w:eastAsia="Times New Roman"/>
                <w:color w:val="000000"/>
                <w:sz w:val="22"/>
                <w:lang w:eastAsia="ru-RU"/>
              </w:rPr>
            </w:pPr>
          </w:p>
        </w:tc>
      </w:tr>
      <w:tr w:rsidR="00D267EE" w:rsidRPr="00815040" w:rsidTr="00D267EE">
        <w:trPr>
          <w:trHeight w:val="300"/>
          <w:jc w:val="center"/>
        </w:trPr>
        <w:tc>
          <w:tcPr>
            <w:tcW w:w="370" w:type="dxa"/>
            <w:tcBorders>
              <w:top w:val="nil"/>
              <w:left w:val="nil"/>
              <w:bottom w:val="nil"/>
              <w:right w:val="nil"/>
            </w:tcBorders>
            <w:shd w:val="clear" w:color="auto" w:fill="auto"/>
            <w:noWrap/>
            <w:vAlign w:val="bottom"/>
          </w:tcPr>
          <w:p w:rsidR="00D267EE" w:rsidRPr="00815040" w:rsidRDefault="00D267EE" w:rsidP="00D267EE">
            <w:pPr>
              <w:suppressAutoHyphens w:val="0"/>
              <w:rPr>
                <w:rFonts w:eastAsia="Times New Roman"/>
                <w:color w:val="000000"/>
                <w:sz w:val="22"/>
                <w:lang w:eastAsia="ru-RU"/>
              </w:rPr>
            </w:pPr>
          </w:p>
        </w:tc>
        <w:tc>
          <w:tcPr>
            <w:tcW w:w="593" w:type="dxa"/>
            <w:tcBorders>
              <w:top w:val="nil"/>
              <w:left w:val="single" w:sz="4" w:space="0" w:color="auto"/>
              <w:bottom w:val="single" w:sz="4" w:space="0" w:color="auto"/>
              <w:right w:val="single" w:sz="4" w:space="0" w:color="auto"/>
            </w:tcBorders>
            <w:shd w:val="clear" w:color="auto" w:fill="auto"/>
            <w:noWrap/>
            <w:vAlign w:val="center"/>
          </w:tcPr>
          <w:p w:rsidR="00D267EE" w:rsidRDefault="00D267EE" w:rsidP="00D267EE">
            <w:pPr>
              <w:suppressAutoHyphens w:val="0"/>
              <w:jc w:val="center"/>
              <w:rPr>
                <w:rFonts w:eastAsia="Times New Roman"/>
                <w:color w:val="000000"/>
                <w:sz w:val="20"/>
                <w:szCs w:val="20"/>
                <w:lang w:eastAsia="ru-RU"/>
              </w:rPr>
            </w:pPr>
            <w:r>
              <w:rPr>
                <w:rFonts w:eastAsia="Times New Roman"/>
                <w:color w:val="000000"/>
                <w:sz w:val="20"/>
                <w:szCs w:val="20"/>
                <w:lang w:eastAsia="ru-RU"/>
              </w:rPr>
              <w:t>9</w:t>
            </w:r>
          </w:p>
        </w:tc>
        <w:tc>
          <w:tcPr>
            <w:tcW w:w="851"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355155</w:t>
            </w:r>
          </w:p>
        </w:tc>
        <w:tc>
          <w:tcPr>
            <w:tcW w:w="3939"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Реагент катализатор  для установки 1А-1М</w:t>
            </w:r>
          </w:p>
        </w:tc>
        <w:tc>
          <w:tcPr>
            <w:tcW w:w="850"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компл.</w:t>
            </w:r>
          </w:p>
        </w:tc>
        <w:tc>
          <w:tcPr>
            <w:tcW w:w="567"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1</w:t>
            </w:r>
          </w:p>
        </w:tc>
        <w:tc>
          <w:tcPr>
            <w:tcW w:w="1892" w:type="dxa"/>
            <w:tcBorders>
              <w:top w:val="nil"/>
              <w:left w:val="nil"/>
              <w:bottom w:val="single" w:sz="4" w:space="0" w:color="auto"/>
              <w:right w:val="single" w:sz="4" w:space="0" w:color="auto"/>
            </w:tcBorders>
            <w:shd w:val="clear" w:color="auto" w:fill="auto"/>
            <w:noWrap/>
          </w:tcPr>
          <w:p w:rsidR="00D267EE" w:rsidRPr="00D267EE" w:rsidRDefault="00D267EE" w:rsidP="00D267EE">
            <w:pPr>
              <w:jc w:val="center"/>
              <w:rPr>
                <w:color w:val="000000"/>
                <w:sz w:val="20"/>
                <w:szCs w:val="20"/>
              </w:rPr>
            </w:pPr>
            <w:r w:rsidRPr="00D267EE">
              <w:rPr>
                <w:color w:val="000000"/>
                <w:sz w:val="20"/>
                <w:szCs w:val="20"/>
                <w:lang w:eastAsia="ru-RU"/>
              </w:rPr>
              <w:t>с 01.03.2017 по 15.03.2017</w:t>
            </w:r>
          </w:p>
        </w:tc>
        <w:tc>
          <w:tcPr>
            <w:tcW w:w="1559"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rPr>
                <w:rFonts w:eastAsia="Times New Roman"/>
                <w:color w:val="000000"/>
                <w:sz w:val="22"/>
                <w:lang w:eastAsia="ru-RU"/>
              </w:rPr>
            </w:pPr>
          </w:p>
        </w:tc>
        <w:tc>
          <w:tcPr>
            <w:tcW w:w="1418"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rPr>
                <w:rFonts w:eastAsia="Times New Roman"/>
                <w:color w:val="000000"/>
                <w:sz w:val="22"/>
                <w:lang w:eastAsia="ru-RU"/>
              </w:rPr>
            </w:pPr>
          </w:p>
        </w:tc>
      </w:tr>
      <w:tr w:rsidR="00D267EE" w:rsidRPr="00815040" w:rsidTr="00D267EE">
        <w:trPr>
          <w:trHeight w:val="300"/>
          <w:jc w:val="center"/>
        </w:trPr>
        <w:tc>
          <w:tcPr>
            <w:tcW w:w="370" w:type="dxa"/>
            <w:tcBorders>
              <w:top w:val="nil"/>
              <w:left w:val="nil"/>
              <w:bottom w:val="nil"/>
              <w:right w:val="nil"/>
            </w:tcBorders>
            <w:shd w:val="clear" w:color="auto" w:fill="auto"/>
            <w:noWrap/>
            <w:vAlign w:val="bottom"/>
          </w:tcPr>
          <w:p w:rsidR="00D267EE" w:rsidRPr="00815040" w:rsidRDefault="00D267EE" w:rsidP="00D267EE">
            <w:pPr>
              <w:suppressAutoHyphens w:val="0"/>
              <w:rPr>
                <w:rFonts w:eastAsia="Times New Roman"/>
                <w:color w:val="000000"/>
                <w:sz w:val="22"/>
                <w:lang w:eastAsia="ru-RU"/>
              </w:rPr>
            </w:pPr>
          </w:p>
        </w:tc>
        <w:tc>
          <w:tcPr>
            <w:tcW w:w="593" w:type="dxa"/>
            <w:tcBorders>
              <w:top w:val="nil"/>
              <w:left w:val="single" w:sz="4" w:space="0" w:color="auto"/>
              <w:bottom w:val="single" w:sz="4" w:space="0" w:color="auto"/>
              <w:right w:val="single" w:sz="4" w:space="0" w:color="auto"/>
            </w:tcBorders>
            <w:shd w:val="clear" w:color="auto" w:fill="auto"/>
            <w:noWrap/>
            <w:vAlign w:val="center"/>
          </w:tcPr>
          <w:p w:rsidR="00D267EE" w:rsidRDefault="00D267EE" w:rsidP="00D267EE">
            <w:pPr>
              <w:suppressAutoHyphens w:val="0"/>
              <w:jc w:val="center"/>
              <w:rPr>
                <w:rFonts w:eastAsia="Times New Roman"/>
                <w:color w:val="000000"/>
                <w:sz w:val="20"/>
                <w:szCs w:val="20"/>
                <w:lang w:eastAsia="ru-RU"/>
              </w:rPr>
            </w:pPr>
            <w:r>
              <w:rPr>
                <w:rFonts w:eastAsia="Times New Roman"/>
                <w:color w:val="000000"/>
                <w:sz w:val="20"/>
                <w:szCs w:val="20"/>
                <w:lang w:eastAsia="ru-RU"/>
              </w:rPr>
              <w:t>10</w:t>
            </w:r>
          </w:p>
        </w:tc>
        <w:tc>
          <w:tcPr>
            <w:tcW w:w="851"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355155</w:t>
            </w:r>
          </w:p>
        </w:tc>
        <w:tc>
          <w:tcPr>
            <w:tcW w:w="3939"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Реагент катализатор  для установки 1А-1М</w:t>
            </w:r>
          </w:p>
        </w:tc>
        <w:tc>
          <w:tcPr>
            <w:tcW w:w="850"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компл.</w:t>
            </w:r>
          </w:p>
        </w:tc>
        <w:tc>
          <w:tcPr>
            <w:tcW w:w="567"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1</w:t>
            </w:r>
          </w:p>
        </w:tc>
        <w:tc>
          <w:tcPr>
            <w:tcW w:w="1892" w:type="dxa"/>
            <w:tcBorders>
              <w:top w:val="nil"/>
              <w:left w:val="nil"/>
              <w:bottom w:val="single" w:sz="4" w:space="0" w:color="auto"/>
              <w:right w:val="single" w:sz="4" w:space="0" w:color="auto"/>
            </w:tcBorders>
            <w:shd w:val="clear" w:color="auto" w:fill="auto"/>
            <w:noWrap/>
          </w:tcPr>
          <w:p w:rsidR="00D267EE" w:rsidRPr="00D267EE" w:rsidRDefault="00D267EE" w:rsidP="00D267EE">
            <w:pPr>
              <w:jc w:val="center"/>
              <w:rPr>
                <w:color w:val="000000"/>
                <w:sz w:val="20"/>
                <w:szCs w:val="20"/>
              </w:rPr>
            </w:pPr>
            <w:r w:rsidRPr="00D267EE">
              <w:rPr>
                <w:color w:val="000000"/>
                <w:sz w:val="20"/>
                <w:szCs w:val="20"/>
                <w:lang w:eastAsia="ru-RU"/>
              </w:rPr>
              <w:t>с 01.04.2017 по 15.04.2017</w:t>
            </w:r>
          </w:p>
        </w:tc>
        <w:tc>
          <w:tcPr>
            <w:tcW w:w="1559"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rPr>
                <w:rFonts w:eastAsia="Times New Roman"/>
                <w:color w:val="000000"/>
                <w:sz w:val="22"/>
                <w:lang w:eastAsia="ru-RU"/>
              </w:rPr>
            </w:pPr>
          </w:p>
        </w:tc>
        <w:tc>
          <w:tcPr>
            <w:tcW w:w="1418"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rPr>
                <w:rFonts w:eastAsia="Times New Roman"/>
                <w:color w:val="000000"/>
                <w:sz w:val="22"/>
                <w:lang w:eastAsia="ru-RU"/>
              </w:rPr>
            </w:pPr>
          </w:p>
        </w:tc>
      </w:tr>
      <w:tr w:rsidR="00D267EE" w:rsidRPr="00815040" w:rsidTr="00D267EE">
        <w:trPr>
          <w:trHeight w:val="300"/>
          <w:jc w:val="center"/>
        </w:trPr>
        <w:tc>
          <w:tcPr>
            <w:tcW w:w="370" w:type="dxa"/>
            <w:tcBorders>
              <w:top w:val="nil"/>
              <w:left w:val="nil"/>
              <w:bottom w:val="nil"/>
              <w:right w:val="nil"/>
            </w:tcBorders>
            <w:shd w:val="clear" w:color="auto" w:fill="auto"/>
            <w:noWrap/>
            <w:vAlign w:val="bottom"/>
          </w:tcPr>
          <w:p w:rsidR="00D267EE" w:rsidRPr="00815040" w:rsidRDefault="00D267EE" w:rsidP="00D267EE">
            <w:pPr>
              <w:suppressAutoHyphens w:val="0"/>
              <w:rPr>
                <w:rFonts w:eastAsia="Times New Roman"/>
                <w:color w:val="000000"/>
                <w:sz w:val="22"/>
                <w:lang w:eastAsia="ru-RU"/>
              </w:rPr>
            </w:pPr>
          </w:p>
        </w:tc>
        <w:tc>
          <w:tcPr>
            <w:tcW w:w="593" w:type="dxa"/>
            <w:tcBorders>
              <w:top w:val="nil"/>
              <w:left w:val="single" w:sz="4" w:space="0" w:color="auto"/>
              <w:bottom w:val="single" w:sz="4" w:space="0" w:color="auto"/>
              <w:right w:val="single" w:sz="4" w:space="0" w:color="auto"/>
            </w:tcBorders>
            <w:shd w:val="clear" w:color="auto" w:fill="auto"/>
            <w:noWrap/>
            <w:vAlign w:val="center"/>
          </w:tcPr>
          <w:p w:rsidR="00D267EE" w:rsidRDefault="00D267EE" w:rsidP="00D267EE">
            <w:pPr>
              <w:suppressAutoHyphens w:val="0"/>
              <w:jc w:val="center"/>
              <w:rPr>
                <w:rFonts w:eastAsia="Times New Roman"/>
                <w:color w:val="000000"/>
                <w:sz w:val="20"/>
                <w:szCs w:val="20"/>
                <w:lang w:eastAsia="ru-RU"/>
              </w:rPr>
            </w:pPr>
            <w:r>
              <w:rPr>
                <w:rFonts w:eastAsia="Times New Roman"/>
                <w:color w:val="000000"/>
                <w:sz w:val="20"/>
                <w:szCs w:val="20"/>
                <w:lang w:eastAsia="ru-RU"/>
              </w:rPr>
              <w:t>11</w:t>
            </w:r>
          </w:p>
        </w:tc>
        <w:tc>
          <w:tcPr>
            <w:tcW w:w="851"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355155</w:t>
            </w:r>
          </w:p>
        </w:tc>
        <w:tc>
          <w:tcPr>
            <w:tcW w:w="3939"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Реагент катализатор  для установки 1А-1М</w:t>
            </w:r>
          </w:p>
        </w:tc>
        <w:tc>
          <w:tcPr>
            <w:tcW w:w="850"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компл.</w:t>
            </w:r>
          </w:p>
        </w:tc>
        <w:tc>
          <w:tcPr>
            <w:tcW w:w="567"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1</w:t>
            </w:r>
          </w:p>
        </w:tc>
        <w:tc>
          <w:tcPr>
            <w:tcW w:w="1892" w:type="dxa"/>
            <w:tcBorders>
              <w:top w:val="nil"/>
              <w:left w:val="nil"/>
              <w:bottom w:val="single" w:sz="4" w:space="0" w:color="auto"/>
              <w:right w:val="single" w:sz="4" w:space="0" w:color="auto"/>
            </w:tcBorders>
            <w:shd w:val="clear" w:color="auto" w:fill="auto"/>
            <w:noWrap/>
          </w:tcPr>
          <w:p w:rsidR="00D267EE" w:rsidRPr="00D267EE" w:rsidRDefault="00D267EE" w:rsidP="001E3D9D">
            <w:pPr>
              <w:jc w:val="center"/>
              <w:rPr>
                <w:color w:val="000000"/>
                <w:sz w:val="20"/>
                <w:szCs w:val="20"/>
              </w:rPr>
            </w:pPr>
            <w:r w:rsidRPr="00D267EE">
              <w:rPr>
                <w:color w:val="000000"/>
                <w:sz w:val="20"/>
                <w:szCs w:val="20"/>
                <w:lang w:eastAsia="ru-RU"/>
              </w:rPr>
              <w:t xml:space="preserve">с 01.05.2017 по </w:t>
            </w:r>
            <w:r w:rsidR="001E3D9D">
              <w:rPr>
                <w:color w:val="000000"/>
                <w:sz w:val="20"/>
                <w:szCs w:val="20"/>
                <w:lang w:eastAsia="ru-RU"/>
              </w:rPr>
              <w:t>2</w:t>
            </w:r>
            <w:r w:rsidRPr="00D267EE">
              <w:rPr>
                <w:color w:val="000000"/>
                <w:sz w:val="20"/>
                <w:szCs w:val="20"/>
                <w:lang w:eastAsia="ru-RU"/>
              </w:rPr>
              <w:t>5.05.2017</w:t>
            </w:r>
          </w:p>
        </w:tc>
        <w:tc>
          <w:tcPr>
            <w:tcW w:w="1559"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rPr>
                <w:rFonts w:eastAsia="Times New Roman"/>
                <w:color w:val="000000"/>
                <w:sz w:val="22"/>
                <w:lang w:eastAsia="ru-RU"/>
              </w:rPr>
            </w:pPr>
          </w:p>
        </w:tc>
        <w:tc>
          <w:tcPr>
            <w:tcW w:w="1418"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rPr>
                <w:rFonts w:eastAsia="Times New Roman"/>
                <w:color w:val="000000"/>
                <w:sz w:val="22"/>
                <w:lang w:eastAsia="ru-RU"/>
              </w:rPr>
            </w:pPr>
          </w:p>
        </w:tc>
      </w:tr>
      <w:tr w:rsidR="00D267EE" w:rsidRPr="00815040" w:rsidTr="00D267EE">
        <w:trPr>
          <w:trHeight w:val="300"/>
          <w:jc w:val="center"/>
        </w:trPr>
        <w:tc>
          <w:tcPr>
            <w:tcW w:w="370" w:type="dxa"/>
            <w:tcBorders>
              <w:top w:val="nil"/>
              <w:left w:val="nil"/>
              <w:bottom w:val="nil"/>
              <w:right w:val="nil"/>
            </w:tcBorders>
            <w:shd w:val="clear" w:color="auto" w:fill="auto"/>
            <w:noWrap/>
            <w:vAlign w:val="bottom"/>
          </w:tcPr>
          <w:p w:rsidR="00D267EE" w:rsidRPr="00815040" w:rsidRDefault="00D267EE" w:rsidP="00D267EE">
            <w:pPr>
              <w:suppressAutoHyphens w:val="0"/>
              <w:rPr>
                <w:rFonts w:eastAsia="Times New Roman"/>
                <w:color w:val="000000"/>
                <w:sz w:val="22"/>
                <w:lang w:eastAsia="ru-RU"/>
              </w:rPr>
            </w:pPr>
          </w:p>
        </w:tc>
        <w:tc>
          <w:tcPr>
            <w:tcW w:w="593" w:type="dxa"/>
            <w:tcBorders>
              <w:top w:val="nil"/>
              <w:left w:val="single" w:sz="4" w:space="0" w:color="auto"/>
              <w:bottom w:val="single" w:sz="4" w:space="0" w:color="auto"/>
              <w:right w:val="single" w:sz="4" w:space="0" w:color="auto"/>
            </w:tcBorders>
            <w:shd w:val="clear" w:color="auto" w:fill="auto"/>
            <w:noWrap/>
            <w:vAlign w:val="center"/>
          </w:tcPr>
          <w:p w:rsidR="00D267EE" w:rsidRDefault="00D267EE" w:rsidP="00D267EE">
            <w:pPr>
              <w:suppressAutoHyphens w:val="0"/>
              <w:jc w:val="center"/>
              <w:rPr>
                <w:rFonts w:eastAsia="Times New Roman"/>
                <w:color w:val="000000"/>
                <w:sz w:val="20"/>
                <w:szCs w:val="20"/>
                <w:lang w:eastAsia="ru-RU"/>
              </w:rPr>
            </w:pPr>
            <w:r>
              <w:rPr>
                <w:rFonts w:eastAsia="Times New Roman"/>
                <w:color w:val="000000"/>
                <w:sz w:val="20"/>
                <w:szCs w:val="20"/>
                <w:lang w:eastAsia="ru-RU"/>
              </w:rPr>
              <w:t>12</w:t>
            </w:r>
          </w:p>
        </w:tc>
        <w:tc>
          <w:tcPr>
            <w:tcW w:w="851"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355155</w:t>
            </w:r>
          </w:p>
        </w:tc>
        <w:tc>
          <w:tcPr>
            <w:tcW w:w="3939"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Реагент катализатор  для установки 1А-1М</w:t>
            </w:r>
          </w:p>
        </w:tc>
        <w:tc>
          <w:tcPr>
            <w:tcW w:w="850"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компл.</w:t>
            </w:r>
          </w:p>
        </w:tc>
        <w:tc>
          <w:tcPr>
            <w:tcW w:w="567"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1</w:t>
            </w:r>
          </w:p>
        </w:tc>
        <w:tc>
          <w:tcPr>
            <w:tcW w:w="1892" w:type="dxa"/>
            <w:tcBorders>
              <w:top w:val="nil"/>
              <w:left w:val="nil"/>
              <w:bottom w:val="single" w:sz="4" w:space="0" w:color="auto"/>
              <w:right w:val="single" w:sz="4" w:space="0" w:color="auto"/>
            </w:tcBorders>
            <w:shd w:val="clear" w:color="auto" w:fill="auto"/>
            <w:noWrap/>
          </w:tcPr>
          <w:p w:rsidR="00D267EE" w:rsidRPr="00D267EE" w:rsidRDefault="00D267EE" w:rsidP="00D267EE">
            <w:pPr>
              <w:jc w:val="center"/>
              <w:rPr>
                <w:color w:val="000000"/>
                <w:sz w:val="20"/>
                <w:szCs w:val="20"/>
              </w:rPr>
            </w:pPr>
            <w:r w:rsidRPr="00D267EE">
              <w:rPr>
                <w:color w:val="000000"/>
                <w:sz w:val="20"/>
                <w:szCs w:val="20"/>
                <w:lang w:eastAsia="ru-RU"/>
              </w:rPr>
              <w:t>с 01.06.2017 по 15.06.2017</w:t>
            </w:r>
          </w:p>
        </w:tc>
        <w:tc>
          <w:tcPr>
            <w:tcW w:w="1559"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rPr>
                <w:rFonts w:eastAsia="Times New Roman"/>
                <w:color w:val="000000"/>
                <w:sz w:val="22"/>
                <w:lang w:eastAsia="ru-RU"/>
              </w:rPr>
            </w:pPr>
          </w:p>
        </w:tc>
        <w:tc>
          <w:tcPr>
            <w:tcW w:w="1418"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rPr>
                <w:rFonts w:eastAsia="Times New Roman"/>
                <w:color w:val="000000"/>
                <w:sz w:val="22"/>
                <w:lang w:eastAsia="ru-RU"/>
              </w:rPr>
            </w:pPr>
          </w:p>
        </w:tc>
      </w:tr>
      <w:tr w:rsidR="00D267EE" w:rsidRPr="00815040" w:rsidTr="00D267EE">
        <w:trPr>
          <w:trHeight w:val="300"/>
          <w:jc w:val="center"/>
        </w:trPr>
        <w:tc>
          <w:tcPr>
            <w:tcW w:w="370"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color w:val="000000"/>
                <w:sz w:val="22"/>
                <w:lang w:eastAsia="ru-RU"/>
              </w:rPr>
            </w:pPr>
          </w:p>
        </w:tc>
        <w:tc>
          <w:tcPr>
            <w:tcW w:w="593" w:type="dxa"/>
            <w:tcBorders>
              <w:top w:val="nil"/>
              <w:left w:val="nil"/>
              <w:bottom w:val="nil"/>
              <w:right w:val="nil"/>
            </w:tcBorders>
            <w:shd w:val="clear" w:color="auto" w:fill="auto"/>
            <w:noWrap/>
            <w:vAlign w:val="center"/>
            <w:hideMark/>
          </w:tcPr>
          <w:p w:rsidR="00D267EE" w:rsidRPr="00815040" w:rsidRDefault="00D267EE" w:rsidP="00D267EE">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center"/>
            <w:hideMark/>
          </w:tcPr>
          <w:p w:rsidR="00D267EE" w:rsidRPr="00815040" w:rsidRDefault="00D267EE" w:rsidP="00D267EE">
            <w:pPr>
              <w:suppressAutoHyphens w:val="0"/>
              <w:jc w:val="center"/>
              <w:rPr>
                <w:rFonts w:eastAsia="Times New Roman"/>
                <w:sz w:val="20"/>
                <w:szCs w:val="20"/>
                <w:lang w:eastAsia="ru-RU"/>
              </w:rPr>
            </w:pPr>
          </w:p>
        </w:tc>
        <w:tc>
          <w:tcPr>
            <w:tcW w:w="3939" w:type="dxa"/>
            <w:tcBorders>
              <w:top w:val="nil"/>
              <w:left w:val="nil"/>
              <w:bottom w:val="nil"/>
              <w:right w:val="nil"/>
            </w:tcBorders>
            <w:shd w:val="clear" w:color="auto" w:fill="auto"/>
            <w:noWrap/>
            <w:vAlign w:val="center"/>
            <w:hideMark/>
          </w:tcPr>
          <w:p w:rsidR="00D267EE" w:rsidRPr="00815040" w:rsidRDefault="00D267EE" w:rsidP="00D267EE">
            <w:pPr>
              <w:suppressAutoHyphens w:val="0"/>
              <w:jc w:val="center"/>
              <w:rPr>
                <w:rFonts w:eastAsia="Times New Roman"/>
                <w:sz w:val="20"/>
                <w:szCs w:val="20"/>
                <w:lang w:eastAsia="ru-RU"/>
              </w:rPr>
            </w:pPr>
          </w:p>
        </w:tc>
        <w:tc>
          <w:tcPr>
            <w:tcW w:w="850" w:type="dxa"/>
            <w:tcBorders>
              <w:top w:val="nil"/>
              <w:left w:val="nil"/>
              <w:bottom w:val="nil"/>
              <w:right w:val="nil"/>
            </w:tcBorders>
            <w:shd w:val="clear" w:color="auto" w:fill="auto"/>
            <w:noWrap/>
            <w:vAlign w:val="center"/>
            <w:hideMark/>
          </w:tcPr>
          <w:p w:rsidR="00D267EE" w:rsidRPr="00815040" w:rsidRDefault="00D267EE" w:rsidP="00D267EE">
            <w:pPr>
              <w:suppressAutoHyphens w:val="0"/>
              <w:rPr>
                <w:rFonts w:eastAsia="Times New Roman"/>
                <w:sz w:val="20"/>
                <w:szCs w:val="20"/>
                <w:lang w:eastAsia="ru-RU"/>
              </w:rPr>
            </w:pPr>
          </w:p>
        </w:tc>
        <w:tc>
          <w:tcPr>
            <w:tcW w:w="709" w:type="dxa"/>
            <w:tcBorders>
              <w:top w:val="nil"/>
              <w:left w:val="nil"/>
              <w:bottom w:val="nil"/>
              <w:right w:val="nil"/>
            </w:tcBorders>
            <w:shd w:val="clear" w:color="auto" w:fill="auto"/>
            <w:noWrap/>
            <w:vAlign w:val="center"/>
            <w:hideMark/>
          </w:tcPr>
          <w:p w:rsidR="00D267EE" w:rsidRPr="00815040" w:rsidRDefault="00D267EE" w:rsidP="00D267EE">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center"/>
            <w:hideMark/>
          </w:tcPr>
          <w:p w:rsidR="00D267EE" w:rsidRPr="00815040" w:rsidRDefault="00D267EE" w:rsidP="00D267EE">
            <w:pPr>
              <w:suppressAutoHyphens w:val="0"/>
              <w:rPr>
                <w:rFonts w:eastAsia="Times New Roman"/>
                <w:sz w:val="20"/>
                <w:szCs w:val="20"/>
                <w:lang w:eastAsia="ru-RU"/>
              </w:rPr>
            </w:pPr>
          </w:p>
        </w:tc>
        <w:tc>
          <w:tcPr>
            <w:tcW w:w="567" w:type="dxa"/>
            <w:tcBorders>
              <w:top w:val="nil"/>
              <w:left w:val="nil"/>
              <w:bottom w:val="nil"/>
              <w:right w:val="nil"/>
            </w:tcBorders>
            <w:shd w:val="clear" w:color="auto" w:fill="auto"/>
            <w:noWrap/>
            <w:vAlign w:val="center"/>
            <w:hideMark/>
          </w:tcPr>
          <w:p w:rsidR="00D267EE" w:rsidRPr="00815040" w:rsidRDefault="00D267EE" w:rsidP="00D267EE">
            <w:pPr>
              <w:suppressAutoHyphens w:val="0"/>
              <w:jc w:val="center"/>
              <w:rPr>
                <w:rFonts w:eastAsia="Times New Roman"/>
                <w:sz w:val="20"/>
                <w:szCs w:val="20"/>
                <w:lang w:eastAsia="ru-RU"/>
              </w:rPr>
            </w:pPr>
          </w:p>
        </w:tc>
        <w:tc>
          <w:tcPr>
            <w:tcW w:w="1892" w:type="dxa"/>
            <w:tcBorders>
              <w:top w:val="nil"/>
              <w:left w:val="nil"/>
              <w:bottom w:val="nil"/>
              <w:right w:val="nil"/>
            </w:tcBorders>
            <w:shd w:val="clear" w:color="auto" w:fill="auto"/>
            <w:noWrap/>
            <w:vAlign w:val="bottom"/>
            <w:hideMark/>
          </w:tcPr>
          <w:p w:rsidR="00D267EE" w:rsidRPr="00815040" w:rsidRDefault="00D267EE" w:rsidP="00D267EE">
            <w:pPr>
              <w:suppressAutoHyphens w:val="0"/>
              <w:jc w:val="center"/>
              <w:rPr>
                <w:rFonts w:eastAsia="Times New Roman"/>
                <w:sz w:val="20"/>
                <w:szCs w:val="20"/>
                <w:lang w:eastAsia="ru-RU"/>
              </w:rPr>
            </w:pPr>
          </w:p>
        </w:tc>
        <w:tc>
          <w:tcPr>
            <w:tcW w:w="1559"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1418"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r>
      <w:tr w:rsidR="00D267EE" w:rsidRPr="00815040" w:rsidTr="00D267EE">
        <w:trPr>
          <w:trHeight w:val="300"/>
          <w:jc w:val="center"/>
        </w:trPr>
        <w:tc>
          <w:tcPr>
            <w:tcW w:w="370"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593"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564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67EE" w:rsidRPr="00815040" w:rsidRDefault="00D267EE" w:rsidP="00D267EE">
            <w:pPr>
              <w:suppressAutoHyphens w:val="0"/>
              <w:rPr>
                <w:rFonts w:eastAsia="Times New Roman"/>
                <w:b/>
                <w:bCs/>
                <w:color w:val="000000"/>
                <w:sz w:val="22"/>
                <w:lang w:eastAsia="ru-RU"/>
              </w:rPr>
            </w:pPr>
            <w:r w:rsidRPr="00815040">
              <w:rPr>
                <w:rFonts w:eastAsia="Times New Roman"/>
                <w:b/>
                <w:bCs/>
                <w:color w:val="000000"/>
                <w:sz w:val="22"/>
                <w:lang w:eastAsia="ru-RU"/>
              </w:rPr>
              <w:t>Базис поставки</w:t>
            </w:r>
          </w:p>
        </w:tc>
        <w:tc>
          <w:tcPr>
            <w:tcW w:w="1560"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D267EE" w:rsidRPr="00815040" w:rsidRDefault="00D267EE" w:rsidP="00D267EE">
            <w:pPr>
              <w:suppressAutoHyphens w:val="0"/>
              <w:jc w:val="center"/>
              <w:rPr>
                <w:rFonts w:eastAsia="Times New Roman"/>
                <w:b/>
                <w:bCs/>
                <w:color w:val="000000"/>
                <w:sz w:val="22"/>
                <w:lang w:eastAsia="ru-RU"/>
              </w:rPr>
            </w:pPr>
            <w:r w:rsidRPr="00815040">
              <w:rPr>
                <w:rFonts w:eastAsia="Times New Roman"/>
                <w:b/>
                <w:bCs/>
                <w:color w:val="000000"/>
                <w:sz w:val="22"/>
                <w:lang w:eastAsia="ru-RU"/>
              </w:rPr>
              <w:t> </w:t>
            </w:r>
          </w:p>
        </w:tc>
        <w:tc>
          <w:tcPr>
            <w:tcW w:w="567" w:type="dxa"/>
            <w:tcBorders>
              <w:top w:val="nil"/>
              <w:left w:val="nil"/>
              <w:bottom w:val="nil"/>
              <w:right w:val="nil"/>
            </w:tcBorders>
            <w:shd w:val="clear" w:color="auto" w:fill="auto"/>
            <w:noWrap/>
            <w:vAlign w:val="bottom"/>
            <w:hideMark/>
          </w:tcPr>
          <w:p w:rsidR="00D267EE" w:rsidRPr="00815040" w:rsidRDefault="00D267EE" w:rsidP="00D267EE">
            <w:pPr>
              <w:suppressAutoHyphens w:val="0"/>
              <w:jc w:val="center"/>
              <w:rPr>
                <w:rFonts w:eastAsia="Times New Roman"/>
                <w:b/>
                <w:bCs/>
                <w:color w:val="000000"/>
                <w:sz w:val="22"/>
                <w:lang w:eastAsia="ru-RU"/>
              </w:rPr>
            </w:pPr>
          </w:p>
        </w:tc>
        <w:tc>
          <w:tcPr>
            <w:tcW w:w="4869" w:type="dxa"/>
            <w:gridSpan w:val="3"/>
            <w:tcBorders>
              <w:top w:val="nil"/>
              <w:left w:val="nil"/>
              <w:bottom w:val="nil"/>
              <w:right w:val="nil"/>
            </w:tcBorders>
            <w:shd w:val="clear" w:color="000000" w:fill="FFFF00"/>
            <w:noWrap/>
            <w:vAlign w:val="bottom"/>
            <w:hideMark/>
          </w:tcPr>
          <w:p w:rsidR="00D267EE" w:rsidRPr="00815040" w:rsidRDefault="00D267EE" w:rsidP="00D267EE">
            <w:pPr>
              <w:suppressAutoHyphens w:val="0"/>
              <w:jc w:val="center"/>
              <w:rPr>
                <w:rFonts w:eastAsia="Times New Roman"/>
                <w:b/>
                <w:bCs/>
                <w:color w:val="000000"/>
                <w:sz w:val="22"/>
                <w:lang w:eastAsia="ru-RU"/>
              </w:rPr>
            </w:pPr>
            <w:r w:rsidRPr="00815040">
              <w:rPr>
                <w:rFonts w:eastAsia="Times New Roman"/>
                <w:b/>
                <w:bCs/>
                <w:color w:val="000000"/>
                <w:sz w:val="22"/>
                <w:lang w:eastAsia="ru-RU"/>
              </w:rPr>
              <w:t>Заполняется контрагентом</w:t>
            </w:r>
          </w:p>
        </w:tc>
      </w:tr>
      <w:tr w:rsidR="00D267EE" w:rsidRPr="00815040" w:rsidTr="00D267EE">
        <w:trPr>
          <w:trHeight w:val="300"/>
          <w:jc w:val="center"/>
        </w:trPr>
        <w:tc>
          <w:tcPr>
            <w:tcW w:w="370" w:type="dxa"/>
            <w:tcBorders>
              <w:top w:val="nil"/>
              <w:left w:val="nil"/>
              <w:bottom w:val="nil"/>
              <w:right w:val="nil"/>
            </w:tcBorders>
            <w:shd w:val="clear" w:color="auto" w:fill="auto"/>
            <w:noWrap/>
            <w:vAlign w:val="bottom"/>
            <w:hideMark/>
          </w:tcPr>
          <w:p w:rsidR="00D267EE" w:rsidRPr="00815040" w:rsidRDefault="00D267EE" w:rsidP="00D267EE">
            <w:pPr>
              <w:suppressAutoHyphens w:val="0"/>
              <w:jc w:val="center"/>
              <w:rPr>
                <w:rFonts w:eastAsia="Times New Roman"/>
                <w:b/>
                <w:bCs/>
                <w:color w:val="000000"/>
                <w:sz w:val="22"/>
                <w:lang w:eastAsia="ru-RU"/>
              </w:rPr>
            </w:pPr>
          </w:p>
        </w:tc>
        <w:tc>
          <w:tcPr>
            <w:tcW w:w="593"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5640"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267EE" w:rsidRPr="00815040" w:rsidRDefault="00D267EE" w:rsidP="00D267EE">
            <w:pPr>
              <w:suppressAutoHyphens w:val="0"/>
              <w:rPr>
                <w:rFonts w:eastAsia="Times New Roman"/>
                <w:b/>
                <w:bCs/>
                <w:color w:val="000000"/>
                <w:sz w:val="22"/>
                <w:lang w:eastAsia="ru-RU"/>
              </w:rPr>
            </w:pPr>
            <w:r w:rsidRPr="00815040">
              <w:rPr>
                <w:rFonts w:eastAsia="Times New Roman"/>
                <w:b/>
                <w:bCs/>
                <w:color w:val="000000"/>
                <w:sz w:val="22"/>
                <w:lang w:eastAsia="ru-RU"/>
              </w:rPr>
              <w:t>Срок поставки</w:t>
            </w:r>
          </w:p>
        </w:tc>
        <w:tc>
          <w:tcPr>
            <w:tcW w:w="1560" w:type="dxa"/>
            <w:gridSpan w:val="2"/>
            <w:tcBorders>
              <w:top w:val="single" w:sz="4" w:space="0" w:color="auto"/>
              <w:left w:val="nil"/>
              <w:bottom w:val="single" w:sz="4" w:space="0" w:color="auto"/>
              <w:right w:val="single" w:sz="4" w:space="0" w:color="000000"/>
            </w:tcBorders>
            <w:shd w:val="clear" w:color="000000" w:fill="FFFF00"/>
            <w:noWrap/>
            <w:vAlign w:val="bottom"/>
            <w:hideMark/>
          </w:tcPr>
          <w:p w:rsidR="00D267EE" w:rsidRPr="00815040" w:rsidRDefault="00D267EE" w:rsidP="00D267EE">
            <w:pPr>
              <w:suppressAutoHyphens w:val="0"/>
              <w:jc w:val="center"/>
              <w:rPr>
                <w:rFonts w:eastAsia="Times New Roman"/>
                <w:b/>
                <w:bCs/>
                <w:color w:val="000000"/>
                <w:sz w:val="22"/>
                <w:lang w:eastAsia="ru-RU"/>
              </w:rPr>
            </w:pPr>
            <w:r w:rsidRPr="00815040">
              <w:rPr>
                <w:rFonts w:eastAsia="Times New Roman"/>
                <w:b/>
                <w:bCs/>
                <w:color w:val="000000"/>
                <w:sz w:val="22"/>
                <w:lang w:eastAsia="ru-RU"/>
              </w:rPr>
              <w:t> </w:t>
            </w:r>
          </w:p>
        </w:tc>
        <w:tc>
          <w:tcPr>
            <w:tcW w:w="567" w:type="dxa"/>
            <w:tcBorders>
              <w:top w:val="nil"/>
              <w:left w:val="nil"/>
              <w:bottom w:val="nil"/>
              <w:right w:val="nil"/>
            </w:tcBorders>
            <w:shd w:val="clear" w:color="auto" w:fill="auto"/>
            <w:noWrap/>
            <w:vAlign w:val="bottom"/>
            <w:hideMark/>
          </w:tcPr>
          <w:p w:rsidR="00D267EE" w:rsidRPr="00815040" w:rsidRDefault="00D267EE" w:rsidP="00D267EE">
            <w:pPr>
              <w:suppressAutoHyphens w:val="0"/>
              <w:jc w:val="center"/>
              <w:rPr>
                <w:rFonts w:eastAsia="Times New Roman"/>
                <w:b/>
                <w:bCs/>
                <w:color w:val="000000"/>
                <w:sz w:val="22"/>
                <w:lang w:eastAsia="ru-RU"/>
              </w:rPr>
            </w:pPr>
          </w:p>
        </w:tc>
        <w:tc>
          <w:tcPr>
            <w:tcW w:w="1892" w:type="dxa"/>
            <w:tcBorders>
              <w:top w:val="nil"/>
              <w:left w:val="nil"/>
              <w:bottom w:val="nil"/>
              <w:right w:val="nil"/>
            </w:tcBorders>
            <w:shd w:val="clear" w:color="000000" w:fill="FFFF00"/>
            <w:noWrap/>
            <w:vAlign w:val="bottom"/>
            <w:hideMark/>
          </w:tcPr>
          <w:p w:rsidR="00D267EE" w:rsidRPr="00815040" w:rsidRDefault="00D267EE" w:rsidP="00D267EE">
            <w:pPr>
              <w:suppressAutoHyphens w:val="0"/>
              <w:jc w:val="center"/>
              <w:rPr>
                <w:rFonts w:eastAsia="Times New Roman"/>
                <w:b/>
                <w:bCs/>
                <w:color w:val="000000"/>
                <w:sz w:val="22"/>
                <w:lang w:eastAsia="ru-RU"/>
              </w:rPr>
            </w:pPr>
            <w:r w:rsidRPr="00815040">
              <w:rPr>
                <w:rFonts w:eastAsia="Times New Roman"/>
                <w:b/>
                <w:bCs/>
                <w:color w:val="000000"/>
                <w:sz w:val="22"/>
                <w:lang w:eastAsia="ru-RU"/>
              </w:rPr>
              <w:t> </w:t>
            </w:r>
          </w:p>
        </w:tc>
        <w:tc>
          <w:tcPr>
            <w:tcW w:w="1559" w:type="dxa"/>
            <w:tcBorders>
              <w:top w:val="nil"/>
              <w:left w:val="nil"/>
              <w:bottom w:val="nil"/>
              <w:right w:val="nil"/>
            </w:tcBorders>
            <w:shd w:val="clear" w:color="000000" w:fill="FFFF00"/>
            <w:noWrap/>
            <w:vAlign w:val="bottom"/>
            <w:hideMark/>
          </w:tcPr>
          <w:p w:rsidR="00D267EE" w:rsidRPr="00815040" w:rsidRDefault="00D267EE" w:rsidP="00D267EE">
            <w:pPr>
              <w:suppressAutoHyphens w:val="0"/>
              <w:jc w:val="center"/>
              <w:rPr>
                <w:rFonts w:eastAsia="Times New Roman"/>
                <w:b/>
                <w:bCs/>
                <w:color w:val="000000"/>
                <w:sz w:val="22"/>
                <w:lang w:eastAsia="ru-RU"/>
              </w:rPr>
            </w:pPr>
            <w:r w:rsidRPr="00815040">
              <w:rPr>
                <w:rFonts w:eastAsia="Times New Roman"/>
                <w:b/>
                <w:bCs/>
                <w:color w:val="000000"/>
                <w:sz w:val="22"/>
                <w:lang w:eastAsia="ru-RU"/>
              </w:rPr>
              <w:t> </w:t>
            </w:r>
          </w:p>
        </w:tc>
        <w:tc>
          <w:tcPr>
            <w:tcW w:w="1418" w:type="dxa"/>
            <w:tcBorders>
              <w:top w:val="nil"/>
              <w:left w:val="nil"/>
              <w:bottom w:val="nil"/>
              <w:right w:val="nil"/>
            </w:tcBorders>
            <w:shd w:val="clear" w:color="000000" w:fill="FFFF00"/>
            <w:noWrap/>
            <w:vAlign w:val="bottom"/>
            <w:hideMark/>
          </w:tcPr>
          <w:p w:rsidR="00D267EE" w:rsidRPr="00815040" w:rsidRDefault="00D267EE" w:rsidP="00D267EE">
            <w:pPr>
              <w:suppressAutoHyphens w:val="0"/>
              <w:jc w:val="center"/>
              <w:rPr>
                <w:rFonts w:eastAsia="Times New Roman"/>
                <w:b/>
                <w:bCs/>
                <w:color w:val="000000"/>
                <w:sz w:val="22"/>
                <w:lang w:eastAsia="ru-RU"/>
              </w:rPr>
            </w:pPr>
            <w:r w:rsidRPr="00815040">
              <w:rPr>
                <w:rFonts w:eastAsia="Times New Roman"/>
                <w:b/>
                <w:bCs/>
                <w:color w:val="000000"/>
                <w:sz w:val="22"/>
                <w:lang w:eastAsia="ru-RU"/>
              </w:rPr>
              <w:t> </w:t>
            </w:r>
          </w:p>
        </w:tc>
      </w:tr>
      <w:tr w:rsidR="00D267EE" w:rsidRPr="00815040" w:rsidTr="00D267EE">
        <w:trPr>
          <w:trHeight w:val="300"/>
          <w:jc w:val="center"/>
        </w:trPr>
        <w:tc>
          <w:tcPr>
            <w:tcW w:w="370" w:type="dxa"/>
            <w:tcBorders>
              <w:top w:val="nil"/>
              <w:left w:val="nil"/>
              <w:bottom w:val="nil"/>
              <w:right w:val="nil"/>
            </w:tcBorders>
            <w:shd w:val="clear" w:color="auto" w:fill="auto"/>
            <w:noWrap/>
            <w:vAlign w:val="bottom"/>
            <w:hideMark/>
          </w:tcPr>
          <w:p w:rsidR="00D267EE" w:rsidRPr="00815040" w:rsidRDefault="00D267EE" w:rsidP="00D267EE">
            <w:pPr>
              <w:suppressAutoHyphens w:val="0"/>
              <w:jc w:val="center"/>
              <w:rPr>
                <w:rFonts w:eastAsia="Times New Roman"/>
                <w:b/>
                <w:bCs/>
                <w:color w:val="000000"/>
                <w:sz w:val="22"/>
                <w:lang w:eastAsia="ru-RU"/>
              </w:rPr>
            </w:pPr>
          </w:p>
        </w:tc>
        <w:tc>
          <w:tcPr>
            <w:tcW w:w="593"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564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67EE" w:rsidRPr="00815040" w:rsidRDefault="00D267EE" w:rsidP="00D267EE">
            <w:pPr>
              <w:suppressAutoHyphens w:val="0"/>
              <w:rPr>
                <w:rFonts w:eastAsia="Times New Roman"/>
                <w:b/>
                <w:bCs/>
                <w:color w:val="000000"/>
                <w:sz w:val="22"/>
                <w:lang w:eastAsia="ru-RU"/>
              </w:rPr>
            </w:pPr>
            <w:r w:rsidRPr="00815040">
              <w:rPr>
                <w:rFonts w:eastAsia="Times New Roman"/>
                <w:b/>
                <w:bCs/>
                <w:color w:val="000000"/>
                <w:sz w:val="22"/>
                <w:lang w:eastAsia="ru-RU"/>
              </w:rPr>
              <w:t>Форма оплаты</w:t>
            </w:r>
          </w:p>
        </w:tc>
        <w:tc>
          <w:tcPr>
            <w:tcW w:w="1560" w:type="dxa"/>
            <w:gridSpan w:val="2"/>
            <w:tcBorders>
              <w:top w:val="single" w:sz="4" w:space="0" w:color="auto"/>
              <w:left w:val="nil"/>
              <w:bottom w:val="single" w:sz="4" w:space="0" w:color="auto"/>
              <w:right w:val="single" w:sz="4" w:space="0" w:color="000000"/>
            </w:tcBorders>
            <w:shd w:val="clear" w:color="auto" w:fill="FFFF00"/>
            <w:noWrap/>
            <w:vAlign w:val="bottom"/>
            <w:hideMark/>
          </w:tcPr>
          <w:p w:rsidR="00D267EE" w:rsidRPr="00815040" w:rsidRDefault="00D267EE" w:rsidP="00D267EE">
            <w:pPr>
              <w:suppressAutoHyphens w:val="0"/>
              <w:jc w:val="center"/>
              <w:rPr>
                <w:rFonts w:eastAsia="Times New Roman"/>
                <w:b/>
                <w:bCs/>
                <w:color w:val="000000"/>
                <w:sz w:val="22"/>
                <w:lang w:eastAsia="ru-RU"/>
              </w:rPr>
            </w:pPr>
            <w:r w:rsidRPr="00815040">
              <w:rPr>
                <w:rFonts w:eastAsia="Times New Roman"/>
                <w:b/>
                <w:bCs/>
                <w:color w:val="000000"/>
                <w:sz w:val="22"/>
                <w:lang w:eastAsia="ru-RU"/>
              </w:rPr>
              <w:t> </w:t>
            </w:r>
          </w:p>
        </w:tc>
        <w:tc>
          <w:tcPr>
            <w:tcW w:w="567" w:type="dxa"/>
            <w:tcBorders>
              <w:top w:val="nil"/>
              <w:left w:val="nil"/>
              <w:bottom w:val="nil"/>
              <w:right w:val="nil"/>
            </w:tcBorders>
            <w:shd w:val="clear" w:color="auto" w:fill="auto"/>
            <w:noWrap/>
            <w:vAlign w:val="bottom"/>
            <w:hideMark/>
          </w:tcPr>
          <w:p w:rsidR="00D267EE" w:rsidRPr="00815040" w:rsidRDefault="00D267EE" w:rsidP="00D267EE">
            <w:pPr>
              <w:suppressAutoHyphens w:val="0"/>
              <w:jc w:val="center"/>
              <w:rPr>
                <w:rFonts w:eastAsia="Times New Roman"/>
                <w:b/>
                <w:bCs/>
                <w:color w:val="000000"/>
                <w:sz w:val="22"/>
                <w:lang w:eastAsia="ru-RU"/>
              </w:rPr>
            </w:pPr>
          </w:p>
        </w:tc>
        <w:tc>
          <w:tcPr>
            <w:tcW w:w="1892"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1559"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1418"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r>
      <w:tr w:rsidR="00D267EE" w:rsidRPr="00815040" w:rsidTr="00D267EE">
        <w:trPr>
          <w:trHeight w:val="300"/>
          <w:jc w:val="center"/>
        </w:trPr>
        <w:tc>
          <w:tcPr>
            <w:tcW w:w="370" w:type="dxa"/>
            <w:tcBorders>
              <w:top w:val="nil"/>
              <w:left w:val="nil"/>
              <w:bottom w:val="nil"/>
              <w:right w:val="nil"/>
            </w:tcBorders>
            <w:shd w:val="clear" w:color="auto" w:fill="auto"/>
            <w:noWrap/>
            <w:vAlign w:val="bottom"/>
          </w:tcPr>
          <w:p w:rsidR="00D267EE" w:rsidRPr="00815040" w:rsidRDefault="00D267EE" w:rsidP="00D267EE">
            <w:pPr>
              <w:suppressAutoHyphens w:val="0"/>
              <w:rPr>
                <w:rFonts w:eastAsia="Times New Roman"/>
                <w:sz w:val="20"/>
                <w:szCs w:val="20"/>
                <w:lang w:eastAsia="ru-RU"/>
              </w:rPr>
            </w:pPr>
          </w:p>
        </w:tc>
        <w:tc>
          <w:tcPr>
            <w:tcW w:w="593" w:type="dxa"/>
            <w:tcBorders>
              <w:top w:val="nil"/>
              <w:left w:val="nil"/>
              <w:bottom w:val="nil"/>
              <w:right w:val="single" w:sz="4" w:space="0" w:color="auto"/>
            </w:tcBorders>
            <w:shd w:val="clear" w:color="auto" w:fill="auto"/>
            <w:noWrap/>
            <w:vAlign w:val="bottom"/>
          </w:tcPr>
          <w:p w:rsidR="00D267EE" w:rsidRPr="00815040" w:rsidRDefault="00D267EE" w:rsidP="00D267EE">
            <w:pPr>
              <w:suppressAutoHyphens w:val="0"/>
              <w:rPr>
                <w:rFonts w:eastAsia="Times New Roman"/>
                <w:sz w:val="20"/>
                <w:szCs w:val="20"/>
                <w:lang w:eastAsia="ru-RU"/>
              </w:rPr>
            </w:pPr>
          </w:p>
        </w:tc>
        <w:tc>
          <w:tcPr>
            <w:tcW w:w="564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D267EE" w:rsidRPr="00815040" w:rsidRDefault="00D267EE" w:rsidP="00D267EE">
            <w:pPr>
              <w:suppressAutoHyphens w:val="0"/>
              <w:rPr>
                <w:rFonts w:eastAsia="Times New Roman"/>
                <w:b/>
                <w:bCs/>
                <w:color w:val="000000"/>
                <w:sz w:val="22"/>
                <w:lang w:eastAsia="ru-RU"/>
              </w:rPr>
            </w:pPr>
            <w:r>
              <w:rPr>
                <w:rFonts w:eastAsia="Times New Roman"/>
                <w:b/>
                <w:bCs/>
                <w:color w:val="000000"/>
                <w:sz w:val="22"/>
                <w:lang w:eastAsia="ru-RU"/>
              </w:rPr>
              <w:t>Гарантийные обязательства</w:t>
            </w:r>
          </w:p>
        </w:tc>
        <w:tc>
          <w:tcPr>
            <w:tcW w:w="1560" w:type="dxa"/>
            <w:gridSpan w:val="2"/>
            <w:tcBorders>
              <w:top w:val="single" w:sz="4" w:space="0" w:color="auto"/>
              <w:left w:val="single" w:sz="4" w:space="0" w:color="auto"/>
              <w:bottom w:val="single" w:sz="4" w:space="0" w:color="auto"/>
              <w:right w:val="single" w:sz="4" w:space="0" w:color="auto"/>
            </w:tcBorders>
            <w:shd w:val="clear" w:color="auto" w:fill="FFFF00"/>
            <w:noWrap/>
            <w:vAlign w:val="bottom"/>
          </w:tcPr>
          <w:p w:rsidR="00D267EE" w:rsidRPr="00815040" w:rsidRDefault="00D267EE" w:rsidP="00D267EE">
            <w:pPr>
              <w:suppressAutoHyphens w:val="0"/>
              <w:jc w:val="center"/>
              <w:rPr>
                <w:rFonts w:eastAsia="Times New Roman"/>
                <w:b/>
                <w:bCs/>
                <w:color w:val="000000"/>
                <w:sz w:val="22"/>
                <w:lang w:eastAsia="ru-RU"/>
              </w:rPr>
            </w:pPr>
          </w:p>
        </w:tc>
        <w:tc>
          <w:tcPr>
            <w:tcW w:w="567" w:type="dxa"/>
            <w:tcBorders>
              <w:top w:val="nil"/>
              <w:left w:val="single" w:sz="4" w:space="0" w:color="auto"/>
              <w:bottom w:val="nil"/>
              <w:right w:val="nil"/>
            </w:tcBorders>
            <w:shd w:val="clear" w:color="auto" w:fill="auto"/>
            <w:noWrap/>
            <w:vAlign w:val="bottom"/>
          </w:tcPr>
          <w:p w:rsidR="00D267EE" w:rsidRPr="00815040" w:rsidRDefault="00D267EE" w:rsidP="00D267EE">
            <w:pPr>
              <w:suppressAutoHyphens w:val="0"/>
              <w:jc w:val="center"/>
              <w:rPr>
                <w:rFonts w:eastAsia="Times New Roman"/>
                <w:b/>
                <w:bCs/>
                <w:color w:val="000000"/>
                <w:sz w:val="22"/>
                <w:lang w:eastAsia="ru-RU"/>
              </w:rPr>
            </w:pPr>
          </w:p>
        </w:tc>
        <w:tc>
          <w:tcPr>
            <w:tcW w:w="1892" w:type="dxa"/>
            <w:tcBorders>
              <w:top w:val="nil"/>
              <w:left w:val="nil"/>
              <w:bottom w:val="nil"/>
              <w:right w:val="nil"/>
            </w:tcBorders>
            <w:shd w:val="clear" w:color="auto" w:fill="auto"/>
            <w:noWrap/>
            <w:vAlign w:val="bottom"/>
          </w:tcPr>
          <w:p w:rsidR="00D267EE" w:rsidRPr="00815040" w:rsidRDefault="00D267EE" w:rsidP="00D267EE">
            <w:pPr>
              <w:suppressAutoHyphens w:val="0"/>
              <w:rPr>
                <w:rFonts w:eastAsia="Times New Roman"/>
                <w:sz w:val="20"/>
                <w:szCs w:val="20"/>
                <w:lang w:eastAsia="ru-RU"/>
              </w:rPr>
            </w:pPr>
          </w:p>
        </w:tc>
        <w:tc>
          <w:tcPr>
            <w:tcW w:w="1559" w:type="dxa"/>
            <w:tcBorders>
              <w:top w:val="nil"/>
              <w:left w:val="nil"/>
              <w:bottom w:val="nil"/>
              <w:right w:val="nil"/>
            </w:tcBorders>
            <w:shd w:val="clear" w:color="auto" w:fill="auto"/>
            <w:noWrap/>
            <w:vAlign w:val="bottom"/>
          </w:tcPr>
          <w:p w:rsidR="00D267EE" w:rsidRPr="00815040" w:rsidRDefault="00D267EE" w:rsidP="00D267EE">
            <w:pPr>
              <w:suppressAutoHyphens w:val="0"/>
              <w:rPr>
                <w:rFonts w:eastAsia="Times New Roman"/>
                <w:sz w:val="20"/>
                <w:szCs w:val="20"/>
                <w:lang w:eastAsia="ru-RU"/>
              </w:rPr>
            </w:pPr>
          </w:p>
        </w:tc>
        <w:tc>
          <w:tcPr>
            <w:tcW w:w="1418" w:type="dxa"/>
            <w:tcBorders>
              <w:top w:val="nil"/>
              <w:left w:val="nil"/>
              <w:bottom w:val="nil"/>
              <w:right w:val="nil"/>
            </w:tcBorders>
            <w:shd w:val="clear" w:color="auto" w:fill="auto"/>
            <w:noWrap/>
            <w:vAlign w:val="bottom"/>
          </w:tcPr>
          <w:p w:rsidR="00D267EE" w:rsidRPr="00815040" w:rsidRDefault="00D267EE" w:rsidP="00D267EE">
            <w:pPr>
              <w:suppressAutoHyphens w:val="0"/>
              <w:rPr>
                <w:rFonts w:eastAsia="Times New Roman"/>
                <w:sz w:val="20"/>
                <w:szCs w:val="20"/>
                <w:lang w:eastAsia="ru-RU"/>
              </w:rPr>
            </w:pPr>
          </w:p>
        </w:tc>
      </w:tr>
      <w:tr w:rsidR="00D267EE" w:rsidRPr="00815040" w:rsidTr="00D267EE">
        <w:trPr>
          <w:trHeight w:val="179"/>
          <w:jc w:val="center"/>
        </w:trPr>
        <w:tc>
          <w:tcPr>
            <w:tcW w:w="370"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593"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5640" w:type="dxa"/>
            <w:gridSpan w:val="3"/>
            <w:tcBorders>
              <w:top w:val="single" w:sz="4" w:space="0" w:color="auto"/>
              <w:left w:val="nil"/>
              <w:bottom w:val="nil"/>
              <w:right w:val="nil"/>
            </w:tcBorders>
            <w:shd w:val="clear" w:color="auto" w:fill="auto"/>
            <w:noWrap/>
            <w:vAlign w:val="bottom"/>
            <w:hideMark/>
          </w:tcPr>
          <w:p w:rsidR="00D267EE" w:rsidRPr="00815040" w:rsidRDefault="00D267EE" w:rsidP="00D267EE">
            <w:pPr>
              <w:suppressAutoHyphens w:val="0"/>
              <w:rPr>
                <w:rFonts w:eastAsia="Times New Roman"/>
                <w:b/>
                <w:bCs/>
                <w:color w:val="000000"/>
                <w:sz w:val="22"/>
                <w:lang w:eastAsia="ru-RU"/>
              </w:rPr>
            </w:pPr>
          </w:p>
        </w:tc>
        <w:tc>
          <w:tcPr>
            <w:tcW w:w="1560" w:type="dxa"/>
            <w:gridSpan w:val="2"/>
            <w:tcBorders>
              <w:top w:val="single" w:sz="4" w:space="0" w:color="auto"/>
              <w:left w:val="nil"/>
              <w:bottom w:val="nil"/>
              <w:right w:val="nil"/>
            </w:tcBorders>
            <w:shd w:val="clear" w:color="auto" w:fill="auto"/>
            <w:noWrap/>
            <w:vAlign w:val="bottom"/>
            <w:hideMark/>
          </w:tcPr>
          <w:p w:rsidR="00D267EE" w:rsidRPr="00815040" w:rsidRDefault="00D267EE" w:rsidP="00D267EE">
            <w:pPr>
              <w:suppressAutoHyphens w:val="0"/>
              <w:jc w:val="center"/>
              <w:rPr>
                <w:rFonts w:eastAsia="Times New Roman"/>
                <w:b/>
                <w:bCs/>
                <w:color w:val="000000"/>
                <w:sz w:val="22"/>
                <w:lang w:eastAsia="ru-RU"/>
              </w:rPr>
            </w:pPr>
          </w:p>
        </w:tc>
        <w:tc>
          <w:tcPr>
            <w:tcW w:w="567" w:type="dxa"/>
            <w:tcBorders>
              <w:top w:val="nil"/>
              <w:left w:val="nil"/>
              <w:bottom w:val="nil"/>
              <w:right w:val="nil"/>
            </w:tcBorders>
            <w:shd w:val="clear" w:color="auto" w:fill="auto"/>
            <w:noWrap/>
            <w:vAlign w:val="bottom"/>
            <w:hideMark/>
          </w:tcPr>
          <w:p w:rsidR="00D267EE" w:rsidRPr="00815040" w:rsidRDefault="00D267EE" w:rsidP="00D267EE">
            <w:pPr>
              <w:suppressAutoHyphens w:val="0"/>
              <w:jc w:val="center"/>
              <w:rPr>
                <w:rFonts w:eastAsia="Times New Roman"/>
                <w:b/>
                <w:bCs/>
                <w:color w:val="000000"/>
                <w:sz w:val="22"/>
                <w:lang w:eastAsia="ru-RU"/>
              </w:rPr>
            </w:pPr>
          </w:p>
        </w:tc>
        <w:tc>
          <w:tcPr>
            <w:tcW w:w="1892"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1559"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1418"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r>
      <w:tr w:rsidR="00D267EE" w:rsidRPr="00815040" w:rsidTr="00D267EE">
        <w:trPr>
          <w:trHeight w:val="300"/>
          <w:jc w:val="center"/>
        </w:trPr>
        <w:tc>
          <w:tcPr>
            <w:tcW w:w="370"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593"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3939"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850"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709"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567"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1892"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1559"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1418"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r>
      <w:tr w:rsidR="00D267EE" w:rsidRPr="00815040" w:rsidTr="00D267EE">
        <w:trPr>
          <w:trHeight w:val="87"/>
          <w:jc w:val="center"/>
        </w:trPr>
        <w:tc>
          <w:tcPr>
            <w:tcW w:w="370"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593"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3939"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850" w:type="dxa"/>
            <w:tcBorders>
              <w:top w:val="nil"/>
              <w:left w:val="nil"/>
              <w:bottom w:val="single" w:sz="4" w:space="0" w:color="auto"/>
              <w:right w:val="nil"/>
            </w:tcBorders>
            <w:shd w:val="clear" w:color="000000" w:fill="FFFF00"/>
            <w:noWrap/>
            <w:vAlign w:val="bottom"/>
            <w:hideMark/>
          </w:tcPr>
          <w:p w:rsidR="00D267EE" w:rsidRPr="00815040" w:rsidRDefault="00D267EE" w:rsidP="00D267EE">
            <w:pPr>
              <w:suppressAutoHyphens w:val="0"/>
              <w:rPr>
                <w:rFonts w:eastAsia="Times New Roman"/>
                <w:sz w:val="20"/>
                <w:szCs w:val="20"/>
                <w:lang w:eastAsia="ru-RU"/>
              </w:rPr>
            </w:pPr>
            <w:r w:rsidRPr="00815040">
              <w:rPr>
                <w:rFonts w:eastAsia="Times New Roman"/>
                <w:color w:val="000000"/>
                <w:sz w:val="22"/>
                <w:lang w:eastAsia="ru-RU"/>
              </w:rPr>
              <w:t> </w:t>
            </w:r>
          </w:p>
        </w:tc>
        <w:tc>
          <w:tcPr>
            <w:tcW w:w="709" w:type="dxa"/>
            <w:tcBorders>
              <w:top w:val="nil"/>
              <w:left w:val="nil"/>
              <w:bottom w:val="single" w:sz="4" w:space="0" w:color="auto"/>
              <w:right w:val="nil"/>
            </w:tcBorders>
            <w:shd w:val="clear" w:color="000000" w:fill="FFFF00"/>
            <w:noWrap/>
            <w:vAlign w:val="bottom"/>
            <w:hideMark/>
          </w:tcPr>
          <w:p w:rsidR="00D267EE" w:rsidRPr="00815040" w:rsidRDefault="00D267EE" w:rsidP="00D267EE">
            <w:pPr>
              <w:suppressAutoHyphens w:val="0"/>
              <w:rPr>
                <w:rFonts w:eastAsia="Times New Roman"/>
                <w:sz w:val="20"/>
                <w:szCs w:val="20"/>
                <w:lang w:eastAsia="ru-RU"/>
              </w:rPr>
            </w:pPr>
            <w:r w:rsidRPr="00815040">
              <w:rPr>
                <w:rFonts w:eastAsia="Times New Roman"/>
                <w:color w:val="000000"/>
                <w:sz w:val="22"/>
                <w:lang w:eastAsia="ru-RU"/>
              </w:rPr>
              <w:t> </w:t>
            </w:r>
          </w:p>
        </w:tc>
        <w:tc>
          <w:tcPr>
            <w:tcW w:w="851" w:type="dxa"/>
            <w:tcBorders>
              <w:top w:val="nil"/>
              <w:left w:val="nil"/>
              <w:bottom w:val="single" w:sz="4" w:space="0" w:color="auto"/>
              <w:right w:val="nil"/>
            </w:tcBorders>
            <w:shd w:val="clear" w:color="000000" w:fill="FFFF00"/>
            <w:noWrap/>
            <w:vAlign w:val="bottom"/>
            <w:hideMark/>
          </w:tcPr>
          <w:p w:rsidR="00D267EE" w:rsidRPr="00815040" w:rsidRDefault="00D267EE" w:rsidP="00D267EE">
            <w:pPr>
              <w:suppressAutoHyphens w:val="0"/>
              <w:rPr>
                <w:rFonts w:eastAsia="Times New Roman"/>
                <w:sz w:val="20"/>
                <w:szCs w:val="20"/>
                <w:lang w:eastAsia="ru-RU"/>
              </w:rPr>
            </w:pPr>
            <w:r w:rsidRPr="00815040">
              <w:rPr>
                <w:rFonts w:eastAsia="Times New Roman"/>
                <w:color w:val="000000"/>
                <w:sz w:val="22"/>
                <w:lang w:eastAsia="ru-RU"/>
              </w:rPr>
              <w:t> </w:t>
            </w:r>
          </w:p>
        </w:tc>
        <w:tc>
          <w:tcPr>
            <w:tcW w:w="567" w:type="dxa"/>
            <w:tcBorders>
              <w:top w:val="nil"/>
              <w:left w:val="nil"/>
              <w:bottom w:val="single" w:sz="4" w:space="0" w:color="auto"/>
              <w:right w:val="nil"/>
            </w:tcBorders>
            <w:shd w:val="clear" w:color="000000" w:fill="FFFF00"/>
            <w:noWrap/>
            <w:vAlign w:val="bottom"/>
            <w:hideMark/>
          </w:tcPr>
          <w:p w:rsidR="00D267EE" w:rsidRPr="00815040" w:rsidRDefault="00D267EE" w:rsidP="00D267EE">
            <w:pPr>
              <w:suppressAutoHyphens w:val="0"/>
              <w:rPr>
                <w:rFonts w:eastAsia="Times New Roman"/>
                <w:sz w:val="20"/>
                <w:szCs w:val="20"/>
                <w:lang w:eastAsia="ru-RU"/>
              </w:rPr>
            </w:pPr>
            <w:r w:rsidRPr="00815040">
              <w:rPr>
                <w:rFonts w:eastAsia="Times New Roman"/>
                <w:color w:val="000000"/>
                <w:sz w:val="22"/>
                <w:lang w:eastAsia="ru-RU"/>
              </w:rPr>
              <w:t> </w:t>
            </w:r>
          </w:p>
        </w:tc>
        <w:tc>
          <w:tcPr>
            <w:tcW w:w="1892" w:type="dxa"/>
            <w:tcBorders>
              <w:top w:val="nil"/>
              <w:left w:val="nil"/>
              <w:bottom w:val="single" w:sz="4" w:space="0" w:color="auto"/>
              <w:right w:val="nil"/>
            </w:tcBorders>
            <w:shd w:val="clear" w:color="000000" w:fill="FFFF00"/>
            <w:noWrap/>
            <w:vAlign w:val="bottom"/>
            <w:hideMark/>
          </w:tcPr>
          <w:p w:rsidR="00D267EE" w:rsidRPr="00815040" w:rsidRDefault="00D267EE" w:rsidP="00D267EE">
            <w:pPr>
              <w:suppressAutoHyphens w:val="0"/>
              <w:rPr>
                <w:rFonts w:eastAsia="Times New Roman"/>
                <w:sz w:val="20"/>
                <w:szCs w:val="20"/>
                <w:lang w:eastAsia="ru-RU"/>
              </w:rPr>
            </w:pPr>
            <w:r w:rsidRPr="00815040">
              <w:rPr>
                <w:rFonts w:eastAsia="Times New Roman"/>
                <w:color w:val="000000"/>
                <w:sz w:val="22"/>
                <w:lang w:eastAsia="ru-RU"/>
              </w:rPr>
              <w:t> </w:t>
            </w:r>
          </w:p>
        </w:tc>
        <w:tc>
          <w:tcPr>
            <w:tcW w:w="1559"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1418"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r>
      <w:tr w:rsidR="00D267EE" w:rsidRPr="00815040" w:rsidTr="00D267EE">
        <w:trPr>
          <w:trHeight w:val="300"/>
          <w:jc w:val="center"/>
        </w:trPr>
        <w:tc>
          <w:tcPr>
            <w:tcW w:w="370"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593"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3939"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850"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color w:val="000000"/>
                <w:sz w:val="22"/>
                <w:lang w:eastAsia="ru-RU"/>
              </w:rPr>
            </w:pPr>
            <w:r w:rsidRPr="00815040">
              <w:rPr>
                <w:rFonts w:eastAsia="Times New Roman"/>
                <w:color w:val="000000"/>
                <w:sz w:val="18"/>
                <w:szCs w:val="18"/>
                <w:lang w:eastAsia="ru-RU"/>
              </w:rPr>
              <w:t>подпись</w:t>
            </w:r>
          </w:p>
        </w:tc>
        <w:tc>
          <w:tcPr>
            <w:tcW w:w="709"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color w:val="000000"/>
                <w:sz w:val="22"/>
                <w:lang w:eastAsia="ru-RU"/>
              </w:rPr>
            </w:pPr>
          </w:p>
        </w:tc>
        <w:tc>
          <w:tcPr>
            <w:tcW w:w="851"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color w:val="000000"/>
                <w:sz w:val="22"/>
                <w:lang w:eastAsia="ru-RU"/>
              </w:rPr>
            </w:pPr>
          </w:p>
        </w:tc>
        <w:tc>
          <w:tcPr>
            <w:tcW w:w="567"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color w:val="000000"/>
                <w:sz w:val="22"/>
                <w:lang w:eastAsia="ru-RU"/>
              </w:rPr>
            </w:pPr>
          </w:p>
        </w:tc>
        <w:tc>
          <w:tcPr>
            <w:tcW w:w="1892"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color w:val="000000"/>
                <w:sz w:val="22"/>
                <w:lang w:eastAsia="ru-RU"/>
              </w:rPr>
            </w:pPr>
          </w:p>
        </w:tc>
        <w:tc>
          <w:tcPr>
            <w:tcW w:w="1559" w:type="dxa"/>
            <w:noWrap/>
            <w:hideMark/>
          </w:tcPr>
          <w:p w:rsidR="00D267EE" w:rsidRPr="00815040" w:rsidRDefault="00D267EE" w:rsidP="00D267EE">
            <w:pPr>
              <w:suppressAutoHyphens w:val="0"/>
              <w:rPr>
                <w:rFonts w:eastAsia="Times New Roman"/>
                <w:color w:val="000000"/>
                <w:sz w:val="22"/>
                <w:lang w:eastAsia="ru-RU"/>
              </w:rPr>
            </w:pPr>
          </w:p>
        </w:tc>
        <w:tc>
          <w:tcPr>
            <w:tcW w:w="1418"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r>
      <w:tr w:rsidR="00D267EE" w:rsidRPr="00815040" w:rsidTr="00D267EE">
        <w:trPr>
          <w:trHeight w:val="300"/>
          <w:jc w:val="center"/>
        </w:trPr>
        <w:tc>
          <w:tcPr>
            <w:tcW w:w="370"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593"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tcPr>
          <w:p w:rsidR="00D267EE" w:rsidRPr="00815040" w:rsidRDefault="00D267EE" w:rsidP="00D267EE">
            <w:pPr>
              <w:suppressAutoHyphens w:val="0"/>
              <w:rPr>
                <w:rFonts w:eastAsia="Times New Roman"/>
                <w:sz w:val="20"/>
                <w:szCs w:val="20"/>
                <w:lang w:eastAsia="ru-RU"/>
              </w:rPr>
            </w:pPr>
          </w:p>
        </w:tc>
        <w:tc>
          <w:tcPr>
            <w:tcW w:w="3939" w:type="dxa"/>
            <w:tcBorders>
              <w:top w:val="nil"/>
              <w:left w:val="nil"/>
              <w:bottom w:val="nil"/>
              <w:right w:val="nil"/>
            </w:tcBorders>
            <w:shd w:val="clear" w:color="auto" w:fill="auto"/>
            <w:noWrap/>
            <w:vAlign w:val="bottom"/>
          </w:tcPr>
          <w:p w:rsidR="00D267EE" w:rsidRPr="00815040" w:rsidRDefault="00D267EE" w:rsidP="00D267EE">
            <w:pPr>
              <w:suppressAutoHyphens w:val="0"/>
              <w:rPr>
                <w:rFonts w:eastAsia="Times New Roman"/>
                <w:sz w:val="20"/>
                <w:szCs w:val="20"/>
                <w:lang w:eastAsia="ru-RU"/>
              </w:rPr>
            </w:pPr>
          </w:p>
        </w:tc>
        <w:tc>
          <w:tcPr>
            <w:tcW w:w="850" w:type="dxa"/>
            <w:tcBorders>
              <w:top w:val="nil"/>
              <w:left w:val="nil"/>
              <w:bottom w:val="nil"/>
              <w:right w:val="nil"/>
            </w:tcBorders>
            <w:shd w:val="clear" w:color="auto" w:fill="auto"/>
            <w:noWrap/>
            <w:vAlign w:val="bottom"/>
          </w:tcPr>
          <w:p w:rsidR="00D267EE" w:rsidRPr="00815040" w:rsidRDefault="00D267EE" w:rsidP="00D267EE">
            <w:pPr>
              <w:suppressAutoHyphens w:val="0"/>
              <w:jc w:val="center"/>
              <w:rPr>
                <w:rFonts w:eastAsia="Times New Roman"/>
                <w:color w:val="000000"/>
                <w:sz w:val="18"/>
                <w:szCs w:val="18"/>
                <w:lang w:eastAsia="ru-RU"/>
              </w:rPr>
            </w:pPr>
          </w:p>
        </w:tc>
        <w:tc>
          <w:tcPr>
            <w:tcW w:w="709" w:type="dxa"/>
            <w:tcBorders>
              <w:top w:val="nil"/>
              <w:left w:val="nil"/>
              <w:bottom w:val="nil"/>
              <w:right w:val="nil"/>
            </w:tcBorders>
            <w:shd w:val="clear" w:color="auto" w:fill="auto"/>
            <w:noWrap/>
            <w:vAlign w:val="bottom"/>
          </w:tcPr>
          <w:p w:rsidR="00D267EE" w:rsidRPr="00815040" w:rsidRDefault="00D267EE" w:rsidP="00D267EE">
            <w:pPr>
              <w:suppressAutoHyphens w:val="0"/>
              <w:jc w:val="center"/>
              <w:rPr>
                <w:rFonts w:eastAsia="Times New Roman"/>
                <w:color w:val="000000"/>
                <w:sz w:val="18"/>
                <w:szCs w:val="18"/>
                <w:lang w:eastAsia="ru-RU"/>
              </w:rPr>
            </w:pPr>
          </w:p>
        </w:tc>
        <w:tc>
          <w:tcPr>
            <w:tcW w:w="3310" w:type="dxa"/>
            <w:gridSpan w:val="3"/>
            <w:tcBorders>
              <w:top w:val="nil"/>
              <w:left w:val="nil"/>
              <w:bottom w:val="nil"/>
              <w:right w:val="nil"/>
            </w:tcBorders>
            <w:shd w:val="clear" w:color="auto" w:fill="auto"/>
            <w:noWrap/>
            <w:vAlign w:val="bottom"/>
          </w:tcPr>
          <w:p w:rsidR="00D267EE" w:rsidRPr="00815040" w:rsidRDefault="00D267EE" w:rsidP="00D267EE">
            <w:pPr>
              <w:suppressAutoHyphens w:val="0"/>
              <w:jc w:val="center"/>
              <w:rPr>
                <w:rFonts w:eastAsia="Times New Roman"/>
                <w:color w:val="000000"/>
                <w:sz w:val="18"/>
                <w:szCs w:val="18"/>
                <w:lang w:eastAsia="ru-RU"/>
              </w:rPr>
            </w:pPr>
          </w:p>
        </w:tc>
        <w:tc>
          <w:tcPr>
            <w:tcW w:w="1559" w:type="dxa"/>
            <w:tcBorders>
              <w:top w:val="nil"/>
              <w:left w:val="nil"/>
              <w:bottom w:val="nil"/>
              <w:right w:val="nil"/>
            </w:tcBorders>
            <w:shd w:val="clear" w:color="auto" w:fill="auto"/>
            <w:noWrap/>
            <w:vAlign w:val="bottom"/>
          </w:tcPr>
          <w:p w:rsidR="00D267EE" w:rsidRPr="00815040" w:rsidRDefault="00D267EE" w:rsidP="00D267EE">
            <w:pPr>
              <w:suppressAutoHyphens w:val="0"/>
              <w:jc w:val="center"/>
              <w:rPr>
                <w:rFonts w:eastAsia="Times New Roman"/>
                <w:color w:val="000000"/>
                <w:sz w:val="18"/>
                <w:szCs w:val="18"/>
                <w:lang w:eastAsia="ru-RU"/>
              </w:rPr>
            </w:pPr>
          </w:p>
        </w:tc>
        <w:tc>
          <w:tcPr>
            <w:tcW w:w="1418" w:type="dxa"/>
            <w:tcBorders>
              <w:top w:val="nil"/>
              <w:left w:val="nil"/>
              <w:bottom w:val="nil"/>
              <w:right w:val="nil"/>
            </w:tcBorders>
            <w:shd w:val="clear" w:color="auto" w:fill="auto"/>
            <w:noWrap/>
            <w:vAlign w:val="bottom"/>
          </w:tcPr>
          <w:p w:rsidR="00D267EE" w:rsidRPr="00815040" w:rsidRDefault="00D267EE" w:rsidP="00D267EE">
            <w:pPr>
              <w:suppressAutoHyphens w:val="0"/>
              <w:rPr>
                <w:rFonts w:eastAsia="Times New Roman"/>
                <w:sz w:val="20"/>
                <w:szCs w:val="20"/>
                <w:lang w:eastAsia="ru-RU"/>
              </w:rPr>
            </w:pPr>
          </w:p>
        </w:tc>
      </w:tr>
    </w:tbl>
    <w:p w:rsidR="00D267EE" w:rsidRDefault="00D267EE">
      <w:r>
        <w:br w:type="page"/>
      </w:r>
    </w:p>
    <w:tbl>
      <w:tblPr>
        <w:tblW w:w="14991" w:type="dxa"/>
        <w:tblInd w:w="534" w:type="dxa"/>
        <w:tblLayout w:type="fixed"/>
        <w:tblLook w:val="04A0" w:firstRow="1" w:lastRow="0" w:firstColumn="1" w:lastColumn="0" w:noHBand="0" w:noVBand="1"/>
      </w:tblPr>
      <w:tblGrid>
        <w:gridCol w:w="567"/>
        <w:gridCol w:w="851"/>
        <w:gridCol w:w="2692"/>
        <w:gridCol w:w="928"/>
        <w:gridCol w:w="489"/>
        <w:gridCol w:w="851"/>
        <w:gridCol w:w="567"/>
        <w:gridCol w:w="1701"/>
        <w:gridCol w:w="1100"/>
        <w:gridCol w:w="1451"/>
        <w:gridCol w:w="1134"/>
        <w:gridCol w:w="851"/>
        <w:gridCol w:w="675"/>
        <w:gridCol w:w="1134"/>
      </w:tblGrid>
      <w:tr w:rsidR="00D267EE" w:rsidRPr="00815040" w:rsidTr="00D267EE">
        <w:trPr>
          <w:trHeight w:val="630"/>
        </w:trPr>
        <w:tc>
          <w:tcPr>
            <w:tcW w:w="567" w:type="dxa"/>
            <w:tcBorders>
              <w:top w:val="nil"/>
              <w:left w:val="nil"/>
              <w:bottom w:val="nil"/>
              <w:right w:val="nil"/>
            </w:tcBorders>
            <w:shd w:val="clear" w:color="auto" w:fill="auto"/>
            <w:noWrap/>
            <w:vAlign w:val="bottom"/>
            <w:hideMark/>
          </w:tcPr>
          <w:p w:rsidR="00D267EE" w:rsidRPr="00AB63B2" w:rsidRDefault="00D267EE" w:rsidP="00D267EE">
            <w:pPr>
              <w:suppressAutoHyphens w:val="0"/>
              <w:rPr>
                <w:rFonts w:eastAsia="Times New Roman"/>
                <w:szCs w:val="24"/>
                <w:lang w:eastAsia="ru-RU"/>
              </w:rPr>
            </w:pPr>
          </w:p>
        </w:tc>
        <w:tc>
          <w:tcPr>
            <w:tcW w:w="851"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2692"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928"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489"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p w:rsidR="00D267EE" w:rsidRPr="00815040" w:rsidRDefault="00D267EE" w:rsidP="00D267EE">
            <w:pPr>
              <w:suppressAutoHyphens w:val="0"/>
              <w:rPr>
                <w:rFonts w:eastAsia="Times New Roman"/>
                <w:sz w:val="20"/>
                <w:szCs w:val="20"/>
                <w:lang w:eastAsia="ru-RU"/>
              </w:rPr>
            </w:pPr>
          </w:p>
        </w:tc>
        <w:tc>
          <w:tcPr>
            <w:tcW w:w="567"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8046" w:type="dxa"/>
            <w:gridSpan w:val="7"/>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b/>
                <w:bCs/>
                <w:sz w:val="32"/>
                <w:szCs w:val="32"/>
                <w:lang w:eastAsia="ru-RU"/>
              </w:rPr>
            </w:pPr>
            <w:r w:rsidRPr="00815040">
              <w:rPr>
                <w:rFonts w:eastAsia="Times New Roman"/>
                <w:b/>
                <w:bCs/>
                <w:sz w:val="32"/>
                <w:szCs w:val="32"/>
                <w:lang w:eastAsia="ru-RU"/>
              </w:rPr>
              <w:t>Форма 6к «Коммерческое предложение»</w:t>
            </w:r>
          </w:p>
        </w:tc>
      </w:tr>
      <w:tr w:rsidR="00D267EE" w:rsidRPr="00815040" w:rsidTr="00D267EE">
        <w:trPr>
          <w:trHeight w:val="87"/>
        </w:trPr>
        <w:tc>
          <w:tcPr>
            <w:tcW w:w="6945" w:type="dxa"/>
            <w:gridSpan w:val="7"/>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40"/>
                <w:szCs w:val="40"/>
                <w:lang w:eastAsia="ru-RU"/>
              </w:rPr>
            </w:pPr>
            <w:r w:rsidRPr="00815040">
              <w:rPr>
                <w:rFonts w:eastAsia="Times New Roman"/>
                <w:sz w:val="40"/>
                <w:szCs w:val="40"/>
                <w:lang w:eastAsia="ru-RU"/>
              </w:rPr>
              <w:t>Катализатор</w:t>
            </w:r>
          </w:p>
        </w:tc>
        <w:tc>
          <w:tcPr>
            <w:tcW w:w="1701"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40"/>
                <w:szCs w:val="40"/>
                <w:lang w:eastAsia="ru-RU"/>
              </w:rPr>
            </w:pPr>
          </w:p>
        </w:tc>
        <w:tc>
          <w:tcPr>
            <w:tcW w:w="1100"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1451"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1134"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675"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1134"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r>
      <w:tr w:rsidR="00D267EE" w:rsidRPr="00815040" w:rsidTr="00D267EE">
        <w:trPr>
          <w:trHeight w:val="300"/>
        </w:trPr>
        <w:tc>
          <w:tcPr>
            <w:tcW w:w="567" w:type="dxa"/>
            <w:tcBorders>
              <w:top w:val="nil"/>
              <w:left w:val="nil"/>
              <w:bottom w:val="nil"/>
              <w:right w:val="nil"/>
            </w:tcBorders>
            <w:shd w:val="clear" w:color="auto" w:fill="auto"/>
            <w:noWrap/>
            <w:vAlign w:val="bottom"/>
            <w:hideMark/>
          </w:tcPr>
          <w:p w:rsidR="00D267EE" w:rsidRPr="00AB63B2" w:rsidRDefault="00D267EE" w:rsidP="00D267EE">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D267EE" w:rsidRPr="00815040" w:rsidRDefault="00D267EE" w:rsidP="00D267EE">
            <w:pPr>
              <w:suppressAutoHyphens w:val="0"/>
              <w:jc w:val="center"/>
              <w:rPr>
                <w:rFonts w:eastAsia="Times New Roman"/>
                <w:sz w:val="20"/>
                <w:szCs w:val="20"/>
                <w:lang w:eastAsia="ru-RU"/>
              </w:rPr>
            </w:pPr>
          </w:p>
        </w:tc>
        <w:tc>
          <w:tcPr>
            <w:tcW w:w="2692"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928"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489"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567"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1701"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1100"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1451"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1134"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675"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1134"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r>
      <w:tr w:rsidR="00D267EE" w:rsidRPr="00815040" w:rsidTr="00D267EE">
        <w:trPr>
          <w:trHeight w:val="600"/>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67EE" w:rsidRPr="00AB63B2" w:rsidRDefault="00D267EE" w:rsidP="00D267EE">
            <w:pPr>
              <w:suppressAutoHyphens w:val="0"/>
              <w:jc w:val="center"/>
              <w:rPr>
                <w:rFonts w:eastAsia="Times New Roman"/>
                <w:b/>
                <w:bCs/>
                <w:sz w:val="20"/>
                <w:szCs w:val="20"/>
                <w:lang w:eastAsia="ru-RU"/>
              </w:rPr>
            </w:pPr>
            <w:r w:rsidRPr="00AB63B2">
              <w:rPr>
                <w:rFonts w:eastAsia="Times New Roman"/>
                <w:b/>
                <w:bCs/>
                <w:sz w:val="20"/>
                <w:szCs w:val="20"/>
                <w:lang w:eastAsia="ru-RU"/>
              </w:rPr>
              <w:t>№ п/п</w:t>
            </w:r>
          </w:p>
        </w:tc>
        <w:tc>
          <w:tcPr>
            <w:tcW w:w="6378" w:type="dxa"/>
            <w:gridSpan w:val="6"/>
            <w:tcBorders>
              <w:top w:val="single" w:sz="4" w:space="0" w:color="auto"/>
              <w:left w:val="nil"/>
              <w:bottom w:val="single" w:sz="4" w:space="0" w:color="auto"/>
              <w:right w:val="single" w:sz="4" w:space="0" w:color="auto"/>
            </w:tcBorders>
            <w:shd w:val="clear" w:color="auto" w:fill="auto"/>
            <w:noWrap/>
            <w:vAlign w:val="center"/>
            <w:hideMark/>
          </w:tcPr>
          <w:p w:rsidR="00D267EE" w:rsidRPr="00815040" w:rsidRDefault="00D267EE" w:rsidP="00D267EE">
            <w:pPr>
              <w:suppressAutoHyphens w:val="0"/>
              <w:jc w:val="center"/>
              <w:rPr>
                <w:rFonts w:eastAsia="Times New Roman"/>
                <w:b/>
                <w:bCs/>
                <w:sz w:val="20"/>
                <w:szCs w:val="20"/>
                <w:lang w:eastAsia="ru-RU"/>
              </w:rPr>
            </w:pPr>
            <w:r w:rsidRPr="00815040">
              <w:rPr>
                <w:rFonts w:eastAsia="Times New Roman"/>
                <w:b/>
                <w:bCs/>
                <w:sz w:val="20"/>
                <w:szCs w:val="20"/>
                <w:lang w:eastAsia="ru-RU"/>
              </w:rPr>
              <w:t>Потребность МТР</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r w:rsidRPr="00815040">
              <w:rPr>
                <w:rFonts w:eastAsia="Times New Roman"/>
                <w:sz w:val="20"/>
                <w:szCs w:val="20"/>
                <w:lang w:eastAsia="ru-RU"/>
              </w:rPr>
              <w:t> </w:t>
            </w:r>
          </w:p>
        </w:tc>
        <w:tc>
          <w:tcPr>
            <w:tcW w:w="2551" w:type="dxa"/>
            <w:gridSpan w:val="2"/>
            <w:tcBorders>
              <w:top w:val="single" w:sz="4" w:space="0" w:color="auto"/>
              <w:left w:val="nil"/>
              <w:bottom w:val="single" w:sz="4" w:space="0" w:color="auto"/>
              <w:right w:val="nil"/>
            </w:tcBorders>
            <w:shd w:val="clear" w:color="000000" w:fill="FFFF00"/>
            <w:vAlign w:val="center"/>
            <w:hideMark/>
          </w:tcPr>
          <w:p w:rsidR="00D267EE" w:rsidRPr="00815040" w:rsidRDefault="00D267EE" w:rsidP="00D267EE">
            <w:pPr>
              <w:suppressAutoHyphens w:val="0"/>
              <w:jc w:val="center"/>
              <w:rPr>
                <w:rFonts w:eastAsia="Times New Roman"/>
                <w:b/>
                <w:bCs/>
                <w:sz w:val="20"/>
                <w:szCs w:val="20"/>
                <w:lang w:eastAsia="ru-RU"/>
              </w:rPr>
            </w:pPr>
            <w:r w:rsidRPr="00815040">
              <w:rPr>
                <w:rFonts w:eastAsia="Times New Roman"/>
                <w:b/>
                <w:bCs/>
                <w:sz w:val="20"/>
                <w:szCs w:val="20"/>
                <w:lang w:eastAsia="ru-RU"/>
              </w:rPr>
              <w:t>Предложение аналоги</w:t>
            </w:r>
          </w:p>
        </w:tc>
        <w:tc>
          <w:tcPr>
            <w:tcW w:w="1134" w:type="dxa"/>
            <w:vMerge w:val="restart"/>
            <w:tcBorders>
              <w:top w:val="single" w:sz="4" w:space="0" w:color="auto"/>
              <w:left w:val="single" w:sz="4" w:space="0" w:color="auto"/>
              <w:bottom w:val="single" w:sz="4" w:space="0" w:color="000000"/>
              <w:right w:val="single" w:sz="4" w:space="0" w:color="auto"/>
            </w:tcBorders>
            <w:shd w:val="clear" w:color="000000" w:fill="FFFF00"/>
            <w:textDirection w:val="btLr"/>
            <w:vAlign w:val="center"/>
            <w:hideMark/>
          </w:tcPr>
          <w:p w:rsidR="00D267EE" w:rsidRPr="00815040" w:rsidRDefault="00D267EE" w:rsidP="00D267EE">
            <w:pPr>
              <w:suppressAutoHyphens w:val="0"/>
              <w:jc w:val="center"/>
              <w:rPr>
                <w:rFonts w:eastAsia="Times New Roman"/>
                <w:b/>
                <w:bCs/>
                <w:sz w:val="20"/>
                <w:szCs w:val="20"/>
                <w:lang w:eastAsia="ru-RU"/>
              </w:rPr>
            </w:pPr>
            <w:r w:rsidRPr="00815040">
              <w:rPr>
                <w:rFonts w:eastAsia="Times New Roman"/>
                <w:b/>
                <w:bCs/>
                <w:sz w:val="20"/>
                <w:szCs w:val="20"/>
                <w:lang w:eastAsia="ru-RU"/>
              </w:rPr>
              <w:t>Цены без НДС и с транспортными расходами (руб.\ед.изм.)</w:t>
            </w:r>
          </w:p>
        </w:tc>
        <w:tc>
          <w:tcPr>
            <w:tcW w:w="851" w:type="dxa"/>
            <w:vMerge w:val="restart"/>
            <w:tcBorders>
              <w:top w:val="single" w:sz="4" w:space="0" w:color="auto"/>
              <w:left w:val="single" w:sz="4" w:space="0" w:color="auto"/>
              <w:bottom w:val="single" w:sz="4" w:space="0" w:color="000000"/>
              <w:right w:val="single" w:sz="4" w:space="0" w:color="auto"/>
            </w:tcBorders>
            <w:shd w:val="clear" w:color="000000" w:fill="FFFF00"/>
            <w:textDirection w:val="btLr"/>
            <w:vAlign w:val="center"/>
            <w:hideMark/>
          </w:tcPr>
          <w:p w:rsidR="00D267EE" w:rsidRPr="00815040" w:rsidRDefault="00D267EE" w:rsidP="00D267EE">
            <w:pPr>
              <w:suppressAutoHyphens w:val="0"/>
              <w:jc w:val="center"/>
              <w:rPr>
                <w:rFonts w:eastAsia="Times New Roman"/>
                <w:b/>
                <w:bCs/>
                <w:sz w:val="20"/>
                <w:szCs w:val="20"/>
                <w:lang w:eastAsia="ru-RU"/>
              </w:rPr>
            </w:pPr>
            <w:r w:rsidRPr="00815040">
              <w:rPr>
                <w:rFonts w:eastAsia="Times New Roman"/>
                <w:b/>
                <w:bCs/>
                <w:sz w:val="20"/>
                <w:szCs w:val="20"/>
                <w:lang w:eastAsia="ru-RU"/>
              </w:rPr>
              <w:t>Стоимость без НДС и с транспортными расходами (руб.)</w:t>
            </w:r>
          </w:p>
        </w:tc>
        <w:tc>
          <w:tcPr>
            <w:tcW w:w="675" w:type="dxa"/>
            <w:vMerge w:val="restart"/>
            <w:tcBorders>
              <w:top w:val="single" w:sz="4" w:space="0" w:color="auto"/>
              <w:left w:val="single" w:sz="4" w:space="0" w:color="auto"/>
              <w:bottom w:val="single" w:sz="4" w:space="0" w:color="000000"/>
              <w:right w:val="single" w:sz="4" w:space="0" w:color="auto"/>
            </w:tcBorders>
            <w:shd w:val="clear" w:color="000000" w:fill="FFFF00"/>
            <w:textDirection w:val="btLr"/>
            <w:vAlign w:val="center"/>
            <w:hideMark/>
          </w:tcPr>
          <w:p w:rsidR="00D267EE" w:rsidRPr="00815040" w:rsidRDefault="00D267EE" w:rsidP="00D267EE">
            <w:pPr>
              <w:suppressAutoHyphens w:val="0"/>
              <w:jc w:val="center"/>
              <w:rPr>
                <w:rFonts w:eastAsia="Times New Roman"/>
                <w:b/>
                <w:bCs/>
                <w:sz w:val="20"/>
                <w:szCs w:val="20"/>
                <w:lang w:eastAsia="ru-RU"/>
              </w:rPr>
            </w:pPr>
            <w:r w:rsidRPr="00815040">
              <w:rPr>
                <w:rFonts w:eastAsia="Times New Roman"/>
                <w:b/>
                <w:bCs/>
                <w:sz w:val="20"/>
                <w:szCs w:val="20"/>
                <w:lang w:eastAsia="ru-RU"/>
              </w:rPr>
              <w:t>НДС (руб.)</w:t>
            </w:r>
          </w:p>
        </w:tc>
        <w:tc>
          <w:tcPr>
            <w:tcW w:w="1134" w:type="dxa"/>
            <w:vMerge w:val="restart"/>
            <w:tcBorders>
              <w:top w:val="single" w:sz="4" w:space="0" w:color="auto"/>
              <w:left w:val="single" w:sz="4" w:space="0" w:color="auto"/>
              <w:bottom w:val="single" w:sz="4" w:space="0" w:color="000000"/>
              <w:right w:val="single" w:sz="4" w:space="0" w:color="auto"/>
            </w:tcBorders>
            <w:shd w:val="clear" w:color="000000" w:fill="FFFF00"/>
            <w:textDirection w:val="btLr"/>
            <w:vAlign w:val="center"/>
            <w:hideMark/>
          </w:tcPr>
          <w:p w:rsidR="00D267EE" w:rsidRPr="00815040" w:rsidRDefault="00D267EE" w:rsidP="00D267EE">
            <w:pPr>
              <w:suppressAutoHyphens w:val="0"/>
              <w:jc w:val="center"/>
              <w:rPr>
                <w:rFonts w:eastAsia="Times New Roman"/>
                <w:b/>
                <w:bCs/>
                <w:sz w:val="20"/>
                <w:szCs w:val="20"/>
                <w:lang w:eastAsia="ru-RU"/>
              </w:rPr>
            </w:pPr>
            <w:r w:rsidRPr="00815040">
              <w:rPr>
                <w:rFonts w:eastAsia="Times New Roman"/>
                <w:b/>
                <w:bCs/>
                <w:sz w:val="20"/>
                <w:szCs w:val="20"/>
                <w:lang w:eastAsia="ru-RU"/>
              </w:rPr>
              <w:t>Стоимость с НДС и с транспортными расходами (руб.)</w:t>
            </w:r>
          </w:p>
        </w:tc>
      </w:tr>
      <w:tr w:rsidR="00D267EE" w:rsidRPr="00815040" w:rsidTr="00D267EE">
        <w:trPr>
          <w:trHeight w:val="795"/>
        </w:trPr>
        <w:tc>
          <w:tcPr>
            <w:tcW w:w="567" w:type="dxa"/>
            <w:vMerge/>
            <w:tcBorders>
              <w:top w:val="single" w:sz="4" w:space="0" w:color="auto"/>
              <w:left w:val="single" w:sz="4" w:space="0" w:color="auto"/>
              <w:bottom w:val="single" w:sz="4" w:space="0" w:color="auto"/>
              <w:right w:val="single" w:sz="4" w:space="0" w:color="auto"/>
            </w:tcBorders>
            <w:vAlign w:val="center"/>
            <w:hideMark/>
          </w:tcPr>
          <w:p w:rsidR="00D267EE" w:rsidRPr="00AB63B2" w:rsidRDefault="00D267EE" w:rsidP="00D267EE">
            <w:pPr>
              <w:suppressAutoHyphens w:val="0"/>
              <w:rPr>
                <w:rFonts w:eastAsia="Times New Roman"/>
                <w:b/>
                <w:bCs/>
                <w:sz w:val="20"/>
                <w:szCs w:val="20"/>
                <w:lang w:eastAsia="ru-RU"/>
              </w:rPr>
            </w:pPr>
          </w:p>
        </w:tc>
        <w:tc>
          <w:tcPr>
            <w:tcW w:w="4960" w:type="dxa"/>
            <w:gridSpan w:val="4"/>
            <w:tcBorders>
              <w:top w:val="single" w:sz="4" w:space="0" w:color="auto"/>
              <w:left w:val="nil"/>
              <w:bottom w:val="single" w:sz="4" w:space="0" w:color="auto"/>
              <w:right w:val="single" w:sz="4" w:space="0" w:color="auto"/>
            </w:tcBorders>
            <w:shd w:val="clear" w:color="auto" w:fill="auto"/>
            <w:vAlign w:val="center"/>
            <w:hideMark/>
          </w:tcPr>
          <w:p w:rsidR="00D267EE" w:rsidRPr="00815040" w:rsidRDefault="00D267EE" w:rsidP="00D267EE">
            <w:pPr>
              <w:suppressAutoHyphens w:val="0"/>
              <w:jc w:val="center"/>
              <w:rPr>
                <w:rFonts w:eastAsia="Times New Roman"/>
                <w:b/>
                <w:bCs/>
                <w:sz w:val="20"/>
                <w:szCs w:val="20"/>
                <w:lang w:eastAsia="ru-RU"/>
              </w:rPr>
            </w:pPr>
            <w:r w:rsidRPr="00815040">
              <w:rPr>
                <w:rFonts w:eastAsia="Times New Roman"/>
                <w:b/>
                <w:bCs/>
                <w:sz w:val="20"/>
                <w:szCs w:val="20"/>
                <w:lang w:eastAsia="ru-RU"/>
              </w:rPr>
              <w:t>Наименование Товара</w:t>
            </w:r>
          </w:p>
        </w:tc>
        <w:tc>
          <w:tcPr>
            <w:tcW w:w="851" w:type="dxa"/>
            <w:tcBorders>
              <w:top w:val="nil"/>
              <w:left w:val="nil"/>
              <w:bottom w:val="single" w:sz="4" w:space="0" w:color="auto"/>
              <w:right w:val="single" w:sz="4" w:space="0" w:color="auto"/>
            </w:tcBorders>
            <w:shd w:val="clear" w:color="auto" w:fill="auto"/>
            <w:noWrap/>
            <w:vAlign w:val="bottom"/>
            <w:hideMark/>
          </w:tcPr>
          <w:p w:rsidR="00D267EE" w:rsidRPr="00815040" w:rsidRDefault="00D267EE" w:rsidP="00D267EE">
            <w:pPr>
              <w:suppressAutoHyphens w:val="0"/>
              <w:jc w:val="center"/>
              <w:rPr>
                <w:rFonts w:eastAsia="Times New Roman"/>
                <w:sz w:val="20"/>
                <w:szCs w:val="20"/>
                <w:lang w:eastAsia="ru-RU"/>
              </w:rPr>
            </w:pPr>
            <w:r w:rsidRPr="00815040">
              <w:rPr>
                <w:rFonts w:eastAsia="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D267EE" w:rsidRPr="00815040" w:rsidRDefault="00D267EE" w:rsidP="00D267EE">
            <w:pPr>
              <w:suppressAutoHyphens w:val="0"/>
              <w:jc w:val="center"/>
              <w:rPr>
                <w:rFonts w:eastAsia="Times New Roman"/>
                <w:sz w:val="20"/>
                <w:szCs w:val="20"/>
                <w:lang w:eastAsia="ru-RU"/>
              </w:rPr>
            </w:pPr>
            <w:r w:rsidRPr="00815040">
              <w:rPr>
                <w:rFonts w:eastAsia="Times New Roman"/>
                <w:sz w:val="20"/>
                <w:szCs w:val="20"/>
                <w:lang w:eastAsia="ru-RU"/>
              </w:rPr>
              <w:t> </w:t>
            </w:r>
          </w:p>
        </w:tc>
        <w:tc>
          <w:tcPr>
            <w:tcW w:w="1701" w:type="dxa"/>
            <w:tcBorders>
              <w:top w:val="nil"/>
              <w:left w:val="nil"/>
              <w:bottom w:val="single" w:sz="4" w:space="0" w:color="auto"/>
              <w:right w:val="nil"/>
            </w:tcBorders>
            <w:shd w:val="clear" w:color="auto" w:fill="auto"/>
            <w:vAlign w:val="center"/>
            <w:hideMark/>
          </w:tcPr>
          <w:p w:rsidR="00D267EE" w:rsidRPr="00815040" w:rsidRDefault="00D267EE" w:rsidP="00D267EE">
            <w:pPr>
              <w:suppressAutoHyphens w:val="0"/>
              <w:jc w:val="center"/>
              <w:rPr>
                <w:rFonts w:eastAsia="Times New Roman"/>
                <w:b/>
                <w:bCs/>
                <w:sz w:val="20"/>
                <w:szCs w:val="20"/>
                <w:lang w:eastAsia="ru-RU"/>
              </w:rPr>
            </w:pPr>
            <w:r w:rsidRPr="00815040">
              <w:rPr>
                <w:rFonts w:eastAsia="Times New Roman"/>
                <w:b/>
                <w:bCs/>
                <w:sz w:val="20"/>
                <w:szCs w:val="20"/>
                <w:lang w:eastAsia="ru-RU"/>
              </w:rPr>
              <w:t>График поставки МТР</w:t>
            </w:r>
          </w:p>
        </w:tc>
        <w:tc>
          <w:tcPr>
            <w:tcW w:w="1100" w:type="dxa"/>
            <w:vMerge w:val="restart"/>
            <w:tcBorders>
              <w:top w:val="nil"/>
              <w:left w:val="single" w:sz="4" w:space="0" w:color="auto"/>
              <w:bottom w:val="single" w:sz="4" w:space="0" w:color="000000"/>
              <w:right w:val="single" w:sz="4" w:space="0" w:color="auto"/>
            </w:tcBorders>
            <w:shd w:val="clear" w:color="000000" w:fill="FFFF00"/>
            <w:vAlign w:val="center"/>
            <w:hideMark/>
          </w:tcPr>
          <w:p w:rsidR="00D267EE" w:rsidRPr="00815040" w:rsidRDefault="00D267EE" w:rsidP="00D267EE">
            <w:pPr>
              <w:suppressAutoHyphens w:val="0"/>
              <w:jc w:val="center"/>
              <w:rPr>
                <w:rFonts w:eastAsia="Times New Roman"/>
                <w:b/>
                <w:bCs/>
                <w:sz w:val="20"/>
                <w:szCs w:val="20"/>
                <w:lang w:eastAsia="ru-RU"/>
              </w:rPr>
            </w:pPr>
            <w:r w:rsidRPr="00815040">
              <w:rPr>
                <w:rFonts w:eastAsia="Times New Roman"/>
                <w:b/>
                <w:bCs/>
                <w:sz w:val="20"/>
                <w:szCs w:val="20"/>
                <w:lang w:eastAsia="ru-RU"/>
              </w:rPr>
              <w:t>Наименование аналога</w:t>
            </w:r>
          </w:p>
        </w:tc>
        <w:tc>
          <w:tcPr>
            <w:tcW w:w="1451" w:type="dxa"/>
            <w:vMerge w:val="restart"/>
            <w:tcBorders>
              <w:top w:val="nil"/>
              <w:left w:val="single" w:sz="4" w:space="0" w:color="auto"/>
              <w:bottom w:val="single" w:sz="4" w:space="0" w:color="000000"/>
              <w:right w:val="single" w:sz="4" w:space="0" w:color="auto"/>
            </w:tcBorders>
            <w:shd w:val="clear" w:color="000000" w:fill="FFFF00"/>
            <w:vAlign w:val="center"/>
            <w:hideMark/>
          </w:tcPr>
          <w:p w:rsidR="00D267EE" w:rsidRPr="00815040" w:rsidRDefault="00D267EE" w:rsidP="00D267EE">
            <w:pPr>
              <w:suppressAutoHyphens w:val="0"/>
              <w:jc w:val="center"/>
              <w:rPr>
                <w:rFonts w:eastAsia="Times New Roman"/>
                <w:b/>
                <w:bCs/>
                <w:sz w:val="20"/>
                <w:szCs w:val="20"/>
                <w:lang w:eastAsia="ru-RU"/>
              </w:rPr>
            </w:pPr>
            <w:r w:rsidRPr="00815040">
              <w:rPr>
                <w:rFonts w:eastAsia="Times New Roman"/>
                <w:b/>
                <w:bCs/>
                <w:sz w:val="20"/>
                <w:szCs w:val="20"/>
                <w:lang w:eastAsia="ru-RU"/>
              </w:rPr>
              <w:t>ГОСТ/ОСТ/ТУ</w:t>
            </w: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D267EE" w:rsidRPr="00815040" w:rsidRDefault="00D267EE" w:rsidP="00D267EE">
            <w:pPr>
              <w:suppressAutoHyphens w:val="0"/>
              <w:rPr>
                <w:rFonts w:eastAsia="Times New Roman"/>
                <w:b/>
                <w:bCs/>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D267EE" w:rsidRPr="00815040" w:rsidRDefault="00D267EE" w:rsidP="00D267EE">
            <w:pPr>
              <w:suppressAutoHyphens w:val="0"/>
              <w:rPr>
                <w:rFonts w:eastAsia="Times New Roman"/>
                <w:b/>
                <w:bCs/>
                <w:sz w:val="20"/>
                <w:szCs w:val="20"/>
                <w:lang w:eastAsia="ru-RU"/>
              </w:rPr>
            </w:pPr>
          </w:p>
        </w:tc>
        <w:tc>
          <w:tcPr>
            <w:tcW w:w="675" w:type="dxa"/>
            <w:vMerge/>
            <w:tcBorders>
              <w:top w:val="single" w:sz="4" w:space="0" w:color="auto"/>
              <w:left w:val="single" w:sz="4" w:space="0" w:color="auto"/>
              <w:bottom w:val="single" w:sz="4" w:space="0" w:color="000000"/>
              <w:right w:val="single" w:sz="4" w:space="0" w:color="auto"/>
            </w:tcBorders>
            <w:vAlign w:val="center"/>
            <w:hideMark/>
          </w:tcPr>
          <w:p w:rsidR="00D267EE" w:rsidRPr="00815040" w:rsidRDefault="00D267EE" w:rsidP="00D267EE">
            <w:pPr>
              <w:suppressAutoHyphens w:val="0"/>
              <w:rPr>
                <w:rFonts w:eastAsia="Times New Roman"/>
                <w:b/>
                <w:bCs/>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D267EE" w:rsidRPr="00815040" w:rsidRDefault="00D267EE" w:rsidP="00D267EE">
            <w:pPr>
              <w:suppressAutoHyphens w:val="0"/>
              <w:rPr>
                <w:rFonts w:eastAsia="Times New Roman"/>
                <w:b/>
                <w:bCs/>
                <w:sz w:val="20"/>
                <w:szCs w:val="20"/>
                <w:lang w:eastAsia="ru-RU"/>
              </w:rPr>
            </w:pPr>
          </w:p>
        </w:tc>
      </w:tr>
      <w:tr w:rsidR="00D267EE" w:rsidRPr="00815040" w:rsidTr="00D267EE">
        <w:trPr>
          <w:trHeight w:val="1425"/>
        </w:trPr>
        <w:tc>
          <w:tcPr>
            <w:tcW w:w="567" w:type="dxa"/>
            <w:vMerge/>
            <w:tcBorders>
              <w:top w:val="single" w:sz="4" w:space="0" w:color="auto"/>
              <w:left w:val="single" w:sz="4" w:space="0" w:color="auto"/>
              <w:bottom w:val="single" w:sz="4" w:space="0" w:color="auto"/>
              <w:right w:val="single" w:sz="4" w:space="0" w:color="auto"/>
            </w:tcBorders>
            <w:vAlign w:val="center"/>
            <w:hideMark/>
          </w:tcPr>
          <w:p w:rsidR="00D267EE" w:rsidRPr="00AB63B2" w:rsidRDefault="00D267EE" w:rsidP="00D267EE">
            <w:pPr>
              <w:suppressAutoHyphens w:val="0"/>
              <w:rPr>
                <w:rFonts w:eastAsia="Times New Roman"/>
                <w:b/>
                <w:bCs/>
                <w:sz w:val="20"/>
                <w:szCs w:val="20"/>
                <w:lang w:eastAsia="ru-RU"/>
              </w:rPr>
            </w:pPr>
          </w:p>
        </w:tc>
        <w:tc>
          <w:tcPr>
            <w:tcW w:w="851" w:type="dxa"/>
            <w:tcBorders>
              <w:top w:val="nil"/>
              <w:left w:val="nil"/>
              <w:bottom w:val="single" w:sz="4" w:space="0" w:color="auto"/>
              <w:right w:val="single" w:sz="4" w:space="0" w:color="auto"/>
            </w:tcBorders>
            <w:shd w:val="clear" w:color="auto" w:fill="auto"/>
            <w:textDirection w:val="btLr"/>
            <w:vAlign w:val="center"/>
            <w:hideMark/>
          </w:tcPr>
          <w:p w:rsidR="00D267EE" w:rsidRPr="00815040" w:rsidRDefault="00D267EE" w:rsidP="00D267EE">
            <w:pPr>
              <w:suppressAutoHyphens w:val="0"/>
              <w:jc w:val="center"/>
              <w:rPr>
                <w:rFonts w:eastAsia="Times New Roman"/>
                <w:b/>
                <w:bCs/>
                <w:sz w:val="20"/>
                <w:szCs w:val="20"/>
                <w:lang w:eastAsia="ru-RU"/>
              </w:rPr>
            </w:pPr>
            <w:r w:rsidRPr="00815040">
              <w:rPr>
                <w:rFonts w:eastAsia="Times New Roman"/>
                <w:b/>
                <w:bCs/>
                <w:sz w:val="20"/>
                <w:szCs w:val="20"/>
                <w:lang w:eastAsia="ru-RU"/>
              </w:rPr>
              <w:t>Код МТР</w:t>
            </w:r>
          </w:p>
        </w:tc>
        <w:tc>
          <w:tcPr>
            <w:tcW w:w="2692" w:type="dxa"/>
            <w:tcBorders>
              <w:top w:val="nil"/>
              <w:left w:val="nil"/>
              <w:bottom w:val="single" w:sz="4" w:space="0" w:color="auto"/>
              <w:right w:val="single" w:sz="4" w:space="0" w:color="auto"/>
            </w:tcBorders>
            <w:shd w:val="clear" w:color="auto" w:fill="auto"/>
            <w:vAlign w:val="center"/>
            <w:hideMark/>
          </w:tcPr>
          <w:p w:rsidR="00D267EE" w:rsidRPr="00815040" w:rsidRDefault="00D267EE" w:rsidP="00D267EE">
            <w:pPr>
              <w:suppressAutoHyphens w:val="0"/>
              <w:jc w:val="center"/>
              <w:rPr>
                <w:rFonts w:eastAsia="Times New Roman"/>
                <w:b/>
                <w:bCs/>
                <w:sz w:val="20"/>
                <w:szCs w:val="20"/>
                <w:lang w:eastAsia="ru-RU"/>
              </w:rPr>
            </w:pPr>
            <w:r w:rsidRPr="00815040">
              <w:rPr>
                <w:rFonts w:eastAsia="Times New Roman"/>
                <w:b/>
                <w:bCs/>
                <w:sz w:val="20"/>
                <w:szCs w:val="20"/>
                <w:lang w:eastAsia="ru-RU"/>
              </w:rPr>
              <w:t>Наименование</w:t>
            </w:r>
          </w:p>
        </w:tc>
        <w:tc>
          <w:tcPr>
            <w:tcW w:w="928" w:type="dxa"/>
            <w:tcBorders>
              <w:top w:val="nil"/>
              <w:left w:val="nil"/>
              <w:bottom w:val="single" w:sz="4" w:space="0" w:color="auto"/>
              <w:right w:val="single" w:sz="4" w:space="0" w:color="auto"/>
            </w:tcBorders>
            <w:shd w:val="clear" w:color="auto" w:fill="auto"/>
            <w:vAlign w:val="center"/>
            <w:hideMark/>
          </w:tcPr>
          <w:p w:rsidR="00D267EE" w:rsidRPr="00815040" w:rsidRDefault="00D267EE" w:rsidP="00D267EE">
            <w:pPr>
              <w:suppressAutoHyphens w:val="0"/>
              <w:jc w:val="center"/>
              <w:rPr>
                <w:rFonts w:eastAsia="Times New Roman"/>
                <w:b/>
                <w:bCs/>
                <w:sz w:val="20"/>
                <w:szCs w:val="20"/>
                <w:lang w:eastAsia="ru-RU"/>
              </w:rPr>
            </w:pPr>
            <w:r w:rsidRPr="00815040">
              <w:rPr>
                <w:rFonts w:eastAsia="Times New Roman"/>
                <w:b/>
                <w:bCs/>
                <w:sz w:val="20"/>
                <w:szCs w:val="20"/>
                <w:lang w:eastAsia="ru-RU"/>
              </w:rPr>
              <w:t>ГОСТ/ОСТ/</w:t>
            </w:r>
          </w:p>
          <w:p w:rsidR="00D267EE" w:rsidRPr="00815040" w:rsidRDefault="00D267EE" w:rsidP="00D267EE">
            <w:pPr>
              <w:suppressAutoHyphens w:val="0"/>
              <w:jc w:val="center"/>
              <w:rPr>
                <w:rFonts w:eastAsia="Times New Roman"/>
                <w:b/>
                <w:bCs/>
                <w:sz w:val="20"/>
                <w:szCs w:val="20"/>
                <w:lang w:eastAsia="ru-RU"/>
              </w:rPr>
            </w:pPr>
            <w:r w:rsidRPr="00815040">
              <w:rPr>
                <w:rFonts w:eastAsia="Times New Roman"/>
                <w:b/>
                <w:bCs/>
                <w:sz w:val="20"/>
                <w:szCs w:val="20"/>
                <w:lang w:eastAsia="ru-RU"/>
              </w:rPr>
              <w:t>ТУ</w:t>
            </w:r>
          </w:p>
        </w:tc>
        <w:tc>
          <w:tcPr>
            <w:tcW w:w="489" w:type="dxa"/>
            <w:tcBorders>
              <w:top w:val="nil"/>
              <w:left w:val="nil"/>
              <w:bottom w:val="single" w:sz="4" w:space="0" w:color="auto"/>
              <w:right w:val="single" w:sz="4" w:space="0" w:color="auto"/>
            </w:tcBorders>
            <w:shd w:val="clear" w:color="auto" w:fill="auto"/>
            <w:textDirection w:val="btLr"/>
            <w:vAlign w:val="center"/>
            <w:hideMark/>
          </w:tcPr>
          <w:p w:rsidR="00D267EE" w:rsidRPr="00815040" w:rsidRDefault="00D267EE" w:rsidP="00D267EE">
            <w:pPr>
              <w:suppressAutoHyphens w:val="0"/>
              <w:jc w:val="center"/>
              <w:rPr>
                <w:rFonts w:eastAsia="Times New Roman"/>
                <w:b/>
                <w:bCs/>
                <w:sz w:val="20"/>
                <w:szCs w:val="20"/>
                <w:lang w:eastAsia="ru-RU"/>
              </w:rPr>
            </w:pPr>
            <w:r w:rsidRPr="00815040">
              <w:rPr>
                <w:rFonts w:eastAsia="Times New Roman"/>
                <w:b/>
                <w:bCs/>
                <w:sz w:val="20"/>
                <w:szCs w:val="20"/>
                <w:lang w:eastAsia="ru-RU"/>
              </w:rPr>
              <w:t>Параметр 2</w:t>
            </w:r>
          </w:p>
        </w:tc>
        <w:tc>
          <w:tcPr>
            <w:tcW w:w="851" w:type="dxa"/>
            <w:tcBorders>
              <w:top w:val="nil"/>
              <w:left w:val="nil"/>
              <w:bottom w:val="single" w:sz="4" w:space="0" w:color="auto"/>
              <w:right w:val="single" w:sz="4" w:space="0" w:color="auto"/>
            </w:tcBorders>
            <w:shd w:val="clear" w:color="auto" w:fill="auto"/>
            <w:textDirection w:val="btLr"/>
            <w:vAlign w:val="center"/>
            <w:hideMark/>
          </w:tcPr>
          <w:p w:rsidR="00D267EE" w:rsidRPr="00815040" w:rsidRDefault="00D267EE" w:rsidP="00D267EE">
            <w:pPr>
              <w:suppressAutoHyphens w:val="0"/>
              <w:jc w:val="center"/>
              <w:rPr>
                <w:rFonts w:eastAsia="Times New Roman"/>
                <w:b/>
                <w:bCs/>
                <w:sz w:val="20"/>
                <w:szCs w:val="20"/>
                <w:lang w:eastAsia="ru-RU"/>
              </w:rPr>
            </w:pPr>
            <w:r w:rsidRPr="00815040">
              <w:rPr>
                <w:rFonts w:eastAsia="Times New Roman"/>
                <w:b/>
                <w:bCs/>
                <w:sz w:val="20"/>
                <w:szCs w:val="20"/>
                <w:lang w:eastAsia="ru-RU"/>
              </w:rPr>
              <w:t>Ед. изм.</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D267EE" w:rsidRPr="00815040" w:rsidRDefault="00D267EE" w:rsidP="00D267EE">
            <w:pPr>
              <w:suppressAutoHyphens w:val="0"/>
              <w:jc w:val="center"/>
              <w:rPr>
                <w:rFonts w:eastAsia="Times New Roman"/>
                <w:b/>
                <w:bCs/>
                <w:sz w:val="20"/>
                <w:szCs w:val="20"/>
                <w:lang w:eastAsia="ru-RU"/>
              </w:rPr>
            </w:pPr>
            <w:r w:rsidRPr="00815040">
              <w:rPr>
                <w:rFonts w:eastAsia="Times New Roman"/>
                <w:b/>
                <w:bCs/>
                <w:sz w:val="20"/>
                <w:szCs w:val="20"/>
                <w:lang w:eastAsia="ru-RU"/>
              </w:rPr>
              <w:t>Кол-во к поставке</w:t>
            </w:r>
          </w:p>
        </w:tc>
        <w:tc>
          <w:tcPr>
            <w:tcW w:w="1701" w:type="dxa"/>
            <w:tcBorders>
              <w:top w:val="nil"/>
              <w:left w:val="nil"/>
              <w:bottom w:val="single" w:sz="4" w:space="0" w:color="auto"/>
              <w:right w:val="single" w:sz="4" w:space="0" w:color="auto"/>
            </w:tcBorders>
            <w:shd w:val="clear" w:color="auto" w:fill="auto"/>
            <w:vAlign w:val="center"/>
            <w:hideMark/>
          </w:tcPr>
          <w:p w:rsidR="00D267EE" w:rsidRPr="00815040" w:rsidRDefault="00D267EE" w:rsidP="00D267EE">
            <w:pPr>
              <w:suppressAutoHyphens w:val="0"/>
              <w:jc w:val="center"/>
              <w:rPr>
                <w:rFonts w:eastAsia="Times New Roman"/>
                <w:b/>
                <w:bCs/>
                <w:sz w:val="20"/>
                <w:szCs w:val="20"/>
                <w:lang w:eastAsia="ru-RU"/>
              </w:rPr>
            </w:pPr>
            <w:r w:rsidRPr="00815040">
              <w:rPr>
                <w:rFonts w:eastAsia="Times New Roman"/>
                <w:b/>
                <w:bCs/>
                <w:sz w:val="20"/>
                <w:szCs w:val="20"/>
                <w:lang w:eastAsia="ru-RU"/>
              </w:rPr>
              <w:t xml:space="preserve"> март 2016г.</w:t>
            </w:r>
          </w:p>
        </w:tc>
        <w:tc>
          <w:tcPr>
            <w:tcW w:w="1100" w:type="dxa"/>
            <w:vMerge/>
            <w:tcBorders>
              <w:top w:val="nil"/>
              <w:left w:val="single" w:sz="4" w:space="0" w:color="auto"/>
              <w:bottom w:val="single" w:sz="4" w:space="0" w:color="000000"/>
              <w:right w:val="single" w:sz="4" w:space="0" w:color="auto"/>
            </w:tcBorders>
            <w:vAlign w:val="center"/>
            <w:hideMark/>
          </w:tcPr>
          <w:p w:rsidR="00D267EE" w:rsidRPr="00815040" w:rsidRDefault="00D267EE" w:rsidP="00D267EE">
            <w:pPr>
              <w:suppressAutoHyphens w:val="0"/>
              <w:rPr>
                <w:rFonts w:eastAsia="Times New Roman"/>
                <w:b/>
                <w:bCs/>
                <w:sz w:val="20"/>
                <w:szCs w:val="20"/>
                <w:lang w:eastAsia="ru-RU"/>
              </w:rPr>
            </w:pPr>
          </w:p>
        </w:tc>
        <w:tc>
          <w:tcPr>
            <w:tcW w:w="1451" w:type="dxa"/>
            <w:vMerge/>
            <w:tcBorders>
              <w:top w:val="nil"/>
              <w:left w:val="single" w:sz="4" w:space="0" w:color="auto"/>
              <w:bottom w:val="single" w:sz="4" w:space="0" w:color="000000"/>
              <w:right w:val="single" w:sz="4" w:space="0" w:color="auto"/>
            </w:tcBorders>
            <w:vAlign w:val="center"/>
            <w:hideMark/>
          </w:tcPr>
          <w:p w:rsidR="00D267EE" w:rsidRPr="00815040" w:rsidRDefault="00D267EE" w:rsidP="00D267EE">
            <w:pPr>
              <w:suppressAutoHyphens w:val="0"/>
              <w:rPr>
                <w:rFonts w:eastAsia="Times New Roman"/>
                <w:b/>
                <w:bCs/>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D267EE" w:rsidRPr="00815040" w:rsidRDefault="00D267EE" w:rsidP="00D267EE">
            <w:pPr>
              <w:suppressAutoHyphens w:val="0"/>
              <w:rPr>
                <w:rFonts w:eastAsia="Times New Roman"/>
                <w:b/>
                <w:bCs/>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D267EE" w:rsidRPr="00815040" w:rsidRDefault="00D267EE" w:rsidP="00D267EE">
            <w:pPr>
              <w:suppressAutoHyphens w:val="0"/>
              <w:rPr>
                <w:rFonts w:eastAsia="Times New Roman"/>
                <w:b/>
                <w:bCs/>
                <w:sz w:val="20"/>
                <w:szCs w:val="20"/>
                <w:lang w:eastAsia="ru-RU"/>
              </w:rPr>
            </w:pPr>
          </w:p>
        </w:tc>
        <w:tc>
          <w:tcPr>
            <w:tcW w:w="675" w:type="dxa"/>
            <w:vMerge/>
            <w:tcBorders>
              <w:top w:val="single" w:sz="4" w:space="0" w:color="auto"/>
              <w:left w:val="single" w:sz="4" w:space="0" w:color="auto"/>
              <w:bottom w:val="single" w:sz="4" w:space="0" w:color="000000"/>
              <w:right w:val="single" w:sz="4" w:space="0" w:color="auto"/>
            </w:tcBorders>
            <w:vAlign w:val="center"/>
            <w:hideMark/>
          </w:tcPr>
          <w:p w:rsidR="00D267EE" w:rsidRPr="00815040" w:rsidRDefault="00D267EE" w:rsidP="00D267EE">
            <w:pPr>
              <w:suppressAutoHyphens w:val="0"/>
              <w:rPr>
                <w:rFonts w:eastAsia="Times New Roman"/>
                <w:b/>
                <w:bCs/>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D267EE" w:rsidRPr="00815040" w:rsidRDefault="00D267EE" w:rsidP="00D267EE">
            <w:pPr>
              <w:suppressAutoHyphens w:val="0"/>
              <w:rPr>
                <w:rFonts w:eastAsia="Times New Roman"/>
                <w:b/>
                <w:bCs/>
                <w:sz w:val="20"/>
                <w:szCs w:val="20"/>
                <w:lang w:eastAsia="ru-RU"/>
              </w:rPr>
            </w:pPr>
          </w:p>
        </w:tc>
      </w:tr>
      <w:tr w:rsidR="00D267EE" w:rsidRPr="00815040" w:rsidTr="00D267EE">
        <w:trPr>
          <w:trHeight w:val="300"/>
        </w:trPr>
        <w:tc>
          <w:tcPr>
            <w:tcW w:w="567" w:type="dxa"/>
            <w:tcBorders>
              <w:top w:val="nil"/>
              <w:left w:val="single" w:sz="4" w:space="0" w:color="auto"/>
              <w:bottom w:val="nil"/>
              <w:right w:val="single" w:sz="4" w:space="0" w:color="auto"/>
            </w:tcBorders>
            <w:shd w:val="clear" w:color="auto" w:fill="auto"/>
            <w:noWrap/>
            <w:vAlign w:val="center"/>
            <w:hideMark/>
          </w:tcPr>
          <w:p w:rsidR="00D267EE" w:rsidRPr="00AB63B2" w:rsidRDefault="00D267EE" w:rsidP="00D267EE">
            <w:pPr>
              <w:suppressAutoHyphens w:val="0"/>
              <w:jc w:val="center"/>
              <w:rPr>
                <w:rFonts w:eastAsia="Times New Roman"/>
                <w:b/>
                <w:bCs/>
                <w:sz w:val="20"/>
                <w:szCs w:val="20"/>
                <w:lang w:eastAsia="ru-RU"/>
              </w:rPr>
            </w:pPr>
            <w:r w:rsidRPr="00AB63B2">
              <w:rPr>
                <w:rFonts w:eastAsia="Times New Roman"/>
                <w:b/>
                <w:bCs/>
                <w:sz w:val="20"/>
                <w:szCs w:val="20"/>
                <w:lang w:eastAsia="ru-RU"/>
              </w:rPr>
              <w:t>1</w:t>
            </w:r>
          </w:p>
        </w:tc>
        <w:tc>
          <w:tcPr>
            <w:tcW w:w="851" w:type="dxa"/>
            <w:tcBorders>
              <w:top w:val="nil"/>
              <w:left w:val="nil"/>
              <w:bottom w:val="nil"/>
              <w:right w:val="single" w:sz="4" w:space="0" w:color="auto"/>
            </w:tcBorders>
            <w:shd w:val="clear" w:color="auto" w:fill="auto"/>
            <w:noWrap/>
            <w:vAlign w:val="center"/>
            <w:hideMark/>
          </w:tcPr>
          <w:p w:rsidR="00D267EE" w:rsidRPr="00815040" w:rsidRDefault="00D267EE" w:rsidP="00D267EE">
            <w:pPr>
              <w:suppressAutoHyphens w:val="0"/>
              <w:jc w:val="center"/>
              <w:rPr>
                <w:rFonts w:eastAsia="Times New Roman"/>
                <w:b/>
                <w:bCs/>
                <w:sz w:val="20"/>
                <w:szCs w:val="20"/>
                <w:lang w:eastAsia="ru-RU"/>
              </w:rPr>
            </w:pPr>
            <w:r w:rsidRPr="00815040">
              <w:rPr>
                <w:rFonts w:eastAsia="Times New Roman"/>
                <w:b/>
                <w:bCs/>
                <w:sz w:val="20"/>
                <w:szCs w:val="20"/>
                <w:lang w:eastAsia="ru-RU"/>
              </w:rPr>
              <w:t>2</w:t>
            </w:r>
          </w:p>
        </w:tc>
        <w:tc>
          <w:tcPr>
            <w:tcW w:w="2692" w:type="dxa"/>
            <w:tcBorders>
              <w:top w:val="nil"/>
              <w:left w:val="nil"/>
              <w:bottom w:val="nil"/>
              <w:right w:val="single" w:sz="4" w:space="0" w:color="auto"/>
            </w:tcBorders>
            <w:shd w:val="clear" w:color="auto" w:fill="auto"/>
            <w:noWrap/>
            <w:vAlign w:val="center"/>
            <w:hideMark/>
          </w:tcPr>
          <w:p w:rsidR="00D267EE" w:rsidRPr="00815040" w:rsidRDefault="00D267EE" w:rsidP="00D267EE">
            <w:pPr>
              <w:suppressAutoHyphens w:val="0"/>
              <w:jc w:val="center"/>
              <w:rPr>
                <w:rFonts w:eastAsia="Times New Roman"/>
                <w:b/>
                <w:bCs/>
                <w:sz w:val="20"/>
                <w:szCs w:val="20"/>
                <w:lang w:eastAsia="ru-RU"/>
              </w:rPr>
            </w:pPr>
            <w:r w:rsidRPr="00815040">
              <w:rPr>
                <w:rFonts w:eastAsia="Times New Roman"/>
                <w:b/>
                <w:bCs/>
                <w:sz w:val="20"/>
                <w:szCs w:val="20"/>
                <w:lang w:eastAsia="ru-RU"/>
              </w:rPr>
              <w:t>3</w:t>
            </w:r>
          </w:p>
        </w:tc>
        <w:tc>
          <w:tcPr>
            <w:tcW w:w="928" w:type="dxa"/>
            <w:tcBorders>
              <w:top w:val="nil"/>
              <w:left w:val="nil"/>
              <w:bottom w:val="nil"/>
              <w:right w:val="single" w:sz="4" w:space="0" w:color="auto"/>
            </w:tcBorders>
            <w:shd w:val="clear" w:color="auto" w:fill="auto"/>
            <w:noWrap/>
            <w:vAlign w:val="center"/>
            <w:hideMark/>
          </w:tcPr>
          <w:p w:rsidR="00D267EE" w:rsidRPr="00815040" w:rsidRDefault="00D267EE" w:rsidP="00D267EE">
            <w:pPr>
              <w:suppressAutoHyphens w:val="0"/>
              <w:jc w:val="center"/>
              <w:rPr>
                <w:rFonts w:eastAsia="Times New Roman"/>
                <w:b/>
                <w:bCs/>
                <w:sz w:val="20"/>
                <w:szCs w:val="20"/>
                <w:lang w:eastAsia="ru-RU"/>
              </w:rPr>
            </w:pPr>
            <w:r w:rsidRPr="00815040">
              <w:rPr>
                <w:rFonts w:eastAsia="Times New Roman"/>
                <w:b/>
                <w:bCs/>
                <w:sz w:val="20"/>
                <w:szCs w:val="20"/>
                <w:lang w:eastAsia="ru-RU"/>
              </w:rPr>
              <w:t>4</w:t>
            </w:r>
          </w:p>
        </w:tc>
        <w:tc>
          <w:tcPr>
            <w:tcW w:w="489" w:type="dxa"/>
            <w:tcBorders>
              <w:top w:val="nil"/>
              <w:left w:val="nil"/>
              <w:bottom w:val="nil"/>
              <w:right w:val="single" w:sz="4" w:space="0" w:color="auto"/>
            </w:tcBorders>
            <w:shd w:val="clear" w:color="auto" w:fill="auto"/>
            <w:noWrap/>
            <w:vAlign w:val="center"/>
            <w:hideMark/>
          </w:tcPr>
          <w:p w:rsidR="00D267EE" w:rsidRPr="00815040" w:rsidRDefault="00D267EE" w:rsidP="00D267EE">
            <w:pPr>
              <w:suppressAutoHyphens w:val="0"/>
              <w:jc w:val="center"/>
              <w:rPr>
                <w:rFonts w:eastAsia="Times New Roman"/>
                <w:b/>
                <w:bCs/>
                <w:sz w:val="20"/>
                <w:szCs w:val="20"/>
                <w:lang w:eastAsia="ru-RU"/>
              </w:rPr>
            </w:pPr>
            <w:r w:rsidRPr="00815040">
              <w:rPr>
                <w:rFonts w:eastAsia="Times New Roman"/>
                <w:b/>
                <w:bCs/>
                <w:sz w:val="20"/>
                <w:szCs w:val="20"/>
                <w:lang w:eastAsia="ru-RU"/>
              </w:rPr>
              <w:t>5</w:t>
            </w:r>
          </w:p>
        </w:tc>
        <w:tc>
          <w:tcPr>
            <w:tcW w:w="851" w:type="dxa"/>
            <w:tcBorders>
              <w:top w:val="nil"/>
              <w:left w:val="nil"/>
              <w:bottom w:val="nil"/>
              <w:right w:val="single" w:sz="4" w:space="0" w:color="auto"/>
            </w:tcBorders>
            <w:shd w:val="clear" w:color="auto" w:fill="auto"/>
            <w:noWrap/>
            <w:vAlign w:val="center"/>
            <w:hideMark/>
          </w:tcPr>
          <w:p w:rsidR="00D267EE" w:rsidRPr="00815040" w:rsidRDefault="00D267EE" w:rsidP="00D267EE">
            <w:pPr>
              <w:suppressAutoHyphens w:val="0"/>
              <w:jc w:val="center"/>
              <w:rPr>
                <w:rFonts w:eastAsia="Times New Roman"/>
                <w:b/>
                <w:bCs/>
                <w:sz w:val="20"/>
                <w:szCs w:val="20"/>
                <w:lang w:eastAsia="ru-RU"/>
              </w:rPr>
            </w:pPr>
            <w:r w:rsidRPr="00815040">
              <w:rPr>
                <w:rFonts w:eastAsia="Times New Roman"/>
                <w:b/>
                <w:bCs/>
                <w:sz w:val="20"/>
                <w:szCs w:val="20"/>
                <w:lang w:eastAsia="ru-RU"/>
              </w:rPr>
              <w:t>6</w:t>
            </w:r>
          </w:p>
        </w:tc>
        <w:tc>
          <w:tcPr>
            <w:tcW w:w="567" w:type="dxa"/>
            <w:tcBorders>
              <w:top w:val="nil"/>
              <w:left w:val="nil"/>
              <w:bottom w:val="nil"/>
              <w:right w:val="single" w:sz="4" w:space="0" w:color="auto"/>
            </w:tcBorders>
            <w:shd w:val="clear" w:color="auto" w:fill="auto"/>
            <w:noWrap/>
            <w:vAlign w:val="center"/>
            <w:hideMark/>
          </w:tcPr>
          <w:p w:rsidR="00D267EE" w:rsidRPr="00815040" w:rsidRDefault="00D267EE" w:rsidP="00D267EE">
            <w:pPr>
              <w:suppressAutoHyphens w:val="0"/>
              <w:jc w:val="center"/>
              <w:rPr>
                <w:rFonts w:eastAsia="Times New Roman"/>
                <w:b/>
                <w:bCs/>
                <w:sz w:val="20"/>
                <w:szCs w:val="20"/>
                <w:lang w:eastAsia="ru-RU"/>
              </w:rPr>
            </w:pPr>
            <w:r w:rsidRPr="00815040">
              <w:rPr>
                <w:rFonts w:eastAsia="Times New Roman"/>
                <w:b/>
                <w:bCs/>
                <w:sz w:val="20"/>
                <w:szCs w:val="20"/>
                <w:lang w:eastAsia="ru-RU"/>
              </w:rPr>
              <w:t>7</w:t>
            </w:r>
          </w:p>
        </w:tc>
        <w:tc>
          <w:tcPr>
            <w:tcW w:w="1701" w:type="dxa"/>
            <w:tcBorders>
              <w:top w:val="nil"/>
              <w:left w:val="nil"/>
              <w:bottom w:val="nil"/>
              <w:right w:val="single" w:sz="4" w:space="0" w:color="auto"/>
            </w:tcBorders>
            <w:shd w:val="clear" w:color="auto" w:fill="auto"/>
            <w:noWrap/>
            <w:vAlign w:val="center"/>
            <w:hideMark/>
          </w:tcPr>
          <w:p w:rsidR="00D267EE" w:rsidRPr="00815040" w:rsidRDefault="00D267EE" w:rsidP="00D267EE">
            <w:pPr>
              <w:suppressAutoHyphens w:val="0"/>
              <w:jc w:val="center"/>
              <w:rPr>
                <w:rFonts w:eastAsia="Times New Roman"/>
                <w:b/>
                <w:bCs/>
                <w:sz w:val="20"/>
                <w:szCs w:val="20"/>
                <w:lang w:eastAsia="ru-RU"/>
              </w:rPr>
            </w:pPr>
            <w:r w:rsidRPr="00815040">
              <w:rPr>
                <w:rFonts w:eastAsia="Times New Roman"/>
                <w:b/>
                <w:bCs/>
                <w:sz w:val="20"/>
                <w:szCs w:val="20"/>
                <w:lang w:eastAsia="ru-RU"/>
              </w:rPr>
              <w:t>8</w:t>
            </w:r>
          </w:p>
        </w:tc>
        <w:tc>
          <w:tcPr>
            <w:tcW w:w="1100" w:type="dxa"/>
            <w:tcBorders>
              <w:top w:val="nil"/>
              <w:left w:val="nil"/>
              <w:bottom w:val="nil"/>
              <w:right w:val="single" w:sz="4" w:space="0" w:color="auto"/>
            </w:tcBorders>
            <w:shd w:val="clear" w:color="000000" w:fill="FFFF00"/>
            <w:noWrap/>
            <w:vAlign w:val="center"/>
            <w:hideMark/>
          </w:tcPr>
          <w:p w:rsidR="00D267EE" w:rsidRPr="00815040" w:rsidRDefault="00D267EE" w:rsidP="00D267EE">
            <w:pPr>
              <w:suppressAutoHyphens w:val="0"/>
              <w:jc w:val="center"/>
              <w:rPr>
                <w:rFonts w:eastAsia="Times New Roman"/>
                <w:b/>
                <w:bCs/>
                <w:sz w:val="20"/>
                <w:szCs w:val="20"/>
                <w:lang w:eastAsia="ru-RU"/>
              </w:rPr>
            </w:pPr>
            <w:r w:rsidRPr="00815040">
              <w:rPr>
                <w:rFonts w:eastAsia="Times New Roman"/>
                <w:b/>
                <w:bCs/>
                <w:sz w:val="20"/>
                <w:szCs w:val="20"/>
                <w:lang w:eastAsia="ru-RU"/>
              </w:rPr>
              <w:t>9</w:t>
            </w:r>
          </w:p>
        </w:tc>
        <w:tc>
          <w:tcPr>
            <w:tcW w:w="1451" w:type="dxa"/>
            <w:tcBorders>
              <w:top w:val="nil"/>
              <w:left w:val="nil"/>
              <w:bottom w:val="nil"/>
              <w:right w:val="single" w:sz="4" w:space="0" w:color="auto"/>
            </w:tcBorders>
            <w:shd w:val="clear" w:color="000000" w:fill="FFFF00"/>
            <w:noWrap/>
            <w:vAlign w:val="center"/>
            <w:hideMark/>
          </w:tcPr>
          <w:p w:rsidR="00D267EE" w:rsidRPr="00815040" w:rsidRDefault="00D267EE" w:rsidP="00D267EE">
            <w:pPr>
              <w:suppressAutoHyphens w:val="0"/>
              <w:jc w:val="center"/>
              <w:rPr>
                <w:rFonts w:eastAsia="Times New Roman"/>
                <w:b/>
                <w:bCs/>
                <w:sz w:val="20"/>
                <w:szCs w:val="20"/>
                <w:lang w:eastAsia="ru-RU"/>
              </w:rPr>
            </w:pPr>
            <w:r w:rsidRPr="00815040">
              <w:rPr>
                <w:rFonts w:eastAsia="Times New Roman"/>
                <w:b/>
                <w:bCs/>
                <w:sz w:val="20"/>
                <w:szCs w:val="20"/>
                <w:lang w:eastAsia="ru-RU"/>
              </w:rPr>
              <w:t>10</w:t>
            </w:r>
          </w:p>
        </w:tc>
        <w:tc>
          <w:tcPr>
            <w:tcW w:w="1134" w:type="dxa"/>
            <w:tcBorders>
              <w:top w:val="nil"/>
              <w:left w:val="nil"/>
              <w:bottom w:val="nil"/>
              <w:right w:val="single" w:sz="4" w:space="0" w:color="auto"/>
            </w:tcBorders>
            <w:shd w:val="clear" w:color="000000" w:fill="FFFF00"/>
            <w:noWrap/>
            <w:vAlign w:val="center"/>
            <w:hideMark/>
          </w:tcPr>
          <w:p w:rsidR="00D267EE" w:rsidRPr="00815040" w:rsidRDefault="00D267EE" w:rsidP="00D267EE">
            <w:pPr>
              <w:suppressAutoHyphens w:val="0"/>
              <w:jc w:val="center"/>
              <w:rPr>
                <w:rFonts w:eastAsia="Times New Roman"/>
                <w:b/>
                <w:bCs/>
                <w:sz w:val="20"/>
                <w:szCs w:val="20"/>
                <w:lang w:eastAsia="ru-RU"/>
              </w:rPr>
            </w:pPr>
            <w:r w:rsidRPr="00815040">
              <w:rPr>
                <w:rFonts w:eastAsia="Times New Roman"/>
                <w:b/>
                <w:bCs/>
                <w:sz w:val="20"/>
                <w:szCs w:val="20"/>
                <w:lang w:eastAsia="ru-RU"/>
              </w:rPr>
              <w:t>11</w:t>
            </w:r>
          </w:p>
        </w:tc>
        <w:tc>
          <w:tcPr>
            <w:tcW w:w="851" w:type="dxa"/>
            <w:tcBorders>
              <w:top w:val="nil"/>
              <w:left w:val="nil"/>
              <w:bottom w:val="nil"/>
              <w:right w:val="single" w:sz="4" w:space="0" w:color="auto"/>
            </w:tcBorders>
            <w:shd w:val="clear" w:color="000000" w:fill="FFFF00"/>
            <w:noWrap/>
            <w:vAlign w:val="center"/>
            <w:hideMark/>
          </w:tcPr>
          <w:p w:rsidR="00D267EE" w:rsidRPr="00815040" w:rsidRDefault="00D267EE" w:rsidP="00D267EE">
            <w:pPr>
              <w:suppressAutoHyphens w:val="0"/>
              <w:jc w:val="center"/>
              <w:rPr>
                <w:rFonts w:eastAsia="Times New Roman"/>
                <w:b/>
                <w:bCs/>
                <w:sz w:val="20"/>
                <w:szCs w:val="20"/>
                <w:lang w:eastAsia="ru-RU"/>
              </w:rPr>
            </w:pPr>
            <w:r w:rsidRPr="00815040">
              <w:rPr>
                <w:rFonts w:eastAsia="Times New Roman"/>
                <w:b/>
                <w:bCs/>
                <w:sz w:val="20"/>
                <w:szCs w:val="20"/>
                <w:lang w:eastAsia="ru-RU"/>
              </w:rPr>
              <w:t>12</w:t>
            </w:r>
          </w:p>
        </w:tc>
        <w:tc>
          <w:tcPr>
            <w:tcW w:w="675" w:type="dxa"/>
            <w:tcBorders>
              <w:top w:val="nil"/>
              <w:left w:val="nil"/>
              <w:bottom w:val="nil"/>
              <w:right w:val="single" w:sz="4" w:space="0" w:color="auto"/>
            </w:tcBorders>
            <w:shd w:val="clear" w:color="000000" w:fill="FFFF00"/>
            <w:noWrap/>
            <w:vAlign w:val="center"/>
            <w:hideMark/>
          </w:tcPr>
          <w:p w:rsidR="00D267EE" w:rsidRPr="00815040" w:rsidRDefault="00D267EE" w:rsidP="00D267EE">
            <w:pPr>
              <w:suppressAutoHyphens w:val="0"/>
              <w:jc w:val="center"/>
              <w:rPr>
                <w:rFonts w:eastAsia="Times New Roman"/>
                <w:b/>
                <w:bCs/>
                <w:sz w:val="20"/>
                <w:szCs w:val="20"/>
                <w:lang w:eastAsia="ru-RU"/>
              </w:rPr>
            </w:pPr>
            <w:r w:rsidRPr="00815040">
              <w:rPr>
                <w:rFonts w:eastAsia="Times New Roman"/>
                <w:b/>
                <w:bCs/>
                <w:sz w:val="20"/>
                <w:szCs w:val="20"/>
                <w:lang w:eastAsia="ru-RU"/>
              </w:rPr>
              <w:t>13</w:t>
            </w:r>
          </w:p>
        </w:tc>
        <w:tc>
          <w:tcPr>
            <w:tcW w:w="1134" w:type="dxa"/>
            <w:tcBorders>
              <w:top w:val="nil"/>
              <w:left w:val="nil"/>
              <w:bottom w:val="nil"/>
              <w:right w:val="single" w:sz="4" w:space="0" w:color="auto"/>
            </w:tcBorders>
            <w:shd w:val="clear" w:color="000000" w:fill="FFFF00"/>
            <w:noWrap/>
            <w:vAlign w:val="center"/>
            <w:hideMark/>
          </w:tcPr>
          <w:p w:rsidR="00D267EE" w:rsidRPr="00815040" w:rsidRDefault="00D267EE" w:rsidP="00D267EE">
            <w:pPr>
              <w:suppressAutoHyphens w:val="0"/>
              <w:jc w:val="center"/>
              <w:rPr>
                <w:rFonts w:eastAsia="Times New Roman"/>
                <w:b/>
                <w:bCs/>
                <w:sz w:val="20"/>
                <w:szCs w:val="20"/>
                <w:lang w:eastAsia="ru-RU"/>
              </w:rPr>
            </w:pPr>
            <w:r w:rsidRPr="00815040">
              <w:rPr>
                <w:rFonts w:eastAsia="Times New Roman"/>
                <w:b/>
                <w:bCs/>
                <w:sz w:val="20"/>
                <w:szCs w:val="20"/>
                <w:lang w:eastAsia="ru-RU"/>
              </w:rPr>
              <w:t>14</w:t>
            </w:r>
          </w:p>
        </w:tc>
      </w:tr>
      <w:tr w:rsidR="00D267EE" w:rsidRPr="00815040" w:rsidTr="00D267EE">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67EE" w:rsidRPr="00AB63B2" w:rsidRDefault="00D267EE" w:rsidP="00D267EE">
            <w:pPr>
              <w:suppressAutoHyphens w:val="0"/>
              <w:jc w:val="center"/>
              <w:rPr>
                <w:rFonts w:eastAsia="Times New Roman"/>
                <w:color w:val="000000"/>
                <w:sz w:val="20"/>
                <w:szCs w:val="20"/>
                <w:lang w:eastAsia="ru-RU"/>
              </w:rPr>
            </w:pPr>
            <w:r w:rsidRPr="00AB63B2">
              <w:rPr>
                <w:rFonts w:eastAsia="Times New Roman"/>
                <w:color w:val="000000"/>
                <w:sz w:val="20"/>
                <w:szCs w:val="20"/>
                <w:lang w:eastAsia="ru-RU"/>
              </w:rPr>
              <w:t>1</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355155</w:t>
            </w:r>
          </w:p>
        </w:tc>
        <w:tc>
          <w:tcPr>
            <w:tcW w:w="2692" w:type="dxa"/>
            <w:tcBorders>
              <w:top w:val="single" w:sz="4" w:space="0" w:color="auto"/>
              <w:left w:val="nil"/>
              <w:bottom w:val="single" w:sz="4" w:space="0" w:color="auto"/>
              <w:right w:val="single" w:sz="4" w:space="0" w:color="auto"/>
            </w:tcBorders>
            <w:shd w:val="clear" w:color="auto" w:fill="auto"/>
            <w:noWrap/>
            <w:vAlign w:val="center"/>
            <w:hideMark/>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Реагент катализатор  для установки 1А-1М</w:t>
            </w:r>
          </w:p>
        </w:tc>
        <w:tc>
          <w:tcPr>
            <w:tcW w:w="928" w:type="dxa"/>
            <w:tcBorders>
              <w:top w:val="single" w:sz="4" w:space="0" w:color="auto"/>
              <w:left w:val="nil"/>
              <w:bottom w:val="single" w:sz="4" w:space="0" w:color="auto"/>
              <w:right w:val="single" w:sz="4" w:space="0" w:color="auto"/>
            </w:tcBorders>
            <w:shd w:val="clear" w:color="auto" w:fill="auto"/>
            <w:noWrap/>
            <w:vAlign w:val="center"/>
            <w:hideMark/>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 </w:t>
            </w:r>
          </w:p>
        </w:tc>
        <w:tc>
          <w:tcPr>
            <w:tcW w:w="489" w:type="dxa"/>
            <w:tcBorders>
              <w:top w:val="single" w:sz="4" w:space="0" w:color="auto"/>
              <w:left w:val="nil"/>
              <w:bottom w:val="single" w:sz="4" w:space="0" w:color="auto"/>
              <w:right w:val="single" w:sz="4" w:space="0" w:color="auto"/>
            </w:tcBorders>
            <w:shd w:val="clear" w:color="auto" w:fill="auto"/>
            <w:noWrap/>
            <w:vAlign w:val="center"/>
            <w:hideMark/>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компл.</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1</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D267EE" w:rsidRPr="00D267EE" w:rsidRDefault="00D267EE" w:rsidP="00D267EE">
            <w:pPr>
              <w:suppressAutoHyphens w:val="0"/>
              <w:jc w:val="center"/>
              <w:rPr>
                <w:rFonts w:eastAsia="Times New Roman"/>
                <w:color w:val="000000"/>
                <w:sz w:val="20"/>
                <w:szCs w:val="20"/>
                <w:lang w:eastAsia="ru-RU"/>
              </w:rPr>
            </w:pPr>
            <w:r w:rsidRPr="00D267EE">
              <w:rPr>
                <w:rFonts w:eastAsia="Times New Roman"/>
                <w:color w:val="000000"/>
                <w:sz w:val="20"/>
                <w:szCs w:val="20"/>
                <w:lang w:eastAsia="ru-RU"/>
              </w:rPr>
              <w:t>с 01.07.2016 по 15.07.2016</w:t>
            </w:r>
          </w:p>
        </w:tc>
        <w:tc>
          <w:tcPr>
            <w:tcW w:w="1100" w:type="dxa"/>
            <w:tcBorders>
              <w:top w:val="single" w:sz="4" w:space="0" w:color="auto"/>
              <w:left w:val="nil"/>
              <w:bottom w:val="single" w:sz="4" w:space="0" w:color="auto"/>
              <w:right w:val="single" w:sz="4" w:space="0" w:color="auto"/>
            </w:tcBorders>
            <w:shd w:val="clear" w:color="000000" w:fill="FFFF00"/>
            <w:noWrap/>
            <w:vAlign w:val="bottom"/>
            <w:hideMark/>
          </w:tcPr>
          <w:p w:rsidR="00D267EE" w:rsidRPr="00815040" w:rsidRDefault="00D267EE" w:rsidP="00D267EE">
            <w:pPr>
              <w:suppressAutoHyphens w:val="0"/>
              <w:jc w:val="center"/>
              <w:rPr>
                <w:rFonts w:eastAsia="Times New Roman"/>
                <w:color w:val="000000"/>
                <w:sz w:val="22"/>
                <w:lang w:eastAsia="ru-RU"/>
              </w:rPr>
            </w:pPr>
          </w:p>
        </w:tc>
        <w:tc>
          <w:tcPr>
            <w:tcW w:w="1451" w:type="dxa"/>
            <w:tcBorders>
              <w:top w:val="single" w:sz="4" w:space="0" w:color="auto"/>
              <w:left w:val="nil"/>
              <w:bottom w:val="single" w:sz="4" w:space="0" w:color="auto"/>
              <w:right w:val="single" w:sz="4" w:space="0" w:color="auto"/>
            </w:tcBorders>
            <w:shd w:val="clear" w:color="000000" w:fill="FFFF00"/>
            <w:noWrap/>
            <w:vAlign w:val="bottom"/>
            <w:hideMark/>
          </w:tcPr>
          <w:p w:rsidR="00D267EE" w:rsidRPr="00815040" w:rsidRDefault="00D267EE" w:rsidP="00D267EE">
            <w:pPr>
              <w:suppressAutoHyphens w:val="0"/>
              <w:jc w:val="center"/>
              <w:rPr>
                <w:rFonts w:eastAsia="Times New Roman"/>
                <w:color w:val="000000"/>
                <w:sz w:val="22"/>
                <w:lang w:eastAsia="ru-RU"/>
              </w:rPr>
            </w:pPr>
          </w:p>
        </w:tc>
        <w:tc>
          <w:tcPr>
            <w:tcW w:w="1134" w:type="dxa"/>
            <w:tcBorders>
              <w:top w:val="single" w:sz="4" w:space="0" w:color="auto"/>
              <w:left w:val="nil"/>
              <w:bottom w:val="single" w:sz="4" w:space="0" w:color="auto"/>
              <w:right w:val="single" w:sz="4" w:space="0" w:color="auto"/>
            </w:tcBorders>
            <w:shd w:val="clear" w:color="000000" w:fill="FFFF00"/>
            <w:noWrap/>
            <w:vAlign w:val="bottom"/>
            <w:hideMark/>
          </w:tcPr>
          <w:p w:rsidR="00D267EE" w:rsidRPr="00815040" w:rsidRDefault="00D267EE" w:rsidP="00D267EE">
            <w:pPr>
              <w:suppressAutoHyphens w:val="0"/>
              <w:jc w:val="center"/>
              <w:rPr>
                <w:rFonts w:eastAsia="Times New Roman"/>
                <w:color w:val="000000"/>
                <w:sz w:val="22"/>
                <w:lang w:eastAsia="ru-RU"/>
              </w:rPr>
            </w:pPr>
          </w:p>
        </w:tc>
        <w:tc>
          <w:tcPr>
            <w:tcW w:w="851" w:type="dxa"/>
            <w:tcBorders>
              <w:top w:val="single" w:sz="4" w:space="0" w:color="auto"/>
              <w:left w:val="nil"/>
              <w:bottom w:val="single" w:sz="4" w:space="0" w:color="auto"/>
              <w:right w:val="single" w:sz="4" w:space="0" w:color="auto"/>
            </w:tcBorders>
            <w:shd w:val="clear" w:color="000000" w:fill="FFFF00"/>
            <w:noWrap/>
            <w:vAlign w:val="bottom"/>
            <w:hideMark/>
          </w:tcPr>
          <w:p w:rsidR="00D267EE" w:rsidRPr="00815040" w:rsidRDefault="00D267EE" w:rsidP="00D267EE">
            <w:pPr>
              <w:suppressAutoHyphens w:val="0"/>
              <w:jc w:val="center"/>
              <w:rPr>
                <w:rFonts w:eastAsia="Times New Roman"/>
                <w:color w:val="000000"/>
                <w:sz w:val="22"/>
                <w:lang w:eastAsia="ru-RU"/>
              </w:rPr>
            </w:pPr>
          </w:p>
        </w:tc>
        <w:tc>
          <w:tcPr>
            <w:tcW w:w="675" w:type="dxa"/>
            <w:tcBorders>
              <w:top w:val="single" w:sz="4" w:space="0" w:color="auto"/>
              <w:left w:val="nil"/>
              <w:bottom w:val="single" w:sz="4" w:space="0" w:color="auto"/>
              <w:right w:val="single" w:sz="4" w:space="0" w:color="auto"/>
            </w:tcBorders>
            <w:shd w:val="clear" w:color="000000" w:fill="FFFF00"/>
            <w:noWrap/>
            <w:vAlign w:val="bottom"/>
            <w:hideMark/>
          </w:tcPr>
          <w:p w:rsidR="00D267EE" w:rsidRPr="00815040" w:rsidRDefault="00D267EE" w:rsidP="00D267EE">
            <w:pPr>
              <w:suppressAutoHyphens w:val="0"/>
              <w:jc w:val="center"/>
              <w:rPr>
                <w:rFonts w:eastAsia="Times New Roman"/>
                <w:color w:val="000000"/>
                <w:sz w:val="22"/>
                <w:lang w:eastAsia="ru-RU"/>
              </w:rPr>
            </w:pPr>
          </w:p>
        </w:tc>
        <w:tc>
          <w:tcPr>
            <w:tcW w:w="1134" w:type="dxa"/>
            <w:tcBorders>
              <w:top w:val="single" w:sz="4" w:space="0" w:color="auto"/>
              <w:left w:val="nil"/>
              <w:bottom w:val="single" w:sz="4" w:space="0" w:color="auto"/>
              <w:right w:val="single" w:sz="4" w:space="0" w:color="auto"/>
            </w:tcBorders>
            <w:shd w:val="clear" w:color="000000" w:fill="FFFF00"/>
            <w:noWrap/>
            <w:vAlign w:val="bottom"/>
            <w:hideMark/>
          </w:tcPr>
          <w:p w:rsidR="00D267EE" w:rsidRPr="00815040" w:rsidRDefault="00D267EE" w:rsidP="00D267EE">
            <w:pPr>
              <w:suppressAutoHyphens w:val="0"/>
              <w:jc w:val="center"/>
              <w:rPr>
                <w:rFonts w:eastAsia="Times New Roman"/>
                <w:color w:val="000000"/>
                <w:sz w:val="22"/>
                <w:lang w:eastAsia="ru-RU"/>
              </w:rPr>
            </w:pPr>
          </w:p>
        </w:tc>
      </w:tr>
      <w:tr w:rsidR="00D267EE" w:rsidRPr="00815040" w:rsidTr="00D267EE">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67EE" w:rsidRPr="00AB63B2" w:rsidRDefault="00D267EE" w:rsidP="00D267EE">
            <w:pPr>
              <w:suppressAutoHyphens w:val="0"/>
              <w:jc w:val="center"/>
              <w:rPr>
                <w:rFonts w:eastAsia="Times New Roman"/>
                <w:color w:val="000000"/>
                <w:sz w:val="20"/>
                <w:szCs w:val="20"/>
                <w:lang w:eastAsia="ru-RU"/>
              </w:rPr>
            </w:pPr>
            <w:r w:rsidRPr="00AB63B2">
              <w:rPr>
                <w:rFonts w:eastAsia="Times New Roman"/>
                <w:color w:val="000000"/>
                <w:sz w:val="20"/>
                <w:szCs w:val="20"/>
                <w:lang w:eastAsia="ru-RU"/>
              </w:rPr>
              <w:t>2</w:t>
            </w:r>
          </w:p>
        </w:tc>
        <w:tc>
          <w:tcPr>
            <w:tcW w:w="851" w:type="dxa"/>
            <w:tcBorders>
              <w:top w:val="nil"/>
              <w:left w:val="nil"/>
              <w:bottom w:val="single" w:sz="4" w:space="0" w:color="auto"/>
              <w:right w:val="single" w:sz="4" w:space="0" w:color="auto"/>
            </w:tcBorders>
            <w:shd w:val="clear" w:color="auto" w:fill="auto"/>
            <w:noWrap/>
            <w:vAlign w:val="center"/>
            <w:hideMark/>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355155</w:t>
            </w:r>
          </w:p>
        </w:tc>
        <w:tc>
          <w:tcPr>
            <w:tcW w:w="2692" w:type="dxa"/>
            <w:tcBorders>
              <w:top w:val="nil"/>
              <w:left w:val="nil"/>
              <w:bottom w:val="single" w:sz="4" w:space="0" w:color="auto"/>
              <w:right w:val="single" w:sz="4" w:space="0" w:color="auto"/>
            </w:tcBorders>
            <w:shd w:val="clear" w:color="auto" w:fill="auto"/>
            <w:noWrap/>
            <w:vAlign w:val="center"/>
            <w:hideMark/>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Реагент катализатор  для установки 1А-1М</w:t>
            </w:r>
          </w:p>
        </w:tc>
        <w:tc>
          <w:tcPr>
            <w:tcW w:w="928" w:type="dxa"/>
            <w:tcBorders>
              <w:top w:val="nil"/>
              <w:left w:val="nil"/>
              <w:bottom w:val="single" w:sz="4" w:space="0" w:color="auto"/>
              <w:right w:val="single" w:sz="4" w:space="0" w:color="auto"/>
            </w:tcBorders>
            <w:shd w:val="clear" w:color="auto" w:fill="auto"/>
            <w:noWrap/>
            <w:vAlign w:val="center"/>
            <w:hideMark/>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 </w:t>
            </w:r>
          </w:p>
        </w:tc>
        <w:tc>
          <w:tcPr>
            <w:tcW w:w="489" w:type="dxa"/>
            <w:tcBorders>
              <w:top w:val="nil"/>
              <w:left w:val="nil"/>
              <w:bottom w:val="single" w:sz="4" w:space="0" w:color="auto"/>
              <w:right w:val="single" w:sz="4" w:space="0" w:color="auto"/>
            </w:tcBorders>
            <w:shd w:val="clear" w:color="auto" w:fill="auto"/>
            <w:noWrap/>
            <w:vAlign w:val="center"/>
            <w:hideMark/>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компл.</w:t>
            </w:r>
          </w:p>
        </w:tc>
        <w:tc>
          <w:tcPr>
            <w:tcW w:w="567" w:type="dxa"/>
            <w:tcBorders>
              <w:top w:val="nil"/>
              <w:left w:val="nil"/>
              <w:bottom w:val="single" w:sz="4" w:space="0" w:color="auto"/>
              <w:right w:val="single" w:sz="4" w:space="0" w:color="auto"/>
            </w:tcBorders>
            <w:shd w:val="clear" w:color="auto" w:fill="auto"/>
            <w:noWrap/>
            <w:vAlign w:val="center"/>
            <w:hideMark/>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1</w:t>
            </w:r>
          </w:p>
        </w:tc>
        <w:tc>
          <w:tcPr>
            <w:tcW w:w="1701" w:type="dxa"/>
            <w:tcBorders>
              <w:top w:val="nil"/>
              <w:left w:val="nil"/>
              <w:bottom w:val="single" w:sz="4" w:space="0" w:color="auto"/>
              <w:right w:val="single" w:sz="4" w:space="0" w:color="auto"/>
            </w:tcBorders>
            <w:shd w:val="clear" w:color="auto" w:fill="auto"/>
            <w:noWrap/>
            <w:hideMark/>
          </w:tcPr>
          <w:p w:rsidR="00D267EE" w:rsidRPr="00D267EE" w:rsidRDefault="00D267EE" w:rsidP="00D267EE">
            <w:pPr>
              <w:jc w:val="center"/>
              <w:rPr>
                <w:sz w:val="20"/>
                <w:szCs w:val="20"/>
              </w:rPr>
            </w:pPr>
            <w:r w:rsidRPr="00D267EE">
              <w:rPr>
                <w:rFonts w:eastAsia="Times New Roman"/>
                <w:color w:val="000000"/>
                <w:sz w:val="20"/>
                <w:szCs w:val="20"/>
                <w:lang w:eastAsia="ru-RU"/>
              </w:rPr>
              <w:t>с 01.08.2016 по 15.08.2016</w:t>
            </w:r>
          </w:p>
        </w:tc>
        <w:tc>
          <w:tcPr>
            <w:tcW w:w="1100" w:type="dxa"/>
            <w:tcBorders>
              <w:top w:val="nil"/>
              <w:left w:val="nil"/>
              <w:bottom w:val="single" w:sz="4" w:space="0" w:color="auto"/>
              <w:right w:val="single" w:sz="4" w:space="0" w:color="auto"/>
            </w:tcBorders>
            <w:shd w:val="clear" w:color="000000" w:fill="FFFF00"/>
            <w:noWrap/>
            <w:vAlign w:val="bottom"/>
            <w:hideMark/>
          </w:tcPr>
          <w:p w:rsidR="00D267EE" w:rsidRPr="00815040" w:rsidRDefault="00D267EE" w:rsidP="00D267EE">
            <w:pPr>
              <w:suppressAutoHyphens w:val="0"/>
              <w:jc w:val="center"/>
              <w:rPr>
                <w:rFonts w:eastAsia="Times New Roman"/>
                <w:color w:val="000000"/>
                <w:sz w:val="22"/>
                <w:lang w:eastAsia="ru-RU"/>
              </w:rPr>
            </w:pPr>
          </w:p>
        </w:tc>
        <w:tc>
          <w:tcPr>
            <w:tcW w:w="1451" w:type="dxa"/>
            <w:tcBorders>
              <w:top w:val="nil"/>
              <w:left w:val="nil"/>
              <w:bottom w:val="single" w:sz="4" w:space="0" w:color="auto"/>
              <w:right w:val="single" w:sz="4" w:space="0" w:color="auto"/>
            </w:tcBorders>
            <w:shd w:val="clear" w:color="000000" w:fill="FFFF00"/>
            <w:noWrap/>
            <w:vAlign w:val="bottom"/>
            <w:hideMark/>
          </w:tcPr>
          <w:p w:rsidR="00D267EE" w:rsidRPr="00815040" w:rsidRDefault="00D267EE" w:rsidP="00D267EE">
            <w:pPr>
              <w:suppressAutoHyphens w:val="0"/>
              <w:jc w:val="center"/>
              <w:rPr>
                <w:rFonts w:eastAsia="Times New Roman"/>
                <w:color w:val="000000"/>
                <w:sz w:val="22"/>
                <w:lang w:eastAsia="ru-RU"/>
              </w:rPr>
            </w:pPr>
          </w:p>
        </w:tc>
        <w:tc>
          <w:tcPr>
            <w:tcW w:w="1134" w:type="dxa"/>
            <w:tcBorders>
              <w:top w:val="nil"/>
              <w:left w:val="nil"/>
              <w:bottom w:val="single" w:sz="4" w:space="0" w:color="auto"/>
              <w:right w:val="single" w:sz="4" w:space="0" w:color="auto"/>
            </w:tcBorders>
            <w:shd w:val="clear" w:color="000000" w:fill="FFFF00"/>
            <w:noWrap/>
            <w:vAlign w:val="bottom"/>
            <w:hideMark/>
          </w:tcPr>
          <w:p w:rsidR="00D267EE" w:rsidRPr="00815040" w:rsidRDefault="00D267EE" w:rsidP="00D267EE">
            <w:pPr>
              <w:suppressAutoHyphens w:val="0"/>
              <w:jc w:val="center"/>
              <w:rPr>
                <w:rFonts w:eastAsia="Times New Roman"/>
                <w:color w:val="000000"/>
                <w:sz w:val="22"/>
                <w:lang w:eastAsia="ru-RU"/>
              </w:rPr>
            </w:pPr>
          </w:p>
        </w:tc>
        <w:tc>
          <w:tcPr>
            <w:tcW w:w="851" w:type="dxa"/>
            <w:tcBorders>
              <w:top w:val="nil"/>
              <w:left w:val="nil"/>
              <w:bottom w:val="single" w:sz="4" w:space="0" w:color="auto"/>
              <w:right w:val="single" w:sz="4" w:space="0" w:color="auto"/>
            </w:tcBorders>
            <w:shd w:val="clear" w:color="000000" w:fill="FFFF00"/>
            <w:noWrap/>
            <w:vAlign w:val="bottom"/>
            <w:hideMark/>
          </w:tcPr>
          <w:p w:rsidR="00D267EE" w:rsidRPr="00815040" w:rsidRDefault="00D267EE" w:rsidP="00D267EE">
            <w:pPr>
              <w:suppressAutoHyphens w:val="0"/>
              <w:jc w:val="center"/>
              <w:rPr>
                <w:rFonts w:eastAsia="Times New Roman"/>
                <w:color w:val="000000"/>
                <w:sz w:val="22"/>
                <w:lang w:eastAsia="ru-RU"/>
              </w:rPr>
            </w:pPr>
          </w:p>
        </w:tc>
        <w:tc>
          <w:tcPr>
            <w:tcW w:w="675" w:type="dxa"/>
            <w:tcBorders>
              <w:top w:val="nil"/>
              <w:left w:val="nil"/>
              <w:bottom w:val="single" w:sz="4" w:space="0" w:color="auto"/>
              <w:right w:val="single" w:sz="4" w:space="0" w:color="auto"/>
            </w:tcBorders>
            <w:shd w:val="clear" w:color="000000" w:fill="FFFF00"/>
            <w:noWrap/>
            <w:vAlign w:val="bottom"/>
            <w:hideMark/>
          </w:tcPr>
          <w:p w:rsidR="00D267EE" w:rsidRPr="00815040" w:rsidRDefault="00D267EE" w:rsidP="00D267EE">
            <w:pPr>
              <w:suppressAutoHyphens w:val="0"/>
              <w:jc w:val="center"/>
              <w:rPr>
                <w:rFonts w:eastAsia="Times New Roman"/>
                <w:color w:val="000000"/>
                <w:sz w:val="22"/>
                <w:lang w:eastAsia="ru-RU"/>
              </w:rPr>
            </w:pPr>
          </w:p>
        </w:tc>
        <w:tc>
          <w:tcPr>
            <w:tcW w:w="1134" w:type="dxa"/>
            <w:tcBorders>
              <w:top w:val="nil"/>
              <w:left w:val="nil"/>
              <w:bottom w:val="single" w:sz="4" w:space="0" w:color="auto"/>
              <w:right w:val="single" w:sz="4" w:space="0" w:color="auto"/>
            </w:tcBorders>
            <w:shd w:val="clear" w:color="000000" w:fill="FFFF00"/>
            <w:noWrap/>
            <w:vAlign w:val="bottom"/>
            <w:hideMark/>
          </w:tcPr>
          <w:p w:rsidR="00D267EE" w:rsidRPr="00815040" w:rsidRDefault="00D267EE" w:rsidP="00D267EE">
            <w:pPr>
              <w:suppressAutoHyphens w:val="0"/>
              <w:jc w:val="center"/>
              <w:rPr>
                <w:rFonts w:eastAsia="Times New Roman"/>
                <w:color w:val="000000"/>
                <w:sz w:val="22"/>
                <w:lang w:eastAsia="ru-RU"/>
              </w:rPr>
            </w:pPr>
          </w:p>
        </w:tc>
      </w:tr>
      <w:tr w:rsidR="00D267EE" w:rsidRPr="00815040" w:rsidTr="00D267EE">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67EE" w:rsidRPr="00AB63B2" w:rsidRDefault="00D267EE" w:rsidP="00D267EE">
            <w:pPr>
              <w:suppressAutoHyphens w:val="0"/>
              <w:jc w:val="center"/>
              <w:rPr>
                <w:rFonts w:eastAsia="Times New Roman"/>
                <w:color w:val="000000"/>
                <w:sz w:val="20"/>
                <w:szCs w:val="20"/>
                <w:lang w:eastAsia="ru-RU"/>
              </w:rPr>
            </w:pPr>
            <w:r w:rsidRPr="00AB63B2">
              <w:rPr>
                <w:rFonts w:eastAsia="Times New Roman"/>
                <w:color w:val="000000"/>
                <w:sz w:val="20"/>
                <w:szCs w:val="20"/>
                <w:lang w:eastAsia="ru-RU"/>
              </w:rPr>
              <w:t>3</w:t>
            </w:r>
          </w:p>
        </w:tc>
        <w:tc>
          <w:tcPr>
            <w:tcW w:w="851" w:type="dxa"/>
            <w:tcBorders>
              <w:top w:val="nil"/>
              <w:left w:val="nil"/>
              <w:bottom w:val="single" w:sz="4" w:space="0" w:color="auto"/>
              <w:right w:val="single" w:sz="4" w:space="0" w:color="auto"/>
            </w:tcBorders>
            <w:shd w:val="clear" w:color="auto" w:fill="auto"/>
            <w:noWrap/>
            <w:vAlign w:val="center"/>
            <w:hideMark/>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355155</w:t>
            </w:r>
          </w:p>
        </w:tc>
        <w:tc>
          <w:tcPr>
            <w:tcW w:w="2692" w:type="dxa"/>
            <w:tcBorders>
              <w:top w:val="nil"/>
              <w:left w:val="nil"/>
              <w:bottom w:val="single" w:sz="4" w:space="0" w:color="auto"/>
              <w:right w:val="single" w:sz="4" w:space="0" w:color="auto"/>
            </w:tcBorders>
            <w:shd w:val="clear" w:color="auto" w:fill="auto"/>
            <w:noWrap/>
            <w:vAlign w:val="center"/>
            <w:hideMark/>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Реагент катализатор  для установки 1А-1М</w:t>
            </w:r>
          </w:p>
        </w:tc>
        <w:tc>
          <w:tcPr>
            <w:tcW w:w="928" w:type="dxa"/>
            <w:tcBorders>
              <w:top w:val="nil"/>
              <w:left w:val="nil"/>
              <w:bottom w:val="single" w:sz="4" w:space="0" w:color="auto"/>
              <w:right w:val="single" w:sz="4" w:space="0" w:color="auto"/>
            </w:tcBorders>
            <w:shd w:val="clear" w:color="auto" w:fill="auto"/>
            <w:noWrap/>
            <w:vAlign w:val="center"/>
            <w:hideMark/>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 </w:t>
            </w:r>
          </w:p>
        </w:tc>
        <w:tc>
          <w:tcPr>
            <w:tcW w:w="489" w:type="dxa"/>
            <w:tcBorders>
              <w:top w:val="nil"/>
              <w:left w:val="nil"/>
              <w:bottom w:val="single" w:sz="4" w:space="0" w:color="auto"/>
              <w:right w:val="single" w:sz="4" w:space="0" w:color="auto"/>
            </w:tcBorders>
            <w:shd w:val="clear" w:color="auto" w:fill="auto"/>
            <w:noWrap/>
            <w:vAlign w:val="center"/>
            <w:hideMark/>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компл.</w:t>
            </w:r>
          </w:p>
        </w:tc>
        <w:tc>
          <w:tcPr>
            <w:tcW w:w="567" w:type="dxa"/>
            <w:tcBorders>
              <w:top w:val="nil"/>
              <w:left w:val="nil"/>
              <w:bottom w:val="single" w:sz="4" w:space="0" w:color="auto"/>
              <w:right w:val="single" w:sz="4" w:space="0" w:color="auto"/>
            </w:tcBorders>
            <w:shd w:val="clear" w:color="auto" w:fill="auto"/>
            <w:noWrap/>
            <w:vAlign w:val="center"/>
            <w:hideMark/>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1</w:t>
            </w:r>
          </w:p>
        </w:tc>
        <w:tc>
          <w:tcPr>
            <w:tcW w:w="1701" w:type="dxa"/>
            <w:tcBorders>
              <w:top w:val="nil"/>
              <w:left w:val="nil"/>
              <w:bottom w:val="single" w:sz="4" w:space="0" w:color="auto"/>
              <w:right w:val="single" w:sz="4" w:space="0" w:color="auto"/>
            </w:tcBorders>
            <w:shd w:val="clear" w:color="auto" w:fill="auto"/>
            <w:noWrap/>
            <w:hideMark/>
          </w:tcPr>
          <w:p w:rsidR="00D267EE" w:rsidRPr="00D267EE" w:rsidRDefault="00D267EE" w:rsidP="00D267EE">
            <w:pPr>
              <w:jc w:val="center"/>
              <w:rPr>
                <w:sz w:val="20"/>
                <w:szCs w:val="20"/>
              </w:rPr>
            </w:pPr>
            <w:r w:rsidRPr="00D267EE">
              <w:rPr>
                <w:rFonts w:eastAsia="Times New Roman"/>
                <w:color w:val="000000"/>
                <w:sz w:val="20"/>
                <w:szCs w:val="20"/>
                <w:lang w:eastAsia="ru-RU"/>
              </w:rPr>
              <w:t>с 01.09.2016 по 15.09.2016</w:t>
            </w:r>
          </w:p>
        </w:tc>
        <w:tc>
          <w:tcPr>
            <w:tcW w:w="1100" w:type="dxa"/>
            <w:tcBorders>
              <w:top w:val="nil"/>
              <w:left w:val="nil"/>
              <w:bottom w:val="single" w:sz="4" w:space="0" w:color="auto"/>
              <w:right w:val="single" w:sz="4" w:space="0" w:color="auto"/>
            </w:tcBorders>
            <w:shd w:val="clear" w:color="000000" w:fill="FFFF00"/>
            <w:noWrap/>
            <w:vAlign w:val="bottom"/>
            <w:hideMark/>
          </w:tcPr>
          <w:p w:rsidR="00D267EE" w:rsidRPr="00815040" w:rsidRDefault="00D267EE" w:rsidP="00D267EE">
            <w:pPr>
              <w:suppressAutoHyphens w:val="0"/>
              <w:jc w:val="center"/>
              <w:rPr>
                <w:rFonts w:eastAsia="Times New Roman"/>
                <w:color w:val="000000"/>
                <w:sz w:val="22"/>
                <w:lang w:eastAsia="ru-RU"/>
              </w:rPr>
            </w:pPr>
          </w:p>
        </w:tc>
        <w:tc>
          <w:tcPr>
            <w:tcW w:w="1451" w:type="dxa"/>
            <w:tcBorders>
              <w:top w:val="nil"/>
              <w:left w:val="nil"/>
              <w:bottom w:val="single" w:sz="4" w:space="0" w:color="auto"/>
              <w:right w:val="single" w:sz="4" w:space="0" w:color="auto"/>
            </w:tcBorders>
            <w:shd w:val="clear" w:color="000000" w:fill="FFFF00"/>
            <w:noWrap/>
            <w:vAlign w:val="bottom"/>
            <w:hideMark/>
          </w:tcPr>
          <w:p w:rsidR="00D267EE" w:rsidRPr="00815040" w:rsidRDefault="00D267EE" w:rsidP="00D267EE">
            <w:pPr>
              <w:suppressAutoHyphens w:val="0"/>
              <w:jc w:val="center"/>
              <w:rPr>
                <w:rFonts w:eastAsia="Times New Roman"/>
                <w:color w:val="000000"/>
                <w:sz w:val="22"/>
                <w:lang w:eastAsia="ru-RU"/>
              </w:rPr>
            </w:pPr>
          </w:p>
        </w:tc>
        <w:tc>
          <w:tcPr>
            <w:tcW w:w="1134" w:type="dxa"/>
            <w:tcBorders>
              <w:top w:val="nil"/>
              <w:left w:val="nil"/>
              <w:bottom w:val="single" w:sz="4" w:space="0" w:color="auto"/>
              <w:right w:val="single" w:sz="4" w:space="0" w:color="auto"/>
            </w:tcBorders>
            <w:shd w:val="clear" w:color="000000" w:fill="FFFF00"/>
            <w:noWrap/>
            <w:vAlign w:val="bottom"/>
            <w:hideMark/>
          </w:tcPr>
          <w:p w:rsidR="00D267EE" w:rsidRPr="00815040" w:rsidRDefault="00D267EE" w:rsidP="00D267EE">
            <w:pPr>
              <w:suppressAutoHyphens w:val="0"/>
              <w:jc w:val="center"/>
              <w:rPr>
                <w:rFonts w:eastAsia="Times New Roman"/>
                <w:color w:val="000000"/>
                <w:sz w:val="22"/>
                <w:lang w:eastAsia="ru-RU"/>
              </w:rPr>
            </w:pPr>
          </w:p>
        </w:tc>
        <w:tc>
          <w:tcPr>
            <w:tcW w:w="851" w:type="dxa"/>
            <w:tcBorders>
              <w:top w:val="nil"/>
              <w:left w:val="nil"/>
              <w:bottom w:val="single" w:sz="4" w:space="0" w:color="auto"/>
              <w:right w:val="single" w:sz="4" w:space="0" w:color="auto"/>
            </w:tcBorders>
            <w:shd w:val="clear" w:color="000000" w:fill="FFFF00"/>
            <w:noWrap/>
            <w:vAlign w:val="bottom"/>
            <w:hideMark/>
          </w:tcPr>
          <w:p w:rsidR="00D267EE" w:rsidRPr="00815040" w:rsidRDefault="00D267EE" w:rsidP="00D267EE">
            <w:pPr>
              <w:suppressAutoHyphens w:val="0"/>
              <w:jc w:val="center"/>
              <w:rPr>
                <w:rFonts w:eastAsia="Times New Roman"/>
                <w:color w:val="000000"/>
                <w:sz w:val="22"/>
                <w:lang w:eastAsia="ru-RU"/>
              </w:rPr>
            </w:pPr>
          </w:p>
        </w:tc>
        <w:tc>
          <w:tcPr>
            <w:tcW w:w="675" w:type="dxa"/>
            <w:tcBorders>
              <w:top w:val="nil"/>
              <w:left w:val="nil"/>
              <w:bottom w:val="single" w:sz="4" w:space="0" w:color="auto"/>
              <w:right w:val="single" w:sz="4" w:space="0" w:color="auto"/>
            </w:tcBorders>
            <w:shd w:val="clear" w:color="000000" w:fill="FFFF00"/>
            <w:noWrap/>
            <w:vAlign w:val="bottom"/>
            <w:hideMark/>
          </w:tcPr>
          <w:p w:rsidR="00D267EE" w:rsidRPr="00815040" w:rsidRDefault="00D267EE" w:rsidP="00D267EE">
            <w:pPr>
              <w:suppressAutoHyphens w:val="0"/>
              <w:jc w:val="center"/>
              <w:rPr>
                <w:rFonts w:eastAsia="Times New Roman"/>
                <w:color w:val="000000"/>
                <w:sz w:val="22"/>
                <w:lang w:eastAsia="ru-RU"/>
              </w:rPr>
            </w:pPr>
          </w:p>
        </w:tc>
        <w:tc>
          <w:tcPr>
            <w:tcW w:w="1134" w:type="dxa"/>
            <w:tcBorders>
              <w:top w:val="nil"/>
              <w:left w:val="nil"/>
              <w:bottom w:val="single" w:sz="4" w:space="0" w:color="auto"/>
              <w:right w:val="single" w:sz="4" w:space="0" w:color="auto"/>
            </w:tcBorders>
            <w:shd w:val="clear" w:color="000000" w:fill="FFFF00"/>
            <w:noWrap/>
            <w:vAlign w:val="bottom"/>
            <w:hideMark/>
          </w:tcPr>
          <w:p w:rsidR="00D267EE" w:rsidRPr="00815040" w:rsidRDefault="00D267EE" w:rsidP="00D267EE">
            <w:pPr>
              <w:suppressAutoHyphens w:val="0"/>
              <w:jc w:val="center"/>
              <w:rPr>
                <w:rFonts w:eastAsia="Times New Roman"/>
                <w:color w:val="000000"/>
                <w:sz w:val="22"/>
                <w:lang w:eastAsia="ru-RU"/>
              </w:rPr>
            </w:pPr>
          </w:p>
        </w:tc>
      </w:tr>
      <w:tr w:rsidR="00D267EE" w:rsidRPr="00815040" w:rsidTr="00D267EE">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67EE" w:rsidRPr="00AB63B2" w:rsidRDefault="00D267EE" w:rsidP="00D267EE">
            <w:pPr>
              <w:suppressAutoHyphens w:val="0"/>
              <w:jc w:val="center"/>
              <w:rPr>
                <w:rFonts w:eastAsia="Times New Roman"/>
                <w:color w:val="000000"/>
                <w:sz w:val="20"/>
                <w:szCs w:val="20"/>
                <w:lang w:eastAsia="ru-RU"/>
              </w:rPr>
            </w:pPr>
            <w:r w:rsidRPr="00AB63B2">
              <w:rPr>
                <w:rFonts w:eastAsia="Times New Roman"/>
                <w:color w:val="000000"/>
                <w:sz w:val="20"/>
                <w:szCs w:val="20"/>
                <w:lang w:eastAsia="ru-RU"/>
              </w:rPr>
              <w:t>4</w:t>
            </w:r>
          </w:p>
        </w:tc>
        <w:tc>
          <w:tcPr>
            <w:tcW w:w="851" w:type="dxa"/>
            <w:tcBorders>
              <w:top w:val="nil"/>
              <w:left w:val="nil"/>
              <w:bottom w:val="single" w:sz="4" w:space="0" w:color="auto"/>
              <w:right w:val="single" w:sz="4" w:space="0" w:color="auto"/>
            </w:tcBorders>
            <w:shd w:val="clear" w:color="auto" w:fill="auto"/>
            <w:noWrap/>
            <w:vAlign w:val="center"/>
            <w:hideMark/>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355155</w:t>
            </w:r>
          </w:p>
        </w:tc>
        <w:tc>
          <w:tcPr>
            <w:tcW w:w="2692" w:type="dxa"/>
            <w:tcBorders>
              <w:top w:val="nil"/>
              <w:left w:val="nil"/>
              <w:bottom w:val="single" w:sz="4" w:space="0" w:color="auto"/>
              <w:right w:val="single" w:sz="4" w:space="0" w:color="auto"/>
            </w:tcBorders>
            <w:shd w:val="clear" w:color="auto" w:fill="auto"/>
            <w:noWrap/>
            <w:vAlign w:val="center"/>
            <w:hideMark/>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Реагент катализатор  для установки 1А-1М</w:t>
            </w:r>
          </w:p>
        </w:tc>
        <w:tc>
          <w:tcPr>
            <w:tcW w:w="928" w:type="dxa"/>
            <w:tcBorders>
              <w:top w:val="nil"/>
              <w:left w:val="nil"/>
              <w:bottom w:val="single" w:sz="4" w:space="0" w:color="auto"/>
              <w:right w:val="single" w:sz="4" w:space="0" w:color="auto"/>
            </w:tcBorders>
            <w:shd w:val="clear" w:color="auto" w:fill="auto"/>
            <w:noWrap/>
            <w:vAlign w:val="center"/>
            <w:hideMark/>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 </w:t>
            </w:r>
          </w:p>
        </w:tc>
        <w:tc>
          <w:tcPr>
            <w:tcW w:w="489" w:type="dxa"/>
            <w:tcBorders>
              <w:top w:val="nil"/>
              <w:left w:val="nil"/>
              <w:bottom w:val="single" w:sz="4" w:space="0" w:color="auto"/>
              <w:right w:val="single" w:sz="4" w:space="0" w:color="auto"/>
            </w:tcBorders>
            <w:shd w:val="clear" w:color="auto" w:fill="auto"/>
            <w:noWrap/>
            <w:vAlign w:val="center"/>
            <w:hideMark/>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компл.</w:t>
            </w:r>
          </w:p>
        </w:tc>
        <w:tc>
          <w:tcPr>
            <w:tcW w:w="567" w:type="dxa"/>
            <w:tcBorders>
              <w:top w:val="nil"/>
              <w:left w:val="nil"/>
              <w:bottom w:val="single" w:sz="4" w:space="0" w:color="auto"/>
              <w:right w:val="single" w:sz="4" w:space="0" w:color="auto"/>
            </w:tcBorders>
            <w:shd w:val="clear" w:color="auto" w:fill="auto"/>
            <w:noWrap/>
            <w:vAlign w:val="center"/>
            <w:hideMark/>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1</w:t>
            </w:r>
          </w:p>
        </w:tc>
        <w:tc>
          <w:tcPr>
            <w:tcW w:w="1701" w:type="dxa"/>
            <w:tcBorders>
              <w:top w:val="nil"/>
              <w:left w:val="nil"/>
              <w:bottom w:val="single" w:sz="4" w:space="0" w:color="auto"/>
              <w:right w:val="single" w:sz="4" w:space="0" w:color="auto"/>
            </w:tcBorders>
            <w:shd w:val="clear" w:color="auto" w:fill="auto"/>
            <w:noWrap/>
            <w:hideMark/>
          </w:tcPr>
          <w:p w:rsidR="00D267EE" w:rsidRPr="00D267EE" w:rsidRDefault="00D267EE" w:rsidP="00D267EE">
            <w:pPr>
              <w:jc w:val="center"/>
              <w:rPr>
                <w:sz w:val="20"/>
                <w:szCs w:val="20"/>
              </w:rPr>
            </w:pPr>
            <w:r w:rsidRPr="00D267EE">
              <w:rPr>
                <w:rFonts w:eastAsia="Times New Roman"/>
                <w:color w:val="000000"/>
                <w:sz w:val="20"/>
                <w:szCs w:val="20"/>
                <w:lang w:eastAsia="ru-RU"/>
              </w:rPr>
              <w:t>с 01.10.2016 по 15.10.2016</w:t>
            </w:r>
          </w:p>
        </w:tc>
        <w:tc>
          <w:tcPr>
            <w:tcW w:w="1100" w:type="dxa"/>
            <w:tcBorders>
              <w:top w:val="nil"/>
              <w:left w:val="nil"/>
              <w:bottom w:val="single" w:sz="4" w:space="0" w:color="auto"/>
              <w:right w:val="single" w:sz="4" w:space="0" w:color="auto"/>
            </w:tcBorders>
            <w:shd w:val="clear" w:color="000000" w:fill="FFFF00"/>
            <w:noWrap/>
            <w:vAlign w:val="bottom"/>
            <w:hideMark/>
          </w:tcPr>
          <w:p w:rsidR="00D267EE" w:rsidRPr="00815040" w:rsidRDefault="00D267EE" w:rsidP="00D267EE">
            <w:pPr>
              <w:suppressAutoHyphens w:val="0"/>
              <w:jc w:val="center"/>
              <w:rPr>
                <w:rFonts w:eastAsia="Times New Roman"/>
                <w:color w:val="000000"/>
                <w:sz w:val="22"/>
                <w:lang w:eastAsia="ru-RU"/>
              </w:rPr>
            </w:pPr>
          </w:p>
        </w:tc>
        <w:tc>
          <w:tcPr>
            <w:tcW w:w="1451" w:type="dxa"/>
            <w:tcBorders>
              <w:top w:val="nil"/>
              <w:left w:val="nil"/>
              <w:bottom w:val="single" w:sz="4" w:space="0" w:color="auto"/>
              <w:right w:val="single" w:sz="4" w:space="0" w:color="auto"/>
            </w:tcBorders>
            <w:shd w:val="clear" w:color="000000" w:fill="FFFF00"/>
            <w:noWrap/>
            <w:vAlign w:val="bottom"/>
            <w:hideMark/>
          </w:tcPr>
          <w:p w:rsidR="00D267EE" w:rsidRPr="00815040" w:rsidRDefault="00D267EE" w:rsidP="00D267EE">
            <w:pPr>
              <w:suppressAutoHyphens w:val="0"/>
              <w:jc w:val="center"/>
              <w:rPr>
                <w:rFonts w:eastAsia="Times New Roman"/>
                <w:color w:val="000000"/>
                <w:sz w:val="22"/>
                <w:lang w:eastAsia="ru-RU"/>
              </w:rPr>
            </w:pPr>
          </w:p>
        </w:tc>
        <w:tc>
          <w:tcPr>
            <w:tcW w:w="1134" w:type="dxa"/>
            <w:tcBorders>
              <w:top w:val="nil"/>
              <w:left w:val="nil"/>
              <w:bottom w:val="single" w:sz="4" w:space="0" w:color="auto"/>
              <w:right w:val="single" w:sz="4" w:space="0" w:color="auto"/>
            </w:tcBorders>
            <w:shd w:val="clear" w:color="000000" w:fill="FFFF00"/>
            <w:noWrap/>
            <w:vAlign w:val="bottom"/>
            <w:hideMark/>
          </w:tcPr>
          <w:p w:rsidR="00D267EE" w:rsidRPr="00815040" w:rsidRDefault="00D267EE" w:rsidP="00D267EE">
            <w:pPr>
              <w:suppressAutoHyphens w:val="0"/>
              <w:jc w:val="center"/>
              <w:rPr>
                <w:rFonts w:eastAsia="Times New Roman"/>
                <w:color w:val="000000"/>
                <w:sz w:val="22"/>
                <w:lang w:eastAsia="ru-RU"/>
              </w:rPr>
            </w:pPr>
          </w:p>
        </w:tc>
        <w:tc>
          <w:tcPr>
            <w:tcW w:w="851" w:type="dxa"/>
            <w:tcBorders>
              <w:top w:val="nil"/>
              <w:left w:val="nil"/>
              <w:bottom w:val="single" w:sz="4" w:space="0" w:color="auto"/>
              <w:right w:val="single" w:sz="4" w:space="0" w:color="auto"/>
            </w:tcBorders>
            <w:shd w:val="clear" w:color="000000" w:fill="FFFF00"/>
            <w:noWrap/>
            <w:vAlign w:val="bottom"/>
            <w:hideMark/>
          </w:tcPr>
          <w:p w:rsidR="00D267EE" w:rsidRPr="00815040" w:rsidRDefault="00D267EE" w:rsidP="00D267EE">
            <w:pPr>
              <w:suppressAutoHyphens w:val="0"/>
              <w:jc w:val="center"/>
              <w:rPr>
                <w:rFonts w:eastAsia="Times New Roman"/>
                <w:color w:val="000000"/>
                <w:sz w:val="22"/>
                <w:lang w:eastAsia="ru-RU"/>
              </w:rPr>
            </w:pPr>
          </w:p>
        </w:tc>
        <w:tc>
          <w:tcPr>
            <w:tcW w:w="675" w:type="dxa"/>
            <w:tcBorders>
              <w:top w:val="nil"/>
              <w:left w:val="nil"/>
              <w:bottom w:val="single" w:sz="4" w:space="0" w:color="auto"/>
              <w:right w:val="single" w:sz="4" w:space="0" w:color="auto"/>
            </w:tcBorders>
            <w:shd w:val="clear" w:color="000000" w:fill="FFFF00"/>
            <w:noWrap/>
            <w:vAlign w:val="bottom"/>
            <w:hideMark/>
          </w:tcPr>
          <w:p w:rsidR="00D267EE" w:rsidRPr="00815040" w:rsidRDefault="00D267EE" w:rsidP="00D267EE">
            <w:pPr>
              <w:suppressAutoHyphens w:val="0"/>
              <w:jc w:val="center"/>
              <w:rPr>
                <w:rFonts w:eastAsia="Times New Roman"/>
                <w:color w:val="000000"/>
                <w:sz w:val="22"/>
                <w:lang w:eastAsia="ru-RU"/>
              </w:rPr>
            </w:pPr>
          </w:p>
        </w:tc>
        <w:tc>
          <w:tcPr>
            <w:tcW w:w="1134" w:type="dxa"/>
            <w:tcBorders>
              <w:top w:val="nil"/>
              <w:left w:val="nil"/>
              <w:bottom w:val="single" w:sz="4" w:space="0" w:color="auto"/>
              <w:right w:val="single" w:sz="4" w:space="0" w:color="auto"/>
            </w:tcBorders>
            <w:shd w:val="clear" w:color="000000" w:fill="FFFF00"/>
            <w:noWrap/>
            <w:vAlign w:val="bottom"/>
            <w:hideMark/>
          </w:tcPr>
          <w:p w:rsidR="00D267EE" w:rsidRPr="00815040" w:rsidRDefault="00D267EE" w:rsidP="00D267EE">
            <w:pPr>
              <w:suppressAutoHyphens w:val="0"/>
              <w:jc w:val="center"/>
              <w:rPr>
                <w:rFonts w:eastAsia="Times New Roman"/>
                <w:color w:val="000000"/>
                <w:sz w:val="22"/>
                <w:lang w:eastAsia="ru-RU"/>
              </w:rPr>
            </w:pPr>
          </w:p>
        </w:tc>
      </w:tr>
      <w:tr w:rsidR="00D267EE" w:rsidRPr="00815040" w:rsidTr="00D267EE">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67EE" w:rsidRPr="00AB63B2" w:rsidRDefault="00D267EE" w:rsidP="00D267EE">
            <w:pPr>
              <w:suppressAutoHyphens w:val="0"/>
              <w:jc w:val="center"/>
              <w:rPr>
                <w:rFonts w:eastAsia="Times New Roman"/>
                <w:color w:val="000000"/>
                <w:sz w:val="20"/>
                <w:szCs w:val="20"/>
                <w:lang w:eastAsia="ru-RU"/>
              </w:rPr>
            </w:pPr>
            <w:r w:rsidRPr="00AB63B2">
              <w:rPr>
                <w:rFonts w:eastAsia="Times New Roman"/>
                <w:color w:val="000000"/>
                <w:sz w:val="20"/>
                <w:szCs w:val="20"/>
                <w:lang w:eastAsia="ru-RU"/>
              </w:rPr>
              <w:t>5</w:t>
            </w:r>
          </w:p>
        </w:tc>
        <w:tc>
          <w:tcPr>
            <w:tcW w:w="851" w:type="dxa"/>
            <w:tcBorders>
              <w:top w:val="nil"/>
              <w:left w:val="nil"/>
              <w:bottom w:val="single" w:sz="4" w:space="0" w:color="auto"/>
              <w:right w:val="single" w:sz="4" w:space="0" w:color="auto"/>
            </w:tcBorders>
            <w:shd w:val="clear" w:color="auto" w:fill="auto"/>
            <w:noWrap/>
            <w:vAlign w:val="center"/>
            <w:hideMark/>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355155</w:t>
            </w:r>
          </w:p>
        </w:tc>
        <w:tc>
          <w:tcPr>
            <w:tcW w:w="2692" w:type="dxa"/>
            <w:tcBorders>
              <w:top w:val="nil"/>
              <w:left w:val="nil"/>
              <w:bottom w:val="single" w:sz="4" w:space="0" w:color="auto"/>
              <w:right w:val="single" w:sz="4" w:space="0" w:color="auto"/>
            </w:tcBorders>
            <w:shd w:val="clear" w:color="auto" w:fill="auto"/>
            <w:noWrap/>
            <w:vAlign w:val="center"/>
            <w:hideMark/>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Реагент катализатор  для установки 1А-1М</w:t>
            </w:r>
          </w:p>
        </w:tc>
        <w:tc>
          <w:tcPr>
            <w:tcW w:w="928" w:type="dxa"/>
            <w:tcBorders>
              <w:top w:val="nil"/>
              <w:left w:val="nil"/>
              <w:bottom w:val="single" w:sz="4" w:space="0" w:color="auto"/>
              <w:right w:val="single" w:sz="4" w:space="0" w:color="auto"/>
            </w:tcBorders>
            <w:shd w:val="clear" w:color="auto" w:fill="auto"/>
            <w:noWrap/>
            <w:vAlign w:val="center"/>
            <w:hideMark/>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 </w:t>
            </w:r>
          </w:p>
        </w:tc>
        <w:tc>
          <w:tcPr>
            <w:tcW w:w="489" w:type="dxa"/>
            <w:tcBorders>
              <w:top w:val="nil"/>
              <w:left w:val="nil"/>
              <w:bottom w:val="single" w:sz="4" w:space="0" w:color="auto"/>
              <w:right w:val="single" w:sz="4" w:space="0" w:color="auto"/>
            </w:tcBorders>
            <w:shd w:val="clear" w:color="auto" w:fill="auto"/>
            <w:noWrap/>
            <w:vAlign w:val="center"/>
            <w:hideMark/>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компл.</w:t>
            </w:r>
          </w:p>
        </w:tc>
        <w:tc>
          <w:tcPr>
            <w:tcW w:w="567" w:type="dxa"/>
            <w:tcBorders>
              <w:top w:val="nil"/>
              <w:left w:val="nil"/>
              <w:bottom w:val="single" w:sz="4" w:space="0" w:color="auto"/>
              <w:right w:val="single" w:sz="4" w:space="0" w:color="auto"/>
            </w:tcBorders>
            <w:shd w:val="clear" w:color="auto" w:fill="auto"/>
            <w:noWrap/>
            <w:vAlign w:val="center"/>
            <w:hideMark/>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1</w:t>
            </w:r>
          </w:p>
        </w:tc>
        <w:tc>
          <w:tcPr>
            <w:tcW w:w="1701" w:type="dxa"/>
            <w:tcBorders>
              <w:top w:val="nil"/>
              <w:left w:val="nil"/>
              <w:bottom w:val="single" w:sz="4" w:space="0" w:color="auto"/>
              <w:right w:val="single" w:sz="4" w:space="0" w:color="auto"/>
            </w:tcBorders>
            <w:shd w:val="clear" w:color="auto" w:fill="auto"/>
            <w:noWrap/>
            <w:hideMark/>
          </w:tcPr>
          <w:p w:rsidR="00D267EE" w:rsidRPr="00D267EE" w:rsidRDefault="00D267EE" w:rsidP="00D267EE">
            <w:pPr>
              <w:jc w:val="center"/>
              <w:rPr>
                <w:sz w:val="20"/>
                <w:szCs w:val="20"/>
              </w:rPr>
            </w:pPr>
            <w:r w:rsidRPr="00D267EE">
              <w:rPr>
                <w:rFonts w:eastAsia="Times New Roman"/>
                <w:color w:val="000000"/>
                <w:sz w:val="20"/>
                <w:szCs w:val="20"/>
                <w:lang w:eastAsia="ru-RU"/>
              </w:rPr>
              <w:t>с 01.11.2016 по 15.11.2016</w:t>
            </w:r>
          </w:p>
        </w:tc>
        <w:tc>
          <w:tcPr>
            <w:tcW w:w="1100" w:type="dxa"/>
            <w:tcBorders>
              <w:top w:val="nil"/>
              <w:left w:val="nil"/>
              <w:bottom w:val="single" w:sz="4" w:space="0" w:color="auto"/>
              <w:right w:val="single" w:sz="4" w:space="0" w:color="auto"/>
            </w:tcBorders>
            <w:shd w:val="clear" w:color="000000" w:fill="FFFF00"/>
            <w:noWrap/>
            <w:vAlign w:val="bottom"/>
            <w:hideMark/>
          </w:tcPr>
          <w:p w:rsidR="00D267EE" w:rsidRPr="00815040" w:rsidRDefault="00D267EE" w:rsidP="00D267EE">
            <w:pPr>
              <w:suppressAutoHyphens w:val="0"/>
              <w:jc w:val="center"/>
              <w:rPr>
                <w:rFonts w:eastAsia="Times New Roman"/>
                <w:color w:val="000000"/>
                <w:sz w:val="22"/>
                <w:lang w:eastAsia="ru-RU"/>
              </w:rPr>
            </w:pPr>
          </w:p>
        </w:tc>
        <w:tc>
          <w:tcPr>
            <w:tcW w:w="1451" w:type="dxa"/>
            <w:tcBorders>
              <w:top w:val="nil"/>
              <w:left w:val="nil"/>
              <w:bottom w:val="single" w:sz="4" w:space="0" w:color="auto"/>
              <w:right w:val="single" w:sz="4" w:space="0" w:color="auto"/>
            </w:tcBorders>
            <w:shd w:val="clear" w:color="000000" w:fill="FFFF00"/>
            <w:noWrap/>
            <w:vAlign w:val="bottom"/>
            <w:hideMark/>
          </w:tcPr>
          <w:p w:rsidR="00D267EE" w:rsidRPr="00815040" w:rsidRDefault="00D267EE" w:rsidP="00D267EE">
            <w:pPr>
              <w:suppressAutoHyphens w:val="0"/>
              <w:jc w:val="center"/>
              <w:rPr>
                <w:rFonts w:eastAsia="Times New Roman"/>
                <w:color w:val="000000"/>
                <w:sz w:val="22"/>
                <w:lang w:eastAsia="ru-RU"/>
              </w:rPr>
            </w:pPr>
          </w:p>
        </w:tc>
        <w:tc>
          <w:tcPr>
            <w:tcW w:w="1134" w:type="dxa"/>
            <w:tcBorders>
              <w:top w:val="nil"/>
              <w:left w:val="nil"/>
              <w:bottom w:val="single" w:sz="4" w:space="0" w:color="auto"/>
              <w:right w:val="single" w:sz="4" w:space="0" w:color="auto"/>
            </w:tcBorders>
            <w:shd w:val="clear" w:color="000000" w:fill="FFFF00"/>
            <w:noWrap/>
            <w:vAlign w:val="bottom"/>
            <w:hideMark/>
          </w:tcPr>
          <w:p w:rsidR="00D267EE" w:rsidRPr="00815040" w:rsidRDefault="00D267EE" w:rsidP="00D267EE">
            <w:pPr>
              <w:suppressAutoHyphens w:val="0"/>
              <w:jc w:val="center"/>
              <w:rPr>
                <w:rFonts w:eastAsia="Times New Roman"/>
                <w:color w:val="000000"/>
                <w:sz w:val="22"/>
                <w:lang w:eastAsia="ru-RU"/>
              </w:rPr>
            </w:pPr>
          </w:p>
        </w:tc>
        <w:tc>
          <w:tcPr>
            <w:tcW w:w="851" w:type="dxa"/>
            <w:tcBorders>
              <w:top w:val="nil"/>
              <w:left w:val="nil"/>
              <w:bottom w:val="single" w:sz="4" w:space="0" w:color="auto"/>
              <w:right w:val="single" w:sz="4" w:space="0" w:color="auto"/>
            </w:tcBorders>
            <w:shd w:val="clear" w:color="000000" w:fill="FFFF00"/>
            <w:noWrap/>
            <w:vAlign w:val="bottom"/>
            <w:hideMark/>
          </w:tcPr>
          <w:p w:rsidR="00D267EE" w:rsidRPr="00815040" w:rsidRDefault="00D267EE" w:rsidP="00D267EE">
            <w:pPr>
              <w:suppressAutoHyphens w:val="0"/>
              <w:jc w:val="center"/>
              <w:rPr>
                <w:rFonts w:eastAsia="Times New Roman"/>
                <w:color w:val="000000"/>
                <w:sz w:val="22"/>
                <w:lang w:eastAsia="ru-RU"/>
              </w:rPr>
            </w:pPr>
          </w:p>
        </w:tc>
        <w:tc>
          <w:tcPr>
            <w:tcW w:w="675" w:type="dxa"/>
            <w:tcBorders>
              <w:top w:val="nil"/>
              <w:left w:val="nil"/>
              <w:bottom w:val="single" w:sz="4" w:space="0" w:color="auto"/>
              <w:right w:val="single" w:sz="4" w:space="0" w:color="auto"/>
            </w:tcBorders>
            <w:shd w:val="clear" w:color="000000" w:fill="FFFF00"/>
            <w:noWrap/>
            <w:vAlign w:val="bottom"/>
            <w:hideMark/>
          </w:tcPr>
          <w:p w:rsidR="00D267EE" w:rsidRPr="00815040" w:rsidRDefault="00D267EE" w:rsidP="00D267EE">
            <w:pPr>
              <w:suppressAutoHyphens w:val="0"/>
              <w:jc w:val="center"/>
              <w:rPr>
                <w:rFonts w:eastAsia="Times New Roman"/>
                <w:color w:val="000000"/>
                <w:sz w:val="22"/>
                <w:lang w:eastAsia="ru-RU"/>
              </w:rPr>
            </w:pPr>
          </w:p>
        </w:tc>
        <w:tc>
          <w:tcPr>
            <w:tcW w:w="1134" w:type="dxa"/>
            <w:tcBorders>
              <w:top w:val="nil"/>
              <w:left w:val="nil"/>
              <w:bottom w:val="single" w:sz="4" w:space="0" w:color="auto"/>
              <w:right w:val="single" w:sz="4" w:space="0" w:color="auto"/>
            </w:tcBorders>
            <w:shd w:val="clear" w:color="000000" w:fill="FFFF00"/>
            <w:noWrap/>
            <w:vAlign w:val="bottom"/>
            <w:hideMark/>
          </w:tcPr>
          <w:p w:rsidR="00D267EE" w:rsidRPr="00815040" w:rsidRDefault="00D267EE" w:rsidP="00D267EE">
            <w:pPr>
              <w:suppressAutoHyphens w:val="0"/>
              <w:jc w:val="center"/>
              <w:rPr>
                <w:rFonts w:eastAsia="Times New Roman"/>
                <w:color w:val="000000"/>
                <w:sz w:val="22"/>
                <w:lang w:eastAsia="ru-RU"/>
              </w:rPr>
            </w:pPr>
          </w:p>
        </w:tc>
      </w:tr>
      <w:tr w:rsidR="00D267EE" w:rsidRPr="00815040" w:rsidTr="00D267EE">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tcPr>
          <w:p w:rsidR="00D267EE" w:rsidRPr="00AB63B2" w:rsidRDefault="00D267EE" w:rsidP="00D267EE">
            <w:pPr>
              <w:suppressAutoHyphens w:val="0"/>
              <w:jc w:val="center"/>
              <w:rPr>
                <w:rFonts w:eastAsia="Times New Roman"/>
                <w:color w:val="000000"/>
                <w:sz w:val="20"/>
                <w:szCs w:val="20"/>
                <w:lang w:eastAsia="ru-RU"/>
              </w:rPr>
            </w:pPr>
            <w:r>
              <w:rPr>
                <w:rFonts w:eastAsia="Times New Roman"/>
                <w:color w:val="000000"/>
                <w:sz w:val="20"/>
                <w:szCs w:val="20"/>
                <w:lang w:eastAsia="ru-RU"/>
              </w:rPr>
              <w:t>6</w:t>
            </w:r>
          </w:p>
        </w:tc>
        <w:tc>
          <w:tcPr>
            <w:tcW w:w="851"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355155</w:t>
            </w:r>
          </w:p>
        </w:tc>
        <w:tc>
          <w:tcPr>
            <w:tcW w:w="2692"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Реагент катализатор  для установки 1А-1М</w:t>
            </w:r>
          </w:p>
        </w:tc>
        <w:tc>
          <w:tcPr>
            <w:tcW w:w="928"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 </w:t>
            </w:r>
          </w:p>
        </w:tc>
        <w:tc>
          <w:tcPr>
            <w:tcW w:w="489"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компл.</w:t>
            </w:r>
          </w:p>
        </w:tc>
        <w:tc>
          <w:tcPr>
            <w:tcW w:w="567"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1</w:t>
            </w:r>
          </w:p>
        </w:tc>
        <w:tc>
          <w:tcPr>
            <w:tcW w:w="1701" w:type="dxa"/>
            <w:tcBorders>
              <w:top w:val="nil"/>
              <w:left w:val="nil"/>
              <w:bottom w:val="single" w:sz="4" w:space="0" w:color="auto"/>
              <w:right w:val="single" w:sz="4" w:space="0" w:color="auto"/>
            </w:tcBorders>
            <w:shd w:val="clear" w:color="auto" w:fill="auto"/>
            <w:noWrap/>
            <w:vAlign w:val="bottom"/>
          </w:tcPr>
          <w:p w:rsidR="00D267EE" w:rsidRPr="00D267EE" w:rsidRDefault="00D267EE" w:rsidP="00D267EE">
            <w:pPr>
              <w:suppressAutoHyphens w:val="0"/>
              <w:jc w:val="center"/>
              <w:rPr>
                <w:rFonts w:eastAsia="Times New Roman"/>
                <w:color w:val="000000"/>
                <w:sz w:val="20"/>
                <w:szCs w:val="20"/>
                <w:lang w:eastAsia="ru-RU"/>
              </w:rPr>
            </w:pPr>
            <w:r w:rsidRPr="00D267EE">
              <w:rPr>
                <w:rFonts w:eastAsia="Times New Roman"/>
                <w:color w:val="000000"/>
                <w:sz w:val="20"/>
                <w:szCs w:val="20"/>
                <w:lang w:eastAsia="ru-RU"/>
              </w:rPr>
              <w:t>с 01.12.2016 по 15.12.2016</w:t>
            </w:r>
          </w:p>
        </w:tc>
        <w:tc>
          <w:tcPr>
            <w:tcW w:w="1100"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jc w:val="center"/>
              <w:rPr>
                <w:rFonts w:eastAsia="Times New Roman"/>
                <w:color w:val="000000"/>
                <w:sz w:val="22"/>
                <w:lang w:eastAsia="ru-RU"/>
              </w:rPr>
            </w:pPr>
          </w:p>
        </w:tc>
        <w:tc>
          <w:tcPr>
            <w:tcW w:w="1451"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jc w:val="center"/>
              <w:rPr>
                <w:rFonts w:eastAsia="Times New Roman"/>
                <w:color w:val="000000"/>
                <w:sz w:val="22"/>
                <w:lang w:eastAsia="ru-RU"/>
              </w:rPr>
            </w:pPr>
          </w:p>
        </w:tc>
        <w:tc>
          <w:tcPr>
            <w:tcW w:w="1134"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jc w:val="center"/>
              <w:rPr>
                <w:rFonts w:eastAsia="Times New Roman"/>
                <w:color w:val="000000"/>
                <w:sz w:val="22"/>
                <w:lang w:eastAsia="ru-RU"/>
              </w:rPr>
            </w:pPr>
          </w:p>
        </w:tc>
        <w:tc>
          <w:tcPr>
            <w:tcW w:w="851"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jc w:val="center"/>
              <w:rPr>
                <w:rFonts w:eastAsia="Times New Roman"/>
                <w:color w:val="000000"/>
                <w:sz w:val="22"/>
                <w:lang w:eastAsia="ru-RU"/>
              </w:rPr>
            </w:pPr>
          </w:p>
        </w:tc>
        <w:tc>
          <w:tcPr>
            <w:tcW w:w="675"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jc w:val="center"/>
              <w:rPr>
                <w:rFonts w:eastAsia="Times New Roman"/>
                <w:color w:val="000000"/>
                <w:sz w:val="22"/>
                <w:lang w:eastAsia="ru-RU"/>
              </w:rPr>
            </w:pPr>
          </w:p>
        </w:tc>
        <w:tc>
          <w:tcPr>
            <w:tcW w:w="1134"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jc w:val="center"/>
              <w:rPr>
                <w:rFonts w:eastAsia="Times New Roman"/>
                <w:color w:val="000000"/>
                <w:sz w:val="22"/>
                <w:lang w:eastAsia="ru-RU"/>
              </w:rPr>
            </w:pPr>
          </w:p>
        </w:tc>
      </w:tr>
      <w:tr w:rsidR="00D267EE" w:rsidRPr="00815040" w:rsidTr="001E3D9D">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tcPr>
          <w:p w:rsidR="00D267EE" w:rsidRDefault="00D267EE" w:rsidP="00D267EE">
            <w:pPr>
              <w:suppressAutoHyphens w:val="0"/>
              <w:jc w:val="center"/>
              <w:rPr>
                <w:rFonts w:eastAsia="Times New Roman"/>
                <w:color w:val="000000"/>
                <w:sz w:val="20"/>
                <w:szCs w:val="20"/>
                <w:lang w:eastAsia="ru-RU"/>
              </w:rPr>
            </w:pPr>
            <w:r>
              <w:rPr>
                <w:rFonts w:eastAsia="Times New Roman"/>
                <w:color w:val="000000"/>
                <w:sz w:val="20"/>
                <w:szCs w:val="20"/>
                <w:lang w:eastAsia="ru-RU"/>
              </w:rPr>
              <w:t>7</w:t>
            </w:r>
          </w:p>
        </w:tc>
        <w:tc>
          <w:tcPr>
            <w:tcW w:w="851"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355155</w:t>
            </w:r>
          </w:p>
        </w:tc>
        <w:tc>
          <w:tcPr>
            <w:tcW w:w="2692"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Реагент катализатор  для установки 1А-1М</w:t>
            </w:r>
          </w:p>
        </w:tc>
        <w:tc>
          <w:tcPr>
            <w:tcW w:w="928"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 </w:t>
            </w:r>
          </w:p>
        </w:tc>
        <w:tc>
          <w:tcPr>
            <w:tcW w:w="489"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компл.</w:t>
            </w:r>
          </w:p>
        </w:tc>
        <w:tc>
          <w:tcPr>
            <w:tcW w:w="567"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1</w:t>
            </w:r>
          </w:p>
        </w:tc>
        <w:tc>
          <w:tcPr>
            <w:tcW w:w="1701" w:type="dxa"/>
            <w:tcBorders>
              <w:top w:val="nil"/>
              <w:left w:val="nil"/>
              <w:bottom w:val="single" w:sz="4" w:space="0" w:color="auto"/>
              <w:right w:val="single" w:sz="4" w:space="0" w:color="auto"/>
            </w:tcBorders>
            <w:shd w:val="clear" w:color="auto" w:fill="auto"/>
            <w:noWrap/>
          </w:tcPr>
          <w:p w:rsidR="00D267EE" w:rsidRPr="00D267EE" w:rsidRDefault="00D267EE" w:rsidP="001E3D9D">
            <w:pPr>
              <w:jc w:val="center"/>
              <w:rPr>
                <w:color w:val="000000"/>
                <w:sz w:val="20"/>
                <w:szCs w:val="20"/>
              </w:rPr>
            </w:pPr>
            <w:r w:rsidRPr="00D267EE">
              <w:rPr>
                <w:color w:val="000000"/>
                <w:sz w:val="20"/>
                <w:szCs w:val="20"/>
                <w:lang w:eastAsia="ru-RU"/>
              </w:rPr>
              <w:t xml:space="preserve">с 01.01.2017 по </w:t>
            </w:r>
            <w:r w:rsidR="001E3D9D">
              <w:rPr>
                <w:color w:val="000000"/>
                <w:sz w:val="20"/>
                <w:szCs w:val="20"/>
                <w:lang w:eastAsia="ru-RU"/>
              </w:rPr>
              <w:t>2</w:t>
            </w:r>
            <w:r w:rsidRPr="00D267EE">
              <w:rPr>
                <w:color w:val="000000"/>
                <w:sz w:val="20"/>
                <w:szCs w:val="20"/>
                <w:lang w:eastAsia="ru-RU"/>
              </w:rPr>
              <w:t>5.01.2017</w:t>
            </w:r>
          </w:p>
        </w:tc>
        <w:tc>
          <w:tcPr>
            <w:tcW w:w="1100"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jc w:val="center"/>
              <w:rPr>
                <w:rFonts w:eastAsia="Times New Roman"/>
                <w:color w:val="000000"/>
                <w:sz w:val="22"/>
                <w:lang w:eastAsia="ru-RU"/>
              </w:rPr>
            </w:pPr>
          </w:p>
        </w:tc>
        <w:tc>
          <w:tcPr>
            <w:tcW w:w="1451"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jc w:val="center"/>
              <w:rPr>
                <w:rFonts w:eastAsia="Times New Roman"/>
                <w:color w:val="000000"/>
                <w:sz w:val="22"/>
                <w:lang w:eastAsia="ru-RU"/>
              </w:rPr>
            </w:pPr>
          </w:p>
        </w:tc>
        <w:tc>
          <w:tcPr>
            <w:tcW w:w="1134"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jc w:val="center"/>
              <w:rPr>
                <w:rFonts w:eastAsia="Times New Roman"/>
                <w:color w:val="000000"/>
                <w:sz w:val="22"/>
                <w:lang w:eastAsia="ru-RU"/>
              </w:rPr>
            </w:pPr>
          </w:p>
        </w:tc>
        <w:tc>
          <w:tcPr>
            <w:tcW w:w="851"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jc w:val="center"/>
              <w:rPr>
                <w:rFonts w:eastAsia="Times New Roman"/>
                <w:color w:val="000000"/>
                <w:sz w:val="22"/>
                <w:lang w:eastAsia="ru-RU"/>
              </w:rPr>
            </w:pPr>
          </w:p>
        </w:tc>
        <w:tc>
          <w:tcPr>
            <w:tcW w:w="675"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jc w:val="center"/>
              <w:rPr>
                <w:rFonts w:eastAsia="Times New Roman"/>
                <w:color w:val="000000"/>
                <w:sz w:val="22"/>
                <w:lang w:eastAsia="ru-RU"/>
              </w:rPr>
            </w:pPr>
          </w:p>
        </w:tc>
        <w:tc>
          <w:tcPr>
            <w:tcW w:w="1134"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jc w:val="center"/>
              <w:rPr>
                <w:rFonts w:eastAsia="Times New Roman"/>
                <w:color w:val="000000"/>
                <w:sz w:val="22"/>
                <w:lang w:eastAsia="ru-RU"/>
              </w:rPr>
            </w:pPr>
          </w:p>
        </w:tc>
      </w:tr>
      <w:tr w:rsidR="00D267EE" w:rsidRPr="00815040" w:rsidTr="001E3D9D">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tcPr>
          <w:p w:rsidR="00D267EE" w:rsidRDefault="00D267EE" w:rsidP="00D267EE">
            <w:pPr>
              <w:suppressAutoHyphens w:val="0"/>
              <w:jc w:val="center"/>
              <w:rPr>
                <w:rFonts w:eastAsia="Times New Roman"/>
                <w:color w:val="000000"/>
                <w:sz w:val="20"/>
                <w:szCs w:val="20"/>
                <w:lang w:eastAsia="ru-RU"/>
              </w:rPr>
            </w:pPr>
            <w:r>
              <w:rPr>
                <w:rFonts w:eastAsia="Times New Roman"/>
                <w:color w:val="000000"/>
                <w:sz w:val="20"/>
                <w:szCs w:val="20"/>
                <w:lang w:eastAsia="ru-RU"/>
              </w:rPr>
              <w:t>8</w:t>
            </w:r>
          </w:p>
        </w:tc>
        <w:tc>
          <w:tcPr>
            <w:tcW w:w="851"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355155</w:t>
            </w:r>
          </w:p>
        </w:tc>
        <w:tc>
          <w:tcPr>
            <w:tcW w:w="2692"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Реагент катализатор  для установки 1А-1М</w:t>
            </w:r>
          </w:p>
        </w:tc>
        <w:tc>
          <w:tcPr>
            <w:tcW w:w="928"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 </w:t>
            </w:r>
          </w:p>
        </w:tc>
        <w:tc>
          <w:tcPr>
            <w:tcW w:w="489"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компл.</w:t>
            </w:r>
          </w:p>
        </w:tc>
        <w:tc>
          <w:tcPr>
            <w:tcW w:w="567"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1</w:t>
            </w:r>
          </w:p>
        </w:tc>
        <w:tc>
          <w:tcPr>
            <w:tcW w:w="1701" w:type="dxa"/>
            <w:tcBorders>
              <w:top w:val="nil"/>
              <w:left w:val="nil"/>
              <w:bottom w:val="single" w:sz="4" w:space="0" w:color="auto"/>
              <w:right w:val="single" w:sz="4" w:space="0" w:color="auto"/>
            </w:tcBorders>
            <w:shd w:val="clear" w:color="auto" w:fill="auto"/>
            <w:noWrap/>
          </w:tcPr>
          <w:p w:rsidR="00D267EE" w:rsidRPr="00D267EE" w:rsidRDefault="00D267EE" w:rsidP="00D267EE">
            <w:pPr>
              <w:jc w:val="center"/>
              <w:rPr>
                <w:color w:val="000000"/>
                <w:sz w:val="20"/>
                <w:szCs w:val="20"/>
              </w:rPr>
            </w:pPr>
            <w:r w:rsidRPr="00D267EE">
              <w:rPr>
                <w:color w:val="000000"/>
                <w:sz w:val="20"/>
                <w:szCs w:val="20"/>
                <w:lang w:eastAsia="ru-RU"/>
              </w:rPr>
              <w:t>с 01.02.2017 по 15.02.2017</w:t>
            </w:r>
          </w:p>
        </w:tc>
        <w:tc>
          <w:tcPr>
            <w:tcW w:w="1100"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jc w:val="center"/>
              <w:rPr>
                <w:rFonts w:eastAsia="Times New Roman"/>
                <w:color w:val="000000"/>
                <w:sz w:val="22"/>
                <w:lang w:eastAsia="ru-RU"/>
              </w:rPr>
            </w:pPr>
          </w:p>
        </w:tc>
        <w:tc>
          <w:tcPr>
            <w:tcW w:w="1451"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jc w:val="center"/>
              <w:rPr>
                <w:rFonts w:eastAsia="Times New Roman"/>
                <w:color w:val="000000"/>
                <w:sz w:val="22"/>
                <w:lang w:eastAsia="ru-RU"/>
              </w:rPr>
            </w:pPr>
          </w:p>
        </w:tc>
        <w:tc>
          <w:tcPr>
            <w:tcW w:w="1134"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jc w:val="center"/>
              <w:rPr>
                <w:rFonts w:eastAsia="Times New Roman"/>
                <w:color w:val="000000"/>
                <w:sz w:val="22"/>
                <w:lang w:eastAsia="ru-RU"/>
              </w:rPr>
            </w:pPr>
          </w:p>
        </w:tc>
        <w:tc>
          <w:tcPr>
            <w:tcW w:w="851"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jc w:val="center"/>
              <w:rPr>
                <w:rFonts w:eastAsia="Times New Roman"/>
                <w:color w:val="000000"/>
                <w:sz w:val="22"/>
                <w:lang w:eastAsia="ru-RU"/>
              </w:rPr>
            </w:pPr>
          </w:p>
        </w:tc>
        <w:tc>
          <w:tcPr>
            <w:tcW w:w="675"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jc w:val="center"/>
              <w:rPr>
                <w:rFonts w:eastAsia="Times New Roman"/>
                <w:color w:val="000000"/>
                <w:sz w:val="22"/>
                <w:lang w:eastAsia="ru-RU"/>
              </w:rPr>
            </w:pPr>
          </w:p>
        </w:tc>
        <w:tc>
          <w:tcPr>
            <w:tcW w:w="1134"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jc w:val="center"/>
              <w:rPr>
                <w:rFonts w:eastAsia="Times New Roman"/>
                <w:color w:val="000000"/>
                <w:sz w:val="22"/>
                <w:lang w:eastAsia="ru-RU"/>
              </w:rPr>
            </w:pPr>
          </w:p>
        </w:tc>
      </w:tr>
      <w:tr w:rsidR="00D267EE" w:rsidRPr="00815040" w:rsidTr="001E3D9D">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tcPr>
          <w:p w:rsidR="00D267EE" w:rsidRDefault="00D267EE" w:rsidP="00D267EE">
            <w:pPr>
              <w:suppressAutoHyphens w:val="0"/>
              <w:jc w:val="center"/>
              <w:rPr>
                <w:rFonts w:eastAsia="Times New Roman"/>
                <w:color w:val="000000"/>
                <w:sz w:val="20"/>
                <w:szCs w:val="20"/>
                <w:lang w:eastAsia="ru-RU"/>
              </w:rPr>
            </w:pPr>
            <w:r>
              <w:rPr>
                <w:rFonts w:eastAsia="Times New Roman"/>
                <w:color w:val="000000"/>
                <w:sz w:val="20"/>
                <w:szCs w:val="20"/>
                <w:lang w:eastAsia="ru-RU"/>
              </w:rPr>
              <w:t>9</w:t>
            </w:r>
          </w:p>
        </w:tc>
        <w:tc>
          <w:tcPr>
            <w:tcW w:w="851"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355155</w:t>
            </w:r>
          </w:p>
        </w:tc>
        <w:tc>
          <w:tcPr>
            <w:tcW w:w="2692"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Реагент катализатор  для установки 1А-1М</w:t>
            </w:r>
          </w:p>
        </w:tc>
        <w:tc>
          <w:tcPr>
            <w:tcW w:w="928"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 </w:t>
            </w:r>
          </w:p>
        </w:tc>
        <w:tc>
          <w:tcPr>
            <w:tcW w:w="489"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компл.</w:t>
            </w:r>
          </w:p>
        </w:tc>
        <w:tc>
          <w:tcPr>
            <w:tcW w:w="567"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1</w:t>
            </w:r>
          </w:p>
        </w:tc>
        <w:tc>
          <w:tcPr>
            <w:tcW w:w="1701" w:type="dxa"/>
            <w:tcBorders>
              <w:top w:val="nil"/>
              <w:left w:val="nil"/>
              <w:bottom w:val="single" w:sz="4" w:space="0" w:color="auto"/>
              <w:right w:val="single" w:sz="4" w:space="0" w:color="auto"/>
            </w:tcBorders>
            <w:shd w:val="clear" w:color="auto" w:fill="auto"/>
            <w:noWrap/>
          </w:tcPr>
          <w:p w:rsidR="00D267EE" w:rsidRPr="00D267EE" w:rsidRDefault="00D267EE" w:rsidP="00D267EE">
            <w:pPr>
              <w:jc w:val="center"/>
              <w:rPr>
                <w:color w:val="000000"/>
                <w:sz w:val="20"/>
                <w:szCs w:val="20"/>
              </w:rPr>
            </w:pPr>
            <w:r w:rsidRPr="00D267EE">
              <w:rPr>
                <w:color w:val="000000"/>
                <w:sz w:val="20"/>
                <w:szCs w:val="20"/>
                <w:lang w:eastAsia="ru-RU"/>
              </w:rPr>
              <w:t>с 01.03.2017 по 15.03.2017</w:t>
            </w:r>
          </w:p>
        </w:tc>
        <w:tc>
          <w:tcPr>
            <w:tcW w:w="1100"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jc w:val="center"/>
              <w:rPr>
                <w:rFonts w:eastAsia="Times New Roman"/>
                <w:color w:val="000000"/>
                <w:sz w:val="22"/>
                <w:lang w:eastAsia="ru-RU"/>
              </w:rPr>
            </w:pPr>
          </w:p>
        </w:tc>
        <w:tc>
          <w:tcPr>
            <w:tcW w:w="1451"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jc w:val="center"/>
              <w:rPr>
                <w:rFonts w:eastAsia="Times New Roman"/>
                <w:color w:val="000000"/>
                <w:sz w:val="22"/>
                <w:lang w:eastAsia="ru-RU"/>
              </w:rPr>
            </w:pPr>
          </w:p>
        </w:tc>
        <w:tc>
          <w:tcPr>
            <w:tcW w:w="1134"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jc w:val="center"/>
              <w:rPr>
                <w:rFonts w:eastAsia="Times New Roman"/>
                <w:color w:val="000000"/>
                <w:sz w:val="22"/>
                <w:lang w:eastAsia="ru-RU"/>
              </w:rPr>
            </w:pPr>
          </w:p>
        </w:tc>
        <w:tc>
          <w:tcPr>
            <w:tcW w:w="851"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jc w:val="center"/>
              <w:rPr>
                <w:rFonts w:eastAsia="Times New Roman"/>
                <w:color w:val="000000"/>
                <w:sz w:val="22"/>
                <w:lang w:eastAsia="ru-RU"/>
              </w:rPr>
            </w:pPr>
          </w:p>
        </w:tc>
        <w:tc>
          <w:tcPr>
            <w:tcW w:w="675"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jc w:val="center"/>
              <w:rPr>
                <w:rFonts w:eastAsia="Times New Roman"/>
                <w:color w:val="000000"/>
                <w:sz w:val="22"/>
                <w:lang w:eastAsia="ru-RU"/>
              </w:rPr>
            </w:pPr>
          </w:p>
        </w:tc>
        <w:tc>
          <w:tcPr>
            <w:tcW w:w="1134"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jc w:val="center"/>
              <w:rPr>
                <w:rFonts w:eastAsia="Times New Roman"/>
                <w:color w:val="000000"/>
                <w:sz w:val="22"/>
                <w:lang w:eastAsia="ru-RU"/>
              </w:rPr>
            </w:pPr>
          </w:p>
        </w:tc>
      </w:tr>
      <w:tr w:rsidR="00D267EE" w:rsidRPr="00815040" w:rsidTr="001E3D9D">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tcPr>
          <w:p w:rsidR="00D267EE" w:rsidRDefault="00D267EE" w:rsidP="00D267EE">
            <w:pPr>
              <w:suppressAutoHyphens w:val="0"/>
              <w:jc w:val="center"/>
              <w:rPr>
                <w:rFonts w:eastAsia="Times New Roman"/>
                <w:color w:val="000000"/>
                <w:sz w:val="20"/>
                <w:szCs w:val="20"/>
                <w:lang w:eastAsia="ru-RU"/>
              </w:rPr>
            </w:pPr>
            <w:r>
              <w:rPr>
                <w:rFonts w:eastAsia="Times New Roman"/>
                <w:color w:val="000000"/>
                <w:sz w:val="20"/>
                <w:szCs w:val="20"/>
                <w:lang w:eastAsia="ru-RU"/>
              </w:rPr>
              <w:t>10</w:t>
            </w:r>
          </w:p>
        </w:tc>
        <w:tc>
          <w:tcPr>
            <w:tcW w:w="851"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355155</w:t>
            </w:r>
          </w:p>
        </w:tc>
        <w:tc>
          <w:tcPr>
            <w:tcW w:w="2692"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Реагент катализатор  для установки 1А-1М</w:t>
            </w:r>
          </w:p>
        </w:tc>
        <w:tc>
          <w:tcPr>
            <w:tcW w:w="928"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 </w:t>
            </w:r>
          </w:p>
        </w:tc>
        <w:tc>
          <w:tcPr>
            <w:tcW w:w="489"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компл.</w:t>
            </w:r>
          </w:p>
        </w:tc>
        <w:tc>
          <w:tcPr>
            <w:tcW w:w="567"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1</w:t>
            </w:r>
          </w:p>
        </w:tc>
        <w:tc>
          <w:tcPr>
            <w:tcW w:w="1701" w:type="dxa"/>
            <w:tcBorders>
              <w:top w:val="nil"/>
              <w:left w:val="nil"/>
              <w:bottom w:val="single" w:sz="4" w:space="0" w:color="auto"/>
              <w:right w:val="single" w:sz="4" w:space="0" w:color="auto"/>
            </w:tcBorders>
            <w:shd w:val="clear" w:color="auto" w:fill="auto"/>
            <w:noWrap/>
          </w:tcPr>
          <w:p w:rsidR="00D267EE" w:rsidRPr="00D267EE" w:rsidRDefault="00D267EE" w:rsidP="00D267EE">
            <w:pPr>
              <w:jc w:val="center"/>
              <w:rPr>
                <w:color w:val="000000"/>
                <w:sz w:val="20"/>
                <w:szCs w:val="20"/>
              </w:rPr>
            </w:pPr>
            <w:r w:rsidRPr="00D267EE">
              <w:rPr>
                <w:color w:val="000000"/>
                <w:sz w:val="20"/>
                <w:szCs w:val="20"/>
                <w:lang w:eastAsia="ru-RU"/>
              </w:rPr>
              <w:t>с 01.04.2017 по 15.04.2017</w:t>
            </w:r>
          </w:p>
        </w:tc>
        <w:tc>
          <w:tcPr>
            <w:tcW w:w="1100"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jc w:val="center"/>
              <w:rPr>
                <w:rFonts w:eastAsia="Times New Roman"/>
                <w:color w:val="000000"/>
                <w:sz w:val="22"/>
                <w:lang w:eastAsia="ru-RU"/>
              </w:rPr>
            </w:pPr>
          </w:p>
        </w:tc>
        <w:tc>
          <w:tcPr>
            <w:tcW w:w="1451"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jc w:val="center"/>
              <w:rPr>
                <w:rFonts w:eastAsia="Times New Roman"/>
                <w:color w:val="000000"/>
                <w:sz w:val="22"/>
                <w:lang w:eastAsia="ru-RU"/>
              </w:rPr>
            </w:pPr>
          </w:p>
        </w:tc>
        <w:tc>
          <w:tcPr>
            <w:tcW w:w="1134"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jc w:val="center"/>
              <w:rPr>
                <w:rFonts w:eastAsia="Times New Roman"/>
                <w:color w:val="000000"/>
                <w:sz w:val="22"/>
                <w:lang w:eastAsia="ru-RU"/>
              </w:rPr>
            </w:pPr>
          </w:p>
        </w:tc>
        <w:tc>
          <w:tcPr>
            <w:tcW w:w="851"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jc w:val="center"/>
              <w:rPr>
                <w:rFonts w:eastAsia="Times New Roman"/>
                <w:color w:val="000000"/>
                <w:sz w:val="22"/>
                <w:lang w:eastAsia="ru-RU"/>
              </w:rPr>
            </w:pPr>
          </w:p>
        </w:tc>
        <w:tc>
          <w:tcPr>
            <w:tcW w:w="675"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jc w:val="center"/>
              <w:rPr>
                <w:rFonts w:eastAsia="Times New Roman"/>
                <w:color w:val="000000"/>
                <w:sz w:val="22"/>
                <w:lang w:eastAsia="ru-RU"/>
              </w:rPr>
            </w:pPr>
          </w:p>
        </w:tc>
        <w:tc>
          <w:tcPr>
            <w:tcW w:w="1134"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jc w:val="center"/>
              <w:rPr>
                <w:rFonts w:eastAsia="Times New Roman"/>
                <w:color w:val="000000"/>
                <w:sz w:val="22"/>
                <w:lang w:eastAsia="ru-RU"/>
              </w:rPr>
            </w:pPr>
          </w:p>
        </w:tc>
      </w:tr>
      <w:tr w:rsidR="00D267EE" w:rsidRPr="00815040" w:rsidTr="001E3D9D">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tcPr>
          <w:p w:rsidR="00D267EE" w:rsidRDefault="00D267EE" w:rsidP="00D267EE">
            <w:pPr>
              <w:suppressAutoHyphens w:val="0"/>
              <w:jc w:val="center"/>
              <w:rPr>
                <w:rFonts w:eastAsia="Times New Roman"/>
                <w:color w:val="000000"/>
                <w:sz w:val="20"/>
                <w:szCs w:val="20"/>
                <w:lang w:eastAsia="ru-RU"/>
              </w:rPr>
            </w:pPr>
            <w:r>
              <w:rPr>
                <w:rFonts w:eastAsia="Times New Roman"/>
                <w:color w:val="000000"/>
                <w:sz w:val="20"/>
                <w:szCs w:val="20"/>
                <w:lang w:eastAsia="ru-RU"/>
              </w:rPr>
              <w:t>11</w:t>
            </w:r>
          </w:p>
        </w:tc>
        <w:tc>
          <w:tcPr>
            <w:tcW w:w="851"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355155</w:t>
            </w:r>
          </w:p>
        </w:tc>
        <w:tc>
          <w:tcPr>
            <w:tcW w:w="2692"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Реагент катализатор  для установки 1А-1М</w:t>
            </w:r>
          </w:p>
        </w:tc>
        <w:tc>
          <w:tcPr>
            <w:tcW w:w="928"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 </w:t>
            </w:r>
          </w:p>
        </w:tc>
        <w:tc>
          <w:tcPr>
            <w:tcW w:w="489"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компл.</w:t>
            </w:r>
          </w:p>
        </w:tc>
        <w:tc>
          <w:tcPr>
            <w:tcW w:w="567"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1</w:t>
            </w:r>
          </w:p>
        </w:tc>
        <w:tc>
          <w:tcPr>
            <w:tcW w:w="1701" w:type="dxa"/>
            <w:tcBorders>
              <w:top w:val="nil"/>
              <w:left w:val="nil"/>
              <w:bottom w:val="single" w:sz="4" w:space="0" w:color="auto"/>
              <w:right w:val="single" w:sz="4" w:space="0" w:color="auto"/>
            </w:tcBorders>
            <w:shd w:val="clear" w:color="auto" w:fill="auto"/>
            <w:noWrap/>
          </w:tcPr>
          <w:p w:rsidR="00D267EE" w:rsidRPr="00D267EE" w:rsidRDefault="00D267EE" w:rsidP="001E3D9D">
            <w:pPr>
              <w:jc w:val="center"/>
              <w:rPr>
                <w:color w:val="000000"/>
                <w:sz w:val="20"/>
                <w:szCs w:val="20"/>
              </w:rPr>
            </w:pPr>
            <w:r w:rsidRPr="00D267EE">
              <w:rPr>
                <w:color w:val="000000"/>
                <w:sz w:val="20"/>
                <w:szCs w:val="20"/>
                <w:lang w:eastAsia="ru-RU"/>
              </w:rPr>
              <w:t xml:space="preserve">с 01.05.2017 по </w:t>
            </w:r>
            <w:r w:rsidR="001E3D9D">
              <w:rPr>
                <w:color w:val="000000"/>
                <w:sz w:val="20"/>
                <w:szCs w:val="20"/>
                <w:lang w:eastAsia="ru-RU"/>
              </w:rPr>
              <w:t>2</w:t>
            </w:r>
            <w:r w:rsidRPr="00D267EE">
              <w:rPr>
                <w:color w:val="000000"/>
                <w:sz w:val="20"/>
                <w:szCs w:val="20"/>
                <w:lang w:eastAsia="ru-RU"/>
              </w:rPr>
              <w:t>5.05.2017</w:t>
            </w:r>
          </w:p>
        </w:tc>
        <w:tc>
          <w:tcPr>
            <w:tcW w:w="1100"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jc w:val="center"/>
              <w:rPr>
                <w:rFonts w:eastAsia="Times New Roman"/>
                <w:color w:val="000000"/>
                <w:sz w:val="22"/>
                <w:lang w:eastAsia="ru-RU"/>
              </w:rPr>
            </w:pPr>
          </w:p>
        </w:tc>
        <w:tc>
          <w:tcPr>
            <w:tcW w:w="1451"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jc w:val="center"/>
              <w:rPr>
                <w:rFonts w:eastAsia="Times New Roman"/>
                <w:color w:val="000000"/>
                <w:sz w:val="22"/>
                <w:lang w:eastAsia="ru-RU"/>
              </w:rPr>
            </w:pPr>
          </w:p>
        </w:tc>
        <w:tc>
          <w:tcPr>
            <w:tcW w:w="1134"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jc w:val="center"/>
              <w:rPr>
                <w:rFonts w:eastAsia="Times New Roman"/>
                <w:color w:val="000000"/>
                <w:sz w:val="22"/>
                <w:lang w:eastAsia="ru-RU"/>
              </w:rPr>
            </w:pPr>
          </w:p>
        </w:tc>
        <w:tc>
          <w:tcPr>
            <w:tcW w:w="851"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jc w:val="center"/>
              <w:rPr>
                <w:rFonts w:eastAsia="Times New Roman"/>
                <w:color w:val="000000"/>
                <w:sz w:val="22"/>
                <w:lang w:eastAsia="ru-RU"/>
              </w:rPr>
            </w:pPr>
          </w:p>
        </w:tc>
        <w:tc>
          <w:tcPr>
            <w:tcW w:w="675"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jc w:val="center"/>
              <w:rPr>
                <w:rFonts w:eastAsia="Times New Roman"/>
                <w:color w:val="000000"/>
                <w:sz w:val="22"/>
                <w:lang w:eastAsia="ru-RU"/>
              </w:rPr>
            </w:pPr>
          </w:p>
        </w:tc>
        <w:tc>
          <w:tcPr>
            <w:tcW w:w="1134"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jc w:val="center"/>
              <w:rPr>
                <w:rFonts w:eastAsia="Times New Roman"/>
                <w:color w:val="000000"/>
                <w:sz w:val="22"/>
                <w:lang w:eastAsia="ru-RU"/>
              </w:rPr>
            </w:pPr>
          </w:p>
        </w:tc>
      </w:tr>
      <w:tr w:rsidR="00D267EE" w:rsidRPr="00815040" w:rsidTr="001E3D9D">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tcPr>
          <w:p w:rsidR="00D267EE" w:rsidRDefault="00D267EE" w:rsidP="00D267EE">
            <w:pPr>
              <w:suppressAutoHyphens w:val="0"/>
              <w:jc w:val="center"/>
              <w:rPr>
                <w:rFonts w:eastAsia="Times New Roman"/>
                <w:color w:val="000000"/>
                <w:sz w:val="20"/>
                <w:szCs w:val="20"/>
                <w:lang w:eastAsia="ru-RU"/>
              </w:rPr>
            </w:pPr>
            <w:r>
              <w:rPr>
                <w:rFonts w:eastAsia="Times New Roman"/>
                <w:color w:val="000000"/>
                <w:sz w:val="20"/>
                <w:szCs w:val="20"/>
                <w:lang w:eastAsia="ru-RU"/>
              </w:rPr>
              <w:t>12</w:t>
            </w:r>
          </w:p>
        </w:tc>
        <w:tc>
          <w:tcPr>
            <w:tcW w:w="851"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355155</w:t>
            </w:r>
          </w:p>
        </w:tc>
        <w:tc>
          <w:tcPr>
            <w:tcW w:w="2692"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Реагент катализатор  для установки 1А-1М</w:t>
            </w:r>
          </w:p>
        </w:tc>
        <w:tc>
          <w:tcPr>
            <w:tcW w:w="928"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 </w:t>
            </w:r>
          </w:p>
        </w:tc>
        <w:tc>
          <w:tcPr>
            <w:tcW w:w="489"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rPr>
                <w:rFonts w:eastAsia="Times New Roman"/>
                <w:color w:val="000000"/>
                <w:sz w:val="20"/>
                <w:szCs w:val="20"/>
                <w:lang w:eastAsia="ru-RU"/>
              </w:rPr>
            </w:pPr>
            <w:r w:rsidRPr="00815040">
              <w:rPr>
                <w:rFonts w:eastAsia="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компл.</w:t>
            </w:r>
          </w:p>
        </w:tc>
        <w:tc>
          <w:tcPr>
            <w:tcW w:w="567" w:type="dxa"/>
            <w:tcBorders>
              <w:top w:val="nil"/>
              <w:left w:val="nil"/>
              <w:bottom w:val="single" w:sz="4" w:space="0" w:color="auto"/>
              <w:right w:val="single" w:sz="4" w:space="0" w:color="auto"/>
            </w:tcBorders>
            <w:shd w:val="clear" w:color="auto" w:fill="auto"/>
            <w:noWrap/>
            <w:vAlign w:val="center"/>
          </w:tcPr>
          <w:p w:rsidR="00D267EE" w:rsidRPr="00815040" w:rsidRDefault="00D267EE" w:rsidP="00D267EE">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1</w:t>
            </w:r>
          </w:p>
        </w:tc>
        <w:tc>
          <w:tcPr>
            <w:tcW w:w="1701" w:type="dxa"/>
            <w:tcBorders>
              <w:top w:val="nil"/>
              <w:left w:val="nil"/>
              <w:bottom w:val="single" w:sz="4" w:space="0" w:color="auto"/>
              <w:right w:val="single" w:sz="4" w:space="0" w:color="auto"/>
            </w:tcBorders>
            <w:shd w:val="clear" w:color="auto" w:fill="auto"/>
            <w:noWrap/>
          </w:tcPr>
          <w:p w:rsidR="00D267EE" w:rsidRPr="00D267EE" w:rsidRDefault="00D267EE" w:rsidP="00D267EE">
            <w:pPr>
              <w:jc w:val="center"/>
              <w:rPr>
                <w:color w:val="000000"/>
                <w:sz w:val="20"/>
                <w:szCs w:val="20"/>
              </w:rPr>
            </w:pPr>
            <w:r w:rsidRPr="00D267EE">
              <w:rPr>
                <w:color w:val="000000"/>
                <w:sz w:val="20"/>
                <w:szCs w:val="20"/>
                <w:lang w:eastAsia="ru-RU"/>
              </w:rPr>
              <w:t>с 01.06.2017 по 15.06.2017</w:t>
            </w:r>
          </w:p>
        </w:tc>
        <w:tc>
          <w:tcPr>
            <w:tcW w:w="1100"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jc w:val="center"/>
              <w:rPr>
                <w:rFonts w:eastAsia="Times New Roman"/>
                <w:color w:val="000000"/>
                <w:sz w:val="22"/>
                <w:lang w:eastAsia="ru-RU"/>
              </w:rPr>
            </w:pPr>
          </w:p>
        </w:tc>
        <w:tc>
          <w:tcPr>
            <w:tcW w:w="1451"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jc w:val="center"/>
              <w:rPr>
                <w:rFonts w:eastAsia="Times New Roman"/>
                <w:color w:val="000000"/>
                <w:sz w:val="22"/>
                <w:lang w:eastAsia="ru-RU"/>
              </w:rPr>
            </w:pPr>
          </w:p>
        </w:tc>
        <w:tc>
          <w:tcPr>
            <w:tcW w:w="1134"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jc w:val="center"/>
              <w:rPr>
                <w:rFonts w:eastAsia="Times New Roman"/>
                <w:color w:val="000000"/>
                <w:sz w:val="22"/>
                <w:lang w:eastAsia="ru-RU"/>
              </w:rPr>
            </w:pPr>
          </w:p>
        </w:tc>
        <w:tc>
          <w:tcPr>
            <w:tcW w:w="851"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jc w:val="center"/>
              <w:rPr>
                <w:rFonts w:eastAsia="Times New Roman"/>
                <w:color w:val="000000"/>
                <w:sz w:val="22"/>
                <w:lang w:eastAsia="ru-RU"/>
              </w:rPr>
            </w:pPr>
          </w:p>
        </w:tc>
        <w:tc>
          <w:tcPr>
            <w:tcW w:w="675"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jc w:val="center"/>
              <w:rPr>
                <w:rFonts w:eastAsia="Times New Roman"/>
                <w:color w:val="000000"/>
                <w:sz w:val="22"/>
                <w:lang w:eastAsia="ru-RU"/>
              </w:rPr>
            </w:pPr>
          </w:p>
        </w:tc>
        <w:tc>
          <w:tcPr>
            <w:tcW w:w="1134" w:type="dxa"/>
            <w:tcBorders>
              <w:top w:val="nil"/>
              <w:left w:val="nil"/>
              <w:bottom w:val="single" w:sz="4" w:space="0" w:color="auto"/>
              <w:right w:val="single" w:sz="4" w:space="0" w:color="auto"/>
            </w:tcBorders>
            <w:shd w:val="clear" w:color="000000" w:fill="FFFF00"/>
            <w:noWrap/>
            <w:vAlign w:val="bottom"/>
          </w:tcPr>
          <w:p w:rsidR="00D267EE" w:rsidRPr="00815040" w:rsidRDefault="00D267EE" w:rsidP="00D267EE">
            <w:pPr>
              <w:suppressAutoHyphens w:val="0"/>
              <w:jc w:val="center"/>
              <w:rPr>
                <w:rFonts w:eastAsia="Times New Roman"/>
                <w:color w:val="000000"/>
                <w:sz w:val="22"/>
                <w:lang w:eastAsia="ru-RU"/>
              </w:rPr>
            </w:pPr>
          </w:p>
        </w:tc>
      </w:tr>
      <w:tr w:rsidR="00D267EE" w:rsidRPr="00815040" w:rsidTr="00D267EE">
        <w:trPr>
          <w:trHeight w:val="300"/>
        </w:trPr>
        <w:tc>
          <w:tcPr>
            <w:tcW w:w="567" w:type="dxa"/>
            <w:tcBorders>
              <w:top w:val="nil"/>
              <w:left w:val="nil"/>
              <w:bottom w:val="nil"/>
              <w:right w:val="nil"/>
            </w:tcBorders>
            <w:shd w:val="clear" w:color="auto" w:fill="auto"/>
            <w:noWrap/>
            <w:vAlign w:val="bottom"/>
            <w:hideMark/>
          </w:tcPr>
          <w:p w:rsidR="00D267EE" w:rsidRPr="00AB63B2" w:rsidRDefault="00D267EE" w:rsidP="00D267EE">
            <w:pPr>
              <w:suppressAutoHyphens w:val="0"/>
              <w:rPr>
                <w:rFonts w:ascii="Calibri" w:eastAsia="Times New Roman" w:hAnsi="Calibri" w:cs="Calibri"/>
                <w:color w:val="000000"/>
                <w:sz w:val="22"/>
                <w:lang w:eastAsia="ru-RU"/>
              </w:rPr>
            </w:pPr>
          </w:p>
        </w:tc>
        <w:tc>
          <w:tcPr>
            <w:tcW w:w="851"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2692"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928"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489"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567"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1701"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1100"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1451"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1134"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675"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1134"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r>
      <w:tr w:rsidR="00D267EE" w:rsidRPr="00815040" w:rsidTr="00D267EE">
        <w:trPr>
          <w:trHeight w:val="300"/>
        </w:trPr>
        <w:tc>
          <w:tcPr>
            <w:tcW w:w="567" w:type="dxa"/>
            <w:tcBorders>
              <w:top w:val="nil"/>
              <w:left w:val="nil"/>
              <w:bottom w:val="nil"/>
              <w:right w:val="nil"/>
            </w:tcBorders>
            <w:shd w:val="clear" w:color="auto" w:fill="auto"/>
            <w:noWrap/>
            <w:vAlign w:val="bottom"/>
          </w:tcPr>
          <w:p w:rsidR="00D267EE" w:rsidRPr="00AB63B2" w:rsidRDefault="00D267EE" w:rsidP="00D267EE">
            <w:pPr>
              <w:suppressAutoHyphens w:val="0"/>
              <w:rPr>
                <w:rFonts w:eastAsia="Times New Roman"/>
                <w:sz w:val="20"/>
                <w:szCs w:val="20"/>
                <w:lang w:eastAsia="ru-RU"/>
              </w:rPr>
            </w:pPr>
          </w:p>
        </w:tc>
        <w:tc>
          <w:tcPr>
            <w:tcW w:w="44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D267EE" w:rsidRPr="00815040" w:rsidRDefault="00D267EE" w:rsidP="00D267EE">
            <w:pPr>
              <w:suppressAutoHyphens w:val="0"/>
              <w:rPr>
                <w:rFonts w:eastAsia="Times New Roman"/>
                <w:b/>
                <w:bCs/>
                <w:color w:val="000000"/>
                <w:sz w:val="22"/>
                <w:lang w:eastAsia="ru-RU"/>
              </w:rPr>
            </w:pPr>
            <w:r w:rsidRPr="00815040">
              <w:rPr>
                <w:rFonts w:eastAsia="Times New Roman"/>
                <w:b/>
                <w:bCs/>
                <w:color w:val="000000"/>
                <w:sz w:val="22"/>
                <w:lang w:eastAsia="ru-RU"/>
              </w:rPr>
              <w:t>Базис поставки</w:t>
            </w:r>
          </w:p>
        </w:tc>
        <w:tc>
          <w:tcPr>
            <w:tcW w:w="1340" w:type="dxa"/>
            <w:gridSpan w:val="2"/>
            <w:tcBorders>
              <w:top w:val="single" w:sz="4" w:space="0" w:color="auto"/>
              <w:left w:val="nil"/>
              <w:bottom w:val="single" w:sz="4" w:space="0" w:color="auto"/>
              <w:right w:val="single" w:sz="4" w:space="0" w:color="000000"/>
            </w:tcBorders>
            <w:shd w:val="clear" w:color="000000" w:fill="FFFF00"/>
            <w:noWrap/>
            <w:vAlign w:val="bottom"/>
          </w:tcPr>
          <w:p w:rsidR="00D267EE" w:rsidRPr="002619D6" w:rsidRDefault="00D267EE" w:rsidP="00D267EE">
            <w:pPr>
              <w:suppressAutoHyphens w:val="0"/>
              <w:jc w:val="center"/>
              <w:rPr>
                <w:rFonts w:eastAsia="Times New Roman"/>
                <w:b/>
                <w:bCs/>
                <w:color w:val="000000"/>
                <w:sz w:val="22"/>
                <w:highlight w:val="yellow"/>
                <w:lang w:eastAsia="ru-RU"/>
              </w:rPr>
            </w:pPr>
          </w:p>
        </w:tc>
        <w:tc>
          <w:tcPr>
            <w:tcW w:w="567" w:type="dxa"/>
            <w:tcBorders>
              <w:top w:val="nil"/>
              <w:left w:val="nil"/>
              <w:bottom w:val="nil"/>
              <w:right w:val="nil"/>
            </w:tcBorders>
            <w:shd w:val="clear" w:color="auto" w:fill="auto"/>
            <w:noWrap/>
            <w:vAlign w:val="bottom"/>
          </w:tcPr>
          <w:p w:rsidR="00D267EE" w:rsidRPr="00815040" w:rsidRDefault="00D267EE" w:rsidP="00D267EE">
            <w:pPr>
              <w:suppressAutoHyphens w:val="0"/>
              <w:jc w:val="center"/>
              <w:rPr>
                <w:rFonts w:eastAsia="Times New Roman"/>
                <w:b/>
                <w:bCs/>
                <w:color w:val="000000"/>
                <w:sz w:val="22"/>
                <w:lang w:eastAsia="ru-RU"/>
              </w:rPr>
            </w:pPr>
          </w:p>
        </w:tc>
        <w:tc>
          <w:tcPr>
            <w:tcW w:w="1701" w:type="dxa"/>
            <w:tcBorders>
              <w:top w:val="nil"/>
              <w:left w:val="nil"/>
              <w:bottom w:val="nil"/>
              <w:right w:val="nil"/>
            </w:tcBorders>
            <w:shd w:val="clear" w:color="auto" w:fill="auto"/>
            <w:noWrap/>
            <w:vAlign w:val="bottom"/>
          </w:tcPr>
          <w:p w:rsidR="00D267EE" w:rsidRPr="00815040" w:rsidRDefault="00D267EE" w:rsidP="00D267EE">
            <w:pPr>
              <w:suppressAutoHyphens w:val="0"/>
              <w:rPr>
                <w:rFonts w:eastAsia="Times New Roman"/>
                <w:sz w:val="20"/>
                <w:szCs w:val="20"/>
                <w:lang w:eastAsia="ru-RU"/>
              </w:rPr>
            </w:pPr>
          </w:p>
        </w:tc>
        <w:tc>
          <w:tcPr>
            <w:tcW w:w="1100"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1451" w:type="dxa"/>
            <w:tcBorders>
              <w:top w:val="nil"/>
              <w:left w:val="nil"/>
              <w:bottom w:val="nil"/>
              <w:right w:val="nil"/>
            </w:tcBorders>
            <w:shd w:val="clear" w:color="000000" w:fill="FFFFFF"/>
            <w:noWrap/>
            <w:vAlign w:val="bottom"/>
            <w:hideMark/>
          </w:tcPr>
          <w:p w:rsidR="00D267EE" w:rsidRPr="00815040" w:rsidRDefault="00D267EE" w:rsidP="00D267EE">
            <w:pPr>
              <w:suppressAutoHyphens w:val="0"/>
              <w:rPr>
                <w:rFonts w:eastAsia="Times New Roman"/>
                <w:color w:val="000000"/>
                <w:sz w:val="22"/>
                <w:lang w:eastAsia="ru-RU"/>
              </w:rPr>
            </w:pPr>
            <w:r w:rsidRPr="00815040">
              <w:rPr>
                <w:rFonts w:eastAsia="Times New Roman"/>
                <w:color w:val="000000"/>
                <w:sz w:val="22"/>
                <w:lang w:eastAsia="ru-RU"/>
              </w:rPr>
              <w:t> </w:t>
            </w:r>
          </w:p>
        </w:tc>
        <w:tc>
          <w:tcPr>
            <w:tcW w:w="2660" w:type="dxa"/>
            <w:gridSpan w:val="3"/>
            <w:tcBorders>
              <w:top w:val="nil"/>
              <w:left w:val="nil"/>
              <w:bottom w:val="nil"/>
              <w:right w:val="nil"/>
            </w:tcBorders>
            <w:shd w:val="clear" w:color="000000" w:fill="FFFF00"/>
            <w:noWrap/>
            <w:vAlign w:val="bottom"/>
            <w:hideMark/>
          </w:tcPr>
          <w:p w:rsidR="00D267EE" w:rsidRPr="00815040" w:rsidRDefault="00D267EE" w:rsidP="00D267EE">
            <w:pPr>
              <w:suppressAutoHyphens w:val="0"/>
              <w:jc w:val="center"/>
              <w:rPr>
                <w:rFonts w:eastAsia="Times New Roman"/>
                <w:b/>
                <w:bCs/>
                <w:color w:val="000000"/>
                <w:sz w:val="22"/>
                <w:lang w:eastAsia="ru-RU"/>
              </w:rPr>
            </w:pPr>
            <w:r w:rsidRPr="00815040">
              <w:rPr>
                <w:rFonts w:eastAsia="Times New Roman"/>
                <w:b/>
                <w:bCs/>
                <w:color w:val="000000"/>
                <w:sz w:val="22"/>
                <w:lang w:eastAsia="ru-RU"/>
              </w:rPr>
              <w:t>Заполняется контрагентом</w:t>
            </w:r>
          </w:p>
        </w:tc>
        <w:tc>
          <w:tcPr>
            <w:tcW w:w="1134" w:type="dxa"/>
            <w:tcBorders>
              <w:top w:val="nil"/>
              <w:left w:val="nil"/>
              <w:bottom w:val="nil"/>
              <w:right w:val="nil"/>
            </w:tcBorders>
            <w:shd w:val="clear" w:color="auto" w:fill="auto"/>
            <w:noWrap/>
            <w:vAlign w:val="bottom"/>
            <w:hideMark/>
          </w:tcPr>
          <w:p w:rsidR="00D267EE" w:rsidRPr="00815040" w:rsidRDefault="00D267EE" w:rsidP="00D267EE">
            <w:pPr>
              <w:suppressAutoHyphens w:val="0"/>
              <w:jc w:val="center"/>
              <w:rPr>
                <w:rFonts w:eastAsia="Times New Roman"/>
                <w:b/>
                <w:bCs/>
                <w:color w:val="000000"/>
                <w:sz w:val="22"/>
                <w:lang w:eastAsia="ru-RU"/>
              </w:rPr>
            </w:pPr>
          </w:p>
        </w:tc>
      </w:tr>
      <w:tr w:rsidR="00D267EE" w:rsidRPr="00815040" w:rsidTr="00D267EE">
        <w:trPr>
          <w:trHeight w:val="300"/>
        </w:trPr>
        <w:tc>
          <w:tcPr>
            <w:tcW w:w="567" w:type="dxa"/>
            <w:tcBorders>
              <w:top w:val="nil"/>
              <w:left w:val="nil"/>
              <w:bottom w:val="nil"/>
              <w:right w:val="nil"/>
            </w:tcBorders>
            <w:shd w:val="clear" w:color="auto" w:fill="auto"/>
            <w:noWrap/>
            <w:vAlign w:val="bottom"/>
          </w:tcPr>
          <w:p w:rsidR="00D267EE" w:rsidRPr="00AB63B2" w:rsidRDefault="00D267EE" w:rsidP="00D267EE">
            <w:pPr>
              <w:suppressAutoHyphens w:val="0"/>
              <w:rPr>
                <w:rFonts w:eastAsia="Times New Roman"/>
                <w:sz w:val="20"/>
                <w:szCs w:val="20"/>
                <w:lang w:eastAsia="ru-RU"/>
              </w:rPr>
            </w:pPr>
          </w:p>
        </w:tc>
        <w:tc>
          <w:tcPr>
            <w:tcW w:w="4471"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tcPr>
          <w:p w:rsidR="00D267EE" w:rsidRPr="00815040" w:rsidRDefault="00D267EE" w:rsidP="00D267EE">
            <w:pPr>
              <w:suppressAutoHyphens w:val="0"/>
              <w:rPr>
                <w:rFonts w:eastAsia="Times New Roman"/>
                <w:b/>
                <w:bCs/>
                <w:color w:val="000000"/>
                <w:sz w:val="22"/>
                <w:lang w:eastAsia="ru-RU"/>
              </w:rPr>
            </w:pPr>
            <w:r w:rsidRPr="00815040">
              <w:rPr>
                <w:rFonts w:eastAsia="Times New Roman"/>
                <w:b/>
                <w:bCs/>
                <w:color w:val="000000"/>
                <w:sz w:val="22"/>
                <w:lang w:eastAsia="ru-RU"/>
              </w:rPr>
              <w:t>Срок поставки</w:t>
            </w:r>
          </w:p>
        </w:tc>
        <w:tc>
          <w:tcPr>
            <w:tcW w:w="1340" w:type="dxa"/>
            <w:gridSpan w:val="2"/>
            <w:tcBorders>
              <w:top w:val="single" w:sz="4" w:space="0" w:color="auto"/>
              <w:left w:val="nil"/>
              <w:bottom w:val="single" w:sz="4" w:space="0" w:color="auto"/>
              <w:right w:val="single" w:sz="4" w:space="0" w:color="000000"/>
            </w:tcBorders>
            <w:shd w:val="clear" w:color="000000" w:fill="FFFF00"/>
            <w:noWrap/>
            <w:vAlign w:val="bottom"/>
          </w:tcPr>
          <w:p w:rsidR="00D267EE" w:rsidRPr="002619D6" w:rsidRDefault="00D267EE" w:rsidP="00D267EE">
            <w:pPr>
              <w:suppressAutoHyphens w:val="0"/>
              <w:jc w:val="center"/>
              <w:rPr>
                <w:rFonts w:eastAsia="Times New Roman"/>
                <w:b/>
                <w:bCs/>
                <w:color w:val="000000"/>
                <w:sz w:val="22"/>
                <w:highlight w:val="yellow"/>
                <w:lang w:eastAsia="ru-RU"/>
              </w:rPr>
            </w:pPr>
          </w:p>
        </w:tc>
        <w:tc>
          <w:tcPr>
            <w:tcW w:w="567" w:type="dxa"/>
            <w:tcBorders>
              <w:top w:val="nil"/>
              <w:left w:val="nil"/>
              <w:bottom w:val="nil"/>
              <w:right w:val="nil"/>
            </w:tcBorders>
            <w:shd w:val="clear" w:color="auto" w:fill="auto"/>
            <w:noWrap/>
            <w:vAlign w:val="bottom"/>
          </w:tcPr>
          <w:p w:rsidR="00D267EE" w:rsidRPr="00815040" w:rsidRDefault="00D267EE" w:rsidP="00D267EE">
            <w:pPr>
              <w:suppressAutoHyphens w:val="0"/>
              <w:jc w:val="center"/>
              <w:rPr>
                <w:rFonts w:eastAsia="Times New Roman"/>
                <w:b/>
                <w:bCs/>
                <w:color w:val="000000"/>
                <w:sz w:val="22"/>
                <w:lang w:eastAsia="ru-RU"/>
              </w:rPr>
            </w:pPr>
          </w:p>
        </w:tc>
        <w:tc>
          <w:tcPr>
            <w:tcW w:w="1701" w:type="dxa"/>
            <w:tcBorders>
              <w:top w:val="nil"/>
              <w:left w:val="nil"/>
              <w:bottom w:val="nil"/>
              <w:right w:val="nil"/>
            </w:tcBorders>
            <w:shd w:val="clear" w:color="auto" w:fill="auto"/>
            <w:noWrap/>
            <w:vAlign w:val="bottom"/>
          </w:tcPr>
          <w:p w:rsidR="00D267EE" w:rsidRPr="00815040" w:rsidRDefault="00D267EE" w:rsidP="00D267EE">
            <w:pPr>
              <w:suppressAutoHyphens w:val="0"/>
              <w:rPr>
                <w:rFonts w:eastAsia="Times New Roman"/>
                <w:sz w:val="20"/>
                <w:szCs w:val="20"/>
                <w:lang w:eastAsia="ru-RU"/>
              </w:rPr>
            </w:pPr>
          </w:p>
        </w:tc>
        <w:tc>
          <w:tcPr>
            <w:tcW w:w="1100"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1451" w:type="dxa"/>
            <w:tcBorders>
              <w:top w:val="nil"/>
              <w:left w:val="nil"/>
              <w:bottom w:val="nil"/>
              <w:right w:val="nil"/>
            </w:tcBorders>
            <w:shd w:val="clear" w:color="000000" w:fill="FFFFFF"/>
            <w:noWrap/>
            <w:vAlign w:val="bottom"/>
            <w:hideMark/>
          </w:tcPr>
          <w:p w:rsidR="00D267EE" w:rsidRPr="00815040" w:rsidRDefault="00D267EE" w:rsidP="00D267EE">
            <w:pPr>
              <w:suppressAutoHyphens w:val="0"/>
              <w:rPr>
                <w:rFonts w:eastAsia="Times New Roman"/>
                <w:color w:val="000000"/>
                <w:sz w:val="22"/>
                <w:lang w:eastAsia="ru-RU"/>
              </w:rPr>
            </w:pPr>
            <w:r w:rsidRPr="00815040">
              <w:rPr>
                <w:rFonts w:eastAsia="Times New Roman"/>
                <w:color w:val="000000"/>
                <w:sz w:val="22"/>
                <w:lang w:eastAsia="ru-RU"/>
              </w:rPr>
              <w:t> </w:t>
            </w:r>
          </w:p>
        </w:tc>
        <w:tc>
          <w:tcPr>
            <w:tcW w:w="1134" w:type="dxa"/>
            <w:tcBorders>
              <w:top w:val="nil"/>
              <w:left w:val="nil"/>
              <w:bottom w:val="nil"/>
              <w:right w:val="nil"/>
            </w:tcBorders>
            <w:shd w:val="clear" w:color="000000" w:fill="FFFF00"/>
            <w:noWrap/>
            <w:vAlign w:val="bottom"/>
            <w:hideMark/>
          </w:tcPr>
          <w:p w:rsidR="00D267EE" w:rsidRPr="00815040" w:rsidRDefault="00D267EE" w:rsidP="00D267EE">
            <w:pPr>
              <w:suppressAutoHyphens w:val="0"/>
              <w:jc w:val="center"/>
              <w:rPr>
                <w:rFonts w:eastAsia="Times New Roman"/>
                <w:b/>
                <w:bCs/>
                <w:color w:val="000000"/>
                <w:sz w:val="22"/>
                <w:lang w:eastAsia="ru-RU"/>
              </w:rPr>
            </w:pPr>
            <w:r w:rsidRPr="00815040">
              <w:rPr>
                <w:rFonts w:eastAsia="Times New Roman"/>
                <w:b/>
                <w:bCs/>
                <w:color w:val="000000"/>
                <w:sz w:val="22"/>
                <w:lang w:eastAsia="ru-RU"/>
              </w:rPr>
              <w:t> </w:t>
            </w:r>
          </w:p>
        </w:tc>
        <w:tc>
          <w:tcPr>
            <w:tcW w:w="851" w:type="dxa"/>
            <w:tcBorders>
              <w:top w:val="nil"/>
              <w:left w:val="nil"/>
              <w:bottom w:val="nil"/>
              <w:right w:val="nil"/>
            </w:tcBorders>
            <w:shd w:val="clear" w:color="000000" w:fill="FFFF00"/>
            <w:noWrap/>
            <w:vAlign w:val="bottom"/>
            <w:hideMark/>
          </w:tcPr>
          <w:p w:rsidR="00D267EE" w:rsidRPr="00815040" w:rsidRDefault="00D267EE" w:rsidP="00D267EE">
            <w:pPr>
              <w:suppressAutoHyphens w:val="0"/>
              <w:jc w:val="center"/>
              <w:rPr>
                <w:rFonts w:eastAsia="Times New Roman"/>
                <w:b/>
                <w:bCs/>
                <w:color w:val="000000"/>
                <w:sz w:val="22"/>
                <w:lang w:eastAsia="ru-RU"/>
              </w:rPr>
            </w:pPr>
            <w:r w:rsidRPr="00815040">
              <w:rPr>
                <w:rFonts w:eastAsia="Times New Roman"/>
                <w:b/>
                <w:bCs/>
                <w:color w:val="000000"/>
                <w:sz w:val="22"/>
                <w:lang w:eastAsia="ru-RU"/>
              </w:rPr>
              <w:t> </w:t>
            </w:r>
          </w:p>
        </w:tc>
        <w:tc>
          <w:tcPr>
            <w:tcW w:w="675" w:type="dxa"/>
            <w:tcBorders>
              <w:top w:val="nil"/>
              <w:left w:val="nil"/>
              <w:bottom w:val="nil"/>
              <w:right w:val="nil"/>
            </w:tcBorders>
            <w:shd w:val="clear" w:color="000000" w:fill="FFFF00"/>
            <w:noWrap/>
            <w:vAlign w:val="bottom"/>
            <w:hideMark/>
          </w:tcPr>
          <w:p w:rsidR="00D267EE" w:rsidRPr="00815040" w:rsidRDefault="00D267EE" w:rsidP="00D267EE">
            <w:pPr>
              <w:suppressAutoHyphens w:val="0"/>
              <w:jc w:val="center"/>
              <w:rPr>
                <w:rFonts w:eastAsia="Times New Roman"/>
                <w:b/>
                <w:bCs/>
                <w:color w:val="000000"/>
                <w:sz w:val="22"/>
                <w:lang w:eastAsia="ru-RU"/>
              </w:rPr>
            </w:pPr>
            <w:r w:rsidRPr="00815040">
              <w:rPr>
                <w:rFonts w:eastAsia="Times New Roman"/>
                <w:b/>
                <w:bCs/>
                <w:color w:val="000000"/>
                <w:sz w:val="22"/>
                <w:lang w:eastAsia="ru-RU"/>
              </w:rPr>
              <w:t> </w:t>
            </w:r>
          </w:p>
        </w:tc>
        <w:tc>
          <w:tcPr>
            <w:tcW w:w="1134" w:type="dxa"/>
            <w:tcBorders>
              <w:top w:val="nil"/>
              <w:left w:val="nil"/>
              <w:bottom w:val="nil"/>
              <w:right w:val="nil"/>
            </w:tcBorders>
            <w:shd w:val="clear" w:color="auto" w:fill="auto"/>
            <w:noWrap/>
            <w:vAlign w:val="bottom"/>
            <w:hideMark/>
          </w:tcPr>
          <w:p w:rsidR="00D267EE" w:rsidRPr="00815040" w:rsidRDefault="00D267EE" w:rsidP="00D267EE">
            <w:pPr>
              <w:suppressAutoHyphens w:val="0"/>
              <w:jc w:val="center"/>
              <w:rPr>
                <w:rFonts w:eastAsia="Times New Roman"/>
                <w:b/>
                <w:bCs/>
                <w:color w:val="000000"/>
                <w:sz w:val="22"/>
                <w:lang w:eastAsia="ru-RU"/>
              </w:rPr>
            </w:pPr>
          </w:p>
        </w:tc>
      </w:tr>
      <w:tr w:rsidR="00D267EE" w:rsidRPr="00815040" w:rsidTr="00D267EE">
        <w:trPr>
          <w:trHeight w:val="300"/>
        </w:trPr>
        <w:tc>
          <w:tcPr>
            <w:tcW w:w="567" w:type="dxa"/>
            <w:tcBorders>
              <w:top w:val="nil"/>
              <w:left w:val="nil"/>
              <w:bottom w:val="nil"/>
              <w:right w:val="nil"/>
            </w:tcBorders>
            <w:shd w:val="clear" w:color="auto" w:fill="auto"/>
            <w:noWrap/>
            <w:vAlign w:val="bottom"/>
          </w:tcPr>
          <w:p w:rsidR="00D267EE" w:rsidRPr="00AB63B2" w:rsidRDefault="00D267EE" w:rsidP="00D267EE">
            <w:pPr>
              <w:suppressAutoHyphens w:val="0"/>
              <w:rPr>
                <w:rFonts w:eastAsia="Times New Roman"/>
                <w:sz w:val="20"/>
                <w:szCs w:val="20"/>
                <w:lang w:eastAsia="ru-RU"/>
              </w:rPr>
            </w:pPr>
          </w:p>
        </w:tc>
        <w:tc>
          <w:tcPr>
            <w:tcW w:w="44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D267EE" w:rsidRPr="00815040" w:rsidRDefault="00D267EE" w:rsidP="00D267EE">
            <w:pPr>
              <w:suppressAutoHyphens w:val="0"/>
              <w:rPr>
                <w:rFonts w:eastAsia="Times New Roman"/>
                <w:b/>
                <w:bCs/>
                <w:color w:val="000000"/>
                <w:sz w:val="22"/>
                <w:lang w:eastAsia="ru-RU"/>
              </w:rPr>
            </w:pPr>
            <w:r w:rsidRPr="00815040">
              <w:rPr>
                <w:rFonts w:eastAsia="Times New Roman"/>
                <w:b/>
                <w:bCs/>
                <w:color w:val="000000"/>
                <w:sz w:val="22"/>
                <w:lang w:eastAsia="ru-RU"/>
              </w:rPr>
              <w:t>Форма оплаты</w:t>
            </w:r>
          </w:p>
        </w:tc>
        <w:tc>
          <w:tcPr>
            <w:tcW w:w="1340" w:type="dxa"/>
            <w:gridSpan w:val="2"/>
            <w:tcBorders>
              <w:top w:val="single" w:sz="4" w:space="0" w:color="auto"/>
              <w:left w:val="nil"/>
              <w:bottom w:val="single" w:sz="4" w:space="0" w:color="auto"/>
              <w:right w:val="single" w:sz="4" w:space="0" w:color="000000"/>
            </w:tcBorders>
            <w:shd w:val="clear" w:color="000000" w:fill="FFFF00"/>
            <w:noWrap/>
            <w:vAlign w:val="bottom"/>
          </w:tcPr>
          <w:p w:rsidR="00D267EE" w:rsidRPr="002619D6" w:rsidRDefault="00D267EE" w:rsidP="00D267EE">
            <w:pPr>
              <w:suppressAutoHyphens w:val="0"/>
              <w:jc w:val="center"/>
              <w:rPr>
                <w:rFonts w:eastAsia="Times New Roman"/>
                <w:b/>
                <w:bCs/>
                <w:color w:val="000000"/>
                <w:sz w:val="22"/>
                <w:highlight w:val="yellow"/>
                <w:lang w:eastAsia="ru-RU"/>
              </w:rPr>
            </w:pPr>
          </w:p>
        </w:tc>
        <w:tc>
          <w:tcPr>
            <w:tcW w:w="567" w:type="dxa"/>
            <w:tcBorders>
              <w:top w:val="nil"/>
              <w:left w:val="nil"/>
              <w:bottom w:val="nil"/>
              <w:right w:val="nil"/>
            </w:tcBorders>
            <w:shd w:val="clear" w:color="auto" w:fill="auto"/>
            <w:noWrap/>
            <w:vAlign w:val="bottom"/>
          </w:tcPr>
          <w:p w:rsidR="00D267EE" w:rsidRPr="00815040" w:rsidRDefault="00D267EE" w:rsidP="00D267EE">
            <w:pPr>
              <w:suppressAutoHyphens w:val="0"/>
              <w:jc w:val="center"/>
              <w:rPr>
                <w:rFonts w:eastAsia="Times New Roman"/>
                <w:b/>
                <w:bCs/>
                <w:color w:val="000000"/>
                <w:sz w:val="22"/>
                <w:lang w:eastAsia="ru-RU"/>
              </w:rPr>
            </w:pPr>
          </w:p>
        </w:tc>
        <w:tc>
          <w:tcPr>
            <w:tcW w:w="1701" w:type="dxa"/>
            <w:tcBorders>
              <w:top w:val="nil"/>
              <w:left w:val="nil"/>
              <w:bottom w:val="nil"/>
              <w:right w:val="nil"/>
            </w:tcBorders>
            <w:shd w:val="clear" w:color="auto" w:fill="auto"/>
            <w:noWrap/>
            <w:vAlign w:val="bottom"/>
          </w:tcPr>
          <w:p w:rsidR="00D267EE" w:rsidRPr="00815040" w:rsidRDefault="00D267EE" w:rsidP="00D267EE">
            <w:pPr>
              <w:suppressAutoHyphens w:val="0"/>
              <w:rPr>
                <w:rFonts w:eastAsia="Times New Roman"/>
                <w:sz w:val="20"/>
                <w:szCs w:val="20"/>
                <w:lang w:eastAsia="ru-RU"/>
              </w:rPr>
            </w:pPr>
          </w:p>
        </w:tc>
        <w:tc>
          <w:tcPr>
            <w:tcW w:w="1100"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1451"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1134"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675"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1134"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r>
      <w:tr w:rsidR="00D267EE" w:rsidRPr="00815040" w:rsidTr="00D267EE">
        <w:trPr>
          <w:trHeight w:val="300"/>
        </w:trPr>
        <w:tc>
          <w:tcPr>
            <w:tcW w:w="567" w:type="dxa"/>
            <w:tcBorders>
              <w:top w:val="nil"/>
              <w:left w:val="nil"/>
              <w:bottom w:val="nil"/>
              <w:right w:val="nil"/>
            </w:tcBorders>
            <w:shd w:val="clear" w:color="auto" w:fill="auto"/>
            <w:noWrap/>
            <w:vAlign w:val="bottom"/>
          </w:tcPr>
          <w:p w:rsidR="00D267EE" w:rsidRPr="00AB63B2" w:rsidRDefault="00D267EE" w:rsidP="00D267EE">
            <w:pPr>
              <w:suppressAutoHyphens w:val="0"/>
              <w:rPr>
                <w:rFonts w:eastAsia="Times New Roman"/>
                <w:sz w:val="20"/>
                <w:szCs w:val="20"/>
                <w:lang w:eastAsia="ru-RU"/>
              </w:rPr>
            </w:pPr>
          </w:p>
        </w:tc>
        <w:tc>
          <w:tcPr>
            <w:tcW w:w="44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D267EE" w:rsidRPr="00815040" w:rsidRDefault="00D267EE" w:rsidP="00D267EE">
            <w:pPr>
              <w:suppressAutoHyphens w:val="0"/>
              <w:rPr>
                <w:rFonts w:eastAsia="Times New Roman"/>
                <w:b/>
                <w:bCs/>
                <w:color w:val="000000"/>
                <w:sz w:val="22"/>
                <w:lang w:eastAsia="ru-RU"/>
              </w:rPr>
            </w:pPr>
            <w:r w:rsidRPr="00815040">
              <w:rPr>
                <w:rFonts w:eastAsia="Times New Roman"/>
                <w:b/>
                <w:bCs/>
                <w:color w:val="000000"/>
                <w:sz w:val="22"/>
                <w:lang w:eastAsia="ru-RU"/>
              </w:rPr>
              <w:t xml:space="preserve">Срок действия ком. </w:t>
            </w:r>
            <w:r>
              <w:rPr>
                <w:rFonts w:eastAsia="Times New Roman"/>
                <w:b/>
                <w:bCs/>
                <w:color w:val="000000"/>
                <w:sz w:val="22"/>
                <w:lang w:eastAsia="ru-RU"/>
              </w:rPr>
              <w:t>п</w:t>
            </w:r>
            <w:r w:rsidRPr="00815040">
              <w:rPr>
                <w:rFonts w:eastAsia="Times New Roman"/>
                <w:b/>
                <w:bCs/>
                <w:color w:val="000000"/>
                <w:sz w:val="22"/>
                <w:lang w:eastAsia="ru-RU"/>
              </w:rPr>
              <w:t>редложения</w:t>
            </w:r>
          </w:p>
        </w:tc>
        <w:tc>
          <w:tcPr>
            <w:tcW w:w="1340" w:type="dxa"/>
            <w:gridSpan w:val="2"/>
            <w:tcBorders>
              <w:top w:val="single" w:sz="4" w:space="0" w:color="auto"/>
              <w:left w:val="nil"/>
              <w:bottom w:val="single" w:sz="4" w:space="0" w:color="auto"/>
              <w:right w:val="single" w:sz="4" w:space="0" w:color="000000"/>
            </w:tcBorders>
            <w:shd w:val="clear" w:color="auto" w:fill="FFFF00"/>
            <w:noWrap/>
            <w:vAlign w:val="bottom"/>
          </w:tcPr>
          <w:p w:rsidR="00D267EE" w:rsidRPr="006C064F" w:rsidRDefault="00D267EE" w:rsidP="00D267EE">
            <w:pPr>
              <w:suppressAutoHyphens w:val="0"/>
              <w:jc w:val="center"/>
              <w:rPr>
                <w:rFonts w:eastAsia="Times New Roman"/>
                <w:b/>
                <w:bCs/>
                <w:color w:val="000000"/>
                <w:sz w:val="22"/>
                <w:lang w:eastAsia="ru-RU"/>
              </w:rPr>
            </w:pPr>
          </w:p>
        </w:tc>
        <w:tc>
          <w:tcPr>
            <w:tcW w:w="567" w:type="dxa"/>
            <w:tcBorders>
              <w:top w:val="nil"/>
              <w:left w:val="nil"/>
              <w:bottom w:val="nil"/>
              <w:right w:val="nil"/>
            </w:tcBorders>
            <w:shd w:val="clear" w:color="auto" w:fill="auto"/>
            <w:noWrap/>
            <w:vAlign w:val="bottom"/>
          </w:tcPr>
          <w:p w:rsidR="00D267EE" w:rsidRPr="00815040" w:rsidRDefault="00D267EE" w:rsidP="00D267EE">
            <w:pPr>
              <w:suppressAutoHyphens w:val="0"/>
              <w:jc w:val="center"/>
              <w:rPr>
                <w:rFonts w:eastAsia="Times New Roman"/>
                <w:b/>
                <w:bCs/>
                <w:color w:val="000000"/>
                <w:sz w:val="22"/>
                <w:lang w:eastAsia="ru-RU"/>
              </w:rPr>
            </w:pPr>
          </w:p>
        </w:tc>
        <w:tc>
          <w:tcPr>
            <w:tcW w:w="1701" w:type="dxa"/>
            <w:tcBorders>
              <w:top w:val="nil"/>
              <w:left w:val="nil"/>
              <w:bottom w:val="nil"/>
              <w:right w:val="nil"/>
            </w:tcBorders>
            <w:shd w:val="clear" w:color="auto" w:fill="auto"/>
            <w:noWrap/>
            <w:vAlign w:val="bottom"/>
          </w:tcPr>
          <w:p w:rsidR="00D267EE" w:rsidRPr="00815040" w:rsidRDefault="00D267EE" w:rsidP="00D267EE">
            <w:pPr>
              <w:suppressAutoHyphens w:val="0"/>
              <w:rPr>
                <w:rFonts w:eastAsia="Times New Roman"/>
                <w:sz w:val="20"/>
                <w:szCs w:val="20"/>
                <w:lang w:eastAsia="ru-RU"/>
              </w:rPr>
            </w:pPr>
          </w:p>
        </w:tc>
        <w:tc>
          <w:tcPr>
            <w:tcW w:w="1100"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1451"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1134"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675"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1134"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r>
      <w:tr w:rsidR="00D267EE" w:rsidRPr="00815040" w:rsidTr="00D267EE">
        <w:trPr>
          <w:trHeight w:val="300"/>
        </w:trPr>
        <w:tc>
          <w:tcPr>
            <w:tcW w:w="567" w:type="dxa"/>
            <w:tcBorders>
              <w:top w:val="nil"/>
              <w:left w:val="nil"/>
              <w:bottom w:val="nil"/>
              <w:right w:val="single" w:sz="4" w:space="0" w:color="auto"/>
            </w:tcBorders>
            <w:shd w:val="clear" w:color="auto" w:fill="auto"/>
            <w:noWrap/>
            <w:vAlign w:val="bottom"/>
            <w:hideMark/>
          </w:tcPr>
          <w:p w:rsidR="00D267EE" w:rsidRPr="00AB63B2" w:rsidRDefault="00D267EE" w:rsidP="00D267EE">
            <w:pPr>
              <w:suppressAutoHyphens w:val="0"/>
              <w:rPr>
                <w:rFonts w:eastAsia="Times New Roman"/>
                <w:sz w:val="20"/>
                <w:szCs w:val="20"/>
                <w:lang w:eastAsia="ru-RU"/>
              </w:rPr>
            </w:pPr>
          </w:p>
        </w:tc>
        <w:tc>
          <w:tcPr>
            <w:tcW w:w="44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67EE" w:rsidRPr="006A7371" w:rsidRDefault="00D267EE" w:rsidP="00D267EE">
            <w:pPr>
              <w:suppressAutoHyphens w:val="0"/>
              <w:rPr>
                <w:rFonts w:eastAsia="Times New Roman"/>
                <w:color w:val="FFFF00"/>
                <w:sz w:val="20"/>
                <w:szCs w:val="20"/>
                <w:lang w:eastAsia="ru-RU"/>
              </w:rPr>
            </w:pPr>
            <w:r w:rsidRPr="006A7371">
              <w:rPr>
                <w:rFonts w:eastAsia="Times New Roman"/>
                <w:b/>
                <w:bCs/>
                <w:color w:val="000000"/>
                <w:sz w:val="22"/>
                <w:lang w:eastAsia="ru-RU"/>
              </w:rPr>
              <w:t>Гарантийные обязательства</w:t>
            </w:r>
          </w:p>
        </w:tc>
        <w:tc>
          <w:tcPr>
            <w:tcW w:w="1340" w:type="dxa"/>
            <w:gridSpan w:val="2"/>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D267EE" w:rsidRPr="006C064F" w:rsidRDefault="00D267EE" w:rsidP="00D267EE">
            <w:pPr>
              <w:suppressAutoHyphens w:val="0"/>
              <w:rPr>
                <w:rFonts w:eastAsia="Times New Roman"/>
                <w:sz w:val="20"/>
                <w:szCs w:val="20"/>
                <w:lang w:eastAsia="ru-RU"/>
              </w:rPr>
            </w:pPr>
          </w:p>
        </w:tc>
        <w:tc>
          <w:tcPr>
            <w:tcW w:w="567" w:type="dxa"/>
            <w:tcBorders>
              <w:top w:val="nil"/>
              <w:left w:val="single" w:sz="4" w:space="0" w:color="auto"/>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1701"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1100"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1451"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1134"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675"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1134"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r>
      <w:tr w:rsidR="00D267EE" w:rsidRPr="00815040" w:rsidTr="00D267EE">
        <w:trPr>
          <w:trHeight w:val="87"/>
        </w:trPr>
        <w:tc>
          <w:tcPr>
            <w:tcW w:w="567" w:type="dxa"/>
            <w:tcBorders>
              <w:top w:val="nil"/>
              <w:left w:val="nil"/>
              <w:bottom w:val="nil"/>
              <w:right w:val="nil"/>
            </w:tcBorders>
            <w:shd w:val="clear" w:color="auto" w:fill="auto"/>
            <w:noWrap/>
            <w:vAlign w:val="bottom"/>
            <w:hideMark/>
          </w:tcPr>
          <w:p w:rsidR="00D267EE" w:rsidRPr="00AB63B2" w:rsidRDefault="00D267EE" w:rsidP="00D267EE">
            <w:pPr>
              <w:suppressAutoHyphens w:val="0"/>
              <w:rPr>
                <w:rFonts w:eastAsia="Times New Roman"/>
                <w:sz w:val="20"/>
                <w:szCs w:val="20"/>
                <w:lang w:eastAsia="ru-RU"/>
              </w:rPr>
            </w:pPr>
          </w:p>
        </w:tc>
        <w:tc>
          <w:tcPr>
            <w:tcW w:w="851" w:type="dxa"/>
            <w:tcBorders>
              <w:top w:val="single" w:sz="4" w:space="0" w:color="auto"/>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2692" w:type="dxa"/>
            <w:tcBorders>
              <w:top w:val="single" w:sz="4" w:space="0" w:color="auto"/>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928" w:type="dxa"/>
            <w:tcBorders>
              <w:top w:val="single" w:sz="4" w:space="0" w:color="auto"/>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489" w:type="dxa"/>
            <w:tcBorders>
              <w:top w:val="single" w:sz="4" w:space="0" w:color="auto"/>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851" w:type="dxa"/>
            <w:tcBorders>
              <w:top w:val="single" w:sz="4" w:space="0" w:color="auto"/>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567"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1701"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1100"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1451"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1134"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675"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1134"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r>
      <w:tr w:rsidR="00D267EE" w:rsidRPr="00815040" w:rsidTr="00D267EE">
        <w:trPr>
          <w:trHeight w:val="87"/>
        </w:trPr>
        <w:tc>
          <w:tcPr>
            <w:tcW w:w="567" w:type="dxa"/>
            <w:tcBorders>
              <w:top w:val="nil"/>
              <w:left w:val="nil"/>
              <w:bottom w:val="nil"/>
              <w:right w:val="nil"/>
            </w:tcBorders>
            <w:shd w:val="clear" w:color="auto" w:fill="auto"/>
            <w:noWrap/>
            <w:vAlign w:val="bottom"/>
            <w:hideMark/>
          </w:tcPr>
          <w:p w:rsidR="00D267EE" w:rsidRPr="00AB63B2" w:rsidRDefault="00D267EE" w:rsidP="00D267EE">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2692"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928" w:type="dxa"/>
            <w:tcBorders>
              <w:top w:val="nil"/>
              <w:left w:val="nil"/>
              <w:bottom w:val="single" w:sz="4" w:space="0" w:color="auto"/>
              <w:right w:val="nil"/>
            </w:tcBorders>
            <w:shd w:val="clear" w:color="000000" w:fill="FFFF00"/>
            <w:noWrap/>
            <w:vAlign w:val="bottom"/>
            <w:hideMark/>
          </w:tcPr>
          <w:p w:rsidR="00D267EE" w:rsidRPr="00815040" w:rsidRDefault="00D267EE" w:rsidP="00D267EE">
            <w:pPr>
              <w:suppressAutoHyphens w:val="0"/>
              <w:rPr>
                <w:rFonts w:eastAsia="Times New Roman"/>
                <w:color w:val="000000"/>
                <w:sz w:val="22"/>
                <w:lang w:eastAsia="ru-RU"/>
              </w:rPr>
            </w:pPr>
            <w:r w:rsidRPr="00815040">
              <w:rPr>
                <w:rFonts w:eastAsia="Times New Roman"/>
                <w:color w:val="000000"/>
                <w:sz w:val="22"/>
                <w:lang w:eastAsia="ru-RU"/>
              </w:rPr>
              <w:t> </w:t>
            </w:r>
          </w:p>
        </w:tc>
        <w:tc>
          <w:tcPr>
            <w:tcW w:w="489" w:type="dxa"/>
            <w:tcBorders>
              <w:top w:val="nil"/>
              <w:left w:val="nil"/>
              <w:bottom w:val="single" w:sz="4" w:space="0" w:color="auto"/>
              <w:right w:val="nil"/>
            </w:tcBorders>
            <w:shd w:val="clear" w:color="000000" w:fill="FFFF00"/>
            <w:noWrap/>
            <w:vAlign w:val="bottom"/>
            <w:hideMark/>
          </w:tcPr>
          <w:p w:rsidR="00D267EE" w:rsidRPr="00815040" w:rsidRDefault="00D267EE" w:rsidP="00D267EE">
            <w:pPr>
              <w:suppressAutoHyphens w:val="0"/>
              <w:rPr>
                <w:rFonts w:eastAsia="Times New Roman"/>
                <w:color w:val="000000"/>
                <w:sz w:val="22"/>
                <w:lang w:eastAsia="ru-RU"/>
              </w:rPr>
            </w:pPr>
            <w:r w:rsidRPr="00815040">
              <w:rPr>
                <w:rFonts w:eastAsia="Times New Roman"/>
                <w:color w:val="000000"/>
                <w:sz w:val="22"/>
                <w:lang w:eastAsia="ru-RU"/>
              </w:rPr>
              <w:t> </w:t>
            </w:r>
          </w:p>
        </w:tc>
        <w:tc>
          <w:tcPr>
            <w:tcW w:w="851" w:type="dxa"/>
            <w:tcBorders>
              <w:top w:val="nil"/>
              <w:left w:val="nil"/>
              <w:bottom w:val="single" w:sz="4" w:space="0" w:color="auto"/>
              <w:right w:val="nil"/>
            </w:tcBorders>
            <w:shd w:val="clear" w:color="000000" w:fill="FFFF00"/>
            <w:noWrap/>
            <w:vAlign w:val="bottom"/>
            <w:hideMark/>
          </w:tcPr>
          <w:p w:rsidR="00D267EE" w:rsidRPr="00815040" w:rsidRDefault="00D267EE" w:rsidP="00D267EE">
            <w:pPr>
              <w:suppressAutoHyphens w:val="0"/>
              <w:rPr>
                <w:rFonts w:eastAsia="Times New Roman"/>
                <w:color w:val="000000"/>
                <w:sz w:val="22"/>
                <w:lang w:eastAsia="ru-RU"/>
              </w:rPr>
            </w:pPr>
            <w:r w:rsidRPr="00815040">
              <w:rPr>
                <w:rFonts w:eastAsia="Times New Roman"/>
                <w:color w:val="000000"/>
                <w:sz w:val="22"/>
                <w:lang w:eastAsia="ru-RU"/>
              </w:rPr>
              <w:t> </w:t>
            </w:r>
          </w:p>
        </w:tc>
        <w:tc>
          <w:tcPr>
            <w:tcW w:w="567" w:type="dxa"/>
            <w:tcBorders>
              <w:top w:val="nil"/>
              <w:left w:val="nil"/>
              <w:bottom w:val="single" w:sz="4" w:space="0" w:color="auto"/>
              <w:right w:val="nil"/>
            </w:tcBorders>
            <w:shd w:val="clear" w:color="000000" w:fill="FFFF00"/>
            <w:noWrap/>
            <w:vAlign w:val="bottom"/>
            <w:hideMark/>
          </w:tcPr>
          <w:p w:rsidR="00D267EE" w:rsidRPr="00815040" w:rsidRDefault="00D267EE" w:rsidP="00D267EE">
            <w:pPr>
              <w:suppressAutoHyphens w:val="0"/>
              <w:rPr>
                <w:rFonts w:eastAsia="Times New Roman"/>
                <w:color w:val="000000"/>
                <w:sz w:val="22"/>
                <w:lang w:eastAsia="ru-RU"/>
              </w:rPr>
            </w:pPr>
            <w:r w:rsidRPr="00815040">
              <w:rPr>
                <w:rFonts w:eastAsia="Times New Roman"/>
                <w:color w:val="000000"/>
                <w:sz w:val="22"/>
                <w:lang w:eastAsia="ru-RU"/>
              </w:rPr>
              <w:t> </w:t>
            </w:r>
          </w:p>
        </w:tc>
        <w:tc>
          <w:tcPr>
            <w:tcW w:w="1701" w:type="dxa"/>
            <w:tcBorders>
              <w:top w:val="nil"/>
              <w:left w:val="nil"/>
              <w:bottom w:val="single" w:sz="4" w:space="0" w:color="auto"/>
              <w:right w:val="nil"/>
            </w:tcBorders>
            <w:shd w:val="clear" w:color="000000" w:fill="FFFF00"/>
            <w:noWrap/>
            <w:vAlign w:val="bottom"/>
            <w:hideMark/>
          </w:tcPr>
          <w:p w:rsidR="00D267EE" w:rsidRPr="00815040" w:rsidRDefault="00D267EE" w:rsidP="00D267EE">
            <w:pPr>
              <w:suppressAutoHyphens w:val="0"/>
              <w:rPr>
                <w:rFonts w:eastAsia="Times New Roman"/>
                <w:color w:val="000000"/>
                <w:sz w:val="22"/>
                <w:lang w:eastAsia="ru-RU"/>
              </w:rPr>
            </w:pPr>
            <w:r w:rsidRPr="00815040">
              <w:rPr>
                <w:rFonts w:eastAsia="Times New Roman"/>
                <w:color w:val="000000"/>
                <w:sz w:val="22"/>
                <w:lang w:eastAsia="ru-RU"/>
              </w:rPr>
              <w:t> </w:t>
            </w:r>
          </w:p>
        </w:tc>
        <w:tc>
          <w:tcPr>
            <w:tcW w:w="1100"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color w:val="000000"/>
                <w:sz w:val="22"/>
                <w:lang w:eastAsia="ru-RU"/>
              </w:rPr>
            </w:pPr>
          </w:p>
        </w:tc>
        <w:tc>
          <w:tcPr>
            <w:tcW w:w="1451"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1134"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675"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1134"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r>
      <w:tr w:rsidR="00D267EE" w:rsidRPr="00815040" w:rsidTr="00D267EE">
        <w:trPr>
          <w:trHeight w:val="77"/>
        </w:trPr>
        <w:tc>
          <w:tcPr>
            <w:tcW w:w="567" w:type="dxa"/>
            <w:tcBorders>
              <w:top w:val="nil"/>
              <w:left w:val="nil"/>
              <w:bottom w:val="nil"/>
              <w:right w:val="nil"/>
            </w:tcBorders>
            <w:shd w:val="clear" w:color="auto" w:fill="auto"/>
            <w:noWrap/>
            <w:vAlign w:val="bottom"/>
            <w:hideMark/>
          </w:tcPr>
          <w:p w:rsidR="00D267EE" w:rsidRPr="00AB63B2" w:rsidRDefault="00D267EE" w:rsidP="00D267EE">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2692"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928" w:type="dxa"/>
            <w:tcBorders>
              <w:top w:val="nil"/>
              <w:left w:val="nil"/>
              <w:bottom w:val="nil"/>
              <w:right w:val="nil"/>
            </w:tcBorders>
            <w:shd w:val="clear" w:color="auto" w:fill="auto"/>
            <w:noWrap/>
            <w:vAlign w:val="bottom"/>
            <w:hideMark/>
          </w:tcPr>
          <w:p w:rsidR="00D267EE" w:rsidRPr="00815040" w:rsidRDefault="00D267EE" w:rsidP="00D267EE">
            <w:pPr>
              <w:suppressAutoHyphens w:val="0"/>
              <w:jc w:val="center"/>
              <w:rPr>
                <w:rFonts w:eastAsia="Times New Roman"/>
                <w:color w:val="000000"/>
                <w:sz w:val="18"/>
                <w:szCs w:val="18"/>
                <w:lang w:eastAsia="ru-RU"/>
              </w:rPr>
            </w:pPr>
            <w:r w:rsidRPr="00815040">
              <w:rPr>
                <w:rFonts w:eastAsia="Times New Roman"/>
                <w:color w:val="000000"/>
                <w:sz w:val="18"/>
                <w:szCs w:val="18"/>
                <w:lang w:eastAsia="ru-RU"/>
              </w:rPr>
              <w:t>подпись</w:t>
            </w:r>
          </w:p>
        </w:tc>
        <w:tc>
          <w:tcPr>
            <w:tcW w:w="489" w:type="dxa"/>
            <w:tcBorders>
              <w:top w:val="nil"/>
              <w:left w:val="nil"/>
              <w:bottom w:val="nil"/>
              <w:right w:val="nil"/>
            </w:tcBorders>
            <w:shd w:val="clear" w:color="auto" w:fill="auto"/>
            <w:noWrap/>
            <w:vAlign w:val="bottom"/>
            <w:hideMark/>
          </w:tcPr>
          <w:p w:rsidR="00D267EE" w:rsidRPr="00815040" w:rsidRDefault="00D267EE" w:rsidP="00D267EE">
            <w:pPr>
              <w:suppressAutoHyphens w:val="0"/>
              <w:jc w:val="center"/>
              <w:rPr>
                <w:rFonts w:eastAsia="Times New Roman"/>
                <w:color w:val="000000"/>
                <w:sz w:val="18"/>
                <w:szCs w:val="18"/>
                <w:lang w:eastAsia="ru-RU"/>
              </w:rPr>
            </w:pPr>
          </w:p>
        </w:tc>
        <w:tc>
          <w:tcPr>
            <w:tcW w:w="3119" w:type="dxa"/>
            <w:gridSpan w:val="3"/>
            <w:tcBorders>
              <w:top w:val="nil"/>
              <w:left w:val="nil"/>
              <w:bottom w:val="nil"/>
              <w:right w:val="nil"/>
            </w:tcBorders>
            <w:shd w:val="clear" w:color="auto" w:fill="auto"/>
            <w:noWrap/>
            <w:vAlign w:val="bottom"/>
            <w:hideMark/>
          </w:tcPr>
          <w:p w:rsidR="00D267EE" w:rsidRPr="00815040" w:rsidRDefault="00D267EE" w:rsidP="00D267EE">
            <w:pPr>
              <w:suppressAutoHyphens w:val="0"/>
              <w:jc w:val="center"/>
              <w:rPr>
                <w:rFonts w:eastAsia="Times New Roman"/>
                <w:color w:val="000000"/>
                <w:sz w:val="18"/>
                <w:szCs w:val="18"/>
                <w:lang w:eastAsia="ru-RU"/>
              </w:rPr>
            </w:pPr>
            <w:r w:rsidRPr="00815040">
              <w:rPr>
                <w:rFonts w:eastAsia="Times New Roman"/>
                <w:color w:val="000000"/>
                <w:sz w:val="18"/>
                <w:szCs w:val="18"/>
                <w:lang w:eastAsia="ru-RU"/>
              </w:rPr>
              <w:t>ФИО, должность</w:t>
            </w:r>
          </w:p>
        </w:tc>
        <w:tc>
          <w:tcPr>
            <w:tcW w:w="1100" w:type="dxa"/>
            <w:tcBorders>
              <w:top w:val="nil"/>
              <w:left w:val="nil"/>
              <w:bottom w:val="nil"/>
              <w:right w:val="nil"/>
            </w:tcBorders>
            <w:shd w:val="clear" w:color="auto" w:fill="auto"/>
            <w:noWrap/>
            <w:vAlign w:val="bottom"/>
            <w:hideMark/>
          </w:tcPr>
          <w:p w:rsidR="00D267EE" w:rsidRPr="00815040" w:rsidRDefault="00D267EE" w:rsidP="00D267EE">
            <w:pPr>
              <w:suppressAutoHyphens w:val="0"/>
              <w:jc w:val="center"/>
              <w:rPr>
                <w:rFonts w:eastAsia="Times New Roman"/>
                <w:color w:val="000000"/>
                <w:sz w:val="18"/>
                <w:szCs w:val="18"/>
                <w:lang w:eastAsia="ru-RU"/>
              </w:rPr>
            </w:pPr>
          </w:p>
        </w:tc>
        <w:tc>
          <w:tcPr>
            <w:tcW w:w="1451"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1134"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675"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c>
          <w:tcPr>
            <w:tcW w:w="1134" w:type="dxa"/>
            <w:tcBorders>
              <w:top w:val="nil"/>
              <w:left w:val="nil"/>
              <w:bottom w:val="nil"/>
              <w:right w:val="nil"/>
            </w:tcBorders>
            <w:shd w:val="clear" w:color="auto" w:fill="auto"/>
            <w:noWrap/>
            <w:vAlign w:val="bottom"/>
            <w:hideMark/>
          </w:tcPr>
          <w:p w:rsidR="00D267EE" w:rsidRPr="00815040" w:rsidRDefault="00D267EE" w:rsidP="00D267EE">
            <w:pPr>
              <w:suppressAutoHyphens w:val="0"/>
              <w:rPr>
                <w:rFonts w:eastAsia="Times New Roman"/>
                <w:sz w:val="20"/>
                <w:szCs w:val="20"/>
                <w:lang w:eastAsia="ru-RU"/>
              </w:rPr>
            </w:pPr>
          </w:p>
        </w:tc>
      </w:tr>
    </w:tbl>
    <w:p w:rsidR="00815040" w:rsidRDefault="00815040" w:rsidP="00815040">
      <w:pPr>
        <w:rPr>
          <w:sz w:val="28"/>
          <w:szCs w:val="28"/>
        </w:rPr>
        <w:sectPr w:rsidR="00815040" w:rsidSect="00052EE7">
          <w:pgSz w:w="16838" w:h="11906" w:orient="landscape"/>
          <w:pgMar w:top="142" w:right="284" w:bottom="850" w:left="284" w:header="137" w:footer="708" w:gutter="0"/>
          <w:cols w:space="708"/>
          <w:docGrid w:linePitch="360"/>
        </w:sectPr>
      </w:pPr>
    </w:p>
    <w:p w:rsidR="00DC2814" w:rsidRDefault="00DC2814" w:rsidP="0059093C">
      <w:pPr>
        <w:shd w:val="clear" w:color="auto" w:fill="FFFFFF"/>
        <w:tabs>
          <w:tab w:val="left" w:pos="993"/>
          <w:tab w:val="left" w:pos="5846"/>
          <w:tab w:val="left" w:pos="9639"/>
        </w:tabs>
        <w:spacing w:line="276" w:lineRule="auto"/>
        <w:jc w:val="right"/>
        <w:rPr>
          <w:rFonts w:eastAsia="Times New Roman"/>
          <w:b/>
          <w:lang w:eastAsia="ru-RU"/>
        </w:rPr>
      </w:pPr>
    </w:p>
    <w:p w:rsidR="00DC2814" w:rsidRDefault="00DC2814" w:rsidP="0059093C">
      <w:pPr>
        <w:shd w:val="clear" w:color="auto" w:fill="FFFFFF"/>
        <w:tabs>
          <w:tab w:val="left" w:pos="993"/>
          <w:tab w:val="left" w:pos="5846"/>
          <w:tab w:val="left" w:pos="9639"/>
        </w:tabs>
        <w:spacing w:line="276" w:lineRule="auto"/>
        <w:jc w:val="right"/>
        <w:rPr>
          <w:rFonts w:eastAsia="Times New Roman"/>
          <w:b/>
          <w:lang w:eastAsia="ru-RU"/>
        </w:rPr>
      </w:pPr>
    </w:p>
    <w:p w:rsidR="00D642F8" w:rsidRPr="002D31E4" w:rsidRDefault="0059093C" w:rsidP="0059093C">
      <w:pPr>
        <w:shd w:val="clear" w:color="auto" w:fill="FFFFFF"/>
        <w:tabs>
          <w:tab w:val="left" w:pos="993"/>
          <w:tab w:val="left" w:pos="5846"/>
          <w:tab w:val="left" w:pos="9639"/>
        </w:tabs>
        <w:spacing w:line="276" w:lineRule="auto"/>
        <w:jc w:val="right"/>
        <w:rPr>
          <w:rFonts w:ascii="Arial" w:eastAsia="Times New Roman" w:hAnsi="Arial" w:cs="Arial"/>
          <w:b/>
          <w:lang w:eastAsia="ru-RU"/>
        </w:rPr>
      </w:pPr>
      <w:r>
        <w:rPr>
          <w:rFonts w:eastAsia="Times New Roman"/>
          <w:b/>
          <w:lang w:eastAsia="ru-RU"/>
        </w:rPr>
        <w:t>Ф</w:t>
      </w:r>
      <w:r w:rsidR="00D642F8" w:rsidRPr="002D31E4">
        <w:rPr>
          <w:rFonts w:eastAsia="Times New Roman"/>
          <w:b/>
          <w:lang w:eastAsia="ru-RU"/>
        </w:rPr>
        <w:t xml:space="preserve">орма  </w:t>
      </w:r>
      <w:r w:rsidR="00D642F8">
        <w:rPr>
          <w:rFonts w:eastAsia="Times New Roman"/>
          <w:b/>
          <w:lang w:eastAsia="ru-RU"/>
        </w:rPr>
        <w:t>7</w:t>
      </w:r>
      <w:r w:rsidR="00D642F8" w:rsidRPr="002D31E4">
        <w:rPr>
          <w:rFonts w:eastAsia="Times New Roman"/>
          <w:b/>
          <w:lang w:eastAsia="ru-RU"/>
        </w:rPr>
        <w:t xml:space="preserve"> «Перечень аффилированных организаций»</w:t>
      </w:r>
    </w:p>
    <w:p w:rsidR="00D642F8" w:rsidRPr="002D31E4" w:rsidRDefault="00D642F8" w:rsidP="00D642F8">
      <w:pPr>
        <w:ind w:left="567" w:hanging="567"/>
        <w:jc w:val="right"/>
        <w:rPr>
          <w:rFonts w:eastAsia="Times New Roman"/>
          <w:b/>
          <w:sz w:val="20"/>
          <w:szCs w:val="20"/>
          <w:lang w:eastAsia="ru-RU"/>
        </w:rPr>
      </w:pPr>
    </w:p>
    <w:p w:rsidR="00D642F8" w:rsidRPr="002D31E4" w:rsidRDefault="00D642F8" w:rsidP="00D642F8">
      <w:pPr>
        <w:ind w:left="567" w:hanging="567"/>
        <w:jc w:val="right"/>
        <w:rPr>
          <w:rFonts w:ascii="Arial" w:eastAsia="Times New Roman" w:hAnsi="Arial" w:cs="Arial"/>
          <w:b/>
          <w:lang w:eastAsia="ru-RU"/>
        </w:rPr>
      </w:pPr>
    </w:p>
    <w:p w:rsidR="00D642F8" w:rsidRPr="002D1996" w:rsidRDefault="00D642F8" w:rsidP="00D642F8">
      <w:pPr>
        <w:overflowPunct w:val="0"/>
        <w:autoSpaceDE w:val="0"/>
        <w:autoSpaceDN w:val="0"/>
        <w:adjustRightInd w:val="0"/>
        <w:ind w:left="567" w:hanging="567"/>
        <w:jc w:val="center"/>
        <w:rPr>
          <w:rFonts w:eastAsia="Times New Roman"/>
          <w:b/>
          <w:bCs/>
          <w:lang w:eastAsia="ru-RU"/>
        </w:rPr>
      </w:pPr>
      <w:r w:rsidRPr="002D1996">
        <w:rPr>
          <w:rFonts w:eastAsia="Times New Roman"/>
          <w:b/>
          <w:bCs/>
          <w:lang w:eastAsia="ru-RU"/>
        </w:rPr>
        <w:t>ПЕРЕЧЕНЬ АФФИЛИРОВАННЫХ ОРГАНИЗАЦИЙ</w:t>
      </w:r>
    </w:p>
    <w:p w:rsidR="00D642F8" w:rsidRPr="002D1996" w:rsidRDefault="00D642F8" w:rsidP="00D642F8">
      <w:pPr>
        <w:overflowPunct w:val="0"/>
        <w:autoSpaceDE w:val="0"/>
        <w:autoSpaceDN w:val="0"/>
        <w:adjustRightInd w:val="0"/>
        <w:ind w:left="567" w:hanging="567"/>
        <w:jc w:val="both"/>
        <w:rPr>
          <w:rFonts w:eastAsia="Times New Roman"/>
          <w:bCs/>
          <w:lang w:eastAsia="ru-RU"/>
        </w:rPr>
      </w:pPr>
      <w:r w:rsidRPr="002D1996">
        <w:rPr>
          <w:rFonts w:eastAsia="Times New Roman"/>
          <w:bCs/>
          <w:lang w:eastAsia="ru-RU"/>
        </w:rPr>
        <w:t>Участник закупки:</w:t>
      </w:r>
      <w:r w:rsidRPr="002D1996">
        <w:rPr>
          <w:rFonts w:eastAsia="Times New Roman"/>
          <w:bCs/>
          <w:szCs w:val="24"/>
          <w:lang w:eastAsia="ru-RU"/>
        </w:rPr>
        <w:t xml:space="preserve"> </w:t>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p>
    <w:p w:rsidR="00D642F8" w:rsidRPr="002D1996" w:rsidRDefault="00D642F8" w:rsidP="00D642F8">
      <w:pPr>
        <w:overflowPunct w:val="0"/>
        <w:autoSpaceDE w:val="0"/>
        <w:autoSpaceDN w:val="0"/>
        <w:adjustRightInd w:val="0"/>
        <w:jc w:val="both"/>
        <w:rPr>
          <w:rFonts w:eastAsia="Times New Roman"/>
          <w:bCs/>
          <w:u w:val="single"/>
          <w:lang w:eastAsia="ru-RU"/>
        </w:rPr>
      </w:pPr>
      <w:r w:rsidRPr="002D1996">
        <w:rPr>
          <w:rFonts w:eastAsia="Times New Roman"/>
          <w:bCs/>
          <w:lang w:eastAsia="ru-RU"/>
        </w:rPr>
        <w:t xml:space="preserve">№ ПДО: </w:t>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p>
    <w:p w:rsidR="00D642F8" w:rsidRPr="002D1996" w:rsidRDefault="00D642F8" w:rsidP="00D642F8">
      <w:pPr>
        <w:widowControl w:val="0"/>
        <w:autoSpaceDE w:val="0"/>
        <w:autoSpaceDN w:val="0"/>
        <w:adjustRightInd w:val="0"/>
        <w:rPr>
          <w:rFonts w:eastAsia="Times New Roman"/>
          <w:lang w:eastAsia="ru-RU"/>
        </w:rPr>
      </w:pPr>
    </w:p>
    <w:tbl>
      <w:tblPr>
        <w:tblW w:w="15167" w:type="dxa"/>
        <w:jc w:val="center"/>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D642F8" w:rsidRPr="002D1996" w:rsidTr="00D642F8">
        <w:trPr>
          <w:trHeight w:val="574"/>
          <w:jc w:val="center"/>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w:t>
            </w:r>
          </w:p>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ОКПО</w:t>
            </w: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11"/>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bl>
    <w:p w:rsidR="00D642F8" w:rsidRPr="002D1996" w:rsidRDefault="00D642F8" w:rsidP="00D642F8">
      <w:pPr>
        <w:spacing w:before="120"/>
        <w:rPr>
          <w:rFonts w:eastAsia="Times New Roman"/>
          <w:szCs w:val="24"/>
          <w:lang w:eastAsia="ru-RU"/>
        </w:rPr>
      </w:pPr>
    </w:p>
    <w:p w:rsidR="00D642F8" w:rsidRPr="002D1996" w:rsidRDefault="00D642F8" w:rsidP="00D642F8">
      <w:pPr>
        <w:spacing w:before="120"/>
        <w:rPr>
          <w:rFonts w:eastAsia="Times New Roman"/>
          <w:lang w:eastAsia="ru-RU"/>
        </w:rPr>
      </w:pPr>
      <w:r w:rsidRPr="002D1996">
        <w:rPr>
          <w:rFonts w:eastAsia="Times New Roman"/>
          <w:lang w:eastAsia="ru-RU"/>
        </w:rPr>
        <w:t>Подпись:________________________________ /Должность, Фамилия И.О./</w:t>
      </w:r>
    </w:p>
    <w:p w:rsidR="00D642F8" w:rsidRDefault="00D642F8" w:rsidP="00D642F8">
      <w:pPr>
        <w:rPr>
          <w:rFonts w:ascii="Arial" w:eastAsia="Times New Roman" w:hAnsi="Arial" w:cs="Arial"/>
          <w:lang w:eastAsia="ru-RU"/>
        </w:rPr>
      </w:pPr>
      <w:r w:rsidRPr="002D31E4">
        <w:rPr>
          <w:rFonts w:ascii="Arial" w:eastAsia="Times New Roman" w:hAnsi="Arial" w:cs="Arial"/>
          <w:lang w:eastAsia="ru-RU"/>
        </w:rPr>
        <w:tab/>
      </w:r>
      <w:r w:rsidRPr="002D31E4">
        <w:rPr>
          <w:rFonts w:ascii="Arial" w:eastAsia="Times New Roman" w:hAnsi="Arial" w:cs="Arial"/>
          <w:lang w:eastAsia="ru-RU"/>
        </w:rPr>
        <w:tab/>
      </w:r>
    </w:p>
    <w:p w:rsidR="00D642F8" w:rsidRDefault="00D642F8" w:rsidP="00D642F8">
      <w:pPr>
        <w:rPr>
          <w:rFonts w:ascii="Arial" w:eastAsia="Times New Roman" w:hAnsi="Arial" w:cs="Arial"/>
          <w:lang w:eastAsia="ru-RU"/>
        </w:rPr>
      </w:pPr>
    </w:p>
    <w:p w:rsidR="00D642F8" w:rsidRPr="00BA7BA2" w:rsidRDefault="00D642F8" w:rsidP="00D642F8">
      <w:pPr>
        <w:rPr>
          <w:rFonts w:eastAsia="Times New Roman"/>
          <w:b/>
          <w:sz w:val="20"/>
          <w:szCs w:val="20"/>
          <w:lang w:eastAsia="ru-RU"/>
        </w:rPr>
      </w:pPr>
      <w:r>
        <w:rPr>
          <w:rFonts w:ascii="Arial" w:eastAsia="Times New Roman" w:hAnsi="Arial" w:cs="Arial"/>
          <w:lang w:eastAsia="ru-RU"/>
        </w:rPr>
        <w:tab/>
      </w:r>
      <w:r w:rsidRPr="00BA7BA2">
        <w:rPr>
          <w:rFonts w:eastAsia="Times New Roman"/>
          <w:lang w:eastAsia="ru-RU"/>
        </w:rPr>
        <w:t>МП</w:t>
      </w:r>
    </w:p>
    <w:p w:rsidR="00E81942" w:rsidRDefault="00E81942">
      <w:pPr>
        <w:suppressAutoHyphens w:val="0"/>
        <w:spacing w:after="200" w:line="276" w:lineRule="auto"/>
        <w:rPr>
          <w:rFonts w:eastAsia="Calibri"/>
          <w:sz w:val="20"/>
          <w:vertAlign w:val="superscript"/>
        </w:rPr>
      </w:pPr>
      <w:bookmarkStart w:id="0" w:name="_GoBack"/>
      <w:bookmarkEnd w:id="0"/>
    </w:p>
    <w:sectPr w:rsidR="00E81942" w:rsidSect="0059093C">
      <w:pgSz w:w="16837" w:h="11905" w:orient="landscape"/>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709D" w:rsidRDefault="008F709D" w:rsidP="0055099D">
      <w:r>
        <w:separator/>
      </w:r>
    </w:p>
  </w:endnote>
  <w:endnote w:type="continuationSeparator" w:id="0">
    <w:p w:rsidR="008F709D" w:rsidRDefault="008F709D" w:rsidP="00550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Sans Serif">
    <w:panose1 w:val="00000000000000000000"/>
    <w:charset w:val="CC"/>
    <w:family w:val="swiss"/>
    <w:notTrueType/>
    <w:pitch w:val="default"/>
    <w:sig w:usb0="00000201" w:usb1="00000000" w:usb2="00000000" w:usb3="00000000" w:csb0="00000004" w:csb1="00000000"/>
  </w:font>
  <w:font w:name="Futuris">
    <w:altName w:val="Times New Roman"/>
    <w:charset w:val="00"/>
    <w:family w:val="auto"/>
    <w:pitch w:val="variable"/>
    <w:sig w:usb0="00000207" w:usb1="00000000" w:usb2="00000000" w:usb3="00000000" w:csb0="00000017" w:csb1="00000000"/>
  </w:font>
  <w:font w:name="Franklin Gothic Demi Cond">
    <w:altName w:val="Impact"/>
    <w:charset w:val="CC"/>
    <w:family w:val="swiss"/>
    <w:pitch w:val="variable"/>
    <w:sig w:usb0="00000001"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D9D" w:rsidRPr="00623999" w:rsidRDefault="001E3D9D" w:rsidP="00623999">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D9D" w:rsidRDefault="001E3D9D" w:rsidP="006F3B55">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1E3D9D" w:rsidRDefault="001E3D9D">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D9D" w:rsidRPr="0055099D" w:rsidRDefault="001E3D9D" w:rsidP="006F3B55">
    <w:pPr>
      <w:pStyle w:val="af1"/>
      <w:tabs>
        <w:tab w:val="clear" w:pos="4677"/>
        <w:tab w:val="clear" w:pos="9355"/>
        <w:tab w:val="center" w:pos="4819"/>
        <w:tab w:val="right" w:pos="9638"/>
      </w:tabs>
      <w:jc w:val="center"/>
      <w:rPr>
        <w:b/>
        <w:bCs/>
        <w:noProof/>
      </w:rPr>
    </w:pPr>
    <w:r>
      <w:t>Поставщик ______________                                                                                          Покупатель ________________</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D9D" w:rsidRDefault="001E3D9D" w:rsidP="006F3B55">
    <w:pPr>
      <w:pStyle w:val="af1"/>
      <w:tabs>
        <w:tab w:val="clear" w:pos="4677"/>
        <w:tab w:val="clear" w:pos="9355"/>
        <w:tab w:val="center" w:pos="4819"/>
        <w:tab w:val="right" w:pos="9638"/>
      </w:tabs>
    </w:pPr>
    <w:r>
      <w:t>Поставщик ________________</w:t>
    </w:r>
    <w:r>
      <w:tab/>
    </w:r>
    <w:r>
      <w:tab/>
      <w:t>Покупатель _______________</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D9D" w:rsidRPr="00623999" w:rsidRDefault="001E3D9D" w:rsidP="00623999">
    <w:pPr>
      <w:pStyle w:val="af1"/>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D9D" w:rsidRPr="00623999" w:rsidRDefault="001E3D9D" w:rsidP="0062399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709D" w:rsidRDefault="008F709D" w:rsidP="0055099D">
      <w:r>
        <w:separator/>
      </w:r>
    </w:p>
  </w:footnote>
  <w:footnote w:type="continuationSeparator" w:id="0">
    <w:p w:rsidR="008F709D" w:rsidRDefault="008F709D" w:rsidP="0055099D">
      <w:r>
        <w:continuationSeparator/>
      </w:r>
    </w:p>
  </w:footnote>
  <w:footnote w:id="1">
    <w:p w:rsidR="001E3D9D" w:rsidRPr="00940987" w:rsidRDefault="001E3D9D" w:rsidP="00D8562E">
      <w:pPr>
        <w:pStyle w:val="af5"/>
        <w:rPr>
          <w:sz w:val="16"/>
          <w:szCs w:val="16"/>
        </w:rPr>
      </w:pPr>
      <w:r w:rsidRPr="0093635D">
        <w:rPr>
          <w:rStyle w:val="af7"/>
          <w:rFonts w:ascii="Arial" w:hAnsi="Arial" w:cs="Arial"/>
          <w:sz w:val="16"/>
          <w:szCs w:val="16"/>
        </w:rPr>
        <w:footnoteRef/>
      </w:r>
      <w:r w:rsidRPr="0093635D">
        <w:rPr>
          <w:rFonts w:ascii="Arial" w:hAnsi="Arial" w:cs="Arial"/>
          <w:sz w:val="16"/>
          <w:szCs w:val="16"/>
        </w:rPr>
        <w:t xml:space="preserve"> </w:t>
      </w:r>
      <w:r w:rsidRPr="00940987">
        <w:rPr>
          <w:sz w:val="16"/>
          <w:szCs w:val="16"/>
        </w:rPr>
        <w:t>Либо указать иную валюту стоимости Товара</w:t>
      </w:r>
    </w:p>
  </w:footnote>
  <w:footnote w:id="2">
    <w:p w:rsidR="001E3D9D" w:rsidRPr="00940987" w:rsidRDefault="001E3D9D" w:rsidP="00D8562E">
      <w:pPr>
        <w:pStyle w:val="af5"/>
        <w:rPr>
          <w:sz w:val="16"/>
          <w:szCs w:val="16"/>
        </w:rPr>
      </w:pPr>
      <w:r w:rsidRPr="00940987">
        <w:rPr>
          <w:rStyle w:val="af7"/>
          <w:sz w:val="16"/>
          <w:szCs w:val="16"/>
        </w:rPr>
        <w:footnoteRef/>
      </w:r>
      <w:r w:rsidRPr="00940987">
        <w:rPr>
          <w:sz w:val="16"/>
          <w:szCs w:val="16"/>
        </w:rPr>
        <w:t xml:space="preserve"> Указать либо период поставки, например: «с 01.0</w:t>
      </w:r>
      <w:r>
        <w:rPr>
          <w:sz w:val="16"/>
          <w:szCs w:val="16"/>
        </w:rPr>
        <w:t>3</w:t>
      </w:r>
      <w:r w:rsidRPr="00940987">
        <w:rPr>
          <w:sz w:val="16"/>
          <w:szCs w:val="16"/>
        </w:rPr>
        <w:t>.201</w:t>
      </w:r>
      <w:r>
        <w:rPr>
          <w:sz w:val="16"/>
          <w:szCs w:val="16"/>
        </w:rPr>
        <w:t>6</w:t>
      </w:r>
      <w:r w:rsidRPr="00940987">
        <w:rPr>
          <w:sz w:val="16"/>
          <w:szCs w:val="16"/>
        </w:rPr>
        <w:t xml:space="preserve"> по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 либо дату поставки, например: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w:t>
      </w:r>
    </w:p>
  </w:footnote>
  <w:footnote w:id="3">
    <w:p w:rsidR="001E3D9D" w:rsidRPr="00613CB5" w:rsidRDefault="001E3D9D" w:rsidP="00D8562E">
      <w:pPr>
        <w:pStyle w:val="af5"/>
        <w:rPr>
          <w:rFonts w:ascii="Arial" w:hAnsi="Arial" w:cs="Arial"/>
          <w:sz w:val="16"/>
          <w:szCs w:val="16"/>
        </w:rPr>
      </w:pPr>
      <w:r w:rsidRPr="00940987">
        <w:rPr>
          <w:rStyle w:val="af7"/>
          <w:sz w:val="16"/>
          <w:szCs w:val="16"/>
        </w:rPr>
        <w:footnoteRef/>
      </w:r>
      <w:r w:rsidRPr="00940987">
        <w:rPr>
          <w:sz w:val="16"/>
          <w:szCs w:val="16"/>
        </w:rPr>
        <w:t xml:space="preserve"> Значение устанавливается контрагентом в оферте</w:t>
      </w:r>
    </w:p>
  </w:footnote>
  <w:footnote w:id="4">
    <w:p w:rsidR="001E3D9D" w:rsidRPr="00940987" w:rsidRDefault="001E3D9D" w:rsidP="00D8562E">
      <w:pPr>
        <w:pStyle w:val="af5"/>
        <w:rPr>
          <w:sz w:val="16"/>
          <w:szCs w:val="16"/>
        </w:rPr>
      </w:pPr>
      <w:r w:rsidRPr="00613CB5">
        <w:rPr>
          <w:rStyle w:val="af7"/>
          <w:rFonts w:ascii="Arial" w:hAnsi="Arial" w:cs="Arial"/>
          <w:sz w:val="16"/>
          <w:szCs w:val="16"/>
        </w:rPr>
        <w:footnoteRef/>
      </w:r>
      <w:r w:rsidRPr="00613CB5">
        <w:rPr>
          <w:rFonts w:ascii="Arial" w:hAnsi="Arial" w:cs="Arial"/>
          <w:sz w:val="16"/>
          <w:szCs w:val="16"/>
        </w:rPr>
        <w:t xml:space="preserve"> </w:t>
      </w:r>
      <w:r w:rsidRPr="00940987">
        <w:rPr>
          <w:sz w:val="16"/>
          <w:szCs w:val="16"/>
        </w:rPr>
        <w:t>Значение устанавливается контрагентом в оферте</w:t>
      </w:r>
    </w:p>
  </w:footnote>
  <w:footnote w:id="5">
    <w:p w:rsidR="001E3D9D" w:rsidRPr="00940987" w:rsidRDefault="001E3D9D" w:rsidP="00D8562E">
      <w:pPr>
        <w:pStyle w:val="af5"/>
      </w:pPr>
      <w:r w:rsidRPr="00940987">
        <w:rPr>
          <w:rStyle w:val="af7"/>
        </w:rPr>
        <w:footnoteRef/>
      </w:r>
      <w:r w:rsidRPr="00940987">
        <w:t xml:space="preserve"> </w:t>
      </w:r>
      <w:r w:rsidRPr="00940987">
        <w:rPr>
          <w:rStyle w:val="af7"/>
        </w:rPr>
        <w:t xml:space="preserve"> </w:t>
      </w:r>
      <w:r w:rsidRPr="00940987">
        <w:rPr>
          <w:sz w:val="16"/>
          <w:szCs w:val="16"/>
        </w:rPr>
        <w:t xml:space="preserve">Пункт включается если планируется использовать опцион для изменения количества товара  </w:t>
      </w:r>
    </w:p>
  </w:footnote>
  <w:footnote w:id="6">
    <w:p w:rsidR="001E3D9D" w:rsidRPr="00940987" w:rsidRDefault="001E3D9D" w:rsidP="00D8562E">
      <w:pPr>
        <w:pStyle w:val="af5"/>
        <w:rPr>
          <w:sz w:val="16"/>
          <w:szCs w:val="16"/>
        </w:rPr>
      </w:pPr>
      <w:r w:rsidRPr="00940987">
        <w:rPr>
          <w:rStyle w:val="af7"/>
          <w:sz w:val="16"/>
          <w:szCs w:val="16"/>
        </w:rPr>
        <w:footnoteRef/>
      </w:r>
      <w:r w:rsidRPr="00940987">
        <w:rPr>
          <w:sz w:val="16"/>
          <w:szCs w:val="16"/>
        </w:rPr>
        <w:t xml:space="preserve"> Либо указать иную валюту стоимости Товара</w:t>
      </w:r>
    </w:p>
  </w:footnote>
  <w:footnote w:id="7">
    <w:p w:rsidR="001E3D9D" w:rsidRPr="00940987" w:rsidRDefault="001E3D9D" w:rsidP="00D8562E">
      <w:pPr>
        <w:pStyle w:val="af5"/>
        <w:rPr>
          <w:sz w:val="16"/>
          <w:szCs w:val="16"/>
        </w:rPr>
      </w:pPr>
      <w:r w:rsidRPr="00940987">
        <w:rPr>
          <w:rStyle w:val="af7"/>
          <w:sz w:val="16"/>
          <w:szCs w:val="16"/>
        </w:rPr>
        <w:footnoteRef/>
      </w:r>
      <w:r w:rsidRPr="00940987">
        <w:rPr>
          <w:sz w:val="16"/>
          <w:szCs w:val="16"/>
        </w:rPr>
        <w:t xml:space="preserve"> Указать день конвертации валюты: либо «на дату оп</w:t>
      </w:r>
      <w:r>
        <w:rPr>
          <w:sz w:val="16"/>
          <w:szCs w:val="16"/>
        </w:rPr>
        <w:t xml:space="preserve">латы», либо «на дату отгрузки», </w:t>
      </w:r>
      <w:r w:rsidRPr="00940987">
        <w:rPr>
          <w:sz w:val="16"/>
          <w:szCs w:val="16"/>
        </w:rPr>
        <w:t xml:space="preserve">исходя из </w:t>
      </w:r>
      <w:r>
        <w:rPr>
          <w:sz w:val="16"/>
          <w:szCs w:val="16"/>
        </w:rPr>
        <w:t>оферты контрагента</w:t>
      </w:r>
    </w:p>
  </w:footnote>
  <w:footnote w:id="8">
    <w:p w:rsidR="001E3D9D" w:rsidRPr="00940987" w:rsidRDefault="001E3D9D" w:rsidP="00D8562E">
      <w:pPr>
        <w:pStyle w:val="af5"/>
        <w:tabs>
          <w:tab w:val="left" w:pos="11057"/>
        </w:tabs>
        <w:rPr>
          <w:sz w:val="16"/>
          <w:szCs w:val="16"/>
        </w:rPr>
      </w:pPr>
      <w:r w:rsidRPr="00940987">
        <w:rPr>
          <w:rStyle w:val="af7"/>
          <w:sz w:val="16"/>
          <w:szCs w:val="16"/>
        </w:rPr>
        <w:footnoteRef/>
      </w:r>
      <w:r w:rsidRPr="00940987">
        <w:rPr>
          <w:sz w:val="16"/>
          <w:szCs w:val="16"/>
        </w:rPr>
        <w:t xml:space="preserve"> Данный абзац добавляется в случае, если стоимость Товара выражена в иностранной валюте </w:t>
      </w:r>
    </w:p>
  </w:footnote>
  <w:footnote w:id="9">
    <w:p w:rsidR="001E3D9D" w:rsidRPr="00940987" w:rsidRDefault="001E3D9D" w:rsidP="00D8562E">
      <w:pPr>
        <w:pStyle w:val="af5"/>
        <w:rPr>
          <w:sz w:val="16"/>
          <w:szCs w:val="16"/>
        </w:rPr>
      </w:pPr>
      <w:r w:rsidRPr="00940987">
        <w:rPr>
          <w:rStyle w:val="af7"/>
          <w:sz w:val="16"/>
          <w:szCs w:val="16"/>
        </w:rPr>
        <w:footnoteRef/>
      </w:r>
      <w:r w:rsidRPr="00940987">
        <w:rPr>
          <w:sz w:val="16"/>
          <w:szCs w:val="16"/>
        </w:rPr>
        <w:t xml:space="preserve"> Указать </w:t>
      </w:r>
      <w:r w:rsidRPr="00211F14">
        <w:rPr>
          <w:b/>
          <w:sz w:val="16"/>
          <w:szCs w:val="16"/>
        </w:rPr>
        <w:t>либо</w:t>
      </w:r>
      <w:r w:rsidRPr="00940987">
        <w:rPr>
          <w:sz w:val="16"/>
          <w:szCs w:val="16"/>
        </w:rPr>
        <w:t xml:space="preserve"> день, месяц, год</w:t>
      </w:r>
      <w:r w:rsidRPr="00211F14">
        <w:rPr>
          <w:b/>
          <w:sz w:val="16"/>
          <w:szCs w:val="16"/>
        </w:rPr>
        <w:t>, либо</w:t>
      </w:r>
      <w:r w:rsidRPr="00940987">
        <w:rPr>
          <w:sz w:val="16"/>
          <w:szCs w:val="16"/>
        </w:rPr>
        <w:t xml:space="preserve"> месяц, год, </w:t>
      </w:r>
      <w:r w:rsidRPr="00211F14">
        <w:rPr>
          <w:b/>
          <w:sz w:val="16"/>
          <w:szCs w:val="16"/>
        </w:rPr>
        <w:t>либо</w:t>
      </w:r>
      <w:r w:rsidRPr="00940987">
        <w:rPr>
          <w:sz w:val="16"/>
          <w:szCs w:val="16"/>
        </w:rPr>
        <w:t xml:space="preserve"> год</w:t>
      </w:r>
    </w:p>
  </w:footnote>
  <w:footnote w:id="10">
    <w:p w:rsidR="001E3D9D" w:rsidRPr="00940987" w:rsidRDefault="001E3D9D" w:rsidP="00D8562E">
      <w:pPr>
        <w:pStyle w:val="af5"/>
      </w:pPr>
      <w:r w:rsidRPr="00940987">
        <w:rPr>
          <w:rStyle w:val="af7"/>
          <w:sz w:val="16"/>
          <w:szCs w:val="16"/>
        </w:rPr>
        <w:footnoteRef/>
      </w:r>
      <w:r w:rsidRPr="00940987">
        <w:rPr>
          <w:sz w:val="16"/>
          <w:szCs w:val="16"/>
        </w:rPr>
        <w:t xml:space="preserve"> В зависимости от условий сделки определяется исполнителем</w:t>
      </w:r>
    </w:p>
  </w:footnote>
  <w:footnote w:id="11">
    <w:p w:rsidR="001E3D9D" w:rsidRPr="005D2A9D" w:rsidRDefault="001E3D9D" w:rsidP="00D8562E">
      <w:pPr>
        <w:pStyle w:val="af5"/>
        <w:tabs>
          <w:tab w:val="left" w:pos="11057"/>
        </w:tabs>
        <w:rPr>
          <w:rFonts w:ascii="Arial" w:hAnsi="Arial" w:cs="Arial"/>
          <w:sz w:val="16"/>
          <w:szCs w:val="16"/>
        </w:rPr>
      </w:pPr>
      <w:r w:rsidRPr="00940987">
        <w:rPr>
          <w:rStyle w:val="af7"/>
          <w:sz w:val="16"/>
          <w:szCs w:val="16"/>
        </w:rPr>
        <w:footnoteRef/>
      </w:r>
      <w:r w:rsidRPr="00940987">
        <w:rPr>
          <w:sz w:val="16"/>
          <w:szCs w:val="16"/>
        </w:rPr>
        <w:t xml:space="preserve"> Пункт добавляется в случае необходимости детализации технических характеристик Товара</w:t>
      </w:r>
      <w:r w:rsidRPr="005D2A9D">
        <w:rPr>
          <w:rFonts w:ascii="Arial" w:hAnsi="Arial" w:cs="Arial"/>
          <w:sz w:val="16"/>
          <w:szCs w:val="16"/>
        </w:rPr>
        <w:t xml:space="preserve">  </w:t>
      </w:r>
    </w:p>
  </w:footnote>
  <w:footnote w:id="12">
    <w:p w:rsidR="001E3D9D" w:rsidRPr="00410086" w:rsidRDefault="001E3D9D" w:rsidP="00D8562E">
      <w:pPr>
        <w:pStyle w:val="af5"/>
        <w:rPr>
          <w:sz w:val="16"/>
          <w:szCs w:val="16"/>
        </w:rPr>
      </w:pPr>
      <w:r w:rsidRPr="00410086">
        <w:rPr>
          <w:rStyle w:val="af7"/>
          <w:sz w:val="16"/>
          <w:szCs w:val="16"/>
        </w:rPr>
        <w:footnoteRef/>
      </w:r>
      <w:r w:rsidRPr="00410086">
        <w:rPr>
          <w:sz w:val="16"/>
          <w:szCs w:val="16"/>
        </w:rPr>
        <w:t xml:space="preserve"> Указывается количество дней срока платежа</w:t>
      </w:r>
    </w:p>
  </w:footnote>
  <w:footnote w:id="13">
    <w:p w:rsidR="001E3D9D" w:rsidRPr="00410086" w:rsidRDefault="001E3D9D" w:rsidP="00D8562E">
      <w:pPr>
        <w:pStyle w:val="af5"/>
      </w:pPr>
      <w:r w:rsidRPr="00410086">
        <w:rPr>
          <w:rStyle w:val="af7"/>
        </w:rPr>
        <w:footnoteRef/>
      </w:r>
      <w:r w:rsidRPr="00410086">
        <w:t xml:space="preserve"> </w:t>
      </w:r>
      <w:r w:rsidRPr="00410086">
        <w:rPr>
          <w:sz w:val="16"/>
          <w:szCs w:val="16"/>
        </w:rPr>
        <w:t>Указать процент отклонения</w:t>
      </w:r>
    </w:p>
  </w:footnote>
  <w:footnote w:id="14">
    <w:p w:rsidR="001E3D9D" w:rsidRPr="00410086" w:rsidRDefault="001E3D9D" w:rsidP="00D8562E">
      <w:pPr>
        <w:pStyle w:val="af5"/>
        <w:tabs>
          <w:tab w:val="left" w:pos="11057"/>
        </w:tabs>
        <w:jc w:val="both"/>
        <w:rPr>
          <w:sz w:val="16"/>
          <w:szCs w:val="16"/>
        </w:rPr>
      </w:pPr>
      <w:r w:rsidRPr="00410086">
        <w:rPr>
          <w:rStyle w:val="af7"/>
          <w:sz w:val="16"/>
          <w:szCs w:val="16"/>
        </w:rPr>
        <w:footnoteRef/>
      </w:r>
      <w:r w:rsidRPr="00410086">
        <w:rPr>
          <w:sz w:val="16"/>
          <w:szCs w:val="16"/>
        </w:rPr>
        <w:t xml:space="preserve"> Пункт добавляется, в случае необходимости, при поставках жидких, сыпучих грузов, а также труб, металлопроката, кабельной продукции и т.п.</w:t>
      </w:r>
    </w:p>
  </w:footnote>
  <w:footnote w:id="15">
    <w:p w:rsidR="001E3D9D" w:rsidRPr="00CB1DB2" w:rsidRDefault="001E3D9D" w:rsidP="00D8562E">
      <w:pPr>
        <w:pStyle w:val="af5"/>
      </w:pPr>
      <w:r w:rsidRPr="00410086">
        <w:rPr>
          <w:rStyle w:val="af7"/>
        </w:rPr>
        <w:footnoteRef/>
      </w:r>
      <w:r w:rsidRPr="00410086">
        <w:t xml:space="preserve"> </w:t>
      </w:r>
      <w:r w:rsidRPr="00410086">
        <w:rPr>
          <w:sz w:val="16"/>
          <w:szCs w:val="16"/>
        </w:rPr>
        <w:t>Указать количество либо дней, либо месяцев, либо лет и момент с которого исчисляется гарантийный срок. Гарантийный срок указывается в зависимости от условий гарантии производителя или поставщика.</w:t>
      </w:r>
      <w:r>
        <w:rPr>
          <w:sz w:val="16"/>
          <w:szCs w:val="16"/>
        </w:rPr>
        <w:t xml:space="preserve"> Допускается ссылка «согласно условиям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D9D" w:rsidRPr="005D7C2A" w:rsidRDefault="001E3D9D" w:rsidP="006F3B55">
    <w:pPr>
      <w:pStyle w:val="a7"/>
      <w:jc w:val="right"/>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D9D" w:rsidRPr="005D7C2A" w:rsidRDefault="001E3D9D" w:rsidP="006F3B55">
    <w:pPr>
      <w:pStyle w:val="a7"/>
      <w:jc w:val="right"/>
      <w:rPr>
        <w:sz w:val="16"/>
        <w:szCs w:val="16"/>
      </w:rPr>
    </w:pPr>
    <w:r w:rsidRPr="005D7C2A">
      <w:rPr>
        <w:sz w:val="16"/>
        <w:szCs w:val="16"/>
      </w:rPr>
      <w:t>Типовой договор ОАО «Славнефть-ЯНОС» (утв. 28.12.2015)</w:t>
    </w:r>
  </w:p>
  <w:p w:rsidR="001E3D9D" w:rsidRPr="005D7C2A" w:rsidRDefault="001E3D9D" w:rsidP="006F3B55">
    <w:pPr>
      <w:pStyle w:val="a7"/>
      <w:jc w:val="right"/>
      <w:rPr>
        <w:sz w:val="16"/>
        <w:szCs w:val="16"/>
      </w:rPr>
    </w:pPr>
    <w:r w:rsidRPr="005D7C2A">
      <w:rPr>
        <w:sz w:val="16"/>
        <w:szCs w:val="16"/>
      </w:rPr>
      <w:t>№ 015-ДП (Поставка ТМЦ)</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D9D" w:rsidRPr="002E026D" w:rsidRDefault="001E3D9D" w:rsidP="002E026D">
    <w:pPr>
      <w:pStyle w:val="a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D9D" w:rsidRPr="005D7C2A" w:rsidRDefault="001E3D9D" w:rsidP="006F3B55">
    <w:pPr>
      <w:pStyle w:val="a7"/>
      <w:jc w:val="right"/>
      <w:rPr>
        <w:sz w:val="16"/>
        <w:szCs w:val="16"/>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D9D" w:rsidRPr="005D7C2A" w:rsidRDefault="001E3D9D" w:rsidP="006F3B55">
    <w:pPr>
      <w:pStyle w:val="a7"/>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A7A6E0A"/>
    <w:multiLevelType w:val="multilevel"/>
    <w:tmpl w:val="867E2036"/>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1A4ECD"/>
    <w:multiLevelType w:val="hybridMultilevel"/>
    <w:tmpl w:val="DA4AD7AA"/>
    <w:lvl w:ilvl="0" w:tplc="1944A0E6">
      <w:numFmt w:val="bullet"/>
      <w:lvlText w:val=""/>
      <w:lvlJc w:val="left"/>
      <w:pPr>
        <w:tabs>
          <w:tab w:val="num" w:pos="720"/>
        </w:tabs>
        <w:ind w:left="720" w:hanging="360"/>
      </w:pPr>
      <w:rPr>
        <w:rFonts w:ascii="Symbol" w:eastAsia="MS Mincho"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F3A36C9"/>
    <w:multiLevelType w:val="hybridMultilevel"/>
    <w:tmpl w:val="F872F9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7">
    <w:nsid w:val="2E646EB5"/>
    <w:multiLevelType w:val="multilevel"/>
    <w:tmpl w:val="52F29A2E"/>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40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3302151E"/>
    <w:multiLevelType w:val="hybridMultilevel"/>
    <w:tmpl w:val="1E7240C2"/>
    <w:lvl w:ilvl="0" w:tplc="3716CA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4D46BC7"/>
    <w:multiLevelType w:val="multilevel"/>
    <w:tmpl w:val="242C2F50"/>
    <w:lvl w:ilvl="0">
      <w:start w:val="1"/>
      <w:numFmt w:val="decimal"/>
      <w:lvlText w:val="%1."/>
      <w:lvlJc w:val="left"/>
      <w:pPr>
        <w:ind w:left="360" w:hanging="360"/>
      </w:pPr>
      <w:rPr>
        <w:rFonts w:hint="default"/>
      </w:rPr>
    </w:lvl>
    <w:lvl w:ilvl="1">
      <w:start w:val="6"/>
      <w:numFmt w:val="decimal"/>
      <w:lvlText w:val="%1.%2."/>
      <w:lvlJc w:val="left"/>
      <w:pPr>
        <w:ind w:left="12410"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1">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D2F06AC"/>
    <w:multiLevelType w:val="multilevel"/>
    <w:tmpl w:val="DA2C8C50"/>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3">
    <w:nsid w:val="44DE3AFC"/>
    <w:multiLevelType w:val="hybridMultilevel"/>
    <w:tmpl w:val="0E3EA83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9AA32D0"/>
    <w:multiLevelType w:val="hybridMultilevel"/>
    <w:tmpl w:val="2998301A"/>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16">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nsid w:val="4CA81901"/>
    <w:multiLevelType w:val="hybridMultilevel"/>
    <w:tmpl w:val="BD1EA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CB3277F"/>
    <w:multiLevelType w:val="hybridMultilevel"/>
    <w:tmpl w:val="FC109A2E"/>
    <w:lvl w:ilvl="0" w:tplc="E00E291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D945AD9"/>
    <w:multiLevelType w:val="hybridMultilevel"/>
    <w:tmpl w:val="FA808BA6"/>
    <w:lvl w:ilvl="0" w:tplc="26B8A7B0">
      <w:start w:val="4"/>
      <w:numFmt w:val="decimal"/>
      <w:lvlText w:val="%1."/>
      <w:lvlJc w:val="left"/>
      <w:pPr>
        <w:tabs>
          <w:tab w:val="num" w:pos="510"/>
        </w:tabs>
        <w:ind w:left="510" w:hanging="510"/>
      </w:pPr>
      <w:rPr>
        <w:rFonts w:hint="default"/>
        <w:b/>
        <w:i w:val="0"/>
      </w:rPr>
    </w:lvl>
    <w:lvl w:ilvl="1" w:tplc="F1DC17B0">
      <w:start w:val="4"/>
      <w:numFmt w:val="decimal"/>
      <w:lvlText w:val="%2."/>
      <w:lvlJc w:val="left"/>
      <w:pPr>
        <w:tabs>
          <w:tab w:val="num" w:pos="720"/>
        </w:tabs>
        <w:ind w:left="720" w:hanging="363"/>
      </w:pPr>
      <w:rPr>
        <w:rFonts w:hint="default"/>
        <w:b/>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55197460"/>
    <w:multiLevelType w:val="hybridMultilevel"/>
    <w:tmpl w:val="ACFE0D5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2">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24">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7893A28"/>
    <w:multiLevelType w:val="hybridMultilevel"/>
    <w:tmpl w:val="9C004CEC"/>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7">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E4F65FA"/>
    <w:multiLevelType w:val="hybridMultilevel"/>
    <w:tmpl w:val="A2A072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3"/>
  </w:num>
  <w:num w:numId="3">
    <w:abstractNumId w:val="8"/>
  </w:num>
  <w:num w:numId="4">
    <w:abstractNumId w:val="24"/>
  </w:num>
  <w:num w:numId="5">
    <w:abstractNumId w:val="26"/>
  </w:num>
  <w:num w:numId="6">
    <w:abstractNumId w:val="15"/>
  </w:num>
  <w:num w:numId="7">
    <w:abstractNumId w:val="0"/>
    <w:lvlOverride w:ilvl="0">
      <w:lvl w:ilvl="0">
        <w:numFmt w:val="bullet"/>
        <w:lvlText w:val=""/>
        <w:legacy w:legacy="1" w:legacySpace="0" w:legacyIndent="360"/>
        <w:lvlJc w:val="left"/>
        <w:rPr>
          <w:rFonts w:ascii="Symbol" w:hAnsi="Symbol" w:cs="Symbol" w:hint="default"/>
        </w:rPr>
      </w:lvl>
    </w:lvlOverride>
  </w:num>
  <w:num w:numId="8">
    <w:abstractNumId w:val="27"/>
  </w:num>
  <w:num w:numId="9">
    <w:abstractNumId w:val="17"/>
  </w:num>
  <w:num w:numId="10">
    <w:abstractNumId w:val="11"/>
  </w:num>
  <w:num w:numId="11">
    <w:abstractNumId w:val="6"/>
  </w:num>
  <w:num w:numId="12">
    <w:abstractNumId w:val="20"/>
  </w:num>
  <w:num w:numId="13">
    <w:abstractNumId w:val="7"/>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4"/>
  </w:num>
  <w:num w:numId="17">
    <w:abstractNumId w:val="25"/>
  </w:num>
  <w:num w:numId="18">
    <w:abstractNumId w:val="18"/>
  </w:num>
  <w:num w:numId="19">
    <w:abstractNumId w:val="5"/>
  </w:num>
  <w:num w:numId="20">
    <w:abstractNumId w:val="28"/>
  </w:num>
  <w:num w:numId="21">
    <w:abstractNumId w:val="12"/>
  </w:num>
  <w:num w:numId="22">
    <w:abstractNumId w:val="19"/>
  </w:num>
  <w:num w:numId="23">
    <w:abstractNumId w:val="9"/>
  </w:num>
  <w:num w:numId="24">
    <w:abstractNumId w:val="22"/>
  </w:num>
  <w:num w:numId="25">
    <w:abstractNumId w:val="3"/>
  </w:num>
  <w:num w:numId="26">
    <w:abstractNumId w:val="21"/>
  </w:num>
  <w:num w:numId="27">
    <w:abstractNumId w:val="13"/>
  </w:num>
  <w:num w:numId="28">
    <w:abstractNumId w:val="2"/>
  </w:num>
  <w:num w:numId="29">
    <w:abstractNumId w:val="1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defaultTabStop w:val="709"/>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B3"/>
    <w:rsid w:val="000051F9"/>
    <w:rsid w:val="000209B6"/>
    <w:rsid w:val="00033A41"/>
    <w:rsid w:val="00052EE7"/>
    <w:rsid w:val="00055817"/>
    <w:rsid w:val="00071153"/>
    <w:rsid w:val="00083733"/>
    <w:rsid w:val="000973A5"/>
    <w:rsid w:val="000A29BA"/>
    <w:rsid w:val="000B222B"/>
    <w:rsid w:val="000B56C5"/>
    <w:rsid w:val="000E2064"/>
    <w:rsid w:val="000E5005"/>
    <w:rsid w:val="000F2041"/>
    <w:rsid w:val="00115C40"/>
    <w:rsid w:val="001307E9"/>
    <w:rsid w:val="001476BB"/>
    <w:rsid w:val="0015159F"/>
    <w:rsid w:val="001677DA"/>
    <w:rsid w:val="00171B7B"/>
    <w:rsid w:val="0017696F"/>
    <w:rsid w:val="0017760E"/>
    <w:rsid w:val="00191E58"/>
    <w:rsid w:val="001E0BF1"/>
    <w:rsid w:val="001E3C94"/>
    <w:rsid w:val="001E3D9D"/>
    <w:rsid w:val="001E5CA0"/>
    <w:rsid w:val="001E79F6"/>
    <w:rsid w:val="002008F1"/>
    <w:rsid w:val="00200DAA"/>
    <w:rsid w:val="00202786"/>
    <w:rsid w:val="00206DBD"/>
    <w:rsid w:val="00206F9E"/>
    <w:rsid w:val="0021745A"/>
    <w:rsid w:val="0023494E"/>
    <w:rsid w:val="00235168"/>
    <w:rsid w:val="002454B6"/>
    <w:rsid w:val="002619D6"/>
    <w:rsid w:val="002768FE"/>
    <w:rsid w:val="00285570"/>
    <w:rsid w:val="00294CFA"/>
    <w:rsid w:val="002C6D04"/>
    <w:rsid w:val="002D1A76"/>
    <w:rsid w:val="002E026D"/>
    <w:rsid w:val="002E174C"/>
    <w:rsid w:val="002E779A"/>
    <w:rsid w:val="002F035E"/>
    <w:rsid w:val="00331E52"/>
    <w:rsid w:val="00341260"/>
    <w:rsid w:val="00351C32"/>
    <w:rsid w:val="0035619E"/>
    <w:rsid w:val="00356222"/>
    <w:rsid w:val="003641D4"/>
    <w:rsid w:val="003702C2"/>
    <w:rsid w:val="003A758F"/>
    <w:rsid w:val="003D4A14"/>
    <w:rsid w:val="003E1B2B"/>
    <w:rsid w:val="003E445B"/>
    <w:rsid w:val="003F075D"/>
    <w:rsid w:val="003F1E84"/>
    <w:rsid w:val="003F75AE"/>
    <w:rsid w:val="004024A1"/>
    <w:rsid w:val="00402FB1"/>
    <w:rsid w:val="004251A5"/>
    <w:rsid w:val="0043396E"/>
    <w:rsid w:val="00447D9F"/>
    <w:rsid w:val="00453755"/>
    <w:rsid w:val="004547DA"/>
    <w:rsid w:val="00477034"/>
    <w:rsid w:val="00480CA8"/>
    <w:rsid w:val="0048173E"/>
    <w:rsid w:val="00491780"/>
    <w:rsid w:val="00492794"/>
    <w:rsid w:val="004B459B"/>
    <w:rsid w:val="004F0C40"/>
    <w:rsid w:val="004F2CE3"/>
    <w:rsid w:val="005016E3"/>
    <w:rsid w:val="00510143"/>
    <w:rsid w:val="00517176"/>
    <w:rsid w:val="00520BA5"/>
    <w:rsid w:val="00521472"/>
    <w:rsid w:val="0053359B"/>
    <w:rsid w:val="00533B39"/>
    <w:rsid w:val="005476BD"/>
    <w:rsid w:val="0055099D"/>
    <w:rsid w:val="0056251F"/>
    <w:rsid w:val="00563DB3"/>
    <w:rsid w:val="00585CB1"/>
    <w:rsid w:val="0059093C"/>
    <w:rsid w:val="005A0CDF"/>
    <w:rsid w:val="005A1FDF"/>
    <w:rsid w:val="005A7769"/>
    <w:rsid w:val="005C051A"/>
    <w:rsid w:val="005C6021"/>
    <w:rsid w:val="005D5B6F"/>
    <w:rsid w:val="005E2815"/>
    <w:rsid w:val="005E409C"/>
    <w:rsid w:val="005F071C"/>
    <w:rsid w:val="005F30FF"/>
    <w:rsid w:val="005F4EF7"/>
    <w:rsid w:val="00611952"/>
    <w:rsid w:val="00623999"/>
    <w:rsid w:val="0063768E"/>
    <w:rsid w:val="00642469"/>
    <w:rsid w:val="00652254"/>
    <w:rsid w:val="00657744"/>
    <w:rsid w:val="00665DAE"/>
    <w:rsid w:val="006840A4"/>
    <w:rsid w:val="00695BE5"/>
    <w:rsid w:val="006C064F"/>
    <w:rsid w:val="006C074A"/>
    <w:rsid w:val="006C07EF"/>
    <w:rsid w:val="006D4AD4"/>
    <w:rsid w:val="006D4FF0"/>
    <w:rsid w:val="006F0F50"/>
    <w:rsid w:val="006F3B55"/>
    <w:rsid w:val="006F5E1E"/>
    <w:rsid w:val="00724478"/>
    <w:rsid w:val="00727598"/>
    <w:rsid w:val="007304D8"/>
    <w:rsid w:val="00731421"/>
    <w:rsid w:val="00746759"/>
    <w:rsid w:val="00757541"/>
    <w:rsid w:val="00770647"/>
    <w:rsid w:val="00783567"/>
    <w:rsid w:val="0078794E"/>
    <w:rsid w:val="00792A37"/>
    <w:rsid w:val="00793EBC"/>
    <w:rsid w:val="007A2D5A"/>
    <w:rsid w:val="007C1EAC"/>
    <w:rsid w:val="007C55B5"/>
    <w:rsid w:val="007D5876"/>
    <w:rsid w:val="007E7581"/>
    <w:rsid w:val="007F2852"/>
    <w:rsid w:val="007F596D"/>
    <w:rsid w:val="007F5DFC"/>
    <w:rsid w:val="0080568D"/>
    <w:rsid w:val="008119E4"/>
    <w:rsid w:val="00812D1B"/>
    <w:rsid w:val="00815040"/>
    <w:rsid w:val="008320CD"/>
    <w:rsid w:val="00832B11"/>
    <w:rsid w:val="0083649E"/>
    <w:rsid w:val="0086123A"/>
    <w:rsid w:val="00863B88"/>
    <w:rsid w:val="008703EA"/>
    <w:rsid w:val="00874966"/>
    <w:rsid w:val="008A4AED"/>
    <w:rsid w:val="008B0AC4"/>
    <w:rsid w:val="008B3716"/>
    <w:rsid w:val="008B671A"/>
    <w:rsid w:val="008D4BA4"/>
    <w:rsid w:val="008E1D2C"/>
    <w:rsid w:val="008F709D"/>
    <w:rsid w:val="009556E8"/>
    <w:rsid w:val="0098389A"/>
    <w:rsid w:val="00984352"/>
    <w:rsid w:val="009C306F"/>
    <w:rsid w:val="009C36C8"/>
    <w:rsid w:val="009D322B"/>
    <w:rsid w:val="009D6B08"/>
    <w:rsid w:val="009E3EBF"/>
    <w:rsid w:val="009F6CB3"/>
    <w:rsid w:val="00A0082F"/>
    <w:rsid w:val="00A01E3F"/>
    <w:rsid w:val="00A06473"/>
    <w:rsid w:val="00A10A44"/>
    <w:rsid w:val="00A12009"/>
    <w:rsid w:val="00A30BEF"/>
    <w:rsid w:val="00A33D06"/>
    <w:rsid w:val="00A36034"/>
    <w:rsid w:val="00A56C8F"/>
    <w:rsid w:val="00A60253"/>
    <w:rsid w:val="00A702CF"/>
    <w:rsid w:val="00AE3F37"/>
    <w:rsid w:val="00B00B6E"/>
    <w:rsid w:val="00B047FC"/>
    <w:rsid w:val="00B0738A"/>
    <w:rsid w:val="00B478C4"/>
    <w:rsid w:val="00B52476"/>
    <w:rsid w:val="00B61C0C"/>
    <w:rsid w:val="00B978BF"/>
    <w:rsid w:val="00BB4859"/>
    <w:rsid w:val="00BB58A9"/>
    <w:rsid w:val="00BC00B3"/>
    <w:rsid w:val="00BC2319"/>
    <w:rsid w:val="00BD4C55"/>
    <w:rsid w:val="00C106AC"/>
    <w:rsid w:val="00C16A6A"/>
    <w:rsid w:val="00C3155C"/>
    <w:rsid w:val="00C40F07"/>
    <w:rsid w:val="00C604EB"/>
    <w:rsid w:val="00C62601"/>
    <w:rsid w:val="00C62BE3"/>
    <w:rsid w:val="00C63395"/>
    <w:rsid w:val="00C96331"/>
    <w:rsid w:val="00CA1F68"/>
    <w:rsid w:val="00CD157C"/>
    <w:rsid w:val="00CD60FF"/>
    <w:rsid w:val="00CE06FB"/>
    <w:rsid w:val="00CE3531"/>
    <w:rsid w:val="00CE4BF5"/>
    <w:rsid w:val="00D1647D"/>
    <w:rsid w:val="00D229EB"/>
    <w:rsid w:val="00D267EE"/>
    <w:rsid w:val="00D42358"/>
    <w:rsid w:val="00D514ED"/>
    <w:rsid w:val="00D52A29"/>
    <w:rsid w:val="00D642F8"/>
    <w:rsid w:val="00D709EF"/>
    <w:rsid w:val="00D7204B"/>
    <w:rsid w:val="00D8562E"/>
    <w:rsid w:val="00D87F6D"/>
    <w:rsid w:val="00DA19D5"/>
    <w:rsid w:val="00DC2814"/>
    <w:rsid w:val="00DF09A1"/>
    <w:rsid w:val="00E135D1"/>
    <w:rsid w:val="00E27B42"/>
    <w:rsid w:val="00E303C1"/>
    <w:rsid w:val="00E40B30"/>
    <w:rsid w:val="00E411AD"/>
    <w:rsid w:val="00E46A09"/>
    <w:rsid w:val="00E510E7"/>
    <w:rsid w:val="00E512B4"/>
    <w:rsid w:val="00E538E4"/>
    <w:rsid w:val="00E667FC"/>
    <w:rsid w:val="00E81942"/>
    <w:rsid w:val="00E94758"/>
    <w:rsid w:val="00EA2D3D"/>
    <w:rsid w:val="00EB51B1"/>
    <w:rsid w:val="00F038E8"/>
    <w:rsid w:val="00F10D00"/>
    <w:rsid w:val="00F2550C"/>
    <w:rsid w:val="00F64E8C"/>
    <w:rsid w:val="00F6725A"/>
    <w:rsid w:val="00F76FA7"/>
    <w:rsid w:val="00FB07C7"/>
    <w:rsid w:val="00FB269F"/>
    <w:rsid w:val="00FB68D3"/>
    <w:rsid w:val="00FC1307"/>
    <w:rsid w:val="00FC5A3E"/>
    <w:rsid w:val="00FD0047"/>
    <w:rsid w:val="00FE5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ockticker"/>
  <w:smartTagType w:namespaceuri="urn:schemas-microsoft-com:office:smarttags" w:name="metricconverter"/>
  <w:shapeDefaults>
    <o:shapedefaults v:ext="edit" spidmax="8193"/>
    <o:shapelayout v:ext="edit">
      <o:idmap v:ext="edit" data="1"/>
    </o:shapelayout>
  </w:shapeDefaults>
  <w:decimalSymbol w:val=","/>
  <w:listSeparator w:val=";"/>
  <w15:docId w15:val="{33F667EC-B05A-4853-B173-AED2BC26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E5202"/>
    <w:pPr>
      <w:suppressAutoHyphens/>
      <w:spacing w:after="0" w:line="240" w:lineRule="auto"/>
    </w:pPr>
  </w:style>
  <w:style w:type="paragraph" w:styleId="1">
    <w:name w:val="heading 1"/>
    <w:basedOn w:val="a0"/>
    <w:next w:val="a0"/>
    <w:link w:val="10"/>
    <w:qFormat/>
    <w:rsid w:val="00B00B6E"/>
    <w:pPr>
      <w:keepNext/>
      <w:suppressAutoHyphens w:val="0"/>
      <w:spacing w:line="240" w:lineRule="atLeast"/>
      <w:jc w:val="center"/>
      <w:outlineLvl w:val="0"/>
    </w:pPr>
    <w:rPr>
      <w:rFonts w:ascii="Arial" w:eastAsia="MS Mincho" w:hAnsi="Arial"/>
      <w:b/>
      <w:bCs/>
      <w:sz w:val="22"/>
      <w:szCs w:val="20"/>
      <w:lang w:val="en-US" w:eastAsia="de-DE"/>
    </w:rPr>
  </w:style>
  <w:style w:type="paragraph" w:styleId="2">
    <w:name w:val="heading 2"/>
    <w:basedOn w:val="a0"/>
    <w:next w:val="a0"/>
    <w:link w:val="20"/>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0"/>
    <w:next w:val="a0"/>
    <w:link w:val="40"/>
    <w:qFormat/>
    <w:rsid w:val="00B00B6E"/>
    <w:pPr>
      <w:keepNext/>
      <w:suppressAutoHyphens w:val="0"/>
      <w:spacing w:line="240" w:lineRule="atLeast"/>
      <w:outlineLvl w:val="3"/>
    </w:pPr>
    <w:rPr>
      <w:rFonts w:ascii="Arial" w:eastAsia="MS Mincho" w:hAnsi="Arial"/>
      <w:b/>
      <w:bCs/>
      <w:sz w:val="22"/>
      <w:szCs w:val="20"/>
      <w:lang w:val="en-US" w:eastAsia="de-DE"/>
    </w:rPr>
  </w:style>
  <w:style w:type="paragraph" w:styleId="6">
    <w:name w:val="heading 6"/>
    <w:basedOn w:val="a0"/>
    <w:next w:val="a0"/>
    <w:link w:val="60"/>
    <w:qFormat/>
    <w:rsid w:val="00B00B6E"/>
    <w:pPr>
      <w:suppressAutoHyphens w:val="0"/>
      <w:spacing w:before="240" w:after="60"/>
      <w:outlineLvl w:val="5"/>
    </w:pPr>
    <w:rPr>
      <w:rFonts w:eastAsia="Times New Roman"/>
      <w:b/>
      <w:bCs/>
      <w:sz w:val="22"/>
      <w:lang w:eastAsia="ru-RU"/>
    </w:rPr>
  </w:style>
  <w:style w:type="paragraph" w:styleId="8">
    <w:name w:val="heading 8"/>
    <w:basedOn w:val="a0"/>
    <w:next w:val="a0"/>
    <w:link w:val="80"/>
    <w:qFormat/>
    <w:rsid w:val="00B00B6E"/>
    <w:pPr>
      <w:suppressAutoHyphens w:val="0"/>
      <w:spacing w:before="240" w:after="60"/>
      <w:outlineLvl w:val="7"/>
    </w:pPr>
    <w:rPr>
      <w:rFonts w:ascii="Calibri" w:eastAsia="Times New Roman" w:hAnsi="Calibri"/>
      <w:i/>
      <w:iCs/>
      <w:szCs w:val="24"/>
      <w:lang w:val="x-none" w:eastAsia="x-none"/>
    </w:rPr>
  </w:style>
  <w:style w:type="paragraph" w:styleId="9">
    <w:name w:val="heading 9"/>
    <w:basedOn w:val="a0"/>
    <w:next w:val="a0"/>
    <w:link w:val="90"/>
    <w:qFormat/>
    <w:rsid w:val="00B00B6E"/>
    <w:pPr>
      <w:suppressAutoHyphens w:val="0"/>
      <w:spacing w:before="240" w:after="60"/>
      <w:outlineLvl w:val="8"/>
    </w:pPr>
    <w:rPr>
      <w:rFonts w:ascii="Cambria" w:eastAsia="Times New Roman" w:hAnsi="Cambria"/>
      <w:sz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hAnsi="Impact"/>
      <w:color w:val="000000"/>
      <w:sz w:val="40"/>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uiPriority w:val="99"/>
    <w:rsid w:val="00FE5202"/>
    <w:pPr>
      <w:tabs>
        <w:tab w:val="center" w:pos="4153"/>
        <w:tab w:val="right" w:pos="8306"/>
      </w:tabs>
    </w:pPr>
    <w:rPr>
      <w:sz w:val="20"/>
    </w:rPr>
  </w:style>
  <w:style w:type="character" w:customStyle="1" w:styleId="a8">
    <w:name w:val="Верхний колонтитул Знак"/>
    <w:basedOn w:val="a1"/>
    <w:link w:val="a7"/>
    <w:uiPriority w:val="99"/>
    <w:rsid w:val="00FE5202"/>
    <w:rPr>
      <w:rFonts w:ascii="Times New Roman" w:eastAsia="Times New Roman" w:hAnsi="Times New Roman" w:cs="Times New Roman"/>
      <w:sz w:val="20"/>
      <w:szCs w:val="20"/>
      <w:lang w:eastAsia="ar-SA"/>
    </w:rPr>
  </w:style>
  <w:style w:type="paragraph" w:styleId="a6">
    <w:name w:val="Body Text"/>
    <w:basedOn w:val="a0"/>
    <w:link w:val="a9"/>
    <w:unhideWhenUsed/>
    <w:rsid w:val="00FE5202"/>
    <w:pPr>
      <w:spacing w:after="120"/>
    </w:pPr>
  </w:style>
  <w:style w:type="character" w:customStyle="1" w:styleId="a9">
    <w:name w:val="Основной текст Знак"/>
    <w:basedOn w:val="a1"/>
    <w:link w:val="a6"/>
    <w:rsid w:val="00FE5202"/>
    <w:rPr>
      <w:rFonts w:ascii="Times New Roman" w:eastAsia="Times New Roman" w:hAnsi="Times New Roman" w:cs="Times New Roman"/>
      <w:sz w:val="28"/>
      <w:szCs w:val="20"/>
      <w:lang w:eastAsia="ar-SA"/>
    </w:rPr>
  </w:style>
  <w:style w:type="paragraph" w:styleId="aa">
    <w:name w:val="Balloon Text"/>
    <w:basedOn w:val="a0"/>
    <w:link w:val="ab"/>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5"/>
      </w:numPr>
      <w:suppressAutoHyphens w:val="0"/>
      <w:spacing w:before="120"/>
      <w:jc w:val="both"/>
      <w:outlineLvl w:val="1"/>
    </w:pPr>
    <w:rPr>
      <w:rFonts w:ascii="Arial" w:hAnsi="Arial"/>
      <w:sz w:val="22"/>
      <w:lang w:val="x-none" w:eastAsia="x-none"/>
    </w:rPr>
  </w:style>
  <w:style w:type="character" w:customStyle="1" w:styleId="ac">
    <w:name w:val="Буллит Знак"/>
    <w:basedOn w:val="a1"/>
    <w:link w:val="a"/>
    <w:rsid w:val="002F035E"/>
    <w:rPr>
      <w:rFonts w:ascii="Arial" w:hAnsi="Arial"/>
      <w:sz w:val="22"/>
      <w:lang w:val="x-none" w:eastAsia="x-none"/>
    </w:rPr>
  </w:style>
  <w:style w:type="character" w:customStyle="1" w:styleId="20">
    <w:name w:val="Заголовок 2 Знак"/>
    <w:basedOn w:val="a1"/>
    <w:link w:val="2"/>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nhideWhenUsed/>
    <w:rsid w:val="00CD60FF"/>
    <w:pPr>
      <w:spacing w:after="120"/>
      <w:ind w:left="283"/>
    </w:pPr>
  </w:style>
  <w:style w:type="character" w:customStyle="1" w:styleId="ae">
    <w:name w:val="Основной текст с отступом Знак"/>
    <w:basedOn w:val="a1"/>
    <w:link w:val="ad"/>
    <w:rsid w:val="00CD60FF"/>
    <w:rPr>
      <w:rFonts w:ascii="Times New Roman" w:eastAsia="Times New Roman" w:hAnsi="Times New Roman" w:cs="Times New Roman"/>
      <w:sz w:val="28"/>
      <w:szCs w:val="20"/>
      <w:lang w:eastAsia="ar-SA"/>
    </w:rPr>
  </w:style>
  <w:style w:type="paragraph" w:styleId="21">
    <w:name w:val="Body Text 2"/>
    <w:basedOn w:val="a0"/>
    <w:link w:val="22"/>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nhideWhenUsed/>
    <w:rsid w:val="00CD60FF"/>
    <w:pPr>
      <w:spacing w:after="120" w:line="480" w:lineRule="auto"/>
      <w:ind w:left="283"/>
    </w:pPr>
  </w:style>
  <w:style w:type="character" w:customStyle="1" w:styleId="24">
    <w:name w:val="Основной текст с отступом 2 Знак"/>
    <w:basedOn w:val="a1"/>
    <w:link w:val="23"/>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af0">
    <w:name w:val="List Paragraph"/>
    <w:basedOn w:val="a0"/>
    <w:uiPriority w:val="34"/>
    <w:qFormat/>
    <w:rsid w:val="008320CD"/>
    <w:pPr>
      <w:ind w:left="720"/>
      <w:contextualSpacing/>
    </w:pPr>
  </w:style>
  <w:style w:type="paragraph" w:styleId="af1">
    <w:name w:val="footer"/>
    <w:basedOn w:val="a0"/>
    <w:link w:val="af2"/>
    <w:uiPriority w:val="99"/>
    <w:rsid w:val="0055099D"/>
    <w:pPr>
      <w:tabs>
        <w:tab w:val="center" w:pos="4677"/>
        <w:tab w:val="right" w:pos="9355"/>
      </w:tabs>
      <w:suppressAutoHyphens w:val="0"/>
    </w:pPr>
    <w:rPr>
      <w:rFonts w:eastAsia="Times New Roman"/>
      <w:sz w:val="20"/>
      <w:szCs w:val="20"/>
      <w:lang w:eastAsia="ru-RU"/>
    </w:rPr>
  </w:style>
  <w:style w:type="character" w:customStyle="1" w:styleId="af2">
    <w:name w:val="Нижний колонтитул Знак"/>
    <w:basedOn w:val="a1"/>
    <w:link w:val="af1"/>
    <w:uiPriority w:val="99"/>
    <w:rsid w:val="0055099D"/>
    <w:rPr>
      <w:rFonts w:eastAsia="Times New Roman"/>
      <w:sz w:val="20"/>
      <w:szCs w:val="20"/>
      <w:lang w:eastAsia="ru-RU"/>
    </w:rPr>
  </w:style>
  <w:style w:type="character" w:styleId="af3">
    <w:name w:val="page number"/>
    <w:basedOn w:val="a1"/>
    <w:rsid w:val="0055099D"/>
  </w:style>
  <w:style w:type="paragraph" w:styleId="af4">
    <w:name w:val="Block Text"/>
    <w:basedOn w:val="a0"/>
    <w:rsid w:val="0055099D"/>
    <w:pPr>
      <w:suppressAutoHyphens w:val="0"/>
      <w:ind w:left="1418" w:right="-1050" w:firstLine="22"/>
      <w:jc w:val="both"/>
    </w:pPr>
    <w:rPr>
      <w:rFonts w:eastAsia="Times New Roman"/>
      <w:szCs w:val="20"/>
      <w:lang w:eastAsia="ru-RU"/>
    </w:rPr>
  </w:style>
  <w:style w:type="paragraph" w:customStyle="1" w:styleId="12">
    <w:name w:val="Обычный1"/>
    <w:rsid w:val="0055099D"/>
    <w:pPr>
      <w:widowControl w:val="0"/>
      <w:spacing w:after="0" w:line="240" w:lineRule="auto"/>
    </w:pPr>
    <w:rPr>
      <w:rFonts w:eastAsia="MS Mincho"/>
      <w:sz w:val="20"/>
      <w:szCs w:val="20"/>
      <w:lang w:eastAsia="ru-RU"/>
    </w:rPr>
  </w:style>
  <w:style w:type="paragraph" w:customStyle="1" w:styleId="ConsPlusNormal">
    <w:name w:val="ConsPlusNormal"/>
    <w:rsid w:val="005509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footnote text"/>
    <w:basedOn w:val="a0"/>
    <w:link w:val="af6"/>
    <w:unhideWhenUsed/>
    <w:rsid w:val="0055099D"/>
    <w:pPr>
      <w:suppressAutoHyphens w:val="0"/>
    </w:pPr>
    <w:rPr>
      <w:rFonts w:eastAsia="Calibri"/>
      <w:sz w:val="20"/>
      <w:szCs w:val="20"/>
    </w:rPr>
  </w:style>
  <w:style w:type="character" w:customStyle="1" w:styleId="af6">
    <w:name w:val="Текст сноски Знак"/>
    <w:basedOn w:val="a1"/>
    <w:link w:val="af5"/>
    <w:rsid w:val="0055099D"/>
    <w:rPr>
      <w:rFonts w:eastAsia="Calibri"/>
      <w:sz w:val="20"/>
      <w:szCs w:val="20"/>
    </w:rPr>
  </w:style>
  <w:style w:type="character" w:styleId="af7">
    <w:name w:val="footnote reference"/>
    <w:unhideWhenUsed/>
    <w:rsid w:val="0055099D"/>
    <w:rPr>
      <w:vertAlign w:val="superscript"/>
    </w:rPr>
  </w:style>
  <w:style w:type="character" w:customStyle="1" w:styleId="10">
    <w:name w:val="Заголовок 1 Знак"/>
    <w:basedOn w:val="a1"/>
    <w:link w:val="1"/>
    <w:rsid w:val="00B00B6E"/>
    <w:rPr>
      <w:rFonts w:ascii="Arial" w:eastAsia="MS Mincho" w:hAnsi="Arial"/>
      <w:b/>
      <w:bCs/>
      <w:sz w:val="22"/>
      <w:szCs w:val="20"/>
      <w:lang w:val="en-US" w:eastAsia="de-DE"/>
    </w:rPr>
  </w:style>
  <w:style w:type="character" w:customStyle="1" w:styleId="40">
    <w:name w:val="Заголовок 4 Знак"/>
    <w:basedOn w:val="a1"/>
    <w:link w:val="4"/>
    <w:rsid w:val="00B00B6E"/>
    <w:rPr>
      <w:rFonts w:ascii="Arial" w:eastAsia="MS Mincho" w:hAnsi="Arial"/>
      <w:b/>
      <w:bCs/>
      <w:sz w:val="22"/>
      <w:szCs w:val="20"/>
      <w:lang w:val="en-US" w:eastAsia="de-DE"/>
    </w:rPr>
  </w:style>
  <w:style w:type="character" w:customStyle="1" w:styleId="60">
    <w:name w:val="Заголовок 6 Знак"/>
    <w:basedOn w:val="a1"/>
    <w:link w:val="6"/>
    <w:rsid w:val="00B00B6E"/>
    <w:rPr>
      <w:rFonts w:eastAsia="Times New Roman"/>
      <w:b/>
      <w:bCs/>
      <w:sz w:val="22"/>
      <w:lang w:eastAsia="ru-RU"/>
    </w:rPr>
  </w:style>
  <w:style w:type="character" w:customStyle="1" w:styleId="80">
    <w:name w:val="Заголовок 8 Знак"/>
    <w:basedOn w:val="a1"/>
    <w:link w:val="8"/>
    <w:rsid w:val="00B00B6E"/>
    <w:rPr>
      <w:rFonts w:ascii="Calibri" w:eastAsia="Times New Roman" w:hAnsi="Calibri"/>
      <w:i/>
      <w:iCs/>
      <w:szCs w:val="24"/>
      <w:lang w:val="x-none" w:eastAsia="x-none"/>
    </w:rPr>
  </w:style>
  <w:style w:type="character" w:customStyle="1" w:styleId="90">
    <w:name w:val="Заголовок 9 Знак"/>
    <w:basedOn w:val="a1"/>
    <w:link w:val="9"/>
    <w:rsid w:val="00B00B6E"/>
    <w:rPr>
      <w:rFonts w:ascii="Cambria" w:eastAsia="Times New Roman" w:hAnsi="Cambria"/>
      <w:sz w:val="22"/>
      <w:lang w:val="x-none" w:eastAsia="x-none"/>
    </w:rPr>
  </w:style>
  <w:style w:type="paragraph" w:styleId="31">
    <w:name w:val="Body Text 3"/>
    <w:basedOn w:val="a0"/>
    <w:link w:val="32"/>
    <w:rsid w:val="00B00B6E"/>
    <w:pPr>
      <w:suppressAutoHyphens w:val="0"/>
      <w:spacing w:after="120"/>
    </w:pPr>
    <w:rPr>
      <w:rFonts w:eastAsia="MS Mincho"/>
      <w:sz w:val="16"/>
      <w:szCs w:val="16"/>
      <w:lang w:eastAsia="de-DE"/>
    </w:rPr>
  </w:style>
  <w:style w:type="character" w:customStyle="1" w:styleId="32">
    <w:name w:val="Основной текст 3 Знак"/>
    <w:basedOn w:val="a1"/>
    <w:link w:val="31"/>
    <w:rsid w:val="00B00B6E"/>
    <w:rPr>
      <w:rFonts w:eastAsia="MS Mincho"/>
      <w:sz w:val="16"/>
      <w:szCs w:val="16"/>
      <w:lang w:eastAsia="de-DE"/>
    </w:rPr>
  </w:style>
  <w:style w:type="paragraph" w:customStyle="1" w:styleId="Style0">
    <w:name w:val="Style0"/>
    <w:rsid w:val="00B00B6E"/>
    <w:pPr>
      <w:autoSpaceDE w:val="0"/>
      <w:autoSpaceDN w:val="0"/>
      <w:adjustRightInd w:val="0"/>
      <w:spacing w:after="0" w:line="240" w:lineRule="auto"/>
    </w:pPr>
    <w:rPr>
      <w:rFonts w:ascii="MS Sans Serif" w:eastAsia="Times New Roman" w:hAnsi="MS Sans Serif"/>
      <w:sz w:val="20"/>
      <w:szCs w:val="24"/>
      <w:lang w:eastAsia="ru-RU"/>
    </w:rPr>
  </w:style>
  <w:style w:type="paragraph" w:styleId="af8">
    <w:name w:val="annotation text"/>
    <w:basedOn w:val="a0"/>
    <w:link w:val="af9"/>
    <w:semiHidden/>
    <w:rsid w:val="00B00B6E"/>
    <w:pPr>
      <w:suppressAutoHyphens w:val="0"/>
    </w:pPr>
    <w:rPr>
      <w:rFonts w:eastAsia="Times New Roman"/>
      <w:sz w:val="20"/>
      <w:szCs w:val="20"/>
      <w:lang w:eastAsia="ru-RU"/>
    </w:rPr>
  </w:style>
  <w:style w:type="character" w:customStyle="1" w:styleId="af9">
    <w:name w:val="Текст примечания Знак"/>
    <w:basedOn w:val="a1"/>
    <w:link w:val="af8"/>
    <w:semiHidden/>
    <w:rsid w:val="00B00B6E"/>
    <w:rPr>
      <w:rFonts w:eastAsia="Times New Roman"/>
      <w:sz w:val="20"/>
      <w:szCs w:val="20"/>
      <w:lang w:eastAsia="ru-RU"/>
    </w:rPr>
  </w:style>
  <w:style w:type="paragraph" w:styleId="afa">
    <w:name w:val="annotation subject"/>
    <w:basedOn w:val="af8"/>
    <w:next w:val="af8"/>
    <w:link w:val="afb"/>
    <w:semiHidden/>
    <w:rsid w:val="00B00B6E"/>
    <w:rPr>
      <w:rFonts w:eastAsia="MS Mincho"/>
      <w:b/>
      <w:bCs/>
      <w:lang w:eastAsia="de-DE"/>
    </w:rPr>
  </w:style>
  <w:style w:type="character" w:customStyle="1" w:styleId="afb">
    <w:name w:val="Тема примечания Знак"/>
    <w:basedOn w:val="af9"/>
    <w:link w:val="afa"/>
    <w:semiHidden/>
    <w:rsid w:val="00B00B6E"/>
    <w:rPr>
      <w:rFonts w:eastAsia="MS Mincho"/>
      <w:b/>
      <w:bCs/>
      <w:sz w:val="20"/>
      <w:szCs w:val="20"/>
      <w:lang w:eastAsia="de-DE"/>
    </w:rPr>
  </w:style>
  <w:style w:type="paragraph" w:customStyle="1" w:styleId="110">
    <w:name w:val="Обычный + 11 пт"/>
    <w:aliases w:val="По ширине"/>
    <w:basedOn w:val="a0"/>
    <w:rsid w:val="00B00B6E"/>
    <w:pPr>
      <w:suppressAutoHyphens w:val="0"/>
      <w:jc w:val="both"/>
    </w:pPr>
    <w:rPr>
      <w:rFonts w:eastAsia="MS Mincho"/>
      <w:sz w:val="22"/>
      <w:lang w:eastAsia="de-DE"/>
    </w:rPr>
  </w:style>
  <w:style w:type="paragraph" w:customStyle="1" w:styleId="Ref">
    <w:name w:val="Ref."/>
    <w:basedOn w:val="a0"/>
    <w:rsid w:val="00B00B6E"/>
    <w:pPr>
      <w:suppressAutoHyphens w:val="0"/>
    </w:pPr>
    <w:rPr>
      <w:rFonts w:ascii="Futuris" w:eastAsia="Times New Roman" w:hAnsi="Futuris"/>
      <w:sz w:val="22"/>
      <w:szCs w:val="20"/>
      <w:lang w:eastAsia="ru-RU"/>
    </w:rPr>
  </w:style>
  <w:style w:type="paragraph" w:styleId="afc">
    <w:name w:val="toa heading"/>
    <w:basedOn w:val="a0"/>
    <w:next w:val="a0"/>
    <w:unhideWhenUsed/>
    <w:rsid w:val="00B00B6E"/>
    <w:pPr>
      <w:tabs>
        <w:tab w:val="left" w:pos="9000"/>
        <w:tab w:val="right" w:pos="9360"/>
      </w:tabs>
      <w:jc w:val="both"/>
    </w:pPr>
    <w:rPr>
      <w:rFonts w:ascii="Arial" w:eastAsia="Times New Roman" w:hAnsi="Arial"/>
      <w:szCs w:val="20"/>
      <w:lang w:val="en-US" w:eastAsia="ru-RU"/>
    </w:rPr>
  </w:style>
  <w:style w:type="paragraph" w:customStyle="1" w:styleId="Contract2">
    <w:name w:val="Contract2"/>
    <w:basedOn w:val="a0"/>
    <w:rsid w:val="00B00B6E"/>
    <w:pPr>
      <w:numPr>
        <w:ilvl w:val="1"/>
        <w:numId w:val="14"/>
      </w:numPr>
      <w:suppressAutoHyphens w:val="0"/>
      <w:spacing w:before="60" w:after="60" w:line="288" w:lineRule="auto"/>
      <w:jc w:val="both"/>
      <w:outlineLvl w:val="1"/>
    </w:pPr>
    <w:rPr>
      <w:rFonts w:eastAsia="Times New Roman"/>
      <w:szCs w:val="20"/>
      <w:lang w:eastAsia="ru-RU"/>
    </w:rPr>
  </w:style>
  <w:style w:type="paragraph" w:customStyle="1" w:styleId="Contract1">
    <w:name w:val="Contract1"/>
    <w:basedOn w:val="a0"/>
    <w:rsid w:val="00B00B6E"/>
    <w:pPr>
      <w:keepNext/>
      <w:numPr>
        <w:numId w:val="14"/>
      </w:numPr>
      <w:suppressAutoHyphens w:val="0"/>
      <w:spacing w:before="240" w:after="120" w:line="288" w:lineRule="auto"/>
      <w:outlineLvl w:val="0"/>
    </w:pPr>
    <w:rPr>
      <w:rFonts w:eastAsia="Times New Roman"/>
      <w:b/>
      <w:szCs w:val="20"/>
      <w:lang w:eastAsia="ru-RU"/>
    </w:rPr>
  </w:style>
  <w:style w:type="paragraph" w:customStyle="1" w:styleId="afd">
    <w:name w:val="Îáû÷íûé"/>
    <w:rsid w:val="00B00B6E"/>
    <w:pPr>
      <w:spacing w:after="0" w:line="240" w:lineRule="auto"/>
    </w:pPr>
    <w:rPr>
      <w:rFonts w:eastAsia="Times New Roman"/>
      <w:szCs w:val="20"/>
      <w:lang w:val="en-GB" w:eastAsia="ru-RU"/>
    </w:rPr>
  </w:style>
  <w:style w:type="paragraph" w:customStyle="1" w:styleId="BodyText21">
    <w:name w:val="Body Text 21"/>
    <w:basedOn w:val="a0"/>
    <w:rsid w:val="00B00B6E"/>
    <w:pPr>
      <w:suppressAutoHyphens w:val="0"/>
      <w:overflowPunct w:val="0"/>
      <w:autoSpaceDE w:val="0"/>
      <w:autoSpaceDN w:val="0"/>
      <w:adjustRightInd w:val="0"/>
      <w:jc w:val="both"/>
    </w:pPr>
    <w:rPr>
      <w:rFonts w:eastAsia="Times New Roman"/>
      <w:szCs w:val="20"/>
      <w:lang w:val="en-US" w:eastAsia="ru-RU"/>
    </w:rPr>
  </w:style>
  <w:style w:type="character" w:customStyle="1" w:styleId="WBSno">
    <w:name w:val="WBS no"/>
    <w:rsid w:val="00B00B6E"/>
    <w:rPr>
      <w:rFonts w:ascii="Times New Roman" w:hAnsi="Times New Roman" w:cs="Times New Roman" w:hint="default"/>
      <w:sz w:val="24"/>
    </w:rPr>
  </w:style>
  <w:style w:type="paragraph" w:customStyle="1" w:styleId="docheader">
    <w:name w:val="doc header"/>
    <w:basedOn w:val="a7"/>
    <w:rsid w:val="00B00B6E"/>
    <w:pPr>
      <w:keepLines/>
      <w:tabs>
        <w:tab w:val="clear" w:pos="4153"/>
        <w:tab w:val="clear" w:pos="8306"/>
        <w:tab w:val="center" w:pos="4820"/>
        <w:tab w:val="right" w:pos="9639"/>
      </w:tabs>
      <w:suppressAutoHyphens w:val="0"/>
      <w:spacing w:line="288" w:lineRule="auto"/>
      <w:jc w:val="both"/>
    </w:pPr>
    <w:rPr>
      <w:rFonts w:eastAsia="Times New Roman"/>
      <w:b/>
      <w:sz w:val="24"/>
      <w:szCs w:val="20"/>
      <w:lang w:val="en-GB" w:eastAsia="x-none"/>
    </w:rPr>
  </w:style>
  <w:style w:type="paragraph" w:styleId="afe">
    <w:name w:val="Revision"/>
    <w:hidden/>
    <w:uiPriority w:val="99"/>
    <w:semiHidden/>
    <w:rsid w:val="00B00B6E"/>
    <w:pPr>
      <w:spacing w:after="0" w:line="240" w:lineRule="auto"/>
    </w:pPr>
    <w:rPr>
      <w:rFonts w:eastAsia="Times New Roman"/>
      <w:szCs w:val="24"/>
      <w:lang w:eastAsia="ru-RU"/>
    </w:rPr>
  </w:style>
  <w:style w:type="character" w:styleId="aff">
    <w:name w:val="annotation reference"/>
    <w:rsid w:val="00B00B6E"/>
    <w:rPr>
      <w:sz w:val="16"/>
      <w:szCs w:val="16"/>
    </w:rPr>
  </w:style>
  <w:style w:type="paragraph" w:customStyle="1" w:styleId="210">
    <w:name w:val="Основной текст 21"/>
    <w:basedOn w:val="a0"/>
    <w:rsid w:val="00B00B6E"/>
    <w:pPr>
      <w:suppressAutoHyphens w:val="0"/>
      <w:overflowPunct w:val="0"/>
      <w:autoSpaceDE w:val="0"/>
      <w:autoSpaceDN w:val="0"/>
      <w:adjustRightInd w:val="0"/>
      <w:jc w:val="both"/>
      <w:textAlignment w:val="baseline"/>
    </w:pPr>
    <w:rPr>
      <w:rFonts w:eastAsia="Times New Roman"/>
      <w:szCs w:val="20"/>
      <w:lang w:val="en-US" w:eastAsia="ru-RU"/>
    </w:rPr>
  </w:style>
  <w:style w:type="character" w:customStyle="1" w:styleId="WW8Num1z0">
    <w:name w:val="WW8Num1z0"/>
    <w:rsid w:val="00B00B6E"/>
    <w:rPr>
      <w:rFonts w:ascii="Times New Roman" w:eastAsia="Times New Roman" w:hAnsi="Times New Roman" w:cs="Times New Roman"/>
    </w:rPr>
  </w:style>
  <w:style w:type="paragraph" w:customStyle="1" w:styleId="310">
    <w:name w:val="Основной текст 31"/>
    <w:basedOn w:val="a0"/>
    <w:rsid w:val="00B00B6E"/>
    <w:pPr>
      <w:spacing w:after="120"/>
    </w:pPr>
    <w:rPr>
      <w:rFonts w:eastAsia="MS Mincho"/>
      <w:sz w:val="16"/>
      <w:szCs w:val="16"/>
      <w:lang w:eastAsia="ar-SA"/>
    </w:rPr>
  </w:style>
  <w:style w:type="paragraph" w:customStyle="1" w:styleId="211">
    <w:name w:val="Основной текст 21"/>
    <w:basedOn w:val="a0"/>
    <w:rsid w:val="00B00B6E"/>
    <w:pPr>
      <w:autoSpaceDE w:val="0"/>
      <w:jc w:val="both"/>
    </w:pPr>
    <w:rPr>
      <w:rFonts w:eastAsia="Times New Roman"/>
      <w:sz w:val="22"/>
      <w:szCs w:val="24"/>
      <w:lang w:eastAsia="ar-SA"/>
    </w:rPr>
  </w:style>
  <w:style w:type="character" w:customStyle="1" w:styleId="hps">
    <w:name w:val="hps"/>
    <w:basedOn w:val="a1"/>
    <w:rsid w:val="00B00B6E"/>
  </w:style>
  <w:style w:type="paragraph" w:styleId="aff0">
    <w:name w:val="No Spacing"/>
    <w:uiPriority w:val="1"/>
    <w:qFormat/>
    <w:rsid w:val="00B00B6E"/>
    <w:pPr>
      <w:spacing w:after="0" w:line="240" w:lineRule="auto"/>
    </w:pPr>
    <w:rPr>
      <w:rFonts w:ascii="Calibri" w:eastAsia="Times New Roman" w:hAnsi="Calibri"/>
      <w:sz w:val="22"/>
      <w:lang w:eastAsia="ru-RU"/>
    </w:rPr>
  </w:style>
  <w:style w:type="paragraph" w:styleId="aff1">
    <w:name w:val="Title"/>
    <w:basedOn w:val="a0"/>
    <w:link w:val="aff2"/>
    <w:qFormat/>
    <w:rsid w:val="00984352"/>
    <w:pPr>
      <w:suppressAutoHyphens w:val="0"/>
      <w:jc w:val="center"/>
    </w:pPr>
    <w:rPr>
      <w:rFonts w:eastAsia="Times New Roman"/>
      <w:b/>
      <w:bCs/>
      <w:szCs w:val="24"/>
      <w:lang w:eastAsia="ru-RU"/>
    </w:rPr>
  </w:style>
  <w:style w:type="character" w:customStyle="1" w:styleId="aff2">
    <w:name w:val="Название Знак"/>
    <w:basedOn w:val="a1"/>
    <w:link w:val="aff1"/>
    <w:rsid w:val="00984352"/>
    <w:rPr>
      <w:rFonts w:eastAsia="Times New Roman"/>
      <w:b/>
      <w:bCs/>
      <w:szCs w:val="24"/>
      <w:lang w:eastAsia="ru-RU"/>
    </w:rPr>
  </w:style>
  <w:style w:type="paragraph" w:customStyle="1" w:styleId="Style20">
    <w:name w:val="Style20"/>
    <w:basedOn w:val="a0"/>
    <w:uiPriority w:val="99"/>
    <w:rsid w:val="00984352"/>
    <w:pPr>
      <w:widowControl w:val="0"/>
      <w:suppressAutoHyphens w:val="0"/>
      <w:autoSpaceDE w:val="0"/>
      <w:autoSpaceDN w:val="0"/>
      <w:adjustRightInd w:val="0"/>
      <w:spacing w:line="230" w:lineRule="exact"/>
    </w:pPr>
    <w:rPr>
      <w:rFonts w:ascii="Franklin Gothic Demi Cond" w:eastAsia="Times New Roman" w:hAnsi="Franklin Gothic Demi Cond"/>
      <w:szCs w:val="24"/>
      <w:lang w:eastAsia="ru-RU"/>
    </w:rPr>
  </w:style>
  <w:style w:type="character" w:customStyle="1" w:styleId="FontStyle48">
    <w:name w:val="Font Style48"/>
    <w:uiPriority w:val="99"/>
    <w:rsid w:val="00984352"/>
    <w:rPr>
      <w:rFonts w:ascii="Arial" w:hAnsi="Arial" w:cs="Arial"/>
      <w:b/>
      <w:bCs/>
      <w:sz w:val="18"/>
      <w:szCs w:val="18"/>
    </w:rPr>
  </w:style>
  <w:style w:type="character" w:customStyle="1" w:styleId="25">
    <w:name w:val="Основной текст (2)"/>
    <w:rsid w:val="0098435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Narrow11pt">
    <w:name w:val="Основной текст (2) + Arial Narrow;11 pt;Полужирный"/>
    <w:rsid w:val="00984352"/>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MSReferenceSansSerif8pt">
    <w:name w:val="Основной текст (2) + MS Reference Sans Serif;8 pt"/>
    <w:rsid w:val="00984352"/>
    <w:rPr>
      <w:rFonts w:ascii="MS Reference Sans Serif" w:eastAsia="MS Reference Sans Serif" w:hAnsi="MS Reference Sans Serif" w:cs="MS Reference Sans Serif"/>
      <w:b w:val="0"/>
      <w:bCs w:val="0"/>
      <w:i w:val="0"/>
      <w:iCs w:val="0"/>
      <w:smallCaps w:val="0"/>
      <w:strike w:val="0"/>
      <w:color w:val="000000"/>
      <w:spacing w:val="0"/>
      <w:w w:val="100"/>
      <w:position w:val="0"/>
      <w:sz w:val="16"/>
      <w:szCs w:val="16"/>
      <w:u w:val="none"/>
      <w:lang w:val="ru-RU" w:eastAsia="ru-RU" w:bidi="ru-RU"/>
    </w:rPr>
  </w:style>
  <w:style w:type="paragraph" w:customStyle="1" w:styleId="Style9">
    <w:name w:val="Style9"/>
    <w:basedOn w:val="a0"/>
    <w:rsid w:val="00984352"/>
    <w:pPr>
      <w:widowControl w:val="0"/>
      <w:suppressAutoHyphens w:val="0"/>
      <w:autoSpaceDE w:val="0"/>
      <w:autoSpaceDN w:val="0"/>
      <w:adjustRightInd w:val="0"/>
    </w:pPr>
    <w:rPr>
      <w:rFonts w:eastAsia="Times New Roman"/>
      <w:szCs w:val="24"/>
      <w:lang w:eastAsia="ru-RU"/>
    </w:rPr>
  </w:style>
  <w:style w:type="character" w:styleId="aff3">
    <w:name w:val="Strong"/>
    <w:basedOn w:val="a1"/>
    <w:uiPriority w:val="22"/>
    <w:qFormat/>
    <w:rsid w:val="005E2815"/>
    <w:rPr>
      <w:b/>
      <w:bCs/>
    </w:rPr>
  </w:style>
  <w:style w:type="character" w:customStyle="1" w:styleId="13">
    <w:name w:val="Основной текст Знак1"/>
    <w:uiPriority w:val="99"/>
    <w:locked/>
    <w:rsid w:val="000E2064"/>
    <w:rPr>
      <w:rFonts w:ascii="Arial" w:hAnsi="Arial" w:cs="Arial"/>
      <w:b/>
      <w:bCs/>
      <w:sz w:val="20"/>
      <w:szCs w:val="20"/>
      <w:u w:val="none"/>
    </w:rPr>
  </w:style>
  <w:style w:type="character" w:customStyle="1" w:styleId="aff4">
    <w:name w:val="Основной текст + Не полужирный"/>
    <w:aliases w:val="Интервал 0 pt1"/>
    <w:uiPriority w:val="99"/>
    <w:rsid w:val="000E2064"/>
    <w:rPr>
      <w:rFonts w:ascii="Arial" w:hAnsi="Arial" w:cs="Arial"/>
      <w:b w:val="0"/>
      <w:bCs w:val="0"/>
      <w:spacing w:val="1"/>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564729435">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 w:id="2022389790">
      <w:bodyDiv w:val="1"/>
      <w:marLeft w:val="0"/>
      <w:marRight w:val="0"/>
      <w:marTop w:val="0"/>
      <w:marBottom w:val="0"/>
      <w:divBdr>
        <w:top w:val="none" w:sz="0" w:space="0" w:color="auto"/>
        <w:left w:val="none" w:sz="0" w:space="0" w:color="auto"/>
        <w:bottom w:val="none" w:sz="0" w:space="0" w:color="auto"/>
        <w:right w:val="none" w:sz="0" w:space="0" w:color="auto"/>
      </w:divBdr>
    </w:div>
    <w:div w:id="209796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remenkoTV@yanos.slavneft.ru" TargetMode="External"/><Relationship Id="rId13" Type="http://schemas.openxmlformats.org/officeDocument/2006/relationships/oleObject" Target="embeddings/oleObject1.bin"/><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footer" Target="footer2.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yperlink" Target="mailto:EfremenkoTV@yanos.slavnef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5.xml"/><Relationship Id="rId10" Type="http://schemas.openxmlformats.org/officeDocument/2006/relationships/hyperlink" Target="http://refinery.yaroslavl.ru/"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tender@yanos.slavneft.ru" TargetMode="Externa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1B79A-A1DB-4147-A6C9-7236ECF59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78</Pages>
  <Words>31843</Words>
  <Characters>181508</Characters>
  <Application>Microsoft Office Word</Application>
  <DocSecurity>0</DocSecurity>
  <Lines>1512</Lines>
  <Paragraphs>425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212926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Степанова Ольга Алексеевна</cp:lastModifiedBy>
  <cp:revision>18</cp:revision>
  <cp:lastPrinted>2016-05-16T11:19:00Z</cp:lastPrinted>
  <dcterms:created xsi:type="dcterms:W3CDTF">2016-05-06T03:56:00Z</dcterms:created>
  <dcterms:modified xsi:type="dcterms:W3CDTF">2016-05-16T11:33:00Z</dcterms:modified>
</cp:coreProperties>
</file>