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5239"/>
        <w:gridCol w:w="5240"/>
      </w:tblGrid>
      <w:tr w:rsidR="00E41367" w:rsidTr="00E61EBA">
        <w:tc>
          <w:tcPr>
            <w:tcW w:w="5239" w:type="dxa"/>
            <w:shd w:val="clear" w:color="auto" w:fill="auto"/>
          </w:tcPr>
          <w:p w:rsidR="00E41367" w:rsidRDefault="00E41367" w:rsidP="00E41367"/>
        </w:tc>
        <w:tc>
          <w:tcPr>
            <w:tcW w:w="5240" w:type="dxa"/>
            <w:shd w:val="clear" w:color="auto" w:fill="auto"/>
          </w:tcPr>
          <w:p w:rsidR="00E41367" w:rsidRDefault="00E41367" w:rsidP="00AD1753">
            <w:r w:rsidRPr="00E41367">
              <w:t>УТВЕРЖД</w:t>
            </w:r>
            <w:r w:rsidR="00D748C0">
              <w:t>ЕНО</w:t>
            </w:r>
          </w:p>
        </w:tc>
      </w:tr>
      <w:tr w:rsidR="00C63311" w:rsidTr="00E61EBA">
        <w:tc>
          <w:tcPr>
            <w:tcW w:w="5239" w:type="dxa"/>
            <w:shd w:val="clear" w:color="auto" w:fill="auto"/>
          </w:tcPr>
          <w:p w:rsidR="00C63311" w:rsidRDefault="00C63311" w:rsidP="00C63311"/>
        </w:tc>
        <w:tc>
          <w:tcPr>
            <w:tcW w:w="5240" w:type="dxa"/>
            <w:shd w:val="clear" w:color="auto" w:fill="auto"/>
          </w:tcPr>
          <w:p w:rsidR="00C63311" w:rsidRDefault="00D748C0" w:rsidP="007D7749">
            <w:r>
              <w:t>Решением Тендерной комиссии</w:t>
            </w:r>
          </w:p>
          <w:p w:rsidR="00C63311" w:rsidRDefault="00C63311" w:rsidP="007D7749">
            <w:r>
              <w:t>ОАО «Славнефть-ЯНОС»</w:t>
            </w:r>
          </w:p>
          <w:p w:rsidR="00C63311" w:rsidRDefault="00D748C0" w:rsidP="00275BE6">
            <w:r>
              <w:t xml:space="preserve">Протокол № </w:t>
            </w:r>
            <w:r w:rsidR="00275BE6">
              <w:t>121</w:t>
            </w:r>
            <w:r w:rsidR="00C63311">
              <w:t xml:space="preserve">  </w:t>
            </w:r>
          </w:p>
        </w:tc>
      </w:tr>
      <w:tr w:rsidR="00C63311" w:rsidTr="00E61EBA">
        <w:tc>
          <w:tcPr>
            <w:tcW w:w="5239" w:type="dxa"/>
            <w:shd w:val="clear" w:color="auto" w:fill="auto"/>
          </w:tcPr>
          <w:p w:rsidR="00C63311" w:rsidRDefault="00C63311" w:rsidP="00D32451"/>
        </w:tc>
        <w:tc>
          <w:tcPr>
            <w:tcW w:w="5240" w:type="dxa"/>
            <w:shd w:val="clear" w:color="auto" w:fill="auto"/>
          </w:tcPr>
          <w:p w:rsidR="00C63311" w:rsidRDefault="00C63311" w:rsidP="00275BE6">
            <w:r w:rsidRPr="00E41367">
              <w:t>«</w:t>
            </w:r>
            <w:r w:rsidR="00275BE6">
              <w:t>18</w:t>
            </w:r>
            <w:r w:rsidRPr="00E41367">
              <w:t>»</w:t>
            </w:r>
            <w:r w:rsidR="00275BE6">
              <w:t xml:space="preserve"> сентября</w:t>
            </w:r>
            <w:r w:rsidRPr="00E41367">
              <w:t xml:space="preserve"> 201</w:t>
            </w:r>
            <w:r>
              <w:t>4</w:t>
            </w:r>
            <w:r w:rsidRPr="00E41367">
              <w:t xml:space="preserve"> года</w:t>
            </w:r>
          </w:p>
        </w:tc>
      </w:tr>
    </w:tbl>
    <w:p w:rsidR="006E2F20" w:rsidRDefault="006E2F20" w:rsidP="00E41367"/>
    <w:p w:rsidR="006E2F20" w:rsidRPr="004B37EE" w:rsidRDefault="006E2F20" w:rsidP="006E2F20">
      <w:pPr>
        <w:pStyle w:val="aa"/>
        <w:tabs>
          <w:tab w:val="left" w:pos="708"/>
        </w:tabs>
      </w:pPr>
      <w:r w:rsidRPr="004B37EE">
        <w:t xml:space="preserve">№ </w:t>
      </w:r>
      <w:r w:rsidR="00820A55">
        <w:t>511</w:t>
      </w:r>
      <w:r w:rsidRPr="004B37EE">
        <w:t>-КС</w:t>
      </w:r>
      <w:r w:rsidR="00D32451">
        <w:t>-</w:t>
      </w:r>
      <w:r w:rsidRPr="004B37EE">
        <w:t>201</w:t>
      </w:r>
      <w:r w:rsidR="00D32451">
        <w:t>4</w:t>
      </w:r>
    </w:p>
    <w:p w:rsidR="006E2F20" w:rsidRPr="003F09CB" w:rsidRDefault="006E2F20" w:rsidP="006E2F20">
      <w:r w:rsidRPr="003F09CB">
        <w:t>«</w:t>
      </w:r>
      <w:r w:rsidR="00275BE6">
        <w:t>18</w:t>
      </w:r>
      <w:r w:rsidRPr="003F09CB">
        <w:t>»</w:t>
      </w:r>
      <w:r w:rsidR="00275BE6">
        <w:t>сентября</w:t>
      </w:r>
      <w:r w:rsidRPr="003F09CB">
        <w:t xml:space="preserve"> 201</w:t>
      </w:r>
      <w:r w:rsidR="00D32451">
        <w:t>4</w:t>
      </w:r>
      <w:r w:rsidRPr="003F09CB">
        <w:t xml:space="preserve"> года</w:t>
      </w:r>
    </w:p>
    <w:p w:rsidR="00B12374" w:rsidRDefault="00B12374" w:rsidP="006E2F20">
      <w:pPr>
        <w:rPr>
          <w:color w:val="000000"/>
        </w:rPr>
      </w:pPr>
    </w:p>
    <w:p w:rsidR="006E2F20" w:rsidRDefault="006E2F20" w:rsidP="00B12374">
      <w:pPr>
        <w:spacing w:after="120" w:line="360" w:lineRule="auto"/>
        <w:jc w:val="center"/>
        <w:rPr>
          <w:b/>
          <w:bCs/>
        </w:rPr>
      </w:pPr>
      <w:r>
        <w:rPr>
          <w:b/>
          <w:bCs/>
        </w:rPr>
        <w:t xml:space="preserve">Руководителю предприятия </w:t>
      </w:r>
    </w:p>
    <w:p w:rsidR="006E2F20" w:rsidRPr="00407AC6" w:rsidRDefault="00B05792" w:rsidP="004C48FE">
      <w:pPr>
        <w:autoSpaceDE w:val="0"/>
        <w:ind w:firstLine="709"/>
        <w:jc w:val="both"/>
      </w:pPr>
      <w:r w:rsidRPr="00407AC6">
        <w:t xml:space="preserve">ОАО «Славнефть-ЯНОС» приглашает Вас сделать предложение (оферту) на </w:t>
      </w:r>
      <w:r w:rsidR="0032400E" w:rsidRPr="00407AC6">
        <w:t>«</w:t>
      </w:r>
      <w:r w:rsidR="0032400E" w:rsidRPr="00407AC6">
        <w:rPr>
          <w:b/>
        </w:rPr>
        <w:t>В</w:t>
      </w:r>
      <w:r w:rsidRPr="00407AC6">
        <w:rPr>
          <w:b/>
        </w:rPr>
        <w:t>ыполнение</w:t>
      </w:r>
      <w:r w:rsidR="00AC7884" w:rsidRPr="00407AC6">
        <w:t xml:space="preserve"> </w:t>
      </w:r>
      <w:r w:rsidR="004016FE">
        <w:rPr>
          <w:b/>
        </w:rPr>
        <w:t>комплекса работ по монтажу схемы подачи инертного газа на ТСП»</w:t>
      </w:r>
      <w:r w:rsidR="008234DD" w:rsidRPr="009B2267">
        <w:t>,</w:t>
      </w:r>
      <w:r w:rsidR="008234DD" w:rsidRPr="008234DD">
        <w:t xml:space="preserve"> </w:t>
      </w:r>
      <w:r w:rsidR="004016FE">
        <w:t>в соответствии с выдаваемой Заказчиком проектно-технической документацией (с приложением ведомостей объемов работ).</w:t>
      </w:r>
    </w:p>
    <w:p w:rsidR="006E2F20" w:rsidRPr="00794D0B" w:rsidRDefault="006E2F20" w:rsidP="008C5EE5">
      <w:pPr>
        <w:tabs>
          <w:tab w:val="left" w:pos="709"/>
        </w:tabs>
        <w:autoSpaceDE w:val="0"/>
        <w:autoSpaceDN w:val="0"/>
        <w:adjustRightInd w:val="0"/>
        <w:ind w:firstLine="709"/>
        <w:jc w:val="both"/>
      </w:pPr>
      <w:r w:rsidRPr="00407AC6">
        <w:t xml:space="preserve">По результатам рассмотрения предложений ОАО «Славнефть-ЯНОС» определит Контрагента, </w:t>
      </w:r>
      <w:r w:rsidR="00684BAD" w:rsidRPr="00407AC6">
        <w:t xml:space="preserve">с </w:t>
      </w:r>
      <w:r w:rsidRPr="00407AC6">
        <w:t>котор</w:t>
      </w:r>
      <w:r w:rsidR="00684BAD" w:rsidRPr="00407AC6">
        <w:t>ы</w:t>
      </w:r>
      <w:r w:rsidRPr="00407AC6">
        <w:t>м будет заключен договор</w:t>
      </w:r>
      <w:r w:rsidR="004016FE">
        <w:t xml:space="preserve"> генподряда</w:t>
      </w:r>
      <w:r w:rsidRPr="00407AC6">
        <w:t xml:space="preserve"> </w:t>
      </w:r>
      <w:r w:rsidR="00794D0B">
        <w:t xml:space="preserve">выполнение </w:t>
      </w:r>
      <w:r w:rsidRPr="00407AC6">
        <w:t>вышеуказанны</w:t>
      </w:r>
      <w:r w:rsidR="00794D0B">
        <w:t>х</w:t>
      </w:r>
      <w:r w:rsidRPr="00407AC6">
        <w:t xml:space="preserve"> работ. Предпочтение при отборе будет отдано Контрагенту, предложившему наилучшие условия </w:t>
      </w:r>
      <w:r w:rsidRPr="00794D0B">
        <w:t>(</w:t>
      </w:r>
      <w:r w:rsidR="00794D0B" w:rsidRPr="00794D0B">
        <w:t>наименьшая стоимость работ, соответствие сроков выполнения работ условиям, предложенным заказчиком и пр.</w:t>
      </w:r>
      <w:r w:rsidRPr="00794D0B">
        <w:t>).</w:t>
      </w:r>
    </w:p>
    <w:p w:rsidR="00412C47" w:rsidRPr="00407AC6" w:rsidRDefault="006E2F20" w:rsidP="008C5EE5">
      <w:pPr>
        <w:pStyle w:val="ae"/>
        <w:tabs>
          <w:tab w:val="left" w:pos="709"/>
        </w:tabs>
        <w:ind w:left="0" w:firstLine="709"/>
        <w:jc w:val="both"/>
        <w:rPr>
          <w:color w:val="FF0000"/>
        </w:rPr>
      </w:pPr>
      <w:r w:rsidRPr="00407AC6">
        <w:t xml:space="preserve">Подробное техническое </w:t>
      </w:r>
      <w:r w:rsidR="003764F5" w:rsidRPr="00407AC6">
        <w:t>зад</w:t>
      </w:r>
      <w:r w:rsidRPr="00407AC6">
        <w:t>ание изложено в Требованиях к предмету оферты (</w:t>
      </w:r>
      <w:r w:rsidR="00D24A56" w:rsidRPr="00407AC6">
        <w:t xml:space="preserve">Приложение </w:t>
      </w:r>
      <w:r w:rsidR="0071239F" w:rsidRPr="00407AC6">
        <w:t xml:space="preserve">          </w:t>
      </w:r>
      <w:r w:rsidRPr="00407AC6">
        <w:t xml:space="preserve">№ </w:t>
      </w:r>
      <w:r w:rsidR="00D24A56" w:rsidRPr="00407AC6">
        <w:t>3</w:t>
      </w:r>
      <w:r w:rsidR="006F143E" w:rsidRPr="00407AC6">
        <w:t xml:space="preserve"> к настоящему ПДО</w:t>
      </w:r>
      <w:r w:rsidRPr="00407AC6">
        <w:t xml:space="preserve">), существенные условия </w:t>
      </w:r>
      <w:r w:rsidRPr="008C5EE5">
        <w:t xml:space="preserve">(стоимость, сроки выполнения работ и пр.) </w:t>
      </w:r>
      <w:r w:rsidRPr="00407AC6">
        <w:t xml:space="preserve">последующей сделки оговариваются в планируемом к заключению Договоре </w:t>
      </w:r>
      <w:r w:rsidR="004016FE">
        <w:t xml:space="preserve">генподряда </w:t>
      </w:r>
      <w:r w:rsidRPr="00407AC6">
        <w:t>(</w:t>
      </w:r>
      <w:r w:rsidR="00AA3262" w:rsidRPr="00407AC6">
        <w:t>Приложение № 4 к настоящему ПДО).</w:t>
      </w:r>
    </w:p>
    <w:p w:rsidR="0087799E" w:rsidRPr="00407AC6" w:rsidRDefault="00412C47" w:rsidP="008C5EE5">
      <w:pPr>
        <w:pStyle w:val="ae"/>
        <w:tabs>
          <w:tab w:val="left" w:pos="709"/>
        </w:tabs>
        <w:ind w:left="0" w:firstLine="709"/>
        <w:jc w:val="both"/>
      </w:pPr>
      <w:r w:rsidRPr="00407AC6">
        <w:t>ОАО «Славнефть-ЯНОС»</w:t>
      </w:r>
      <w:r w:rsidR="0087799E" w:rsidRPr="00407AC6">
        <w:t xml:space="preserve"> оставляет за собой право акцептовать любое из поступивших предложений, либо не акцептовать ни одно из них.</w:t>
      </w:r>
    </w:p>
    <w:p w:rsidR="000E3711" w:rsidRDefault="000E3711" w:rsidP="008C5EE5">
      <w:pPr>
        <w:ind w:firstLine="720"/>
        <w:jc w:val="both"/>
      </w:pPr>
      <w:r>
        <w:t>Отбор проводится в два</w:t>
      </w:r>
      <w:r w:rsidR="00FF1A8D" w:rsidRPr="00407AC6">
        <w:t xml:space="preserve"> этап</w:t>
      </w:r>
      <w:r>
        <w:t>а</w:t>
      </w:r>
      <w:r w:rsidR="00FF1A8D" w:rsidRPr="00407AC6">
        <w:t xml:space="preserve">: оценка </w:t>
      </w:r>
      <w:r>
        <w:t xml:space="preserve">технической части оферт и оценка </w:t>
      </w:r>
      <w:r w:rsidR="00FF1A8D" w:rsidRPr="00407AC6">
        <w:t>коммерческой части оферт.</w:t>
      </w:r>
      <w:r w:rsidR="008C5EE5">
        <w:t xml:space="preserve"> </w:t>
      </w:r>
    </w:p>
    <w:p w:rsidR="00FF1A8D" w:rsidRPr="00407AC6" w:rsidRDefault="00FF1A8D" w:rsidP="008C5EE5">
      <w:pPr>
        <w:ind w:firstLine="720"/>
        <w:jc w:val="both"/>
      </w:pPr>
      <w:r w:rsidRPr="00407AC6">
        <w:t xml:space="preserve">После </w:t>
      </w:r>
      <w:r w:rsidR="000E3711">
        <w:t xml:space="preserve">этапа </w:t>
      </w:r>
      <w:r w:rsidRPr="00407AC6">
        <w:t xml:space="preserve">оценки </w:t>
      </w:r>
      <w:r w:rsidR="000E3711">
        <w:t xml:space="preserve">коммерческой части оферт </w:t>
      </w:r>
      <w:r w:rsidRPr="00407AC6">
        <w:t>будут запрошены улучшенные оферт</w:t>
      </w:r>
      <w:r w:rsidR="008C5EE5">
        <w:t>ы</w:t>
      </w:r>
      <w:r w:rsidRPr="00407AC6">
        <w:t>.  Участники, получившие уведомления об улучшении коммерческих частей оферт, должны в течение 2 рабочих дней представить откорректированные, с учетом новых предложений, документы, определяющие оферту (в т.ч. смет</w:t>
      </w:r>
      <w:r w:rsidR="0036458E">
        <w:t>ы</w:t>
      </w:r>
      <w:r w:rsidRPr="00407AC6">
        <w:t>), в порядке, предусмотренном для подачи оферт. Если участник не предоставит улучшенную коммерческую часть оферты, действующей будет считаться первоначально поданная оферта.</w:t>
      </w:r>
    </w:p>
    <w:p w:rsidR="00FF1A8D" w:rsidRPr="00407AC6" w:rsidRDefault="00FF1A8D" w:rsidP="00FF1A8D">
      <w:pPr>
        <w:pStyle w:val="a3"/>
        <w:numPr>
          <w:ilvl w:val="0"/>
          <w:numId w:val="0"/>
        </w:numPr>
        <w:tabs>
          <w:tab w:val="left" w:pos="284"/>
        </w:tabs>
        <w:spacing w:before="60"/>
        <w:ind w:firstLine="709"/>
        <w:rPr>
          <w:rFonts w:ascii="Times New Roman" w:hAnsi="Times New Roman" w:cs="Times New Roman"/>
          <w:sz w:val="24"/>
          <w:szCs w:val="24"/>
        </w:rPr>
      </w:pPr>
      <w:r w:rsidRPr="00407AC6">
        <w:rPr>
          <w:rFonts w:ascii="Times New Roman" w:hAnsi="Times New Roman" w:cs="Times New Roman"/>
          <w:sz w:val="24"/>
          <w:szCs w:val="24"/>
        </w:rPr>
        <w:t>При подготовке и предоставлении улучшенных коммерческих частей оферт не допускается ухудшение первоначально поданных оферт, в том числе по отдельным позициям оферты (в том числе, смет). Оферты, не удовлетворяющие указанным требованиям, не будут рассмотрены как улучшенные, при этом действующей будет считаться первоначально поданная оферта.</w:t>
      </w:r>
    </w:p>
    <w:p w:rsidR="00FF1A8D" w:rsidRPr="00407AC6" w:rsidRDefault="00FF1A8D" w:rsidP="00FF1A8D">
      <w:pPr>
        <w:ind w:firstLine="720"/>
        <w:jc w:val="both"/>
      </w:pPr>
      <w:r w:rsidRPr="00407AC6">
        <w:t xml:space="preserve">Оферта должна быть представлена на всю номенклатуру работ/услуг, указанных в  </w:t>
      </w:r>
      <w:r w:rsidR="004016FE">
        <w:t>Требованиях к предмету оферты (Приложение № 3 к настоящему ПДО)</w:t>
      </w:r>
      <w:r w:rsidRPr="00407AC6">
        <w:t>.</w:t>
      </w:r>
    </w:p>
    <w:p w:rsidR="0087799E" w:rsidRPr="00407AC6" w:rsidRDefault="0087799E" w:rsidP="0087799E">
      <w:pPr>
        <w:pStyle w:val="21"/>
        <w:ind w:left="0" w:firstLine="709"/>
        <w:jc w:val="both"/>
      </w:pPr>
      <w:r w:rsidRPr="00407AC6">
        <w:t xml:space="preserve">В случае Вашей заинтересованности в участии, предлагаем направить в наш адрес оферту по прилагаемой форме. Предложение о заключении договора </w:t>
      </w:r>
      <w:r w:rsidR="00AA4A49">
        <w:t>ген</w:t>
      </w:r>
      <w:r w:rsidRPr="00407AC6">
        <w:t xml:space="preserve">подряда должно оформляться безотзывной офертой со сроком акцепта </w:t>
      </w:r>
      <w:r w:rsidRPr="008234DD">
        <w:rPr>
          <w:b/>
        </w:rPr>
        <w:t xml:space="preserve">до </w:t>
      </w:r>
      <w:r w:rsidR="00E85757">
        <w:rPr>
          <w:b/>
        </w:rPr>
        <w:t>28</w:t>
      </w:r>
      <w:r w:rsidRPr="008234DD">
        <w:rPr>
          <w:b/>
        </w:rPr>
        <w:t xml:space="preserve"> </w:t>
      </w:r>
      <w:r w:rsidR="00E85757">
        <w:rPr>
          <w:b/>
        </w:rPr>
        <w:t>ноября</w:t>
      </w:r>
      <w:r w:rsidRPr="008234DD">
        <w:rPr>
          <w:b/>
        </w:rPr>
        <w:t xml:space="preserve"> 201</w:t>
      </w:r>
      <w:r w:rsidR="00D47664" w:rsidRPr="008234DD">
        <w:rPr>
          <w:b/>
        </w:rPr>
        <w:t>4</w:t>
      </w:r>
      <w:r w:rsidRPr="008234DD">
        <w:rPr>
          <w:b/>
        </w:rPr>
        <w:t xml:space="preserve"> г.</w:t>
      </w:r>
      <w:r w:rsidRPr="00407AC6">
        <w:t xml:space="preserve"> включительно, соответствовать всем условиям, указанным в настоящем сообщении.</w:t>
      </w:r>
    </w:p>
    <w:p w:rsidR="0087799E" w:rsidRPr="00407AC6" w:rsidRDefault="0087799E" w:rsidP="0087799E">
      <w:pPr>
        <w:pStyle w:val="ae"/>
        <w:ind w:left="0" w:firstLine="709"/>
        <w:jc w:val="both"/>
      </w:pPr>
      <w:r w:rsidRPr="00407AC6">
        <w:t xml:space="preserve">Офертой контрагента будет считаться заполненное </w:t>
      </w:r>
      <w:r w:rsidR="002D13EA" w:rsidRPr="00407AC6">
        <w:t>Извещение о согласии делать оферту</w:t>
      </w:r>
      <w:r w:rsidR="0094205C" w:rsidRPr="00407AC6">
        <w:t xml:space="preserve"> </w:t>
      </w:r>
      <w:r w:rsidR="002D13EA" w:rsidRPr="00407AC6">
        <w:t xml:space="preserve">(Приложение №1 к настоящему ПДО) </w:t>
      </w:r>
      <w:r w:rsidRPr="00407AC6">
        <w:t>с нижеуказанным комплектом документов:</w:t>
      </w:r>
    </w:p>
    <w:p w:rsidR="004D1C32" w:rsidRPr="00407AC6" w:rsidRDefault="004D1C32" w:rsidP="004D1C32">
      <w:pPr>
        <w:numPr>
          <w:ilvl w:val="0"/>
          <w:numId w:val="24"/>
        </w:numPr>
        <w:autoSpaceDE w:val="0"/>
        <w:jc w:val="both"/>
      </w:pPr>
      <w:r w:rsidRPr="00407AC6">
        <w:t>Предложение о заключении договора (безотзывная оферта) (Приложение №2 к настоящему ПДО);</w:t>
      </w:r>
    </w:p>
    <w:p w:rsidR="004D1C32" w:rsidRPr="00AA4A49" w:rsidRDefault="0036458E" w:rsidP="004D1C32">
      <w:pPr>
        <w:numPr>
          <w:ilvl w:val="0"/>
          <w:numId w:val="24"/>
        </w:numPr>
        <w:autoSpaceDE w:val="0"/>
        <w:jc w:val="both"/>
        <w:rPr>
          <w:iCs/>
        </w:rPr>
      </w:pPr>
      <w:r>
        <w:t xml:space="preserve">Договор </w:t>
      </w:r>
      <w:r w:rsidR="00AA4A49">
        <w:t xml:space="preserve">генподряда </w:t>
      </w:r>
      <w:r w:rsidR="004D1C32" w:rsidRPr="00407AC6">
        <w:t xml:space="preserve">(Приложение №4 к настоящему ПДО), подписанный и скрепленный печатью организации в редакции Заказчика, в </w:t>
      </w:r>
      <w:r w:rsidR="008234DD">
        <w:t>2</w:t>
      </w:r>
      <w:r w:rsidR="004D1C32" w:rsidRPr="00407AC6">
        <w:t xml:space="preserve"> (</w:t>
      </w:r>
      <w:r w:rsidR="008234DD">
        <w:t>двух</w:t>
      </w:r>
      <w:r w:rsidR="007D7749" w:rsidRPr="00407AC6">
        <w:t>)</w:t>
      </w:r>
      <w:r w:rsidR="004D1C32" w:rsidRPr="00407AC6">
        <w:t xml:space="preserve"> экземпляр</w:t>
      </w:r>
      <w:r w:rsidR="008234DD">
        <w:t>ах</w:t>
      </w:r>
      <w:r w:rsidR="004D1C32" w:rsidRPr="00407AC6">
        <w:t>;</w:t>
      </w:r>
    </w:p>
    <w:p w:rsidR="00AA4A49" w:rsidRPr="00A17EE2" w:rsidRDefault="00AA4A49" w:rsidP="00A17EE2">
      <w:pPr>
        <w:numPr>
          <w:ilvl w:val="0"/>
          <w:numId w:val="24"/>
        </w:numPr>
        <w:autoSpaceDE w:val="0"/>
        <w:jc w:val="both"/>
        <w:rPr>
          <w:iCs/>
        </w:rPr>
      </w:pPr>
      <w:r>
        <w:t>Протокол согласования договорной цены (Приложение №1 к Договору генподряда),</w:t>
      </w:r>
      <w:r w:rsidR="00FF5A79">
        <w:t xml:space="preserve"> составленный согласно выдаваемым Заказчиком ведомостям объемов работ, </w:t>
      </w:r>
      <w:r w:rsidR="00FF5A79" w:rsidRPr="00FF5A79">
        <w:rPr>
          <w:b/>
        </w:rPr>
        <w:t>с приложением обосновывающих сметных расчетов по всем видам работ</w:t>
      </w:r>
      <w:r w:rsidR="00FF5A79">
        <w:t>,</w:t>
      </w:r>
      <w:r>
        <w:t xml:space="preserve"> подписанный и скрепленный печатью организа</w:t>
      </w:r>
      <w:r w:rsidR="00A17EE2">
        <w:t>ции в редакции Заказчика в 2-х экземплярах;</w:t>
      </w:r>
    </w:p>
    <w:p w:rsidR="00A17EE2" w:rsidRPr="00A17EE2" w:rsidRDefault="00A17EE2" w:rsidP="00A17EE2">
      <w:pPr>
        <w:numPr>
          <w:ilvl w:val="0"/>
          <w:numId w:val="24"/>
        </w:numPr>
        <w:autoSpaceDE w:val="0"/>
        <w:jc w:val="both"/>
        <w:rPr>
          <w:iCs/>
        </w:rPr>
      </w:pPr>
      <w:r>
        <w:t>График производства работ и освоения средств (Приложение №2 к Договору генподряда), подписанный и скрепленный печатью организации в редакции Заказчика в 2-х экземплярах;</w:t>
      </w:r>
    </w:p>
    <w:p w:rsidR="00A17EE2" w:rsidRPr="00330AE7" w:rsidRDefault="00A17EE2" w:rsidP="00A17EE2">
      <w:pPr>
        <w:numPr>
          <w:ilvl w:val="0"/>
          <w:numId w:val="24"/>
        </w:numPr>
        <w:autoSpaceDE w:val="0"/>
        <w:jc w:val="both"/>
        <w:rPr>
          <w:iCs/>
        </w:rPr>
      </w:pPr>
      <w:r>
        <w:lastRenderedPageBreak/>
        <w:t xml:space="preserve">Перечень материалов и оборудования поставки Заказчика (Приложение №3 к Договору генподряда), подписанный и скрепленный печатью организации в редакции Заказчика в 2-х </w:t>
      </w:r>
      <w:r w:rsidRPr="00330AE7">
        <w:t>экземплярах;</w:t>
      </w:r>
    </w:p>
    <w:p w:rsidR="002819C2" w:rsidRPr="00330AE7" w:rsidRDefault="002819C2" w:rsidP="00FF5A79">
      <w:pPr>
        <w:numPr>
          <w:ilvl w:val="0"/>
          <w:numId w:val="24"/>
        </w:numPr>
        <w:autoSpaceDE w:val="0"/>
        <w:jc w:val="both"/>
        <w:rPr>
          <w:iCs/>
        </w:rPr>
      </w:pPr>
      <w:r w:rsidRPr="00330AE7">
        <w:t>Регламент определения</w:t>
      </w:r>
      <w:r w:rsidR="009573F2" w:rsidRPr="00330AE7">
        <w:t xml:space="preserve"> стоимости строительно-монтажных работ на последующие работы, до их полного завершения (по форме Приложения «А);</w:t>
      </w:r>
    </w:p>
    <w:p w:rsidR="009573F2" w:rsidRPr="009573F2" w:rsidRDefault="009573F2" w:rsidP="009573F2">
      <w:pPr>
        <w:numPr>
          <w:ilvl w:val="0"/>
          <w:numId w:val="24"/>
        </w:numPr>
        <w:autoSpaceDE w:val="0"/>
        <w:jc w:val="both"/>
        <w:rPr>
          <w:iCs/>
        </w:rPr>
      </w:pPr>
      <w:r w:rsidRPr="00330AE7">
        <w:t>Регламент определения стоимости пусконаладочных работ на последующие работы</w:t>
      </w:r>
      <w:r>
        <w:t>, до полного завершения (по форме Приложения «Б);</w:t>
      </w:r>
    </w:p>
    <w:p w:rsidR="000E118C" w:rsidRPr="00407AC6" w:rsidRDefault="000E118C" w:rsidP="000E118C">
      <w:pPr>
        <w:numPr>
          <w:ilvl w:val="0"/>
          <w:numId w:val="24"/>
        </w:numPr>
        <w:autoSpaceDE w:val="0"/>
        <w:jc w:val="both"/>
      </w:pPr>
      <w:r w:rsidRPr="00407AC6">
        <w:t xml:space="preserve">Справка </w:t>
      </w:r>
      <w:r w:rsidR="0036458E">
        <w:t>о заключенных и выполненных договорах</w:t>
      </w:r>
      <w:r w:rsidRPr="00407AC6">
        <w:t xml:space="preserve"> за последние </w:t>
      </w:r>
      <w:r w:rsidR="005B0029">
        <w:t>5</w:t>
      </w:r>
      <w:r w:rsidRPr="00407AC6">
        <w:t xml:space="preserve"> </w:t>
      </w:r>
      <w:r w:rsidR="005B0029">
        <w:t>лет</w:t>
      </w:r>
      <w:r w:rsidRPr="00407AC6">
        <w:t xml:space="preserve">, </w:t>
      </w:r>
      <w:r w:rsidR="00A56258">
        <w:t xml:space="preserve">аналогичных по объему, срокам, составу и прочим характеристикам тем, которые указаны в Техническом задании, </w:t>
      </w:r>
      <w:r w:rsidRPr="00407AC6">
        <w:t>за подписью руководителя организации</w:t>
      </w:r>
      <w:r w:rsidR="005D581E" w:rsidRPr="00407AC6">
        <w:t xml:space="preserve"> </w:t>
      </w:r>
      <w:r w:rsidR="008719EE">
        <w:t>и скрепленная печатью организации</w:t>
      </w:r>
      <w:r w:rsidR="008719EE" w:rsidRPr="00407AC6">
        <w:rPr>
          <w:iCs/>
        </w:rPr>
        <w:t xml:space="preserve"> </w:t>
      </w:r>
      <w:r w:rsidR="005D581E" w:rsidRPr="00407AC6">
        <w:rPr>
          <w:iCs/>
        </w:rPr>
        <w:t>(Приложени</w:t>
      </w:r>
      <w:r w:rsidR="0036458E">
        <w:rPr>
          <w:iCs/>
        </w:rPr>
        <w:t>е №5</w:t>
      </w:r>
      <w:r w:rsidR="005D581E" w:rsidRPr="00407AC6">
        <w:rPr>
          <w:iCs/>
        </w:rPr>
        <w:t xml:space="preserve"> к настоящему ПДО)</w:t>
      </w:r>
      <w:r w:rsidRPr="00407AC6">
        <w:t>;</w:t>
      </w:r>
    </w:p>
    <w:p w:rsidR="000E118C" w:rsidRDefault="000E118C" w:rsidP="000E118C">
      <w:pPr>
        <w:numPr>
          <w:ilvl w:val="0"/>
          <w:numId w:val="24"/>
        </w:numPr>
        <w:autoSpaceDE w:val="0"/>
        <w:jc w:val="both"/>
      </w:pPr>
      <w:r>
        <w:t xml:space="preserve">Справка о </w:t>
      </w:r>
      <w:r w:rsidR="0036458E">
        <w:t>кадровых ресурсах</w:t>
      </w:r>
      <w:r>
        <w:t>,</w:t>
      </w:r>
      <w:r w:rsidR="00A56258">
        <w:t xml:space="preserve"> которые будут привлечены к исполнению договора,</w:t>
      </w:r>
      <w:r>
        <w:t xml:space="preserve"> за подписью руководителя организации</w:t>
      </w:r>
      <w:r w:rsidR="005D581E">
        <w:t xml:space="preserve"> </w:t>
      </w:r>
      <w:r w:rsidR="008719EE">
        <w:t>и скрепленная печатью организации</w:t>
      </w:r>
      <w:r w:rsidR="008719EE" w:rsidRPr="00407AC6">
        <w:rPr>
          <w:iCs/>
        </w:rPr>
        <w:t xml:space="preserve"> </w:t>
      </w:r>
      <w:r w:rsidR="005D581E" w:rsidRPr="003966C1">
        <w:rPr>
          <w:iCs/>
        </w:rPr>
        <w:t>(Приложени</w:t>
      </w:r>
      <w:r w:rsidR="0036458E">
        <w:rPr>
          <w:iCs/>
        </w:rPr>
        <w:t>е</w:t>
      </w:r>
      <w:r w:rsidR="005D581E" w:rsidRPr="003966C1">
        <w:rPr>
          <w:iCs/>
        </w:rPr>
        <w:t xml:space="preserve"> </w:t>
      </w:r>
      <w:r w:rsidR="0036458E">
        <w:rPr>
          <w:iCs/>
        </w:rPr>
        <w:t>№6</w:t>
      </w:r>
      <w:r w:rsidR="005D581E" w:rsidRPr="003966C1">
        <w:rPr>
          <w:iCs/>
        </w:rPr>
        <w:t xml:space="preserve"> к настоящему ПДО)</w:t>
      </w:r>
      <w:r w:rsidR="008045A2">
        <w:t>;</w:t>
      </w:r>
    </w:p>
    <w:p w:rsidR="00CA4B44" w:rsidRDefault="00CA4B44" w:rsidP="00A56258">
      <w:pPr>
        <w:numPr>
          <w:ilvl w:val="0"/>
          <w:numId w:val="24"/>
        </w:numPr>
        <w:autoSpaceDE w:val="0"/>
        <w:jc w:val="both"/>
      </w:pPr>
      <w:r>
        <w:t>Справка о наличии материально-технических ресурсов</w:t>
      </w:r>
      <w:r w:rsidR="00A56258">
        <w:t>,</w:t>
      </w:r>
      <w:r>
        <w:t xml:space="preserve"> </w:t>
      </w:r>
      <w:r w:rsidR="00A56258">
        <w:t xml:space="preserve">которые будут использованы </w:t>
      </w:r>
      <w:r w:rsidR="00D34F54">
        <w:t>при</w:t>
      </w:r>
      <w:r w:rsidR="00A56258">
        <w:t xml:space="preserve"> </w:t>
      </w:r>
      <w:r w:rsidR="00D34F54">
        <w:t>выполнении</w:t>
      </w:r>
      <w:r w:rsidR="00A56258">
        <w:t xml:space="preserve"> договора</w:t>
      </w:r>
      <w:r w:rsidR="00A56258" w:rsidRPr="00A56258">
        <w:t xml:space="preserve"> </w:t>
      </w:r>
      <w:r w:rsidR="00A56258">
        <w:t>за подписью руководителя организации и скрепленная печатью организации</w:t>
      </w:r>
      <w:r w:rsidR="00A56258" w:rsidRPr="00407AC6">
        <w:rPr>
          <w:iCs/>
        </w:rPr>
        <w:t xml:space="preserve"> </w:t>
      </w:r>
      <w:r w:rsidR="00A56258" w:rsidRPr="003966C1">
        <w:rPr>
          <w:iCs/>
        </w:rPr>
        <w:t>(Приложени</w:t>
      </w:r>
      <w:r w:rsidR="00A56258">
        <w:rPr>
          <w:iCs/>
        </w:rPr>
        <w:t>е</w:t>
      </w:r>
      <w:r w:rsidR="00A56258" w:rsidRPr="003966C1">
        <w:rPr>
          <w:iCs/>
        </w:rPr>
        <w:t xml:space="preserve"> </w:t>
      </w:r>
      <w:r w:rsidR="00A56258">
        <w:rPr>
          <w:iCs/>
        </w:rPr>
        <w:t>№7</w:t>
      </w:r>
      <w:r w:rsidR="00A56258" w:rsidRPr="003966C1">
        <w:rPr>
          <w:iCs/>
        </w:rPr>
        <w:t xml:space="preserve"> к настоящему ПДО)</w:t>
      </w:r>
      <w:r w:rsidR="00A56258">
        <w:t>;</w:t>
      </w:r>
    </w:p>
    <w:p w:rsidR="008045A2" w:rsidRPr="008045A2" w:rsidRDefault="008045A2" w:rsidP="008045A2">
      <w:pPr>
        <w:numPr>
          <w:ilvl w:val="0"/>
          <w:numId w:val="24"/>
        </w:numPr>
        <w:jc w:val="both"/>
        <w:rPr>
          <w:sz w:val="20"/>
          <w:szCs w:val="20"/>
        </w:rPr>
      </w:pPr>
      <w:r w:rsidRPr="00026FB9">
        <w:t>Перечень аффилированных организаций</w:t>
      </w:r>
      <w:r>
        <w:t xml:space="preserve"> </w:t>
      </w:r>
      <w:r w:rsidRPr="00702AC2">
        <w:t>(</w:t>
      </w:r>
      <w:r>
        <w:t>П</w:t>
      </w:r>
      <w:r w:rsidRPr="00702AC2">
        <w:t xml:space="preserve">риложение </w:t>
      </w:r>
      <w:r w:rsidR="0036458E">
        <w:t xml:space="preserve">№ </w:t>
      </w:r>
      <w:r w:rsidR="00A56258">
        <w:t>8</w:t>
      </w:r>
      <w:r w:rsidRPr="00702AC2">
        <w:t xml:space="preserve"> к </w:t>
      </w:r>
      <w:r>
        <w:t>настоящему ПДО</w:t>
      </w:r>
      <w:r w:rsidRPr="00702AC2">
        <w:t>)</w:t>
      </w:r>
      <w:r w:rsidR="004B5B7A">
        <w:rPr>
          <w:sz w:val="20"/>
          <w:szCs w:val="20"/>
        </w:rPr>
        <w:t>;</w:t>
      </w:r>
    </w:p>
    <w:p w:rsidR="000E3711" w:rsidRPr="002C3173" w:rsidRDefault="000E3711" w:rsidP="000E3711">
      <w:pPr>
        <w:numPr>
          <w:ilvl w:val="0"/>
          <w:numId w:val="24"/>
        </w:numPr>
        <w:jc w:val="both"/>
        <w:rPr>
          <w:sz w:val="20"/>
          <w:szCs w:val="20"/>
        </w:rPr>
      </w:pPr>
      <w:r>
        <w:t xml:space="preserve">Заверенные копии </w:t>
      </w:r>
      <w:r w:rsidRPr="00802D8E">
        <w:t>Свидетельств</w:t>
      </w:r>
      <w:r>
        <w:t>а</w:t>
      </w:r>
      <w:r w:rsidRPr="00802D8E">
        <w:t xml:space="preserve"> о допуске к работам</w:t>
      </w:r>
      <w:r>
        <w:t xml:space="preserve">, </w:t>
      </w:r>
      <w:r w:rsidRPr="00802D8E">
        <w:t>оформлен</w:t>
      </w:r>
      <w:r>
        <w:t>ного</w:t>
      </w:r>
      <w:r w:rsidRPr="00802D8E">
        <w:t xml:space="preserve">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w:t>
      </w:r>
      <w:r w:rsidRPr="00CB362B">
        <w:t>.; лицензии; аттестации</w:t>
      </w:r>
      <w:r w:rsidRPr="00802D8E">
        <w:rPr>
          <w:szCs w:val="20"/>
        </w:rPr>
        <w:t xml:space="preserve"> в области промышленной безопасности, а также другие документы, необходимые для осуществления деятельности на опасных производственных объектах</w:t>
      </w:r>
      <w:r w:rsidR="004B5B7A">
        <w:rPr>
          <w:szCs w:val="20"/>
        </w:rPr>
        <w:t>;</w:t>
      </w:r>
    </w:p>
    <w:p w:rsidR="002C3173" w:rsidRPr="0071578F" w:rsidRDefault="002C3173" w:rsidP="002C3173">
      <w:pPr>
        <w:numPr>
          <w:ilvl w:val="0"/>
          <w:numId w:val="24"/>
        </w:numPr>
        <w:suppressAutoHyphens/>
        <w:autoSpaceDE w:val="0"/>
        <w:jc w:val="both"/>
        <w:rPr>
          <w:color w:val="000000"/>
        </w:rPr>
      </w:pPr>
      <w:r>
        <w:t xml:space="preserve">Гарантийное письмо </w:t>
      </w:r>
      <w:r w:rsidR="00624B77">
        <w:t>(Приложение №9</w:t>
      </w:r>
      <w:r w:rsidR="00624B77" w:rsidRPr="00624B77">
        <w:t xml:space="preserve"> </w:t>
      </w:r>
      <w:r w:rsidR="00624B77" w:rsidRPr="00702AC2">
        <w:t xml:space="preserve">к </w:t>
      </w:r>
      <w:r w:rsidR="00624B77">
        <w:t xml:space="preserve">настоящему ПДО) </w:t>
      </w:r>
      <w:r>
        <w:t>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2C3173" w:rsidRDefault="002C3173" w:rsidP="002C3173">
      <w:pPr>
        <w:suppressAutoHyphens/>
        <w:autoSpaceDE w:val="0"/>
        <w:ind w:left="720"/>
        <w:jc w:val="both"/>
      </w:pPr>
      <w:r>
        <w:t>- смерть в результате несчастного случая;</w:t>
      </w:r>
    </w:p>
    <w:p w:rsidR="002C3173" w:rsidRPr="002C3173" w:rsidRDefault="002C3173" w:rsidP="002C3173">
      <w:pPr>
        <w:suppressAutoHyphens/>
        <w:autoSpaceDE w:val="0"/>
        <w:ind w:left="720"/>
        <w:jc w:val="both"/>
        <w:rPr>
          <w:color w:val="000000"/>
        </w:rPr>
      </w:pPr>
      <w:r>
        <w:t xml:space="preserve">- постоянная (полная) утрата трудоспособности в результате несчастного случая с установлением </w:t>
      </w:r>
      <w:r>
        <w:rPr>
          <w:lang w:val="en-US"/>
        </w:rPr>
        <w:t>I</w:t>
      </w:r>
      <w:r w:rsidRPr="0071578F">
        <w:t xml:space="preserve">, </w:t>
      </w:r>
      <w:r>
        <w:rPr>
          <w:lang w:val="en-US"/>
        </w:rPr>
        <w:t>II</w:t>
      </w:r>
      <w:r w:rsidRPr="0071578F">
        <w:t xml:space="preserve">, </w:t>
      </w:r>
      <w:r>
        <w:rPr>
          <w:lang w:val="en-US"/>
        </w:rPr>
        <w:t>III</w:t>
      </w:r>
      <w:r w:rsidRPr="0071578F">
        <w:t xml:space="preserve"> </w:t>
      </w:r>
      <w:r>
        <w:t>групп инвалидности.</w:t>
      </w:r>
    </w:p>
    <w:p w:rsidR="0087799E" w:rsidRPr="008B35D5" w:rsidRDefault="0087799E" w:rsidP="0087799E">
      <w:pPr>
        <w:ind w:left="567" w:hanging="283"/>
        <w:jc w:val="both"/>
        <w:rPr>
          <w:sz w:val="20"/>
          <w:szCs w:val="20"/>
        </w:rPr>
      </w:pPr>
    </w:p>
    <w:p w:rsidR="00DE5CC2" w:rsidRDefault="00DE5CC2" w:rsidP="0087799E">
      <w:pPr>
        <w:pStyle w:val="37"/>
        <w:widowControl/>
        <w:spacing w:before="60" w:line="240" w:lineRule="auto"/>
        <w:ind w:left="681"/>
        <w:jc w:val="left"/>
        <w:rPr>
          <w:bCs/>
        </w:rPr>
      </w:pPr>
      <w:r w:rsidRPr="00DE5CC2">
        <w:rPr>
          <w:bCs/>
        </w:rPr>
        <w:t>Оферта предоставляется на русском языке.</w:t>
      </w:r>
    </w:p>
    <w:p w:rsidR="00DE5CC2" w:rsidRPr="00DE5CC2" w:rsidRDefault="00DE5CC2" w:rsidP="0087799E">
      <w:pPr>
        <w:pStyle w:val="37"/>
        <w:widowControl/>
        <w:spacing w:before="60" w:line="240" w:lineRule="auto"/>
        <w:ind w:left="681"/>
        <w:jc w:val="left"/>
        <w:rPr>
          <w:bCs/>
        </w:rPr>
      </w:pPr>
    </w:p>
    <w:p w:rsidR="0087799E" w:rsidRPr="000156BF" w:rsidRDefault="0087799E" w:rsidP="0087799E">
      <w:pPr>
        <w:pStyle w:val="37"/>
        <w:widowControl/>
        <w:spacing w:before="60" w:line="240" w:lineRule="auto"/>
        <w:ind w:left="681"/>
        <w:jc w:val="left"/>
        <w:rPr>
          <w:b/>
          <w:bCs/>
        </w:rPr>
      </w:pPr>
      <w:r w:rsidRPr="000156BF">
        <w:rPr>
          <w:b/>
          <w:bCs/>
        </w:rPr>
        <w:t xml:space="preserve">Начало </w:t>
      </w:r>
      <w:r w:rsidR="000E3711">
        <w:rPr>
          <w:b/>
          <w:bCs/>
        </w:rPr>
        <w:t>приема</w:t>
      </w:r>
      <w:r w:rsidRPr="000156BF">
        <w:rPr>
          <w:b/>
          <w:bCs/>
        </w:rPr>
        <w:t xml:space="preserve"> оферт – «</w:t>
      </w:r>
      <w:r w:rsidR="00275BE6">
        <w:rPr>
          <w:b/>
          <w:bCs/>
        </w:rPr>
        <w:t>19</w:t>
      </w:r>
      <w:r w:rsidRPr="000156BF">
        <w:rPr>
          <w:b/>
          <w:bCs/>
        </w:rPr>
        <w:t>»</w:t>
      </w:r>
      <w:r w:rsidR="00275BE6">
        <w:rPr>
          <w:b/>
          <w:bCs/>
        </w:rPr>
        <w:t>сентября</w:t>
      </w:r>
      <w:r w:rsidRPr="000156BF">
        <w:rPr>
          <w:b/>
          <w:bCs/>
        </w:rPr>
        <w:t xml:space="preserve"> 201</w:t>
      </w:r>
      <w:r w:rsidR="00B1731F">
        <w:rPr>
          <w:b/>
          <w:bCs/>
        </w:rPr>
        <w:t>4</w:t>
      </w:r>
      <w:r w:rsidRPr="000156BF">
        <w:rPr>
          <w:b/>
          <w:bCs/>
        </w:rPr>
        <w:t xml:space="preserve"> года.</w:t>
      </w:r>
      <w:r w:rsidR="00437573" w:rsidRPr="000156BF">
        <w:rPr>
          <w:b/>
          <w:bCs/>
        </w:rPr>
        <w:t xml:space="preserve"> </w:t>
      </w:r>
    </w:p>
    <w:p w:rsidR="0087799E" w:rsidRPr="00330AE7" w:rsidRDefault="0087799E" w:rsidP="0087799E">
      <w:pPr>
        <w:ind w:left="681"/>
        <w:rPr>
          <w:b/>
          <w:bCs/>
        </w:rPr>
      </w:pPr>
      <w:r w:rsidRPr="000156BF">
        <w:rPr>
          <w:b/>
          <w:bCs/>
        </w:rPr>
        <w:t xml:space="preserve">Окончание </w:t>
      </w:r>
      <w:r w:rsidR="000E3711">
        <w:rPr>
          <w:b/>
          <w:bCs/>
        </w:rPr>
        <w:t>приема</w:t>
      </w:r>
      <w:r w:rsidRPr="000156BF">
        <w:rPr>
          <w:b/>
          <w:bCs/>
        </w:rPr>
        <w:t xml:space="preserve"> оферт – </w:t>
      </w:r>
      <w:r w:rsidR="00275BE6">
        <w:rPr>
          <w:b/>
          <w:bCs/>
        </w:rPr>
        <w:t>15</w:t>
      </w:r>
      <w:r w:rsidR="00DE5CC2">
        <w:rPr>
          <w:b/>
        </w:rPr>
        <w:t>:</w:t>
      </w:r>
      <w:r w:rsidR="00275BE6">
        <w:rPr>
          <w:b/>
        </w:rPr>
        <w:t>00</w:t>
      </w:r>
      <w:r w:rsidRPr="000156BF">
        <w:rPr>
          <w:b/>
        </w:rPr>
        <w:t xml:space="preserve"> (время </w:t>
      </w:r>
      <w:r w:rsidRPr="00330AE7">
        <w:rPr>
          <w:b/>
        </w:rPr>
        <w:t>московское)</w:t>
      </w:r>
      <w:r w:rsidR="008F48CB" w:rsidRPr="00330AE7">
        <w:rPr>
          <w:b/>
        </w:rPr>
        <w:t xml:space="preserve"> </w:t>
      </w:r>
      <w:r w:rsidRPr="00330AE7">
        <w:rPr>
          <w:b/>
        </w:rPr>
        <w:t xml:space="preserve"> </w:t>
      </w:r>
      <w:r w:rsidRPr="00330AE7">
        <w:rPr>
          <w:b/>
          <w:bCs/>
        </w:rPr>
        <w:t>«</w:t>
      </w:r>
      <w:r w:rsidR="00275BE6">
        <w:rPr>
          <w:b/>
          <w:bCs/>
        </w:rPr>
        <w:t>03</w:t>
      </w:r>
      <w:r w:rsidR="00DE5CC2" w:rsidRPr="00330AE7">
        <w:rPr>
          <w:b/>
          <w:bCs/>
        </w:rPr>
        <w:t>»</w:t>
      </w:r>
      <w:r w:rsidR="00275BE6">
        <w:rPr>
          <w:b/>
          <w:bCs/>
        </w:rPr>
        <w:t>октября</w:t>
      </w:r>
      <w:r w:rsidR="003B60B7" w:rsidRPr="00330AE7">
        <w:rPr>
          <w:b/>
          <w:bCs/>
        </w:rPr>
        <w:t xml:space="preserve"> </w:t>
      </w:r>
      <w:r w:rsidRPr="00330AE7">
        <w:rPr>
          <w:b/>
          <w:bCs/>
        </w:rPr>
        <w:t>201</w:t>
      </w:r>
      <w:r w:rsidR="00B1731F" w:rsidRPr="00330AE7">
        <w:rPr>
          <w:b/>
          <w:bCs/>
        </w:rPr>
        <w:t>4</w:t>
      </w:r>
      <w:r w:rsidRPr="00330AE7">
        <w:rPr>
          <w:b/>
          <w:bCs/>
        </w:rPr>
        <w:t xml:space="preserve"> года.</w:t>
      </w:r>
    </w:p>
    <w:p w:rsidR="0087799E" w:rsidRPr="000156BF" w:rsidRDefault="0087799E" w:rsidP="0087799E">
      <w:pPr>
        <w:ind w:left="681"/>
        <w:rPr>
          <w:b/>
          <w:bCs/>
        </w:rPr>
      </w:pPr>
      <w:r w:rsidRPr="00330AE7">
        <w:rPr>
          <w:b/>
          <w:bCs/>
        </w:rPr>
        <w:t xml:space="preserve">Срок для </w:t>
      </w:r>
      <w:r w:rsidR="000E3711" w:rsidRPr="00330AE7">
        <w:rPr>
          <w:b/>
          <w:bCs/>
        </w:rPr>
        <w:t>определения</w:t>
      </w:r>
      <w:r w:rsidRPr="00330AE7">
        <w:rPr>
          <w:b/>
          <w:bCs/>
        </w:rPr>
        <w:t xml:space="preserve"> оферты </w:t>
      </w:r>
      <w:r w:rsidR="000E3711" w:rsidRPr="00330AE7">
        <w:rPr>
          <w:b/>
          <w:bCs/>
        </w:rPr>
        <w:t xml:space="preserve">для акцепта </w:t>
      </w:r>
      <w:r w:rsidRPr="00330AE7">
        <w:rPr>
          <w:b/>
          <w:bCs/>
        </w:rPr>
        <w:t>– до «</w:t>
      </w:r>
      <w:r w:rsidR="00DB5163" w:rsidRPr="00330AE7">
        <w:rPr>
          <w:b/>
          <w:bCs/>
        </w:rPr>
        <w:t>28</w:t>
      </w:r>
      <w:r w:rsidRPr="00330AE7">
        <w:rPr>
          <w:b/>
          <w:bCs/>
        </w:rPr>
        <w:t xml:space="preserve">» </w:t>
      </w:r>
      <w:r w:rsidR="00DB5163" w:rsidRPr="00330AE7">
        <w:rPr>
          <w:b/>
          <w:bCs/>
        </w:rPr>
        <w:t>ноября</w:t>
      </w:r>
      <w:r w:rsidRPr="00330AE7">
        <w:rPr>
          <w:b/>
          <w:bCs/>
        </w:rPr>
        <w:t xml:space="preserve"> 201</w:t>
      </w:r>
      <w:r w:rsidR="00D47664" w:rsidRPr="00330AE7">
        <w:rPr>
          <w:b/>
          <w:bCs/>
        </w:rPr>
        <w:t>4</w:t>
      </w:r>
      <w:r w:rsidRPr="00330AE7">
        <w:rPr>
          <w:b/>
          <w:bCs/>
        </w:rPr>
        <w:t xml:space="preserve"> года</w:t>
      </w:r>
      <w:r w:rsidR="00D771E8" w:rsidRPr="00330AE7">
        <w:rPr>
          <w:b/>
          <w:bCs/>
        </w:rPr>
        <w:t xml:space="preserve"> (включительно</w:t>
      </w:r>
      <w:r w:rsidR="00D771E8" w:rsidRPr="000156BF">
        <w:rPr>
          <w:b/>
          <w:bCs/>
        </w:rPr>
        <w:t>)</w:t>
      </w:r>
      <w:r w:rsidRPr="000156BF">
        <w:rPr>
          <w:b/>
          <w:bCs/>
        </w:rPr>
        <w:t>.</w:t>
      </w:r>
    </w:p>
    <w:p w:rsidR="0087799E" w:rsidRDefault="0087799E" w:rsidP="0087799E">
      <w:pPr>
        <w:ind w:left="681"/>
        <w:rPr>
          <w:b/>
          <w:bCs/>
          <w:sz w:val="20"/>
          <w:szCs w:val="20"/>
        </w:rPr>
      </w:pPr>
    </w:p>
    <w:p w:rsidR="000E3711" w:rsidRDefault="008A23D9" w:rsidP="008A23D9">
      <w:pPr>
        <w:ind w:firstLine="681"/>
        <w:jc w:val="both"/>
        <w:rPr>
          <w:bCs/>
          <w:u w:val="single"/>
        </w:rPr>
      </w:pPr>
      <w:r w:rsidRPr="00412C47">
        <w:rPr>
          <w:bCs/>
          <w:u w:val="single"/>
        </w:rPr>
        <w:t xml:space="preserve">ОАО «Славнефть-ЯНОС» может внести  изменения в условия оферты не позднее, чем за </w:t>
      </w:r>
      <w:r>
        <w:rPr>
          <w:bCs/>
          <w:u w:val="single"/>
        </w:rPr>
        <w:t xml:space="preserve">3 (три) </w:t>
      </w:r>
      <w:r w:rsidRPr="00412C47">
        <w:rPr>
          <w:bCs/>
          <w:u w:val="single"/>
        </w:rPr>
        <w:t>рабочих дня до заверше</w:t>
      </w:r>
      <w:r>
        <w:rPr>
          <w:bCs/>
          <w:u w:val="single"/>
        </w:rPr>
        <w:t xml:space="preserve">ния срока окончания сбора оферт, путем выпуска изменения/дополнения к ПДО. </w:t>
      </w:r>
    </w:p>
    <w:p w:rsidR="000E3711" w:rsidRDefault="000E3711" w:rsidP="008A23D9">
      <w:pPr>
        <w:ind w:firstLine="681"/>
        <w:jc w:val="both"/>
        <w:rPr>
          <w:bCs/>
          <w:u w:val="single"/>
        </w:rPr>
      </w:pPr>
    </w:p>
    <w:p w:rsidR="000E3711" w:rsidRPr="002B1BD0" w:rsidRDefault="000E3711" w:rsidP="000E3711">
      <w:pPr>
        <w:ind w:firstLine="708"/>
        <w:jc w:val="both"/>
        <w:rPr>
          <w:rFonts w:cs="Arial"/>
          <w:b/>
          <w:szCs w:val="22"/>
        </w:rPr>
      </w:pPr>
      <w:r w:rsidRPr="002B1BD0">
        <w:rPr>
          <w:rFonts w:cs="Arial"/>
          <w:b/>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0E3711" w:rsidRPr="002B1BD0" w:rsidRDefault="000E3711" w:rsidP="000E3711">
      <w:pPr>
        <w:ind w:firstLine="708"/>
        <w:jc w:val="both"/>
        <w:rPr>
          <w:rFonts w:cs="Arial"/>
          <w:b/>
          <w:szCs w:val="22"/>
        </w:rPr>
      </w:pPr>
      <w:r w:rsidRPr="002B1BD0">
        <w:rPr>
          <w:rFonts w:cs="Arial"/>
          <w:b/>
          <w:szCs w:val="22"/>
        </w:rPr>
        <w:t>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w:t>
      </w:r>
      <w:r>
        <w:rPr>
          <w:rFonts w:cs="Arial"/>
          <w:b/>
          <w:szCs w:val="22"/>
        </w:rPr>
        <w:t xml:space="preserve"> в соответствии с правилами, размещенными на </w:t>
      </w:r>
      <w:r w:rsidRPr="003539D6">
        <w:rPr>
          <w:rFonts w:cs="Arial"/>
          <w:b/>
          <w:szCs w:val="22"/>
        </w:rPr>
        <w:t>http://www.refinery.yaroslavl.su/index.php?module=tend&amp;page=stop</w:t>
      </w:r>
      <w:r>
        <w:rPr>
          <w:rFonts w:cs="Arial"/>
          <w:b/>
          <w:szCs w:val="22"/>
        </w:rPr>
        <w:t>.</w:t>
      </w:r>
    </w:p>
    <w:p w:rsidR="000E3711" w:rsidRDefault="000E3711" w:rsidP="000E3711">
      <w:pPr>
        <w:ind w:firstLine="681"/>
        <w:jc w:val="both"/>
        <w:rPr>
          <w:bCs/>
          <w:u w:val="single"/>
        </w:rPr>
      </w:pPr>
      <w:r w:rsidRPr="002B1BD0">
        <w:rPr>
          <w:rFonts w:cs="Arial"/>
          <w:b/>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0E3711" w:rsidRDefault="000E3711" w:rsidP="008A23D9">
      <w:pPr>
        <w:ind w:firstLine="681"/>
        <w:jc w:val="both"/>
        <w:rPr>
          <w:bCs/>
          <w:u w:val="single"/>
        </w:rPr>
      </w:pPr>
    </w:p>
    <w:p w:rsidR="005E5BAB" w:rsidRDefault="005E5BAB" w:rsidP="008A23D9">
      <w:pPr>
        <w:ind w:firstLine="681"/>
        <w:jc w:val="both"/>
      </w:pPr>
    </w:p>
    <w:p w:rsidR="005E5BAB" w:rsidRDefault="005E5BAB" w:rsidP="008A23D9">
      <w:pPr>
        <w:ind w:firstLine="681"/>
        <w:jc w:val="both"/>
      </w:pPr>
    </w:p>
    <w:p w:rsidR="008A23D9" w:rsidRDefault="008A23D9" w:rsidP="008A23D9">
      <w:pPr>
        <w:ind w:firstLine="681"/>
        <w:jc w:val="both"/>
        <w:rPr>
          <w:b/>
          <w:u w:val="single"/>
        </w:rPr>
      </w:pPr>
      <w:r>
        <w:lastRenderedPageBreak/>
        <w:t xml:space="preserve">Документы должны быть доставлены к назначенному сроку окончания сбора оферт в </w:t>
      </w:r>
      <w:r>
        <w:rPr>
          <w:b/>
          <w:u w:val="single"/>
        </w:rPr>
        <w:t xml:space="preserve">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«Предложение на № </w:t>
      </w:r>
      <w:r w:rsidR="00EA48D6">
        <w:rPr>
          <w:b/>
          <w:u w:val="single"/>
        </w:rPr>
        <w:t>511</w:t>
      </w:r>
      <w:r>
        <w:rPr>
          <w:b/>
          <w:u w:val="single"/>
        </w:rPr>
        <w:t>-КС-2014».</w:t>
      </w:r>
    </w:p>
    <w:p w:rsidR="000E3711" w:rsidRDefault="000E3711" w:rsidP="000E3711">
      <w:pPr>
        <w:ind w:firstLine="681"/>
        <w:jc w:val="both"/>
      </w:pPr>
      <w:r w:rsidRPr="005C5E2E">
        <w:t>Претендент передает</w:t>
      </w:r>
      <w:r>
        <w:t xml:space="preserve"> следующие комплекты документов:</w:t>
      </w:r>
    </w:p>
    <w:p w:rsidR="000E3711" w:rsidRPr="00CB362B" w:rsidRDefault="000E3711" w:rsidP="000E3711">
      <w:pPr>
        <w:numPr>
          <w:ilvl w:val="0"/>
          <w:numId w:val="24"/>
        </w:numPr>
        <w:ind w:hanging="720"/>
        <w:jc w:val="both"/>
        <w:rPr>
          <w:sz w:val="20"/>
          <w:szCs w:val="20"/>
        </w:rPr>
      </w:pPr>
      <w:r>
        <w:t>2</w:t>
      </w:r>
      <w:r w:rsidRPr="005C5E2E">
        <w:t xml:space="preserve"> конверта документов</w:t>
      </w:r>
      <w:r>
        <w:t>, один из которых содержит</w:t>
      </w:r>
      <w:r w:rsidRPr="006029B5">
        <w:t xml:space="preserve"> </w:t>
      </w:r>
      <w:r w:rsidRPr="005C5E2E">
        <w:t>оригиналы документов</w:t>
      </w:r>
      <w:r>
        <w:t xml:space="preserve"> (</w:t>
      </w:r>
      <w:r w:rsidRPr="00407AC6">
        <w:t>Приложени</w:t>
      </w:r>
      <w:r>
        <w:t>я</w:t>
      </w:r>
      <w:r w:rsidRPr="00407AC6">
        <w:t xml:space="preserve"> №</w:t>
      </w:r>
      <w:r>
        <w:t xml:space="preserve">№1, </w:t>
      </w:r>
      <w:r w:rsidR="00CA4B44">
        <w:t>5, 6, 7</w:t>
      </w:r>
      <w:r w:rsidR="00A56258">
        <w:t>, 8</w:t>
      </w:r>
      <w:r w:rsidR="00E614C0">
        <w:t xml:space="preserve"> и 9</w:t>
      </w:r>
      <w:r w:rsidRPr="00407AC6">
        <w:t xml:space="preserve"> к настоящему ПДО</w:t>
      </w:r>
      <w:r>
        <w:t xml:space="preserve">, копия </w:t>
      </w:r>
      <w:r w:rsidRPr="00802D8E">
        <w:t>Свидетельств</w:t>
      </w:r>
      <w:r>
        <w:t>а</w:t>
      </w:r>
      <w:r w:rsidRPr="00802D8E">
        <w:t xml:space="preserve"> о допуске к работам</w:t>
      </w:r>
      <w:r w:rsidRPr="00CB362B">
        <w:t xml:space="preserve"> лицензии; аттестации</w:t>
      </w:r>
      <w:r w:rsidRPr="00802D8E">
        <w:rPr>
          <w:szCs w:val="20"/>
        </w:rPr>
        <w:t xml:space="preserve"> в области промышленной безопасности, а также другие документы, необходимые для осуществления деятельности на опасных производственных объектах</w:t>
      </w:r>
      <w:r w:rsidRPr="00407AC6">
        <w:t>)</w:t>
      </w:r>
      <w:r w:rsidRPr="005C5E2E">
        <w:t xml:space="preserve">, или надлежащим образом заверенные копии, второй – копии </w:t>
      </w:r>
      <w:r>
        <w:t>всех документов конве</w:t>
      </w:r>
      <w:r w:rsidRPr="005C5E2E">
        <w:t>рта с оригиналами. В конверт с пометкой «Оригинал</w:t>
      </w:r>
      <w:r>
        <w:t xml:space="preserve"> </w:t>
      </w:r>
      <w:r w:rsidRPr="00CB362B">
        <w:rPr>
          <w:i/>
        </w:rPr>
        <w:t>технической</w:t>
      </w:r>
      <w:r>
        <w:t xml:space="preserve"> части оферты</w:t>
      </w:r>
      <w:r w:rsidRPr="005C5E2E">
        <w:t xml:space="preserve">» вкладывается </w:t>
      </w:r>
      <w:r>
        <w:t xml:space="preserve">электронный носитель информации </w:t>
      </w:r>
      <w:r w:rsidRPr="005C5E2E">
        <w:t xml:space="preserve"> </w:t>
      </w:r>
      <w:r>
        <w:t>с</w:t>
      </w:r>
      <w:r w:rsidRPr="005C5E2E">
        <w:t xml:space="preserve"> отсканированными оригиналами документов</w:t>
      </w:r>
      <w:r w:rsidR="00BE2EA4" w:rsidRPr="00BE2EA4">
        <w:t xml:space="preserve"> </w:t>
      </w:r>
      <w:r w:rsidR="00BE2EA4">
        <w:t xml:space="preserve">в формате </w:t>
      </w:r>
      <w:r w:rsidR="00BE2EA4">
        <w:rPr>
          <w:lang w:val="en-US"/>
        </w:rPr>
        <w:t>PDF</w:t>
      </w:r>
      <w:r w:rsidRPr="005C5E2E">
        <w:t xml:space="preserve"> (содержащимися в конверте</w:t>
      </w:r>
      <w:r>
        <w:t>);</w:t>
      </w:r>
    </w:p>
    <w:p w:rsidR="000E3711" w:rsidRDefault="000E3711" w:rsidP="000E3711">
      <w:pPr>
        <w:numPr>
          <w:ilvl w:val="0"/>
          <w:numId w:val="47"/>
        </w:numPr>
        <w:ind w:left="709" w:hanging="709"/>
        <w:jc w:val="both"/>
      </w:pPr>
      <w:r>
        <w:t>2</w:t>
      </w:r>
      <w:r w:rsidRPr="005C5E2E">
        <w:t xml:space="preserve"> конверта документов</w:t>
      </w:r>
      <w:r>
        <w:t>, один из которых содержит</w:t>
      </w:r>
      <w:r w:rsidRPr="006029B5">
        <w:t xml:space="preserve"> </w:t>
      </w:r>
      <w:r w:rsidRPr="005C5E2E">
        <w:t>оригиналы документов</w:t>
      </w:r>
      <w:r>
        <w:t xml:space="preserve"> </w:t>
      </w:r>
      <w:r w:rsidRPr="00626E91">
        <w:t xml:space="preserve">(Приложения №№2, 4 </w:t>
      </w:r>
      <w:r w:rsidR="00CA4B44">
        <w:t xml:space="preserve">, А, Б </w:t>
      </w:r>
      <w:r w:rsidRPr="00626E91">
        <w:t>к нас</w:t>
      </w:r>
      <w:r w:rsidR="00A93D6C">
        <w:t xml:space="preserve">тоящему ПДО, Приложения №№ </w:t>
      </w:r>
      <w:r w:rsidR="00CA4B44">
        <w:t>1, 2, 3, 4</w:t>
      </w:r>
      <w:r w:rsidRPr="00626E91">
        <w:t xml:space="preserve"> к Договору</w:t>
      </w:r>
      <w:r w:rsidR="00CA4B44">
        <w:t xml:space="preserve"> генподряда</w:t>
      </w:r>
      <w:r w:rsidRPr="00626E91">
        <w:t>),</w:t>
      </w:r>
      <w:r w:rsidRPr="005C5E2E">
        <w:t xml:space="preserve"> или надлежащим образом заверенные копии, второй – копии </w:t>
      </w:r>
      <w:r>
        <w:t>всех документов конве</w:t>
      </w:r>
      <w:r w:rsidRPr="005C5E2E">
        <w:t>рта с оригиналами. В конверт с пометкой «Оригинал</w:t>
      </w:r>
      <w:r>
        <w:t xml:space="preserve"> </w:t>
      </w:r>
      <w:r w:rsidRPr="007B223D">
        <w:rPr>
          <w:i/>
        </w:rPr>
        <w:t>коммерческой</w:t>
      </w:r>
      <w:r>
        <w:t xml:space="preserve"> части оферты</w:t>
      </w:r>
      <w:r w:rsidRPr="005C5E2E">
        <w:t xml:space="preserve">» вкладывается </w:t>
      </w:r>
      <w:r>
        <w:t xml:space="preserve">электронный носитель информации </w:t>
      </w:r>
      <w:r w:rsidRPr="005C5E2E">
        <w:t xml:space="preserve"> </w:t>
      </w:r>
      <w:r>
        <w:t>с</w:t>
      </w:r>
      <w:r w:rsidRPr="005C5E2E">
        <w:t xml:space="preserve"> отсканиро</w:t>
      </w:r>
      <w:r w:rsidR="00BE2EA4">
        <w:t xml:space="preserve">ванными оригиналами документов,  </w:t>
      </w:r>
      <w:r w:rsidRPr="005C5E2E">
        <w:t>содержащимися в конверте</w:t>
      </w:r>
      <w:r w:rsidR="00BE2EA4">
        <w:t xml:space="preserve"> (в формате </w:t>
      </w:r>
      <w:r w:rsidR="00BE2EA4">
        <w:rPr>
          <w:lang w:val="en-US"/>
        </w:rPr>
        <w:t>PDF</w:t>
      </w:r>
      <w:r>
        <w:t xml:space="preserve">, в том числе со сметными расчетами в формате </w:t>
      </w:r>
      <w:r w:rsidRPr="00626E91">
        <w:rPr>
          <w:lang w:val="en-US"/>
        </w:rPr>
        <w:t>Word</w:t>
      </w:r>
      <w:r w:rsidRPr="00D05D9D">
        <w:t xml:space="preserve"> </w:t>
      </w:r>
      <w:r>
        <w:t xml:space="preserve">или </w:t>
      </w:r>
      <w:r w:rsidRPr="00626E91">
        <w:rPr>
          <w:lang w:val="en-US"/>
        </w:rPr>
        <w:t>Excel</w:t>
      </w:r>
      <w:r w:rsidR="00923B33" w:rsidRPr="00923B33">
        <w:t>)</w:t>
      </w:r>
      <w:r w:rsidRPr="005C5E2E">
        <w:t>.</w:t>
      </w:r>
    </w:p>
    <w:p w:rsidR="008A23D9" w:rsidRDefault="000E3711" w:rsidP="000E3711">
      <w:pPr>
        <w:ind w:firstLine="720"/>
        <w:jc w:val="both"/>
        <w:rPr>
          <w:b/>
          <w:u w:val="single"/>
        </w:rPr>
      </w:pPr>
      <w:r w:rsidRPr="005C5E2E">
        <w:t xml:space="preserve"> Документы в конверте с пометкой «Оригинал» являются официальной офертой.</w:t>
      </w:r>
    </w:p>
    <w:p w:rsidR="004E37CF" w:rsidRDefault="004E37CF" w:rsidP="004E37CF">
      <w:pPr>
        <w:ind w:firstLine="681"/>
        <w:jc w:val="both"/>
        <w:rPr>
          <w:color w:val="000000"/>
        </w:rPr>
      </w:pPr>
    </w:p>
    <w:p w:rsidR="004E37CF" w:rsidRDefault="004E37CF" w:rsidP="004E37CF">
      <w:pPr>
        <w:ind w:firstLine="681"/>
        <w:jc w:val="both"/>
        <w:rPr>
          <w:color w:val="000000"/>
        </w:rPr>
      </w:pPr>
      <w:r>
        <w:rPr>
          <w:color w:val="000000"/>
        </w:rPr>
        <w:t>Конверты доставляются представителем Претендента, экспресс-почтой или заказным письмом с уведомлением о вручении по адресу: 150000, г. Ярославль, ГКП,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1E2DD9" w:rsidRPr="00B603C2" w:rsidRDefault="001E2DD9" w:rsidP="004A29A1">
      <w:pPr>
        <w:pStyle w:val="1"/>
        <w:spacing w:before="120" w:after="0"/>
        <w:jc w:val="both"/>
        <w:rPr>
          <w:rFonts w:ascii="Times New Roman" w:hAnsi="Times New Roman" w:cs="Times New Roman"/>
          <w:sz w:val="24"/>
          <w:szCs w:val="24"/>
        </w:rPr>
      </w:pPr>
      <w:r w:rsidRPr="00B603C2">
        <w:rPr>
          <w:rFonts w:ascii="Times New Roman" w:hAnsi="Times New Roman" w:cs="Times New Roman"/>
          <w:sz w:val="24"/>
          <w:szCs w:val="24"/>
        </w:rPr>
        <w:t xml:space="preserve">Предложения, представленные позже </w:t>
      </w:r>
      <w:r w:rsidR="00057367">
        <w:rPr>
          <w:rFonts w:ascii="Times New Roman" w:hAnsi="Times New Roman" w:cs="Times New Roman"/>
          <w:sz w:val="24"/>
          <w:szCs w:val="24"/>
        </w:rPr>
        <w:t>выше</w:t>
      </w:r>
      <w:r w:rsidRPr="00B603C2">
        <w:rPr>
          <w:rFonts w:ascii="Times New Roman" w:hAnsi="Times New Roman" w:cs="Times New Roman"/>
          <w:sz w:val="24"/>
          <w:szCs w:val="24"/>
        </w:rPr>
        <w:t>указанного срока</w:t>
      </w:r>
      <w:r w:rsidR="004A29A1" w:rsidRPr="00B603C2">
        <w:rPr>
          <w:rFonts w:ascii="Times New Roman" w:hAnsi="Times New Roman" w:cs="Times New Roman"/>
          <w:sz w:val="24"/>
          <w:szCs w:val="24"/>
        </w:rPr>
        <w:t xml:space="preserve"> </w:t>
      </w:r>
      <w:r w:rsidR="004D3F19" w:rsidRPr="00B603C2">
        <w:rPr>
          <w:rFonts w:ascii="Times New Roman" w:hAnsi="Times New Roman" w:cs="Times New Roman"/>
          <w:sz w:val="24"/>
          <w:szCs w:val="24"/>
        </w:rPr>
        <w:t>к рассмотрению не принимаются!</w:t>
      </w:r>
    </w:p>
    <w:p w:rsidR="004A29A1" w:rsidRDefault="004A29A1" w:rsidP="00A80684"/>
    <w:p w:rsidR="001E2DD9" w:rsidRPr="00B20CF9" w:rsidRDefault="006F6C78" w:rsidP="00A80684">
      <w:r>
        <w:t>ОАО «Славнефть-ЯНОС»</w:t>
      </w:r>
      <w:r w:rsidR="001E2DD9">
        <w:t xml:space="preserve"> имеет право продлить срок подачи оферт.</w:t>
      </w:r>
    </w:p>
    <w:p w:rsidR="00D748C0" w:rsidRDefault="00D748C0"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jc w:val="both"/>
        <w:rPr>
          <w:rStyle w:val="afd"/>
          <w:rFonts w:ascii="Times New Roman" w:hAnsi="Times New Roman"/>
          <w:color w:val="auto"/>
          <w:u w:val="none"/>
        </w:rPr>
      </w:pPr>
    </w:p>
    <w:p w:rsidR="00D748C0" w:rsidRPr="00125EA8" w:rsidRDefault="00D748C0"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jc w:val="both"/>
        <w:rPr>
          <w:rStyle w:val="afd"/>
          <w:rFonts w:ascii="Times New Roman" w:hAnsi="Times New Roman"/>
          <w:color w:val="auto"/>
          <w:u w:val="none"/>
        </w:rPr>
      </w:pPr>
      <w:r w:rsidRPr="00125EA8">
        <w:rPr>
          <w:rStyle w:val="afd"/>
          <w:rFonts w:ascii="Times New Roman" w:hAnsi="Times New Roman"/>
          <w:color w:val="auto"/>
          <w:u w:val="none"/>
        </w:rPr>
        <w:t xml:space="preserve">ОАО </w:t>
      </w:r>
      <w:r>
        <w:rPr>
          <w:rStyle w:val="afd"/>
          <w:rFonts w:ascii="Times New Roman" w:hAnsi="Times New Roman"/>
          <w:color w:val="auto"/>
          <w:u w:val="none"/>
        </w:rPr>
        <w:t>«Славнефть-ЯНОС» ответит на ваши письменные запросы, касающиеся разъяснений ПДО, полученные не позднее «__» ___________ 2014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4A29A1" w:rsidRDefault="004A29A1" w:rsidP="00A80684">
      <w:pPr>
        <w:spacing w:before="120"/>
        <w:rPr>
          <w:b/>
        </w:rPr>
      </w:pPr>
    </w:p>
    <w:p w:rsidR="00D748C0" w:rsidRPr="003C2050" w:rsidRDefault="00D748C0" w:rsidP="00D748C0">
      <w:pPr>
        <w:spacing w:before="120"/>
        <w:rPr>
          <w:b/>
        </w:rPr>
      </w:pPr>
      <w:r w:rsidRPr="003C2050">
        <w:rPr>
          <w:b/>
        </w:rPr>
        <w:t>По вопросам технического характера обращаться</w:t>
      </w:r>
      <w:r>
        <w:rPr>
          <w:b/>
        </w:rPr>
        <w:t xml:space="preserve"> к</w:t>
      </w:r>
    </w:p>
    <w:p w:rsidR="00D748C0" w:rsidRDefault="00D748C0" w:rsidP="00D748C0">
      <w:pPr>
        <w:spacing w:before="60"/>
        <w:rPr>
          <w:bCs/>
          <w:color w:val="000000"/>
          <w:szCs w:val="16"/>
        </w:rPr>
      </w:pPr>
      <w:r>
        <w:rPr>
          <w:bCs/>
          <w:color w:val="000000"/>
          <w:szCs w:val="16"/>
        </w:rPr>
        <w:t xml:space="preserve">Специалисту отдела закупки услуг </w:t>
      </w:r>
    </w:p>
    <w:p w:rsidR="00D748C0" w:rsidRPr="00953150" w:rsidRDefault="00D748C0" w:rsidP="00D748C0">
      <w:pPr>
        <w:spacing w:before="60"/>
        <w:rPr>
          <w:bCs/>
          <w:color w:val="000000"/>
          <w:szCs w:val="16"/>
        </w:rPr>
      </w:pPr>
      <w:r w:rsidRPr="00953150">
        <w:rPr>
          <w:bCs/>
          <w:color w:val="000000"/>
          <w:szCs w:val="16"/>
        </w:rPr>
        <w:t xml:space="preserve">ОАО </w:t>
      </w:r>
      <w:r>
        <w:rPr>
          <w:bCs/>
          <w:color w:val="000000"/>
          <w:szCs w:val="16"/>
        </w:rPr>
        <w:t>"</w:t>
      </w:r>
      <w:r w:rsidRPr="00953150">
        <w:rPr>
          <w:bCs/>
          <w:color w:val="000000"/>
          <w:szCs w:val="16"/>
        </w:rPr>
        <w:t>Славнефть-ЯНОС</w:t>
      </w:r>
      <w:r>
        <w:rPr>
          <w:bCs/>
          <w:color w:val="000000"/>
          <w:szCs w:val="16"/>
        </w:rPr>
        <w:t>"</w:t>
      </w:r>
      <w:r w:rsidRPr="00953150">
        <w:rPr>
          <w:bCs/>
          <w:color w:val="000000"/>
          <w:szCs w:val="16"/>
        </w:rPr>
        <w:t xml:space="preserve"> – </w:t>
      </w:r>
    </w:p>
    <w:p w:rsidR="00D748C0" w:rsidRPr="00953150" w:rsidRDefault="00D748C0" w:rsidP="00D748C0">
      <w:pPr>
        <w:rPr>
          <w:bCs/>
          <w:color w:val="000000"/>
          <w:szCs w:val="16"/>
        </w:rPr>
      </w:pPr>
      <w:r>
        <w:rPr>
          <w:bCs/>
          <w:color w:val="000000"/>
          <w:szCs w:val="16"/>
        </w:rPr>
        <w:t>Касьянову Артему Эдуардовичу</w:t>
      </w:r>
    </w:p>
    <w:p w:rsidR="00D748C0" w:rsidRPr="00E17FDB" w:rsidRDefault="00D748C0" w:rsidP="00D748C0">
      <w:pPr>
        <w:rPr>
          <w:bCs/>
          <w:szCs w:val="16"/>
        </w:rPr>
      </w:pPr>
      <w:r w:rsidRPr="00807716">
        <w:rPr>
          <w:bCs/>
          <w:color w:val="000000"/>
          <w:szCs w:val="16"/>
        </w:rPr>
        <w:t>контактные данные: телефон (</w:t>
      </w:r>
      <w:r w:rsidRPr="00E17FDB">
        <w:rPr>
          <w:bCs/>
          <w:szCs w:val="16"/>
        </w:rPr>
        <w:t>4852) 49-</w:t>
      </w:r>
      <w:r>
        <w:rPr>
          <w:bCs/>
          <w:szCs w:val="16"/>
        </w:rPr>
        <w:t>92-79</w:t>
      </w:r>
      <w:r w:rsidRPr="00E17FDB">
        <w:rPr>
          <w:bCs/>
          <w:szCs w:val="16"/>
        </w:rPr>
        <w:t>, факс 4</w:t>
      </w:r>
      <w:r>
        <w:rPr>
          <w:bCs/>
          <w:szCs w:val="16"/>
        </w:rPr>
        <w:t>9</w:t>
      </w:r>
      <w:r w:rsidRPr="00E17FDB">
        <w:rPr>
          <w:bCs/>
          <w:szCs w:val="16"/>
        </w:rPr>
        <w:t>-</w:t>
      </w:r>
      <w:r>
        <w:rPr>
          <w:bCs/>
          <w:szCs w:val="16"/>
        </w:rPr>
        <w:t>93</w:t>
      </w:r>
      <w:r w:rsidRPr="00E17FDB">
        <w:rPr>
          <w:bCs/>
          <w:szCs w:val="16"/>
        </w:rPr>
        <w:t>-0</w:t>
      </w:r>
      <w:r>
        <w:rPr>
          <w:bCs/>
          <w:szCs w:val="16"/>
        </w:rPr>
        <w:t>0</w:t>
      </w:r>
    </w:p>
    <w:p w:rsidR="00D748C0" w:rsidRPr="00833695" w:rsidRDefault="00D748C0" w:rsidP="00D748C0">
      <w:pPr>
        <w:rPr>
          <w:rStyle w:val="afd"/>
          <w:lang w:val="en-US"/>
        </w:rPr>
      </w:pPr>
      <w:r w:rsidRPr="00E17FDB">
        <w:rPr>
          <w:lang w:val="en-US"/>
        </w:rPr>
        <w:t>E</w:t>
      </w:r>
      <w:r w:rsidRPr="00522D36">
        <w:rPr>
          <w:lang w:val="en-US"/>
        </w:rPr>
        <w:t>-</w:t>
      </w:r>
      <w:r w:rsidRPr="00E17FDB">
        <w:rPr>
          <w:lang w:val="en-US"/>
        </w:rPr>
        <w:t>mail</w:t>
      </w:r>
      <w:r w:rsidRPr="00522D36">
        <w:rPr>
          <w:lang w:val="en-US"/>
        </w:rPr>
        <w:t>:</w:t>
      </w:r>
      <w:r w:rsidRPr="00522D36">
        <w:rPr>
          <w:bCs/>
          <w:szCs w:val="16"/>
          <w:lang w:val="en-US"/>
        </w:rPr>
        <w:t xml:space="preserve"> </w:t>
      </w:r>
      <w:hyperlink r:id="rId9" w:history="1">
        <w:r w:rsidRPr="009C4C6F">
          <w:rPr>
            <w:rStyle w:val="afd"/>
            <w:lang w:val="en-US"/>
          </w:rPr>
          <w:t>KasianovAE@yanos.slavneft.ru</w:t>
        </w:r>
      </w:hyperlink>
    </w:p>
    <w:p w:rsidR="00EA0908" w:rsidRPr="00833695" w:rsidRDefault="00EA0908" w:rsidP="00D748C0">
      <w:pPr>
        <w:rPr>
          <w:lang w:val="en-US"/>
        </w:rPr>
      </w:pPr>
    </w:p>
    <w:p w:rsidR="00D748C0" w:rsidRDefault="00D748C0" w:rsidP="00D748C0">
      <w:pPr>
        <w:spacing w:before="120"/>
        <w:rPr>
          <w:b/>
        </w:rPr>
      </w:pPr>
      <w:r w:rsidRPr="003C2050">
        <w:rPr>
          <w:b/>
        </w:rPr>
        <w:t>По вопросам организационного характера обращаться</w:t>
      </w:r>
      <w:r>
        <w:rPr>
          <w:b/>
        </w:rPr>
        <w:t xml:space="preserve"> к</w:t>
      </w:r>
    </w:p>
    <w:p w:rsidR="00EA0908" w:rsidRPr="00EA0908" w:rsidRDefault="00EA0908" w:rsidP="00D748C0">
      <w:pPr>
        <w:spacing w:before="120"/>
      </w:pPr>
      <w:r w:rsidRPr="00EA0908">
        <w:t xml:space="preserve">Специалисту Тендерного комитета </w:t>
      </w:r>
    </w:p>
    <w:p w:rsidR="00EA0908" w:rsidRPr="00EA0908" w:rsidRDefault="00EA0908" w:rsidP="00D748C0">
      <w:pPr>
        <w:spacing w:before="120"/>
      </w:pPr>
      <w:r w:rsidRPr="00EA0908">
        <w:t>ОАО «Славнефть-ЯНОС»</w:t>
      </w:r>
    </w:p>
    <w:p w:rsidR="00EA0908" w:rsidRDefault="00EA0908" w:rsidP="00EA0908">
      <w:pPr>
        <w:jc w:val="both"/>
        <w:rPr>
          <w:bCs/>
          <w:sz w:val="22"/>
          <w:szCs w:val="22"/>
        </w:rPr>
      </w:pPr>
      <w:r>
        <w:rPr>
          <w:bCs/>
          <w:sz w:val="22"/>
          <w:szCs w:val="22"/>
        </w:rPr>
        <w:t>Сулейманова Ольга Дмитриевна, телефон (4852) 49-91-44, факс (4852) 49-89-38,</w:t>
      </w:r>
    </w:p>
    <w:p w:rsidR="00EA0908" w:rsidRPr="00494131" w:rsidRDefault="00EA0908" w:rsidP="00EA0908">
      <w:pPr>
        <w:jc w:val="both"/>
        <w:rPr>
          <w:sz w:val="10"/>
          <w:szCs w:val="10"/>
          <w:lang w:val="en-US"/>
        </w:rPr>
      </w:pPr>
      <w:r w:rsidRPr="00494131">
        <w:rPr>
          <w:b/>
          <w:sz w:val="22"/>
          <w:szCs w:val="22"/>
          <w:lang w:val="en-US"/>
        </w:rPr>
        <w:t xml:space="preserve">e-mail:  </w:t>
      </w:r>
      <w:hyperlink r:id="rId10" w:history="1">
        <w:r w:rsidRPr="006A1D6B">
          <w:rPr>
            <w:rStyle w:val="afd"/>
            <w:b/>
            <w:sz w:val="22"/>
            <w:szCs w:val="22"/>
            <w:lang w:val="en-US"/>
          </w:rPr>
          <w:t>tender</w:t>
        </w:r>
        <w:r w:rsidRPr="00494131">
          <w:rPr>
            <w:rStyle w:val="afd"/>
            <w:b/>
            <w:sz w:val="22"/>
            <w:szCs w:val="22"/>
            <w:lang w:val="en-US"/>
          </w:rPr>
          <w:t>@</w:t>
        </w:r>
        <w:r w:rsidRPr="006A1D6B">
          <w:rPr>
            <w:rStyle w:val="afd"/>
            <w:b/>
            <w:sz w:val="22"/>
            <w:szCs w:val="22"/>
            <w:lang w:val="en-US"/>
          </w:rPr>
          <w:t>yanos</w:t>
        </w:r>
        <w:r w:rsidRPr="00494131">
          <w:rPr>
            <w:rStyle w:val="afd"/>
            <w:b/>
            <w:sz w:val="22"/>
            <w:szCs w:val="22"/>
            <w:lang w:val="en-US"/>
          </w:rPr>
          <w:t>.</w:t>
        </w:r>
        <w:r w:rsidRPr="006A1D6B">
          <w:rPr>
            <w:rStyle w:val="afd"/>
            <w:b/>
            <w:sz w:val="22"/>
            <w:szCs w:val="22"/>
            <w:lang w:val="en-US"/>
          </w:rPr>
          <w:t>slavneft</w:t>
        </w:r>
        <w:r w:rsidRPr="00494131">
          <w:rPr>
            <w:rStyle w:val="afd"/>
            <w:b/>
            <w:sz w:val="22"/>
            <w:szCs w:val="22"/>
            <w:lang w:val="en-US"/>
          </w:rPr>
          <w:t>.</w:t>
        </w:r>
        <w:r w:rsidRPr="006A1D6B">
          <w:rPr>
            <w:rStyle w:val="afd"/>
            <w:b/>
            <w:sz w:val="22"/>
            <w:szCs w:val="22"/>
            <w:lang w:val="en-US"/>
          </w:rPr>
          <w:t>ru</w:t>
        </w:r>
      </w:hyperlink>
    </w:p>
    <w:p w:rsidR="00D748C0" w:rsidRPr="00EA0908" w:rsidRDefault="00D748C0" w:rsidP="00CC7745">
      <w:pPr>
        <w:spacing w:before="60" w:after="60"/>
        <w:ind w:firstLine="567"/>
        <w:jc w:val="both"/>
        <w:rPr>
          <w:b/>
          <w:bCs/>
          <w:lang w:val="en-US"/>
        </w:rPr>
      </w:pPr>
    </w:p>
    <w:p w:rsidR="00A93D6C" w:rsidRPr="002B1BD0" w:rsidRDefault="00A93D6C" w:rsidP="00A93D6C">
      <w:pPr>
        <w:ind w:firstLine="708"/>
        <w:jc w:val="both"/>
        <w:rPr>
          <w:rFonts w:cs="Arial"/>
          <w:szCs w:val="22"/>
        </w:rPr>
      </w:pPr>
      <w:r w:rsidRPr="002B1BD0">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Pr="00EB70D2">
        <w:rPr>
          <w:rFonts w:cs="Arial"/>
          <w:szCs w:val="22"/>
        </w:rPr>
        <w:t>http://www.refinery.yaroslavl.su/index.php?module=tend&amp;nyear=2014&amp;nmon=1</w:t>
      </w:r>
      <w:r>
        <w:rPr>
          <w:rFonts w:cs="Arial"/>
          <w:szCs w:val="22"/>
        </w:rPr>
        <w:t>.</w:t>
      </w:r>
    </w:p>
    <w:p w:rsidR="00A93D6C" w:rsidRDefault="00A93D6C" w:rsidP="00A93D6C">
      <w:pPr>
        <w:spacing w:before="60" w:after="60"/>
        <w:ind w:firstLine="567"/>
        <w:jc w:val="both"/>
        <w:rPr>
          <w:b/>
          <w:bCs/>
        </w:rPr>
      </w:pPr>
      <w:r w:rsidRPr="008D1046">
        <w:rPr>
          <w:b/>
          <w:bCs/>
        </w:rPr>
        <w:lastRenderedPageBreak/>
        <w:t>Внимание:</w:t>
      </w:r>
      <w:r w:rsidRPr="0051171E">
        <w:rPr>
          <w:b/>
          <w:bCs/>
        </w:rPr>
        <w:t xml:space="preserve"> настоящее предложение, ни при каких обстоятельствах не может</w:t>
      </w:r>
      <w:r>
        <w:rPr>
          <w:b/>
          <w:bCs/>
        </w:rPr>
        <w:t xml:space="preserve"> расцениваться как публичная оферта. Соответственно, ОАО «Славнефть-ЯНОС»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A93D6C" w:rsidRDefault="00A93D6C" w:rsidP="00A93D6C">
      <w:pPr>
        <w:spacing w:before="60" w:after="60"/>
        <w:ind w:firstLine="567"/>
        <w:jc w:val="both"/>
        <w:rPr>
          <w:b/>
          <w:bCs/>
        </w:rPr>
      </w:pPr>
      <w:r w:rsidRPr="002B1BD0">
        <w:rPr>
          <w:rFonts w:cs="Arial"/>
          <w:szCs w:val="22"/>
        </w:rPr>
        <w:t>Условия проекта договора являются окончательными и не подлежат каким-либо изменениям в процессе его заключения. В случае наличия разногласий с условиями проекта договора</w:t>
      </w:r>
      <w:r w:rsidR="00451AEB" w:rsidRPr="00451AEB">
        <w:rPr>
          <w:rFonts w:cs="Arial"/>
          <w:szCs w:val="22"/>
        </w:rPr>
        <w:t xml:space="preserve"> </w:t>
      </w:r>
      <w:r w:rsidR="00451AEB">
        <w:rPr>
          <w:rFonts w:cs="Arial"/>
          <w:szCs w:val="22"/>
        </w:rPr>
        <w:t>генподряда</w:t>
      </w:r>
      <w:r w:rsidRPr="002B1BD0">
        <w:rPr>
          <w:rFonts w:cs="Arial"/>
          <w:szCs w:val="22"/>
        </w:rPr>
        <w:t xml:space="preserve"> в составе оферты необходимо направить протокол разногласий, подписанный уполномоченным представителем поставщика.</w:t>
      </w:r>
    </w:p>
    <w:p w:rsidR="00A93D6C" w:rsidRDefault="00A93D6C" w:rsidP="00A93D6C">
      <w:pPr>
        <w:pStyle w:val="af3"/>
        <w:tabs>
          <w:tab w:val="left" w:pos="709"/>
        </w:tabs>
        <w:spacing w:after="0"/>
        <w:ind w:firstLine="709"/>
        <w:jc w:val="both"/>
        <w:rPr>
          <w:color w:val="000000"/>
        </w:rPr>
      </w:pPr>
      <w:r>
        <w:rPr>
          <w:color w:val="000000"/>
        </w:rPr>
        <w:t xml:space="preserve">Сообщаем, что в целях выявления и предупреждения фактов коррупции, мошенничества и иных злоупотреблений в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«Славнефть-ЯНОС», так и в отношении них. Телефон «Горячей линии»: +7 (4852) 49-93-33, электронная почта </w:t>
      </w:r>
      <w:r>
        <w:rPr>
          <w:color w:val="000000"/>
          <w:lang w:val="en-US"/>
        </w:rPr>
        <w:t>hotline</w:t>
      </w:r>
      <w:r w:rsidRPr="008D1046">
        <w:rPr>
          <w:color w:val="000000"/>
        </w:rPr>
        <w:t>@</w:t>
      </w:r>
      <w:r>
        <w:rPr>
          <w:color w:val="000000"/>
          <w:lang w:val="en-US"/>
        </w:rPr>
        <w:t>yanos</w:t>
      </w:r>
      <w:r w:rsidRPr="008D1046">
        <w:rPr>
          <w:color w:val="000000"/>
        </w:rPr>
        <w:t>.</w:t>
      </w:r>
      <w:r>
        <w:rPr>
          <w:color w:val="000000"/>
          <w:lang w:val="en-US"/>
        </w:rPr>
        <w:t>slavneft</w:t>
      </w:r>
      <w:r w:rsidRPr="006C517B">
        <w:rPr>
          <w:color w:val="000000"/>
        </w:rPr>
        <w:t>.</w:t>
      </w:r>
      <w:r>
        <w:rPr>
          <w:color w:val="000000"/>
          <w:lang w:val="en-US"/>
        </w:rPr>
        <w:t>ru</w:t>
      </w:r>
      <w:r w:rsidR="00451AEB">
        <w:rPr>
          <w:color w:val="000000"/>
        </w:rPr>
        <w:t>.</w:t>
      </w:r>
      <w:r>
        <w:rPr>
          <w:color w:val="000000"/>
        </w:rPr>
        <w:t xml:space="preserve"> </w:t>
      </w:r>
    </w:p>
    <w:p w:rsidR="00A93D6C" w:rsidRDefault="00A93D6C" w:rsidP="00A93D6C">
      <w:pPr>
        <w:jc w:val="right"/>
        <w:rPr>
          <w:b/>
          <w:bCs/>
        </w:rPr>
      </w:pPr>
    </w:p>
    <w:p w:rsidR="00A93D6C" w:rsidRDefault="00A93D6C" w:rsidP="00A93D6C">
      <w:pPr>
        <w:rPr>
          <w:rFonts w:cs="Arial"/>
          <w:b/>
          <w:szCs w:val="22"/>
        </w:rPr>
      </w:pPr>
    </w:p>
    <w:p w:rsidR="00A93D6C" w:rsidRDefault="00A93D6C" w:rsidP="00A93D6C">
      <w:pPr>
        <w:rPr>
          <w:rFonts w:cs="Arial"/>
          <w:b/>
          <w:szCs w:val="22"/>
        </w:rPr>
      </w:pPr>
    </w:p>
    <w:p w:rsidR="00A93D6C" w:rsidRDefault="00A93D6C" w:rsidP="00A93D6C">
      <w:pPr>
        <w:rPr>
          <w:rFonts w:cs="Arial"/>
          <w:b/>
          <w:szCs w:val="22"/>
        </w:rPr>
      </w:pPr>
      <w:r>
        <w:rPr>
          <w:rFonts w:cs="Arial"/>
          <w:b/>
          <w:szCs w:val="22"/>
        </w:rPr>
        <w:t>Директор по снабжению</w:t>
      </w:r>
      <w:r>
        <w:rPr>
          <w:rFonts w:cs="Arial"/>
          <w:b/>
          <w:szCs w:val="22"/>
        </w:rPr>
        <w:tab/>
        <w:t xml:space="preserve">                                   ____________________ В.Ф. Желязков</w:t>
      </w:r>
    </w:p>
    <w:p w:rsidR="00A93D6C" w:rsidRDefault="00A93D6C" w:rsidP="00A93D6C">
      <w:pPr>
        <w:ind w:left="4956" w:firstLine="708"/>
        <w:jc w:val="both"/>
        <w:rPr>
          <w:rFonts w:cs="Arial"/>
          <w:b/>
          <w:sz w:val="18"/>
          <w:szCs w:val="22"/>
        </w:rPr>
      </w:pPr>
    </w:p>
    <w:p w:rsidR="00A93D6C" w:rsidRDefault="00A93D6C" w:rsidP="00A93D6C">
      <w:pPr>
        <w:ind w:left="4956" w:firstLine="708"/>
        <w:jc w:val="both"/>
        <w:rPr>
          <w:b/>
        </w:rPr>
      </w:pPr>
      <w:r>
        <w:rPr>
          <w:rFonts w:cs="Arial"/>
          <w:b/>
          <w:sz w:val="18"/>
          <w:szCs w:val="22"/>
        </w:rPr>
        <w:tab/>
      </w:r>
      <w:r>
        <w:rPr>
          <w:rFonts w:cs="Arial"/>
          <w:b/>
          <w:sz w:val="18"/>
          <w:szCs w:val="22"/>
        </w:rPr>
        <w:tab/>
      </w:r>
      <w:r>
        <w:rPr>
          <w:rFonts w:cs="Arial"/>
          <w:b/>
          <w:sz w:val="18"/>
          <w:szCs w:val="22"/>
        </w:rPr>
        <w:tab/>
      </w:r>
    </w:p>
    <w:p w:rsidR="00A93D6C" w:rsidRDefault="00A93D6C" w:rsidP="00A93D6C">
      <w:pPr>
        <w:rPr>
          <w:rFonts w:cs="Arial"/>
          <w:b/>
          <w:szCs w:val="22"/>
        </w:rPr>
      </w:pPr>
    </w:p>
    <w:p w:rsidR="00A93D6C" w:rsidRDefault="00A93D6C" w:rsidP="00A93D6C">
      <w:pPr>
        <w:rPr>
          <w:rFonts w:cs="Arial"/>
          <w:b/>
          <w:szCs w:val="22"/>
        </w:rPr>
      </w:pPr>
      <w:r>
        <w:rPr>
          <w:rFonts w:cs="Arial"/>
          <w:b/>
          <w:szCs w:val="22"/>
        </w:rPr>
        <w:t xml:space="preserve">Руководитель Тендерного комитета </w:t>
      </w:r>
      <w:r>
        <w:rPr>
          <w:rFonts w:cs="Arial"/>
          <w:b/>
          <w:szCs w:val="22"/>
        </w:rPr>
        <w:tab/>
      </w:r>
      <w:r>
        <w:rPr>
          <w:rFonts w:cs="Arial"/>
          <w:b/>
          <w:szCs w:val="22"/>
        </w:rPr>
        <w:tab/>
        <w:t>____________________ М.В. Королев</w:t>
      </w:r>
    </w:p>
    <w:p w:rsidR="00D748C0" w:rsidRDefault="00D748C0" w:rsidP="00035818">
      <w:pPr>
        <w:jc w:val="right"/>
        <w:rPr>
          <w:b/>
          <w:bCs/>
        </w:rPr>
      </w:pPr>
    </w:p>
    <w:p w:rsidR="00D748C0" w:rsidRDefault="00D748C0" w:rsidP="00035818">
      <w:pPr>
        <w:jc w:val="right"/>
        <w:rPr>
          <w:b/>
          <w:bCs/>
        </w:rPr>
      </w:pPr>
    </w:p>
    <w:p w:rsidR="00451AEB" w:rsidRDefault="00451AEB" w:rsidP="00035818">
      <w:pPr>
        <w:jc w:val="right"/>
        <w:rPr>
          <w:b/>
          <w:bCs/>
        </w:rPr>
      </w:pPr>
    </w:p>
    <w:p w:rsidR="00451AEB" w:rsidRDefault="00451AEB" w:rsidP="00035818">
      <w:pPr>
        <w:jc w:val="right"/>
        <w:rPr>
          <w:b/>
          <w:bCs/>
        </w:rPr>
      </w:pPr>
    </w:p>
    <w:p w:rsidR="00451AEB" w:rsidRDefault="00451AEB" w:rsidP="00035818">
      <w:pPr>
        <w:jc w:val="right"/>
        <w:rPr>
          <w:b/>
          <w:bCs/>
        </w:rPr>
      </w:pPr>
    </w:p>
    <w:p w:rsidR="00451AEB" w:rsidRDefault="00451AEB" w:rsidP="00035818">
      <w:pPr>
        <w:jc w:val="right"/>
        <w:rPr>
          <w:b/>
          <w:bCs/>
        </w:rPr>
      </w:pPr>
    </w:p>
    <w:p w:rsidR="00451AEB" w:rsidRDefault="00451AEB" w:rsidP="00035818">
      <w:pPr>
        <w:jc w:val="right"/>
        <w:rPr>
          <w:b/>
          <w:bCs/>
        </w:rPr>
      </w:pPr>
    </w:p>
    <w:p w:rsidR="00451AEB" w:rsidRDefault="00451AEB" w:rsidP="00035818">
      <w:pPr>
        <w:jc w:val="right"/>
        <w:rPr>
          <w:b/>
          <w:bCs/>
        </w:rPr>
      </w:pPr>
    </w:p>
    <w:p w:rsidR="00451AEB" w:rsidRDefault="00451AEB" w:rsidP="00035818">
      <w:pPr>
        <w:jc w:val="right"/>
        <w:rPr>
          <w:b/>
          <w:bCs/>
        </w:rPr>
      </w:pPr>
    </w:p>
    <w:p w:rsidR="00451AEB" w:rsidRDefault="00451AEB" w:rsidP="00035818">
      <w:pPr>
        <w:jc w:val="right"/>
        <w:rPr>
          <w:b/>
          <w:bCs/>
        </w:rPr>
      </w:pPr>
    </w:p>
    <w:p w:rsidR="00451AEB" w:rsidRDefault="00451AEB" w:rsidP="00035818">
      <w:pPr>
        <w:jc w:val="right"/>
        <w:rPr>
          <w:b/>
          <w:bCs/>
        </w:rPr>
      </w:pPr>
    </w:p>
    <w:p w:rsidR="00451AEB" w:rsidRDefault="00451AEB" w:rsidP="00035818">
      <w:pPr>
        <w:jc w:val="right"/>
        <w:rPr>
          <w:b/>
          <w:bCs/>
        </w:rPr>
      </w:pPr>
    </w:p>
    <w:p w:rsidR="00451AEB" w:rsidRDefault="00451AEB" w:rsidP="00035818">
      <w:pPr>
        <w:jc w:val="right"/>
        <w:rPr>
          <w:b/>
          <w:bCs/>
        </w:rPr>
      </w:pPr>
    </w:p>
    <w:p w:rsidR="00451AEB" w:rsidRDefault="00451AEB" w:rsidP="00035818">
      <w:pPr>
        <w:jc w:val="right"/>
        <w:rPr>
          <w:b/>
          <w:bCs/>
        </w:rPr>
      </w:pPr>
    </w:p>
    <w:p w:rsidR="00451AEB" w:rsidRDefault="00451AEB" w:rsidP="00035818">
      <w:pPr>
        <w:jc w:val="right"/>
        <w:rPr>
          <w:b/>
          <w:bCs/>
        </w:rPr>
      </w:pPr>
    </w:p>
    <w:p w:rsidR="00451AEB" w:rsidRDefault="00451AEB" w:rsidP="00035818">
      <w:pPr>
        <w:jc w:val="right"/>
        <w:rPr>
          <w:b/>
          <w:bCs/>
        </w:rPr>
      </w:pPr>
    </w:p>
    <w:p w:rsidR="00451AEB" w:rsidRDefault="00451AEB" w:rsidP="00035818">
      <w:pPr>
        <w:jc w:val="right"/>
        <w:rPr>
          <w:b/>
          <w:bCs/>
        </w:rPr>
      </w:pPr>
    </w:p>
    <w:p w:rsidR="00451AEB" w:rsidRDefault="00451AEB" w:rsidP="00035818">
      <w:pPr>
        <w:jc w:val="right"/>
        <w:rPr>
          <w:b/>
          <w:bCs/>
        </w:rPr>
      </w:pPr>
    </w:p>
    <w:p w:rsidR="00451AEB" w:rsidRDefault="00451AEB" w:rsidP="00035818">
      <w:pPr>
        <w:jc w:val="right"/>
        <w:rPr>
          <w:b/>
          <w:bCs/>
        </w:rPr>
      </w:pPr>
    </w:p>
    <w:p w:rsidR="00451AEB" w:rsidRDefault="00451AEB" w:rsidP="00035818">
      <w:pPr>
        <w:jc w:val="right"/>
        <w:rPr>
          <w:b/>
          <w:bCs/>
        </w:rPr>
      </w:pPr>
    </w:p>
    <w:p w:rsidR="00451AEB" w:rsidRDefault="00451AEB" w:rsidP="00035818">
      <w:pPr>
        <w:jc w:val="right"/>
        <w:rPr>
          <w:b/>
          <w:bCs/>
        </w:rPr>
      </w:pPr>
    </w:p>
    <w:p w:rsidR="00451AEB" w:rsidRDefault="00451AEB" w:rsidP="00035818">
      <w:pPr>
        <w:jc w:val="right"/>
        <w:rPr>
          <w:b/>
          <w:bCs/>
        </w:rPr>
      </w:pPr>
    </w:p>
    <w:p w:rsidR="00451AEB" w:rsidRDefault="00451AEB" w:rsidP="00035818">
      <w:pPr>
        <w:jc w:val="right"/>
        <w:rPr>
          <w:b/>
          <w:bCs/>
        </w:rPr>
      </w:pPr>
    </w:p>
    <w:p w:rsidR="00451AEB" w:rsidRDefault="00451AEB" w:rsidP="00035818">
      <w:pPr>
        <w:jc w:val="right"/>
        <w:rPr>
          <w:b/>
          <w:bCs/>
        </w:rPr>
      </w:pPr>
    </w:p>
    <w:p w:rsidR="00451AEB" w:rsidRDefault="00451AEB" w:rsidP="00035818">
      <w:pPr>
        <w:jc w:val="right"/>
        <w:rPr>
          <w:b/>
          <w:bCs/>
        </w:rPr>
      </w:pPr>
    </w:p>
    <w:p w:rsidR="00451AEB" w:rsidRDefault="00451AEB" w:rsidP="00035818">
      <w:pPr>
        <w:jc w:val="right"/>
        <w:rPr>
          <w:b/>
          <w:bCs/>
        </w:rPr>
      </w:pPr>
    </w:p>
    <w:p w:rsidR="00451AEB" w:rsidRDefault="00451AEB" w:rsidP="00035818">
      <w:pPr>
        <w:jc w:val="right"/>
        <w:rPr>
          <w:b/>
          <w:bCs/>
        </w:rPr>
      </w:pPr>
    </w:p>
    <w:p w:rsidR="00451AEB" w:rsidRDefault="00451AEB" w:rsidP="00035818">
      <w:pPr>
        <w:jc w:val="right"/>
        <w:rPr>
          <w:b/>
          <w:bCs/>
        </w:rPr>
      </w:pPr>
    </w:p>
    <w:p w:rsidR="00451AEB" w:rsidRDefault="00451AEB" w:rsidP="00035818">
      <w:pPr>
        <w:jc w:val="right"/>
        <w:rPr>
          <w:b/>
          <w:bCs/>
        </w:rPr>
      </w:pPr>
    </w:p>
    <w:p w:rsidR="00451AEB" w:rsidRDefault="00451AEB" w:rsidP="00035818">
      <w:pPr>
        <w:jc w:val="right"/>
        <w:rPr>
          <w:b/>
          <w:bCs/>
        </w:rPr>
      </w:pPr>
    </w:p>
    <w:p w:rsidR="00451AEB" w:rsidRDefault="00451AEB" w:rsidP="00035818">
      <w:pPr>
        <w:jc w:val="right"/>
        <w:rPr>
          <w:b/>
          <w:bCs/>
        </w:rPr>
      </w:pPr>
    </w:p>
    <w:p w:rsidR="00451AEB" w:rsidRDefault="00451AEB" w:rsidP="00035818">
      <w:pPr>
        <w:jc w:val="right"/>
        <w:rPr>
          <w:b/>
          <w:bCs/>
        </w:rPr>
      </w:pPr>
    </w:p>
    <w:p w:rsidR="00451AEB" w:rsidRDefault="00451AEB" w:rsidP="00035818">
      <w:pPr>
        <w:jc w:val="right"/>
        <w:rPr>
          <w:b/>
          <w:bCs/>
        </w:rPr>
      </w:pPr>
    </w:p>
    <w:p w:rsidR="00451AEB" w:rsidRDefault="00451AEB" w:rsidP="00035818">
      <w:pPr>
        <w:jc w:val="right"/>
        <w:rPr>
          <w:b/>
          <w:bCs/>
        </w:rPr>
      </w:pPr>
    </w:p>
    <w:p w:rsidR="001E2DD9" w:rsidRDefault="004866BF" w:rsidP="00035818">
      <w:pPr>
        <w:jc w:val="right"/>
        <w:rPr>
          <w:b/>
          <w:bCs/>
        </w:rPr>
      </w:pPr>
      <w:r>
        <w:rPr>
          <w:b/>
          <w:bCs/>
        </w:rPr>
        <w:lastRenderedPageBreak/>
        <w:t xml:space="preserve">Приложение </w:t>
      </w:r>
      <w:r w:rsidR="001E2DD9">
        <w:rPr>
          <w:b/>
          <w:bCs/>
        </w:rPr>
        <w:t>№</w:t>
      </w:r>
      <w:r w:rsidR="001E2DD9" w:rsidRPr="008E0950">
        <w:rPr>
          <w:b/>
          <w:bCs/>
          <w:color w:val="000000"/>
        </w:rPr>
        <w:t>1</w:t>
      </w:r>
    </w:p>
    <w:p w:rsidR="001E2DD9" w:rsidRPr="00E51AFD" w:rsidRDefault="001E2DD9" w:rsidP="00847C8F">
      <w:pPr>
        <w:jc w:val="right"/>
      </w:pPr>
      <w:r w:rsidRPr="00E51AFD">
        <w:t>к Предложению делать Оферты №</w:t>
      </w:r>
      <w:r w:rsidR="00827FE9" w:rsidRPr="00E51AFD">
        <w:t xml:space="preserve"> </w:t>
      </w:r>
      <w:r w:rsidR="00EA48D6">
        <w:t>511</w:t>
      </w:r>
      <w:r w:rsidR="001A0F08">
        <w:t>-</w:t>
      </w:r>
      <w:r w:rsidR="00234D4F">
        <w:t>КС-</w:t>
      </w:r>
      <w:r w:rsidR="00CD5D52" w:rsidRPr="00CD5D52">
        <w:t>201</w:t>
      </w:r>
      <w:r w:rsidR="00234D4F">
        <w:t>4</w:t>
      </w:r>
    </w:p>
    <w:p w:rsidR="002055EC" w:rsidRDefault="002055EC" w:rsidP="00C02D7D">
      <w:pPr>
        <w:spacing w:before="120"/>
        <w:jc w:val="center"/>
        <w:rPr>
          <w:b/>
          <w:bCs/>
        </w:rPr>
      </w:pPr>
    </w:p>
    <w:p w:rsidR="001E2DD9" w:rsidRDefault="001E2DD9" w:rsidP="00C02D7D">
      <w:pPr>
        <w:spacing w:before="120"/>
        <w:jc w:val="center"/>
        <w:rPr>
          <w:b/>
          <w:bCs/>
        </w:rPr>
      </w:pPr>
      <w:r>
        <w:rPr>
          <w:b/>
          <w:bCs/>
        </w:rPr>
        <w:t>Извещение</w:t>
      </w:r>
    </w:p>
    <w:p w:rsidR="001E2DD9" w:rsidRDefault="001E2DD9" w:rsidP="00847C8F">
      <w:pPr>
        <w:spacing w:after="60"/>
        <w:jc w:val="center"/>
      </w:pPr>
      <w:r>
        <w:t>о согласии сделать оферту</w:t>
      </w:r>
    </w:p>
    <w:p w:rsidR="001E2DD9" w:rsidRDefault="001E2DD9" w:rsidP="0017700F">
      <w:pPr>
        <w:autoSpaceDE w:val="0"/>
        <w:autoSpaceDN w:val="0"/>
        <w:adjustRightInd w:val="0"/>
        <w:spacing w:before="60"/>
        <w:jc w:val="both"/>
      </w:pPr>
      <w:r>
        <w:t>1. Изучив условия предложения делать оферты №</w:t>
      </w:r>
      <w:r w:rsidR="0048022B">
        <w:t xml:space="preserve"> </w:t>
      </w:r>
      <w:r w:rsidR="00EA48D6">
        <w:t>511</w:t>
      </w:r>
      <w:r w:rsidR="00CD5D52" w:rsidRPr="00CD5D52">
        <w:t>-КС-201</w:t>
      </w:r>
      <w:r w:rsidR="00F53E1B">
        <w:t>4</w:t>
      </w:r>
      <w:r w:rsidR="00026FB9">
        <w:t xml:space="preserve"> </w:t>
      </w:r>
      <w:r w:rsidR="00546D76">
        <w:t xml:space="preserve">от </w:t>
      </w:r>
      <w:r w:rsidR="00675A4D">
        <w:t>__</w:t>
      </w:r>
      <w:r w:rsidR="007F19C3" w:rsidRPr="002C2CD4">
        <w:t>.</w:t>
      </w:r>
      <w:r w:rsidR="005A63BA">
        <w:t>__</w:t>
      </w:r>
      <w:r w:rsidR="009B4347" w:rsidRPr="002C2CD4">
        <w:t>.201</w:t>
      </w:r>
      <w:r w:rsidR="00F53E1B">
        <w:t>4</w:t>
      </w:r>
      <w:r w:rsidR="009B4347">
        <w:t xml:space="preserve"> г.</w:t>
      </w:r>
      <w:r>
        <w:rPr>
          <w:i/>
          <w:iCs/>
          <w:sz w:val="20"/>
        </w:rPr>
        <w:t>,</w:t>
      </w:r>
      <w:r>
        <w:t xml:space="preserve"> мы </w:t>
      </w:r>
      <w:r>
        <w:rPr>
          <w:i/>
          <w:iCs/>
        </w:rPr>
        <w:t>&lt;</w:t>
      </w:r>
      <w:r w:rsidRPr="00091D43">
        <w:rPr>
          <w:b/>
          <w:i/>
          <w:iCs/>
        </w:rPr>
        <w:t>наименование организации</w:t>
      </w:r>
      <w:r>
        <w:rPr>
          <w:i/>
          <w:iCs/>
        </w:rPr>
        <w:t>&gt;</w:t>
      </w:r>
      <w:r>
        <w:t xml:space="preserve"> в лице </w:t>
      </w:r>
      <w:r>
        <w:rPr>
          <w:i/>
          <w:iCs/>
        </w:rPr>
        <w:t>&lt;</w:t>
      </w:r>
      <w:r w:rsidRPr="00091D43">
        <w:rPr>
          <w:b/>
          <w:i/>
          <w:iCs/>
        </w:rPr>
        <w:t>наименование должности руководителя и его Ф.И.О.</w:t>
      </w:r>
      <w:r>
        <w:rPr>
          <w:i/>
          <w:iCs/>
        </w:rPr>
        <w:t>&gt;</w:t>
      </w:r>
      <w:r w:rsidR="00091D43">
        <w:t xml:space="preserve"> </w:t>
      </w:r>
      <w:r>
        <w:t>сообщаем о согласии сделать Оферту</w:t>
      </w:r>
      <w:r w:rsidR="00546D76">
        <w:t xml:space="preserve"> № </w:t>
      </w:r>
      <w:r>
        <w:t xml:space="preserve"> </w:t>
      </w:r>
      <w:r w:rsidR="00546D76" w:rsidRPr="00546D76">
        <w:t>&lt;</w:t>
      </w:r>
      <w:r w:rsidR="00546D76">
        <w:t>исх. Номер Оферты</w:t>
      </w:r>
      <w:r w:rsidR="00546D76" w:rsidRPr="00546D76">
        <w:t>.&gt;</w:t>
      </w:r>
      <w:r w:rsidR="00546D76">
        <w:t xml:space="preserve"> от </w:t>
      </w:r>
      <w:r w:rsidR="00546D76" w:rsidRPr="00546D76">
        <w:t>&lt;</w:t>
      </w:r>
      <w:r w:rsidR="00546D76">
        <w:t>дата Оферты</w:t>
      </w:r>
      <w:r w:rsidR="00546D76" w:rsidRPr="00546D76">
        <w:t>&gt;</w:t>
      </w:r>
      <w:r w:rsidR="00546D76">
        <w:t xml:space="preserve"> </w:t>
      </w:r>
      <w:r>
        <w:t>и, в случае принятия нашей Оферты, заключить с ОАО </w:t>
      </w:r>
      <w:r w:rsidR="00F63802">
        <w:t>"</w:t>
      </w:r>
      <w:r>
        <w:t>Славнефть-ЯНОС</w:t>
      </w:r>
      <w:r w:rsidR="00F63802">
        <w:t>"</w:t>
      </w:r>
      <w:r>
        <w:t xml:space="preserve"> договор </w:t>
      </w:r>
      <w:r w:rsidR="006B5662">
        <w:t xml:space="preserve">генподряда </w:t>
      </w:r>
      <w:r w:rsidR="005A63BA" w:rsidRPr="005A63BA">
        <w:t xml:space="preserve">на </w:t>
      </w:r>
      <w:r w:rsidR="006B5662">
        <w:t>«</w:t>
      </w:r>
      <w:r w:rsidR="006B5662">
        <w:rPr>
          <w:b/>
        </w:rPr>
        <w:t>В</w:t>
      </w:r>
      <w:r w:rsidR="006B5662" w:rsidRPr="00407AC6">
        <w:rPr>
          <w:b/>
        </w:rPr>
        <w:t>ыполнение</w:t>
      </w:r>
      <w:r w:rsidR="006B5662" w:rsidRPr="00407AC6">
        <w:t xml:space="preserve"> </w:t>
      </w:r>
      <w:r w:rsidR="006B5662">
        <w:rPr>
          <w:b/>
        </w:rPr>
        <w:t>комплекса работ по монтажу схемы подачи инертного газа на ТСП»</w:t>
      </w:r>
      <w:r w:rsidR="006B5662" w:rsidRPr="006B5662">
        <w:t xml:space="preserve"> </w:t>
      </w:r>
      <w:r w:rsidR="006B5662">
        <w:t>в соответствии с выдаваемой Заказчиком проектно-технической документацией (с приложением ведомостей объемов работ)</w:t>
      </w:r>
      <w:r w:rsidR="00F53E1B" w:rsidRPr="005A63BA">
        <w:t>,</w:t>
      </w:r>
      <w:r w:rsidR="00F53E1B">
        <w:t xml:space="preserve"> </w:t>
      </w:r>
      <w:r w:rsidR="00091D43">
        <w:t>указанн</w:t>
      </w:r>
      <w:r w:rsidR="00A979FE">
        <w:t>ых</w:t>
      </w:r>
      <w:r w:rsidR="00091D43">
        <w:t xml:space="preserve"> </w:t>
      </w:r>
      <w:r w:rsidR="00AC2B51">
        <w:t xml:space="preserve">в </w:t>
      </w:r>
      <w:r w:rsidR="00091D43">
        <w:t>ПДО</w:t>
      </w:r>
      <w:r w:rsidR="004B0F1F">
        <w:t>,</w:t>
      </w:r>
      <w:r w:rsidR="00091D43">
        <w:t xml:space="preserve"> </w:t>
      </w:r>
      <w:r w:rsidRPr="00A80684">
        <w:t>н</w:t>
      </w:r>
      <w:r>
        <w:t xml:space="preserve">е </w:t>
      </w:r>
      <w:r w:rsidRPr="004E256A">
        <w:t>позднее 2</w:t>
      </w:r>
      <w:r w:rsidR="00546D76">
        <w:t>0</w:t>
      </w:r>
      <w:r w:rsidRPr="004E256A">
        <w:t xml:space="preserve"> дней с момента уведомления о принятии нашего предложения.</w:t>
      </w:r>
    </w:p>
    <w:p w:rsidR="005626C9" w:rsidRDefault="00546D76" w:rsidP="00546D76">
      <w:pPr>
        <w:jc w:val="both"/>
      </w:pPr>
      <w:r>
        <w:t xml:space="preserve">2. </w:t>
      </w:r>
      <w:r w:rsidR="005626C9">
        <w:t xml:space="preserve">Если по каким-либо причинам мы откажемся </w:t>
      </w:r>
      <w:r w:rsidR="00AE6777" w:rsidRPr="00827FE9">
        <w:rPr>
          <w:color w:val="000000"/>
        </w:rPr>
        <w:t>(уклонимся)</w:t>
      </w:r>
      <w:r w:rsidR="00AE6777">
        <w:rPr>
          <w:color w:val="FF0000"/>
        </w:rPr>
        <w:t xml:space="preserve"> </w:t>
      </w:r>
      <w:r w:rsidR="00142A08">
        <w:t>от подписания договора</w:t>
      </w:r>
      <w:r>
        <w:t xml:space="preserve"> </w:t>
      </w:r>
      <w:r w:rsidR="006B5662">
        <w:t xml:space="preserve">генподряда </w:t>
      </w:r>
      <w:r w:rsidR="008904AC">
        <w:t xml:space="preserve"> </w:t>
      </w:r>
      <w:r w:rsidR="005626C9">
        <w:t xml:space="preserve">на предложенных нами в оферте </w:t>
      </w:r>
      <w:r w:rsidR="005626C9" w:rsidRPr="00DE756C">
        <w:rPr>
          <w:b/>
        </w:rPr>
        <w:t>&lt;номер оферты&gt;</w:t>
      </w:r>
      <w:r w:rsidR="005626C9">
        <w:t xml:space="preserve"> от </w:t>
      </w:r>
      <w:r w:rsidR="005626C9" w:rsidRPr="00DE756C">
        <w:rPr>
          <w:b/>
        </w:rPr>
        <w:t>&lt;дата оферты&gt;</w:t>
      </w:r>
      <w:r w:rsidR="005626C9">
        <w:rPr>
          <w:b/>
        </w:rPr>
        <w:t xml:space="preserve"> </w:t>
      </w:r>
      <w:r w:rsidR="005626C9">
        <w:t xml:space="preserve">условиях после получения уведомления об акцепте оферты со стороны ОАО </w:t>
      </w:r>
      <w:r w:rsidR="00F63802">
        <w:t>"</w:t>
      </w:r>
      <w:r w:rsidR="005626C9">
        <w:t>Славнефть-ЯНОС</w:t>
      </w:r>
      <w:r w:rsidR="00F63802">
        <w:t>"</w:t>
      </w:r>
      <w:r w:rsidR="005626C9">
        <w:t xml:space="preserve">, мы обязуемся безусловно и безоговорочно, не позднее пяти календарных дней </w:t>
      </w:r>
      <w:r w:rsidR="004A00C4" w:rsidRPr="00E82A9F">
        <w:t>после</w:t>
      </w:r>
      <w:r w:rsidR="005626C9" w:rsidRPr="00E82A9F">
        <w:t xml:space="preserve"> истечения</w:t>
      </w:r>
      <w:r w:rsidR="005626C9">
        <w:t xml:space="preserve"> срока, установленного для подписания договора </w:t>
      </w:r>
      <w:r w:rsidR="008904AC">
        <w:t xml:space="preserve">подряда </w:t>
      </w:r>
      <w:r w:rsidR="005626C9">
        <w:t>(или дня отказа), уплатить Обществу штрафную неустойку в размере 5% от суммы Оферты. Призна</w:t>
      </w:r>
      <w:r w:rsidR="00C857B1">
        <w:t>е</w:t>
      </w:r>
      <w:r w:rsidR="005626C9">
        <w:t xml:space="preserve">м, что при несвоевременной или неполной уплате штрафной неустойки ОАО </w:t>
      </w:r>
      <w:r w:rsidR="00F63802">
        <w:t>"</w:t>
      </w:r>
      <w:r w:rsidR="005626C9">
        <w:t>Славнефть-ЯНОС</w:t>
      </w:r>
      <w:r w:rsidR="00F63802">
        <w:t>"</w:t>
      </w:r>
      <w:r w:rsidR="005626C9">
        <w:t xml:space="preserve">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1E2DD9" w:rsidRDefault="00546D76" w:rsidP="0017700F">
      <w:pPr>
        <w:spacing w:before="60"/>
      </w:pPr>
      <w:r>
        <w:t>3</w:t>
      </w:r>
      <w:r w:rsidR="001E2DD9">
        <w:t>. Сообщаем о себе следующее:</w:t>
      </w:r>
    </w:p>
    <w:p w:rsidR="001E2DD9" w:rsidRDefault="00CD5466" w:rsidP="009607F5">
      <w:pPr>
        <w:spacing w:before="20"/>
      </w:pPr>
      <w:r>
        <w:t>Наименование организации: __</w:t>
      </w:r>
      <w:r w:rsidR="001E2DD9">
        <w:t>______________________________________________________</w:t>
      </w:r>
    </w:p>
    <w:p w:rsidR="001E2DD9" w:rsidRDefault="001E2DD9" w:rsidP="00142A08">
      <w:pPr>
        <w:pStyle w:val="ae"/>
        <w:spacing w:before="60"/>
        <w:ind w:left="0"/>
      </w:pPr>
      <w:r>
        <w:t>Мест</w:t>
      </w:r>
      <w:r w:rsidR="00C76EF4">
        <w:t xml:space="preserve">онахождение: </w:t>
      </w:r>
      <w:r w:rsidR="00CD5466">
        <w:t>_______</w:t>
      </w:r>
      <w:r>
        <w:t>_________________________________________________________</w:t>
      </w:r>
    </w:p>
    <w:p w:rsidR="001E2DD9" w:rsidRDefault="001E2DD9" w:rsidP="00142A08">
      <w:pPr>
        <w:pStyle w:val="ae"/>
        <w:spacing w:before="60"/>
        <w:ind w:left="0"/>
      </w:pPr>
      <w:r>
        <w:t>Почтовый адрес: __________________________________________________________________</w:t>
      </w:r>
    </w:p>
    <w:p w:rsidR="001E2DD9" w:rsidRDefault="001E2DD9" w:rsidP="00142A08">
      <w:pPr>
        <w:spacing w:before="60"/>
      </w:pPr>
      <w:r>
        <w:t>Телефо</w:t>
      </w:r>
      <w:r w:rsidR="00CD5466">
        <w:t xml:space="preserve">н, телефакс, электронный адрес:  </w:t>
      </w:r>
      <w:r>
        <w:t>______________________________________________</w:t>
      </w:r>
    </w:p>
    <w:p w:rsidR="001E2DD9" w:rsidRDefault="001E2DD9" w:rsidP="00142A08">
      <w:pPr>
        <w:spacing w:before="60"/>
      </w:pPr>
      <w:r>
        <w:t>Организационно - правовая форма: _________________________________________________________________________________</w:t>
      </w:r>
    </w:p>
    <w:p w:rsidR="001E2DD9" w:rsidRDefault="001E2DD9" w:rsidP="00142A08">
      <w:pPr>
        <w:spacing w:before="60"/>
      </w:pPr>
      <w:r>
        <w:t>Дата, место и орган регистрации организации: _________________________________________________________________________________</w:t>
      </w:r>
    </w:p>
    <w:p w:rsidR="001E2DD9" w:rsidRDefault="001E2DD9" w:rsidP="00142A08">
      <w:pPr>
        <w:spacing w:before="60"/>
      </w:pPr>
      <w:r>
        <w:t>Банковские реквизиты: _________________________________________________________________________________</w:t>
      </w:r>
    </w:p>
    <w:p w:rsidR="001E2DD9" w:rsidRDefault="001E2DD9" w:rsidP="009C01B3">
      <w:pPr>
        <w:pStyle w:val="aa"/>
        <w:tabs>
          <w:tab w:val="clear" w:pos="4677"/>
          <w:tab w:val="clear" w:pos="9355"/>
        </w:tabs>
        <w:spacing w:before="120"/>
      </w:pPr>
      <w:r>
        <w:t>БИК_______________________________________________</w:t>
      </w:r>
      <w:r w:rsidR="00035818">
        <w:t>______________________________</w:t>
      </w:r>
    </w:p>
    <w:p w:rsidR="001E2DD9" w:rsidRDefault="001E2DD9" w:rsidP="009C01B3">
      <w:pPr>
        <w:pStyle w:val="aa"/>
        <w:tabs>
          <w:tab w:val="clear" w:pos="4677"/>
          <w:tab w:val="clear" w:pos="9355"/>
        </w:tabs>
        <w:spacing w:before="120"/>
      </w:pPr>
      <w:r>
        <w:t>ИНН ____________________________________________________________________________</w:t>
      </w:r>
    </w:p>
    <w:p w:rsidR="001E2DD9" w:rsidRDefault="001E2DD9" w:rsidP="009C01B3">
      <w:pPr>
        <w:pStyle w:val="21"/>
        <w:spacing w:before="120"/>
        <w:ind w:left="0"/>
        <w:jc w:val="both"/>
      </w:pPr>
      <w:r>
        <w:t>Фамилии лиц, уполномоченных действовать от имени организации с правом подписи юридических и банковских документов</w:t>
      </w:r>
    </w:p>
    <w:p w:rsidR="001E2DD9" w:rsidRDefault="00C76EF4" w:rsidP="00847C8F">
      <w:r>
        <w:t>_______</w:t>
      </w:r>
      <w:r w:rsidR="001E2DD9">
        <w:t>________________________________________________</w:t>
      </w:r>
      <w:r w:rsidR="00322AC1">
        <w:t>____</w:t>
      </w:r>
      <w:r w:rsidR="001E2DD9">
        <w:t>___________________</w:t>
      </w:r>
      <w:r w:rsidR="00035818">
        <w:t>_</w:t>
      </w:r>
    </w:p>
    <w:p w:rsidR="001E2DD9" w:rsidRDefault="00546D76" w:rsidP="009C01B3">
      <w:pPr>
        <w:spacing w:before="120"/>
        <w:jc w:val="both"/>
      </w:pPr>
      <w:r>
        <w:t>4</w:t>
      </w:r>
      <w:r w:rsidR="001E2DD9">
        <w:t xml:space="preserve">. Мы признаем право ОАО </w:t>
      </w:r>
      <w:r w:rsidR="00F63802">
        <w:t>"</w:t>
      </w:r>
      <w:r w:rsidR="001E2DD9">
        <w:t>Славнефть-ЯНОС</w:t>
      </w:r>
      <w:r w:rsidR="00F63802">
        <w:t>"</w:t>
      </w:r>
      <w:r w:rsidR="001E2DD9">
        <w:t xml:space="preserve"> не акцептовать ни одну из оферт, и в этом случае мы не будем иметь претензий к </w:t>
      </w:r>
      <w:r w:rsidR="007B4B19">
        <w:t>Тендерной</w:t>
      </w:r>
      <w:r w:rsidR="001E2DD9">
        <w:t xml:space="preserve"> комиссии и ОАО </w:t>
      </w:r>
      <w:r w:rsidR="00F63802">
        <w:t>"</w:t>
      </w:r>
      <w:r w:rsidR="001E2DD9">
        <w:t>Славнефть-ЯНОС</w:t>
      </w:r>
      <w:r w:rsidR="00F63802">
        <w:t>"</w:t>
      </w:r>
      <w:r w:rsidR="001E2DD9">
        <w:t>.</w:t>
      </w:r>
    </w:p>
    <w:p w:rsidR="001E2DD9" w:rsidRDefault="00546D76" w:rsidP="0017700F">
      <w:pPr>
        <w:spacing w:before="60"/>
        <w:jc w:val="both"/>
      </w:pPr>
      <w:r>
        <w:t>5</w:t>
      </w:r>
      <w:r w:rsidR="001E2DD9">
        <w:t xml:space="preserve">. Сообщаем, что для оперативного взаимодействия с </w:t>
      </w:r>
      <w:r w:rsidR="002055EC">
        <w:t xml:space="preserve">Тендерной </w:t>
      </w:r>
      <w:r w:rsidR="001E2DD9">
        <w:t>комиссией по всем вопросам, связанным с нашей офертой нами уполномочен &lt;</w:t>
      </w:r>
      <w:r w:rsidR="001E2DD9">
        <w:rPr>
          <w:i/>
          <w:iCs/>
        </w:rPr>
        <w:t>Ф.И.О., телефон работника организации</w:t>
      </w:r>
      <w:r w:rsidR="001E2DD9">
        <w:t xml:space="preserve">&gt;. </w:t>
      </w:r>
    </w:p>
    <w:p w:rsidR="008A3014" w:rsidRDefault="008A3014" w:rsidP="0029484B"/>
    <w:p w:rsidR="001E2DD9" w:rsidRDefault="001E2DD9" w:rsidP="0029484B">
      <w:r>
        <w:t>Руководитель</w:t>
      </w:r>
      <w:r>
        <w:tab/>
      </w:r>
      <w:r>
        <w:tab/>
        <w:t>________________</w:t>
      </w:r>
      <w:r w:rsidR="00326DF5">
        <w:t>__</w:t>
      </w:r>
      <w:r>
        <w:tab/>
        <w:t>/</w:t>
      </w:r>
      <w:r w:rsidRPr="00142A08">
        <w:rPr>
          <w:i/>
        </w:rPr>
        <w:t>Фамилия И.О</w:t>
      </w:r>
      <w:r>
        <w:t>./</w:t>
      </w:r>
    </w:p>
    <w:p w:rsidR="001E2DD9" w:rsidRPr="008B35D5" w:rsidRDefault="001E2DD9" w:rsidP="0029484B">
      <w:pPr>
        <w:rPr>
          <w:i/>
          <w:iCs/>
          <w:sz w:val="16"/>
          <w:szCs w:val="16"/>
        </w:rPr>
      </w:pPr>
      <w:r>
        <w:rPr>
          <w:sz w:val="20"/>
          <w:szCs w:val="20"/>
        </w:rPr>
        <w:tab/>
      </w:r>
      <w:r>
        <w:rPr>
          <w:sz w:val="20"/>
          <w:szCs w:val="20"/>
        </w:rPr>
        <w:tab/>
      </w:r>
      <w:r>
        <w:rPr>
          <w:sz w:val="20"/>
          <w:szCs w:val="20"/>
        </w:rPr>
        <w:tab/>
      </w:r>
      <w:r w:rsidR="00326DF5" w:rsidRPr="008B35D5">
        <w:rPr>
          <w:sz w:val="16"/>
          <w:szCs w:val="16"/>
        </w:rPr>
        <w:tab/>
      </w:r>
      <w:r w:rsidRPr="008B35D5">
        <w:rPr>
          <w:i/>
          <w:iCs/>
          <w:sz w:val="16"/>
          <w:szCs w:val="16"/>
        </w:rPr>
        <w:t>(подпись)</w:t>
      </w:r>
    </w:p>
    <w:p w:rsidR="002055EC" w:rsidRDefault="002055EC" w:rsidP="0029484B"/>
    <w:p w:rsidR="001E2DD9" w:rsidRDefault="001E2DD9" w:rsidP="0029484B">
      <w:r>
        <w:t>Главный бухгалтер</w:t>
      </w:r>
      <w:r>
        <w:tab/>
        <w:t>________________</w:t>
      </w:r>
      <w:r w:rsidR="00326DF5">
        <w:t>__</w:t>
      </w:r>
      <w:r>
        <w:tab/>
        <w:t>/</w:t>
      </w:r>
      <w:r w:rsidRPr="00142A08">
        <w:rPr>
          <w:i/>
        </w:rPr>
        <w:t>Фамилия И.О</w:t>
      </w:r>
      <w:r>
        <w:t>./</w:t>
      </w:r>
    </w:p>
    <w:p w:rsidR="00B671D7" w:rsidRPr="008B35D5" w:rsidRDefault="001E2DD9" w:rsidP="0017700F">
      <w:pPr>
        <w:ind w:left="2127" w:firstLine="709"/>
        <w:rPr>
          <w:i/>
          <w:iCs/>
          <w:sz w:val="16"/>
          <w:szCs w:val="16"/>
        </w:rPr>
      </w:pPr>
      <w:r w:rsidRPr="008B35D5">
        <w:rPr>
          <w:i/>
          <w:iCs/>
          <w:sz w:val="16"/>
          <w:szCs w:val="16"/>
        </w:rPr>
        <w:t>(подпись)</w:t>
      </w:r>
    </w:p>
    <w:p w:rsidR="004E74F9" w:rsidRPr="008B35D5" w:rsidRDefault="004E74F9" w:rsidP="0029484B">
      <w:pPr>
        <w:ind w:firstLine="708"/>
        <w:jc w:val="right"/>
        <w:rPr>
          <w:i/>
          <w:sz w:val="16"/>
          <w:szCs w:val="16"/>
        </w:rPr>
        <w:sectPr w:rsidR="004E74F9" w:rsidRPr="008B35D5" w:rsidSect="00106C38">
          <w:footerReference w:type="default" r:id="rId11"/>
          <w:type w:val="continuous"/>
          <w:pgSz w:w="11907" w:h="16840" w:code="9"/>
          <w:pgMar w:top="851" w:right="567" w:bottom="397" w:left="851" w:header="340" w:footer="340" w:gutter="0"/>
          <w:cols w:space="60"/>
          <w:noEndnote/>
          <w:docGrid w:linePitch="326"/>
        </w:sectPr>
      </w:pPr>
    </w:p>
    <w:p w:rsidR="001E2DD9" w:rsidRPr="00827FE9" w:rsidRDefault="004866BF" w:rsidP="00AF6D08">
      <w:pPr>
        <w:ind w:left="2128" w:firstLine="708"/>
        <w:jc w:val="right"/>
        <w:rPr>
          <w:b/>
          <w:bCs/>
          <w:color w:val="000000"/>
        </w:rPr>
      </w:pPr>
      <w:r>
        <w:rPr>
          <w:b/>
          <w:bCs/>
          <w:color w:val="000000"/>
        </w:rPr>
        <w:lastRenderedPageBreak/>
        <w:t>Приложение</w:t>
      </w:r>
      <w:r w:rsidR="001E2DD9" w:rsidRPr="00827FE9">
        <w:rPr>
          <w:b/>
          <w:bCs/>
          <w:color w:val="000000"/>
        </w:rPr>
        <w:t xml:space="preserve"> №</w:t>
      </w:r>
      <w:r w:rsidR="001E2DD9" w:rsidRPr="008E0950">
        <w:rPr>
          <w:b/>
          <w:bCs/>
          <w:color w:val="000000"/>
        </w:rPr>
        <w:t>2</w:t>
      </w:r>
    </w:p>
    <w:p w:rsidR="00CD5D52" w:rsidRPr="00CD5D52" w:rsidRDefault="001E2DD9" w:rsidP="00CD5D52">
      <w:pPr>
        <w:jc w:val="right"/>
      </w:pPr>
      <w:r w:rsidRPr="00A46992">
        <w:t xml:space="preserve">к </w:t>
      </w:r>
      <w:r w:rsidR="00035818" w:rsidRPr="00A46992">
        <w:t>П</w:t>
      </w:r>
      <w:r w:rsidRPr="00A46992">
        <w:t xml:space="preserve">редложению делать </w:t>
      </w:r>
      <w:r w:rsidR="00035818" w:rsidRPr="00A46992">
        <w:t>О</w:t>
      </w:r>
      <w:r w:rsidRPr="00A46992">
        <w:t>ферты №</w:t>
      </w:r>
      <w:r w:rsidR="0048022B" w:rsidRPr="00A46992">
        <w:t xml:space="preserve"> </w:t>
      </w:r>
      <w:r w:rsidR="00EA48D6">
        <w:t>511</w:t>
      </w:r>
      <w:r w:rsidR="00CD5D52" w:rsidRPr="00CD5D52">
        <w:t>-</w:t>
      </w:r>
      <w:r w:rsidR="00F53E1B">
        <w:t>КС</w:t>
      </w:r>
      <w:r w:rsidR="00F53E1B" w:rsidRPr="00CD5D52">
        <w:t xml:space="preserve"> </w:t>
      </w:r>
      <w:r w:rsidR="00CD5D52" w:rsidRPr="00CD5D52">
        <w:t>-201</w:t>
      </w:r>
      <w:r w:rsidR="00F53E1B">
        <w:t>4</w:t>
      </w:r>
    </w:p>
    <w:p w:rsidR="001E2DD9" w:rsidRDefault="009D00F2" w:rsidP="00CD5D52">
      <w:pPr>
        <w:jc w:val="right"/>
      </w:pPr>
      <w:r>
        <w:rPr>
          <w:noProof/>
        </w:rPr>
        <w:pict>
          <v:shapetype id="_x0000_t202" coordsize="21600,21600" o:spt="202" path="m,l,21600r21600,l21600,xe">
            <v:stroke joinstyle="miter"/>
            <v:path gradientshapeok="t" o:connecttype="rect"/>
          </v:shapetype>
          <v:shape id="_x0000_s1026" type="#_x0000_t202" style="position:absolute;left:0;text-align:left;margin-left:0;margin-top:8.4pt;width:135.15pt;height:63pt;z-index:251657728" filled="f" stroked="f">
            <v:textbox style="mso-next-textbox:#_x0000_s1026">
              <w:txbxContent>
                <w:p w:rsidR="00833695" w:rsidRDefault="00833695" w:rsidP="009332C1">
                  <w:r>
                    <w:t>На бланке организации</w:t>
                  </w:r>
                </w:p>
                <w:p w:rsidR="00833695" w:rsidRPr="009332C1" w:rsidRDefault="00833695">
                  <w:pPr>
                    <w:rPr>
                      <w:sz w:val="16"/>
                      <w:szCs w:val="16"/>
                    </w:rPr>
                  </w:pPr>
                </w:p>
                <w:p w:rsidR="00833695" w:rsidRDefault="00833695">
                  <w:r>
                    <w:t>&lt;исходящий номер&gt;</w:t>
                  </w:r>
                </w:p>
                <w:p w:rsidR="00833695" w:rsidRPr="00B95502" w:rsidRDefault="00833695">
                  <w:r w:rsidRPr="00104750">
                    <w:t>&lt;</w:t>
                  </w:r>
                  <w:r>
                    <w:t>дата</w:t>
                  </w:r>
                  <w:r w:rsidRPr="00104750">
                    <w:t>&gt;</w:t>
                  </w:r>
                </w:p>
              </w:txbxContent>
            </v:textbox>
          </v:shape>
        </w:pict>
      </w:r>
    </w:p>
    <w:p w:rsidR="001E2DD9" w:rsidRDefault="001E2DD9">
      <w:pPr>
        <w:ind w:left="6120"/>
      </w:pPr>
      <w:r>
        <w:t xml:space="preserve">ОАО </w:t>
      </w:r>
      <w:r w:rsidR="00F63802">
        <w:t>"</w:t>
      </w:r>
      <w:r>
        <w:t>Славнефть-ЯНОС</w:t>
      </w:r>
      <w:r w:rsidR="00F63802">
        <w:t>"</w:t>
      </w:r>
    </w:p>
    <w:p w:rsidR="001E2DD9" w:rsidRDefault="001E2DD9">
      <w:pPr>
        <w:ind w:left="6120"/>
      </w:pPr>
      <w:r>
        <w:t>Адрес: 1500</w:t>
      </w:r>
      <w:r w:rsidR="006D324D">
        <w:t>00</w:t>
      </w:r>
      <w:r>
        <w:t xml:space="preserve">,г. Ярославль, </w:t>
      </w:r>
      <w:r w:rsidR="006D324D">
        <w:t xml:space="preserve">ГКП, </w:t>
      </w:r>
      <w:r w:rsidR="00270C52">
        <w:t>Московский пр., д.130</w:t>
      </w:r>
    </w:p>
    <w:p w:rsidR="001E2DD9" w:rsidRDefault="001E2DD9">
      <w:pPr>
        <w:ind w:left="6120"/>
      </w:pPr>
    </w:p>
    <w:p w:rsidR="001E2DD9" w:rsidRDefault="001E2DD9">
      <w:pPr>
        <w:ind w:left="6120"/>
      </w:pPr>
      <w:r>
        <w:t>от ____________________________</w:t>
      </w:r>
    </w:p>
    <w:p w:rsidR="001E2DD9" w:rsidRDefault="001E2DD9">
      <w:pPr>
        <w:ind w:left="6120"/>
      </w:pPr>
      <w:r>
        <w:t xml:space="preserve"> ______________________________</w:t>
      </w:r>
    </w:p>
    <w:p w:rsidR="001E2DD9" w:rsidRDefault="001E2DD9">
      <w:pPr>
        <w:jc w:val="center"/>
        <w:rPr>
          <w:b/>
          <w:bCs/>
        </w:rPr>
      </w:pPr>
      <w:r>
        <w:rPr>
          <w:b/>
          <w:bCs/>
        </w:rPr>
        <w:t>ПРЕДЛОЖЕНИЕ О ЗАКЛЮЧЕНИИ ДОГОВОРА</w:t>
      </w:r>
    </w:p>
    <w:p w:rsidR="001E2DD9" w:rsidRDefault="001E2DD9">
      <w:pPr>
        <w:jc w:val="center"/>
      </w:pPr>
      <w:r>
        <w:t>(безотзывная оферта)</w:t>
      </w:r>
    </w:p>
    <w:p w:rsidR="001E2DD9" w:rsidRDefault="001E2DD9">
      <w:pPr>
        <w:jc w:val="center"/>
      </w:pPr>
    </w:p>
    <w:p w:rsidR="001E2DD9" w:rsidRDefault="00F63802">
      <w:pPr>
        <w:ind w:left="6120"/>
      </w:pPr>
      <w:r>
        <w:t>"</w:t>
      </w:r>
      <w:r w:rsidR="001E2DD9">
        <w:t>____</w:t>
      </w:r>
      <w:r>
        <w:t>"</w:t>
      </w:r>
      <w:r w:rsidR="001E2DD9">
        <w:t xml:space="preserve"> __________________ 20</w:t>
      </w:r>
      <w:r w:rsidR="00E67429">
        <w:t>_</w:t>
      </w:r>
      <w:r w:rsidR="001E2DD9">
        <w:t>_ г.</w:t>
      </w:r>
    </w:p>
    <w:p w:rsidR="001E2DD9" w:rsidRDefault="001E2DD9">
      <w:pPr>
        <w:pStyle w:val="21"/>
        <w:ind w:left="0" w:firstLine="567"/>
        <w:jc w:val="both"/>
      </w:pPr>
      <w:r>
        <w:t xml:space="preserve">_______________________________________________________ направляет настоящую оферту ОАО </w:t>
      </w:r>
      <w:r w:rsidR="00F63802">
        <w:t>"</w:t>
      </w:r>
      <w:r>
        <w:t>Славнефть-ЯНОС</w:t>
      </w:r>
      <w:r w:rsidR="00F63802">
        <w:t>"</w:t>
      </w:r>
      <w:r>
        <w:t xml:space="preserve"> с целью заключения </w:t>
      </w:r>
      <w:r w:rsidR="00476007">
        <w:t>д</w:t>
      </w:r>
      <w:r>
        <w:t>оговора</w:t>
      </w:r>
      <w:r w:rsidR="0018203B">
        <w:t xml:space="preserve"> генподряда</w:t>
      </w:r>
      <w:r>
        <w:t xml:space="preserve"> </w:t>
      </w:r>
      <w:r w:rsidR="00992283" w:rsidRPr="005A63BA">
        <w:t xml:space="preserve">на </w:t>
      </w:r>
      <w:r w:rsidR="006B5662" w:rsidRPr="00407AC6">
        <w:rPr>
          <w:b/>
        </w:rPr>
        <w:t>Выполнение</w:t>
      </w:r>
      <w:r w:rsidR="006B5662" w:rsidRPr="00407AC6">
        <w:t xml:space="preserve"> </w:t>
      </w:r>
      <w:r w:rsidR="006B5662">
        <w:rPr>
          <w:b/>
        </w:rPr>
        <w:t>комплекса работ по монтажу схемы подачи инертного газа на ТСП»</w:t>
      </w:r>
      <w:r w:rsidR="00070F76">
        <w:t>,</w:t>
      </w:r>
      <w:r w:rsidR="006B5662" w:rsidRPr="006B5662">
        <w:t xml:space="preserve"> </w:t>
      </w:r>
      <w:r w:rsidR="006B5662">
        <w:t xml:space="preserve">в соответствии с выдаваемой Заказчиком проектно-технической документацией (с приложением ведомостей объемов работ), </w:t>
      </w:r>
      <w:r w:rsidR="004A00C4">
        <w:t xml:space="preserve"> </w:t>
      </w:r>
      <w:r>
        <w:t>и предлагает следующие условия:</w:t>
      </w:r>
    </w:p>
    <w:p w:rsidR="001E2DD9" w:rsidRDefault="001E2DD9">
      <w:pPr>
        <w:ind w:firstLine="72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5494"/>
      </w:tblGrid>
      <w:tr w:rsidR="001E2DD9" w:rsidTr="0078675B">
        <w:trPr>
          <w:trHeight w:val="1445"/>
        </w:trPr>
        <w:tc>
          <w:tcPr>
            <w:tcW w:w="4536" w:type="dxa"/>
            <w:vAlign w:val="center"/>
          </w:tcPr>
          <w:p w:rsidR="001E2DD9" w:rsidRDefault="001E2DD9" w:rsidP="00CE7AC2">
            <w:pPr>
              <w:tabs>
                <w:tab w:val="left" w:pos="3240"/>
              </w:tabs>
              <w:jc w:val="center"/>
            </w:pPr>
            <w:r>
              <w:t>Наименование предмета оферты:</w:t>
            </w:r>
          </w:p>
        </w:tc>
        <w:tc>
          <w:tcPr>
            <w:tcW w:w="5494" w:type="dxa"/>
            <w:vAlign w:val="center"/>
          </w:tcPr>
          <w:p w:rsidR="001E2DD9" w:rsidRPr="00B12374" w:rsidRDefault="006B5662" w:rsidP="006B5662">
            <w:pPr>
              <w:tabs>
                <w:tab w:val="left" w:pos="3240"/>
              </w:tabs>
              <w:jc w:val="center"/>
              <w:rPr>
                <w:color w:val="000000"/>
              </w:rPr>
            </w:pPr>
            <w:r w:rsidRPr="006B5662">
              <w:rPr>
                <w:b/>
              </w:rPr>
              <w:t>Выполнение комплекса работ по монтажу схемы подачи инертного газа на ТСП</w:t>
            </w:r>
          </w:p>
        </w:tc>
      </w:tr>
      <w:tr w:rsidR="004835F0" w:rsidTr="0078675B">
        <w:trPr>
          <w:trHeight w:val="480"/>
        </w:trPr>
        <w:tc>
          <w:tcPr>
            <w:tcW w:w="4536" w:type="dxa"/>
            <w:vAlign w:val="center"/>
          </w:tcPr>
          <w:p w:rsidR="004835F0" w:rsidRDefault="004835F0" w:rsidP="004835F0">
            <w:pPr>
              <w:tabs>
                <w:tab w:val="left" w:pos="3240"/>
              </w:tabs>
            </w:pPr>
            <w:r w:rsidRPr="004835F0">
              <w:t>Сроки выполнения работ</w:t>
            </w:r>
          </w:p>
        </w:tc>
        <w:tc>
          <w:tcPr>
            <w:tcW w:w="5494" w:type="dxa"/>
            <w:vAlign w:val="center"/>
          </w:tcPr>
          <w:p w:rsidR="004835F0" w:rsidRPr="003D703A" w:rsidRDefault="004835F0" w:rsidP="003D703A">
            <w:pPr>
              <w:tabs>
                <w:tab w:val="left" w:pos="3240"/>
              </w:tabs>
              <w:jc w:val="center"/>
            </w:pPr>
          </w:p>
        </w:tc>
      </w:tr>
      <w:tr w:rsidR="001E2DD9" w:rsidTr="0078675B">
        <w:trPr>
          <w:trHeight w:val="675"/>
        </w:trPr>
        <w:tc>
          <w:tcPr>
            <w:tcW w:w="4536" w:type="dxa"/>
            <w:vAlign w:val="center"/>
          </w:tcPr>
          <w:p w:rsidR="001E2DD9" w:rsidRDefault="004835F0" w:rsidP="00A6567B">
            <w:pPr>
              <w:tabs>
                <w:tab w:val="left" w:pos="2880"/>
                <w:tab w:val="left" w:pos="3240"/>
              </w:tabs>
            </w:pPr>
            <w:r>
              <w:t xml:space="preserve">Стоимость работ </w:t>
            </w:r>
            <w:r w:rsidR="00B41B9B" w:rsidRPr="008B35D5">
              <w:t>в руб. (</w:t>
            </w:r>
            <w:r>
              <w:t>без</w:t>
            </w:r>
            <w:r w:rsidR="00B41B9B" w:rsidRPr="008B35D5">
              <w:rPr>
                <w:color w:val="000000"/>
                <w:spacing w:val="1"/>
              </w:rPr>
              <w:t xml:space="preserve"> </w:t>
            </w:r>
            <w:r w:rsidR="00421A3A">
              <w:rPr>
                <w:color w:val="000000"/>
                <w:spacing w:val="1"/>
              </w:rPr>
              <w:t xml:space="preserve">учета </w:t>
            </w:r>
            <w:r w:rsidR="00B41B9B" w:rsidRPr="008B35D5">
              <w:rPr>
                <w:color w:val="000000"/>
                <w:spacing w:val="1"/>
              </w:rPr>
              <w:t>НДС</w:t>
            </w:r>
            <w:r w:rsidR="006B5662">
              <w:rPr>
                <w:color w:val="000000"/>
                <w:spacing w:val="1"/>
              </w:rPr>
              <w:t>, с учетом стоимости оборудования и материалов поставки Генподядчика</w:t>
            </w:r>
            <w:r w:rsidR="00B41B9B" w:rsidRPr="008B35D5">
              <w:rPr>
                <w:spacing w:val="1"/>
              </w:rPr>
              <w:t>)</w:t>
            </w:r>
          </w:p>
        </w:tc>
        <w:tc>
          <w:tcPr>
            <w:tcW w:w="5494" w:type="dxa"/>
          </w:tcPr>
          <w:p w:rsidR="001E2DD9" w:rsidRDefault="001E2DD9">
            <w:pPr>
              <w:tabs>
                <w:tab w:val="left" w:pos="3240"/>
              </w:tabs>
            </w:pPr>
          </w:p>
        </w:tc>
      </w:tr>
      <w:tr w:rsidR="001E2DD9" w:rsidTr="0078675B">
        <w:trPr>
          <w:trHeight w:val="675"/>
        </w:trPr>
        <w:tc>
          <w:tcPr>
            <w:tcW w:w="4536" w:type="dxa"/>
            <w:tcBorders>
              <w:bottom w:val="single" w:sz="4" w:space="0" w:color="auto"/>
            </w:tcBorders>
            <w:vAlign w:val="center"/>
          </w:tcPr>
          <w:p w:rsidR="001E2DD9" w:rsidRDefault="004835F0" w:rsidP="00A6567B">
            <w:pPr>
              <w:tabs>
                <w:tab w:val="left" w:pos="2880"/>
                <w:tab w:val="left" w:pos="3240"/>
              </w:tabs>
            </w:pPr>
            <w:r>
              <w:t>Полная стоим</w:t>
            </w:r>
            <w:r w:rsidR="00B40F4D">
              <w:t>ость работ в руб. (с уч</w:t>
            </w:r>
            <w:r w:rsidR="00A6567B">
              <w:t>е</w:t>
            </w:r>
            <w:r w:rsidR="00B40F4D">
              <w:t>том НДС</w:t>
            </w:r>
            <w:r w:rsidR="006B5662">
              <w:t>,</w:t>
            </w:r>
            <w:r w:rsidR="006B5662">
              <w:rPr>
                <w:color w:val="000000"/>
                <w:spacing w:val="1"/>
              </w:rPr>
              <w:t xml:space="preserve"> с учетом стоимости оборудования и материалов поставки Генподядчика</w:t>
            </w:r>
            <w:r>
              <w:t>)</w:t>
            </w:r>
          </w:p>
        </w:tc>
        <w:tc>
          <w:tcPr>
            <w:tcW w:w="5494" w:type="dxa"/>
            <w:tcBorders>
              <w:bottom w:val="single" w:sz="4" w:space="0" w:color="auto"/>
            </w:tcBorders>
          </w:tcPr>
          <w:p w:rsidR="001E2DD9" w:rsidRDefault="001E2DD9">
            <w:pPr>
              <w:tabs>
                <w:tab w:val="left" w:pos="3240"/>
              </w:tabs>
            </w:pPr>
          </w:p>
        </w:tc>
      </w:tr>
      <w:tr w:rsidR="001E2DD9" w:rsidTr="0078675B">
        <w:trPr>
          <w:trHeight w:val="675"/>
        </w:trPr>
        <w:tc>
          <w:tcPr>
            <w:tcW w:w="4536" w:type="dxa"/>
            <w:tcBorders>
              <w:top w:val="single" w:sz="4" w:space="0" w:color="auto"/>
            </w:tcBorders>
            <w:vAlign w:val="center"/>
          </w:tcPr>
          <w:p w:rsidR="001E2DD9" w:rsidRDefault="001E2DD9" w:rsidP="00BB2819">
            <w:pPr>
              <w:tabs>
                <w:tab w:val="left" w:pos="3240"/>
              </w:tabs>
            </w:pPr>
            <w:r>
              <w:t>Наличие скидок или условия их получения</w:t>
            </w:r>
          </w:p>
        </w:tc>
        <w:tc>
          <w:tcPr>
            <w:tcW w:w="5494" w:type="dxa"/>
            <w:tcBorders>
              <w:top w:val="single" w:sz="4" w:space="0" w:color="auto"/>
            </w:tcBorders>
          </w:tcPr>
          <w:p w:rsidR="001E2DD9" w:rsidRDefault="001E2DD9">
            <w:pPr>
              <w:tabs>
                <w:tab w:val="left" w:pos="3240"/>
              </w:tabs>
            </w:pPr>
          </w:p>
        </w:tc>
      </w:tr>
      <w:tr w:rsidR="006B5662" w:rsidTr="00D14305">
        <w:trPr>
          <w:trHeight w:val="675"/>
        </w:trPr>
        <w:tc>
          <w:tcPr>
            <w:tcW w:w="10030" w:type="dxa"/>
            <w:gridSpan w:val="2"/>
            <w:tcBorders>
              <w:top w:val="single" w:sz="4" w:space="0" w:color="auto"/>
            </w:tcBorders>
            <w:vAlign w:val="center"/>
          </w:tcPr>
          <w:p w:rsidR="006B5662" w:rsidRPr="006B5662" w:rsidRDefault="006B5662" w:rsidP="006B5662">
            <w:pPr>
              <w:tabs>
                <w:tab w:val="left" w:pos="3240"/>
              </w:tabs>
              <w:jc w:val="center"/>
              <w:rPr>
                <w:b/>
              </w:rPr>
            </w:pPr>
            <w:r w:rsidRPr="006B5662">
              <w:rPr>
                <w:b/>
              </w:rPr>
              <w:t xml:space="preserve">Детализированное предложение представлено в протоколе согласования </w:t>
            </w:r>
            <w:r>
              <w:rPr>
                <w:b/>
              </w:rPr>
              <w:t xml:space="preserve">                   </w:t>
            </w:r>
            <w:r w:rsidRPr="006B5662">
              <w:rPr>
                <w:b/>
              </w:rPr>
              <w:t>договорной цены</w:t>
            </w:r>
          </w:p>
        </w:tc>
      </w:tr>
      <w:tr w:rsidR="001E2DD9" w:rsidTr="0078675B">
        <w:trPr>
          <w:trHeight w:val="496"/>
        </w:trPr>
        <w:tc>
          <w:tcPr>
            <w:tcW w:w="4536" w:type="dxa"/>
            <w:vAlign w:val="center"/>
          </w:tcPr>
          <w:p w:rsidR="001E2DD9" w:rsidRDefault="001E2DD9" w:rsidP="00BB2819">
            <w:pPr>
              <w:tabs>
                <w:tab w:val="left" w:pos="3240"/>
              </w:tabs>
            </w:pPr>
            <w:r>
              <w:t>Условия выполнения работ</w:t>
            </w:r>
          </w:p>
        </w:tc>
        <w:tc>
          <w:tcPr>
            <w:tcW w:w="5494" w:type="dxa"/>
          </w:tcPr>
          <w:p w:rsidR="001E2DD9" w:rsidRDefault="001E2DD9">
            <w:pPr>
              <w:tabs>
                <w:tab w:val="left" w:pos="3240"/>
              </w:tabs>
            </w:pPr>
          </w:p>
        </w:tc>
      </w:tr>
      <w:tr w:rsidR="00F2362B" w:rsidTr="0078675B">
        <w:trPr>
          <w:trHeight w:val="496"/>
        </w:trPr>
        <w:tc>
          <w:tcPr>
            <w:tcW w:w="4536" w:type="dxa"/>
            <w:vAlign w:val="center"/>
          </w:tcPr>
          <w:p w:rsidR="00F2362B" w:rsidRDefault="00F2362B" w:rsidP="00BB2819">
            <w:pPr>
              <w:tabs>
                <w:tab w:val="left" w:pos="3240"/>
              </w:tabs>
            </w:pPr>
            <w:r>
              <w:t>Условия опциона</w:t>
            </w:r>
          </w:p>
        </w:tc>
        <w:tc>
          <w:tcPr>
            <w:tcW w:w="5494" w:type="dxa"/>
          </w:tcPr>
          <w:p w:rsidR="00F2362B" w:rsidRDefault="00F2362B">
            <w:pPr>
              <w:tabs>
                <w:tab w:val="left" w:pos="3240"/>
              </w:tabs>
            </w:pPr>
          </w:p>
        </w:tc>
      </w:tr>
      <w:tr w:rsidR="001E2DD9" w:rsidTr="001A765B">
        <w:trPr>
          <w:trHeight w:val="468"/>
        </w:trPr>
        <w:tc>
          <w:tcPr>
            <w:tcW w:w="4536" w:type="dxa"/>
            <w:vAlign w:val="center"/>
          </w:tcPr>
          <w:p w:rsidR="001E2DD9" w:rsidRDefault="001E2DD9" w:rsidP="00BB2819">
            <w:pPr>
              <w:tabs>
                <w:tab w:val="left" w:pos="3240"/>
              </w:tabs>
            </w:pPr>
            <w:r>
              <w:t>Условия оплаты</w:t>
            </w:r>
            <w:r w:rsidR="00B72896">
              <w:t xml:space="preserve"> работ</w:t>
            </w:r>
          </w:p>
        </w:tc>
        <w:tc>
          <w:tcPr>
            <w:tcW w:w="5494" w:type="dxa"/>
          </w:tcPr>
          <w:p w:rsidR="001E2DD9" w:rsidRDefault="001E2DD9">
            <w:pPr>
              <w:tabs>
                <w:tab w:val="left" w:pos="3240"/>
              </w:tabs>
            </w:pPr>
          </w:p>
        </w:tc>
      </w:tr>
      <w:tr w:rsidR="003C18D1" w:rsidTr="001A765B">
        <w:trPr>
          <w:trHeight w:val="419"/>
        </w:trPr>
        <w:tc>
          <w:tcPr>
            <w:tcW w:w="4536" w:type="dxa"/>
            <w:vAlign w:val="center"/>
          </w:tcPr>
          <w:p w:rsidR="003C18D1" w:rsidRDefault="003C18D1" w:rsidP="00BB2819">
            <w:pPr>
              <w:tabs>
                <w:tab w:val="left" w:pos="3240"/>
              </w:tabs>
            </w:pPr>
            <w:r>
              <w:t>Дополнительные условия</w:t>
            </w:r>
          </w:p>
        </w:tc>
        <w:tc>
          <w:tcPr>
            <w:tcW w:w="5494" w:type="dxa"/>
          </w:tcPr>
          <w:p w:rsidR="003C18D1" w:rsidRDefault="003C18D1">
            <w:pPr>
              <w:tabs>
                <w:tab w:val="left" w:pos="3240"/>
              </w:tabs>
            </w:pPr>
          </w:p>
        </w:tc>
      </w:tr>
    </w:tbl>
    <w:p w:rsidR="001E2DD9" w:rsidRDefault="001E2DD9" w:rsidP="009332C1">
      <w:pPr>
        <w:spacing w:before="120"/>
        <w:rPr>
          <w:b/>
          <w:bCs/>
        </w:rPr>
      </w:pPr>
      <w:r>
        <w:rPr>
          <w:b/>
          <w:bCs/>
        </w:rPr>
        <w:t xml:space="preserve">1. Настоящее предложение действует до </w:t>
      </w:r>
      <w:r w:rsidR="00F63802">
        <w:rPr>
          <w:b/>
          <w:bCs/>
        </w:rPr>
        <w:t>"</w:t>
      </w:r>
      <w:r>
        <w:rPr>
          <w:b/>
          <w:bCs/>
        </w:rPr>
        <w:t>____</w:t>
      </w:r>
      <w:r w:rsidR="00F63802">
        <w:rPr>
          <w:b/>
          <w:bCs/>
        </w:rPr>
        <w:t>"</w:t>
      </w:r>
      <w:r>
        <w:rPr>
          <w:b/>
          <w:bCs/>
        </w:rPr>
        <w:t xml:space="preserve"> __________________ 20</w:t>
      </w:r>
      <w:r w:rsidR="004D1A64">
        <w:rPr>
          <w:b/>
          <w:bCs/>
        </w:rPr>
        <w:t>_</w:t>
      </w:r>
      <w:r>
        <w:rPr>
          <w:b/>
          <w:bCs/>
        </w:rPr>
        <w:t>_ г.</w:t>
      </w:r>
    </w:p>
    <w:p w:rsidR="001E2DD9" w:rsidRDefault="001E2DD9" w:rsidP="009332C1">
      <w:pPr>
        <w:spacing w:before="120"/>
        <w:rPr>
          <w:b/>
          <w:bCs/>
        </w:rPr>
      </w:pPr>
      <w:r>
        <w:rPr>
          <w:b/>
          <w:bCs/>
        </w:rPr>
        <w:t>2. Настоящее предложение не может быть отозвано и является безотзывной офертой.</w:t>
      </w:r>
    </w:p>
    <w:p w:rsidR="00920439" w:rsidRDefault="00920439" w:rsidP="009332C1">
      <w:pPr>
        <w:spacing w:before="120"/>
        <w:rPr>
          <w:b/>
          <w:bCs/>
        </w:rPr>
      </w:pPr>
      <w:r>
        <w:rPr>
          <w:b/>
          <w:bCs/>
        </w:rPr>
        <w:t>4. Настоящая оферта может быть акцептована не более одного раза.</w:t>
      </w:r>
    </w:p>
    <w:p w:rsidR="00920439" w:rsidRDefault="00920439" w:rsidP="009332C1">
      <w:pPr>
        <w:spacing w:before="120"/>
        <w:rPr>
          <w:b/>
          <w:bCs/>
        </w:rPr>
      </w:pPr>
      <w:r>
        <w:rPr>
          <w:b/>
          <w:bCs/>
        </w:rPr>
        <w:t>5. Акцепт не может содержать условий, отличных от настоящей оферты.</w:t>
      </w:r>
    </w:p>
    <w:p w:rsidR="00920439" w:rsidRDefault="00920439" w:rsidP="009332C1">
      <w:pPr>
        <w:spacing w:before="120"/>
        <w:rPr>
          <w:b/>
          <w:bCs/>
        </w:rPr>
      </w:pPr>
      <w:r>
        <w:rPr>
          <w:b/>
          <w:bCs/>
        </w:rPr>
        <w:t>6. Более подробные условия оферты содержаться в приложениях, являющихся неотъемлемой частью оферты</w:t>
      </w:r>
      <w:r w:rsidR="00C21D87">
        <w:rPr>
          <w:b/>
          <w:bCs/>
        </w:rPr>
        <w:t>.</w:t>
      </w:r>
    </w:p>
    <w:p w:rsidR="00A6567B" w:rsidRDefault="00A6567B" w:rsidP="00920439">
      <w:pPr>
        <w:rPr>
          <w:i/>
          <w:iCs/>
        </w:rPr>
      </w:pPr>
    </w:p>
    <w:p w:rsidR="004E74F9" w:rsidRDefault="00920439" w:rsidP="00920439">
      <w:r w:rsidRPr="00920439">
        <w:rPr>
          <w:i/>
          <w:iCs/>
        </w:rPr>
        <w:t>МП</w:t>
      </w:r>
      <w:r>
        <w:rPr>
          <w:i/>
          <w:iCs/>
        </w:rPr>
        <w:t xml:space="preserve">                                                                                       </w:t>
      </w:r>
      <w:r w:rsidR="001E2DD9">
        <w:rPr>
          <w:i/>
          <w:iCs/>
        </w:rPr>
        <w:t>Подпись:</w:t>
      </w:r>
      <w:r w:rsidR="00FB11F6" w:rsidRPr="00FB11F6">
        <w:t xml:space="preserve"> </w:t>
      </w:r>
      <w:r w:rsidR="00FB11F6">
        <w:t>_____</w:t>
      </w:r>
      <w:r w:rsidR="004E74F9">
        <w:t>____</w:t>
      </w:r>
      <w:r w:rsidR="00FB11F6">
        <w:t>___</w:t>
      </w:r>
    </w:p>
    <w:p w:rsidR="00F53E1B" w:rsidRDefault="00F53E1B" w:rsidP="009332C1">
      <w:pPr>
        <w:jc w:val="right"/>
        <w:rPr>
          <w:b/>
          <w:bCs/>
        </w:rPr>
      </w:pPr>
    </w:p>
    <w:p w:rsidR="001E2DD9" w:rsidRDefault="001E2DD9" w:rsidP="009332C1">
      <w:pPr>
        <w:jc w:val="right"/>
        <w:rPr>
          <w:b/>
          <w:bCs/>
        </w:rPr>
      </w:pPr>
      <w:r>
        <w:rPr>
          <w:b/>
          <w:bCs/>
        </w:rPr>
        <w:t>Приложение №</w:t>
      </w:r>
      <w:r w:rsidRPr="008E0950">
        <w:rPr>
          <w:b/>
          <w:bCs/>
          <w:color w:val="000000"/>
        </w:rPr>
        <w:t>3</w:t>
      </w:r>
    </w:p>
    <w:p w:rsidR="00CD5D52" w:rsidRPr="00CD5D52" w:rsidRDefault="001E2DD9" w:rsidP="00CD5D52">
      <w:pPr>
        <w:jc w:val="right"/>
      </w:pPr>
      <w:r w:rsidRPr="00A46992">
        <w:t>к Предложению делать Оферты №</w:t>
      </w:r>
      <w:r w:rsidR="0048022B" w:rsidRPr="00A46992">
        <w:t xml:space="preserve"> </w:t>
      </w:r>
      <w:r w:rsidR="00EA48D6">
        <w:t>511</w:t>
      </w:r>
      <w:r w:rsidR="00CD5D52" w:rsidRPr="00CD5D52">
        <w:t>-КС</w:t>
      </w:r>
      <w:r w:rsidR="00F53E1B" w:rsidRPr="00CD5D52">
        <w:t xml:space="preserve"> </w:t>
      </w:r>
      <w:r w:rsidR="00CD5D52" w:rsidRPr="00CD5D52">
        <w:t>-201</w:t>
      </w:r>
      <w:r w:rsidR="00F53E1B">
        <w:t>4</w:t>
      </w:r>
    </w:p>
    <w:tbl>
      <w:tblPr>
        <w:tblW w:w="9464" w:type="dxa"/>
        <w:tblInd w:w="1161" w:type="dxa"/>
        <w:tblLook w:val="04A0" w:firstRow="1" w:lastRow="0" w:firstColumn="1" w:lastColumn="0" w:noHBand="0" w:noVBand="1"/>
      </w:tblPr>
      <w:tblGrid>
        <w:gridCol w:w="4732"/>
        <w:gridCol w:w="4732"/>
      </w:tblGrid>
      <w:tr w:rsidR="00CC30CB" w:rsidTr="00CC30CB">
        <w:tc>
          <w:tcPr>
            <w:tcW w:w="4732" w:type="dxa"/>
          </w:tcPr>
          <w:p w:rsidR="00CC30CB" w:rsidRPr="001E034E" w:rsidRDefault="00CC30CB" w:rsidP="00D14305">
            <w:pPr>
              <w:rPr>
                <w:b/>
              </w:rPr>
            </w:pPr>
          </w:p>
        </w:tc>
        <w:tc>
          <w:tcPr>
            <w:tcW w:w="4732" w:type="dxa"/>
          </w:tcPr>
          <w:p w:rsidR="00CC30CB" w:rsidRPr="001E034E" w:rsidRDefault="00CC30CB" w:rsidP="00D14305">
            <w:pPr>
              <w:rPr>
                <w:b/>
              </w:rPr>
            </w:pPr>
            <w:r w:rsidRPr="001E034E">
              <w:rPr>
                <w:b/>
              </w:rPr>
              <w:t>УТВЕРЖД</w:t>
            </w:r>
            <w:r>
              <w:rPr>
                <w:b/>
              </w:rPr>
              <w:t>ЕНО</w:t>
            </w:r>
          </w:p>
        </w:tc>
      </w:tr>
      <w:tr w:rsidR="00CC30CB" w:rsidTr="00CC30CB">
        <w:tc>
          <w:tcPr>
            <w:tcW w:w="4732" w:type="dxa"/>
          </w:tcPr>
          <w:p w:rsidR="00CC30CB" w:rsidRPr="00045000" w:rsidRDefault="00CC30CB" w:rsidP="00D14305">
            <w:pPr>
              <w:ind w:right="-72"/>
            </w:pPr>
          </w:p>
        </w:tc>
        <w:tc>
          <w:tcPr>
            <w:tcW w:w="4732" w:type="dxa"/>
          </w:tcPr>
          <w:p w:rsidR="00CC30CB" w:rsidRDefault="00CC30CB" w:rsidP="00D14305">
            <w:pPr>
              <w:ind w:right="-72"/>
            </w:pPr>
            <w:r>
              <w:t>Решением Тендерной комиссии</w:t>
            </w:r>
          </w:p>
          <w:p w:rsidR="00CC30CB" w:rsidRDefault="00CC30CB" w:rsidP="00D14305">
            <w:pPr>
              <w:ind w:right="-72"/>
            </w:pPr>
            <w:r>
              <w:t>ОАО «Славнефть-ЯНОС»</w:t>
            </w:r>
          </w:p>
          <w:p w:rsidR="00CC30CB" w:rsidRPr="00045000" w:rsidRDefault="00CC30CB" w:rsidP="009D00F2">
            <w:pPr>
              <w:ind w:right="-72"/>
            </w:pPr>
            <w:r>
              <w:t>Протокол №</w:t>
            </w:r>
            <w:r w:rsidR="009D00F2">
              <w:t xml:space="preserve"> 121</w:t>
            </w:r>
          </w:p>
        </w:tc>
      </w:tr>
      <w:tr w:rsidR="00CC30CB" w:rsidTr="00CC30CB">
        <w:trPr>
          <w:trHeight w:val="431"/>
        </w:trPr>
        <w:tc>
          <w:tcPr>
            <w:tcW w:w="4732" w:type="dxa"/>
          </w:tcPr>
          <w:p w:rsidR="00CC30CB" w:rsidRPr="00264E47" w:rsidRDefault="00CC30CB" w:rsidP="00D14305">
            <w:pPr>
              <w:spacing w:before="120"/>
            </w:pPr>
          </w:p>
        </w:tc>
        <w:tc>
          <w:tcPr>
            <w:tcW w:w="4732" w:type="dxa"/>
          </w:tcPr>
          <w:p w:rsidR="00CC30CB" w:rsidRPr="00264E47" w:rsidRDefault="00CC30CB" w:rsidP="009D00F2">
            <w:pPr>
              <w:spacing w:before="120"/>
            </w:pPr>
            <w:r w:rsidRPr="00264E47">
              <w:t>«</w:t>
            </w:r>
            <w:r w:rsidR="009D00F2">
              <w:t>18</w:t>
            </w:r>
            <w:r>
              <w:t>»</w:t>
            </w:r>
            <w:r w:rsidR="009D00F2">
              <w:t xml:space="preserve"> сентября</w:t>
            </w:r>
            <w:r w:rsidRPr="00264E47">
              <w:t xml:space="preserve"> 201</w:t>
            </w:r>
            <w:r>
              <w:t>4</w:t>
            </w:r>
            <w:r w:rsidRPr="00264E47">
              <w:t xml:space="preserve"> года</w:t>
            </w:r>
          </w:p>
        </w:tc>
      </w:tr>
    </w:tbl>
    <w:p w:rsidR="0036458E" w:rsidRPr="00935DAB" w:rsidRDefault="0036458E"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r w:rsidRPr="00935DAB">
        <w:rPr>
          <w:b/>
          <w:sz w:val="26"/>
        </w:rPr>
        <w:t>Требования к предмету оферты</w:t>
      </w:r>
    </w:p>
    <w:p w:rsidR="003F6F3A" w:rsidRPr="004E40E6" w:rsidRDefault="003F6F3A" w:rsidP="003F6F3A">
      <w:pPr>
        <w:suppressAutoHyphens/>
        <w:autoSpaceDE w:val="0"/>
        <w:jc w:val="both"/>
        <w:rPr>
          <w:b/>
          <w:iCs/>
        </w:rPr>
      </w:pPr>
      <w:r>
        <w:rPr>
          <w:b/>
          <w:iCs/>
        </w:rPr>
        <w:t>1.</w:t>
      </w:r>
      <w:r w:rsidRPr="004E40E6">
        <w:rPr>
          <w:b/>
          <w:iCs/>
        </w:rPr>
        <w:t>Общие положения.</w:t>
      </w:r>
    </w:p>
    <w:p w:rsidR="003F6F3A" w:rsidRPr="004E40E6" w:rsidRDefault="003F6F3A" w:rsidP="003F6F3A">
      <w:pPr>
        <w:suppressAutoHyphens/>
        <w:ind w:firstLine="709"/>
        <w:jc w:val="both"/>
      </w:pPr>
      <w:r w:rsidRPr="004E40E6">
        <w:rPr>
          <w:u w:val="single"/>
        </w:rPr>
        <w:t>Предмет закупки</w:t>
      </w:r>
      <w:r w:rsidRPr="004E40E6">
        <w:t xml:space="preserve">: выполнение комплекса работ по </w:t>
      </w:r>
      <w:r>
        <w:t>м</w:t>
      </w:r>
      <w:r w:rsidRPr="001E6158">
        <w:t>онтаж</w:t>
      </w:r>
      <w:r>
        <w:t>у</w:t>
      </w:r>
      <w:r w:rsidRPr="001E6158">
        <w:t xml:space="preserve"> схемы подачи инертного газа </w:t>
      </w:r>
      <w:r>
        <w:t xml:space="preserve">на </w:t>
      </w:r>
      <w:r w:rsidRPr="001E6158">
        <w:t>ТСП</w:t>
      </w:r>
      <w:r w:rsidRPr="004E40E6">
        <w:t xml:space="preserve">, в соответствии с выдаваемой Заказчиком проектно-технической документацией (с приложением ведомостей объёмов работ). </w:t>
      </w:r>
    </w:p>
    <w:p w:rsidR="003F6F3A" w:rsidRPr="004E40E6" w:rsidRDefault="003F6F3A" w:rsidP="003F6F3A">
      <w:pPr>
        <w:suppressAutoHyphens/>
        <w:ind w:firstLine="709"/>
        <w:jc w:val="both"/>
      </w:pPr>
      <w:r w:rsidRPr="004E40E6">
        <w:t>Данный предмет закупки выставляется на тендер единым лотом.</w:t>
      </w:r>
    </w:p>
    <w:p w:rsidR="003F6F3A" w:rsidRPr="004E40E6" w:rsidRDefault="003F6F3A" w:rsidP="003F6F3A">
      <w:pPr>
        <w:suppressAutoHyphens/>
        <w:ind w:firstLine="709"/>
        <w:jc w:val="both"/>
      </w:pPr>
    </w:p>
    <w:p w:rsidR="003F6F3A" w:rsidRDefault="003F6F3A" w:rsidP="003F6F3A">
      <w:pPr>
        <w:suppressAutoHyphens/>
        <w:ind w:firstLine="540"/>
        <w:jc w:val="both"/>
      </w:pPr>
      <w:r w:rsidRPr="004E40E6">
        <w:rPr>
          <w:u w:val="single"/>
        </w:rPr>
        <w:t>Содержание комплекса работ, вошедших в объем тендера</w:t>
      </w:r>
      <w:r>
        <w:rPr>
          <w:u w:val="single"/>
        </w:rPr>
        <w:t>:</w:t>
      </w:r>
      <w:r>
        <w:t xml:space="preserve"> </w:t>
      </w:r>
    </w:p>
    <w:p w:rsidR="003F6F3A" w:rsidRPr="004E40E6" w:rsidRDefault="003F6F3A" w:rsidP="003F6F3A">
      <w:pPr>
        <w:suppressAutoHyphens/>
        <w:ind w:firstLine="540"/>
        <w:jc w:val="both"/>
      </w:pPr>
      <w:r w:rsidRPr="004E40E6">
        <w:t>«</w:t>
      </w:r>
      <w:r w:rsidRPr="001E6158">
        <w:t>Монтаж схемы подачи инертного газа (ТСП)</w:t>
      </w:r>
      <w:r w:rsidRPr="004E40E6">
        <w:t>»</w:t>
      </w:r>
      <w:r>
        <w:t xml:space="preserve"> по проектам 18328, 17517</w:t>
      </w:r>
      <w:bookmarkStart w:id="0" w:name="OLE_LINK1"/>
      <w:r>
        <w:t>, 17518,                  в составе:</w:t>
      </w:r>
    </w:p>
    <w:bookmarkEnd w:id="0"/>
    <w:p w:rsidR="003F6F3A" w:rsidRDefault="003F6F3A" w:rsidP="003F6F3A">
      <w:pPr>
        <w:suppressAutoHyphens/>
        <w:ind w:firstLine="567"/>
        <w:jc w:val="both"/>
      </w:pPr>
      <w:r>
        <w:t>1. Монтаж трубопроводов 18328-ТМ1;</w:t>
      </w:r>
    </w:p>
    <w:p w:rsidR="003F6F3A" w:rsidRDefault="003F6F3A" w:rsidP="003F6F3A">
      <w:pPr>
        <w:suppressAutoHyphens/>
        <w:ind w:firstLine="567"/>
        <w:jc w:val="both"/>
      </w:pPr>
      <w:r>
        <w:t>2. Монтаж трубопроводов 18328-ТМ2;</w:t>
      </w:r>
    </w:p>
    <w:p w:rsidR="003F6F3A" w:rsidRDefault="003F6F3A" w:rsidP="003F6F3A">
      <w:pPr>
        <w:suppressAutoHyphens/>
        <w:ind w:firstLine="567"/>
        <w:jc w:val="both"/>
      </w:pPr>
      <w:r>
        <w:t>3. Теплоизоляция 18328-ТИ1;</w:t>
      </w:r>
    </w:p>
    <w:p w:rsidR="003F6F3A" w:rsidRDefault="003F6F3A" w:rsidP="003F6F3A">
      <w:pPr>
        <w:suppressAutoHyphens/>
        <w:ind w:firstLine="567"/>
        <w:jc w:val="both"/>
      </w:pPr>
      <w:r>
        <w:t>4. Теплоизоляция 18328-ТИ2;</w:t>
      </w:r>
    </w:p>
    <w:p w:rsidR="003F6F3A" w:rsidRDefault="003F6F3A" w:rsidP="003F6F3A">
      <w:pPr>
        <w:suppressAutoHyphens/>
        <w:ind w:firstLine="567"/>
        <w:jc w:val="both"/>
      </w:pPr>
      <w:r>
        <w:t>5. Часть КИПиА 18328-АТХ;</w:t>
      </w:r>
    </w:p>
    <w:p w:rsidR="003F6F3A" w:rsidRDefault="003F6F3A" w:rsidP="003F6F3A">
      <w:pPr>
        <w:suppressAutoHyphens/>
        <w:ind w:firstLine="567"/>
        <w:jc w:val="both"/>
      </w:pPr>
      <w:r>
        <w:t>6. Монтаж трубопроводов 17518-90-18-ТМ изм.14;</w:t>
      </w:r>
    </w:p>
    <w:p w:rsidR="003F6F3A" w:rsidRDefault="003F6F3A" w:rsidP="003F6F3A">
      <w:pPr>
        <w:suppressAutoHyphens/>
        <w:ind w:firstLine="567"/>
        <w:jc w:val="both"/>
      </w:pPr>
      <w:r>
        <w:t>7. Теплоизоляция 17518-90-18-ТИ изм.13;</w:t>
      </w:r>
    </w:p>
    <w:p w:rsidR="003F6F3A" w:rsidRDefault="003F6F3A" w:rsidP="003F6F3A">
      <w:pPr>
        <w:suppressAutoHyphens/>
        <w:ind w:firstLine="567"/>
        <w:jc w:val="both"/>
      </w:pPr>
      <w:r>
        <w:t>8. Монтаж трубопроводов 17517-90-17-ТМ изм.19;</w:t>
      </w:r>
    </w:p>
    <w:p w:rsidR="003F6F3A" w:rsidRDefault="003F6F3A" w:rsidP="003F6F3A">
      <w:pPr>
        <w:suppressAutoHyphens/>
        <w:ind w:firstLine="567"/>
        <w:jc w:val="both"/>
      </w:pPr>
      <w:r>
        <w:t>9. Теплоизоляция 17517-90-17-ТИ изм.11;</w:t>
      </w:r>
    </w:p>
    <w:p w:rsidR="003F6F3A" w:rsidRDefault="003F6F3A" w:rsidP="003F6F3A">
      <w:pPr>
        <w:suppressAutoHyphens/>
        <w:ind w:firstLine="567"/>
        <w:jc w:val="both"/>
      </w:pPr>
      <w:r>
        <w:t>10. Конструкции металлические 17517-90-17-КМ2 изм.5.</w:t>
      </w:r>
    </w:p>
    <w:p w:rsidR="003F6F3A" w:rsidRDefault="003F6F3A" w:rsidP="003F6F3A">
      <w:pPr>
        <w:suppressAutoHyphens/>
        <w:ind w:firstLine="540"/>
        <w:jc w:val="both"/>
      </w:pPr>
      <w:r w:rsidRPr="004E40E6">
        <w:t>Предоставленная контрагентом</w:t>
      </w:r>
      <w:r>
        <w:t xml:space="preserve"> твёрдая договорная цена работ, вошедших в объем закупки, должна включать в себя стоимость полного комплекса необходимых работ по изготовлению и поставке материалов, изделий, комплекса строительно-монтажных работ (за исключением затрат на временные здания и сооружения, непредвиденные расходы, транспортные расходы на оборудование поставки </w:t>
      </w:r>
      <w:r w:rsidR="00C107A4">
        <w:t>З</w:t>
      </w:r>
      <w:r>
        <w:t>аказчика). При этом затраты на временные здания и сооружения, непредвиденные расходы, а также транспортные расходы на оборудование поставки заказчика, в случае необходимости их несения контрагентом, должны быть предварительно согласованы с Заказчиком и будут оплачиваться Заказчиком на основании дополнительного соглашения к Договору генподряда по фактически выполненным объёмам работ.</w:t>
      </w:r>
    </w:p>
    <w:p w:rsidR="003F6F3A" w:rsidRPr="005F10E4" w:rsidRDefault="003F6F3A" w:rsidP="003F6F3A">
      <w:pPr>
        <w:suppressAutoHyphens/>
        <w:ind w:firstLine="540"/>
        <w:jc w:val="both"/>
        <w:rPr>
          <w:b/>
        </w:rPr>
      </w:pPr>
      <w:r w:rsidRPr="005F10E4">
        <w:rPr>
          <w:b/>
        </w:rPr>
        <w:t>Стоимость работ Контрагента должна быть сформирована в соответствии с выданными Ведомостями объ</w:t>
      </w:r>
      <w:r>
        <w:rPr>
          <w:b/>
        </w:rPr>
        <w:t>е</w:t>
      </w:r>
      <w:r w:rsidRPr="005F10E4">
        <w:rPr>
          <w:b/>
        </w:rPr>
        <w:t>мов работ.</w:t>
      </w:r>
    </w:p>
    <w:p w:rsidR="003F6F3A" w:rsidRDefault="003F6F3A" w:rsidP="003F6F3A">
      <w:pPr>
        <w:suppressAutoHyphens/>
        <w:ind w:firstLine="540"/>
        <w:jc w:val="both"/>
      </w:pPr>
      <w:r>
        <w:t>Объ</w:t>
      </w:r>
      <w:r w:rsidR="00F87533">
        <w:t>е</w:t>
      </w:r>
      <w:r>
        <w:t xml:space="preserve">мы, виды и сроки выполнения </w:t>
      </w:r>
      <w:r w:rsidR="00F87533">
        <w:t>к</w:t>
      </w:r>
      <w:r w:rsidRPr="00326932">
        <w:t xml:space="preserve">омплекса работ по </w:t>
      </w:r>
      <w:r w:rsidR="00F87533">
        <w:t>м</w:t>
      </w:r>
      <w:r w:rsidRPr="001E6158">
        <w:t>онтажу схемы подачи инертного газа на ТСП</w:t>
      </w:r>
      <w:r>
        <w:t xml:space="preserve">, не вошедших в объёмы закупки по дополнительно выпускаемой и изменённой проектно-технической документации, могут быть оформлены с победителем закупки  Дополнительными соглашениями (или Изменениями) к Договору генподряда. Определение стоимости работ, при заключении Изменений или Дополнительных соглашений, будет производиться на основании утверждённых Заказчиком сметных расчётов с предоставленными </w:t>
      </w:r>
      <w:r w:rsidRPr="000578EB">
        <w:t xml:space="preserve">контрагентом Регламентами определения стоимости строительно-монтажных и пусконаладочных работ на последующие работы (по форме приложений «А» и «Б» к настоящему </w:t>
      </w:r>
      <w:r w:rsidR="00F87533">
        <w:t>ПДО</w:t>
      </w:r>
      <w:r w:rsidRPr="000578EB">
        <w:t>) до их полного завершения.</w:t>
      </w:r>
      <w:r>
        <w:t xml:space="preserve">  </w:t>
      </w:r>
    </w:p>
    <w:p w:rsidR="003F6F3A" w:rsidRPr="00C3486F" w:rsidRDefault="003F6F3A" w:rsidP="003F6F3A">
      <w:pPr>
        <w:suppressAutoHyphens/>
        <w:ind w:firstLine="540"/>
        <w:jc w:val="both"/>
        <w:rPr>
          <w:i/>
          <w:u w:val="single"/>
        </w:rPr>
      </w:pPr>
      <w:r w:rsidRPr="00C3486F">
        <w:rPr>
          <w:i/>
          <w:u w:val="single"/>
        </w:rPr>
        <w:t xml:space="preserve">Выбор Генподрядчика на </w:t>
      </w:r>
      <w:r w:rsidRPr="00C3486F">
        <w:rPr>
          <w:i/>
          <w:szCs w:val="28"/>
          <w:u w:val="single"/>
        </w:rPr>
        <w:t xml:space="preserve">проведение вышеуказанного комплекса работ </w:t>
      </w:r>
      <w:r w:rsidRPr="00C3486F">
        <w:rPr>
          <w:i/>
          <w:u w:val="single"/>
        </w:rPr>
        <w:t>будет осуществляться  по следующим критериям оценки:</w:t>
      </w:r>
    </w:p>
    <w:p w:rsidR="003C75D0" w:rsidRPr="00CA26A6" w:rsidRDefault="00AB71C4" w:rsidP="003C75D0">
      <w:pPr>
        <w:suppressAutoHyphens/>
        <w:ind w:firstLine="284"/>
        <w:jc w:val="both"/>
        <w:rPr>
          <w:color w:val="000000" w:themeColor="text1"/>
        </w:rPr>
      </w:pPr>
      <w:r>
        <w:rPr>
          <w:color w:val="000000"/>
        </w:rPr>
        <w:t xml:space="preserve">- </w:t>
      </w:r>
      <w:r w:rsidR="000440B5" w:rsidRPr="00142C7A">
        <w:rPr>
          <w:color w:val="000000"/>
        </w:rPr>
        <w:t>наличие опыта выполнения работ по предмету закупки не менее 1 года на объектах нефтепереработки</w:t>
      </w:r>
      <w:r w:rsidR="000440B5" w:rsidRPr="00142C7A">
        <w:rPr>
          <w:bCs/>
        </w:rPr>
        <w:t>, в том числе, но не ограничиваясь, на ОАО «Славнефть-ЯНОС», ОАО «Газпром нефть», ОАО «НК «Роснефть»</w:t>
      </w:r>
      <w:r w:rsidR="003C75D0">
        <w:t xml:space="preserve"> (по предоставленной контрагентом справке об опыте </w:t>
      </w:r>
      <w:r w:rsidR="003C75D0">
        <w:lastRenderedPageBreak/>
        <w:t xml:space="preserve">работы за последние 5 лет, за подписью </w:t>
      </w:r>
      <w:r w:rsidR="003C75D0" w:rsidRPr="00330AE7">
        <w:t>руководителя организации</w:t>
      </w:r>
      <w:r w:rsidR="003C75D0" w:rsidRPr="00CA26A6">
        <w:rPr>
          <w:color w:val="000000" w:themeColor="text1"/>
        </w:rPr>
        <w:t>)</w:t>
      </w:r>
      <w:r w:rsidR="00CA26A6" w:rsidRPr="00CA26A6">
        <w:rPr>
          <w:color w:val="000000" w:themeColor="text1"/>
        </w:rPr>
        <w:t xml:space="preserve"> (по форме приложения «5» к ПДО)</w:t>
      </w:r>
      <w:r w:rsidR="003C75D0" w:rsidRPr="00CA26A6">
        <w:rPr>
          <w:color w:val="000000" w:themeColor="text1"/>
        </w:rPr>
        <w:t>,</w:t>
      </w:r>
    </w:p>
    <w:p w:rsidR="00CA26A6" w:rsidRPr="00CA26A6" w:rsidRDefault="00CA26A6" w:rsidP="00CA26A6">
      <w:pPr>
        <w:suppressAutoHyphens/>
        <w:ind w:firstLine="540"/>
        <w:jc w:val="both"/>
        <w:rPr>
          <w:color w:val="000000" w:themeColor="text1"/>
        </w:rPr>
      </w:pPr>
      <w:r w:rsidRPr="00CA26A6">
        <w:rPr>
          <w:color w:val="000000" w:themeColor="text1"/>
        </w:rPr>
        <w:t>- наличие и достаточность кадровых ресурсов для выполнения работ по предмету закупки, не задействованных на период выполнения вышеуказанных работ на других объектах (по предоставленной контрагентом справке о кадровых ресурсах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w:t>
      </w:r>
    </w:p>
    <w:p w:rsidR="005D14BB" w:rsidRPr="00CA26A6" w:rsidRDefault="00CA26A6" w:rsidP="00CA26A6">
      <w:pPr>
        <w:suppressAutoHyphens/>
        <w:ind w:firstLine="540"/>
        <w:jc w:val="both"/>
        <w:rPr>
          <w:highlight w:val="red"/>
        </w:rPr>
      </w:pPr>
      <w:r w:rsidRPr="00CA26A6">
        <w:rPr>
          <w:color w:val="000000" w:themeColor="text1"/>
        </w:rPr>
        <w:t xml:space="preserve">- наличие и достаточность материально-технических ресурсов для выполнения работ по предмету закупки, которые будут использованы при выполнении договора, за подписью руководителя организации </w:t>
      </w:r>
      <w:r w:rsidR="005D14BB" w:rsidRPr="00CA26A6">
        <w:rPr>
          <w:color w:val="000000" w:themeColor="text1"/>
        </w:rPr>
        <w:t>(по</w:t>
      </w:r>
      <w:r w:rsidR="005D14BB" w:rsidRPr="00330AE7">
        <w:t xml:space="preserve"> формам приложений № 6 и №7 к ПДО);</w:t>
      </w:r>
    </w:p>
    <w:p w:rsidR="003F6F3A" w:rsidRPr="00330AE7" w:rsidRDefault="003F6F3A" w:rsidP="003F6F3A">
      <w:pPr>
        <w:suppressAutoHyphens/>
        <w:ind w:firstLine="284"/>
        <w:jc w:val="both"/>
      </w:pPr>
      <w:r w:rsidRPr="00330AE7">
        <w:t>- твердая договорная цена работ по вышеперечисленным разделам прилагаемой проектно-технической документации,</w:t>
      </w:r>
    </w:p>
    <w:p w:rsidR="003F6F3A" w:rsidRPr="00330AE7" w:rsidRDefault="003F6F3A" w:rsidP="003F6F3A">
      <w:pPr>
        <w:suppressAutoHyphens/>
        <w:ind w:firstLine="284"/>
        <w:jc w:val="both"/>
      </w:pPr>
      <w:r w:rsidRPr="00330AE7">
        <w:t xml:space="preserve">-  регламенты определения стоимости строительно-монтажных и пусконаладочных  работ на последующие работы (по форме приложения «А» и «Б») до их полного завершения, </w:t>
      </w:r>
    </w:p>
    <w:p w:rsidR="003F6F3A" w:rsidRPr="00330AE7" w:rsidRDefault="003F6F3A" w:rsidP="003F6F3A">
      <w:pPr>
        <w:suppressAutoHyphens/>
        <w:ind w:firstLine="284"/>
        <w:jc w:val="both"/>
      </w:pPr>
      <w:r w:rsidRPr="00330AE7">
        <w:t>- соответствие предложения контрагента требованиям Заказчика, изложенным в  настоящей оферте</w:t>
      </w:r>
      <w:r w:rsidR="003C75D0" w:rsidRPr="00330AE7">
        <w:t>.</w:t>
      </w:r>
    </w:p>
    <w:p w:rsidR="003F6F3A" w:rsidRPr="00330AE7" w:rsidRDefault="003F6F3A" w:rsidP="003F6F3A">
      <w:pPr>
        <w:suppressAutoHyphens/>
        <w:ind w:firstLine="540"/>
        <w:jc w:val="both"/>
      </w:pPr>
      <w:r w:rsidRPr="00330AE7">
        <w:rPr>
          <w:b/>
          <w:u w:val="single"/>
        </w:rPr>
        <w:t>В объем закупки не включены:</w:t>
      </w:r>
      <w:r w:rsidRPr="00330AE7">
        <w:t xml:space="preserve"> пусконаладочные работы и др.; а также вновь выпускаемые изменения и дополнения по вышеуказанной проектной документации.</w:t>
      </w:r>
    </w:p>
    <w:p w:rsidR="003F6F3A" w:rsidRPr="00330AE7" w:rsidRDefault="003F6F3A" w:rsidP="003F6F3A">
      <w:pPr>
        <w:suppressAutoHyphens/>
        <w:ind w:firstLine="540"/>
        <w:jc w:val="both"/>
      </w:pPr>
      <w:r w:rsidRPr="00330AE7">
        <w:t xml:space="preserve">Данные дополнительные работы  могут быть оформлены с контрагентом путём подписания дополнительных соглашений к Договорам. </w:t>
      </w:r>
    </w:p>
    <w:p w:rsidR="003F6F3A" w:rsidRPr="00330AE7" w:rsidRDefault="00691F67" w:rsidP="003F6F3A">
      <w:pPr>
        <w:suppressAutoHyphens/>
        <w:jc w:val="both"/>
        <w:rPr>
          <w:i/>
        </w:rPr>
      </w:pPr>
      <w:r w:rsidRPr="00330AE7">
        <w:rPr>
          <w:i/>
        </w:rPr>
        <w:t>С</w:t>
      </w:r>
      <w:r w:rsidR="003F6F3A" w:rsidRPr="00330AE7">
        <w:rPr>
          <w:i/>
        </w:rPr>
        <w:t>тоимость комплекса работ (с учетом опциона)</w:t>
      </w:r>
      <w:r w:rsidR="00EB4546" w:rsidRPr="00330AE7">
        <w:rPr>
          <w:i/>
        </w:rPr>
        <w:t xml:space="preserve"> - </w:t>
      </w:r>
      <w:r w:rsidR="003F6F3A" w:rsidRPr="00330AE7">
        <w:rPr>
          <w:i/>
        </w:rPr>
        <w:t xml:space="preserve"> </w:t>
      </w:r>
      <w:r w:rsidR="00C23A71">
        <w:rPr>
          <w:i/>
        </w:rPr>
        <w:t xml:space="preserve">не более </w:t>
      </w:r>
      <w:r w:rsidRPr="00330AE7">
        <w:rPr>
          <w:i/>
        </w:rPr>
        <w:t xml:space="preserve"> </w:t>
      </w:r>
      <w:r w:rsidR="003F6F3A" w:rsidRPr="00330AE7">
        <w:rPr>
          <w:i/>
        </w:rPr>
        <w:t xml:space="preserve">5 000 000 руб. (пять миллионов рублей, 00 коп), в том числе НДС . </w:t>
      </w:r>
    </w:p>
    <w:p w:rsidR="003F6F3A" w:rsidRDefault="003F6F3A" w:rsidP="003F6F3A">
      <w:pPr>
        <w:suppressAutoHyphens/>
        <w:jc w:val="both"/>
      </w:pPr>
      <w:r w:rsidRPr="00330AE7">
        <w:rPr>
          <w:u w:val="single"/>
        </w:rPr>
        <w:t>Основные технико-экономические параметры</w:t>
      </w:r>
      <w:r w:rsidRPr="00330AE7">
        <w:t>: работы производятся на территории</w:t>
      </w:r>
      <w:r>
        <w:t xml:space="preserve"> действующего предприятия  – ОАО «Славнефть-ЯНОС», </w:t>
      </w:r>
      <w:r w:rsidR="00632202">
        <w:t xml:space="preserve">являющегося опасным объектом, предусмотренным статьей 48.1 ГК РФ: </w:t>
      </w:r>
      <w:r>
        <w:t>ТСП и планшет 17,18 основной производственной площадки</w:t>
      </w:r>
      <w:r w:rsidR="00632202">
        <w:t>.</w:t>
      </w:r>
    </w:p>
    <w:p w:rsidR="003F6F3A" w:rsidRDefault="003F6F3A" w:rsidP="003F6F3A">
      <w:pPr>
        <w:suppressAutoHyphens/>
        <w:autoSpaceDE w:val="0"/>
        <w:spacing w:before="120"/>
        <w:jc w:val="both"/>
      </w:pPr>
      <w:r>
        <w:rPr>
          <w:u w:val="single"/>
        </w:rPr>
        <w:t>Заказчик:</w:t>
      </w:r>
      <w:r>
        <w:t xml:space="preserve"> Открытое Акционерное Общество «Славнефть – Ярославнефтеоргсинтез» (ОАО «Славнефть – ЯНОС»).</w:t>
      </w:r>
    </w:p>
    <w:p w:rsidR="003F6F3A" w:rsidRPr="004E40E6" w:rsidRDefault="003F6F3A" w:rsidP="003F6F3A">
      <w:pPr>
        <w:suppressAutoHyphens/>
        <w:autoSpaceDE w:val="0"/>
        <w:spacing w:before="120"/>
        <w:jc w:val="both"/>
        <w:rPr>
          <w:u w:val="single"/>
        </w:rPr>
      </w:pPr>
      <w:r w:rsidRPr="004E40E6">
        <w:rPr>
          <w:u w:val="single"/>
        </w:rPr>
        <w:t>Плановые сроки выполнения работ,  вошедших в объем тендера:</w:t>
      </w:r>
    </w:p>
    <w:p w:rsidR="00550227" w:rsidRDefault="003F6F3A" w:rsidP="003F6F3A">
      <w:pPr>
        <w:pStyle w:val="aff9"/>
        <w:ind w:left="360" w:right="-55"/>
        <w:jc w:val="both"/>
      </w:pPr>
      <w:r w:rsidRPr="000578EB">
        <w:t xml:space="preserve">Начало работ – </w:t>
      </w:r>
      <w:r w:rsidR="00632202">
        <w:t>дата подписания договора геподряда</w:t>
      </w:r>
      <w:r w:rsidRPr="000578EB">
        <w:t>, окончание</w:t>
      </w:r>
      <w:r w:rsidRPr="001E6158">
        <w:t xml:space="preserve"> работ – </w:t>
      </w:r>
      <w:r>
        <w:t xml:space="preserve">20 </w:t>
      </w:r>
      <w:r w:rsidRPr="001E6158">
        <w:t>декабр</w:t>
      </w:r>
      <w:r>
        <w:t>я</w:t>
      </w:r>
      <w:r w:rsidRPr="001E6158">
        <w:t xml:space="preserve"> 2014 г.</w:t>
      </w:r>
      <w:r>
        <w:t xml:space="preserve"> </w:t>
      </w:r>
    </w:p>
    <w:p w:rsidR="00550227" w:rsidRDefault="003F6F3A" w:rsidP="003F6F3A">
      <w:pPr>
        <w:pStyle w:val="aff9"/>
        <w:ind w:left="360" w:right="-55"/>
        <w:jc w:val="both"/>
      </w:pPr>
      <w:r w:rsidRPr="00434959">
        <w:t>Окончание всего комплекса работ со сдачей по акту прие</w:t>
      </w:r>
      <w:r w:rsidRPr="00146D79">
        <w:t xml:space="preserve">мочной </w:t>
      </w:r>
    </w:p>
    <w:p w:rsidR="003F6F3A" w:rsidRPr="00146D79" w:rsidRDefault="003F6F3A" w:rsidP="003F6F3A">
      <w:pPr>
        <w:pStyle w:val="aff9"/>
        <w:ind w:left="360" w:right="-55"/>
        <w:jc w:val="both"/>
      </w:pPr>
      <w:r w:rsidRPr="00146D79">
        <w:t xml:space="preserve">комиссии – </w:t>
      </w:r>
      <w:r>
        <w:t xml:space="preserve">31 декабря 2014 </w:t>
      </w:r>
      <w:r w:rsidRPr="00146D79">
        <w:t xml:space="preserve"> г</w:t>
      </w:r>
      <w:r w:rsidR="001146CC">
        <w:t>.</w:t>
      </w:r>
    </w:p>
    <w:p w:rsidR="003F6F3A" w:rsidRPr="001E6158" w:rsidRDefault="003F6F3A" w:rsidP="003F6F3A">
      <w:pPr>
        <w:pStyle w:val="320"/>
        <w:ind w:firstLine="11"/>
        <w:rPr>
          <w:u w:val="single"/>
        </w:rPr>
      </w:pPr>
    </w:p>
    <w:p w:rsidR="003F6F3A" w:rsidRPr="004E40E6" w:rsidRDefault="003F6F3A" w:rsidP="003F6F3A">
      <w:pPr>
        <w:pStyle w:val="320"/>
        <w:ind w:firstLine="11"/>
        <w:rPr>
          <w:u w:val="single"/>
        </w:rPr>
      </w:pPr>
      <w:r w:rsidRPr="004E40E6">
        <w:rPr>
          <w:u w:val="single"/>
        </w:rPr>
        <w:t>Условия оплаты работ: (согласно статье 10 Договора Генподряда)</w:t>
      </w:r>
    </w:p>
    <w:p w:rsidR="003F6F3A" w:rsidRPr="005F10E4" w:rsidRDefault="003F6F3A" w:rsidP="003F6F3A">
      <w:pPr>
        <w:suppressAutoHyphens/>
        <w:spacing w:before="120"/>
        <w:jc w:val="both"/>
      </w:pPr>
      <w:r w:rsidRPr="005F10E4">
        <w:t>Последующая оплата - в течение 60 календарных дней после подписания акта приёмки выполненных работ формы КС-2, справки стоимости выполненных работ формы КС-3 и устранения всех выявленных дефектов.</w:t>
      </w:r>
    </w:p>
    <w:p w:rsidR="003F6F3A" w:rsidRPr="004E40E6" w:rsidRDefault="003F6F3A" w:rsidP="00470203">
      <w:pPr>
        <w:suppressAutoHyphens/>
        <w:spacing w:before="120"/>
        <w:jc w:val="both"/>
      </w:pPr>
      <w:r w:rsidRPr="004E40E6">
        <w:rPr>
          <w:u w:val="single"/>
        </w:rPr>
        <w:t>Выдаваемая проектно-техническая документация:</w:t>
      </w:r>
      <w:r w:rsidRPr="004E40E6">
        <w:t xml:space="preserve"> </w:t>
      </w:r>
      <w:r w:rsidR="00470203" w:rsidRPr="004E40E6">
        <w:t>проект</w:t>
      </w:r>
      <w:r w:rsidR="00470203">
        <w:t>ы</w:t>
      </w:r>
      <w:r w:rsidR="00470203" w:rsidRPr="004E40E6">
        <w:t xml:space="preserve"> № </w:t>
      </w:r>
      <w:r w:rsidR="00470203" w:rsidRPr="001E6158">
        <w:t>18</w:t>
      </w:r>
      <w:r w:rsidR="00470203">
        <w:t xml:space="preserve">328, 17517, 17518, </w:t>
      </w:r>
      <w:r w:rsidRPr="004E40E6">
        <w:t>разработан</w:t>
      </w:r>
      <w:r w:rsidR="00470203">
        <w:t>ные ООО</w:t>
      </w:r>
      <w:r w:rsidR="007D6059">
        <w:t xml:space="preserve"> </w:t>
      </w:r>
      <w:r w:rsidRPr="004E40E6">
        <w:t>«Промхимпроект»,</w:t>
      </w:r>
      <w:r w:rsidR="00470203">
        <w:t xml:space="preserve"> с приложением </w:t>
      </w:r>
      <w:r w:rsidRPr="004E40E6">
        <w:t xml:space="preserve"> </w:t>
      </w:r>
      <w:r w:rsidR="00470203" w:rsidRPr="004E40E6">
        <w:t xml:space="preserve">ведомостей </w:t>
      </w:r>
      <w:r w:rsidR="00470203">
        <w:br/>
      </w:r>
      <w:r w:rsidR="00470203" w:rsidRPr="006875AB">
        <w:t xml:space="preserve">объёмов работ </w:t>
      </w:r>
      <w:r w:rsidRPr="006875AB">
        <w:t>выда</w:t>
      </w:r>
      <w:r w:rsidR="00470203" w:rsidRPr="006875AB">
        <w:t>ю</w:t>
      </w:r>
      <w:r w:rsidRPr="006875AB">
        <w:t xml:space="preserve">тся электронном виде </w:t>
      </w:r>
      <w:r w:rsidR="00470203" w:rsidRPr="006875AB">
        <w:t xml:space="preserve">по сл. ссылке </w:t>
      </w:r>
      <w:r w:rsidR="00D034C8" w:rsidRPr="00D034C8">
        <w:rPr>
          <w:color w:val="365F91"/>
          <w:u w:val="single"/>
        </w:rPr>
        <w:t>http://yanos.slavneft.ru/td-511ks.7z</w:t>
      </w:r>
    </w:p>
    <w:p w:rsidR="003F6F3A" w:rsidRPr="00CF213B" w:rsidRDefault="003F6F3A" w:rsidP="003F6F3A">
      <w:pPr>
        <w:rPr>
          <w:b/>
          <w:iCs/>
        </w:rPr>
      </w:pPr>
      <w:r w:rsidRPr="004E40E6">
        <w:br/>
      </w:r>
      <w:r w:rsidRPr="00CF213B">
        <w:rPr>
          <w:b/>
          <w:iCs/>
        </w:rPr>
        <w:t>2. Основные требования к продукту.</w:t>
      </w:r>
    </w:p>
    <w:p w:rsidR="003F6F3A" w:rsidRPr="00CF213B" w:rsidRDefault="003F6F3A" w:rsidP="003F6F3A">
      <w:pPr>
        <w:suppressAutoHyphens/>
        <w:autoSpaceDE w:val="0"/>
        <w:spacing w:before="120"/>
        <w:jc w:val="both"/>
      </w:pPr>
      <w:r w:rsidRPr="00CF213B">
        <w:t xml:space="preserve">Весь комплекс работ должен выполняться </w:t>
      </w:r>
      <w:r w:rsidRPr="00CF213B">
        <w:rPr>
          <w:spacing w:val="4"/>
        </w:rPr>
        <w:t>в соответствии с выдаваемой Заказчиком проектно-</w:t>
      </w:r>
      <w:r w:rsidRPr="00CF213B">
        <w:t>технической документацией, должен быть надлежащего качества, отвечать требованиям соответствующих стандартов, норм и технических условий.</w:t>
      </w:r>
    </w:p>
    <w:p w:rsidR="003F6F3A" w:rsidRPr="00CF213B" w:rsidRDefault="003F6F3A" w:rsidP="003F6F3A">
      <w:pPr>
        <w:suppressAutoHyphens/>
        <w:autoSpaceDE w:val="0"/>
        <w:spacing w:before="120"/>
        <w:jc w:val="both"/>
      </w:pPr>
      <w:r w:rsidRPr="00CF213B">
        <w:t>Монтажные работы необходимо производить по Проекту производства работ, согласованному с Заказчиком до начала выполнения работ.</w:t>
      </w:r>
    </w:p>
    <w:p w:rsidR="00FD4851" w:rsidRPr="00330AE7" w:rsidRDefault="00FD4851" w:rsidP="00FD4851">
      <w:pPr>
        <w:autoSpaceDE w:val="0"/>
        <w:autoSpaceDN w:val="0"/>
        <w:adjustRightInd w:val="0"/>
        <w:ind w:firstLine="340"/>
        <w:jc w:val="both"/>
      </w:pPr>
      <w:r w:rsidRPr="00330AE7">
        <w:t xml:space="preserve">Гарантийный срок на выполненные работы устанавливается с момента ввода объекта в эксплуатацию и составляет: на отделочные работы - 2 года; на прочие строительные работы - 5 лет; на работы, не являющиеся строительными - 2 года; на поставленные Генподрядчиком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Pr="00330AE7">
        <w:lastRenderedPageBreak/>
        <w:t>Генподрядчиком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 Если в период гарантийного срока в ходе эксплуатации объекта обнаружатся дефекты, препятствующие нормальной его эксплуатации, то Генподрядчик обязан в согласованный с Заказчиком срок устранить их за свой счет.</w:t>
      </w:r>
      <w:r w:rsidR="00A75D08" w:rsidRPr="00330AE7">
        <w:t xml:space="preserve"> Гарантийный срок в этом случае продлевается соответственно на период выявления и устранения дефектов</w:t>
      </w:r>
      <w:r w:rsidR="00577D76" w:rsidRPr="00330AE7">
        <w:t xml:space="preserve"> (согласно прилагаемому Договору генподряда)</w:t>
      </w:r>
      <w:r w:rsidR="00A75D08" w:rsidRPr="00330AE7">
        <w:t>.</w:t>
      </w:r>
    </w:p>
    <w:p w:rsidR="003F6F3A" w:rsidRPr="00330AE7" w:rsidRDefault="003F6F3A" w:rsidP="000F1960">
      <w:pPr>
        <w:suppressAutoHyphens/>
        <w:autoSpaceDE w:val="0"/>
        <w:jc w:val="both"/>
        <w:rPr>
          <w:b/>
          <w:iCs/>
        </w:rPr>
      </w:pPr>
      <w:r w:rsidRPr="00330AE7">
        <w:rPr>
          <w:b/>
          <w:iCs/>
        </w:rPr>
        <w:t xml:space="preserve">3. Основные требования к Контрагенту.           </w:t>
      </w:r>
    </w:p>
    <w:p w:rsidR="00C42602" w:rsidRDefault="00C42602" w:rsidP="000F1960">
      <w:pPr>
        <w:autoSpaceDE w:val="0"/>
        <w:autoSpaceDN w:val="0"/>
        <w:adjustRightInd w:val="0"/>
        <w:jc w:val="both"/>
        <w:rPr>
          <w:u w:val="single"/>
        </w:rPr>
      </w:pPr>
    </w:p>
    <w:p w:rsidR="003F6F3A" w:rsidRPr="00330AE7" w:rsidRDefault="003F6F3A" w:rsidP="000F1960">
      <w:pPr>
        <w:autoSpaceDE w:val="0"/>
        <w:autoSpaceDN w:val="0"/>
        <w:adjustRightInd w:val="0"/>
        <w:jc w:val="both"/>
        <w:rPr>
          <w:u w:val="single"/>
        </w:rPr>
      </w:pPr>
      <w:r w:rsidRPr="00330AE7">
        <w:rPr>
          <w:u w:val="single"/>
        </w:rPr>
        <w:t>Контрагент должен иметь:</w:t>
      </w:r>
    </w:p>
    <w:p w:rsidR="003F6F3A" w:rsidRPr="00330AE7" w:rsidRDefault="003F6F3A" w:rsidP="000F1960">
      <w:pPr>
        <w:numPr>
          <w:ilvl w:val="0"/>
          <w:numId w:val="6"/>
        </w:numPr>
        <w:tabs>
          <w:tab w:val="num" w:pos="780"/>
        </w:tabs>
        <w:suppressAutoHyphens/>
        <w:autoSpaceDE w:val="0"/>
        <w:ind w:left="0" w:firstLine="426"/>
        <w:jc w:val="both"/>
        <w:rPr>
          <w:strike/>
        </w:rPr>
      </w:pPr>
      <w:r w:rsidRPr="00330AE7">
        <w:t xml:space="preserve">членство Генподрядчика и привлекаемых им субподрядчиков в саморегулируемой организации с разрешением на производство соответствующих работ по предмету закупки (Свидетельства о допуске к работам, должны быть оформлены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и лицензии; </w:t>
      </w:r>
    </w:p>
    <w:p w:rsidR="007B4B19" w:rsidRPr="00330AE7" w:rsidRDefault="005A1373" w:rsidP="007B4B19">
      <w:pPr>
        <w:numPr>
          <w:ilvl w:val="0"/>
          <w:numId w:val="6"/>
        </w:numPr>
        <w:tabs>
          <w:tab w:val="num" w:pos="780"/>
        </w:tabs>
        <w:suppressAutoHyphens/>
        <w:autoSpaceDE w:val="0"/>
        <w:ind w:left="780"/>
        <w:jc w:val="both"/>
        <w:rPr>
          <w:strike/>
        </w:rPr>
      </w:pPr>
      <w:r w:rsidRPr="00142C7A">
        <w:rPr>
          <w:bCs/>
        </w:rPr>
        <w:t>опыт выполнения строительно-монтажных работ на объектах нефтепереработки, в том числе, но не ограничиваясь, на ОАО «Славнефть-ЯНОС», ОАО «Газпром нефть», ОАО «НК «Роснефть»</w:t>
      </w:r>
      <w:r w:rsidR="007B4B19" w:rsidRPr="00330AE7">
        <w:rPr>
          <w:bCs/>
        </w:rPr>
        <w:t>;</w:t>
      </w:r>
    </w:p>
    <w:p w:rsidR="003F6F3A" w:rsidRPr="00637A03" w:rsidRDefault="003F6F3A" w:rsidP="003F6F3A">
      <w:pPr>
        <w:numPr>
          <w:ilvl w:val="0"/>
          <w:numId w:val="6"/>
        </w:numPr>
        <w:tabs>
          <w:tab w:val="num" w:pos="780"/>
        </w:tabs>
        <w:suppressAutoHyphens/>
        <w:autoSpaceDE w:val="0"/>
        <w:ind w:left="780"/>
        <w:jc w:val="both"/>
        <w:rPr>
          <w:b/>
          <w:bCs/>
        </w:rPr>
      </w:pPr>
      <w:r w:rsidRPr="00330AE7">
        <w:t>необходимые</w:t>
      </w:r>
      <w:r w:rsidRPr="00330AE7">
        <w:rPr>
          <w:szCs w:val="20"/>
        </w:rPr>
        <w:t xml:space="preserve"> аттестации в области промышленной безопасности</w:t>
      </w:r>
      <w:r w:rsidRPr="00DB10EA">
        <w:rPr>
          <w:szCs w:val="20"/>
        </w:rPr>
        <w:t>, а также другие документы</w:t>
      </w:r>
      <w:r w:rsidRPr="00637A03">
        <w:rPr>
          <w:szCs w:val="20"/>
        </w:rPr>
        <w:t>, необходимые для осуществления деятельности на опасных производственных объектах</w:t>
      </w:r>
      <w:r w:rsidRPr="00637A03">
        <w:rPr>
          <w:b/>
          <w:bCs/>
        </w:rPr>
        <w:t>;</w:t>
      </w:r>
    </w:p>
    <w:p w:rsidR="003F6F3A" w:rsidRPr="00637A03" w:rsidRDefault="003F6F3A" w:rsidP="003F6F3A">
      <w:pPr>
        <w:numPr>
          <w:ilvl w:val="0"/>
          <w:numId w:val="6"/>
        </w:numPr>
        <w:tabs>
          <w:tab w:val="num" w:pos="780"/>
        </w:tabs>
        <w:autoSpaceDE w:val="0"/>
        <w:ind w:left="780"/>
        <w:jc w:val="both"/>
      </w:pPr>
      <w:r w:rsidRPr="00637A03">
        <w:t>обученный и аттестованный персонал;</w:t>
      </w:r>
    </w:p>
    <w:p w:rsidR="003F6F3A" w:rsidRPr="00637A03" w:rsidRDefault="003F6F3A" w:rsidP="003F6F3A">
      <w:pPr>
        <w:numPr>
          <w:ilvl w:val="0"/>
          <w:numId w:val="6"/>
        </w:numPr>
        <w:tabs>
          <w:tab w:val="num" w:pos="780"/>
        </w:tabs>
        <w:autoSpaceDE w:val="0"/>
        <w:ind w:left="780"/>
        <w:jc w:val="both"/>
      </w:pPr>
      <w:r w:rsidRPr="00637A03">
        <w:t>производственные мощности по выполнению работ;</w:t>
      </w:r>
    </w:p>
    <w:p w:rsidR="003F6F3A" w:rsidRPr="00637A03" w:rsidRDefault="003F6F3A" w:rsidP="003F6F3A">
      <w:pPr>
        <w:numPr>
          <w:ilvl w:val="0"/>
          <w:numId w:val="6"/>
        </w:numPr>
        <w:tabs>
          <w:tab w:val="num" w:pos="780"/>
        </w:tabs>
        <w:suppressAutoHyphens/>
        <w:autoSpaceDE w:val="0"/>
        <w:ind w:left="780"/>
        <w:jc w:val="both"/>
      </w:pPr>
      <w:r w:rsidRPr="00637A03">
        <w:t>финансовые средства, оборудование и другие материальные возможности для надлежащего и полного выполнения работ.</w:t>
      </w:r>
    </w:p>
    <w:p w:rsidR="003F6F3A" w:rsidRPr="00637A03" w:rsidRDefault="003F6F3A" w:rsidP="003F6F3A">
      <w:pPr>
        <w:autoSpaceDE w:val="0"/>
        <w:spacing w:before="120"/>
        <w:jc w:val="both"/>
        <w:rPr>
          <w:u w:val="single"/>
        </w:rPr>
      </w:pPr>
      <w:r w:rsidRPr="00637A03">
        <w:rPr>
          <w:u w:val="single"/>
        </w:rPr>
        <w:t xml:space="preserve">Для участия в </w:t>
      </w:r>
      <w:r>
        <w:rPr>
          <w:u w:val="single"/>
        </w:rPr>
        <w:t>закупк</w:t>
      </w:r>
      <w:r w:rsidRPr="00637A03">
        <w:rPr>
          <w:u w:val="single"/>
        </w:rPr>
        <w:t>е Контрагент должен предоставить следующие документы:</w:t>
      </w:r>
    </w:p>
    <w:p w:rsidR="00F043E8" w:rsidRDefault="00F043E8" w:rsidP="00F043E8">
      <w:pPr>
        <w:numPr>
          <w:ilvl w:val="0"/>
          <w:numId w:val="24"/>
        </w:numPr>
        <w:autoSpaceDE w:val="0"/>
        <w:jc w:val="both"/>
      </w:pPr>
      <w:r w:rsidRPr="00407AC6">
        <w:t>Извещение о согласии делать оферту (Приложение №1 к настоящему ПДО);</w:t>
      </w:r>
    </w:p>
    <w:p w:rsidR="00F043E8" w:rsidRPr="00407AC6" w:rsidRDefault="00F043E8" w:rsidP="00F043E8">
      <w:pPr>
        <w:numPr>
          <w:ilvl w:val="0"/>
          <w:numId w:val="24"/>
        </w:numPr>
        <w:autoSpaceDE w:val="0"/>
        <w:jc w:val="both"/>
      </w:pPr>
      <w:r w:rsidRPr="00407AC6">
        <w:t>Предложение о заключении договора (безотзывная оферта) (Приложение №2 к настоящему ПДО);</w:t>
      </w:r>
    </w:p>
    <w:p w:rsidR="00F043E8" w:rsidRPr="00AA4A49" w:rsidRDefault="00F043E8" w:rsidP="00F043E8">
      <w:pPr>
        <w:numPr>
          <w:ilvl w:val="0"/>
          <w:numId w:val="24"/>
        </w:numPr>
        <w:autoSpaceDE w:val="0"/>
        <w:jc w:val="both"/>
        <w:rPr>
          <w:iCs/>
        </w:rPr>
      </w:pPr>
      <w:r>
        <w:t xml:space="preserve">Договор генподряда </w:t>
      </w:r>
      <w:r w:rsidRPr="00407AC6">
        <w:t xml:space="preserve">(Приложение №4 к настоящему ПДО), подписанный и скрепленный печатью организации в редакции Заказчика, в </w:t>
      </w:r>
      <w:r>
        <w:t>2</w:t>
      </w:r>
      <w:r w:rsidRPr="00407AC6">
        <w:t xml:space="preserve"> (</w:t>
      </w:r>
      <w:r>
        <w:t>двух</w:t>
      </w:r>
      <w:r w:rsidRPr="00407AC6">
        <w:t>) экземпляр</w:t>
      </w:r>
      <w:r>
        <w:t>ах</w:t>
      </w:r>
      <w:r w:rsidRPr="00407AC6">
        <w:t>;</w:t>
      </w:r>
    </w:p>
    <w:p w:rsidR="00F043E8" w:rsidRPr="00A17EE2" w:rsidRDefault="00F043E8" w:rsidP="00F043E8">
      <w:pPr>
        <w:numPr>
          <w:ilvl w:val="0"/>
          <w:numId w:val="24"/>
        </w:numPr>
        <w:autoSpaceDE w:val="0"/>
        <w:jc w:val="both"/>
        <w:rPr>
          <w:iCs/>
        </w:rPr>
      </w:pPr>
      <w:r>
        <w:t xml:space="preserve">Протокол согласования договорной цены (Приложение №1 к Договору генподряда), составленный согласно выдаваемым Заказчиком ведомостям объемов работ, </w:t>
      </w:r>
      <w:r w:rsidRPr="00FF5A79">
        <w:rPr>
          <w:b/>
        </w:rPr>
        <w:t>с приложением обосновывающих сметных расчетов по всем видам работ</w:t>
      </w:r>
      <w:r>
        <w:t>, подписанный и скрепленный печатью организации в редакции Заказчика в 2-х экземплярах;</w:t>
      </w:r>
    </w:p>
    <w:p w:rsidR="00F043E8" w:rsidRPr="00A17EE2" w:rsidRDefault="00F043E8" w:rsidP="00F043E8">
      <w:pPr>
        <w:numPr>
          <w:ilvl w:val="0"/>
          <w:numId w:val="24"/>
        </w:numPr>
        <w:autoSpaceDE w:val="0"/>
        <w:jc w:val="both"/>
        <w:rPr>
          <w:iCs/>
        </w:rPr>
      </w:pPr>
      <w:r>
        <w:t>График производства работ и освоения средств (Приложение №2 к Договору генподряда), подписанный и скрепленный печатью организации в редакции Заказчика в 2-х экземплярах;</w:t>
      </w:r>
    </w:p>
    <w:p w:rsidR="00F043E8" w:rsidRPr="00330AE7" w:rsidRDefault="00F043E8" w:rsidP="00F043E8">
      <w:pPr>
        <w:numPr>
          <w:ilvl w:val="0"/>
          <w:numId w:val="24"/>
        </w:numPr>
        <w:autoSpaceDE w:val="0"/>
        <w:jc w:val="both"/>
        <w:rPr>
          <w:iCs/>
        </w:rPr>
      </w:pPr>
      <w:r>
        <w:t>Перечень материалов и оборудования поставки Заказчика (Приложение №3 к Договору генподряда), подписанный и скрепленный печатью организации в редакции Заказчика в 2-</w:t>
      </w:r>
      <w:r w:rsidRPr="00330AE7">
        <w:t>х экземплярах;</w:t>
      </w:r>
    </w:p>
    <w:p w:rsidR="00F043E8" w:rsidRPr="00330AE7" w:rsidRDefault="00F043E8" w:rsidP="00F043E8">
      <w:pPr>
        <w:numPr>
          <w:ilvl w:val="0"/>
          <w:numId w:val="24"/>
        </w:numPr>
        <w:autoSpaceDE w:val="0"/>
        <w:jc w:val="both"/>
        <w:rPr>
          <w:iCs/>
        </w:rPr>
      </w:pPr>
      <w:r w:rsidRPr="00330AE7">
        <w:t>Регламент определения стоимости строительно-монтажных работ на последующие работы, до их полного завершения (по форме Приложения «А);</w:t>
      </w:r>
    </w:p>
    <w:p w:rsidR="00F043E8" w:rsidRPr="00330AE7" w:rsidRDefault="00F043E8" w:rsidP="00F043E8">
      <w:pPr>
        <w:numPr>
          <w:ilvl w:val="0"/>
          <w:numId w:val="24"/>
        </w:numPr>
        <w:autoSpaceDE w:val="0"/>
        <w:jc w:val="both"/>
        <w:rPr>
          <w:iCs/>
        </w:rPr>
      </w:pPr>
      <w:r w:rsidRPr="00330AE7">
        <w:t>Регламент определения стоимости пусконаладочных работ на последующие работы, по до полного завершения (по форме Приложения «Б);</w:t>
      </w:r>
    </w:p>
    <w:p w:rsidR="00F043E8" w:rsidRPr="00330AE7" w:rsidRDefault="00F043E8" w:rsidP="00F043E8">
      <w:pPr>
        <w:numPr>
          <w:ilvl w:val="0"/>
          <w:numId w:val="24"/>
        </w:numPr>
        <w:autoSpaceDE w:val="0"/>
        <w:jc w:val="both"/>
      </w:pPr>
      <w:r w:rsidRPr="00330AE7">
        <w:t>Справка о заключенных и выполненных договорах за последние 5 лет, аналогичных по объему, срокам, составу и прочим характеристикам тем, которые указаны в Техническом задании, за подписью руководителя организации и скрепленная печатью организации</w:t>
      </w:r>
      <w:r w:rsidRPr="00330AE7">
        <w:rPr>
          <w:iCs/>
        </w:rPr>
        <w:t xml:space="preserve"> (Приложение №5 к настоящему ПДО)</w:t>
      </w:r>
      <w:r w:rsidRPr="00330AE7">
        <w:t>;</w:t>
      </w:r>
    </w:p>
    <w:p w:rsidR="00F043E8" w:rsidRPr="00330AE7" w:rsidRDefault="00F043E8" w:rsidP="00F043E8">
      <w:pPr>
        <w:numPr>
          <w:ilvl w:val="0"/>
          <w:numId w:val="24"/>
        </w:numPr>
        <w:autoSpaceDE w:val="0"/>
        <w:jc w:val="both"/>
      </w:pPr>
      <w:r w:rsidRPr="00330AE7">
        <w:t>Справка о кадровых ресурсах, которые будут привлечены к исполнению договора, за подписью руководителя организации и скрепленная печатью организации</w:t>
      </w:r>
      <w:r w:rsidRPr="00330AE7">
        <w:rPr>
          <w:iCs/>
        </w:rPr>
        <w:t xml:space="preserve"> (Приложение №6 к настоящему ПДО)</w:t>
      </w:r>
      <w:r w:rsidRPr="00330AE7">
        <w:t>;</w:t>
      </w:r>
    </w:p>
    <w:p w:rsidR="00F043E8" w:rsidRPr="00330AE7" w:rsidRDefault="00F043E8" w:rsidP="00F043E8">
      <w:pPr>
        <w:numPr>
          <w:ilvl w:val="0"/>
          <w:numId w:val="24"/>
        </w:numPr>
        <w:autoSpaceDE w:val="0"/>
        <w:jc w:val="both"/>
      </w:pPr>
      <w:r w:rsidRPr="00330AE7">
        <w:lastRenderedPageBreak/>
        <w:t xml:space="preserve">Справка о наличии материально-технических ресурсов, которые будут использованы </w:t>
      </w:r>
      <w:r w:rsidR="00D34F54" w:rsidRPr="00330AE7">
        <w:t>при выполнении</w:t>
      </w:r>
      <w:r w:rsidRPr="00330AE7">
        <w:t xml:space="preserve"> договора</w:t>
      </w:r>
      <w:r w:rsidR="00903757" w:rsidRPr="00330AE7">
        <w:t>,</w:t>
      </w:r>
      <w:r w:rsidRPr="00330AE7">
        <w:t xml:space="preserve"> за подписью руководителя организации и скрепленная печатью организации</w:t>
      </w:r>
      <w:r w:rsidRPr="00330AE7">
        <w:rPr>
          <w:iCs/>
        </w:rPr>
        <w:t xml:space="preserve"> (Приложение №7 к настоящему ПДО)</w:t>
      </w:r>
      <w:r w:rsidRPr="00330AE7">
        <w:t>;</w:t>
      </w:r>
    </w:p>
    <w:p w:rsidR="00F043E8" w:rsidRPr="00330AE7" w:rsidRDefault="00F043E8" w:rsidP="00F043E8">
      <w:pPr>
        <w:numPr>
          <w:ilvl w:val="0"/>
          <w:numId w:val="24"/>
        </w:numPr>
        <w:jc w:val="both"/>
        <w:rPr>
          <w:sz w:val="20"/>
          <w:szCs w:val="20"/>
        </w:rPr>
      </w:pPr>
      <w:r w:rsidRPr="00330AE7">
        <w:t>Перечень аффилированных организаций (Приложение № 8 к настоящему ПДО)</w:t>
      </w:r>
      <w:r w:rsidRPr="00330AE7">
        <w:rPr>
          <w:sz w:val="20"/>
          <w:szCs w:val="20"/>
        </w:rPr>
        <w:t>.</w:t>
      </w:r>
    </w:p>
    <w:p w:rsidR="00F043E8" w:rsidRPr="00330AE7" w:rsidRDefault="00F043E8" w:rsidP="00F043E8">
      <w:pPr>
        <w:numPr>
          <w:ilvl w:val="0"/>
          <w:numId w:val="24"/>
        </w:numPr>
        <w:jc w:val="both"/>
        <w:rPr>
          <w:sz w:val="20"/>
          <w:szCs w:val="20"/>
        </w:rPr>
      </w:pPr>
      <w:r w:rsidRPr="00330AE7">
        <w:t>Заверенные копии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w:t>
      </w:r>
      <w:r w:rsidRPr="00330AE7">
        <w:rPr>
          <w:szCs w:val="20"/>
        </w:rPr>
        <w:t xml:space="preserve"> в области промышленной безопасности, а также другие документы, необходимые для осуществления деятельности на опасных производственных объектах.</w:t>
      </w:r>
    </w:p>
    <w:p w:rsidR="00F043E8" w:rsidRPr="00330AE7" w:rsidRDefault="00F043E8" w:rsidP="00F043E8">
      <w:pPr>
        <w:numPr>
          <w:ilvl w:val="0"/>
          <w:numId w:val="24"/>
        </w:numPr>
        <w:suppressAutoHyphens/>
        <w:autoSpaceDE w:val="0"/>
        <w:jc w:val="both"/>
      </w:pPr>
      <w:r w:rsidRPr="00330AE7">
        <w:t>Гарантийное письмо (Приложение №9 к настоящему ПДО)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F043E8" w:rsidRPr="00330AE7" w:rsidRDefault="00F043E8" w:rsidP="00F043E8">
      <w:pPr>
        <w:suppressAutoHyphens/>
        <w:autoSpaceDE w:val="0"/>
        <w:ind w:left="720"/>
        <w:jc w:val="both"/>
      </w:pPr>
      <w:r w:rsidRPr="00330AE7">
        <w:t>- смерть в результате несчастного случая;</w:t>
      </w:r>
    </w:p>
    <w:p w:rsidR="00F043E8" w:rsidRPr="00330AE7" w:rsidRDefault="00F043E8" w:rsidP="00F043E8">
      <w:pPr>
        <w:suppressAutoHyphens/>
        <w:autoSpaceDE w:val="0"/>
        <w:ind w:left="720"/>
        <w:jc w:val="both"/>
      </w:pPr>
      <w:r w:rsidRPr="00330AE7">
        <w:t xml:space="preserve">- постоянная (полная) утрата трудоспособности в результате несчастного случая с установлением </w:t>
      </w:r>
      <w:r w:rsidRPr="00330AE7">
        <w:rPr>
          <w:lang w:val="en-US"/>
        </w:rPr>
        <w:t>I</w:t>
      </w:r>
      <w:r w:rsidRPr="00330AE7">
        <w:t xml:space="preserve">, </w:t>
      </w:r>
      <w:r w:rsidRPr="00330AE7">
        <w:rPr>
          <w:lang w:val="en-US"/>
        </w:rPr>
        <w:t>II</w:t>
      </w:r>
      <w:r w:rsidRPr="00330AE7">
        <w:t xml:space="preserve">, </w:t>
      </w:r>
      <w:r w:rsidRPr="00330AE7">
        <w:rPr>
          <w:lang w:val="en-US"/>
        </w:rPr>
        <w:t>III</w:t>
      </w:r>
      <w:r w:rsidRPr="00330AE7">
        <w:t xml:space="preserve"> групп инвалидности.</w:t>
      </w:r>
    </w:p>
    <w:p w:rsidR="003F6F3A" w:rsidRPr="00330AE7" w:rsidRDefault="003F6F3A" w:rsidP="003F6F3A">
      <w:pPr>
        <w:autoSpaceDE w:val="0"/>
        <w:spacing w:before="180"/>
        <w:jc w:val="both"/>
        <w:rPr>
          <w:b/>
          <w:iCs/>
        </w:rPr>
      </w:pPr>
      <w:r w:rsidRPr="00330AE7">
        <w:rPr>
          <w:b/>
          <w:iCs/>
        </w:rPr>
        <w:t xml:space="preserve">4. Условия выполнения работ. </w:t>
      </w:r>
    </w:p>
    <w:p w:rsidR="003F6F3A" w:rsidRPr="00330AE7" w:rsidRDefault="003F6F3A" w:rsidP="003F6F3A">
      <w:pPr>
        <w:autoSpaceDE w:val="0"/>
        <w:spacing w:before="60"/>
        <w:jc w:val="both"/>
      </w:pPr>
      <w:r w:rsidRPr="00330AE7">
        <w:t>Все поставляемые для выполнения работ материалы (в случаях, предусмотренных законодательством) должны иметь:</w:t>
      </w:r>
    </w:p>
    <w:p w:rsidR="003F6F3A" w:rsidRPr="00330AE7" w:rsidRDefault="003F6F3A" w:rsidP="003F6F3A">
      <w:pPr>
        <w:numPr>
          <w:ilvl w:val="0"/>
          <w:numId w:val="5"/>
        </w:numPr>
        <w:ind w:left="680" w:hanging="340"/>
        <w:jc w:val="both"/>
      </w:pPr>
      <w:r w:rsidRPr="00330AE7">
        <w:t>Сертификаты качества, выданные производителем;</w:t>
      </w:r>
    </w:p>
    <w:p w:rsidR="003F6F3A" w:rsidRPr="00330AE7" w:rsidRDefault="003F6F3A" w:rsidP="003F6F3A">
      <w:pPr>
        <w:numPr>
          <w:ilvl w:val="0"/>
          <w:numId w:val="5"/>
        </w:numPr>
        <w:ind w:left="680" w:hanging="340"/>
        <w:jc w:val="both"/>
      </w:pPr>
      <w:r w:rsidRPr="00330AE7">
        <w:t>Сертификаты соответствия Госстандарта Российской Федерации;</w:t>
      </w:r>
    </w:p>
    <w:p w:rsidR="003F6F3A" w:rsidRPr="00330AE7" w:rsidRDefault="003F6F3A" w:rsidP="003F6F3A">
      <w:pPr>
        <w:numPr>
          <w:ilvl w:val="0"/>
          <w:numId w:val="5"/>
        </w:numPr>
        <w:ind w:left="680" w:hanging="340"/>
        <w:jc w:val="both"/>
      </w:pPr>
      <w:r w:rsidRPr="00330AE7">
        <w:t>Сертификаты страны происхождения;</w:t>
      </w:r>
    </w:p>
    <w:p w:rsidR="003F6F3A" w:rsidRPr="00330AE7" w:rsidRDefault="003F6F3A" w:rsidP="003F6F3A">
      <w:pPr>
        <w:numPr>
          <w:ilvl w:val="0"/>
          <w:numId w:val="5"/>
        </w:numPr>
        <w:ind w:left="680" w:hanging="340"/>
        <w:jc w:val="both"/>
      </w:pPr>
      <w:r w:rsidRPr="00330AE7">
        <w:t>Технические паспорта и другие документы, удостоверяющие их качество.</w:t>
      </w:r>
    </w:p>
    <w:p w:rsidR="003F6F3A" w:rsidRPr="00637A03" w:rsidRDefault="003F6F3A" w:rsidP="003F6F3A">
      <w:pPr>
        <w:jc w:val="both"/>
      </w:pPr>
      <w:r w:rsidRPr="00330AE7">
        <w:t xml:space="preserve">Поставляемое Контрагентом оборудование должно, кроме того, иметь разрешения </w:t>
      </w:r>
      <w:r w:rsidRPr="00330AE7">
        <w:rPr>
          <w:szCs w:val="22"/>
        </w:rPr>
        <w:t xml:space="preserve">на применение оборудования, утверждённые </w:t>
      </w:r>
      <w:r w:rsidRPr="00330AE7">
        <w:t>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w:t>
      </w:r>
      <w:r w:rsidRPr="00330AE7">
        <w:rPr>
          <w:szCs w:val="22"/>
        </w:rPr>
        <w:t>оссийские сертификаты о взрывозащите электрооборудования, с</w:t>
      </w:r>
      <w:r w:rsidRPr="00330AE7">
        <w:t>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 Подлинники либо нотариально заверенные копии указанных документов на поставляемое оборудование Контрагент пере</w:t>
      </w:r>
      <w:r w:rsidRPr="00637A03">
        <w:t>даёт Заказчику в соответствии с п.7.4. договора Генподряда.</w:t>
      </w:r>
    </w:p>
    <w:p w:rsidR="00946283" w:rsidRPr="00E05989" w:rsidRDefault="00CA26A6" w:rsidP="00946283">
      <w:pPr>
        <w:ind w:firstLine="681"/>
        <w:jc w:val="both"/>
        <w:rPr>
          <w:i/>
        </w:rPr>
      </w:pPr>
      <w:r>
        <w:rPr>
          <w:rFonts w:cs="Arial"/>
          <w:i/>
        </w:rPr>
        <w:t xml:space="preserve">Контрагент </w:t>
      </w:r>
      <w:r w:rsidR="00946283" w:rsidRPr="00C467B1">
        <w:rPr>
          <w:rFonts w:cs="Arial"/>
          <w:i/>
        </w:rPr>
        <w:t xml:space="preserve">должен обеспечить в ходе производства работ по Договору предварительное письменное согласование изготовителей оборудования с Заказчиком. Заказчик вправе отказать </w:t>
      </w:r>
      <w:r>
        <w:rPr>
          <w:rFonts w:cs="Arial"/>
          <w:i/>
        </w:rPr>
        <w:t>Контагент</w:t>
      </w:r>
      <w:r w:rsidR="00946283" w:rsidRPr="00C467B1">
        <w:rPr>
          <w:rFonts w:cs="Arial"/>
          <w:i/>
        </w:rPr>
        <w:t>у в согласовании изготовителя оборудования без указания причин отказа</w:t>
      </w:r>
      <w:r w:rsidR="00946283">
        <w:rPr>
          <w:rFonts w:cs="Arial"/>
          <w:i/>
        </w:rPr>
        <w:t>.</w:t>
      </w:r>
      <w:r w:rsidR="00245FFB" w:rsidRPr="00245FFB">
        <w:rPr>
          <w:rFonts w:cs="Arial"/>
          <w:i/>
          <w:color w:val="FF0000"/>
        </w:rPr>
        <w:t xml:space="preserve"> </w:t>
      </w:r>
      <w:r w:rsidR="00245FFB" w:rsidRPr="00E05989">
        <w:rPr>
          <w:rFonts w:cs="Arial"/>
          <w:i/>
        </w:rPr>
        <w:t>В случае закупки без согласования, оборудование меняется на согласованное с Заказчиком  либо оплате не подлежит.</w:t>
      </w:r>
    </w:p>
    <w:p w:rsidR="003F6F3A" w:rsidRPr="00637A03" w:rsidRDefault="00946283" w:rsidP="003F6F3A">
      <w:pPr>
        <w:autoSpaceDE w:val="0"/>
        <w:jc w:val="both"/>
      </w:pPr>
      <w:r>
        <w:tab/>
      </w:r>
      <w:r w:rsidR="003F6F3A" w:rsidRPr="00637A03">
        <w:t>Контрагент должен нести ответственность за транспортировку с территории завода и утилизацию строительных отходов и грунта, образовавшихся при выполнении работ на территории ОАО «Славнефть-ЯНОС» по предмету закупки.</w:t>
      </w:r>
    </w:p>
    <w:p w:rsidR="003F6F3A" w:rsidRPr="00637A03" w:rsidRDefault="003F6F3A" w:rsidP="003F6F3A">
      <w:pPr>
        <w:suppressAutoHyphens/>
        <w:autoSpaceDE w:val="0"/>
        <w:jc w:val="both"/>
      </w:pPr>
      <w:r w:rsidRPr="00637A03">
        <w:rPr>
          <w:rFonts w:ascii="Arial" w:hAnsi="Arial" w:cs="Arial"/>
          <w:sz w:val="22"/>
          <w:szCs w:val="22"/>
        </w:rPr>
        <w:tab/>
      </w:r>
      <w:r w:rsidRPr="00637A03">
        <w:t>Антикоррозийная защита металлоконструкций производится до момента их монтажа.</w:t>
      </w:r>
    </w:p>
    <w:p w:rsidR="003F6F3A" w:rsidRPr="00637A03" w:rsidRDefault="003F6F3A" w:rsidP="003F6F3A">
      <w:pPr>
        <w:suppressAutoHyphens/>
        <w:autoSpaceDE w:val="0"/>
        <w:ind w:firstLine="709"/>
        <w:jc w:val="both"/>
      </w:pPr>
      <w:r w:rsidRPr="000578EB">
        <w:t>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p>
    <w:p w:rsidR="000F1960" w:rsidRDefault="000F1960" w:rsidP="003F6F3A">
      <w:pPr>
        <w:widowControl w:val="0"/>
        <w:autoSpaceDE w:val="0"/>
        <w:autoSpaceDN w:val="0"/>
        <w:adjustRightInd w:val="0"/>
        <w:spacing w:line="26" w:lineRule="atLeast"/>
        <w:ind w:firstLine="567"/>
        <w:jc w:val="both"/>
      </w:pPr>
    </w:p>
    <w:p w:rsidR="00174976" w:rsidRDefault="003F6F3A" w:rsidP="003F6F3A">
      <w:pPr>
        <w:widowControl w:val="0"/>
        <w:autoSpaceDE w:val="0"/>
        <w:autoSpaceDN w:val="0"/>
        <w:adjustRightInd w:val="0"/>
        <w:spacing w:line="26" w:lineRule="atLeast"/>
        <w:ind w:firstLine="567"/>
        <w:jc w:val="both"/>
      </w:pPr>
      <w:r w:rsidRPr="00691F67">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w:t>
      </w:r>
    </w:p>
    <w:p w:rsidR="003F6F3A" w:rsidRPr="00691F67" w:rsidRDefault="003F6F3A" w:rsidP="00174976">
      <w:pPr>
        <w:widowControl w:val="0"/>
        <w:autoSpaceDE w:val="0"/>
        <w:autoSpaceDN w:val="0"/>
        <w:adjustRightInd w:val="0"/>
        <w:spacing w:line="26" w:lineRule="atLeast"/>
        <w:jc w:val="both"/>
      </w:pPr>
      <w:r w:rsidRPr="00691F67">
        <w:lastRenderedPageBreak/>
        <w:t xml:space="preserve">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691F67">
        <w:rPr>
          <w:lang w:val="en-US"/>
        </w:rPr>
        <w:t>I</w:t>
      </w:r>
      <w:r w:rsidRPr="00691F67">
        <w:t xml:space="preserve">, </w:t>
      </w:r>
      <w:r w:rsidRPr="00691F67">
        <w:rPr>
          <w:lang w:val="en-US"/>
        </w:rPr>
        <w:t>II</w:t>
      </w:r>
      <w:r w:rsidRPr="00691F67">
        <w:t xml:space="preserve">, </w:t>
      </w:r>
      <w:r w:rsidRPr="00691F67">
        <w:rPr>
          <w:lang w:val="en-US"/>
        </w:rPr>
        <w:t>III</w:t>
      </w:r>
      <w:r w:rsidRPr="00691F67">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3F6F3A" w:rsidRPr="00691F67" w:rsidRDefault="003F6F3A" w:rsidP="003F6F3A">
      <w:pPr>
        <w:widowControl w:val="0"/>
        <w:autoSpaceDE w:val="0"/>
        <w:autoSpaceDN w:val="0"/>
        <w:adjustRightInd w:val="0"/>
        <w:spacing w:line="26" w:lineRule="atLeast"/>
        <w:ind w:firstLine="567"/>
        <w:jc w:val="both"/>
      </w:pPr>
      <w:r w:rsidRPr="00691F67">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3F6F3A" w:rsidRDefault="003F6F3A" w:rsidP="003F6F3A">
      <w:pPr>
        <w:autoSpaceDE w:val="0"/>
        <w:jc w:val="both"/>
      </w:pPr>
    </w:p>
    <w:p w:rsidR="003F6F3A" w:rsidRDefault="003F6F3A" w:rsidP="003F6F3A">
      <w:pPr>
        <w:autoSpaceDE w:val="0"/>
        <w:autoSpaceDN w:val="0"/>
        <w:adjustRightInd w:val="0"/>
        <w:spacing w:before="180"/>
        <w:jc w:val="both"/>
        <w:rPr>
          <w:b/>
          <w:iCs/>
        </w:rPr>
      </w:pPr>
      <w:r>
        <w:rPr>
          <w:b/>
          <w:iCs/>
        </w:rPr>
        <w:t xml:space="preserve">5. </w:t>
      </w:r>
      <w:r>
        <w:rPr>
          <w:b/>
          <w:iCs/>
          <w:szCs w:val="16"/>
        </w:rPr>
        <w:t>Особые условия</w:t>
      </w:r>
      <w:r>
        <w:rPr>
          <w:b/>
          <w:iCs/>
        </w:rPr>
        <w:t xml:space="preserve">. </w:t>
      </w:r>
    </w:p>
    <w:p w:rsidR="003F6F3A" w:rsidRDefault="003F6F3A" w:rsidP="007D6059">
      <w:pPr>
        <w:pStyle w:val="af3"/>
        <w:suppressAutoHyphens/>
        <w:jc w:val="both"/>
      </w:pPr>
      <w:r>
        <w:t>В случае отказа или уклонения Победителя тендера от подписания договора генподряда Победитель будет обязан, безусловно и безоговорочно, не позднее пяти календарных дней до истечения срока, установленного для подписания договора генподряда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 генподряда.</w:t>
      </w:r>
    </w:p>
    <w:p w:rsidR="00284AFF" w:rsidRDefault="00284AFF" w:rsidP="00433849">
      <w:pPr>
        <w:jc w:val="right"/>
        <w:rPr>
          <w:b/>
          <w:bCs/>
        </w:rPr>
      </w:pPr>
    </w:p>
    <w:p w:rsidR="0036458E" w:rsidRDefault="0036458E" w:rsidP="00433849">
      <w:pPr>
        <w:jc w:val="right"/>
        <w:rPr>
          <w:b/>
          <w:bCs/>
        </w:rPr>
      </w:pPr>
    </w:p>
    <w:p w:rsidR="0036458E" w:rsidRDefault="0036458E" w:rsidP="00433849">
      <w:pPr>
        <w:jc w:val="right"/>
        <w:rPr>
          <w:b/>
          <w:bCs/>
        </w:rPr>
      </w:pPr>
    </w:p>
    <w:p w:rsidR="00B05736" w:rsidRDefault="00B05736" w:rsidP="00B05736">
      <w:pPr>
        <w:rPr>
          <w:rFonts w:cs="Arial"/>
          <w:b/>
          <w:szCs w:val="22"/>
        </w:rPr>
      </w:pPr>
      <w:r>
        <w:rPr>
          <w:rFonts w:cs="Arial"/>
          <w:b/>
          <w:szCs w:val="22"/>
        </w:rPr>
        <w:t>Директор по снабжению</w:t>
      </w:r>
      <w:r>
        <w:rPr>
          <w:rFonts w:cs="Arial"/>
          <w:b/>
          <w:szCs w:val="22"/>
        </w:rPr>
        <w:tab/>
        <w:t xml:space="preserve">                                   ____________________ В.Ф. Желязков</w:t>
      </w:r>
    </w:p>
    <w:p w:rsidR="00B05736" w:rsidRDefault="00B05736" w:rsidP="00B05736">
      <w:pPr>
        <w:ind w:left="4956" w:firstLine="708"/>
        <w:jc w:val="both"/>
        <w:rPr>
          <w:rFonts w:cs="Arial"/>
          <w:b/>
          <w:sz w:val="18"/>
          <w:szCs w:val="22"/>
        </w:rPr>
      </w:pPr>
    </w:p>
    <w:p w:rsidR="00B05736" w:rsidRDefault="00B05736" w:rsidP="00B05736">
      <w:pPr>
        <w:ind w:left="4956" w:firstLine="708"/>
        <w:jc w:val="both"/>
        <w:rPr>
          <w:rFonts w:cs="Arial"/>
          <w:b/>
          <w:sz w:val="18"/>
          <w:szCs w:val="22"/>
        </w:rPr>
      </w:pPr>
    </w:p>
    <w:p w:rsidR="00B05736" w:rsidRDefault="00B05736" w:rsidP="00B05736">
      <w:pPr>
        <w:ind w:left="4956" w:firstLine="708"/>
        <w:jc w:val="both"/>
        <w:rPr>
          <w:b/>
        </w:rPr>
      </w:pPr>
      <w:r>
        <w:rPr>
          <w:rFonts w:cs="Arial"/>
          <w:b/>
          <w:sz w:val="18"/>
          <w:szCs w:val="22"/>
        </w:rPr>
        <w:tab/>
      </w:r>
      <w:r>
        <w:rPr>
          <w:rFonts w:cs="Arial"/>
          <w:b/>
          <w:sz w:val="18"/>
          <w:szCs w:val="22"/>
        </w:rPr>
        <w:tab/>
      </w:r>
      <w:r>
        <w:rPr>
          <w:rFonts w:cs="Arial"/>
          <w:b/>
          <w:sz w:val="18"/>
          <w:szCs w:val="22"/>
        </w:rPr>
        <w:tab/>
      </w:r>
    </w:p>
    <w:p w:rsidR="0036458E" w:rsidRDefault="0036458E" w:rsidP="00433849">
      <w:pPr>
        <w:jc w:val="right"/>
        <w:rPr>
          <w:b/>
          <w:bCs/>
        </w:rPr>
      </w:pPr>
    </w:p>
    <w:p w:rsidR="0036458E" w:rsidRDefault="0036458E" w:rsidP="00433849">
      <w:pPr>
        <w:jc w:val="right"/>
        <w:rPr>
          <w:b/>
          <w:bCs/>
        </w:rPr>
      </w:pPr>
    </w:p>
    <w:p w:rsidR="0036458E" w:rsidRDefault="0036458E" w:rsidP="00433849">
      <w:pPr>
        <w:jc w:val="right"/>
        <w:rPr>
          <w:b/>
          <w:bCs/>
        </w:rPr>
      </w:pPr>
    </w:p>
    <w:p w:rsidR="0036458E" w:rsidRDefault="0036458E" w:rsidP="00433849">
      <w:pPr>
        <w:jc w:val="right"/>
        <w:rPr>
          <w:b/>
          <w:bCs/>
        </w:rPr>
      </w:pPr>
    </w:p>
    <w:p w:rsidR="0036458E" w:rsidRDefault="0036458E" w:rsidP="00433849">
      <w:pPr>
        <w:jc w:val="right"/>
        <w:rPr>
          <w:b/>
          <w:bCs/>
        </w:rPr>
      </w:pPr>
    </w:p>
    <w:p w:rsidR="0036458E" w:rsidRDefault="0036458E" w:rsidP="00433849">
      <w:pPr>
        <w:jc w:val="right"/>
        <w:rPr>
          <w:b/>
          <w:bCs/>
        </w:rPr>
      </w:pPr>
    </w:p>
    <w:p w:rsidR="0036458E" w:rsidRDefault="0036458E" w:rsidP="00433849">
      <w:pPr>
        <w:jc w:val="right"/>
        <w:rPr>
          <w:b/>
          <w:bCs/>
        </w:rPr>
      </w:pPr>
    </w:p>
    <w:p w:rsidR="0036458E" w:rsidRDefault="0036458E" w:rsidP="00433849">
      <w:pPr>
        <w:jc w:val="right"/>
        <w:rPr>
          <w:b/>
          <w:bCs/>
        </w:rPr>
      </w:pPr>
    </w:p>
    <w:p w:rsidR="0036458E" w:rsidRDefault="0036458E" w:rsidP="00433849">
      <w:pPr>
        <w:jc w:val="right"/>
        <w:rPr>
          <w:b/>
          <w:bCs/>
        </w:rPr>
      </w:pPr>
    </w:p>
    <w:p w:rsidR="007D6059" w:rsidRDefault="007D6059" w:rsidP="00433849">
      <w:pPr>
        <w:jc w:val="right"/>
        <w:rPr>
          <w:b/>
          <w:bCs/>
        </w:rPr>
      </w:pPr>
    </w:p>
    <w:p w:rsidR="007D6059" w:rsidRDefault="007D6059" w:rsidP="00433849">
      <w:pPr>
        <w:jc w:val="right"/>
        <w:rPr>
          <w:b/>
          <w:bCs/>
        </w:rPr>
      </w:pPr>
    </w:p>
    <w:p w:rsidR="007D6059" w:rsidRDefault="007D6059" w:rsidP="00433849">
      <w:pPr>
        <w:jc w:val="right"/>
        <w:rPr>
          <w:b/>
          <w:bCs/>
        </w:rPr>
      </w:pPr>
    </w:p>
    <w:p w:rsidR="007D6059" w:rsidRDefault="007D6059" w:rsidP="00433849">
      <w:pPr>
        <w:jc w:val="right"/>
        <w:rPr>
          <w:b/>
          <w:bCs/>
        </w:rPr>
      </w:pPr>
    </w:p>
    <w:p w:rsidR="007D6059" w:rsidRDefault="007D6059" w:rsidP="00433849">
      <w:pPr>
        <w:jc w:val="right"/>
        <w:rPr>
          <w:b/>
          <w:bCs/>
        </w:rPr>
      </w:pPr>
    </w:p>
    <w:p w:rsidR="007D6059" w:rsidRDefault="007D6059" w:rsidP="00433849">
      <w:pPr>
        <w:jc w:val="right"/>
        <w:rPr>
          <w:b/>
          <w:bCs/>
        </w:rPr>
      </w:pPr>
    </w:p>
    <w:p w:rsidR="007D6059" w:rsidRDefault="007D6059" w:rsidP="00433849">
      <w:pPr>
        <w:jc w:val="right"/>
        <w:rPr>
          <w:b/>
          <w:bCs/>
        </w:rPr>
      </w:pPr>
    </w:p>
    <w:p w:rsidR="007D6059" w:rsidRDefault="007D6059" w:rsidP="00433849">
      <w:pPr>
        <w:jc w:val="right"/>
        <w:rPr>
          <w:b/>
          <w:bCs/>
        </w:rPr>
      </w:pPr>
    </w:p>
    <w:p w:rsidR="007D6059" w:rsidRDefault="007D6059" w:rsidP="00433849">
      <w:pPr>
        <w:jc w:val="right"/>
        <w:rPr>
          <w:b/>
          <w:bCs/>
        </w:rPr>
      </w:pPr>
    </w:p>
    <w:p w:rsidR="007D6059" w:rsidRDefault="007D6059" w:rsidP="00433849">
      <w:pPr>
        <w:jc w:val="right"/>
        <w:rPr>
          <w:b/>
          <w:bCs/>
        </w:rPr>
      </w:pPr>
    </w:p>
    <w:p w:rsidR="007D6059" w:rsidRDefault="007D6059" w:rsidP="00433849">
      <w:pPr>
        <w:jc w:val="right"/>
        <w:rPr>
          <w:b/>
          <w:bCs/>
        </w:rPr>
      </w:pPr>
    </w:p>
    <w:p w:rsidR="007D6059" w:rsidRDefault="007D6059" w:rsidP="00433849">
      <w:pPr>
        <w:jc w:val="right"/>
        <w:rPr>
          <w:b/>
          <w:bCs/>
        </w:rPr>
      </w:pPr>
    </w:p>
    <w:p w:rsidR="007D6059" w:rsidRDefault="007D6059" w:rsidP="00433849">
      <w:pPr>
        <w:jc w:val="right"/>
        <w:rPr>
          <w:b/>
          <w:bCs/>
        </w:rPr>
      </w:pPr>
    </w:p>
    <w:p w:rsidR="007D6059" w:rsidRDefault="007D6059" w:rsidP="00433849">
      <w:pPr>
        <w:jc w:val="right"/>
        <w:rPr>
          <w:b/>
          <w:bCs/>
        </w:rPr>
      </w:pPr>
    </w:p>
    <w:p w:rsidR="007D6059" w:rsidRDefault="007D6059" w:rsidP="00433849">
      <w:pPr>
        <w:jc w:val="right"/>
        <w:rPr>
          <w:b/>
          <w:bCs/>
        </w:rPr>
      </w:pPr>
    </w:p>
    <w:p w:rsidR="0046701F" w:rsidRDefault="0046701F" w:rsidP="00433849">
      <w:pPr>
        <w:jc w:val="right"/>
        <w:rPr>
          <w:b/>
          <w:bCs/>
        </w:rPr>
      </w:pPr>
    </w:p>
    <w:p w:rsidR="0046701F" w:rsidRDefault="0046701F" w:rsidP="00433849">
      <w:pPr>
        <w:jc w:val="right"/>
        <w:rPr>
          <w:b/>
          <w:bCs/>
        </w:rPr>
      </w:pPr>
    </w:p>
    <w:p w:rsidR="004E74F9" w:rsidRDefault="004E74F9" w:rsidP="00C54C4A">
      <w:pPr>
        <w:ind w:left="-142" w:hanging="142"/>
        <w:jc w:val="right"/>
        <w:rPr>
          <w:b/>
          <w:bCs/>
        </w:rPr>
      </w:pPr>
      <w:r>
        <w:rPr>
          <w:b/>
          <w:bCs/>
        </w:rPr>
        <w:lastRenderedPageBreak/>
        <w:t>Приложение №</w:t>
      </w:r>
      <w:r w:rsidR="005E6940">
        <w:rPr>
          <w:b/>
          <w:bCs/>
        </w:rPr>
        <w:t xml:space="preserve"> </w:t>
      </w:r>
      <w:r>
        <w:rPr>
          <w:b/>
          <w:bCs/>
        </w:rPr>
        <w:t>4</w:t>
      </w:r>
    </w:p>
    <w:p w:rsidR="00CD5D52" w:rsidRPr="00CD5D52" w:rsidRDefault="004E74F9" w:rsidP="00CD5D52">
      <w:pPr>
        <w:jc w:val="right"/>
      </w:pPr>
      <w:r w:rsidRPr="00A46992">
        <w:t xml:space="preserve">к Предложению делать Оферты № </w:t>
      </w:r>
      <w:r w:rsidR="00EA48D6">
        <w:t>511</w:t>
      </w:r>
      <w:r w:rsidR="000644CC">
        <w:t>-КС-</w:t>
      </w:r>
      <w:r w:rsidR="00CD5D52" w:rsidRPr="00CD5D52">
        <w:t>201</w:t>
      </w:r>
      <w:r w:rsidR="000644CC">
        <w:t>4</w:t>
      </w:r>
    </w:p>
    <w:p w:rsidR="004E74F9" w:rsidRDefault="004E74F9" w:rsidP="00433849">
      <w:pPr>
        <w:jc w:val="right"/>
      </w:pPr>
    </w:p>
    <w:p w:rsidR="00B742E2" w:rsidRPr="00B742E2" w:rsidRDefault="00B742E2" w:rsidP="00B742E2">
      <w:pPr>
        <w:jc w:val="center"/>
        <w:rPr>
          <w:b/>
          <w:bCs/>
        </w:rPr>
      </w:pPr>
      <w:r w:rsidRPr="00B742E2">
        <w:rPr>
          <w:b/>
          <w:bCs/>
        </w:rPr>
        <w:t>ДОГОВОР ГЕНПОДРЯДА № _________</w:t>
      </w:r>
    </w:p>
    <w:p w:rsidR="00B742E2" w:rsidRPr="00B742E2" w:rsidRDefault="00B742E2" w:rsidP="00B742E2">
      <w:pPr>
        <w:ind w:left="397"/>
      </w:pPr>
    </w:p>
    <w:p w:rsidR="00B742E2" w:rsidRDefault="00B742E2" w:rsidP="00B742E2">
      <w:pPr>
        <w:ind w:left="397"/>
      </w:pPr>
    </w:p>
    <w:p w:rsidR="00B742E2" w:rsidRPr="00B742E2" w:rsidRDefault="00B742E2" w:rsidP="00B742E2">
      <w:pPr>
        <w:ind w:left="397"/>
        <w:rPr>
          <w:b/>
        </w:rPr>
      </w:pPr>
      <w:r w:rsidRPr="00B742E2">
        <w:t>г. Ярославль</w:t>
      </w:r>
      <w:r w:rsidRPr="00B742E2">
        <w:tab/>
      </w:r>
      <w:r w:rsidRPr="00B742E2">
        <w:tab/>
      </w:r>
      <w:r w:rsidRPr="00B742E2">
        <w:tab/>
      </w:r>
      <w:r w:rsidRPr="00B742E2">
        <w:tab/>
      </w:r>
      <w:r w:rsidRPr="00B742E2">
        <w:tab/>
        <w:t xml:space="preserve">                        _______________ 2014_ года</w:t>
      </w:r>
    </w:p>
    <w:p w:rsidR="00B742E2" w:rsidRPr="00B742E2" w:rsidRDefault="00B742E2" w:rsidP="00B742E2">
      <w:pPr>
        <w:ind w:left="397"/>
        <w:rPr>
          <w:b/>
        </w:rPr>
      </w:pPr>
    </w:p>
    <w:p w:rsidR="00B742E2" w:rsidRPr="00B742E2" w:rsidRDefault="00B742E2" w:rsidP="00B742E2">
      <w:pPr>
        <w:ind w:firstLine="311"/>
        <w:jc w:val="both"/>
        <w:rPr>
          <w:bCs/>
        </w:rPr>
      </w:pPr>
      <w:r w:rsidRPr="00B742E2">
        <w:rPr>
          <w:b/>
        </w:rPr>
        <w:t>ОАО «Славнефть-ЯНОС»</w:t>
      </w:r>
      <w:r w:rsidRPr="00B742E2">
        <w:rPr>
          <w:bCs/>
        </w:rPr>
        <w:t xml:space="preserve">, именуемое в дальнейшем «Заказчик»,  в лице </w:t>
      </w:r>
      <w:r w:rsidRPr="00B742E2">
        <w:rPr>
          <w:b/>
        </w:rPr>
        <w:t>Генерального директора Никитина Александра Анатольевича</w:t>
      </w:r>
      <w:r w:rsidRPr="00B742E2">
        <w:rPr>
          <w:bCs/>
        </w:rPr>
        <w:t xml:space="preserve">, действующего на основании Устава, с одной стороны и </w:t>
      </w:r>
    </w:p>
    <w:p w:rsidR="00B742E2" w:rsidRPr="00B742E2" w:rsidRDefault="00B742E2" w:rsidP="00B742E2">
      <w:pPr>
        <w:spacing w:before="240" w:after="60"/>
        <w:ind w:firstLine="311"/>
        <w:jc w:val="both"/>
        <w:outlineLvl w:val="5"/>
        <w:rPr>
          <w:bCs/>
        </w:rPr>
      </w:pPr>
      <w:r w:rsidRPr="00B742E2">
        <w:rPr>
          <w:b/>
          <w:bCs/>
        </w:rPr>
        <w:t xml:space="preserve">_______________, </w:t>
      </w:r>
      <w:r w:rsidRPr="00B742E2">
        <w:rPr>
          <w:bCs/>
        </w:rPr>
        <w:t xml:space="preserve">именуемое в  дальнейшем «Генподрядчик», в лице директора </w:t>
      </w:r>
      <w:r w:rsidRPr="00B742E2">
        <w:rPr>
          <w:b/>
          <w:bCs/>
        </w:rPr>
        <w:t>_____________________</w:t>
      </w:r>
      <w:r w:rsidRPr="00B742E2">
        <w:rPr>
          <w:b/>
        </w:rPr>
        <w:t>,</w:t>
      </w:r>
      <w:r w:rsidRPr="00B742E2">
        <w:rPr>
          <w:bCs/>
        </w:rPr>
        <w:t xml:space="preserve"> действующего на основании Устава и свидетельства о допуске к работам № ______________________ от _____________ г., с другой стороны, заключили настоящий Договор о нижеследующем:</w:t>
      </w:r>
    </w:p>
    <w:p w:rsidR="00B742E2" w:rsidRPr="00B742E2" w:rsidRDefault="00B742E2" w:rsidP="00B742E2">
      <w:pPr>
        <w:ind w:firstLine="311"/>
        <w:jc w:val="both"/>
        <w:rPr>
          <w:bCs/>
        </w:rPr>
      </w:pPr>
    </w:p>
    <w:p w:rsidR="00B742E2" w:rsidRPr="00B742E2" w:rsidRDefault="00B742E2" w:rsidP="00B742E2">
      <w:pPr>
        <w:keepNext/>
        <w:jc w:val="center"/>
        <w:rPr>
          <w:b/>
          <w:iCs/>
        </w:rPr>
      </w:pPr>
      <w:r w:rsidRPr="00B742E2">
        <w:rPr>
          <w:b/>
          <w:iCs/>
        </w:rPr>
        <w:t>Статья 1. Предмет договора и сроки производства работ</w:t>
      </w:r>
    </w:p>
    <w:p w:rsidR="00B742E2" w:rsidRPr="00B742E2" w:rsidRDefault="00B742E2" w:rsidP="00B742E2">
      <w:pPr>
        <w:keepNext/>
        <w:jc w:val="center"/>
        <w:rPr>
          <w:b/>
          <w:iCs/>
        </w:rPr>
      </w:pPr>
    </w:p>
    <w:p w:rsidR="00B742E2" w:rsidRPr="00B742E2" w:rsidRDefault="00B742E2" w:rsidP="00B742E2">
      <w:pPr>
        <w:suppressAutoHyphens/>
        <w:jc w:val="both"/>
      </w:pPr>
      <w:r w:rsidRPr="00B742E2">
        <w:rPr>
          <w:bCs/>
        </w:rPr>
        <w:t xml:space="preserve">1.1.Генподрядчик по заданию Заказчика выполняет  </w:t>
      </w:r>
      <w:r w:rsidRPr="00B742E2">
        <w:rPr>
          <w:b/>
        </w:rPr>
        <w:t>«Комплекс работ по монтажу схемы подачи инертного газа на ТСП»,</w:t>
      </w:r>
      <w:r w:rsidRPr="00B742E2">
        <w:t xml:space="preserve"> согласно выдаваемой Заказчиком проектно-технической документации (с приложением ведомостей объемов работ), указанной в приложении № 1 к настоящему договору.</w:t>
      </w:r>
    </w:p>
    <w:p w:rsidR="00B742E2" w:rsidRPr="00B742E2" w:rsidRDefault="00B742E2" w:rsidP="00B742E2">
      <w:pPr>
        <w:pStyle w:val="aff8"/>
        <w:numPr>
          <w:ilvl w:val="1"/>
          <w:numId w:val="49"/>
        </w:numPr>
        <w:suppressAutoHyphens/>
        <w:spacing w:before="120"/>
        <w:rPr>
          <w:rFonts w:cs="Times New Roman"/>
        </w:rPr>
      </w:pPr>
      <w:r w:rsidRPr="00B742E2">
        <w:rPr>
          <w:rFonts w:cs="Times New Roman"/>
        </w:rPr>
        <w:t xml:space="preserve">Сроки выполнения работ по п.1.1 указаны в Графике производства работ и освоения средств (Приложение №2 к настоящему Договору): </w:t>
      </w:r>
    </w:p>
    <w:p w:rsidR="00B742E2" w:rsidRPr="00B742E2" w:rsidRDefault="00B742E2" w:rsidP="00B742E2">
      <w:pPr>
        <w:pStyle w:val="aff9"/>
        <w:ind w:left="360" w:right="-55"/>
        <w:jc w:val="both"/>
      </w:pPr>
      <w:r w:rsidRPr="00B742E2">
        <w:t xml:space="preserve">Начало работ – 1 октября 2014 г, </w:t>
      </w:r>
    </w:p>
    <w:p w:rsidR="00B742E2" w:rsidRPr="00B742E2" w:rsidRDefault="00B742E2" w:rsidP="00B742E2">
      <w:pPr>
        <w:pStyle w:val="aff9"/>
        <w:ind w:left="360" w:right="-55"/>
        <w:jc w:val="both"/>
      </w:pPr>
      <w:r w:rsidRPr="00B742E2">
        <w:t>окончание работ – 20 декабря 2014 г.</w:t>
      </w:r>
    </w:p>
    <w:p w:rsidR="00B742E2" w:rsidRDefault="00B742E2" w:rsidP="00B742E2">
      <w:pPr>
        <w:pStyle w:val="aff9"/>
        <w:ind w:left="360" w:right="-55"/>
        <w:jc w:val="both"/>
      </w:pPr>
      <w:r w:rsidRPr="00B742E2">
        <w:t xml:space="preserve">Окончание всего комплекса работ со сдачей по акту приемочной комиссии – 31 декабря </w:t>
      </w:r>
      <w:r>
        <w:t xml:space="preserve">    </w:t>
      </w:r>
      <w:r w:rsidRPr="00B742E2">
        <w:t>2014  г</w:t>
      </w:r>
      <w:r>
        <w:t>.</w:t>
      </w:r>
    </w:p>
    <w:p w:rsidR="00B742E2" w:rsidRPr="00B742E2" w:rsidRDefault="00B742E2" w:rsidP="00B742E2">
      <w:pPr>
        <w:pStyle w:val="aff9"/>
        <w:ind w:left="0" w:right="-55"/>
        <w:jc w:val="both"/>
      </w:pPr>
      <w:r w:rsidRPr="00B742E2">
        <w:t>1.3. Объемы, виды и сроки выполнения работ по Монтажу схемы подачи инертного газа на ТСП,</w:t>
      </w:r>
      <w:r w:rsidRPr="00B742E2">
        <w:rPr>
          <w:i/>
        </w:rPr>
        <w:t xml:space="preserve"> </w:t>
      </w:r>
      <w:r w:rsidRPr="00B742E2">
        <w:t>неучтенных в Приложении №1 к настоящему договору, по дополнительно выпускаемой проектно-технической документации, могут быть оформлены дополнительными соглашениями к настоящему Договору с соблюдением  срока окончания всего комплекса работ</w:t>
      </w:r>
      <w:r w:rsidR="009A25DD">
        <w:t>,</w:t>
      </w:r>
      <w:r w:rsidRPr="00B742E2">
        <w:t xml:space="preserve"> и соблюдением стоимости всего комплекса работ по п.2.6.</w:t>
      </w:r>
    </w:p>
    <w:p w:rsidR="00B742E2" w:rsidRDefault="00B742E2" w:rsidP="00B742E2">
      <w:pPr>
        <w:ind w:firstLine="284"/>
      </w:pPr>
      <w:r w:rsidRPr="00B742E2">
        <w:t>1.4. Срок действия договора: договор действует до выполнения сторонами принятых на себя  обязательств, но не позднее 31 декабря 2015 года.</w:t>
      </w:r>
    </w:p>
    <w:p w:rsidR="00B742E2" w:rsidRPr="00B742E2" w:rsidRDefault="00B742E2" w:rsidP="00B742E2">
      <w:pPr>
        <w:ind w:firstLine="284"/>
      </w:pPr>
    </w:p>
    <w:p w:rsidR="00B742E2" w:rsidRPr="00B742E2" w:rsidRDefault="00B742E2" w:rsidP="00B742E2">
      <w:pPr>
        <w:keepNext/>
        <w:jc w:val="center"/>
        <w:rPr>
          <w:b/>
          <w:iCs/>
        </w:rPr>
      </w:pPr>
      <w:r w:rsidRPr="00B742E2">
        <w:rPr>
          <w:b/>
          <w:iCs/>
        </w:rPr>
        <w:t>Статья 2. Стоимость работ</w:t>
      </w:r>
    </w:p>
    <w:p w:rsidR="00B742E2" w:rsidRPr="00B742E2" w:rsidRDefault="00B742E2" w:rsidP="00B742E2">
      <w:pPr>
        <w:keepNext/>
        <w:jc w:val="center"/>
        <w:rPr>
          <w:b/>
          <w:iCs/>
        </w:rPr>
      </w:pPr>
    </w:p>
    <w:p w:rsidR="00B742E2" w:rsidRPr="00B742E2" w:rsidRDefault="00B742E2" w:rsidP="00B742E2">
      <w:pPr>
        <w:ind w:firstLine="426"/>
        <w:jc w:val="both"/>
        <w:rPr>
          <w:b/>
          <w:bCs/>
        </w:rPr>
      </w:pPr>
      <w:r w:rsidRPr="00B742E2">
        <w:t>2.1. Стоимость работ, предусмотренных п. 1.1 настоящего Договора, определяется протоколом согласования договорной цены (приложение № 1), и составляет</w:t>
      </w:r>
      <w:r w:rsidRPr="00B742E2">
        <w:rPr>
          <w:b/>
        </w:rPr>
        <w:t>_____________</w:t>
      </w:r>
      <w:r w:rsidRPr="00B742E2">
        <w:rPr>
          <w:b/>
          <w:bCs/>
        </w:rPr>
        <w:t>(__________)</w:t>
      </w:r>
      <w:r w:rsidRPr="00B742E2">
        <w:rPr>
          <w:bCs/>
        </w:rPr>
        <w:t xml:space="preserve">, </w:t>
      </w:r>
      <w:r w:rsidRPr="00B742E2">
        <w:t xml:space="preserve">в том числе НДС 18% – _______ руб. </w:t>
      </w:r>
    </w:p>
    <w:p w:rsidR="00B742E2" w:rsidRPr="00B742E2" w:rsidRDefault="00B742E2" w:rsidP="00B742E2">
      <w:pPr>
        <w:ind w:firstLine="340"/>
        <w:jc w:val="both"/>
      </w:pPr>
      <w:r w:rsidRPr="00B742E2">
        <w:t>2.2. Виды и объемы работ перечислены в сметных расчетах, указанных в протоколе согласования договорной цены (приложение № 1) и составленных согласно выдаваемых ведомостей объемов работ.  Стоимость работ по п.2.1. включает в себя стоимость материалов и оборудования поставки Генподрядчика согласно проектно-технической документации, а также все затраты Генподрядчика, понесенные им во исполнение обязанностей по настоящему договору, в частности, во исполнение пунктов 3.3., 3.4. 4.17, 4.18, 4.26, 4.28, 4.30 договора.</w:t>
      </w:r>
    </w:p>
    <w:p w:rsidR="00B742E2" w:rsidRPr="00B742E2" w:rsidRDefault="00B742E2" w:rsidP="00B742E2">
      <w:pPr>
        <w:autoSpaceDE w:val="0"/>
        <w:autoSpaceDN w:val="0"/>
        <w:adjustRightInd w:val="0"/>
        <w:ind w:firstLine="340"/>
        <w:jc w:val="both"/>
      </w:pPr>
      <w:r w:rsidRPr="00B742E2">
        <w:t xml:space="preserve">Стоимость работ по п.2.1. является твёрдой и не подлежит изменению в ходе выполнения работ по настоящему Договору. Затраты на временные здания и сооружения, непредвиденные расходы и транспортные расходы на оборудование поставки Заказчика в случае необходимости их несения должны быть предварительно согласованы с Заказчиком. Такие затраты подлежат оплате на основании дополнительного соглашения к настоящему Договору. </w:t>
      </w:r>
    </w:p>
    <w:p w:rsidR="00B742E2" w:rsidRPr="00B742E2" w:rsidRDefault="00B742E2" w:rsidP="00B742E2">
      <w:pPr>
        <w:autoSpaceDE w:val="0"/>
        <w:autoSpaceDN w:val="0"/>
        <w:adjustRightInd w:val="0"/>
        <w:ind w:firstLine="340"/>
        <w:jc w:val="both"/>
      </w:pPr>
      <w:r w:rsidRPr="00B742E2">
        <w:lastRenderedPageBreak/>
        <w:t>2.3. При возникновении изменений и дополнений в проектно-технической документации, влекущих за собой изменение объемов работ, оговоренных в Приложениях к настоящему 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p>
    <w:p w:rsidR="00B742E2" w:rsidRPr="00B742E2" w:rsidRDefault="00B742E2" w:rsidP="00B742E2">
      <w:pPr>
        <w:ind w:firstLine="426"/>
        <w:jc w:val="both"/>
      </w:pPr>
      <w:r w:rsidRPr="00B742E2">
        <w:t>2.4. Определение стоимости работ, оговоренных в п.1.3, п.2.3. и п.2.5. при заключении Изменений или Дополнительных соглашений будет производиться на основании утвержденных Заказчиком сметных расчетов (составленных на основании смет проектной организации направляемых генподрядчику в электронном виде без цен на ресурсы,</w:t>
      </w:r>
      <w:r w:rsidRPr="00B742E2">
        <w:rPr>
          <w:bCs/>
        </w:rPr>
        <w:t xml:space="preserve"> за исключением расчётов по работам, указанным во втором абзаце п.2.2. договора, а также расчётов по Прочим затратам),</w:t>
      </w:r>
      <w:r w:rsidRPr="00B742E2">
        <w:t xml:space="preserve"> с Регламентом определения стоимости строительно-монтажных работ на последующие работы до их полного завершения:</w:t>
      </w:r>
    </w:p>
    <w:p w:rsidR="00B742E2" w:rsidRPr="00B742E2" w:rsidRDefault="00B742E2" w:rsidP="00B742E2">
      <w:pPr>
        <w:numPr>
          <w:ilvl w:val="0"/>
          <w:numId w:val="10"/>
        </w:numPr>
        <w:ind w:left="340"/>
        <w:jc w:val="both"/>
      </w:pPr>
      <w:r w:rsidRPr="00B742E2">
        <w:t>Заработная плата ____________ руб./мес.;</w:t>
      </w:r>
    </w:p>
    <w:p w:rsidR="00B742E2" w:rsidRPr="00B742E2" w:rsidRDefault="00B742E2" w:rsidP="00B742E2">
      <w:pPr>
        <w:numPr>
          <w:ilvl w:val="0"/>
          <w:numId w:val="10"/>
        </w:numPr>
        <w:ind w:left="340"/>
        <w:jc w:val="both"/>
      </w:pPr>
      <w:r w:rsidRPr="00B742E2">
        <w:t>Коэффициент на особые условия производства работ:</w:t>
      </w:r>
    </w:p>
    <w:p w:rsidR="00B742E2" w:rsidRPr="00B742E2" w:rsidRDefault="00B742E2" w:rsidP="00B742E2">
      <w:pPr>
        <w:ind w:left="567" w:firstLine="284"/>
        <w:jc w:val="both"/>
      </w:pPr>
      <w:r w:rsidRPr="00B742E2">
        <w:rPr>
          <w:b/>
        </w:rPr>
        <w:t xml:space="preserve">- </w:t>
      </w:r>
      <w:r w:rsidRPr="00B742E2">
        <w:t xml:space="preserve"> на производство работ в стесненных условиях - ______________;</w:t>
      </w:r>
    </w:p>
    <w:p w:rsidR="00B742E2" w:rsidRPr="00B742E2" w:rsidRDefault="00B742E2" w:rsidP="00B742E2">
      <w:pPr>
        <w:numPr>
          <w:ilvl w:val="0"/>
          <w:numId w:val="8"/>
        </w:numPr>
        <w:ind w:left="340"/>
        <w:jc w:val="both"/>
      </w:pPr>
      <w:r w:rsidRPr="00B742E2">
        <w:t>Накладные расходы _______%, кроме того на изготовление м/к _____ %</w:t>
      </w:r>
    </w:p>
    <w:p w:rsidR="00B742E2" w:rsidRPr="00B742E2" w:rsidRDefault="00B742E2" w:rsidP="00B742E2">
      <w:pPr>
        <w:numPr>
          <w:ilvl w:val="0"/>
          <w:numId w:val="8"/>
        </w:numPr>
        <w:ind w:left="340"/>
        <w:jc w:val="both"/>
      </w:pPr>
      <w:r w:rsidRPr="00B742E2">
        <w:t>Сметная прибыль _____%.</w:t>
      </w:r>
    </w:p>
    <w:p w:rsidR="00B742E2" w:rsidRPr="00B742E2" w:rsidRDefault="00B742E2" w:rsidP="00B742E2">
      <w:pPr>
        <w:numPr>
          <w:ilvl w:val="0"/>
          <w:numId w:val="8"/>
        </w:numPr>
        <w:ind w:left="340"/>
        <w:jc w:val="both"/>
      </w:pPr>
      <w:r w:rsidRPr="00B742E2">
        <w:t>Зимнее удорожание _____%</w:t>
      </w:r>
    </w:p>
    <w:p w:rsidR="00B742E2" w:rsidRPr="00B742E2" w:rsidRDefault="00B742E2" w:rsidP="00B742E2">
      <w:pPr>
        <w:numPr>
          <w:ilvl w:val="0"/>
          <w:numId w:val="8"/>
        </w:numPr>
        <w:ind w:firstLine="340"/>
        <w:jc w:val="both"/>
      </w:pPr>
      <w:r w:rsidRPr="00B742E2">
        <w:t>Транспортные затраты на материалы Заказчика: ____%</w:t>
      </w:r>
    </w:p>
    <w:p w:rsidR="00B742E2" w:rsidRPr="00B742E2" w:rsidRDefault="00B742E2" w:rsidP="00B742E2">
      <w:pPr>
        <w:numPr>
          <w:ilvl w:val="0"/>
          <w:numId w:val="8"/>
        </w:numPr>
        <w:ind w:left="340"/>
        <w:jc w:val="both"/>
      </w:pPr>
      <w:r w:rsidRPr="00B742E2">
        <w:t>Транспортные затраты на материалы Генподрядчика: ____%</w:t>
      </w:r>
    </w:p>
    <w:p w:rsidR="00B742E2" w:rsidRPr="00B742E2" w:rsidRDefault="00B742E2" w:rsidP="00B742E2">
      <w:pPr>
        <w:numPr>
          <w:ilvl w:val="0"/>
          <w:numId w:val="28"/>
        </w:numPr>
        <w:ind w:left="340"/>
        <w:jc w:val="both"/>
      </w:pPr>
      <w:r w:rsidRPr="00B742E2">
        <w:t>Транспортные затраты на оборудование Генподрядчика ___%</w:t>
      </w:r>
    </w:p>
    <w:p w:rsidR="00B742E2" w:rsidRPr="00B742E2" w:rsidRDefault="00B742E2" w:rsidP="00B742E2">
      <w:pPr>
        <w:numPr>
          <w:ilvl w:val="0"/>
          <w:numId w:val="28"/>
        </w:numPr>
        <w:ind w:left="340"/>
        <w:jc w:val="both"/>
      </w:pPr>
      <w:r w:rsidRPr="00B742E2">
        <w:t xml:space="preserve">Стоимость материалов принимается в текущих ценах _____________, </w:t>
      </w:r>
    </w:p>
    <w:p w:rsidR="00B742E2" w:rsidRPr="00B742E2" w:rsidRDefault="00B742E2" w:rsidP="00B742E2">
      <w:pPr>
        <w:numPr>
          <w:ilvl w:val="0"/>
          <w:numId w:val="28"/>
        </w:numPr>
        <w:ind w:left="340"/>
        <w:jc w:val="both"/>
      </w:pPr>
      <w:r w:rsidRPr="00B742E2">
        <w:t>Стоимость эксплуатации машин и механизмов принимается в текущих ценах _________.</w:t>
      </w:r>
    </w:p>
    <w:p w:rsidR="00B742E2" w:rsidRPr="00B742E2" w:rsidRDefault="00B742E2" w:rsidP="00B742E2">
      <w:pPr>
        <w:ind w:firstLine="284"/>
        <w:jc w:val="both"/>
      </w:pPr>
      <w:r w:rsidRPr="00B742E2">
        <w:t>Затраты (на особые условия производства работ, временные здания и сооружения, зимнее удорожание, и непредвиденные расходы) при выполнении работ по изготовлению металлоконструкций, не начисляются.</w:t>
      </w:r>
    </w:p>
    <w:p w:rsidR="00B742E2" w:rsidRPr="00B742E2" w:rsidRDefault="00B742E2" w:rsidP="00B742E2">
      <w:pPr>
        <w:ind w:firstLine="284"/>
        <w:jc w:val="both"/>
      </w:pPr>
      <w:r w:rsidRPr="00B742E2">
        <w:t>Затраты Генподрядчика на временные здания и сооружения, транспортные расходы на оборудование, поставляемое Заказчиком, а также непредвиденные расходы в случае необходимости их несения должны быть предварительно согласованы с Заказчиком и будут оплачиваться на основании расчетов, согласованных с Заказчиком;</w:t>
      </w:r>
    </w:p>
    <w:p w:rsidR="00B742E2" w:rsidRPr="00B742E2" w:rsidRDefault="00B742E2" w:rsidP="00B742E2">
      <w:pPr>
        <w:jc w:val="both"/>
      </w:pPr>
    </w:p>
    <w:p w:rsidR="00B742E2" w:rsidRPr="00B742E2" w:rsidRDefault="00B742E2" w:rsidP="00B742E2">
      <w:pPr>
        <w:jc w:val="both"/>
      </w:pPr>
      <w:r w:rsidRPr="00B742E2">
        <w:t xml:space="preserve">а также с </w:t>
      </w:r>
      <w:r w:rsidRPr="00B742E2">
        <w:rPr>
          <w:color w:val="000000"/>
        </w:rPr>
        <w:t xml:space="preserve"> Регламентом </w:t>
      </w:r>
      <w:r w:rsidRPr="00B742E2">
        <w:t>определения стоимости пусконаладочных работ на последующие работы до их полного завершения:</w:t>
      </w:r>
    </w:p>
    <w:p w:rsidR="00B742E2" w:rsidRPr="00B742E2" w:rsidRDefault="00B742E2" w:rsidP="00B742E2">
      <w:pPr>
        <w:pStyle w:val="12"/>
        <w:widowControl/>
        <w:numPr>
          <w:ilvl w:val="0"/>
          <w:numId w:val="10"/>
        </w:numPr>
        <w:spacing w:before="0" w:line="240" w:lineRule="auto"/>
        <w:ind w:left="340"/>
        <w:rPr>
          <w:color w:val="000000"/>
          <w:szCs w:val="24"/>
        </w:rPr>
      </w:pPr>
      <w:r w:rsidRPr="00B742E2">
        <w:rPr>
          <w:color w:val="000000"/>
          <w:szCs w:val="24"/>
        </w:rPr>
        <w:t>Заработная плата ____________ руб./мес.;</w:t>
      </w:r>
    </w:p>
    <w:p w:rsidR="00B742E2" w:rsidRPr="00B742E2" w:rsidRDefault="00B742E2" w:rsidP="00B742E2">
      <w:pPr>
        <w:pStyle w:val="12"/>
        <w:widowControl/>
        <w:numPr>
          <w:ilvl w:val="0"/>
          <w:numId w:val="8"/>
        </w:numPr>
        <w:spacing w:before="0" w:line="240" w:lineRule="auto"/>
        <w:ind w:left="340"/>
        <w:rPr>
          <w:szCs w:val="24"/>
        </w:rPr>
      </w:pPr>
      <w:r w:rsidRPr="00B742E2">
        <w:rPr>
          <w:szCs w:val="24"/>
        </w:rPr>
        <w:t>Коэффициент на производство работ в стесненных условиях _________;</w:t>
      </w:r>
    </w:p>
    <w:p w:rsidR="00B742E2" w:rsidRPr="00B742E2" w:rsidRDefault="00B742E2" w:rsidP="00B742E2">
      <w:pPr>
        <w:pStyle w:val="12"/>
        <w:widowControl/>
        <w:numPr>
          <w:ilvl w:val="0"/>
          <w:numId w:val="8"/>
        </w:numPr>
        <w:spacing w:before="0" w:line="240" w:lineRule="auto"/>
        <w:ind w:left="340"/>
        <w:rPr>
          <w:szCs w:val="24"/>
        </w:rPr>
      </w:pPr>
      <w:r w:rsidRPr="00B742E2">
        <w:rPr>
          <w:szCs w:val="24"/>
        </w:rPr>
        <w:t>Накладные расходы _______%,</w:t>
      </w:r>
    </w:p>
    <w:p w:rsidR="00B742E2" w:rsidRPr="00B742E2" w:rsidRDefault="00B742E2" w:rsidP="00B742E2">
      <w:pPr>
        <w:pStyle w:val="12"/>
        <w:widowControl/>
        <w:numPr>
          <w:ilvl w:val="0"/>
          <w:numId w:val="8"/>
        </w:numPr>
        <w:spacing w:before="0" w:line="240" w:lineRule="auto"/>
        <w:ind w:left="340"/>
        <w:rPr>
          <w:szCs w:val="24"/>
        </w:rPr>
      </w:pPr>
      <w:r w:rsidRPr="00B742E2">
        <w:rPr>
          <w:szCs w:val="24"/>
        </w:rPr>
        <w:t xml:space="preserve"> Сметная прибыль _____%</w:t>
      </w:r>
    </w:p>
    <w:p w:rsidR="00B742E2" w:rsidRPr="00330AE7" w:rsidRDefault="00B742E2" w:rsidP="00B742E2">
      <w:pPr>
        <w:ind w:firstLine="340"/>
        <w:jc w:val="both"/>
      </w:pPr>
      <w:r w:rsidRPr="00B742E2">
        <w:t xml:space="preserve">2.5. При обнаружении несоответствий объемов работ по выдаваемой проектно-технической документации и ведомостям объемов работ, указанным в Приложении № 1 к настоящему Договору, факт наличия таких несоответствий должен быть подтвержден Заказчиком (с </w:t>
      </w:r>
      <w:r w:rsidRPr="00330AE7">
        <w:t>привлечением службы технического надзора Заказчика). В случае подтверждения их Заказчиком,  Стороны заключают Изменение или Дополнительное соглашение к настоящему Договору.</w:t>
      </w:r>
    </w:p>
    <w:p w:rsidR="00B742E2" w:rsidRPr="00330AE7" w:rsidRDefault="00B742E2" w:rsidP="006F6176">
      <w:pPr>
        <w:ind w:firstLine="426"/>
        <w:jc w:val="both"/>
      </w:pPr>
      <w:r w:rsidRPr="00330AE7">
        <w:t xml:space="preserve">2.6.  Стоимость комплекса работ по договору (с учетом опциона по п.1.3, 2.3, 2.5) - не более </w:t>
      </w:r>
      <w:r w:rsidR="00C23A71">
        <w:t xml:space="preserve"> </w:t>
      </w:r>
      <w:r w:rsidRPr="00330AE7">
        <w:t>5 000 000 руб. (пять миллионов рублей, 00 коп), в том числе НДС.</w:t>
      </w:r>
    </w:p>
    <w:p w:rsidR="006F6176" w:rsidRPr="00330AE7" w:rsidRDefault="006F6176" w:rsidP="006F6176">
      <w:pPr>
        <w:ind w:firstLine="426"/>
        <w:jc w:val="both"/>
      </w:pPr>
    </w:p>
    <w:p w:rsidR="00B742E2" w:rsidRDefault="00B742E2" w:rsidP="006F6176">
      <w:pPr>
        <w:keepNext/>
        <w:ind w:firstLine="348"/>
        <w:jc w:val="center"/>
        <w:outlineLvl w:val="2"/>
        <w:rPr>
          <w:b/>
          <w:bCs/>
          <w:iCs/>
        </w:rPr>
      </w:pPr>
      <w:r w:rsidRPr="00B742E2">
        <w:rPr>
          <w:b/>
          <w:bCs/>
        </w:rPr>
        <w:t>Статья 3. Обеспечение строительными материалами и оборудованием</w:t>
      </w:r>
      <w:r w:rsidRPr="00B742E2">
        <w:rPr>
          <w:b/>
          <w:bCs/>
          <w:iCs/>
        </w:rPr>
        <w:t>.</w:t>
      </w:r>
    </w:p>
    <w:p w:rsidR="00B742E2" w:rsidRPr="00B742E2" w:rsidRDefault="00B742E2" w:rsidP="006F6176">
      <w:pPr>
        <w:keepNext/>
        <w:ind w:firstLine="348"/>
        <w:jc w:val="center"/>
        <w:outlineLvl w:val="2"/>
        <w:rPr>
          <w:b/>
          <w:bCs/>
          <w:iCs/>
        </w:rPr>
      </w:pPr>
    </w:p>
    <w:p w:rsidR="00B742E2" w:rsidRPr="00B742E2" w:rsidRDefault="00B742E2" w:rsidP="006F6176">
      <w:pPr>
        <w:autoSpaceDE w:val="0"/>
        <w:autoSpaceDN w:val="0"/>
        <w:adjustRightInd w:val="0"/>
        <w:ind w:firstLine="284"/>
        <w:jc w:val="both"/>
      </w:pPr>
      <w:r w:rsidRPr="00B742E2">
        <w:t>3.1. Заказчик принимает на себя обязательство по обеспечению работ по п.1.1 материалами и оборудованием в соответствии с номенклатурой, указанной в Перечне материалов и оборудования поставки Заказчика (Приложение № 3). Даты, когда данные материалы и оборудование будут у Заказчика и могут быть переданы Генподрядчику по его заявке, указаны в Приложении №3.</w:t>
      </w:r>
    </w:p>
    <w:p w:rsidR="00B742E2" w:rsidRPr="00B742E2" w:rsidRDefault="00B742E2" w:rsidP="00B742E2">
      <w:pPr>
        <w:autoSpaceDE w:val="0"/>
        <w:autoSpaceDN w:val="0"/>
        <w:adjustRightInd w:val="0"/>
        <w:ind w:firstLine="284"/>
        <w:jc w:val="both"/>
      </w:pPr>
      <w:r w:rsidRPr="00B742E2">
        <w:lastRenderedPageBreak/>
        <w:t xml:space="preserve">3.2.Генподрядчик принимает на себя обязательство по обеспечению работ </w:t>
      </w:r>
      <w:r w:rsidRPr="00B742E2">
        <w:rPr>
          <w:bCs/>
        </w:rPr>
        <w:t>по п.1.1 всеми материалами и оборудованием согласно проектно-технич</w:t>
      </w:r>
      <w:r w:rsidRPr="00B742E2">
        <w:t>еской документации.</w:t>
      </w:r>
    </w:p>
    <w:p w:rsidR="00B742E2" w:rsidRPr="00B742E2" w:rsidRDefault="00B742E2" w:rsidP="00B742E2">
      <w:pPr>
        <w:ind w:firstLine="284"/>
        <w:jc w:val="both"/>
      </w:pPr>
      <w:r w:rsidRPr="00B742E2">
        <w:t>3.3. Все материалы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оборудования и материалов» СМК-ПК-7.</w:t>
      </w:r>
    </w:p>
    <w:p w:rsidR="00B742E2" w:rsidRPr="00B742E2" w:rsidRDefault="00B742E2" w:rsidP="00B742E2">
      <w:pPr>
        <w:ind w:firstLine="284"/>
        <w:jc w:val="both"/>
      </w:pPr>
      <w:r w:rsidRPr="00B742E2">
        <w:t>3.4. Генподрядчик обязуется выполнить на строительной площадке приемку, разгрузку, складирование и охрану прибывающих на объект материалов и оборудования.</w:t>
      </w:r>
    </w:p>
    <w:p w:rsidR="00B742E2" w:rsidRPr="00B742E2" w:rsidRDefault="00B742E2" w:rsidP="00B742E2">
      <w:pPr>
        <w:ind w:firstLine="284"/>
        <w:jc w:val="both"/>
      </w:pPr>
      <w:r w:rsidRPr="00B742E2">
        <w:t>3.5. Все предоставляемые для выполнения работ материалы должны иметь (в случаях, предусмотренных законодательством):</w:t>
      </w:r>
    </w:p>
    <w:p w:rsidR="00B742E2" w:rsidRPr="00B742E2" w:rsidRDefault="00B742E2" w:rsidP="00B742E2">
      <w:pPr>
        <w:numPr>
          <w:ilvl w:val="0"/>
          <w:numId w:val="5"/>
        </w:numPr>
        <w:ind w:left="0" w:firstLine="284"/>
        <w:jc w:val="both"/>
      </w:pPr>
      <w:r w:rsidRPr="00B742E2">
        <w:t>Сертификаты качества, выданные производителем,</w:t>
      </w:r>
    </w:p>
    <w:p w:rsidR="00B742E2" w:rsidRPr="00B742E2" w:rsidRDefault="00B742E2" w:rsidP="00B742E2">
      <w:pPr>
        <w:numPr>
          <w:ilvl w:val="0"/>
          <w:numId w:val="5"/>
        </w:numPr>
        <w:ind w:left="0" w:firstLine="284"/>
        <w:jc w:val="both"/>
      </w:pPr>
      <w:r w:rsidRPr="00B742E2">
        <w:t>Сертификаты соответствия Госстандарта Российской Федерации,</w:t>
      </w:r>
    </w:p>
    <w:p w:rsidR="00B742E2" w:rsidRPr="00B742E2" w:rsidRDefault="00B742E2" w:rsidP="00B742E2">
      <w:pPr>
        <w:numPr>
          <w:ilvl w:val="0"/>
          <w:numId w:val="5"/>
        </w:numPr>
        <w:ind w:left="0" w:firstLine="284"/>
        <w:jc w:val="both"/>
      </w:pPr>
      <w:r w:rsidRPr="00B742E2">
        <w:t>Сертификаты страны происхождения,</w:t>
      </w:r>
    </w:p>
    <w:p w:rsidR="00B742E2" w:rsidRPr="00B742E2" w:rsidRDefault="00B742E2" w:rsidP="00B742E2">
      <w:pPr>
        <w:numPr>
          <w:ilvl w:val="0"/>
          <w:numId w:val="5"/>
        </w:numPr>
        <w:ind w:left="0" w:firstLine="284"/>
        <w:jc w:val="both"/>
      </w:pPr>
      <w:r w:rsidRPr="00B742E2">
        <w:t>Технические паспорта и другие документы, удостоверяющие их качество.</w:t>
      </w:r>
    </w:p>
    <w:p w:rsidR="00B742E2" w:rsidRPr="00B742E2" w:rsidRDefault="00B742E2" w:rsidP="00B742E2">
      <w:pPr>
        <w:ind w:firstLine="284"/>
        <w:jc w:val="both"/>
      </w:pPr>
      <w:r w:rsidRPr="00B742E2">
        <w:t>Поставляемое Генподрядчиком оборудование должно, кроме того, иметь разрешения на применение оборудования, утвержденные 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B742E2" w:rsidRPr="00B742E2" w:rsidRDefault="00B742E2" w:rsidP="00B742E2">
      <w:pPr>
        <w:ind w:firstLine="284"/>
        <w:jc w:val="both"/>
      </w:pPr>
      <w:r w:rsidRPr="00B742E2">
        <w:t>Подлинники, либо нотариально заверенные копии указанных документов, на поставляемое Генподрядчиком по настоящему договору оборудование, Генподрядчик передает Заказчику в соответствии с п.7.4 настоящего договора.</w:t>
      </w:r>
    </w:p>
    <w:p w:rsidR="00B742E2" w:rsidRDefault="00B742E2" w:rsidP="00B742E2">
      <w:pPr>
        <w:ind w:firstLine="284"/>
        <w:jc w:val="both"/>
      </w:pPr>
      <w:r w:rsidRPr="00B742E2">
        <w:t>3.6. 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090B05" w:rsidRPr="00B742E2" w:rsidRDefault="00090B05" w:rsidP="00B742E2">
      <w:pPr>
        <w:ind w:firstLine="284"/>
        <w:jc w:val="both"/>
      </w:pPr>
      <w:r w:rsidRPr="00090B05">
        <w:t>3.7. 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p>
    <w:p w:rsidR="00B742E2" w:rsidRPr="00B742E2" w:rsidRDefault="00B742E2" w:rsidP="00B742E2">
      <w:pPr>
        <w:ind w:firstLine="348"/>
        <w:jc w:val="center"/>
        <w:rPr>
          <w:b/>
          <w:iCs/>
        </w:rPr>
      </w:pPr>
    </w:p>
    <w:p w:rsidR="00B742E2" w:rsidRPr="00B742E2" w:rsidRDefault="00B742E2" w:rsidP="00B742E2">
      <w:pPr>
        <w:ind w:firstLine="348"/>
        <w:jc w:val="center"/>
        <w:rPr>
          <w:b/>
          <w:iCs/>
        </w:rPr>
      </w:pPr>
      <w:r w:rsidRPr="00B742E2">
        <w:rPr>
          <w:b/>
          <w:iCs/>
        </w:rPr>
        <w:t>Статья 4. Обязанности Генподрядчика</w:t>
      </w:r>
    </w:p>
    <w:p w:rsidR="00B742E2" w:rsidRDefault="00B742E2" w:rsidP="00B742E2">
      <w:pPr>
        <w:tabs>
          <w:tab w:val="left" w:pos="1240"/>
        </w:tabs>
        <w:ind w:firstLine="348"/>
        <w:jc w:val="center"/>
        <w:rPr>
          <w:b/>
        </w:rPr>
      </w:pPr>
      <w:r w:rsidRPr="00B742E2">
        <w:rPr>
          <w:b/>
        </w:rPr>
        <w:t>Для выполнения работ по настоящему договору Генподрядчик обязан:</w:t>
      </w:r>
    </w:p>
    <w:p w:rsidR="00B742E2" w:rsidRPr="00B742E2" w:rsidRDefault="00B742E2" w:rsidP="00B742E2">
      <w:pPr>
        <w:tabs>
          <w:tab w:val="left" w:pos="1240"/>
        </w:tabs>
        <w:ind w:firstLine="348"/>
        <w:jc w:val="center"/>
        <w:rPr>
          <w:b/>
        </w:rPr>
      </w:pPr>
    </w:p>
    <w:p w:rsidR="00B742E2" w:rsidRPr="00B742E2" w:rsidRDefault="00B742E2" w:rsidP="00B742E2">
      <w:pPr>
        <w:ind w:firstLine="348"/>
        <w:jc w:val="both"/>
      </w:pPr>
      <w:r w:rsidRPr="00B742E2">
        <w:t>4.1. 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p>
    <w:p w:rsidR="00B742E2" w:rsidRPr="00B742E2" w:rsidRDefault="00B742E2" w:rsidP="00B742E2">
      <w:pPr>
        <w:ind w:firstLine="348"/>
        <w:jc w:val="both"/>
      </w:pPr>
      <w:r w:rsidRPr="00B742E2">
        <w:t>4.2. Обеспечить:</w:t>
      </w:r>
    </w:p>
    <w:p w:rsidR="00B742E2" w:rsidRPr="00B742E2" w:rsidRDefault="00B742E2" w:rsidP="00B742E2">
      <w:pPr>
        <w:ind w:firstLine="348"/>
        <w:jc w:val="both"/>
      </w:pPr>
      <w:r w:rsidRPr="00B742E2">
        <w:t xml:space="preserve">- разработку и согласование с Заказчиком до начала производства монтажных работ проекта производства работ;   </w:t>
      </w:r>
    </w:p>
    <w:p w:rsidR="00B742E2" w:rsidRPr="00B742E2" w:rsidRDefault="00B742E2" w:rsidP="00B742E2">
      <w:pPr>
        <w:ind w:firstLine="348"/>
        <w:jc w:val="both"/>
      </w:pPr>
      <w:r w:rsidRPr="00B742E2">
        <w:t>-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Генподрядчиком проектом производства работ;</w:t>
      </w:r>
    </w:p>
    <w:p w:rsidR="00B742E2" w:rsidRPr="00B742E2" w:rsidRDefault="00B742E2" w:rsidP="00B742E2">
      <w:pPr>
        <w:ind w:firstLine="348"/>
        <w:jc w:val="both"/>
      </w:pPr>
      <w:r w:rsidRPr="00B742E2">
        <w:t xml:space="preserve">- в случае,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w:t>
      </w:r>
      <w:r w:rsidRPr="00B742E2">
        <w:lastRenderedPageBreak/>
        <w:t>соответствующий допуск (разрешение). Необходимость получения допуска (разрешения) Генподрядчик обязан определить самостоятельно,</w:t>
      </w:r>
    </w:p>
    <w:p w:rsidR="00B742E2" w:rsidRPr="00B742E2" w:rsidRDefault="00B742E2" w:rsidP="00B742E2">
      <w:pPr>
        <w:ind w:firstLine="340"/>
        <w:jc w:val="both"/>
      </w:pPr>
      <w:r w:rsidRPr="00B742E2">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B742E2" w:rsidRDefault="00B742E2" w:rsidP="00B742E2">
      <w:pPr>
        <w:ind w:firstLine="348"/>
        <w:jc w:val="both"/>
      </w:pPr>
      <w:r w:rsidRPr="00B742E2">
        <w:t>- своевременное устранение недостатков и дефектов, выявленных при приемке работ и в течение гарантийного срока на выполненные работы</w:t>
      </w:r>
      <w:r w:rsidR="007F1D80">
        <w:t>;</w:t>
      </w:r>
    </w:p>
    <w:p w:rsidR="007F1D80" w:rsidRPr="00B742E2" w:rsidRDefault="007F1D80" w:rsidP="00B742E2">
      <w:pPr>
        <w:ind w:firstLine="348"/>
        <w:jc w:val="both"/>
      </w:pPr>
      <w:r w:rsidRPr="007F1D80">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оборудования без указания причин отказа.</w:t>
      </w:r>
    </w:p>
    <w:p w:rsidR="00B742E2" w:rsidRPr="00B742E2" w:rsidRDefault="00B742E2" w:rsidP="00B742E2">
      <w:pPr>
        <w:ind w:firstLine="348"/>
        <w:jc w:val="both"/>
      </w:pPr>
      <w:r w:rsidRPr="00B742E2">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B742E2" w:rsidRPr="00B742E2" w:rsidRDefault="00B742E2" w:rsidP="00B742E2">
      <w:pPr>
        <w:ind w:firstLine="348"/>
        <w:jc w:val="both"/>
      </w:pPr>
      <w:r w:rsidRPr="00B742E2">
        <w:t>4.4. Соблюдать требования следующих локальных нормативных актов Заказчика:</w:t>
      </w:r>
    </w:p>
    <w:p w:rsidR="00B742E2" w:rsidRPr="00B742E2" w:rsidRDefault="00B742E2" w:rsidP="00B742E2">
      <w:pPr>
        <w:ind w:firstLine="348"/>
        <w:jc w:val="both"/>
      </w:pPr>
      <w:r w:rsidRPr="00B742E2">
        <w:t>- Положения о пропускном и внутриобъектовом режимах на территории ОАО «Славнефть-ЯНОС»;</w:t>
      </w:r>
    </w:p>
    <w:p w:rsidR="00B742E2" w:rsidRPr="00B742E2" w:rsidRDefault="00B742E2" w:rsidP="00B742E2">
      <w:pPr>
        <w:ind w:firstLine="348"/>
        <w:jc w:val="both"/>
      </w:pPr>
      <w:r w:rsidRPr="00B742E2">
        <w:t>- Инструкции № 1 по общим правилам охраны труда, промышленной и пожарной безопасности на ОАО «Славнефть-ЯНОС»;</w:t>
      </w:r>
    </w:p>
    <w:p w:rsidR="00B742E2" w:rsidRPr="00B742E2" w:rsidRDefault="00B742E2" w:rsidP="00B742E2">
      <w:pPr>
        <w:ind w:firstLine="348"/>
        <w:jc w:val="both"/>
      </w:pPr>
      <w:r w:rsidRPr="00B742E2">
        <w:t>- Инструкции № 10 по организации и безопасному производству ремонтных работ на объектах ОАО «Славнефть-ЯНОС»;</w:t>
      </w:r>
    </w:p>
    <w:p w:rsidR="00B742E2" w:rsidRPr="00B742E2" w:rsidRDefault="00B742E2" w:rsidP="00B742E2">
      <w:pPr>
        <w:ind w:firstLine="348"/>
        <w:jc w:val="both"/>
      </w:pPr>
      <w:r w:rsidRPr="00B742E2">
        <w:t>- Инструкции № 18 по охране труда при работе на высоте;</w:t>
      </w:r>
    </w:p>
    <w:p w:rsidR="00B742E2" w:rsidRPr="00B742E2" w:rsidRDefault="00B742E2" w:rsidP="00B742E2">
      <w:pPr>
        <w:ind w:firstLine="348"/>
        <w:jc w:val="both"/>
      </w:pPr>
      <w:r w:rsidRPr="00B742E2">
        <w:t>- Инструкции № 22 по организации безопасного проведения газоопасных работ на ОАО «Славнефть-ЯНОС»;</w:t>
      </w:r>
    </w:p>
    <w:p w:rsidR="00B742E2" w:rsidRPr="00B742E2" w:rsidRDefault="00B742E2" w:rsidP="00B742E2">
      <w:pPr>
        <w:ind w:firstLine="348"/>
        <w:jc w:val="both"/>
      </w:pPr>
      <w:r w:rsidRPr="00B742E2">
        <w:t>- 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B742E2" w:rsidRPr="00B742E2" w:rsidRDefault="00B742E2" w:rsidP="00B742E2">
      <w:pPr>
        <w:ind w:firstLine="348"/>
        <w:jc w:val="both"/>
      </w:pPr>
      <w:r w:rsidRPr="00B742E2">
        <w:t>- 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B742E2" w:rsidRPr="00B742E2" w:rsidRDefault="00B742E2" w:rsidP="00B742E2">
      <w:pPr>
        <w:ind w:firstLine="348"/>
        <w:jc w:val="both"/>
      </w:pPr>
      <w:r w:rsidRPr="00B742E2">
        <w:t xml:space="preserve">- </w:t>
      </w:r>
      <w:r w:rsidR="00FD4851">
        <w:t xml:space="preserve"> </w:t>
      </w:r>
      <w:r w:rsidRPr="00B742E2">
        <w:t>Правил № 404 производства земляных работ на территории ОАО «Славнефть-ЯНОС»;</w:t>
      </w:r>
    </w:p>
    <w:p w:rsidR="00B742E2" w:rsidRPr="00B742E2" w:rsidRDefault="00B742E2" w:rsidP="00B742E2">
      <w:pPr>
        <w:ind w:firstLine="348"/>
        <w:jc w:val="both"/>
      </w:pPr>
      <w:r w:rsidRPr="00B742E2">
        <w:t xml:space="preserve">- </w:t>
      </w:r>
      <w:r w:rsidR="00FD4851">
        <w:t xml:space="preserve">  </w:t>
      </w:r>
      <w:r w:rsidRPr="00B742E2">
        <w:t>Инструкции № 135 по организации безопасного движения транспортных средств и пешеходов на территории предприятия ОАО «Славнефть-ЯНОС»;</w:t>
      </w:r>
    </w:p>
    <w:p w:rsidR="00B742E2" w:rsidRPr="00B742E2" w:rsidRDefault="00B742E2" w:rsidP="00B742E2">
      <w:pPr>
        <w:ind w:firstLine="348"/>
        <w:jc w:val="both"/>
      </w:pPr>
      <w:r w:rsidRPr="00B742E2">
        <w:t xml:space="preserve">- </w:t>
      </w:r>
      <w:r w:rsidR="00FD4851">
        <w:t xml:space="preserve">    </w:t>
      </w:r>
      <w:r w:rsidRPr="00B742E2">
        <w:t>Правил экологической безопасности ОАО «Славнефть-ЯНОС»;</w:t>
      </w:r>
    </w:p>
    <w:p w:rsidR="00B742E2" w:rsidRPr="00B742E2" w:rsidRDefault="00B742E2" w:rsidP="00B742E2">
      <w:pPr>
        <w:numPr>
          <w:ilvl w:val="0"/>
          <w:numId w:val="5"/>
        </w:numPr>
        <w:ind w:left="0" w:firstLine="348"/>
        <w:jc w:val="both"/>
      </w:pPr>
      <w:r w:rsidRPr="00B742E2">
        <w:t>Правил благоустройства и содержания территории ОАО «Славнефть-ЯНОС»;</w:t>
      </w:r>
    </w:p>
    <w:p w:rsidR="00B742E2" w:rsidRPr="00B742E2" w:rsidRDefault="00B742E2" w:rsidP="00B742E2">
      <w:pPr>
        <w:numPr>
          <w:ilvl w:val="0"/>
          <w:numId w:val="5"/>
        </w:numPr>
        <w:ind w:left="0" w:firstLine="348"/>
        <w:jc w:val="both"/>
      </w:pPr>
      <w:r w:rsidRPr="00B742E2">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B742E2" w:rsidRPr="00B742E2" w:rsidRDefault="00B742E2" w:rsidP="00B742E2">
      <w:pPr>
        <w:numPr>
          <w:ilvl w:val="0"/>
          <w:numId w:val="5"/>
        </w:numPr>
        <w:tabs>
          <w:tab w:val="clear" w:pos="720"/>
          <w:tab w:val="num" w:pos="0"/>
        </w:tabs>
        <w:ind w:left="0" w:firstLine="348"/>
        <w:jc w:val="both"/>
      </w:pPr>
      <w:r w:rsidRPr="00B742E2">
        <w:t>Памятки о действиях персонала при обнаружении подозрительных предметов;</w:t>
      </w:r>
    </w:p>
    <w:p w:rsidR="00B742E2" w:rsidRPr="00B742E2" w:rsidRDefault="00B742E2" w:rsidP="00B742E2">
      <w:pPr>
        <w:numPr>
          <w:ilvl w:val="0"/>
          <w:numId w:val="5"/>
        </w:numPr>
        <w:tabs>
          <w:tab w:val="clear" w:pos="720"/>
          <w:tab w:val="num" w:pos="0"/>
        </w:tabs>
        <w:ind w:left="0" w:firstLine="348"/>
        <w:jc w:val="both"/>
      </w:pPr>
      <w:r w:rsidRPr="00B742E2">
        <w:t>Единых требований, предъявляемых к оснащению и содержанию мест для курения на объектах ОАО «Славнефть-ЯНОС»;</w:t>
      </w:r>
    </w:p>
    <w:p w:rsidR="00B742E2" w:rsidRPr="00B742E2" w:rsidRDefault="00B742E2" w:rsidP="00B742E2">
      <w:pPr>
        <w:numPr>
          <w:ilvl w:val="0"/>
          <w:numId w:val="5"/>
        </w:numPr>
        <w:tabs>
          <w:tab w:val="clear" w:pos="720"/>
          <w:tab w:val="num" w:pos="0"/>
        </w:tabs>
        <w:ind w:left="0" w:firstLine="348"/>
        <w:jc w:val="both"/>
      </w:pPr>
      <w:r w:rsidRPr="00B742E2">
        <w:t>Положения о порядке отпуска материалов по давальческой схеме,</w:t>
      </w:r>
    </w:p>
    <w:p w:rsidR="00B742E2" w:rsidRPr="00B742E2" w:rsidRDefault="00B742E2" w:rsidP="00B742E2">
      <w:pPr>
        <w:numPr>
          <w:ilvl w:val="0"/>
          <w:numId w:val="5"/>
        </w:numPr>
        <w:tabs>
          <w:tab w:val="clear" w:pos="720"/>
          <w:tab w:val="num" w:pos="0"/>
        </w:tabs>
        <w:ind w:left="0" w:firstLine="348"/>
        <w:jc w:val="both"/>
      </w:pPr>
      <w:r w:rsidRPr="00B742E2">
        <w:t>Единых требований, предъявляемых к мобильным зданиям (бытовым вагончикам) на объектах ОАО «Славнефть-ЯНОС»,</w:t>
      </w:r>
    </w:p>
    <w:p w:rsidR="00B742E2" w:rsidRPr="00B742E2" w:rsidRDefault="00B742E2" w:rsidP="00B742E2">
      <w:pPr>
        <w:numPr>
          <w:ilvl w:val="0"/>
          <w:numId w:val="5"/>
        </w:numPr>
        <w:tabs>
          <w:tab w:val="clear" w:pos="720"/>
          <w:tab w:val="num" w:pos="0"/>
        </w:tabs>
        <w:ind w:left="0" w:firstLine="348"/>
        <w:jc w:val="both"/>
      </w:pPr>
      <w:r w:rsidRPr="00B742E2">
        <w:t>Процедуры качества «Верификация закупленной продукции. Входной контроль оборудования и материалов» СМК-ПК-7.</w:t>
      </w:r>
    </w:p>
    <w:p w:rsidR="00B742E2" w:rsidRPr="00B742E2" w:rsidRDefault="00B742E2" w:rsidP="00B742E2">
      <w:pPr>
        <w:ind w:firstLine="348"/>
        <w:jc w:val="both"/>
      </w:pPr>
      <w:r w:rsidRPr="00B742E2">
        <w:t xml:space="preserve">4.5. В целях надлежащего выполнения работ по настоящему договору Генподрядчик принимает на себя обязательство обеспечить соблюдение своими работниками (а также работниками третьих лиц, привлеченных к выполнению работ) «Положения о пропускном и внутриобъектовом режимах на территории ОАО «Славнефть-ЯНОС» (далее - Положение), в частности, исключить появление данных лиц на территории Заказчика в состоянии алкогольного, наркотического или иного токсического опьянения. </w:t>
      </w:r>
    </w:p>
    <w:p w:rsidR="00B742E2" w:rsidRPr="00B742E2" w:rsidRDefault="00B742E2" w:rsidP="00B742E2">
      <w:pPr>
        <w:ind w:firstLine="348"/>
        <w:jc w:val="both"/>
      </w:pPr>
      <w:r w:rsidRPr="00B742E2">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B742E2" w:rsidRPr="00B742E2" w:rsidRDefault="00B742E2" w:rsidP="00B742E2">
      <w:pPr>
        <w:ind w:firstLine="348"/>
        <w:jc w:val="both"/>
      </w:pPr>
      <w:r w:rsidRPr="00B742E2">
        <w:t>4.7. Названные в п.п. 4.4-4.6 локальные акты Генподрядчик на момент подписания настоящего договора получил и с ними ознакомлен.</w:t>
      </w:r>
    </w:p>
    <w:p w:rsidR="00B742E2" w:rsidRPr="00B742E2" w:rsidRDefault="00B742E2" w:rsidP="00B742E2">
      <w:pPr>
        <w:ind w:firstLine="348"/>
        <w:jc w:val="both"/>
      </w:pPr>
      <w:r w:rsidRPr="00B742E2">
        <w:lastRenderedPageBreak/>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B742E2" w:rsidRPr="00B742E2" w:rsidRDefault="00B742E2" w:rsidP="00B742E2">
      <w:pPr>
        <w:ind w:firstLine="348"/>
        <w:jc w:val="both"/>
      </w:pPr>
      <w:r w:rsidRPr="00B742E2">
        <w:t>4.9.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контроль за соблюдением водителями Генподрядчика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B742E2" w:rsidRPr="00B742E2" w:rsidRDefault="00B742E2" w:rsidP="00B742E2">
      <w:pPr>
        <w:ind w:firstLine="348"/>
        <w:jc w:val="both"/>
      </w:pPr>
      <w:r w:rsidRPr="00B742E2">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B742E2" w:rsidRPr="00B742E2" w:rsidRDefault="00B742E2" w:rsidP="00B742E2">
      <w:pPr>
        <w:ind w:firstLine="348"/>
        <w:jc w:val="both"/>
      </w:pPr>
      <w:r w:rsidRPr="00B742E2">
        <w:t>4.11. В случае привлечения Генподрядчиком (субподрядчиками) для выполнения работ по договору третьих лиц  заключаемые с ними договоры должны содержать условия, предусмотренные пунктами 4.2.-4.11, 4.19 настоящей статьи; Генподрядчик должен осуществлять контроль их исполнения. По требованию Заказчика Генподрядчик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B742E2" w:rsidRPr="00B742E2" w:rsidRDefault="00B742E2" w:rsidP="00B742E2">
      <w:pPr>
        <w:ind w:firstLine="348"/>
        <w:jc w:val="both"/>
      </w:pPr>
      <w:r w:rsidRPr="00B742E2">
        <w:t>4.12. Генподрядчик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Генподрядчика (привлеченных к выполнению работ третьих лиц), Генподрядчик обязуется не позднее 5 дней со дня получения соответствующего требования Заказчика возместить Заказчику все причиненные этим убытки.</w:t>
      </w:r>
    </w:p>
    <w:p w:rsidR="00B742E2" w:rsidRPr="00B742E2" w:rsidRDefault="00B742E2" w:rsidP="00B742E2">
      <w:pPr>
        <w:ind w:firstLine="348"/>
        <w:jc w:val="both"/>
      </w:pPr>
      <w:r w:rsidRPr="00B742E2">
        <w:t>4.13. При  наличии вины Генподрядчика за аварии, инциденты и несчастные случаи, произошедшие на территории Заказчика, Генподрядчик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B742E2" w:rsidRPr="00B742E2" w:rsidRDefault="00B742E2" w:rsidP="00B742E2">
      <w:pPr>
        <w:ind w:firstLine="348"/>
        <w:jc w:val="both"/>
      </w:pPr>
      <w:r w:rsidRPr="00B742E2">
        <w:t>4.14. Заказчик не несет ответственности за причинение вреда имуществу или здоровью, травмы, увечья или смерть любого работника Генподрядчика или третьего лица, привлеченного к выполнению работ, произошедшие не по вине Заказчика, а также в случае нарушения ими правил охраны труда или промышленной безопасности.</w:t>
      </w:r>
    </w:p>
    <w:p w:rsidR="00B742E2" w:rsidRPr="00B742E2" w:rsidRDefault="00B742E2" w:rsidP="00B742E2">
      <w:pPr>
        <w:ind w:firstLine="348"/>
        <w:jc w:val="both"/>
      </w:pPr>
      <w:r w:rsidRPr="00B742E2">
        <w:t>4.15. Заказчик вправе в любое время осуществлять контроль за соблюдением Генподрядчиком и третьими лицами, привлеченными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Генподрядчика/третьих лиц, привлекаемых Генподрядчиком. В случае отказа Генподрядчика/третьих лиц, привлеченных к выполнению работ, от подписания такого акта он оформляется Заказчиком в одностороннем порядке.</w:t>
      </w:r>
    </w:p>
    <w:p w:rsidR="00B742E2" w:rsidRPr="00B742E2" w:rsidRDefault="00B742E2" w:rsidP="00B742E2">
      <w:pPr>
        <w:ind w:firstLine="340"/>
        <w:jc w:val="both"/>
      </w:pPr>
      <w:r w:rsidRPr="00B742E2">
        <w:t>4.16. Несоблюдение Генподрядчиком и третьими лицами, привлеченными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Генподрядчика о предстоящем расторжении за 5 дней. В случае расторжения договора по названному основанию Заказчик обязан оплатить Генподрядчику фактически понесенные им расходы в связи с исполнением настоящего договора в пределах стоимости работ по договору. Генподрядчик не вправе требовать от Заказчика возмещения убытков, причиненных расторжением договора по названному основанию.</w:t>
      </w:r>
    </w:p>
    <w:p w:rsidR="00B742E2" w:rsidRPr="00B742E2" w:rsidRDefault="00B742E2" w:rsidP="00B742E2">
      <w:pPr>
        <w:ind w:firstLine="340"/>
        <w:jc w:val="both"/>
      </w:pPr>
      <w:r w:rsidRPr="00B742E2">
        <w:t>4.17. Обеспечить содержание и уборку строительной площадки и прилегающей непосредственно к ней территории.</w:t>
      </w:r>
    </w:p>
    <w:p w:rsidR="00B742E2" w:rsidRPr="00B742E2" w:rsidRDefault="00B742E2" w:rsidP="00B742E2">
      <w:pPr>
        <w:ind w:firstLine="340"/>
        <w:jc w:val="both"/>
      </w:pPr>
      <w:r w:rsidRPr="00B742E2">
        <w:t xml:space="preserve">4.18. Вывезти в 10 - дневный срок, до приемки выполненных работ, за пределы строительной площадки принадлежащие Генподрядчику строительные машины, оборудование, инвентарь, инструменты, строительные материалы, временные сооружения и другое имущество, а также </w:t>
      </w:r>
      <w:r w:rsidRPr="00B742E2">
        <w:lastRenderedPageBreak/>
        <w:t xml:space="preserve">строительный мусор (в том числе упаковку из под оборудования) в места, указанные Заказчиком (полигон ТБО МУП «Скоково»). </w:t>
      </w:r>
    </w:p>
    <w:p w:rsidR="00B742E2" w:rsidRPr="00B742E2" w:rsidRDefault="00B742E2" w:rsidP="00B742E2">
      <w:pPr>
        <w:ind w:firstLine="340"/>
        <w:jc w:val="both"/>
      </w:pPr>
      <w:r w:rsidRPr="00B742E2">
        <w:t>4.19. Привлекать к выполнению работ только третьих лиц (субподрядчиков),</w:t>
      </w:r>
      <w:r w:rsidR="000D1442">
        <w:t xml:space="preserve"> </w:t>
      </w:r>
      <w:r w:rsidR="000D1442" w:rsidRPr="005C4840">
        <w:t>аккредитованных Заказчиком,</w:t>
      </w:r>
      <w:r w:rsidRPr="005C4840">
        <w:t xml:space="preserve"> имеющих соответствующие аттестации в области промышленной безопасности и другие документы, необходимые</w:t>
      </w:r>
      <w:r w:rsidRPr="00B742E2">
        <w:t xml:space="preserve"> для осуществления деятельности на опасных производственных объектах, а также имеющие выданное саморегулируемой организацией (СРО) свидетельство о допуске к работам, которые оказывают влияние на безопасность объектов капитального строительства (в случае выполнения субподрядчиком соответствующих работ)</w:t>
      </w:r>
      <w:r w:rsidR="000D1442">
        <w:t xml:space="preserve">. </w:t>
      </w:r>
    </w:p>
    <w:p w:rsidR="00B742E2" w:rsidRPr="00B742E2" w:rsidRDefault="00B742E2" w:rsidP="00B742E2">
      <w:pPr>
        <w:ind w:firstLine="340"/>
        <w:jc w:val="both"/>
      </w:pPr>
      <w:r w:rsidRPr="00B742E2">
        <w:t>4.20. Выбор субподрядной организации, привлекаемой Генподрядчиком для выполнения работ, осуществляется Генподрядчиком по письменному согласованию с Заказчиком.</w:t>
      </w:r>
    </w:p>
    <w:p w:rsidR="00B742E2" w:rsidRPr="00B742E2" w:rsidRDefault="00B742E2" w:rsidP="00B742E2">
      <w:pPr>
        <w:ind w:firstLine="340"/>
        <w:jc w:val="both"/>
      </w:pPr>
      <w:r w:rsidRPr="00B742E2">
        <w:t>Генподрядчик направляет Генеральному директору ОАО «Славнефть-ЯНОС» запрос на получение согласия для привлечения на выполнение работ субподрядчика. К запросу Генподрядчик прикладывает 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B742E2" w:rsidRPr="00B742E2" w:rsidRDefault="00B742E2" w:rsidP="00B742E2">
      <w:pPr>
        <w:ind w:firstLine="340"/>
        <w:jc w:val="both"/>
      </w:pPr>
      <w:r w:rsidRPr="00B742E2">
        <w:t>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Генподрядчик. К запросу Генподрядчик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B742E2" w:rsidRPr="00B742E2" w:rsidRDefault="00B742E2" w:rsidP="00B742E2">
      <w:pPr>
        <w:ind w:firstLine="340"/>
        <w:jc w:val="both"/>
      </w:pPr>
      <w:r w:rsidRPr="00B742E2">
        <w:t>4.21. Немедленно известить Заказчика и до получения от него указаний приостановить работы при обнаружении:</w:t>
      </w:r>
    </w:p>
    <w:p w:rsidR="00B742E2" w:rsidRPr="00B742E2" w:rsidRDefault="00B742E2" w:rsidP="00B742E2">
      <w:pPr>
        <w:numPr>
          <w:ilvl w:val="0"/>
          <w:numId w:val="26"/>
        </w:numPr>
        <w:ind w:hanging="368"/>
        <w:jc w:val="both"/>
      </w:pPr>
      <w:r w:rsidRPr="00B742E2">
        <w:t>непригодности или недоброкачественности предоставленных Заказчиком материалов, оборудования, проектно-технической документации;</w:t>
      </w:r>
    </w:p>
    <w:p w:rsidR="00B742E2" w:rsidRPr="00B742E2" w:rsidRDefault="00B742E2" w:rsidP="00B742E2">
      <w:pPr>
        <w:numPr>
          <w:ilvl w:val="0"/>
          <w:numId w:val="26"/>
        </w:numPr>
        <w:tabs>
          <w:tab w:val="num" w:pos="0"/>
        </w:tabs>
        <w:ind w:hanging="368"/>
        <w:jc w:val="both"/>
      </w:pPr>
      <w:r w:rsidRPr="00B742E2">
        <w:t>возможных неблагоприятных для Заказчика последствий выполнения его указаний о способе исполнения работы;</w:t>
      </w:r>
    </w:p>
    <w:p w:rsidR="00B742E2" w:rsidRPr="00B742E2" w:rsidRDefault="00B742E2" w:rsidP="00B742E2">
      <w:pPr>
        <w:numPr>
          <w:ilvl w:val="0"/>
          <w:numId w:val="26"/>
        </w:numPr>
        <w:tabs>
          <w:tab w:val="num" w:pos="0"/>
        </w:tabs>
        <w:ind w:hanging="368"/>
        <w:jc w:val="both"/>
      </w:pPr>
      <w:r w:rsidRPr="00B742E2">
        <w:t>иных, не зависящих от Генподрядчика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B742E2" w:rsidRPr="00B742E2" w:rsidRDefault="00B742E2" w:rsidP="00B742E2">
      <w:pPr>
        <w:ind w:firstLine="340"/>
        <w:jc w:val="both"/>
      </w:pPr>
      <w:r w:rsidRPr="00B742E2">
        <w:t>4.22. Если в процессе выполнения работ Генподрядчик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
    <w:p w:rsidR="00B742E2" w:rsidRPr="00B742E2" w:rsidRDefault="00B742E2" w:rsidP="00B742E2">
      <w:pPr>
        <w:ind w:firstLine="340"/>
        <w:jc w:val="both"/>
      </w:pPr>
      <w:r w:rsidRPr="00B742E2">
        <w:t>4.23. Генподрядчик не вправе выполнять указания Заказчика, если это может привести к нарушению требований, обязательных для сторон, по охране окружающей среды и безопасности работ.</w:t>
      </w:r>
    </w:p>
    <w:p w:rsidR="00B742E2" w:rsidRPr="00B742E2" w:rsidRDefault="00B742E2" w:rsidP="00B742E2">
      <w:pPr>
        <w:ind w:firstLine="348"/>
        <w:jc w:val="both"/>
      </w:pPr>
      <w:r w:rsidRPr="00B742E2">
        <w:t>4.24. Выполнить в полном объеме все свои обязательства, предусмотренные в других статьях настоящего договора.</w:t>
      </w:r>
    </w:p>
    <w:p w:rsidR="00B742E2" w:rsidRPr="00B742E2" w:rsidRDefault="00B742E2" w:rsidP="00B742E2">
      <w:pPr>
        <w:ind w:firstLine="348"/>
        <w:jc w:val="both"/>
      </w:pPr>
      <w:r w:rsidRPr="00B742E2">
        <w:t>4.25. Генподрядчик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B742E2" w:rsidRPr="00B742E2" w:rsidRDefault="00B742E2" w:rsidP="00B742E2">
      <w:pPr>
        <w:ind w:firstLine="348"/>
        <w:jc w:val="both"/>
      </w:pPr>
      <w:r w:rsidRPr="00B742E2">
        <w:t>4.26. Генподрядчик обязуется производить сортировку, резку и транспортировку металлолома Заказчика согласно проектно-технической документации. Доразделку и сортировку металлолома производить в соответствии с ГОСТ 2787-86 и ГОСТ 1639-93.</w:t>
      </w:r>
    </w:p>
    <w:p w:rsidR="00B742E2" w:rsidRPr="00B742E2" w:rsidRDefault="00B742E2" w:rsidP="00B742E2">
      <w:pPr>
        <w:ind w:firstLine="348"/>
        <w:jc w:val="both"/>
      </w:pPr>
      <w:r w:rsidRPr="00B742E2">
        <w:t>4.27. Генподрядчик несет ответственность за транспортировку с территории завода и утилизацию строительных отходов и грунта, образовавшихся при выполнении договорных работ на территории ОАО «Славнефть-ЯНОС». При этом отходы, образующиеся от материалов и оборудования поставки Заказчика, а также разработанный грунт вывозятся и утилизируются за счет Заказчика. Все прочие строительные отходы, образующиеся при выполнении договорных работ Генподрядчиком, вывозятся и утилизируются за счет Генподрядчика.</w:t>
      </w:r>
    </w:p>
    <w:p w:rsidR="00B742E2" w:rsidRPr="00B742E2" w:rsidRDefault="00B742E2" w:rsidP="00B742E2">
      <w:pPr>
        <w:ind w:firstLine="348"/>
        <w:jc w:val="both"/>
      </w:pPr>
      <w:r w:rsidRPr="00B742E2">
        <w:lastRenderedPageBreak/>
        <w:t>4.28. Генподрядчик обязуется не осуществлять въезд техники на газоны без согласования с цехами, ответственными за состояние закрепленных планшетов, и цехом № 21 ОАО «Славнефть-ЯНОС». В случае нарушения Генподрядчик обязуется восстановление нарушенных покрытий производить за счет собственных средств.</w:t>
      </w:r>
    </w:p>
    <w:p w:rsidR="00B742E2" w:rsidRPr="00B742E2" w:rsidRDefault="00B742E2" w:rsidP="00B742E2">
      <w:pPr>
        <w:ind w:firstLine="348"/>
        <w:jc w:val="both"/>
      </w:pPr>
      <w:r w:rsidRPr="00B742E2">
        <w:t>4.29. Выдача пропусков работникам Генподрядчика и привлеченных им субподрядчиков предусматривает обязанность Генподрядчика сдавать Заказчику выданные пропуска не позднее дня, следующего за днем окончания срока соответствующего пропуска, либо днем увольнения работника – в зависимости от того, что наступит раньше.</w:t>
      </w:r>
    </w:p>
    <w:p w:rsidR="00B742E2" w:rsidRPr="00B742E2" w:rsidRDefault="00B742E2" w:rsidP="00B742E2">
      <w:pPr>
        <w:ind w:firstLine="348"/>
        <w:jc w:val="both"/>
      </w:pPr>
      <w:r w:rsidRPr="00B742E2">
        <w:t xml:space="preserve">4.30. Генподрядчик обязуется произвести индивидуальное испытание смонтированного оборудования,  принять участие в комплексном опробовании его Заказчиком. </w:t>
      </w:r>
    </w:p>
    <w:p w:rsidR="00B742E2" w:rsidRPr="00B742E2" w:rsidRDefault="00B742E2" w:rsidP="00B742E2">
      <w:pPr>
        <w:autoSpaceDE w:val="0"/>
        <w:autoSpaceDN w:val="0"/>
        <w:adjustRightInd w:val="0"/>
        <w:ind w:firstLine="348"/>
        <w:jc w:val="both"/>
      </w:pPr>
      <w:r w:rsidRPr="00B742E2">
        <w:t>4.31. Генподрядчик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оказывают 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B742E2" w:rsidRPr="00B742E2" w:rsidRDefault="00B742E2" w:rsidP="00B742E2">
      <w:pPr>
        <w:ind w:firstLine="348"/>
        <w:jc w:val="both"/>
      </w:pPr>
      <w:r w:rsidRPr="00B742E2">
        <w:t>4.32. При готовности к сдаче Заказчику выполненного комплекса работ, Генподрядчик извещает об этом Заказчика не позднее одного месяца до планируемой даты приёмки результата работ.</w:t>
      </w:r>
    </w:p>
    <w:p w:rsidR="00B742E2" w:rsidRPr="00B742E2" w:rsidRDefault="00B742E2" w:rsidP="00B742E2">
      <w:pPr>
        <w:ind w:firstLine="348"/>
        <w:jc w:val="both"/>
      </w:pPr>
      <w:r w:rsidRPr="00B742E2">
        <w:t>4.33. По окончании выполнения работ либо при прекращении действия настоящего договора Генподрядчик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B742E2" w:rsidRPr="00B742E2" w:rsidRDefault="00B742E2" w:rsidP="00B742E2">
      <w:pPr>
        <w:ind w:firstLine="348"/>
        <w:jc w:val="both"/>
      </w:pPr>
      <w:r w:rsidRPr="00B742E2">
        <w:t>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Генподрядчика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Генподрядчику (при их наличии). При этом до реализации имущества Генподрядчика оно может быть вывезено Заказчиком с его территории и передано на хранение третьему лицу. Условия продажи имущества Генподрядчика, в т.ч. цена, определяются Заказчиком самостоятельно. Реализация имущества Генподрядчика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Если в течение 10 дней со дня опубликования объявления заявок на приобретение имущества не поступит, Заказчик вправе утилизировать имущество Генподрядчика с отнесением на последнего расходов на утилизацию.</w:t>
      </w:r>
    </w:p>
    <w:p w:rsidR="00B742E2" w:rsidRPr="00B742E2" w:rsidRDefault="00B742E2" w:rsidP="00B742E2">
      <w:pPr>
        <w:ind w:firstLine="348"/>
        <w:jc w:val="both"/>
      </w:pPr>
      <w:r w:rsidRPr="00B742E2">
        <w:t>4.35. 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p>
    <w:p w:rsidR="00B742E2" w:rsidRDefault="00B742E2" w:rsidP="00B742E2">
      <w:pPr>
        <w:ind w:firstLine="348"/>
        <w:jc w:val="both"/>
      </w:pPr>
      <w:r w:rsidRPr="00B742E2">
        <w:t>4.36. Генподрядчик обязуется произвести ревизию в объеме 100 процентов всей арматуры поставки Генподрядчика, согласно выдаваемой проектно-технической документации, до начала ее монтажа.</w:t>
      </w:r>
    </w:p>
    <w:p w:rsidR="00B742E2" w:rsidRPr="000D1442" w:rsidRDefault="00B742E2" w:rsidP="00B742E2">
      <w:pPr>
        <w:ind w:firstLine="348"/>
        <w:jc w:val="both"/>
      </w:pPr>
      <w:r w:rsidRPr="000D1442">
        <w:t xml:space="preserve">4.37. До начала выполнения работ по договору Генподрядчик обязуется за свой счёт заключить договоры добровольного страхования от несчастных случаев работников Генподрядчика, занятых при выполнении работ по настоящему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0D1442">
        <w:rPr>
          <w:lang w:val="en-US"/>
        </w:rPr>
        <w:t>I</w:t>
      </w:r>
      <w:r w:rsidRPr="000D1442">
        <w:t xml:space="preserve">, </w:t>
      </w:r>
      <w:r w:rsidRPr="000D1442">
        <w:rPr>
          <w:lang w:val="en-US"/>
        </w:rPr>
        <w:t>II</w:t>
      </w:r>
      <w:r w:rsidRPr="000D1442">
        <w:t xml:space="preserve">, </w:t>
      </w:r>
      <w:r w:rsidRPr="000D1442">
        <w:rPr>
          <w:lang w:val="en-US"/>
        </w:rPr>
        <w:t>III</w:t>
      </w:r>
      <w:r w:rsidRPr="000D1442">
        <w:t xml:space="preserve"> групп инвалидности. По запросу Заказчика Генподрядчик обязан предоставить Заказчику заверенные копии указанных договоров. Отсутствие договора страхования является основанием для недопущения работника Генподрядчика для выполнения работ с изъятием пропуска.</w:t>
      </w:r>
    </w:p>
    <w:p w:rsidR="00B742E2" w:rsidRPr="00B742E2" w:rsidRDefault="00B742E2" w:rsidP="00B742E2">
      <w:pPr>
        <w:ind w:firstLine="348"/>
        <w:jc w:val="both"/>
        <w:rPr>
          <w:color w:val="FF0000"/>
        </w:rPr>
      </w:pPr>
      <w:r w:rsidRPr="000D1442">
        <w:lastRenderedPageBreak/>
        <w:t>Генподрядчик обязуется предъявлять к субподрядчикам требования, аналогичные изложенным в абзаце первом настоящего пункта, и несет перед Заказчиком ответственность за исполнение субподрядчиками данных требований.</w:t>
      </w:r>
      <w:r w:rsidRPr="00B742E2">
        <w:rPr>
          <w:color w:val="FF0000"/>
        </w:rPr>
        <w:br/>
      </w:r>
      <w:r w:rsidRPr="00B742E2">
        <w:t xml:space="preserve"> </w:t>
      </w:r>
    </w:p>
    <w:p w:rsidR="00B742E2" w:rsidRPr="00B742E2" w:rsidRDefault="00B742E2" w:rsidP="00B742E2">
      <w:pPr>
        <w:keepNext/>
        <w:spacing w:before="120"/>
        <w:ind w:firstLine="348"/>
        <w:jc w:val="center"/>
        <w:outlineLvl w:val="1"/>
        <w:rPr>
          <w:b/>
          <w:bCs/>
          <w:iCs/>
        </w:rPr>
      </w:pPr>
      <w:r w:rsidRPr="00B742E2">
        <w:rPr>
          <w:b/>
          <w:bCs/>
          <w:iCs/>
        </w:rPr>
        <w:t>Статья 5. Обязанности Заказчика</w:t>
      </w:r>
    </w:p>
    <w:p w:rsidR="00B742E2" w:rsidRPr="00B742E2" w:rsidRDefault="00B742E2" w:rsidP="00B742E2">
      <w:pPr>
        <w:ind w:firstLine="348"/>
        <w:jc w:val="center"/>
        <w:rPr>
          <w:b/>
          <w:iCs/>
        </w:rPr>
      </w:pPr>
      <w:r w:rsidRPr="00B742E2">
        <w:rPr>
          <w:b/>
          <w:iCs/>
        </w:rPr>
        <w:t>Для реализации настоящего договора Заказчик обязан:</w:t>
      </w:r>
    </w:p>
    <w:p w:rsidR="00B742E2" w:rsidRPr="00B742E2" w:rsidRDefault="00B742E2" w:rsidP="00B742E2">
      <w:pPr>
        <w:ind w:firstLine="348"/>
        <w:jc w:val="center"/>
        <w:rPr>
          <w:b/>
          <w:iCs/>
        </w:rPr>
      </w:pPr>
    </w:p>
    <w:p w:rsidR="00B742E2" w:rsidRPr="00B742E2" w:rsidRDefault="00B742E2" w:rsidP="00B742E2">
      <w:pPr>
        <w:ind w:firstLine="348"/>
        <w:jc w:val="both"/>
      </w:pPr>
      <w:r w:rsidRPr="00B742E2">
        <w:t>5.1. В течение пяти дней с момента подписания договора передать Генподрядчику полный комплект документации в 4-х экземплярах согласно п. 1.1 Договора.</w:t>
      </w:r>
    </w:p>
    <w:p w:rsidR="00B742E2" w:rsidRPr="00B742E2" w:rsidRDefault="00B742E2" w:rsidP="00B742E2">
      <w:pPr>
        <w:ind w:firstLine="348"/>
        <w:jc w:val="both"/>
        <w:rPr>
          <w:b/>
        </w:rPr>
      </w:pPr>
      <w:r w:rsidRPr="00B742E2">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B742E2" w:rsidRPr="00B742E2" w:rsidRDefault="00B742E2" w:rsidP="00B742E2">
      <w:pPr>
        <w:ind w:firstLine="348"/>
        <w:jc w:val="both"/>
      </w:pPr>
      <w:r w:rsidRPr="00B742E2">
        <w:t>5.2. Произвести приемку и оплату работ, выполненных Генподрядчиком, в порядке, предусмотренном в статьях 2 и 10.</w:t>
      </w:r>
    </w:p>
    <w:p w:rsidR="00B742E2" w:rsidRDefault="00B742E2" w:rsidP="000D1442">
      <w:pPr>
        <w:ind w:firstLine="346"/>
        <w:jc w:val="both"/>
      </w:pPr>
      <w:r w:rsidRPr="00B742E2">
        <w:t>5.3. Заказчик вправе вносить изменения в проектно-техническую документацию в течение периода выполнения работ, обязательные для выполнения Генподрядчиком. В случае если такие изменения повлияют на стоимость или срок завершения выполнения работ, то Генподрядчик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0D1442" w:rsidRPr="00B742E2" w:rsidRDefault="000D1442" w:rsidP="000D1442">
      <w:pPr>
        <w:ind w:firstLine="346"/>
        <w:jc w:val="both"/>
      </w:pPr>
    </w:p>
    <w:p w:rsidR="00B742E2" w:rsidRDefault="00B742E2" w:rsidP="000D1442">
      <w:pPr>
        <w:keepNext/>
        <w:widowControl w:val="0"/>
        <w:autoSpaceDE w:val="0"/>
        <w:autoSpaceDN w:val="0"/>
        <w:adjustRightInd w:val="0"/>
        <w:ind w:firstLine="346"/>
        <w:jc w:val="center"/>
        <w:outlineLvl w:val="3"/>
        <w:rPr>
          <w:b/>
          <w:bCs/>
        </w:rPr>
      </w:pPr>
      <w:r w:rsidRPr="00B742E2">
        <w:rPr>
          <w:b/>
          <w:bCs/>
        </w:rPr>
        <w:t>Статья 6. Право собственности</w:t>
      </w:r>
    </w:p>
    <w:p w:rsidR="000D1442" w:rsidRPr="00B742E2" w:rsidRDefault="000D1442" w:rsidP="000D1442">
      <w:pPr>
        <w:keepNext/>
        <w:widowControl w:val="0"/>
        <w:autoSpaceDE w:val="0"/>
        <w:autoSpaceDN w:val="0"/>
        <w:adjustRightInd w:val="0"/>
        <w:ind w:firstLine="346"/>
        <w:jc w:val="center"/>
        <w:outlineLvl w:val="3"/>
        <w:rPr>
          <w:b/>
          <w:bCs/>
        </w:rPr>
      </w:pPr>
    </w:p>
    <w:p w:rsidR="00B742E2" w:rsidRPr="00B742E2" w:rsidRDefault="00B742E2" w:rsidP="000D1442">
      <w:pPr>
        <w:ind w:firstLine="346"/>
        <w:jc w:val="both"/>
      </w:pPr>
      <w:r w:rsidRPr="00B742E2">
        <w:t>6.1. После подписания Акта оформленного согласно СНиП 3.01.04-87 Заказчик принимает объект под свою охрану и несет риск возможного его разрушения или повреждения.</w:t>
      </w:r>
    </w:p>
    <w:p w:rsidR="00B742E2" w:rsidRPr="00B742E2" w:rsidRDefault="00B742E2" w:rsidP="000D1442">
      <w:pPr>
        <w:ind w:firstLine="346"/>
        <w:jc w:val="both"/>
      </w:pPr>
      <w:r w:rsidRPr="00B742E2">
        <w:t xml:space="preserve">6.2. До сдачи выполненного комплекса работ по договору Генподрядчик несет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B742E2" w:rsidRDefault="00B742E2" w:rsidP="000D1442">
      <w:pPr>
        <w:ind w:firstLine="346"/>
        <w:jc w:val="both"/>
      </w:pPr>
      <w:r w:rsidRPr="00B742E2">
        <w:t xml:space="preserve">6.3. Генподрядчик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письменного разрешения Заказчика. </w:t>
      </w:r>
    </w:p>
    <w:p w:rsidR="000D1442" w:rsidRPr="00B742E2" w:rsidRDefault="000D1442" w:rsidP="000D1442">
      <w:pPr>
        <w:ind w:firstLine="346"/>
        <w:jc w:val="both"/>
      </w:pPr>
    </w:p>
    <w:p w:rsidR="00B742E2" w:rsidRDefault="00B742E2" w:rsidP="000D1442">
      <w:pPr>
        <w:keepNext/>
        <w:ind w:firstLine="346"/>
        <w:jc w:val="center"/>
        <w:outlineLvl w:val="1"/>
        <w:rPr>
          <w:b/>
          <w:bCs/>
        </w:rPr>
      </w:pPr>
      <w:r w:rsidRPr="00B742E2">
        <w:rPr>
          <w:b/>
          <w:bCs/>
        </w:rPr>
        <w:t>Статья 7. Порядок сдачи  выполненных работ</w:t>
      </w:r>
    </w:p>
    <w:p w:rsidR="000D1442" w:rsidRPr="00B742E2" w:rsidRDefault="000D1442" w:rsidP="000D1442">
      <w:pPr>
        <w:keepNext/>
        <w:ind w:firstLine="346"/>
        <w:jc w:val="center"/>
        <w:outlineLvl w:val="1"/>
        <w:rPr>
          <w:b/>
          <w:bCs/>
        </w:rPr>
      </w:pPr>
    </w:p>
    <w:p w:rsidR="00B742E2" w:rsidRPr="00B742E2" w:rsidRDefault="00B742E2" w:rsidP="000D1442">
      <w:pPr>
        <w:ind w:firstLine="346"/>
        <w:jc w:val="both"/>
      </w:pPr>
      <w:r w:rsidRPr="00B742E2">
        <w:t>7.1. Выполняемые Генподрядчиком работы должны соответствовать требованиям технических условий, стандартам, нормам.</w:t>
      </w:r>
    </w:p>
    <w:p w:rsidR="00B742E2" w:rsidRPr="00B742E2" w:rsidRDefault="00B742E2" w:rsidP="000D1442">
      <w:pPr>
        <w:ind w:firstLine="346"/>
        <w:jc w:val="both"/>
      </w:pPr>
      <w:r w:rsidRPr="00B742E2">
        <w:t>7.2. Генподрядчик ежемесячно представляет Заказчику: акт приемки выполненных работ по форме КС-2, справку по форме КС-3, отчет об использовании давальческих материалов 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
    <w:p w:rsidR="00B742E2" w:rsidRPr="00B742E2" w:rsidRDefault="00B742E2" w:rsidP="000D1442">
      <w:pPr>
        <w:ind w:firstLine="346"/>
        <w:jc w:val="both"/>
      </w:pPr>
      <w:r w:rsidRPr="00B742E2">
        <w:t>7.3. Приемка результата работ по настоящему договору осуществляется после выполнения Генподрядчиком всех предусмотренных договором работ, передачи Заказчику документов, предусмотренных пунктами 3.5 и 7.2, и оформляется Актом согласно СНиП 3.01.04-87.</w:t>
      </w:r>
    </w:p>
    <w:p w:rsidR="00B742E2" w:rsidRPr="00B742E2" w:rsidRDefault="00B742E2" w:rsidP="00B742E2">
      <w:pPr>
        <w:ind w:firstLine="348"/>
        <w:jc w:val="both"/>
      </w:pPr>
      <w:r w:rsidRPr="00B742E2">
        <w:t>7.4. По завершению выполнения работ Генподрядчик передает Заказчику исполнительную документацию в соответствии со СНиП, действующими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B742E2" w:rsidRPr="00B742E2" w:rsidRDefault="00B742E2" w:rsidP="000D1442">
      <w:pPr>
        <w:ind w:firstLine="346"/>
        <w:jc w:val="both"/>
      </w:pPr>
      <w:r w:rsidRPr="00B742E2">
        <w:t>7.5. 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Генподрядчиком какой либо части работ, Генподрядчик обязан устранить за свой счет и возместить Заказчику затраты, связанные с проведением дополнительной экспертизы.</w:t>
      </w:r>
    </w:p>
    <w:p w:rsidR="00B742E2" w:rsidRPr="00B742E2" w:rsidRDefault="00B742E2" w:rsidP="000D1442">
      <w:pPr>
        <w:keepNext/>
        <w:ind w:firstLine="346"/>
        <w:jc w:val="center"/>
        <w:outlineLvl w:val="1"/>
        <w:rPr>
          <w:b/>
          <w:bCs/>
        </w:rPr>
      </w:pPr>
    </w:p>
    <w:p w:rsidR="00B742E2" w:rsidRDefault="00B742E2" w:rsidP="000D1442">
      <w:pPr>
        <w:keepNext/>
        <w:ind w:firstLine="346"/>
        <w:jc w:val="center"/>
        <w:outlineLvl w:val="1"/>
        <w:rPr>
          <w:b/>
          <w:bCs/>
        </w:rPr>
      </w:pPr>
      <w:r w:rsidRPr="00B742E2">
        <w:rPr>
          <w:b/>
          <w:bCs/>
        </w:rPr>
        <w:t>Статья 8. Порядок приемки  выполненных работ</w:t>
      </w:r>
    </w:p>
    <w:p w:rsidR="000D1442" w:rsidRPr="00B742E2" w:rsidRDefault="000D1442" w:rsidP="000D1442">
      <w:pPr>
        <w:keepNext/>
        <w:ind w:firstLine="346"/>
        <w:jc w:val="center"/>
        <w:outlineLvl w:val="1"/>
        <w:rPr>
          <w:b/>
          <w:bCs/>
        </w:rPr>
      </w:pPr>
    </w:p>
    <w:p w:rsidR="00B742E2" w:rsidRPr="00B742E2" w:rsidRDefault="00B742E2" w:rsidP="000D1442">
      <w:pPr>
        <w:ind w:firstLine="346"/>
        <w:jc w:val="both"/>
      </w:pPr>
      <w:r w:rsidRPr="00B742E2">
        <w:t xml:space="preserve">8.1. Заказчик назначает своего представителя на объекте, который от его имени совместно с Генподрядчиком осуществляет приемку выполненных работ по акту. </w:t>
      </w:r>
    </w:p>
    <w:p w:rsidR="00B742E2" w:rsidRPr="00B742E2" w:rsidRDefault="00B742E2" w:rsidP="000D1442">
      <w:pPr>
        <w:ind w:firstLine="346"/>
        <w:jc w:val="both"/>
      </w:pPr>
      <w:r w:rsidRPr="00B742E2">
        <w:t xml:space="preserve"> 8.2. Заказчик в течение 5 дней с момента представления акта выполненных работ Генподрядчиком,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B742E2" w:rsidRDefault="00B742E2" w:rsidP="00FD4851">
      <w:pPr>
        <w:keepNext/>
        <w:ind w:firstLine="348"/>
        <w:jc w:val="center"/>
        <w:outlineLvl w:val="1"/>
        <w:rPr>
          <w:b/>
          <w:bCs/>
        </w:rPr>
      </w:pPr>
      <w:r w:rsidRPr="00B742E2">
        <w:rPr>
          <w:b/>
          <w:bCs/>
        </w:rPr>
        <w:t>Статья 9. Гарантии качества по сданным работам</w:t>
      </w:r>
    </w:p>
    <w:p w:rsidR="000D1442" w:rsidRPr="00B742E2" w:rsidRDefault="000D1442" w:rsidP="00FD4851">
      <w:pPr>
        <w:keepNext/>
        <w:ind w:firstLine="348"/>
        <w:jc w:val="center"/>
        <w:outlineLvl w:val="1"/>
        <w:rPr>
          <w:b/>
          <w:bCs/>
        </w:rPr>
      </w:pPr>
    </w:p>
    <w:p w:rsidR="00B742E2" w:rsidRPr="00B742E2" w:rsidRDefault="00B742E2" w:rsidP="00FD4851">
      <w:pPr>
        <w:ind w:firstLine="340"/>
        <w:jc w:val="both"/>
      </w:pPr>
      <w:r w:rsidRPr="00B742E2">
        <w:t>9.1. Генподрядчик обязуется выполнить работы качественно и гарантирует достижение объектом строительства указанных в проектно-технической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проектно-технической документацией.</w:t>
      </w:r>
    </w:p>
    <w:p w:rsidR="00B742E2" w:rsidRPr="00B742E2" w:rsidRDefault="00B742E2" w:rsidP="00B742E2">
      <w:pPr>
        <w:autoSpaceDE w:val="0"/>
        <w:autoSpaceDN w:val="0"/>
        <w:adjustRightInd w:val="0"/>
        <w:ind w:firstLine="340"/>
        <w:jc w:val="both"/>
      </w:pPr>
      <w:r w:rsidRPr="00B742E2">
        <w:t>9.2. Гарантийный срок на выполненные работы устанавливается с момента ввода объекта в эксплуатацию и составляет: на отделочные работы - 2 года; на прочие строительные работы - 5 лет; на работы, не являющиеся строительными - 2 года; на поставленные Генподрядчиком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Генподрядчиком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
    <w:p w:rsidR="00B742E2" w:rsidRPr="00B742E2" w:rsidRDefault="00B742E2" w:rsidP="00B742E2">
      <w:pPr>
        <w:ind w:firstLine="340"/>
        <w:jc w:val="both"/>
      </w:pPr>
      <w:r w:rsidRPr="00B742E2">
        <w:t>9.3. Если в период гарантийного срока в ходе эксплуатации объекта обнаружатся дефекты, препятствующие нормальной его эксплуатации, то Генподрядчик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Генподрядчик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B742E2" w:rsidRPr="00B742E2" w:rsidRDefault="00B742E2" w:rsidP="000D1442">
      <w:pPr>
        <w:ind w:firstLine="340"/>
        <w:jc w:val="both"/>
      </w:pPr>
      <w:r w:rsidRPr="00B742E2">
        <w:t>9.4. При отказе Генподрядчика от составления или подписания акта обнаруженных дефектов Заказчик составляет односторонний акт на основе заключения квалифицированного специалиста, привлекаемого им за свой счет. В случае установления вины Генподрядчика он обязан компенсировать Заказчику расходы на проведение экспертизы в 10-дневный срок со дня получения письменного требования Заказчика.</w:t>
      </w:r>
    </w:p>
    <w:p w:rsidR="00B742E2" w:rsidRPr="00B742E2" w:rsidRDefault="00B742E2" w:rsidP="000D1442">
      <w:pPr>
        <w:keepNext/>
        <w:ind w:firstLine="348"/>
        <w:jc w:val="center"/>
        <w:rPr>
          <w:b/>
        </w:rPr>
      </w:pPr>
    </w:p>
    <w:p w:rsidR="00B742E2" w:rsidRDefault="00B742E2" w:rsidP="000D1442">
      <w:pPr>
        <w:keepNext/>
        <w:ind w:firstLine="348"/>
        <w:jc w:val="center"/>
        <w:rPr>
          <w:b/>
        </w:rPr>
      </w:pPr>
      <w:r w:rsidRPr="00B742E2">
        <w:rPr>
          <w:b/>
        </w:rPr>
        <w:t xml:space="preserve">Статья 10. Оплата работ и взаиморасчеты </w:t>
      </w:r>
    </w:p>
    <w:p w:rsidR="000D1442" w:rsidRPr="00B742E2" w:rsidRDefault="000D1442" w:rsidP="000D1442">
      <w:pPr>
        <w:keepNext/>
        <w:ind w:firstLine="348"/>
        <w:jc w:val="center"/>
        <w:rPr>
          <w:b/>
        </w:rPr>
      </w:pPr>
    </w:p>
    <w:p w:rsidR="00B742E2" w:rsidRPr="00B742E2" w:rsidRDefault="00B742E2" w:rsidP="000D1442">
      <w:pPr>
        <w:jc w:val="both"/>
      </w:pPr>
      <w:r w:rsidRPr="00B742E2">
        <w:t>10.1.Заказчик обязуется оплатить Генподрядчику стоимость выполненных работ в течение 60 дней после подписания акта приемки выполненных работ формы КС-2, справки стоимости выполненных работ формы КС-3, устранения Генподрядчиком  всех  выявленных  дефектов и получения Заказчиком всех документов в соответствии с пунктами 3.5, и 7.2. настоящего договора.</w:t>
      </w:r>
    </w:p>
    <w:p w:rsidR="00B742E2" w:rsidRPr="00B742E2" w:rsidRDefault="00B742E2" w:rsidP="00B742E2">
      <w:pPr>
        <w:pStyle w:val="23"/>
        <w:spacing w:after="0" w:line="240" w:lineRule="auto"/>
        <w:jc w:val="both"/>
      </w:pPr>
      <w:r w:rsidRPr="00B742E2">
        <w:t xml:space="preserve">10.2. Разница в стоимости материалов поставки Генподрядчика, (возникшая между стоимостью, указанной в п.2.1. настоящего Договора и стоимостью фактически приобретенных материалов Генподрядчика),  в актах выполненных работ предъявляться к оплате не будет. </w:t>
      </w:r>
    </w:p>
    <w:p w:rsidR="00B742E2" w:rsidRPr="00B742E2" w:rsidRDefault="00B742E2" w:rsidP="00B742E2">
      <w:pPr>
        <w:pStyle w:val="23"/>
        <w:spacing w:after="0" w:line="240" w:lineRule="auto"/>
        <w:jc w:val="both"/>
      </w:pPr>
      <w:r w:rsidRPr="00B742E2">
        <w:t>10.3. В течение 5-ти дней после подписания акта выполненных работ, Генподрядчик представляет Заказчику счет-фактуру, в соответствии с Налоговым Кодексом Российской Федерации.</w:t>
      </w:r>
    </w:p>
    <w:p w:rsidR="00B742E2" w:rsidRPr="00B742E2" w:rsidRDefault="00B742E2" w:rsidP="00B742E2">
      <w:pPr>
        <w:jc w:val="both"/>
      </w:pPr>
      <w:r w:rsidRPr="00B742E2">
        <w:t>10.4. Оплата работ производится Заказчиком по договорной цене, предусмотренной статьей 2.1. настоящего договора,  с зачетом всех ранее произведенных платежей.</w:t>
      </w:r>
    </w:p>
    <w:p w:rsidR="00B742E2" w:rsidRPr="00B742E2" w:rsidRDefault="00B742E2" w:rsidP="00B742E2">
      <w:pPr>
        <w:pStyle w:val="23"/>
        <w:spacing w:after="0" w:line="240" w:lineRule="auto"/>
        <w:jc w:val="both"/>
      </w:pPr>
      <w:r w:rsidRPr="00B742E2">
        <w:t>10.5 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B742E2" w:rsidRPr="00B742E2" w:rsidRDefault="00B742E2" w:rsidP="00B742E2">
      <w:pPr>
        <w:jc w:val="both"/>
      </w:pPr>
      <w:r w:rsidRPr="00B742E2">
        <w:lastRenderedPageBreak/>
        <w:t>10.6. Оплата выполненных Генподрядчиком работ производится Заказчиком не ранее поступления на расчетный счет Заказчика оплаты за оказанные Генподрядчику в месяце, предшествующем месяцу оплаты выполненных работ, услуги (электроэнергия, связь, подача воды, пара, вывоз мусора, предоставление транспорта, аренда, штрафы и др.), в том числе оказанные по другим действующим договорам.</w:t>
      </w:r>
    </w:p>
    <w:p w:rsidR="00B742E2" w:rsidRPr="00B742E2" w:rsidRDefault="00B742E2" w:rsidP="00B742E2">
      <w:pPr>
        <w:pStyle w:val="23"/>
        <w:spacing w:after="0" w:line="240" w:lineRule="auto"/>
        <w:jc w:val="both"/>
      </w:pPr>
      <w:r w:rsidRPr="00B742E2">
        <w:t>10.7. При окончании срока действия договора Стороны в течение 30-ти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w:t>
      </w:r>
    </w:p>
    <w:p w:rsidR="00B742E2" w:rsidRPr="00B742E2" w:rsidRDefault="00B742E2" w:rsidP="00B742E2">
      <w:pPr>
        <w:jc w:val="both"/>
      </w:pPr>
      <w:r w:rsidRPr="00B742E2">
        <w:t xml:space="preserve">10.8.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его количества и общей стоимости. </w:t>
      </w:r>
    </w:p>
    <w:p w:rsidR="00B742E2" w:rsidRPr="00B742E2" w:rsidRDefault="00B742E2" w:rsidP="00B742E2">
      <w:pPr>
        <w:keepNext/>
        <w:ind w:firstLine="348"/>
        <w:jc w:val="center"/>
        <w:outlineLvl w:val="1"/>
        <w:rPr>
          <w:b/>
          <w:bCs/>
          <w:iCs/>
        </w:rPr>
      </w:pPr>
    </w:p>
    <w:p w:rsidR="00B742E2" w:rsidRPr="00B742E2" w:rsidRDefault="00B742E2" w:rsidP="00B742E2">
      <w:pPr>
        <w:keepNext/>
        <w:ind w:firstLine="348"/>
        <w:jc w:val="center"/>
        <w:outlineLvl w:val="1"/>
        <w:rPr>
          <w:b/>
          <w:bCs/>
        </w:rPr>
      </w:pPr>
      <w:r w:rsidRPr="00B742E2">
        <w:rPr>
          <w:b/>
          <w:bCs/>
        </w:rPr>
        <w:t>Статья 11. Строительный контроль и надзор Заказчика за исполнением договора</w:t>
      </w:r>
    </w:p>
    <w:p w:rsidR="00B742E2" w:rsidRPr="00B742E2" w:rsidRDefault="00B742E2" w:rsidP="00B742E2">
      <w:pPr>
        <w:keepNext/>
        <w:ind w:firstLine="348"/>
        <w:jc w:val="center"/>
        <w:outlineLvl w:val="1"/>
        <w:rPr>
          <w:b/>
          <w:bCs/>
        </w:rPr>
      </w:pPr>
    </w:p>
    <w:p w:rsidR="00B742E2" w:rsidRPr="00B742E2" w:rsidRDefault="00B742E2" w:rsidP="00B742E2">
      <w:pPr>
        <w:autoSpaceDE w:val="0"/>
        <w:autoSpaceDN w:val="0"/>
        <w:adjustRightInd w:val="0"/>
        <w:ind w:firstLine="348"/>
        <w:jc w:val="both"/>
      </w:pPr>
      <w:r w:rsidRPr="00B742E2">
        <w:t>11.1. В соответствии со ст.53 Градостроительного кодекса РФ проведение либо организация проведения строительного контроля является обязанностью Генподрядчика. Для осуществления строительного контроля Генподрядчик вправе привлечь третье лицо, имеющее выданное СРО свидетельство о допуске к выполнению данного вида работ.</w:t>
      </w:r>
    </w:p>
    <w:p w:rsidR="00B742E2" w:rsidRPr="00B742E2" w:rsidRDefault="00B742E2" w:rsidP="00B742E2">
      <w:pPr>
        <w:autoSpaceDE w:val="0"/>
        <w:autoSpaceDN w:val="0"/>
        <w:adjustRightInd w:val="0"/>
        <w:ind w:firstLine="348"/>
        <w:jc w:val="both"/>
      </w:pPr>
      <w:r w:rsidRPr="00B742E2">
        <w:t>11.2.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B742E2" w:rsidRPr="00B742E2" w:rsidRDefault="00B742E2" w:rsidP="00B742E2">
      <w:pPr>
        <w:keepNext/>
        <w:ind w:firstLine="348"/>
        <w:jc w:val="center"/>
        <w:outlineLvl w:val="1"/>
        <w:rPr>
          <w:b/>
          <w:bCs/>
        </w:rPr>
      </w:pPr>
    </w:p>
    <w:p w:rsidR="00B742E2" w:rsidRPr="00B742E2" w:rsidRDefault="00B742E2" w:rsidP="00B742E2">
      <w:pPr>
        <w:keepNext/>
        <w:ind w:firstLine="348"/>
        <w:jc w:val="center"/>
        <w:outlineLvl w:val="1"/>
        <w:rPr>
          <w:b/>
          <w:bCs/>
        </w:rPr>
      </w:pPr>
      <w:r w:rsidRPr="00B742E2">
        <w:rPr>
          <w:b/>
          <w:bCs/>
        </w:rPr>
        <w:t>Статья 12. Изменение условий договора</w:t>
      </w:r>
    </w:p>
    <w:p w:rsidR="00B742E2" w:rsidRPr="00B742E2" w:rsidRDefault="00B742E2" w:rsidP="00B742E2">
      <w:pPr>
        <w:ind w:firstLine="348"/>
        <w:jc w:val="center"/>
        <w:rPr>
          <w:b/>
          <w:iCs/>
        </w:rPr>
      </w:pPr>
      <w:r w:rsidRPr="00B742E2">
        <w:rPr>
          <w:b/>
          <w:iCs/>
        </w:rPr>
        <w:t>Изменения, связанные с выполнением Сторонами своих обязательств:</w:t>
      </w:r>
    </w:p>
    <w:p w:rsidR="00B742E2" w:rsidRPr="00B742E2" w:rsidRDefault="00B742E2" w:rsidP="00B742E2">
      <w:pPr>
        <w:ind w:firstLine="348"/>
        <w:jc w:val="both"/>
      </w:pPr>
      <w:r w:rsidRPr="00B742E2">
        <w:t>12.1. Если Заказчик не выполнит в срок свои обязательства, предусмотренные настоящим договором, и это приведет к задержке выполнения работ, то Генподрядчик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  у Генподрядчика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B742E2" w:rsidRPr="00B742E2" w:rsidRDefault="00B742E2" w:rsidP="00B742E2">
      <w:pPr>
        <w:ind w:firstLine="348"/>
        <w:jc w:val="both"/>
        <w:outlineLvl w:val="2"/>
      </w:pPr>
      <w:r w:rsidRPr="00B742E2">
        <w:t>12.2. Заказчик в одностороннем порядке с письменным уведомлением Генподрядчика о предстоящем расторжении за 5 дней может расторгнуть договор в следующих случаях:</w:t>
      </w:r>
    </w:p>
    <w:p w:rsidR="00B742E2" w:rsidRPr="00B742E2" w:rsidRDefault="00B742E2" w:rsidP="00B742E2">
      <w:pPr>
        <w:numPr>
          <w:ilvl w:val="0"/>
          <w:numId w:val="27"/>
        </w:numPr>
        <w:tabs>
          <w:tab w:val="num" w:pos="1080"/>
          <w:tab w:val="num" w:pos="1200"/>
        </w:tabs>
        <w:ind w:left="0" w:firstLine="348"/>
        <w:jc w:val="both"/>
        <w:outlineLvl w:val="2"/>
      </w:pPr>
      <w:r w:rsidRPr="00B742E2">
        <w:t>Задержки Генподрядчиком начала работ или приостановки работ более чем на 10 дней по причинам, не зависящим от Заказчика;</w:t>
      </w:r>
    </w:p>
    <w:p w:rsidR="00B742E2" w:rsidRPr="00B742E2" w:rsidRDefault="00B742E2" w:rsidP="00B742E2">
      <w:pPr>
        <w:numPr>
          <w:ilvl w:val="0"/>
          <w:numId w:val="27"/>
        </w:numPr>
        <w:tabs>
          <w:tab w:val="num" w:pos="1080"/>
          <w:tab w:val="num" w:pos="1200"/>
        </w:tabs>
        <w:ind w:left="0" w:firstLine="348"/>
        <w:jc w:val="both"/>
        <w:outlineLvl w:val="2"/>
      </w:pPr>
      <w:r w:rsidRPr="00B742E2">
        <w:t>Нарушения Генподрядчиком сроков выполнения работ, перечисленных в календарном плане/графике производства работ;</w:t>
      </w:r>
    </w:p>
    <w:p w:rsidR="00B742E2" w:rsidRPr="00B742E2" w:rsidRDefault="00B742E2" w:rsidP="00B742E2">
      <w:pPr>
        <w:numPr>
          <w:ilvl w:val="0"/>
          <w:numId w:val="27"/>
        </w:numPr>
        <w:tabs>
          <w:tab w:val="num" w:pos="1080"/>
          <w:tab w:val="num" w:pos="1200"/>
        </w:tabs>
        <w:ind w:left="0" w:firstLine="348"/>
        <w:jc w:val="both"/>
        <w:outlineLvl w:val="2"/>
      </w:pPr>
      <w:r w:rsidRPr="00B742E2">
        <w:t>Несоблюдения Генподрядчиком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10 дней против сроков, предусмотренных календарным планом/графиком производства работ;</w:t>
      </w:r>
    </w:p>
    <w:p w:rsidR="00B742E2" w:rsidRPr="00B742E2" w:rsidRDefault="00B742E2" w:rsidP="00B742E2">
      <w:pPr>
        <w:numPr>
          <w:ilvl w:val="0"/>
          <w:numId w:val="27"/>
        </w:numPr>
        <w:tabs>
          <w:tab w:val="num" w:pos="1080"/>
          <w:tab w:val="num" w:pos="1200"/>
        </w:tabs>
        <w:ind w:left="0" w:firstLine="348"/>
        <w:jc w:val="both"/>
        <w:outlineLvl w:val="2"/>
      </w:pPr>
      <w:r w:rsidRPr="00B742E2">
        <w:t>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Генподрядчик не вправе  будет выполнять соответствующие работы.</w:t>
      </w:r>
    </w:p>
    <w:p w:rsidR="00B742E2" w:rsidRPr="00B742E2" w:rsidRDefault="00B742E2" w:rsidP="00B742E2">
      <w:pPr>
        <w:tabs>
          <w:tab w:val="num" w:pos="1080"/>
          <w:tab w:val="num" w:pos="1200"/>
        </w:tabs>
        <w:ind w:firstLine="348"/>
        <w:jc w:val="both"/>
        <w:outlineLvl w:val="2"/>
      </w:pPr>
      <w:r w:rsidRPr="00B742E2">
        <w:t>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Генподрядчик обязуется возместить Заказчику понесенные последним убытки в виде такой разницы стоимости работ.</w:t>
      </w:r>
    </w:p>
    <w:p w:rsidR="00B742E2" w:rsidRPr="00B742E2" w:rsidRDefault="00B742E2" w:rsidP="00B742E2">
      <w:pPr>
        <w:tabs>
          <w:tab w:val="num" w:pos="1080"/>
          <w:tab w:val="num" w:pos="1200"/>
        </w:tabs>
        <w:ind w:firstLine="348"/>
        <w:jc w:val="both"/>
        <w:outlineLvl w:val="2"/>
      </w:pPr>
      <w:r w:rsidRPr="00B742E2">
        <w:t xml:space="preserve">В случае расторжения договора по основаниям, предусмотренным настоящим пунктом, Заказчик обязан оплатить Генподрядчику фактически понесенные им расходы в связи с </w:t>
      </w:r>
      <w:r w:rsidRPr="00B742E2">
        <w:lastRenderedPageBreak/>
        <w:t>исполнением настоящего договора в пределах стоимости работ по договору. Генподрядчик  не вправе требовать от Заказчика возмещения убытков, причиненных расторжением договора по названному основанию.</w:t>
      </w:r>
    </w:p>
    <w:p w:rsidR="00B742E2" w:rsidRPr="00B742E2" w:rsidRDefault="00B742E2" w:rsidP="00B742E2">
      <w:pPr>
        <w:ind w:firstLine="348"/>
        <w:jc w:val="both"/>
        <w:outlineLvl w:val="2"/>
      </w:pPr>
      <w:r w:rsidRPr="00B742E2">
        <w:t>12.3. Заказчик в любое время до сдачи ему результата работ вправе при условии предварительного письменного уведомления Генподрядчика за 30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Генподрядчику работы, выполненные до получения Генподрядчиком уведомления об отказе Заказчика от исполнения договора.</w:t>
      </w:r>
    </w:p>
    <w:p w:rsidR="00B742E2" w:rsidRPr="00B742E2" w:rsidRDefault="00B742E2" w:rsidP="00B742E2">
      <w:pPr>
        <w:ind w:firstLine="348"/>
        <w:jc w:val="both"/>
        <w:outlineLvl w:val="2"/>
      </w:pPr>
      <w:r w:rsidRPr="00B742E2">
        <w:t>12.4. Генподрядчик в одностороннем порядке с письменным уведомлением Заказчика о предстоящем расторжении за 60 дней может расторгнуть договор в следующих случаях:</w:t>
      </w:r>
    </w:p>
    <w:p w:rsidR="00B742E2" w:rsidRPr="00B742E2" w:rsidRDefault="00B742E2" w:rsidP="00B742E2">
      <w:pPr>
        <w:numPr>
          <w:ilvl w:val="0"/>
          <w:numId w:val="27"/>
        </w:numPr>
        <w:tabs>
          <w:tab w:val="num" w:pos="1080"/>
          <w:tab w:val="num" w:pos="1200"/>
        </w:tabs>
        <w:ind w:left="0" w:firstLine="348"/>
        <w:jc w:val="both"/>
        <w:outlineLvl w:val="2"/>
      </w:pPr>
      <w:r w:rsidRPr="00B742E2">
        <w:t>Систематической, более двух раз подряд, просрочки оплаты Заказчиком выполненных работ каждый раз более чем на 2 месяца;</w:t>
      </w:r>
    </w:p>
    <w:p w:rsidR="00B742E2" w:rsidRPr="00B742E2" w:rsidRDefault="00B742E2" w:rsidP="00B742E2">
      <w:pPr>
        <w:numPr>
          <w:ilvl w:val="0"/>
          <w:numId w:val="27"/>
        </w:numPr>
        <w:tabs>
          <w:tab w:val="num" w:pos="1080"/>
          <w:tab w:val="num" w:pos="1200"/>
        </w:tabs>
        <w:ind w:left="0" w:firstLine="348"/>
        <w:jc w:val="both"/>
        <w:outlineLvl w:val="2"/>
      </w:pPr>
      <w:r w:rsidRPr="00B742E2">
        <w:t>Остановки Заказчиком выполнения работ по причинам, не зависящим от Генподрядчика, на срок, превышающий 3 месяца.</w:t>
      </w:r>
    </w:p>
    <w:p w:rsidR="00B742E2" w:rsidRDefault="00B742E2" w:rsidP="000D1442">
      <w:pPr>
        <w:ind w:firstLine="348"/>
        <w:jc w:val="both"/>
      </w:pPr>
      <w:r w:rsidRPr="00B742E2">
        <w:t>12.5. В случае, если Заказчиком будут обнаружены некачественно выполненные работы, Генподрядчик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w:t>
      </w:r>
    </w:p>
    <w:p w:rsidR="000D1442" w:rsidRPr="00B742E2" w:rsidRDefault="000D1442" w:rsidP="000D1442">
      <w:pPr>
        <w:ind w:firstLine="348"/>
        <w:jc w:val="both"/>
      </w:pPr>
    </w:p>
    <w:p w:rsidR="00B742E2" w:rsidRPr="00B742E2" w:rsidRDefault="00B742E2" w:rsidP="000D1442">
      <w:pPr>
        <w:keepNext/>
        <w:ind w:firstLine="348"/>
        <w:jc w:val="center"/>
        <w:outlineLvl w:val="1"/>
        <w:rPr>
          <w:b/>
          <w:bCs/>
          <w:iCs/>
        </w:rPr>
      </w:pPr>
      <w:r w:rsidRPr="00B742E2">
        <w:rPr>
          <w:b/>
          <w:bCs/>
          <w:iCs/>
        </w:rPr>
        <w:t>Форс - мажорные обстоятельства:</w:t>
      </w:r>
    </w:p>
    <w:p w:rsidR="00B742E2" w:rsidRPr="00B742E2" w:rsidRDefault="00B742E2" w:rsidP="000D1442">
      <w:pPr>
        <w:ind w:firstLine="346"/>
        <w:jc w:val="both"/>
      </w:pPr>
      <w:r w:rsidRPr="00B742E2">
        <w:t>12.6. 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
    <w:p w:rsidR="00B742E2" w:rsidRDefault="00B742E2" w:rsidP="000D1442">
      <w:pPr>
        <w:ind w:firstLine="346"/>
        <w:jc w:val="both"/>
      </w:pPr>
      <w:r w:rsidRPr="00B742E2">
        <w:t>Если эти обстоятельства будут продолжаться более 90 дней, то Заказчик и Генподрядчик имеют право отказаться от дальнейшего исполнения обязательств по Договору.</w:t>
      </w:r>
    </w:p>
    <w:p w:rsidR="000D1442" w:rsidRPr="00B742E2" w:rsidRDefault="000D1442" w:rsidP="000D1442">
      <w:pPr>
        <w:ind w:firstLine="346"/>
        <w:jc w:val="both"/>
      </w:pPr>
    </w:p>
    <w:p w:rsidR="00B742E2" w:rsidRPr="00B742E2" w:rsidRDefault="00B742E2" w:rsidP="000D1442">
      <w:pPr>
        <w:keepNext/>
        <w:ind w:firstLine="348"/>
        <w:jc w:val="center"/>
        <w:outlineLvl w:val="1"/>
        <w:rPr>
          <w:b/>
          <w:bCs/>
          <w:iCs/>
        </w:rPr>
      </w:pPr>
      <w:r w:rsidRPr="00B742E2">
        <w:rPr>
          <w:b/>
          <w:bCs/>
          <w:iCs/>
        </w:rPr>
        <w:t>Прочие изменения:</w:t>
      </w:r>
    </w:p>
    <w:p w:rsidR="00B742E2" w:rsidRPr="00B742E2" w:rsidRDefault="00B742E2" w:rsidP="000D1442">
      <w:pPr>
        <w:ind w:firstLine="348"/>
        <w:jc w:val="both"/>
      </w:pPr>
      <w:r w:rsidRPr="00B742E2">
        <w:t>12.7. 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
    <w:p w:rsidR="00B742E2" w:rsidRPr="00B742E2" w:rsidRDefault="00B742E2" w:rsidP="00B742E2">
      <w:pPr>
        <w:ind w:firstLine="348"/>
        <w:jc w:val="both"/>
      </w:pPr>
      <w:r w:rsidRPr="00B742E2">
        <w:t>12.8. В случае расторжения договора по основаниям, предусмотренным п. 12.2., стороны определяют физические объемы выполненных работ на момент прекращения договора и их стоимость, после чего Заказчик в течение 60 дней оплачивает Генподрядчику фактически выполненные работы. В случае если стороны не смогут согласовать физические объемы выполненных работ и/или их стоимость, Заказчик уплачивает Генподрядчику стоимость фактически выполненных работ в размере, определенном Ярославской лабораторией судебных экспертиз на основании данных о физических объемах выполненных работ, но, во всяком случае, не более стоимости работ по настоящему договору пропорционально объему выполненных работ.</w:t>
      </w:r>
    </w:p>
    <w:p w:rsidR="00B742E2" w:rsidRPr="00B742E2" w:rsidRDefault="00B742E2" w:rsidP="00B742E2">
      <w:pPr>
        <w:ind w:right="125" w:firstLine="348"/>
        <w:jc w:val="both"/>
      </w:pPr>
      <w:r w:rsidRPr="00B742E2">
        <w:t>12.9.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B742E2" w:rsidRPr="00B742E2" w:rsidRDefault="00B742E2" w:rsidP="00B742E2">
      <w:pPr>
        <w:ind w:right="125" w:firstLine="348"/>
        <w:jc w:val="both"/>
      </w:pPr>
      <w:r w:rsidRPr="00B742E2">
        <w:t xml:space="preserve">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w:t>
      </w:r>
      <w:r w:rsidRPr="00B742E2">
        <w:lastRenderedPageBreak/>
        <w:t>законодательства о противодействии легализации  (отмыванию)  доходов,  полученных  преступным  путём.</w:t>
      </w:r>
    </w:p>
    <w:p w:rsidR="00B742E2" w:rsidRPr="00B742E2" w:rsidRDefault="00B742E2" w:rsidP="00B742E2">
      <w:pPr>
        <w:ind w:right="125" w:firstLine="348"/>
        <w:jc w:val="both"/>
      </w:pPr>
      <w:r w:rsidRPr="00B742E2">
        <w:t>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B742E2" w:rsidRPr="00B742E2" w:rsidRDefault="00B742E2" w:rsidP="00B742E2">
      <w:pPr>
        <w:ind w:right="125" w:firstLine="348"/>
        <w:jc w:val="both"/>
      </w:pPr>
      <w:r w:rsidRPr="00B742E2">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B742E2" w:rsidRDefault="00B742E2" w:rsidP="00B742E2">
      <w:pPr>
        <w:widowControl w:val="0"/>
        <w:autoSpaceDE w:val="0"/>
        <w:autoSpaceDN w:val="0"/>
        <w:adjustRightInd w:val="0"/>
        <w:ind w:firstLine="346"/>
        <w:jc w:val="both"/>
      </w:pPr>
      <w:r w:rsidRPr="00B742E2">
        <w:t>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D1442" w:rsidRPr="00B742E2" w:rsidRDefault="000D1442" w:rsidP="00B742E2">
      <w:pPr>
        <w:widowControl w:val="0"/>
        <w:autoSpaceDE w:val="0"/>
        <w:autoSpaceDN w:val="0"/>
        <w:adjustRightInd w:val="0"/>
        <w:ind w:firstLine="346"/>
        <w:jc w:val="both"/>
      </w:pPr>
    </w:p>
    <w:p w:rsidR="00B742E2" w:rsidRPr="00B742E2" w:rsidRDefault="00B742E2" w:rsidP="00B742E2">
      <w:pPr>
        <w:keepNext/>
        <w:ind w:firstLine="346"/>
        <w:jc w:val="center"/>
        <w:outlineLvl w:val="1"/>
        <w:rPr>
          <w:b/>
          <w:bCs/>
        </w:rPr>
      </w:pPr>
      <w:r w:rsidRPr="00B742E2">
        <w:rPr>
          <w:b/>
          <w:bCs/>
        </w:rPr>
        <w:t>Статья 13. Имущественная ответственность</w:t>
      </w:r>
    </w:p>
    <w:p w:rsidR="00B742E2" w:rsidRPr="00B742E2" w:rsidRDefault="00B742E2" w:rsidP="00B742E2">
      <w:pPr>
        <w:ind w:firstLine="348"/>
        <w:jc w:val="both"/>
      </w:pPr>
      <w:r w:rsidRPr="00B742E2">
        <w:t>13.1. В случае нарушения Генподрядчиком срока окончания работ по Договору он уплачивает Заказчику неустойку в размере 0,1 % от стоимости работ по договору, но не менее 50 000 руб.в день за каждый день просрочки.</w:t>
      </w:r>
    </w:p>
    <w:p w:rsidR="00B742E2" w:rsidRPr="00B742E2" w:rsidRDefault="00B742E2" w:rsidP="00B742E2">
      <w:pPr>
        <w:ind w:firstLine="348"/>
        <w:jc w:val="both"/>
      </w:pPr>
      <w:r w:rsidRPr="00B742E2">
        <w:t>В случае несвоевременного выполнения Генподрядчиком отдельных этапов работ (т.е. видов работ, предусмотренных приложением №2 к Договору или другими соответствующими документами к дополнительным соглашениям к договору), он уплачивает Заказчику неустойку в размере 0,1% от стоимости невыполненных работ, но не менее 50 000 руб. в день за каждый день просрочки.</w:t>
      </w:r>
    </w:p>
    <w:p w:rsidR="00B742E2" w:rsidRPr="00B742E2" w:rsidRDefault="00B742E2" w:rsidP="00B742E2">
      <w:pPr>
        <w:ind w:firstLine="348"/>
        <w:jc w:val="both"/>
      </w:pPr>
      <w:r w:rsidRPr="00B742E2">
        <w:t xml:space="preserve">  13.2. В случае расторжения договора по вине Генподрядчика, в том числе по основаниям, предусмотренным в п. 12.2. настоящего договора, Генподрядчик уплачивает Заказчику штраф в размере 20% от стоимости работ по настоящему договору, указанной в п. 2.1. договора (либо соответствующего дополнительного соглашения к договору).</w:t>
      </w:r>
    </w:p>
    <w:p w:rsidR="00B742E2" w:rsidRPr="00B742E2" w:rsidRDefault="00B742E2" w:rsidP="00B742E2">
      <w:pPr>
        <w:ind w:firstLine="426"/>
        <w:jc w:val="both"/>
      </w:pPr>
      <w:r w:rsidRPr="00B742E2">
        <w:t>13.3. В случае неполного или некачественного выполнения работ по договору, в результате чего:</w:t>
      </w:r>
    </w:p>
    <w:p w:rsidR="00B742E2" w:rsidRPr="00B742E2" w:rsidRDefault="00B742E2" w:rsidP="00B742E2">
      <w:pPr>
        <w:ind w:firstLine="567"/>
        <w:jc w:val="both"/>
      </w:pPr>
      <w:r w:rsidRPr="00B742E2">
        <w:t>- либо часть работ выполнялась  или переделывалась Генподрядчиком или иным лицом после сдачи результата работ Заказчику,</w:t>
      </w:r>
    </w:p>
    <w:p w:rsidR="00B742E2" w:rsidRPr="00B742E2" w:rsidRDefault="00B742E2" w:rsidP="00B742E2">
      <w:pPr>
        <w:ind w:firstLine="567"/>
        <w:jc w:val="both"/>
      </w:pPr>
      <w:r w:rsidRPr="00B742E2">
        <w:t>- либо имел место простой или останов объекта, или авария, или инцидент, или производственная неполадка,</w:t>
      </w:r>
    </w:p>
    <w:p w:rsidR="00B742E2" w:rsidRPr="00B742E2" w:rsidRDefault="00B742E2" w:rsidP="00B742E2">
      <w:pPr>
        <w:ind w:firstLine="567"/>
        <w:jc w:val="both"/>
      </w:pPr>
      <w:r w:rsidRPr="00B742E2">
        <w:t>Генподрядчик уплачивает Заказчику неустойку в размере 0,1 % от стоимости работ по договору (либо соответствующему приложению к договору), но не менее 10 000 руб. в день за каждый день выполнения таких работ и/или за каждый полный или неполный день простоя или останова объекта, а всего (независимо от количества таких дней) не менее 50 000 руб.</w:t>
      </w:r>
    </w:p>
    <w:p w:rsidR="00B742E2" w:rsidRPr="00B742E2" w:rsidRDefault="00B742E2" w:rsidP="00B742E2">
      <w:pPr>
        <w:ind w:firstLine="348"/>
        <w:jc w:val="both"/>
      </w:pPr>
      <w:r w:rsidRPr="00B742E2">
        <w:t xml:space="preserve">13.4. В случае нарушения Генподрядчиком и третьими лицами, привлекаемыми Генподрядчиком, требований п.п. 4.3, 4.4, 4.6., 4.8.-4.11, 4.20 Статьи 4 «Обязанности Генподрядчика», Генподрядчик обязуется уплатить Заказчику штраф в размере </w:t>
      </w:r>
      <w:r w:rsidR="00C23A71">
        <w:t>3</w:t>
      </w:r>
      <w:r w:rsidRPr="00B742E2">
        <w:t>0 000 рублей за каждое допущенное нарушение.</w:t>
      </w:r>
    </w:p>
    <w:p w:rsidR="00B742E2" w:rsidRPr="00B742E2" w:rsidRDefault="00B742E2" w:rsidP="00B742E2">
      <w:pPr>
        <w:ind w:firstLine="348"/>
        <w:jc w:val="both"/>
      </w:pPr>
      <w:r w:rsidRPr="00B742E2">
        <w:t xml:space="preserve">13.5. В случае нарушения работником Генподрядчика (либо работником субподрядчика) Положения о пропускном и внутриобъектовом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Генподрядчик выплачивает Заказчику штраф </w:t>
      </w:r>
      <w:r w:rsidRPr="00B742E2">
        <w:lastRenderedPageBreak/>
        <w:t xml:space="preserve">в размере </w:t>
      </w:r>
      <w:r w:rsidR="00C23A71">
        <w:t>100</w:t>
      </w:r>
      <w:r w:rsidRPr="00B742E2">
        <w:t> 000 (</w:t>
      </w:r>
      <w:r w:rsidR="00C23A71">
        <w:t>ста</w:t>
      </w:r>
      <w:r w:rsidRPr="00B742E2">
        <w:t xml:space="preserve"> тысяч) рублей, за каждый установленный факт нарушения. В случае совершения нарушения группой лиц сумма штрафа составляет </w:t>
      </w:r>
      <w:r w:rsidR="00C23A71">
        <w:t>2</w:t>
      </w:r>
      <w:r w:rsidRPr="00B742E2">
        <w:t>00 000 (</w:t>
      </w:r>
      <w:r w:rsidR="00C23A71">
        <w:t>двести</w:t>
      </w:r>
      <w:r w:rsidRPr="00B742E2">
        <w:t xml:space="preserve"> тысяч) рублей.</w:t>
      </w:r>
    </w:p>
    <w:p w:rsidR="00B742E2" w:rsidRPr="00B742E2" w:rsidRDefault="00B742E2" w:rsidP="00B742E2">
      <w:pPr>
        <w:ind w:firstLine="348"/>
        <w:jc w:val="both"/>
      </w:pPr>
      <w:r w:rsidRPr="00B742E2">
        <w:t xml:space="preserve">13.6. В случае несвоевременной сдачи пропусков, выданных работникам Генподрядчика и привлеченных им субподрядчиков, Генподрядчик выплачивает Заказчику штраф в размере       </w:t>
      </w:r>
      <w:r w:rsidR="007714E6">
        <w:t xml:space="preserve">         </w:t>
      </w:r>
      <w:r w:rsidRPr="00B742E2">
        <w:t xml:space="preserve"> 1 500 рублей за каждый несданный (несвоевременно сданный) пропуск.</w:t>
      </w:r>
    </w:p>
    <w:p w:rsidR="00B742E2" w:rsidRPr="00B742E2" w:rsidRDefault="00B742E2" w:rsidP="00B742E2">
      <w:pPr>
        <w:ind w:firstLine="348"/>
        <w:jc w:val="both"/>
      </w:pPr>
      <w:r w:rsidRPr="00B742E2">
        <w:t>13.7. В случае нарушения предусмотренного пунктом 4.33. срока освобождения  помещения и/или территории Заказчика Генподрядчик уплачивает Заказчику за время просрочки неустойку в размере 5 000 руб. за каждый день просрочки.</w:t>
      </w:r>
    </w:p>
    <w:p w:rsidR="00B742E2" w:rsidRPr="00B742E2" w:rsidRDefault="00B742E2" w:rsidP="00B742E2">
      <w:pPr>
        <w:ind w:firstLine="348"/>
        <w:jc w:val="both"/>
      </w:pPr>
      <w:r w:rsidRPr="00B742E2">
        <w:t>13.8. За несвоевременный возврат Генодрядчиком неотработанной части аванса он уплачивает Заказчику пеню в размере 0,1% от неотработанной части аванса за каждый день просрочки.</w:t>
      </w:r>
    </w:p>
    <w:p w:rsidR="000D1442" w:rsidRDefault="00B742E2" w:rsidP="000D1442">
      <w:pPr>
        <w:ind w:firstLine="348"/>
        <w:jc w:val="both"/>
      </w:pPr>
      <w:r w:rsidRPr="00B742E2">
        <w:t>13.9. В случае, если Генподрядчик в нарушение требований абзаца четвертого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C23A71" w:rsidRDefault="00B742E2" w:rsidP="00C23A71">
      <w:pPr>
        <w:ind w:firstLine="348"/>
        <w:jc w:val="both"/>
      </w:pPr>
      <w:r w:rsidRPr="00B742E2">
        <w:t>13.10. За задержку расчетов за выполненные работы Заказчик уплачивает Генподрядчику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C23A71" w:rsidRPr="00C23A71" w:rsidRDefault="00C23A71" w:rsidP="00C23A71">
      <w:pPr>
        <w:ind w:firstLine="348"/>
        <w:jc w:val="both"/>
      </w:pPr>
      <w:r w:rsidRPr="00BC2652">
        <w:rPr>
          <w:rFonts w:cs="Arial"/>
        </w:rPr>
        <w:t>13.11.  В случае неисполнения Подрядчиком обязанностей, предусмотренных п. 4.37, Подрядчик уплачивает Заказчику штраф в размере  10 000 рублей за каждого работника Генподрядчика и/или субподрядчика, в отношении которого не было исполнено обязательство по страхованию в соответствии с п. 4.37 договора.</w:t>
      </w:r>
    </w:p>
    <w:p w:rsidR="00994DE0" w:rsidRDefault="00C23A71" w:rsidP="00994DE0">
      <w:pPr>
        <w:jc w:val="both"/>
        <w:rPr>
          <w:rFonts w:cs="Arial"/>
        </w:rPr>
      </w:pPr>
      <w:r>
        <w:rPr>
          <w:rFonts w:cs="Arial"/>
        </w:rPr>
        <w:t xml:space="preserve">      13.12. </w:t>
      </w:r>
      <w:r w:rsidRPr="00F224B9">
        <w:rPr>
          <w:rFonts w:cs="Arial"/>
        </w:rPr>
        <w:t xml:space="preserve">В случае нарушения </w:t>
      </w:r>
      <w:r>
        <w:rPr>
          <w:rFonts w:cs="Arial"/>
        </w:rPr>
        <w:t>Генп</w:t>
      </w:r>
      <w:r w:rsidRPr="00F224B9">
        <w:rPr>
          <w:rFonts w:cs="Arial"/>
        </w:rPr>
        <w:t xml:space="preserve">одрядчиком согласованного срока устранения дефектов, выявленных в течение гарантийного срока, </w:t>
      </w:r>
      <w:r>
        <w:rPr>
          <w:rFonts w:cs="Arial"/>
        </w:rPr>
        <w:t>Генп</w:t>
      </w:r>
      <w:r w:rsidRPr="00F224B9">
        <w:rPr>
          <w:rFonts w:cs="Arial"/>
        </w:rPr>
        <w:t>одрядчик уплачивает Заказчику штраф в размере в размере 0,1 % от стоимости работ по соответствующему приложению к договору, но не менее 10 000 руб. за каждый день просрочки, а всего (независимо от количества таких дней) не менее 50 000 руб.</w:t>
      </w:r>
    </w:p>
    <w:p w:rsidR="00994DE0" w:rsidRPr="009D00F2" w:rsidRDefault="00994DE0" w:rsidP="00994DE0">
      <w:pPr>
        <w:jc w:val="both"/>
        <w:rPr>
          <w:rFonts w:cs="Arial"/>
        </w:rPr>
      </w:pPr>
      <w:r>
        <w:rPr>
          <w:rFonts w:cs="Arial"/>
        </w:rPr>
        <w:t xml:space="preserve">      </w:t>
      </w:r>
      <w:r w:rsidRPr="009D00F2">
        <w:rPr>
          <w:rFonts w:cs="Arial"/>
        </w:rPr>
        <w:t>13.13. В случае, если Генподрядчик в нарушение требований абзаца шестого пункта 4.2 настоящего Договора осуществляет закупку без согласования, оборудование меняется на согласованное с Заказчиком  либо оплате не подлежит.</w:t>
      </w:r>
    </w:p>
    <w:p w:rsidR="00B742E2" w:rsidRPr="00B742E2" w:rsidRDefault="00B742E2" w:rsidP="00B742E2">
      <w:pPr>
        <w:ind w:firstLine="348"/>
        <w:jc w:val="both"/>
      </w:pPr>
      <w:r w:rsidRPr="00B742E2">
        <w:t>13.1</w:t>
      </w:r>
      <w:r w:rsidR="00994DE0">
        <w:t>4</w:t>
      </w:r>
      <w:r w:rsidRPr="00B742E2">
        <w:t xml:space="preserve">. Генподрядчик уплачивает предусмотренные настоящим разделом неустойки не позднее 5 рабочих дней с даты получения требования Заказчика. Заказчик вправе взыскать неустойки путем зачета встречных однородных требований </w:t>
      </w:r>
      <w:bookmarkStart w:id="1" w:name="_GoBack"/>
      <w:bookmarkEnd w:id="1"/>
      <w:r w:rsidRPr="00B742E2">
        <w:t>и уменьшения таким образом сумм, подлежащих выплате Генподрядчику.</w:t>
      </w:r>
    </w:p>
    <w:p w:rsidR="00B742E2" w:rsidRPr="00B742E2" w:rsidRDefault="00B742E2" w:rsidP="00B742E2">
      <w:pPr>
        <w:ind w:firstLine="348"/>
        <w:jc w:val="both"/>
        <w:rPr>
          <w:b/>
        </w:rPr>
      </w:pPr>
      <w:r w:rsidRPr="00B742E2">
        <w:t>13.1</w:t>
      </w:r>
      <w:r w:rsidR="00994DE0">
        <w:t>5</w:t>
      </w:r>
      <w:r w:rsidRPr="00B742E2">
        <w:t xml:space="preserve">. Ущерб, нанесенный третьему лицу в результате строительства объекта по вине Генподрядчика или Заказчика, компенсируется виновной стороной. </w:t>
      </w:r>
    </w:p>
    <w:p w:rsidR="00B742E2" w:rsidRPr="00B742E2" w:rsidRDefault="00B742E2" w:rsidP="00B742E2">
      <w:pPr>
        <w:ind w:firstLine="348"/>
        <w:jc w:val="both"/>
      </w:pPr>
      <w:r w:rsidRPr="00B742E2">
        <w:t>13.1</w:t>
      </w:r>
      <w:r w:rsidR="00994DE0">
        <w:t>6</w:t>
      </w:r>
      <w:r w:rsidRPr="00B742E2">
        <w:t>. Спорные вопросы, возникающие в ходе исполнения настоящего Договора, разрешаются Заказчиком и Генподрядчиком путем переговоров и в обязательном порядке фиксируются Протоколом. Если Заказчик и Генподрядчик не могут прийти к соглашению, все споры и разногласия представляются на рассмотрение Арбитражного суда  Ярославской области.</w:t>
      </w:r>
    </w:p>
    <w:p w:rsidR="00B742E2" w:rsidRPr="00B742E2" w:rsidRDefault="00B742E2" w:rsidP="00B742E2">
      <w:pPr>
        <w:ind w:firstLine="348"/>
        <w:jc w:val="both"/>
      </w:pPr>
      <w:r w:rsidRPr="00B742E2">
        <w:t>13.1</w:t>
      </w:r>
      <w:r w:rsidR="00994DE0">
        <w:t>7</w:t>
      </w:r>
      <w:r w:rsidRPr="00B742E2">
        <w:t>. Во всех случаях при решении вопросов, связанных с выполнением  условий настоящего Договора, Стороны руководствуются действующим законодательством Российской Федерации.</w:t>
      </w:r>
    </w:p>
    <w:p w:rsidR="00B742E2" w:rsidRPr="00B742E2" w:rsidRDefault="00B742E2" w:rsidP="00B742E2">
      <w:pPr>
        <w:shd w:val="clear" w:color="auto" w:fill="FFFFFF"/>
        <w:ind w:firstLine="340"/>
        <w:jc w:val="both"/>
        <w:rPr>
          <w:b/>
        </w:rPr>
      </w:pPr>
    </w:p>
    <w:p w:rsidR="00B742E2" w:rsidRPr="00B742E2" w:rsidRDefault="00B742E2" w:rsidP="00B742E2">
      <w:pPr>
        <w:shd w:val="clear" w:color="auto" w:fill="FFFFFF"/>
        <w:ind w:firstLine="340"/>
        <w:jc w:val="both"/>
        <w:rPr>
          <w:b/>
        </w:rPr>
      </w:pPr>
      <w:r w:rsidRPr="00B742E2">
        <w:rPr>
          <w:b/>
        </w:rPr>
        <w:t>Приложения:</w:t>
      </w:r>
    </w:p>
    <w:p w:rsidR="00B742E2" w:rsidRPr="00B742E2" w:rsidRDefault="00B742E2" w:rsidP="00B742E2">
      <w:pPr>
        <w:numPr>
          <w:ilvl w:val="1"/>
          <w:numId w:val="8"/>
        </w:numPr>
        <w:shd w:val="clear" w:color="auto" w:fill="FFFFFF"/>
        <w:jc w:val="both"/>
      </w:pPr>
      <w:r w:rsidRPr="00B742E2">
        <w:t>Протокол  согласования договорной  цены.</w:t>
      </w:r>
    </w:p>
    <w:p w:rsidR="00B742E2" w:rsidRPr="00B742E2" w:rsidRDefault="00B742E2" w:rsidP="00B742E2">
      <w:pPr>
        <w:numPr>
          <w:ilvl w:val="1"/>
          <w:numId w:val="8"/>
        </w:numPr>
        <w:shd w:val="clear" w:color="auto" w:fill="FFFFFF"/>
        <w:jc w:val="both"/>
      </w:pPr>
      <w:r w:rsidRPr="00B742E2">
        <w:t>График производства работ и освоения средств</w:t>
      </w:r>
    </w:p>
    <w:p w:rsidR="00B742E2" w:rsidRPr="00B742E2" w:rsidRDefault="00B742E2" w:rsidP="00B742E2">
      <w:pPr>
        <w:numPr>
          <w:ilvl w:val="1"/>
          <w:numId w:val="8"/>
        </w:numPr>
        <w:shd w:val="clear" w:color="auto" w:fill="FFFFFF"/>
        <w:jc w:val="both"/>
      </w:pPr>
      <w:r w:rsidRPr="00B742E2">
        <w:t>Перечень материалов</w:t>
      </w:r>
      <w:r w:rsidRPr="00B742E2">
        <w:rPr>
          <w:bCs/>
        </w:rPr>
        <w:t xml:space="preserve"> и оборудования</w:t>
      </w:r>
      <w:r w:rsidRPr="00B742E2">
        <w:t xml:space="preserve"> поставки Заказчика.</w:t>
      </w:r>
    </w:p>
    <w:tbl>
      <w:tblPr>
        <w:tblW w:w="10577" w:type="dxa"/>
        <w:tblInd w:w="-34" w:type="dxa"/>
        <w:tblLayout w:type="fixed"/>
        <w:tblLook w:val="0000" w:firstRow="0" w:lastRow="0" w:firstColumn="0" w:lastColumn="0" w:noHBand="0" w:noVBand="0"/>
      </w:tblPr>
      <w:tblGrid>
        <w:gridCol w:w="5454"/>
        <w:gridCol w:w="5123"/>
      </w:tblGrid>
      <w:tr w:rsidR="007714E6" w:rsidRPr="00400808" w:rsidTr="007714E6">
        <w:trPr>
          <w:trHeight w:val="4248"/>
        </w:trPr>
        <w:tc>
          <w:tcPr>
            <w:tcW w:w="5454" w:type="dxa"/>
          </w:tcPr>
          <w:p w:rsidR="007714E6" w:rsidRDefault="007714E6" w:rsidP="007714E6">
            <w:pPr>
              <w:rPr>
                <w:b/>
                <w:color w:val="000000"/>
              </w:rPr>
            </w:pPr>
            <w:r w:rsidRPr="009230D9">
              <w:rPr>
                <w:b/>
                <w:color w:val="000000"/>
              </w:rPr>
              <w:lastRenderedPageBreak/>
              <w:t>Заказчик</w:t>
            </w:r>
          </w:p>
          <w:p w:rsidR="007714E6" w:rsidRPr="007714E6" w:rsidRDefault="007714E6" w:rsidP="007714E6">
            <w:pPr>
              <w:rPr>
                <w:b/>
                <w:color w:val="000000"/>
              </w:rPr>
            </w:pPr>
            <w:r w:rsidRPr="00705196">
              <w:rPr>
                <w:b/>
                <w:i/>
                <w:iCs/>
              </w:rPr>
              <w:t>ОАО «Славнефть-ЯНОС»</w:t>
            </w:r>
          </w:p>
          <w:p w:rsidR="007714E6" w:rsidRPr="00705196" w:rsidRDefault="007714E6" w:rsidP="00833695">
            <w:pPr>
              <w:rPr>
                <w:color w:val="000000"/>
              </w:rPr>
            </w:pPr>
            <w:r w:rsidRPr="00705196">
              <w:rPr>
                <w:color w:val="000000"/>
              </w:rPr>
              <w:t>Российская Федерация,</w:t>
            </w:r>
          </w:p>
          <w:p w:rsidR="007714E6" w:rsidRPr="00705196" w:rsidRDefault="007714E6" w:rsidP="00833695">
            <w:pPr>
              <w:rPr>
                <w:color w:val="000000"/>
              </w:rPr>
            </w:pPr>
            <w:r w:rsidRPr="00705196">
              <w:rPr>
                <w:color w:val="000000"/>
              </w:rPr>
              <w:t>150023, г.</w:t>
            </w:r>
            <w:r>
              <w:rPr>
                <w:color w:val="000000"/>
              </w:rPr>
              <w:t xml:space="preserve"> Ярославль,</w:t>
            </w:r>
          </w:p>
          <w:p w:rsidR="007714E6" w:rsidRPr="00705196" w:rsidRDefault="007714E6" w:rsidP="00833695">
            <w:pPr>
              <w:rPr>
                <w:color w:val="000000"/>
              </w:rPr>
            </w:pPr>
            <w:r w:rsidRPr="00705196">
              <w:rPr>
                <w:color w:val="000000"/>
              </w:rPr>
              <w:t>Московский проспект, д.130</w:t>
            </w:r>
          </w:p>
          <w:p w:rsidR="007714E6" w:rsidRPr="00705196" w:rsidRDefault="007714E6" w:rsidP="00833695">
            <w:pPr>
              <w:rPr>
                <w:color w:val="000000"/>
              </w:rPr>
            </w:pPr>
            <w:r w:rsidRPr="00705196">
              <w:rPr>
                <w:color w:val="000000"/>
              </w:rPr>
              <w:t>ИНН 7601001107, КПП 760401001</w:t>
            </w:r>
          </w:p>
          <w:p w:rsidR="007714E6" w:rsidRPr="00705196" w:rsidRDefault="007714E6" w:rsidP="00833695">
            <w:pPr>
              <w:rPr>
                <w:color w:val="000000"/>
              </w:rPr>
            </w:pPr>
            <w:r w:rsidRPr="00705196">
              <w:rPr>
                <w:color w:val="000000"/>
              </w:rPr>
              <w:t>Р/сч 40702810200004268190</w:t>
            </w:r>
          </w:p>
          <w:p w:rsidR="007714E6" w:rsidRPr="00705196" w:rsidRDefault="007714E6" w:rsidP="00833695">
            <w:pPr>
              <w:rPr>
                <w:color w:val="000000"/>
              </w:rPr>
            </w:pPr>
            <w:r w:rsidRPr="00705196">
              <w:rPr>
                <w:color w:val="000000"/>
              </w:rPr>
              <w:t>в АКБ «Еврофинанс Моснарбанк» г. Москва</w:t>
            </w:r>
          </w:p>
          <w:p w:rsidR="007714E6" w:rsidRPr="00705196" w:rsidRDefault="007714E6" w:rsidP="00833695">
            <w:pPr>
              <w:rPr>
                <w:color w:val="000000"/>
              </w:rPr>
            </w:pPr>
            <w:r w:rsidRPr="00705196">
              <w:rPr>
                <w:color w:val="000000"/>
              </w:rPr>
              <w:t xml:space="preserve">К/сч 30101810900000000204, </w:t>
            </w:r>
          </w:p>
          <w:p w:rsidR="007714E6" w:rsidRPr="00705196" w:rsidRDefault="007714E6" w:rsidP="00833695">
            <w:pPr>
              <w:rPr>
                <w:color w:val="000000"/>
              </w:rPr>
            </w:pPr>
            <w:r w:rsidRPr="00705196">
              <w:rPr>
                <w:color w:val="000000"/>
              </w:rPr>
              <w:t>БИК 044525204</w:t>
            </w:r>
          </w:p>
          <w:p w:rsidR="007714E6" w:rsidRPr="00705196" w:rsidRDefault="007714E6" w:rsidP="00833695">
            <w:pPr>
              <w:rPr>
                <w:color w:val="000000"/>
              </w:rPr>
            </w:pPr>
            <w:r w:rsidRPr="00705196">
              <w:rPr>
                <w:color w:val="000000"/>
              </w:rPr>
              <w:t>ОКПО 00149765, ОКОНХ 11220.</w:t>
            </w:r>
          </w:p>
          <w:p w:rsidR="007714E6" w:rsidRPr="00705196" w:rsidRDefault="007714E6" w:rsidP="00833695">
            <w:pPr>
              <w:rPr>
                <w:color w:val="000000"/>
              </w:rPr>
            </w:pPr>
            <w:r w:rsidRPr="00705196">
              <w:rPr>
                <w:color w:val="000000"/>
              </w:rPr>
              <w:t>Генеральный директор</w:t>
            </w:r>
          </w:p>
          <w:p w:rsidR="007714E6" w:rsidRPr="00705196" w:rsidRDefault="007714E6" w:rsidP="00833695">
            <w:pPr>
              <w:rPr>
                <w:color w:val="000000"/>
              </w:rPr>
            </w:pPr>
          </w:p>
          <w:p w:rsidR="007714E6" w:rsidRPr="00D811F1" w:rsidRDefault="007714E6" w:rsidP="00833695">
            <w:pPr>
              <w:pStyle w:val="23"/>
              <w:spacing w:after="0" w:line="240" w:lineRule="auto"/>
            </w:pPr>
            <w:r w:rsidRPr="00D811F1">
              <w:t>____________________ А.А. Никитин</w:t>
            </w:r>
          </w:p>
          <w:p w:rsidR="007714E6" w:rsidRPr="00400808" w:rsidRDefault="007714E6" w:rsidP="00833695">
            <w:pPr>
              <w:pStyle w:val="23"/>
              <w:spacing w:after="0" w:line="240" w:lineRule="auto"/>
            </w:pPr>
            <w:r w:rsidRPr="00705196">
              <w:t>М.П.</w:t>
            </w:r>
          </w:p>
        </w:tc>
        <w:tc>
          <w:tcPr>
            <w:tcW w:w="5123" w:type="dxa"/>
          </w:tcPr>
          <w:p w:rsidR="007714E6" w:rsidRPr="009230D9" w:rsidRDefault="007714E6" w:rsidP="00833695">
            <w:pPr>
              <w:rPr>
                <w:b/>
                <w:color w:val="000000"/>
              </w:rPr>
            </w:pPr>
            <w:r>
              <w:rPr>
                <w:b/>
                <w:color w:val="000000"/>
              </w:rPr>
              <w:t>Генп</w:t>
            </w:r>
            <w:r w:rsidRPr="009230D9">
              <w:rPr>
                <w:b/>
                <w:color w:val="000000"/>
              </w:rPr>
              <w:t>одрядчик</w:t>
            </w:r>
          </w:p>
          <w:p w:rsidR="007714E6" w:rsidRPr="00705196" w:rsidRDefault="007714E6" w:rsidP="00833695">
            <w:pPr>
              <w:pStyle w:val="9"/>
              <w:rPr>
                <w:b/>
                <w:i/>
                <w:iCs/>
                <w:sz w:val="24"/>
                <w:szCs w:val="24"/>
              </w:rPr>
            </w:pPr>
          </w:p>
          <w:p w:rsidR="007714E6" w:rsidRPr="00705196" w:rsidRDefault="007714E6" w:rsidP="00833695"/>
          <w:p w:rsidR="007714E6" w:rsidRPr="009230D9" w:rsidRDefault="007714E6" w:rsidP="00833695">
            <w:pPr>
              <w:rPr>
                <w:color w:val="000000"/>
              </w:rPr>
            </w:pPr>
          </w:p>
          <w:p w:rsidR="007714E6" w:rsidRDefault="007714E6" w:rsidP="00833695">
            <w:pPr>
              <w:rPr>
                <w:color w:val="000000"/>
              </w:rPr>
            </w:pPr>
          </w:p>
          <w:p w:rsidR="007714E6" w:rsidRDefault="007714E6" w:rsidP="00833695">
            <w:pPr>
              <w:rPr>
                <w:color w:val="000000"/>
              </w:rPr>
            </w:pPr>
          </w:p>
          <w:p w:rsidR="007714E6" w:rsidRDefault="007714E6" w:rsidP="00833695">
            <w:pPr>
              <w:rPr>
                <w:color w:val="000000"/>
              </w:rPr>
            </w:pPr>
          </w:p>
          <w:p w:rsidR="007714E6" w:rsidRDefault="007714E6" w:rsidP="00833695">
            <w:pPr>
              <w:rPr>
                <w:color w:val="000000"/>
              </w:rPr>
            </w:pPr>
          </w:p>
          <w:p w:rsidR="007714E6" w:rsidRDefault="007714E6" w:rsidP="00833695">
            <w:pPr>
              <w:rPr>
                <w:color w:val="000000"/>
              </w:rPr>
            </w:pPr>
          </w:p>
          <w:p w:rsidR="007714E6" w:rsidRDefault="007714E6" w:rsidP="00833695">
            <w:pPr>
              <w:rPr>
                <w:color w:val="000000"/>
              </w:rPr>
            </w:pPr>
          </w:p>
          <w:p w:rsidR="007714E6" w:rsidRDefault="007714E6" w:rsidP="00833695">
            <w:pPr>
              <w:rPr>
                <w:color w:val="000000"/>
              </w:rPr>
            </w:pPr>
          </w:p>
          <w:p w:rsidR="007714E6" w:rsidRPr="00D811F1" w:rsidRDefault="007714E6" w:rsidP="00833695">
            <w:pPr>
              <w:pStyle w:val="23"/>
              <w:spacing w:after="0" w:line="240" w:lineRule="auto"/>
            </w:pPr>
            <w:r w:rsidRPr="00D811F1">
              <w:t xml:space="preserve">____________________ </w:t>
            </w:r>
          </w:p>
          <w:p w:rsidR="007714E6" w:rsidRPr="00400808" w:rsidRDefault="007714E6" w:rsidP="00833695">
            <w:pPr>
              <w:pStyle w:val="23"/>
              <w:spacing w:after="0" w:line="240" w:lineRule="auto"/>
            </w:pPr>
            <w:r w:rsidRPr="00705196">
              <w:t>М.П.</w:t>
            </w:r>
          </w:p>
        </w:tc>
      </w:tr>
    </w:tbl>
    <w:p w:rsidR="007714E6" w:rsidRDefault="007714E6" w:rsidP="00490B54">
      <w:pPr>
        <w:spacing w:line="276" w:lineRule="auto"/>
        <w:ind w:left="-426"/>
        <w:jc w:val="right"/>
      </w:pPr>
    </w:p>
    <w:p w:rsidR="004D7856" w:rsidRDefault="004D7856" w:rsidP="007714E6">
      <w:pPr>
        <w:spacing w:line="276" w:lineRule="auto"/>
        <w:ind w:left="-426" w:firstLine="284"/>
        <w:jc w:val="right"/>
      </w:pPr>
    </w:p>
    <w:p w:rsidR="004D7856" w:rsidRDefault="004D7856" w:rsidP="007714E6">
      <w:pPr>
        <w:spacing w:line="276" w:lineRule="auto"/>
        <w:ind w:left="-426" w:firstLine="284"/>
        <w:jc w:val="right"/>
      </w:pPr>
    </w:p>
    <w:p w:rsidR="004D7856" w:rsidRDefault="004D7856" w:rsidP="007714E6">
      <w:pPr>
        <w:spacing w:line="276" w:lineRule="auto"/>
        <w:ind w:left="-426" w:firstLine="284"/>
        <w:jc w:val="right"/>
      </w:pPr>
    </w:p>
    <w:p w:rsidR="004D7856" w:rsidRDefault="004D7856" w:rsidP="007714E6">
      <w:pPr>
        <w:spacing w:line="276" w:lineRule="auto"/>
        <w:ind w:left="-426" w:firstLine="284"/>
        <w:jc w:val="right"/>
      </w:pPr>
    </w:p>
    <w:p w:rsidR="004D7856" w:rsidRDefault="004D7856" w:rsidP="007714E6">
      <w:pPr>
        <w:spacing w:line="276" w:lineRule="auto"/>
        <w:ind w:left="-426" w:firstLine="284"/>
        <w:jc w:val="right"/>
      </w:pPr>
    </w:p>
    <w:p w:rsidR="004D7856" w:rsidRDefault="004D7856" w:rsidP="007714E6">
      <w:pPr>
        <w:spacing w:line="276" w:lineRule="auto"/>
        <w:ind w:left="-426" w:firstLine="284"/>
        <w:jc w:val="right"/>
      </w:pPr>
    </w:p>
    <w:p w:rsidR="004D7856" w:rsidRDefault="004D7856" w:rsidP="007714E6">
      <w:pPr>
        <w:spacing w:line="276" w:lineRule="auto"/>
        <w:ind w:left="-426" w:firstLine="284"/>
        <w:jc w:val="right"/>
      </w:pPr>
    </w:p>
    <w:p w:rsidR="004D7856" w:rsidRDefault="004D7856" w:rsidP="007714E6">
      <w:pPr>
        <w:spacing w:line="276" w:lineRule="auto"/>
        <w:ind w:left="-426" w:firstLine="284"/>
        <w:jc w:val="right"/>
      </w:pPr>
    </w:p>
    <w:p w:rsidR="004D7856" w:rsidRDefault="004D7856" w:rsidP="007714E6">
      <w:pPr>
        <w:spacing w:line="276" w:lineRule="auto"/>
        <w:ind w:left="-426" w:firstLine="284"/>
        <w:jc w:val="right"/>
      </w:pPr>
    </w:p>
    <w:p w:rsidR="004D7856" w:rsidRDefault="004D7856" w:rsidP="007714E6">
      <w:pPr>
        <w:spacing w:line="276" w:lineRule="auto"/>
        <w:ind w:left="-426" w:firstLine="284"/>
        <w:jc w:val="right"/>
      </w:pPr>
    </w:p>
    <w:p w:rsidR="004D7856" w:rsidRDefault="004D7856" w:rsidP="007714E6">
      <w:pPr>
        <w:spacing w:line="276" w:lineRule="auto"/>
        <w:ind w:left="-426" w:firstLine="284"/>
        <w:jc w:val="right"/>
      </w:pPr>
    </w:p>
    <w:p w:rsidR="004D7856" w:rsidRDefault="004D7856" w:rsidP="007714E6">
      <w:pPr>
        <w:spacing w:line="276" w:lineRule="auto"/>
        <w:ind w:left="-426" w:firstLine="284"/>
        <w:jc w:val="right"/>
      </w:pPr>
    </w:p>
    <w:p w:rsidR="004D7856" w:rsidRDefault="004D7856" w:rsidP="007714E6">
      <w:pPr>
        <w:spacing w:line="276" w:lineRule="auto"/>
        <w:ind w:left="-426" w:firstLine="284"/>
        <w:jc w:val="right"/>
      </w:pPr>
    </w:p>
    <w:p w:rsidR="004D7856" w:rsidRDefault="004D7856" w:rsidP="007714E6">
      <w:pPr>
        <w:spacing w:line="276" w:lineRule="auto"/>
        <w:ind w:left="-426" w:firstLine="284"/>
        <w:jc w:val="right"/>
      </w:pPr>
    </w:p>
    <w:p w:rsidR="004D7856" w:rsidRDefault="004D7856" w:rsidP="007714E6">
      <w:pPr>
        <w:spacing w:line="276" w:lineRule="auto"/>
        <w:ind w:left="-426" w:firstLine="284"/>
        <w:jc w:val="right"/>
      </w:pPr>
    </w:p>
    <w:p w:rsidR="004D7856" w:rsidRDefault="004D7856" w:rsidP="007714E6">
      <w:pPr>
        <w:spacing w:line="276" w:lineRule="auto"/>
        <w:ind w:left="-426" w:firstLine="284"/>
        <w:jc w:val="right"/>
      </w:pPr>
    </w:p>
    <w:p w:rsidR="004D7856" w:rsidRDefault="004D7856" w:rsidP="007714E6">
      <w:pPr>
        <w:spacing w:line="276" w:lineRule="auto"/>
        <w:ind w:left="-426" w:firstLine="284"/>
        <w:jc w:val="right"/>
      </w:pPr>
    </w:p>
    <w:p w:rsidR="004D7856" w:rsidRDefault="004D7856" w:rsidP="007714E6">
      <w:pPr>
        <w:spacing w:line="276" w:lineRule="auto"/>
        <w:ind w:left="-426" w:firstLine="284"/>
        <w:jc w:val="right"/>
      </w:pPr>
    </w:p>
    <w:p w:rsidR="004D7856" w:rsidRDefault="004D7856" w:rsidP="007714E6">
      <w:pPr>
        <w:spacing w:line="276" w:lineRule="auto"/>
        <w:ind w:left="-426" w:firstLine="284"/>
        <w:jc w:val="right"/>
      </w:pPr>
    </w:p>
    <w:p w:rsidR="004D7856" w:rsidRDefault="004D7856" w:rsidP="007714E6">
      <w:pPr>
        <w:spacing w:line="276" w:lineRule="auto"/>
        <w:ind w:left="-426" w:firstLine="284"/>
        <w:jc w:val="right"/>
      </w:pPr>
    </w:p>
    <w:p w:rsidR="004D7856" w:rsidRDefault="004D7856" w:rsidP="007714E6">
      <w:pPr>
        <w:spacing w:line="276" w:lineRule="auto"/>
        <w:ind w:left="-426" w:firstLine="284"/>
        <w:jc w:val="right"/>
      </w:pPr>
    </w:p>
    <w:p w:rsidR="004D7856" w:rsidRDefault="004D7856" w:rsidP="007714E6">
      <w:pPr>
        <w:spacing w:line="276" w:lineRule="auto"/>
        <w:ind w:left="-426" w:firstLine="284"/>
        <w:jc w:val="right"/>
      </w:pPr>
    </w:p>
    <w:p w:rsidR="004D7856" w:rsidRDefault="004D7856" w:rsidP="007714E6">
      <w:pPr>
        <w:spacing w:line="276" w:lineRule="auto"/>
        <w:ind w:left="-426" w:firstLine="284"/>
        <w:jc w:val="right"/>
      </w:pPr>
    </w:p>
    <w:p w:rsidR="004D7856" w:rsidRDefault="004D7856" w:rsidP="007714E6">
      <w:pPr>
        <w:spacing w:line="276" w:lineRule="auto"/>
        <w:ind w:left="-426" w:firstLine="284"/>
        <w:jc w:val="right"/>
      </w:pPr>
    </w:p>
    <w:p w:rsidR="004D7856" w:rsidRDefault="004D7856" w:rsidP="007714E6">
      <w:pPr>
        <w:spacing w:line="276" w:lineRule="auto"/>
        <w:ind w:left="-426" w:firstLine="284"/>
        <w:jc w:val="right"/>
      </w:pPr>
    </w:p>
    <w:p w:rsidR="004D7856" w:rsidRDefault="004D7856" w:rsidP="007714E6">
      <w:pPr>
        <w:spacing w:line="276" w:lineRule="auto"/>
        <w:ind w:left="-426" w:firstLine="284"/>
        <w:jc w:val="right"/>
      </w:pPr>
    </w:p>
    <w:p w:rsidR="004D7856" w:rsidRDefault="004D7856" w:rsidP="007714E6">
      <w:pPr>
        <w:spacing w:line="276" w:lineRule="auto"/>
        <w:ind w:left="-426" w:firstLine="284"/>
        <w:jc w:val="right"/>
      </w:pPr>
    </w:p>
    <w:p w:rsidR="004D7856" w:rsidRDefault="004D7856" w:rsidP="007714E6">
      <w:pPr>
        <w:spacing w:line="276" w:lineRule="auto"/>
        <w:ind w:left="-426" w:firstLine="284"/>
        <w:jc w:val="right"/>
      </w:pPr>
    </w:p>
    <w:p w:rsidR="004D7856" w:rsidRDefault="004D7856" w:rsidP="007714E6">
      <w:pPr>
        <w:spacing w:line="276" w:lineRule="auto"/>
        <w:ind w:left="-426" w:firstLine="284"/>
        <w:jc w:val="right"/>
      </w:pPr>
    </w:p>
    <w:p w:rsidR="004D7856" w:rsidRDefault="004D7856" w:rsidP="007714E6">
      <w:pPr>
        <w:spacing w:line="276" w:lineRule="auto"/>
        <w:ind w:left="-426" w:firstLine="284"/>
        <w:jc w:val="right"/>
      </w:pPr>
    </w:p>
    <w:p w:rsidR="004D7856" w:rsidRDefault="004D7856" w:rsidP="007714E6">
      <w:pPr>
        <w:spacing w:line="276" w:lineRule="auto"/>
        <w:ind w:left="-426" w:firstLine="284"/>
        <w:jc w:val="right"/>
      </w:pPr>
    </w:p>
    <w:p w:rsidR="004D7856" w:rsidRDefault="004D7856" w:rsidP="007714E6">
      <w:pPr>
        <w:spacing w:line="276" w:lineRule="auto"/>
        <w:ind w:left="-426" w:firstLine="284"/>
        <w:jc w:val="right"/>
      </w:pPr>
    </w:p>
    <w:p w:rsidR="004D7856" w:rsidRDefault="004D7856" w:rsidP="007714E6">
      <w:pPr>
        <w:spacing w:line="276" w:lineRule="auto"/>
        <w:ind w:left="-426" w:firstLine="284"/>
        <w:jc w:val="right"/>
      </w:pPr>
    </w:p>
    <w:p w:rsidR="000A1E1D" w:rsidRDefault="00312157" w:rsidP="007714E6">
      <w:pPr>
        <w:spacing w:line="276" w:lineRule="auto"/>
        <w:ind w:left="-426" w:firstLine="284"/>
        <w:jc w:val="right"/>
      </w:pPr>
      <w:r>
        <w:lastRenderedPageBreak/>
        <w:t>Приложение №1 к Договору генподряда</w:t>
      </w:r>
    </w:p>
    <w:p w:rsidR="00312157" w:rsidRDefault="00312157" w:rsidP="00490B54">
      <w:pPr>
        <w:spacing w:line="276" w:lineRule="auto"/>
        <w:ind w:left="-426"/>
        <w:jc w:val="right"/>
      </w:pPr>
      <w:r>
        <w:t>№ ____________ от ______________</w:t>
      </w:r>
    </w:p>
    <w:p w:rsidR="00312157" w:rsidRDefault="00312157" w:rsidP="00490B54">
      <w:pPr>
        <w:spacing w:line="276" w:lineRule="auto"/>
        <w:ind w:left="-426"/>
        <w:jc w:val="right"/>
      </w:pPr>
    </w:p>
    <w:tbl>
      <w:tblPr>
        <w:tblW w:w="10806" w:type="dxa"/>
        <w:tblLook w:val="04A0" w:firstRow="1" w:lastRow="0" w:firstColumn="1" w:lastColumn="0" w:noHBand="0" w:noVBand="1"/>
      </w:tblPr>
      <w:tblGrid>
        <w:gridCol w:w="486"/>
        <w:gridCol w:w="6100"/>
        <w:gridCol w:w="1373"/>
        <w:gridCol w:w="1247"/>
        <w:gridCol w:w="1600"/>
      </w:tblGrid>
      <w:tr w:rsidR="00312157" w:rsidTr="00C54C4A">
        <w:trPr>
          <w:trHeight w:val="315"/>
        </w:trPr>
        <w:tc>
          <w:tcPr>
            <w:tcW w:w="10806" w:type="dxa"/>
            <w:gridSpan w:val="5"/>
            <w:tcBorders>
              <w:top w:val="nil"/>
              <w:left w:val="nil"/>
              <w:bottom w:val="nil"/>
              <w:right w:val="nil"/>
            </w:tcBorders>
            <w:shd w:val="clear" w:color="auto" w:fill="auto"/>
            <w:noWrap/>
            <w:vAlign w:val="center"/>
            <w:hideMark/>
          </w:tcPr>
          <w:p w:rsidR="00312157" w:rsidRDefault="00312157">
            <w:pPr>
              <w:jc w:val="center"/>
              <w:rPr>
                <w:b/>
                <w:bCs/>
              </w:rPr>
            </w:pPr>
            <w:r>
              <w:rPr>
                <w:b/>
                <w:bCs/>
              </w:rPr>
              <w:t>ПРОТОКОЛ СОГЛАСОВАНИЯ ДОГОВОРНОЙ ЦЕНЫ</w:t>
            </w:r>
          </w:p>
        </w:tc>
      </w:tr>
      <w:tr w:rsidR="00312157" w:rsidTr="00C54C4A">
        <w:trPr>
          <w:trHeight w:val="120"/>
        </w:trPr>
        <w:tc>
          <w:tcPr>
            <w:tcW w:w="486" w:type="dxa"/>
            <w:tcBorders>
              <w:top w:val="nil"/>
              <w:left w:val="nil"/>
              <w:bottom w:val="nil"/>
              <w:right w:val="nil"/>
            </w:tcBorders>
            <w:shd w:val="clear" w:color="auto" w:fill="auto"/>
            <w:noWrap/>
            <w:vAlign w:val="bottom"/>
            <w:hideMark/>
          </w:tcPr>
          <w:p w:rsidR="00312157" w:rsidRDefault="00312157">
            <w:pPr>
              <w:rPr>
                <w:sz w:val="20"/>
                <w:szCs w:val="20"/>
              </w:rPr>
            </w:pPr>
          </w:p>
        </w:tc>
        <w:tc>
          <w:tcPr>
            <w:tcW w:w="6100" w:type="dxa"/>
            <w:tcBorders>
              <w:top w:val="nil"/>
              <w:left w:val="nil"/>
              <w:bottom w:val="nil"/>
              <w:right w:val="nil"/>
            </w:tcBorders>
            <w:shd w:val="clear" w:color="auto" w:fill="auto"/>
            <w:noWrap/>
            <w:vAlign w:val="center"/>
            <w:hideMark/>
          </w:tcPr>
          <w:p w:rsidR="00312157" w:rsidRDefault="00312157">
            <w:pPr>
              <w:jc w:val="center"/>
              <w:rPr>
                <w:sz w:val="20"/>
                <w:szCs w:val="20"/>
              </w:rPr>
            </w:pPr>
          </w:p>
        </w:tc>
        <w:tc>
          <w:tcPr>
            <w:tcW w:w="1373" w:type="dxa"/>
            <w:tcBorders>
              <w:top w:val="nil"/>
              <w:left w:val="nil"/>
              <w:bottom w:val="nil"/>
              <w:right w:val="nil"/>
            </w:tcBorders>
            <w:shd w:val="clear" w:color="auto" w:fill="auto"/>
            <w:noWrap/>
            <w:vAlign w:val="center"/>
            <w:hideMark/>
          </w:tcPr>
          <w:p w:rsidR="00312157" w:rsidRDefault="00312157">
            <w:pPr>
              <w:jc w:val="center"/>
              <w:rPr>
                <w:sz w:val="20"/>
                <w:szCs w:val="20"/>
              </w:rPr>
            </w:pPr>
          </w:p>
        </w:tc>
        <w:tc>
          <w:tcPr>
            <w:tcW w:w="1247" w:type="dxa"/>
            <w:tcBorders>
              <w:top w:val="nil"/>
              <w:left w:val="nil"/>
              <w:bottom w:val="nil"/>
              <w:right w:val="nil"/>
            </w:tcBorders>
            <w:shd w:val="clear" w:color="auto" w:fill="auto"/>
            <w:noWrap/>
            <w:vAlign w:val="center"/>
            <w:hideMark/>
          </w:tcPr>
          <w:p w:rsidR="00312157" w:rsidRDefault="00312157">
            <w:pPr>
              <w:jc w:val="center"/>
              <w:rPr>
                <w:sz w:val="20"/>
                <w:szCs w:val="20"/>
              </w:rPr>
            </w:pPr>
          </w:p>
        </w:tc>
        <w:tc>
          <w:tcPr>
            <w:tcW w:w="1600" w:type="dxa"/>
            <w:tcBorders>
              <w:top w:val="nil"/>
              <w:left w:val="nil"/>
              <w:bottom w:val="nil"/>
              <w:right w:val="nil"/>
            </w:tcBorders>
            <w:shd w:val="clear" w:color="auto" w:fill="auto"/>
            <w:noWrap/>
            <w:vAlign w:val="center"/>
            <w:hideMark/>
          </w:tcPr>
          <w:p w:rsidR="00312157" w:rsidRDefault="00312157">
            <w:pPr>
              <w:jc w:val="center"/>
              <w:rPr>
                <w:sz w:val="20"/>
                <w:szCs w:val="20"/>
              </w:rPr>
            </w:pPr>
          </w:p>
        </w:tc>
      </w:tr>
      <w:tr w:rsidR="00312157" w:rsidTr="00C54C4A">
        <w:trPr>
          <w:trHeight w:val="465"/>
        </w:trPr>
        <w:tc>
          <w:tcPr>
            <w:tcW w:w="10806" w:type="dxa"/>
            <w:gridSpan w:val="5"/>
            <w:tcBorders>
              <w:top w:val="nil"/>
              <w:left w:val="nil"/>
              <w:bottom w:val="nil"/>
              <w:right w:val="nil"/>
            </w:tcBorders>
            <w:shd w:val="clear" w:color="auto" w:fill="auto"/>
            <w:vAlign w:val="center"/>
            <w:hideMark/>
          </w:tcPr>
          <w:p w:rsidR="00312157" w:rsidRDefault="00312157" w:rsidP="00312157">
            <w:pPr>
              <w:jc w:val="center"/>
              <w:rPr>
                <w:b/>
                <w:bCs/>
              </w:rPr>
            </w:pPr>
            <w:r>
              <w:rPr>
                <w:b/>
                <w:bCs/>
              </w:rPr>
              <w:t>Комплекс работ по монтажу схемы подачи инертного газа ТСП</w:t>
            </w:r>
          </w:p>
        </w:tc>
      </w:tr>
      <w:tr w:rsidR="00312157" w:rsidTr="00C54C4A">
        <w:trPr>
          <w:trHeight w:val="270"/>
        </w:trPr>
        <w:tc>
          <w:tcPr>
            <w:tcW w:w="10806" w:type="dxa"/>
            <w:gridSpan w:val="5"/>
            <w:tcBorders>
              <w:top w:val="nil"/>
              <w:left w:val="nil"/>
              <w:bottom w:val="nil"/>
              <w:right w:val="nil"/>
            </w:tcBorders>
            <w:shd w:val="clear" w:color="auto" w:fill="auto"/>
            <w:vAlign w:val="bottom"/>
            <w:hideMark/>
          </w:tcPr>
          <w:p w:rsidR="00312157" w:rsidRDefault="00312157">
            <w:pPr>
              <w:rPr>
                <w:i/>
                <w:iCs/>
                <w:color w:val="FF0000"/>
                <w:sz w:val="16"/>
                <w:szCs w:val="16"/>
              </w:rPr>
            </w:pPr>
          </w:p>
        </w:tc>
      </w:tr>
      <w:tr w:rsidR="00312157" w:rsidTr="00C54C4A">
        <w:trPr>
          <w:trHeight w:val="263"/>
        </w:trPr>
        <w:tc>
          <w:tcPr>
            <w:tcW w:w="486" w:type="dxa"/>
            <w:vMerge w:val="restart"/>
            <w:tcBorders>
              <w:top w:val="single" w:sz="8" w:space="0" w:color="auto"/>
              <w:left w:val="single" w:sz="8" w:space="0" w:color="auto"/>
              <w:bottom w:val="single" w:sz="8" w:space="0" w:color="000000"/>
              <w:right w:val="single" w:sz="4" w:space="0" w:color="000000"/>
            </w:tcBorders>
            <w:shd w:val="clear" w:color="auto" w:fill="auto"/>
            <w:vAlign w:val="center"/>
            <w:hideMark/>
          </w:tcPr>
          <w:p w:rsidR="00312157" w:rsidRDefault="00312157">
            <w:pPr>
              <w:jc w:val="center"/>
              <w:rPr>
                <w:sz w:val="20"/>
                <w:szCs w:val="20"/>
              </w:rPr>
            </w:pPr>
            <w:r>
              <w:rPr>
                <w:sz w:val="20"/>
                <w:szCs w:val="20"/>
              </w:rPr>
              <w:t>№ п/п</w:t>
            </w:r>
          </w:p>
        </w:tc>
        <w:tc>
          <w:tcPr>
            <w:tcW w:w="6100" w:type="dxa"/>
            <w:vMerge w:val="restart"/>
            <w:tcBorders>
              <w:top w:val="single" w:sz="8" w:space="0" w:color="auto"/>
              <w:left w:val="single" w:sz="4" w:space="0" w:color="000000"/>
              <w:bottom w:val="single" w:sz="8" w:space="0" w:color="000000"/>
              <w:right w:val="single" w:sz="4" w:space="0" w:color="000000"/>
            </w:tcBorders>
            <w:shd w:val="clear" w:color="auto" w:fill="auto"/>
            <w:vAlign w:val="center"/>
            <w:hideMark/>
          </w:tcPr>
          <w:p w:rsidR="00312157" w:rsidRDefault="00312157">
            <w:pPr>
              <w:jc w:val="center"/>
              <w:rPr>
                <w:sz w:val="20"/>
                <w:szCs w:val="20"/>
              </w:rPr>
            </w:pPr>
            <w:r>
              <w:rPr>
                <w:sz w:val="20"/>
                <w:szCs w:val="20"/>
              </w:rPr>
              <w:t>Наименование видов работ</w:t>
            </w:r>
          </w:p>
        </w:tc>
        <w:tc>
          <w:tcPr>
            <w:tcW w:w="1373" w:type="dxa"/>
            <w:vMerge w:val="restart"/>
            <w:tcBorders>
              <w:top w:val="single" w:sz="8" w:space="0" w:color="auto"/>
              <w:left w:val="single" w:sz="4" w:space="0" w:color="000000"/>
              <w:bottom w:val="single" w:sz="8" w:space="0" w:color="000000"/>
              <w:right w:val="single" w:sz="4" w:space="0" w:color="000000"/>
            </w:tcBorders>
            <w:shd w:val="clear" w:color="auto" w:fill="auto"/>
            <w:vAlign w:val="center"/>
            <w:hideMark/>
          </w:tcPr>
          <w:p w:rsidR="00312157" w:rsidRDefault="00312157">
            <w:pPr>
              <w:jc w:val="center"/>
              <w:rPr>
                <w:sz w:val="20"/>
                <w:szCs w:val="20"/>
              </w:rPr>
            </w:pPr>
            <w:r>
              <w:rPr>
                <w:sz w:val="20"/>
                <w:szCs w:val="20"/>
              </w:rPr>
              <w:t>№ ведомости объемов работ</w:t>
            </w:r>
          </w:p>
        </w:tc>
        <w:tc>
          <w:tcPr>
            <w:tcW w:w="1247" w:type="dxa"/>
            <w:vMerge w:val="restart"/>
            <w:tcBorders>
              <w:top w:val="single" w:sz="8" w:space="0" w:color="auto"/>
              <w:left w:val="single" w:sz="4" w:space="0" w:color="000000"/>
              <w:bottom w:val="single" w:sz="8" w:space="0" w:color="000000"/>
              <w:right w:val="single" w:sz="4" w:space="0" w:color="000000"/>
            </w:tcBorders>
            <w:shd w:val="clear" w:color="auto" w:fill="auto"/>
            <w:vAlign w:val="center"/>
            <w:hideMark/>
          </w:tcPr>
          <w:p w:rsidR="00312157" w:rsidRDefault="00312157">
            <w:pPr>
              <w:jc w:val="center"/>
              <w:rPr>
                <w:sz w:val="20"/>
                <w:szCs w:val="20"/>
              </w:rPr>
            </w:pPr>
            <w:r>
              <w:rPr>
                <w:sz w:val="20"/>
                <w:szCs w:val="20"/>
              </w:rPr>
              <w:t>№№ сметных расчетов</w:t>
            </w:r>
          </w:p>
        </w:tc>
        <w:tc>
          <w:tcPr>
            <w:tcW w:w="1600" w:type="dxa"/>
            <w:vMerge w:val="restart"/>
            <w:tcBorders>
              <w:top w:val="single" w:sz="8" w:space="0" w:color="auto"/>
              <w:left w:val="single" w:sz="4" w:space="0" w:color="000000"/>
              <w:bottom w:val="single" w:sz="8" w:space="0" w:color="000000"/>
              <w:right w:val="single" w:sz="8" w:space="0" w:color="auto"/>
            </w:tcBorders>
            <w:shd w:val="clear" w:color="auto" w:fill="auto"/>
            <w:vAlign w:val="center"/>
            <w:hideMark/>
          </w:tcPr>
          <w:p w:rsidR="00312157" w:rsidRDefault="00312157">
            <w:pPr>
              <w:jc w:val="center"/>
              <w:rPr>
                <w:sz w:val="20"/>
                <w:szCs w:val="20"/>
              </w:rPr>
            </w:pPr>
            <w:r>
              <w:rPr>
                <w:sz w:val="20"/>
                <w:szCs w:val="20"/>
              </w:rPr>
              <w:t>Стоимость без НДС руб.</w:t>
            </w:r>
          </w:p>
        </w:tc>
      </w:tr>
      <w:tr w:rsidR="00312157" w:rsidTr="00C54C4A">
        <w:trPr>
          <w:trHeight w:val="270"/>
        </w:trPr>
        <w:tc>
          <w:tcPr>
            <w:tcW w:w="486" w:type="dxa"/>
            <w:vMerge/>
            <w:tcBorders>
              <w:top w:val="single" w:sz="8" w:space="0" w:color="auto"/>
              <w:left w:val="single" w:sz="8" w:space="0" w:color="auto"/>
              <w:bottom w:val="single" w:sz="8" w:space="0" w:color="000000"/>
              <w:right w:val="single" w:sz="4" w:space="0" w:color="000000"/>
            </w:tcBorders>
            <w:vAlign w:val="center"/>
            <w:hideMark/>
          </w:tcPr>
          <w:p w:rsidR="00312157" w:rsidRDefault="00312157">
            <w:pPr>
              <w:rPr>
                <w:sz w:val="20"/>
                <w:szCs w:val="20"/>
              </w:rPr>
            </w:pPr>
          </w:p>
        </w:tc>
        <w:tc>
          <w:tcPr>
            <w:tcW w:w="6100" w:type="dxa"/>
            <w:vMerge/>
            <w:tcBorders>
              <w:top w:val="single" w:sz="8" w:space="0" w:color="auto"/>
              <w:left w:val="single" w:sz="4" w:space="0" w:color="000000"/>
              <w:bottom w:val="single" w:sz="8" w:space="0" w:color="000000"/>
              <w:right w:val="single" w:sz="4" w:space="0" w:color="000000"/>
            </w:tcBorders>
            <w:vAlign w:val="center"/>
            <w:hideMark/>
          </w:tcPr>
          <w:p w:rsidR="00312157" w:rsidRDefault="00312157">
            <w:pPr>
              <w:rPr>
                <w:sz w:val="20"/>
                <w:szCs w:val="20"/>
              </w:rPr>
            </w:pPr>
          </w:p>
        </w:tc>
        <w:tc>
          <w:tcPr>
            <w:tcW w:w="1373" w:type="dxa"/>
            <w:vMerge/>
            <w:tcBorders>
              <w:top w:val="single" w:sz="8" w:space="0" w:color="auto"/>
              <w:left w:val="single" w:sz="4" w:space="0" w:color="000000"/>
              <w:bottom w:val="single" w:sz="8" w:space="0" w:color="000000"/>
              <w:right w:val="single" w:sz="4" w:space="0" w:color="000000"/>
            </w:tcBorders>
            <w:vAlign w:val="center"/>
            <w:hideMark/>
          </w:tcPr>
          <w:p w:rsidR="00312157" w:rsidRDefault="00312157">
            <w:pPr>
              <w:rPr>
                <w:sz w:val="20"/>
                <w:szCs w:val="20"/>
              </w:rPr>
            </w:pPr>
          </w:p>
        </w:tc>
        <w:tc>
          <w:tcPr>
            <w:tcW w:w="1247" w:type="dxa"/>
            <w:vMerge/>
            <w:tcBorders>
              <w:top w:val="single" w:sz="8" w:space="0" w:color="auto"/>
              <w:left w:val="single" w:sz="4" w:space="0" w:color="000000"/>
              <w:bottom w:val="single" w:sz="8" w:space="0" w:color="000000"/>
              <w:right w:val="single" w:sz="4" w:space="0" w:color="000000"/>
            </w:tcBorders>
            <w:vAlign w:val="center"/>
            <w:hideMark/>
          </w:tcPr>
          <w:p w:rsidR="00312157" w:rsidRDefault="00312157">
            <w:pPr>
              <w:rPr>
                <w:sz w:val="20"/>
                <w:szCs w:val="20"/>
              </w:rPr>
            </w:pPr>
          </w:p>
        </w:tc>
        <w:tc>
          <w:tcPr>
            <w:tcW w:w="1600" w:type="dxa"/>
            <w:vMerge/>
            <w:tcBorders>
              <w:top w:val="single" w:sz="8" w:space="0" w:color="auto"/>
              <w:left w:val="single" w:sz="4" w:space="0" w:color="000000"/>
              <w:bottom w:val="single" w:sz="8" w:space="0" w:color="000000"/>
              <w:right w:val="single" w:sz="8" w:space="0" w:color="auto"/>
            </w:tcBorders>
            <w:vAlign w:val="center"/>
            <w:hideMark/>
          </w:tcPr>
          <w:p w:rsidR="00312157" w:rsidRDefault="00312157">
            <w:pPr>
              <w:rPr>
                <w:sz w:val="20"/>
                <w:szCs w:val="20"/>
              </w:rPr>
            </w:pPr>
          </w:p>
        </w:tc>
      </w:tr>
      <w:tr w:rsidR="00312157" w:rsidTr="00C54C4A">
        <w:trPr>
          <w:trHeight w:val="330"/>
        </w:trPr>
        <w:tc>
          <w:tcPr>
            <w:tcW w:w="486" w:type="dxa"/>
            <w:vMerge/>
            <w:tcBorders>
              <w:top w:val="single" w:sz="8" w:space="0" w:color="auto"/>
              <w:left w:val="single" w:sz="8" w:space="0" w:color="auto"/>
              <w:bottom w:val="single" w:sz="8" w:space="0" w:color="000000"/>
              <w:right w:val="single" w:sz="4" w:space="0" w:color="000000"/>
            </w:tcBorders>
            <w:vAlign w:val="center"/>
            <w:hideMark/>
          </w:tcPr>
          <w:p w:rsidR="00312157" w:rsidRDefault="00312157">
            <w:pPr>
              <w:rPr>
                <w:sz w:val="20"/>
                <w:szCs w:val="20"/>
              </w:rPr>
            </w:pPr>
          </w:p>
        </w:tc>
        <w:tc>
          <w:tcPr>
            <w:tcW w:w="6100" w:type="dxa"/>
            <w:vMerge/>
            <w:tcBorders>
              <w:top w:val="single" w:sz="8" w:space="0" w:color="auto"/>
              <w:left w:val="single" w:sz="4" w:space="0" w:color="000000"/>
              <w:bottom w:val="single" w:sz="8" w:space="0" w:color="000000"/>
              <w:right w:val="single" w:sz="4" w:space="0" w:color="000000"/>
            </w:tcBorders>
            <w:vAlign w:val="center"/>
            <w:hideMark/>
          </w:tcPr>
          <w:p w:rsidR="00312157" w:rsidRDefault="00312157">
            <w:pPr>
              <w:rPr>
                <w:sz w:val="20"/>
                <w:szCs w:val="20"/>
              </w:rPr>
            </w:pPr>
          </w:p>
        </w:tc>
        <w:tc>
          <w:tcPr>
            <w:tcW w:w="1373" w:type="dxa"/>
            <w:vMerge/>
            <w:tcBorders>
              <w:top w:val="single" w:sz="8" w:space="0" w:color="auto"/>
              <w:left w:val="single" w:sz="4" w:space="0" w:color="000000"/>
              <w:bottom w:val="single" w:sz="8" w:space="0" w:color="000000"/>
              <w:right w:val="single" w:sz="4" w:space="0" w:color="000000"/>
            </w:tcBorders>
            <w:vAlign w:val="center"/>
            <w:hideMark/>
          </w:tcPr>
          <w:p w:rsidR="00312157" w:rsidRDefault="00312157">
            <w:pPr>
              <w:rPr>
                <w:sz w:val="20"/>
                <w:szCs w:val="20"/>
              </w:rPr>
            </w:pPr>
          </w:p>
        </w:tc>
        <w:tc>
          <w:tcPr>
            <w:tcW w:w="1247" w:type="dxa"/>
            <w:vMerge/>
            <w:tcBorders>
              <w:top w:val="single" w:sz="8" w:space="0" w:color="auto"/>
              <w:left w:val="single" w:sz="4" w:space="0" w:color="000000"/>
              <w:bottom w:val="single" w:sz="8" w:space="0" w:color="000000"/>
              <w:right w:val="single" w:sz="4" w:space="0" w:color="000000"/>
            </w:tcBorders>
            <w:vAlign w:val="center"/>
            <w:hideMark/>
          </w:tcPr>
          <w:p w:rsidR="00312157" w:rsidRDefault="00312157">
            <w:pPr>
              <w:rPr>
                <w:sz w:val="20"/>
                <w:szCs w:val="20"/>
              </w:rPr>
            </w:pPr>
          </w:p>
        </w:tc>
        <w:tc>
          <w:tcPr>
            <w:tcW w:w="1600" w:type="dxa"/>
            <w:vMerge/>
            <w:tcBorders>
              <w:top w:val="single" w:sz="8" w:space="0" w:color="auto"/>
              <w:left w:val="single" w:sz="4" w:space="0" w:color="000000"/>
              <w:bottom w:val="single" w:sz="8" w:space="0" w:color="000000"/>
              <w:right w:val="single" w:sz="8" w:space="0" w:color="auto"/>
            </w:tcBorders>
            <w:vAlign w:val="center"/>
            <w:hideMark/>
          </w:tcPr>
          <w:p w:rsidR="00312157" w:rsidRDefault="00312157">
            <w:pPr>
              <w:rPr>
                <w:sz w:val="20"/>
                <w:szCs w:val="20"/>
              </w:rPr>
            </w:pPr>
          </w:p>
        </w:tc>
      </w:tr>
      <w:tr w:rsidR="00312157" w:rsidTr="00C54C4A">
        <w:trPr>
          <w:trHeight w:val="360"/>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12157" w:rsidRDefault="00312157">
            <w:pPr>
              <w:jc w:val="center"/>
              <w:rPr>
                <w:i/>
                <w:iCs/>
                <w:sz w:val="20"/>
                <w:szCs w:val="20"/>
              </w:rPr>
            </w:pPr>
            <w:r>
              <w:rPr>
                <w:i/>
                <w:iCs/>
                <w:sz w:val="20"/>
                <w:szCs w:val="20"/>
              </w:rPr>
              <w:t>1</w:t>
            </w:r>
          </w:p>
        </w:tc>
        <w:tc>
          <w:tcPr>
            <w:tcW w:w="6100" w:type="dxa"/>
            <w:tcBorders>
              <w:top w:val="single" w:sz="4" w:space="0" w:color="auto"/>
              <w:left w:val="nil"/>
              <w:bottom w:val="single" w:sz="4" w:space="0" w:color="auto"/>
              <w:right w:val="single" w:sz="4" w:space="0" w:color="auto"/>
            </w:tcBorders>
            <w:shd w:val="clear" w:color="auto" w:fill="auto"/>
            <w:noWrap/>
            <w:vAlign w:val="bottom"/>
            <w:hideMark/>
          </w:tcPr>
          <w:p w:rsidR="00312157" w:rsidRDefault="00312157">
            <w:pPr>
              <w:rPr>
                <w:i/>
                <w:iCs/>
                <w:sz w:val="20"/>
                <w:szCs w:val="20"/>
              </w:rPr>
            </w:pPr>
            <w:r>
              <w:rPr>
                <w:i/>
                <w:iCs/>
                <w:sz w:val="20"/>
                <w:szCs w:val="20"/>
              </w:rPr>
              <w:t>Монтаж трубопроводов 18328-ТМ1</w:t>
            </w:r>
          </w:p>
        </w:tc>
        <w:tc>
          <w:tcPr>
            <w:tcW w:w="1373" w:type="dxa"/>
            <w:tcBorders>
              <w:top w:val="single" w:sz="4" w:space="0" w:color="auto"/>
              <w:left w:val="nil"/>
              <w:bottom w:val="single" w:sz="4" w:space="0" w:color="auto"/>
              <w:right w:val="single" w:sz="4" w:space="0" w:color="auto"/>
            </w:tcBorders>
            <w:shd w:val="clear" w:color="auto" w:fill="auto"/>
            <w:vAlign w:val="bottom"/>
            <w:hideMark/>
          </w:tcPr>
          <w:p w:rsidR="00312157" w:rsidRDefault="00312157">
            <w:pPr>
              <w:jc w:val="center"/>
              <w:rPr>
                <w:i/>
                <w:iCs/>
                <w:sz w:val="20"/>
                <w:szCs w:val="20"/>
              </w:rPr>
            </w:pPr>
            <w:r>
              <w:rPr>
                <w:i/>
                <w:iCs/>
                <w:sz w:val="20"/>
                <w:szCs w:val="20"/>
              </w:rPr>
              <w:t>08:01057</w:t>
            </w:r>
          </w:p>
        </w:tc>
        <w:tc>
          <w:tcPr>
            <w:tcW w:w="1247" w:type="dxa"/>
            <w:tcBorders>
              <w:top w:val="single" w:sz="4" w:space="0" w:color="auto"/>
              <w:left w:val="nil"/>
              <w:bottom w:val="single" w:sz="4" w:space="0" w:color="auto"/>
              <w:right w:val="single" w:sz="4" w:space="0" w:color="auto"/>
            </w:tcBorders>
            <w:shd w:val="clear" w:color="auto" w:fill="auto"/>
            <w:noWrap/>
            <w:vAlign w:val="bottom"/>
            <w:hideMark/>
          </w:tcPr>
          <w:p w:rsidR="00312157" w:rsidRDefault="00312157">
            <w:pPr>
              <w:rPr>
                <w:i/>
                <w:iCs/>
                <w:sz w:val="20"/>
                <w:szCs w:val="20"/>
              </w:rPr>
            </w:pPr>
            <w:r>
              <w:rPr>
                <w:i/>
                <w:iCs/>
                <w:sz w:val="20"/>
                <w:szCs w:val="20"/>
              </w:rPr>
              <w:t> </w:t>
            </w:r>
          </w:p>
        </w:tc>
        <w:tc>
          <w:tcPr>
            <w:tcW w:w="1600" w:type="dxa"/>
            <w:tcBorders>
              <w:top w:val="single" w:sz="4" w:space="0" w:color="auto"/>
              <w:left w:val="nil"/>
              <w:bottom w:val="single" w:sz="4" w:space="0" w:color="auto"/>
              <w:right w:val="single" w:sz="8" w:space="0" w:color="auto"/>
            </w:tcBorders>
            <w:shd w:val="clear" w:color="auto" w:fill="auto"/>
            <w:noWrap/>
            <w:vAlign w:val="bottom"/>
            <w:hideMark/>
          </w:tcPr>
          <w:p w:rsidR="00312157" w:rsidRDefault="00312157">
            <w:pPr>
              <w:rPr>
                <w:i/>
                <w:iCs/>
                <w:sz w:val="20"/>
                <w:szCs w:val="20"/>
              </w:rPr>
            </w:pPr>
            <w:r>
              <w:rPr>
                <w:i/>
                <w:iCs/>
                <w:sz w:val="20"/>
                <w:szCs w:val="20"/>
              </w:rPr>
              <w:t> </w:t>
            </w:r>
          </w:p>
        </w:tc>
      </w:tr>
      <w:tr w:rsidR="00312157" w:rsidTr="00C54C4A">
        <w:trPr>
          <w:trHeight w:val="36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312157" w:rsidRDefault="00312157">
            <w:pPr>
              <w:jc w:val="center"/>
              <w:rPr>
                <w:i/>
                <w:iCs/>
                <w:sz w:val="20"/>
                <w:szCs w:val="20"/>
              </w:rPr>
            </w:pPr>
            <w:r>
              <w:rPr>
                <w:i/>
                <w:iCs/>
                <w:sz w:val="20"/>
                <w:szCs w:val="20"/>
              </w:rPr>
              <w:t>2</w:t>
            </w:r>
          </w:p>
        </w:tc>
        <w:tc>
          <w:tcPr>
            <w:tcW w:w="6100" w:type="dxa"/>
            <w:tcBorders>
              <w:top w:val="nil"/>
              <w:left w:val="nil"/>
              <w:bottom w:val="single" w:sz="4" w:space="0" w:color="auto"/>
              <w:right w:val="single" w:sz="4" w:space="0" w:color="auto"/>
            </w:tcBorders>
            <w:shd w:val="clear" w:color="auto" w:fill="auto"/>
            <w:noWrap/>
            <w:vAlign w:val="bottom"/>
            <w:hideMark/>
          </w:tcPr>
          <w:p w:rsidR="00312157" w:rsidRDefault="00312157">
            <w:pPr>
              <w:rPr>
                <w:i/>
                <w:iCs/>
                <w:sz w:val="20"/>
                <w:szCs w:val="20"/>
              </w:rPr>
            </w:pPr>
            <w:r>
              <w:rPr>
                <w:i/>
                <w:iCs/>
                <w:sz w:val="20"/>
                <w:szCs w:val="20"/>
              </w:rPr>
              <w:t>Монтаж трубопроводов 18328-ТМ2</w:t>
            </w:r>
          </w:p>
        </w:tc>
        <w:tc>
          <w:tcPr>
            <w:tcW w:w="1373" w:type="dxa"/>
            <w:tcBorders>
              <w:top w:val="nil"/>
              <w:left w:val="nil"/>
              <w:bottom w:val="single" w:sz="4" w:space="0" w:color="auto"/>
              <w:right w:val="single" w:sz="4" w:space="0" w:color="auto"/>
            </w:tcBorders>
            <w:shd w:val="clear" w:color="auto" w:fill="auto"/>
            <w:vAlign w:val="bottom"/>
            <w:hideMark/>
          </w:tcPr>
          <w:p w:rsidR="00312157" w:rsidRDefault="00312157">
            <w:pPr>
              <w:jc w:val="center"/>
              <w:rPr>
                <w:i/>
                <w:iCs/>
                <w:sz w:val="20"/>
                <w:szCs w:val="20"/>
              </w:rPr>
            </w:pPr>
            <w:r>
              <w:rPr>
                <w:i/>
                <w:iCs/>
                <w:sz w:val="20"/>
                <w:szCs w:val="20"/>
              </w:rPr>
              <w:t>08:01054</w:t>
            </w:r>
          </w:p>
        </w:tc>
        <w:tc>
          <w:tcPr>
            <w:tcW w:w="1247" w:type="dxa"/>
            <w:tcBorders>
              <w:top w:val="nil"/>
              <w:left w:val="nil"/>
              <w:bottom w:val="single" w:sz="4" w:space="0" w:color="auto"/>
              <w:right w:val="single" w:sz="4" w:space="0" w:color="auto"/>
            </w:tcBorders>
            <w:shd w:val="clear" w:color="auto" w:fill="auto"/>
            <w:noWrap/>
            <w:vAlign w:val="bottom"/>
            <w:hideMark/>
          </w:tcPr>
          <w:p w:rsidR="00312157" w:rsidRDefault="00312157">
            <w:pPr>
              <w:rPr>
                <w:i/>
                <w:iCs/>
                <w:sz w:val="20"/>
                <w:szCs w:val="20"/>
              </w:rPr>
            </w:pPr>
            <w:r>
              <w:rPr>
                <w:i/>
                <w:iCs/>
                <w:sz w:val="20"/>
                <w:szCs w:val="20"/>
              </w:rPr>
              <w:t> </w:t>
            </w:r>
          </w:p>
        </w:tc>
        <w:tc>
          <w:tcPr>
            <w:tcW w:w="1600" w:type="dxa"/>
            <w:tcBorders>
              <w:top w:val="nil"/>
              <w:left w:val="nil"/>
              <w:bottom w:val="single" w:sz="4" w:space="0" w:color="auto"/>
              <w:right w:val="single" w:sz="8" w:space="0" w:color="auto"/>
            </w:tcBorders>
            <w:shd w:val="clear" w:color="auto" w:fill="auto"/>
            <w:noWrap/>
            <w:vAlign w:val="bottom"/>
            <w:hideMark/>
          </w:tcPr>
          <w:p w:rsidR="00312157" w:rsidRDefault="00312157">
            <w:pPr>
              <w:rPr>
                <w:i/>
                <w:iCs/>
                <w:sz w:val="20"/>
                <w:szCs w:val="20"/>
              </w:rPr>
            </w:pPr>
            <w:r>
              <w:rPr>
                <w:i/>
                <w:iCs/>
                <w:sz w:val="20"/>
                <w:szCs w:val="20"/>
              </w:rPr>
              <w:t> </w:t>
            </w:r>
          </w:p>
        </w:tc>
      </w:tr>
      <w:tr w:rsidR="00312157" w:rsidTr="00C54C4A">
        <w:trPr>
          <w:trHeight w:val="36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312157" w:rsidRDefault="00312157">
            <w:pPr>
              <w:jc w:val="center"/>
              <w:rPr>
                <w:i/>
                <w:iCs/>
                <w:sz w:val="20"/>
                <w:szCs w:val="20"/>
              </w:rPr>
            </w:pPr>
            <w:r>
              <w:rPr>
                <w:i/>
                <w:iCs/>
                <w:sz w:val="20"/>
                <w:szCs w:val="20"/>
              </w:rPr>
              <w:t>3</w:t>
            </w:r>
          </w:p>
        </w:tc>
        <w:tc>
          <w:tcPr>
            <w:tcW w:w="6100" w:type="dxa"/>
            <w:tcBorders>
              <w:top w:val="nil"/>
              <w:left w:val="nil"/>
              <w:bottom w:val="single" w:sz="4" w:space="0" w:color="auto"/>
              <w:right w:val="single" w:sz="4" w:space="0" w:color="auto"/>
            </w:tcBorders>
            <w:shd w:val="clear" w:color="auto" w:fill="auto"/>
            <w:noWrap/>
            <w:vAlign w:val="bottom"/>
            <w:hideMark/>
          </w:tcPr>
          <w:p w:rsidR="00312157" w:rsidRDefault="00312157">
            <w:pPr>
              <w:rPr>
                <w:i/>
                <w:iCs/>
                <w:sz w:val="20"/>
                <w:szCs w:val="20"/>
              </w:rPr>
            </w:pPr>
            <w:r>
              <w:rPr>
                <w:i/>
                <w:iCs/>
                <w:sz w:val="20"/>
                <w:szCs w:val="20"/>
              </w:rPr>
              <w:t>Теплоизоляция 18328-ТИ1</w:t>
            </w:r>
          </w:p>
        </w:tc>
        <w:tc>
          <w:tcPr>
            <w:tcW w:w="1373" w:type="dxa"/>
            <w:tcBorders>
              <w:top w:val="nil"/>
              <w:left w:val="nil"/>
              <w:bottom w:val="single" w:sz="4" w:space="0" w:color="auto"/>
              <w:right w:val="single" w:sz="4" w:space="0" w:color="auto"/>
            </w:tcBorders>
            <w:shd w:val="clear" w:color="auto" w:fill="auto"/>
            <w:vAlign w:val="bottom"/>
            <w:hideMark/>
          </w:tcPr>
          <w:p w:rsidR="00312157" w:rsidRDefault="00312157">
            <w:pPr>
              <w:jc w:val="center"/>
              <w:rPr>
                <w:i/>
                <w:iCs/>
                <w:sz w:val="20"/>
                <w:szCs w:val="20"/>
              </w:rPr>
            </w:pPr>
            <w:r>
              <w:rPr>
                <w:i/>
                <w:iCs/>
                <w:sz w:val="20"/>
                <w:szCs w:val="20"/>
              </w:rPr>
              <w:t>08:01058</w:t>
            </w:r>
          </w:p>
        </w:tc>
        <w:tc>
          <w:tcPr>
            <w:tcW w:w="1247" w:type="dxa"/>
            <w:tcBorders>
              <w:top w:val="nil"/>
              <w:left w:val="nil"/>
              <w:bottom w:val="single" w:sz="4" w:space="0" w:color="auto"/>
              <w:right w:val="single" w:sz="4" w:space="0" w:color="auto"/>
            </w:tcBorders>
            <w:shd w:val="clear" w:color="auto" w:fill="auto"/>
            <w:noWrap/>
            <w:vAlign w:val="bottom"/>
            <w:hideMark/>
          </w:tcPr>
          <w:p w:rsidR="00312157" w:rsidRDefault="00312157">
            <w:pPr>
              <w:rPr>
                <w:i/>
                <w:iCs/>
                <w:sz w:val="20"/>
                <w:szCs w:val="20"/>
              </w:rPr>
            </w:pPr>
            <w:r>
              <w:rPr>
                <w:i/>
                <w:iCs/>
                <w:sz w:val="20"/>
                <w:szCs w:val="20"/>
              </w:rPr>
              <w:t> </w:t>
            </w:r>
          </w:p>
        </w:tc>
        <w:tc>
          <w:tcPr>
            <w:tcW w:w="1600" w:type="dxa"/>
            <w:tcBorders>
              <w:top w:val="nil"/>
              <w:left w:val="nil"/>
              <w:bottom w:val="single" w:sz="4" w:space="0" w:color="auto"/>
              <w:right w:val="single" w:sz="8" w:space="0" w:color="auto"/>
            </w:tcBorders>
            <w:shd w:val="clear" w:color="auto" w:fill="auto"/>
            <w:noWrap/>
            <w:vAlign w:val="bottom"/>
            <w:hideMark/>
          </w:tcPr>
          <w:p w:rsidR="00312157" w:rsidRDefault="00312157">
            <w:pPr>
              <w:rPr>
                <w:i/>
                <w:iCs/>
                <w:sz w:val="20"/>
                <w:szCs w:val="20"/>
              </w:rPr>
            </w:pPr>
            <w:r>
              <w:rPr>
                <w:i/>
                <w:iCs/>
                <w:sz w:val="20"/>
                <w:szCs w:val="20"/>
              </w:rPr>
              <w:t> </w:t>
            </w:r>
          </w:p>
        </w:tc>
      </w:tr>
      <w:tr w:rsidR="00312157" w:rsidTr="00C54C4A">
        <w:trPr>
          <w:trHeight w:val="36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312157" w:rsidRDefault="00312157">
            <w:pPr>
              <w:jc w:val="center"/>
              <w:rPr>
                <w:i/>
                <w:iCs/>
                <w:sz w:val="20"/>
                <w:szCs w:val="20"/>
              </w:rPr>
            </w:pPr>
            <w:r>
              <w:rPr>
                <w:i/>
                <w:iCs/>
                <w:sz w:val="20"/>
                <w:szCs w:val="20"/>
              </w:rPr>
              <w:t>4</w:t>
            </w:r>
          </w:p>
        </w:tc>
        <w:tc>
          <w:tcPr>
            <w:tcW w:w="6100" w:type="dxa"/>
            <w:tcBorders>
              <w:top w:val="nil"/>
              <w:left w:val="nil"/>
              <w:bottom w:val="single" w:sz="4" w:space="0" w:color="auto"/>
              <w:right w:val="single" w:sz="4" w:space="0" w:color="auto"/>
            </w:tcBorders>
            <w:shd w:val="clear" w:color="auto" w:fill="auto"/>
            <w:noWrap/>
            <w:vAlign w:val="bottom"/>
            <w:hideMark/>
          </w:tcPr>
          <w:p w:rsidR="00312157" w:rsidRDefault="00312157">
            <w:pPr>
              <w:rPr>
                <w:i/>
                <w:iCs/>
                <w:sz w:val="20"/>
                <w:szCs w:val="20"/>
              </w:rPr>
            </w:pPr>
            <w:r>
              <w:rPr>
                <w:i/>
                <w:iCs/>
                <w:sz w:val="20"/>
                <w:szCs w:val="20"/>
              </w:rPr>
              <w:t>Теплоизоляция 18328-ТИ2</w:t>
            </w:r>
          </w:p>
        </w:tc>
        <w:tc>
          <w:tcPr>
            <w:tcW w:w="1373" w:type="dxa"/>
            <w:tcBorders>
              <w:top w:val="nil"/>
              <w:left w:val="nil"/>
              <w:bottom w:val="single" w:sz="4" w:space="0" w:color="auto"/>
              <w:right w:val="single" w:sz="4" w:space="0" w:color="auto"/>
            </w:tcBorders>
            <w:shd w:val="clear" w:color="auto" w:fill="auto"/>
            <w:vAlign w:val="bottom"/>
            <w:hideMark/>
          </w:tcPr>
          <w:p w:rsidR="00312157" w:rsidRDefault="00312157">
            <w:pPr>
              <w:jc w:val="center"/>
              <w:rPr>
                <w:i/>
                <w:iCs/>
                <w:sz w:val="20"/>
                <w:szCs w:val="20"/>
              </w:rPr>
            </w:pPr>
            <w:r>
              <w:rPr>
                <w:i/>
                <w:iCs/>
                <w:sz w:val="20"/>
                <w:szCs w:val="20"/>
              </w:rPr>
              <w:t>02:04555</w:t>
            </w:r>
          </w:p>
        </w:tc>
        <w:tc>
          <w:tcPr>
            <w:tcW w:w="1247" w:type="dxa"/>
            <w:tcBorders>
              <w:top w:val="nil"/>
              <w:left w:val="nil"/>
              <w:bottom w:val="single" w:sz="4" w:space="0" w:color="auto"/>
              <w:right w:val="single" w:sz="4" w:space="0" w:color="auto"/>
            </w:tcBorders>
            <w:shd w:val="clear" w:color="auto" w:fill="auto"/>
            <w:noWrap/>
            <w:vAlign w:val="bottom"/>
            <w:hideMark/>
          </w:tcPr>
          <w:p w:rsidR="00312157" w:rsidRDefault="00312157">
            <w:pPr>
              <w:rPr>
                <w:i/>
                <w:iCs/>
                <w:sz w:val="20"/>
                <w:szCs w:val="20"/>
              </w:rPr>
            </w:pPr>
            <w:r>
              <w:rPr>
                <w:i/>
                <w:iCs/>
                <w:sz w:val="20"/>
                <w:szCs w:val="20"/>
              </w:rPr>
              <w:t> </w:t>
            </w:r>
          </w:p>
        </w:tc>
        <w:tc>
          <w:tcPr>
            <w:tcW w:w="1600" w:type="dxa"/>
            <w:tcBorders>
              <w:top w:val="nil"/>
              <w:left w:val="nil"/>
              <w:bottom w:val="single" w:sz="4" w:space="0" w:color="auto"/>
              <w:right w:val="single" w:sz="8" w:space="0" w:color="auto"/>
            </w:tcBorders>
            <w:shd w:val="clear" w:color="auto" w:fill="auto"/>
            <w:noWrap/>
            <w:vAlign w:val="bottom"/>
            <w:hideMark/>
          </w:tcPr>
          <w:p w:rsidR="00312157" w:rsidRDefault="00312157">
            <w:pPr>
              <w:rPr>
                <w:i/>
                <w:iCs/>
                <w:sz w:val="20"/>
                <w:szCs w:val="20"/>
              </w:rPr>
            </w:pPr>
            <w:r>
              <w:rPr>
                <w:i/>
                <w:iCs/>
                <w:sz w:val="20"/>
                <w:szCs w:val="20"/>
              </w:rPr>
              <w:t> </w:t>
            </w:r>
          </w:p>
        </w:tc>
      </w:tr>
      <w:tr w:rsidR="00312157" w:rsidTr="00C54C4A">
        <w:trPr>
          <w:trHeight w:val="36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312157" w:rsidRDefault="00312157">
            <w:pPr>
              <w:jc w:val="center"/>
              <w:rPr>
                <w:i/>
                <w:iCs/>
                <w:sz w:val="20"/>
                <w:szCs w:val="20"/>
              </w:rPr>
            </w:pPr>
            <w:r>
              <w:rPr>
                <w:i/>
                <w:iCs/>
                <w:sz w:val="20"/>
                <w:szCs w:val="20"/>
              </w:rPr>
              <w:t>5</w:t>
            </w:r>
          </w:p>
        </w:tc>
        <w:tc>
          <w:tcPr>
            <w:tcW w:w="6100" w:type="dxa"/>
            <w:tcBorders>
              <w:top w:val="nil"/>
              <w:left w:val="nil"/>
              <w:bottom w:val="single" w:sz="4" w:space="0" w:color="auto"/>
              <w:right w:val="single" w:sz="4" w:space="0" w:color="auto"/>
            </w:tcBorders>
            <w:shd w:val="clear" w:color="auto" w:fill="auto"/>
            <w:noWrap/>
            <w:vAlign w:val="bottom"/>
            <w:hideMark/>
          </w:tcPr>
          <w:p w:rsidR="00312157" w:rsidRDefault="00312157">
            <w:pPr>
              <w:rPr>
                <w:i/>
                <w:iCs/>
                <w:sz w:val="20"/>
                <w:szCs w:val="20"/>
              </w:rPr>
            </w:pPr>
            <w:r>
              <w:rPr>
                <w:i/>
                <w:iCs/>
                <w:sz w:val="20"/>
                <w:szCs w:val="20"/>
              </w:rPr>
              <w:t xml:space="preserve"> Часть КИПиА 18328-АТХ</w:t>
            </w:r>
          </w:p>
        </w:tc>
        <w:tc>
          <w:tcPr>
            <w:tcW w:w="1373" w:type="dxa"/>
            <w:tcBorders>
              <w:top w:val="nil"/>
              <w:left w:val="nil"/>
              <w:bottom w:val="single" w:sz="4" w:space="0" w:color="auto"/>
              <w:right w:val="single" w:sz="4" w:space="0" w:color="auto"/>
            </w:tcBorders>
            <w:shd w:val="clear" w:color="auto" w:fill="auto"/>
            <w:vAlign w:val="bottom"/>
            <w:hideMark/>
          </w:tcPr>
          <w:p w:rsidR="00312157" w:rsidRDefault="00312157">
            <w:pPr>
              <w:jc w:val="center"/>
              <w:rPr>
                <w:i/>
                <w:iCs/>
                <w:sz w:val="20"/>
                <w:szCs w:val="20"/>
              </w:rPr>
            </w:pPr>
            <w:r>
              <w:rPr>
                <w:i/>
                <w:iCs/>
                <w:sz w:val="20"/>
                <w:szCs w:val="20"/>
              </w:rPr>
              <w:t>06:02278</w:t>
            </w:r>
          </w:p>
        </w:tc>
        <w:tc>
          <w:tcPr>
            <w:tcW w:w="1247" w:type="dxa"/>
            <w:tcBorders>
              <w:top w:val="nil"/>
              <w:left w:val="nil"/>
              <w:bottom w:val="single" w:sz="4" w:space="0" w:color="auto"/>
              <w:right w:val="single" w:sz="4" w:space="0" w:color="auto"/>
            </w:tcBorders>
            <w:shd w:val="clear" w:color="auto" w:fill="auto"/>
            <w:noWrap/>
            <w:vAlign w:val="bottom"/>
            <w:hideMark/>
          </w:tcPr>
          <w:p w:rsidR="00312157" w:rsidRDefault="00312157">
            <w:pPr>
              <w:rPr>
                <w:i/>
                <w:iCs/>
                <w:sz w:val="20"/>
                <w:szCs w:val="20"/>
              </w:rPr>
            </w:pPr>
            <w:r>
              <w:rPr>
                <w:i/>
                <w:iCs/>
                <w:sz w:val="20"/>
                <w:szCs w:val="20"/>
              </w:rPr>
              <w:t> </w:t>
            </w:r>
          </w:p>
        </w:tc>
        <w:tc>
          <w:tcPr>
            <w:tcW w:w="1600" w:type="dxa"/>
            <w:tcBorders>
              <w:top w:val="nil"/>
              <w:left w:val="nil"/>
              <w:bottom w:val="single" w:sz="4" w:space="0" w:color="auto"/>
              <w:right w:val="single" w:sz="8" w:space="0" w:color="auto"/>
            </w:tcBorders>
            <w:shd w:val="clear" w:color="auto" w:fill="auto"/>
            <w:noWrap/>
            <w:vAlign w:val="bottom"/>
            <w:hideMark/>
          </w:tcPr>
          <w:p w:rsidR="00312157" w:rsidRDefault="00312157">
            <w:pPr>
              <w:rPr>
                <w:i/>
                <w:iCs/>
                <w:sz w:val="20"/>
                <w:szCs w:val="20"/>
              </w:rPr>
            </w:pPr>
            <w:r>
              <w:rPr>
                <w:i/>
                <w:iCs/>
                <w:sz w:val="20"/>
                <w:szCs w:val="20"/>
              </w:rPr>
              <w:t> </w:t>
            </w:r>
          </w:p>
        </w:tc>
      </w:tr>
      <w:tr w:rsidR="00312157" w:rsidTr="00C54C4A">
        <w:trPr>
          <w:trHeight w:val="36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312157" w:rsidRDefault="00312157">
            <w:pPr>
              <w:jc w:val="center"/>
              <w:rPr>
                <w:i/>
                <w:iCs/>
                <w:sz w:val="20"/>
                <w:szCs w:val="20"/>
              </w:rPr>
            </w:pPr>
            <w:r>
              <w:rPr>
                <w:i/>
                <w:iCs/>
                <w:sz w:val="20"/>
                <w:szCs w:val="20"/>
              </w:rPr>
              <w:t>6</w:t>
            </w:r>
          </w:p>
        </w:tc>
        <w:tc>
          <w:tcPr>
            <w:tcW w:w="6100" w:type="dxa"/>
            <w:tcBorders>
              <w:top w:val="nil"/>
              <w:left w:val="nil"/>
              <w:bottom w:val="single" w:sz="4" w:space="0" w:color="auto"/>
              <w:right w:val="single" w:sz="4" w:space="0" w:color="auto"/>
            </w:tcBorders>
            <w:shd w:val="clear" w:color="auto" w:fill="auto"/>
            <w:noWrap/>
            <w:vAlign w:val="bottom"/>
            <w:hideMark/>
          </w:tcPr>
          <w:p w:rsidR="00312157" w:rsidRDefault="00312157">
            <w:pPr>
              <w:rPr>
                <w:i/>
                <w:iCs/>
                <w:sz w:val="20"/>
                <w:szCs w:val="20"/>
              </w:rPr>
            </w:pPr>
            <w:r>
              <w:rPr>
                <w:i/>
                <w:iCs/>
                <w:sz w:val="20"/>
                <w:szCs w:val="20"/>
              </w:rPr>
              <w:t>Монтаж трубопроводов 17518-90-18-ТМ изм.14 к 18328</w:t>
            </w:r>
          </w:p>
        </w:tc>
        <w:tc>
          <w:tcPr>
            <w:tcW w:w="1373" w:type="dxa"/>
            <w:tcBorders>
              <w:top w:val="nil"/>
              <w:left w:val="nil"/>
              <w:bottom w:val="single" w:sz="4" w:space="0" w:color="auto"/>
              <w:right w:val="single" w:sz="4" w:space="0" w:color="auto"/>
            </w:tcBorders>
            <w:shd w:val="clear" w:color="auto" w:fill="auto"/>
            <w:vAlign w:val="bottom"/>
            <w:hideMark/>
          </w:tcPr>
          <w:p w:rsidR="00312157" w:rsidRDefault="00312157">
            <w:pPr>
              <w:jc w:val="center"/>
              <w:rPr>
                <w:i/>
                <w:iCs/>
                <w:sz w:val="20"/>
                <w:szCs w:val="20"/>
              </w:rPr>
            </w:pPr>
            <w:r>
              <w:rPr>
                <w:i/>
                <w:iCs/>
                <w:sz w:val="20"/>
                <w:szCs w:val="20"/>
              </w:rPr>
              <w:t>02:04527</w:t>
            </w:r>
          </w:p>
        </w:tc>
        <w:tc>
          <w:tcPr>
            <w:tcW w:w="1247" w:type="dxa"/>
            <w:tcBorders>
              <w:top w:val="nil"/>
              <w:left w:val="nil"/>
              <w:bottom w:val="single" w:sz="4" w:space="0" w:color="auto"/>
              <w:right w:val="single" w:sz="4" w:space="0" w:color="auto"/>
            </w:tcBorders>
            <w:shd w:val="clear" w:color="auto" w:fill="auto"/>
            <w:noWrap/>
            <w:vAlign w:val="bottom"/>
            <w:hideMark/>
          </w:tcPr>
          <w:p w:rsidR="00312157" w:rsidRDefault="00312157">
            <w:pPr>
              <w:rPr>
                <w:i/>
                <w:iCs/>
                <w:sz w:val="20"/>
                <w:szCs w:val="20"/>
              </w:rPr>
            </w:pPr>
            <w:r>
              <w:rPr>
                <w:i/>
                <w:iCs/>
                <w:sz w:val="20"/>
                <w:szCs w:val="20"/>
              </w:rPr>
              <w:t> </w:t>
            </w:r>
          </w:p>
        </w:tc>
        <w:tc>
          <w:tcPr>
            <w:tcW w:w="1600" w:type="dxa"/>
            <w:tcBorders>
              <w:top w:val="nil"/>
              <w:left w:val="nil"/>
              <w:bottom w:val="single" w:sz="4" w:space="0" w:color="auto"/>
              <w:right w:val="single" w:sz="8" w:space="0" w:color="auto"/>
            </w:tcBorders>
            <w:shd w:val="clear" w:color="auto" w:fill="auto"/>
            <w:noWrap/>
            <w:vAlign w:val="bottom"/>
            <w:hideMark/>
          </w:tcPr>
          <w:p w:rsidR="00312157" w:rsidRDefault="00312157">
            <w:pPr>
              <w:rPr>
                <w:i/>
                <w:iCs/>
                <w:sz w:val="20"/>
                <w:szCs w:val="20"/>
              </w:rPr>
            </w:pPr>
            <w:r>
              <w:rPr>
                <w:i/>
                <w:iCs/>
                <w:sz w:val="20"/>
                <w:szCs w:val="20"/>
              </w:rPr>
              <w:t> </w:t>
            </w:r>
          </w:p>
        </w:tc>
      </w:tr>
      <w:tr w:rsidR="00312157" w:rsidTr="00C54C4A">
        <w:trPr>
          <w:trHeight w:val="36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312157" w:rsidRDefault="00312157">
            <w:pPr>
              <w:jc w:val="center"/>
              <w:rPr>
                <w:i/>
                <w:iCs/>
                <w:sz w:val="20"/>
                <w:szCs w:val="20"/>
              </w:rPr>
            </w:pPr>
            <w:r>
              <w:rPr>
                <w:i/>
                <w:iCs/>
                <w:sz w:val="20"/>
                <w:szCs w:val="20"/>
              </w:rPr>
              <w:t>7</w:t>
            </w:r>
          </w:p>
        </w:tc>
        <w:tc>
          <w:tcPr>
            <w:tcW w:w="6100" w:type="dxa"/>
            <w:tcBorders>
              <w:top w:val="nil"/>
              <w:left w:val="nil"/>
              <w:bottom w:val="single" w:sz="4" w:space="0" w:color="auto"/>
              <w:right w:val="single" w:sz="4" w:space="0" w:color="auto"/>
            </w:tcBorders>
            <w:shd w:val="clear" w:color="auto" w:fill="auto"/>
            <w:noWrap/>
            <w:vAlign w:val="bottom"/>
            <w:hideMark/>
          </w:tcPr>
          <w:p w:rsidR="00312157" w:rsidRDefault="00312157">
            <w:pPr>
              <w:rPr>
                <w:i/>
                <w:iCs/>
                <w:sz w:val="20"/>
                <w:szCs w:val="20"/>
              </w:rPr>
            </w:pPr>
            <w:r>
              <w:rPr>
                <w:i/>
                <w:iCs/>
                <w:sz w:val="20"/>
                <w:szCs w:val="20"/>
              </w:rPr>
              <w:t>Теплоизоляция 17518-90-18-ТИ изм.13    к 18328</w:t>
            </w:r>
          </w:p>
        </w:tc>
        <w:tc>
          <w:tcPr>
            <w:tcW w:w="1373" w:type="dxa"/>
            <w:tcBorders>
              <w:top w:val="nil"/>
              <w:left w:val="nil"/>
              <w:bottom w:val="single" w:sz="4" w:space="0" w:color="auto"/>
              <w:right w:val="single" w:sz="4" w:space="0" w:color="auto"/>
            </w:tcBorders>
            <w:shd w:val="clear" w:color="auto" w:fill="auto"/>
            <w:vAlign w:val="bottom"/>
            <w:hideMark/>
          </w:tcPr>
          <w:p w:rsidR="00312157" w:rsidRDefault="00312157">
            <w:pPr>
              <w:jc w:val="center"/>
              <w:rPr>
                <w:i/>
                <w:iCs/>
                <w:sz w:val="20"/>
                <w:szCs w:val="20"/>
              </w:rPr>
            </w:pPr>
            <w:r>
              <w:rPr>
                <w:i/>
                <w:iCs/>
                <w:sz w:val="20"/>
                <w:szCs w:val="20"/>
              </w:rPr>
              <w:t>02:04591</w:t>
            </w:r>
          </w:p>
        </w:tc>
        <w:tc>
          <w:tcPr>
            <w:tcW w:w="1247" w:type="dxa"/>
            <w:tcBorders>
              <w:top w:val="nil"/>
              <w:left w:val="nil"/>
              <w:bottom w:val="single" w:sz="4" w:space="0" w:color="auto"/>
              <w:right w:val="single" w:sz="4" w:space="0" w:color="auto"/>
            </w:tcBorders>
            <w:shd w:val="clear" w:color="auto" w:fill="auto"/>
            <w:noWrap/>
            <w:vAlign w:val="bottom"/>
            <w:hideMark/>
          </w:tcPr>
          <w:p w:rsidR="00312157" w:rsidRDefault="00312157">
            <w:pPr>
              <w:rPr>
                <w:i/>
                <w:iCs/>
                <w:sz w:val="20"/>
                <w:szCs w:val="20"/>
              </w:rPr>
            </w:pPr>
            <w:r>
              <w:rPr>
                <w:i/>
                <w:iCs/>
                <w:sz w:val="20"/>
                <w:szCs w:val="20"/>
              </w:rPr>
              <w:t> </w:t>
            </w:r>
          </w:p>
        </w:tc>
        <w:tc>
          <w:tcPr>
            <w:tcW w:w="1600" w:type="dxa"/>
            <w:tcBorders>
              <w:top w:val="nil"/>
              <w:left w:val="nil"/>
              <w:bottom w:val="single" w:sz="4" w:space="0" w:color="auto"/>
              <w:right w:val="single" w:sz="8" w:space="0" w:color="auto"/>
            </w:tcBorders>
            <w:shd w:val="clear" w:color="auto" w:fill="auto"/>
            <w:noWrap/>
            <w:vAlign w:val="bottom"/>
            <w:hideMark/>
          </w:tcPr>
          <w:p w:rsidR="00312157" w:rsidRDefault="00312157">
            <w:pPr>
              <w:rPr>
                <w:i/>
                <w:iCs/>
                <w:sz w:val="20"/>
                <w:szCs w:val="20"/>
              </w:rPr>
            </w:pPr>
            <w:r>
              <w:rPr>
                <w:i/>
                <w:iCs/>
                <w:sz w:val="20"/>
                <w:szCs w:val="20"/>
              </w:rPr>
              <w:t> </w:t>
            </w:r>
          </w:p>
        </w:tc>
      </w:tr>
      <w:tr w:rsidR="00312157" w:rsidTr="00C54C4A">
        <w:trPr>
          <w:trHeight w:val="36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312157" w:rsidRDefault="00312157">
            <w:pPr>
              <w:jc w:val="center"/>
              <w:rPr>
                <w:i/>
                <w:iCs/>
                <w:sz w:val="20"/>
                <w:szCs w:val="20"/>
              </w:rPr>
            </w:pPr>
            <w:r>
              <w:rPr>
                <w:i/>
                <w:iCs/>
                <w:sz w:val="20"/>
                <w:szCs w:val="20"/>
              </w:rPr>
              <w:t>8</w:t>
            </w:r>
          </w:p>
        </w:tc>
        <w:tc>
          <w:tcPr>
            <w:tcW w:w="6100" w:type="dxa"/>
            <w:tcBorders>
              <w:top w:val="nil"/>
              <w:left w:val="nil"/>
              <w:bottom w:val="single" w:sz="4" w:space="0" w:color="auto"/>
              <w:right w:val="single" w:sz="4" w:space="0" w:color="auto"/>
            </w:tcBorders>
            <w:shd w:val="clear" w:color="auto" w:fill="auto"/>
            <w:noWrap/>
            <w:vAlign w:val="bottom"/>
            <w:hideMark/>
          </w:tcPr>
          <w:p w:rsidR="00312157" w:rsidRDefault="00312157">
            <w:pPr>
              <w:rPr>
                <w:i/>
                <w:iCs/>
                <w:sz w:val="20"/>
                <w:szCs w:val="20"/>
              </w:rPr>
            </w:pPr>
            <w:r>
              <w:rPr>
                <w:i/>
                <w:iCs/>
                <w:sz w:val="20"/>
                <w:szCs w:val="20"/>
              </w:rPr>
              <w:t>Монтаж трубопроводов 17517-90-17-ТМ изм.19     к 18328</w:t>
            </w:r>
          </w:p>
        </w:tc>
        <w:tc>
          <w:tcPr>
            <w:tcW w:w="1373" w:type="dxa"/>
            <w:tcBorders>
              <w:top w:val="nil"/>
              <w:left w:val="nil"/>
              <w:bottom w:val="single" w:sz="4" w:space="0" w:color="auto"/>
              <w:right w:val="single" w:sz="4" w:space="0" w:color="auto"/>
            </w:tcBorders>
            <w:shd w:val="clear" w:color="auto" w:fill="auto"/>
            <w:vAlign w:val="bottom"/>
            <w:hideMark/>
          </w:tcPr>
          <w:p w:rsidR="00312157" w:rsidRDefault="00312157">
            <w:pPr>
              <w:jc w:val="center"/>
              <w:rPr>
                <w:i/>
                <w:iCs/>
                <w:sz w:val="20"/>
                <w:szCs w:val="20"/>
              </w:rPr>
            </w:pPr>
            <w:r>
              <w:rPr>
                <w:i/>
                <w:iCs/>
                <w:sz w:val="20"/>
                <w:szCs w:val="20"/>
              </w:rPr>
              <w:t>08:01150</w:t>
            </w:r>
          </w:p>
        </w:tc>
        <w:tc>
          <w:tcPr>
            <w:tcW w:w="1247" w:type="dxa"/>
            <w:tcBorders>
              <w:top w:val="nil"/>
              <w:left w:val="nil"/>
              <w:bottom w:val="single" w:sz="4" w:space="0" w:color="auto"/>
              <w:right w:val="single" w:sz="4" w:space="0" w:color="auto"/>
            </w:tcBorders>
            <w:shd w:val="clear" w:color="auto" w:fill="auto"/>
            <w:noWrap/>
            <w:vAlign w:val="bottom"/>
            <w:hideMark/>
          </w:tcPr>
          <w:p w:rsidR="00312157" w:rsidRDefault="00312157">
            <w:pPr>
              <w:rPr>
                <w:i/>
                <w:iCs/>
                <w:sz w:val="20"/>
                <w:szCs w:val="20"/>
              </w:rPr>
            </w:pPr>
            <w:r>
              <w:rPr>
                <w:i/>
                <w:iCs/>
                <w:sz w:val="20"/>
                <w:szCs w:val="20"/>
              </w:rPr>
              <w:t> </w:t>
            </w:r>
          </w:p>
        </w:tc>
        <w:tc>
          <w:tcPr>
            <w:tcW w:w="1600" w:type="dxa"/>
            <w:tcBorders>
              <w:top w:val="nil"/>
              <w:left w:val="nil"/>
              <w:bottom w:val="single" w:sz="4" w:space="0" w:color="auto"/>
              <w:right w:val="single" w:sz="8" w:space="0" w:color="auto"/>
            </w:tcBorders>
            <w:shd w:val="clear" w:color="auto" w:fill="auto"/>
            <w:noWrap/>
            <w:vAlign w:val="bottom"/>
            <w:hideMark/>
          </w:tcPr>
          <w:p w:rsidR="00312157" w:rsidRDefault="00312157">
            <w:pPr>
              <w:rPr>
                <w:i/>
                <w:iCs/>
                <w:sz w:val="20"/>
                <w:szCs w:val="20"/>
              </w:rPr>
            </w:pPr>
            <w:r>
              <w:rPr>
                <w:i/>
                <w:iCs/>
                <w:sz w:val="20"/>
                <w:szCs w:val="20"/>
              </w:rPr>
              <w:t> </w:t>
            </w:r>
          </w:p>
        </w:tc>
      </w:tr>
      <w:tr w:rsidR="00312157" w:rsidTr="00C54C4A">
        <w:trPr>
          <w:trHeight w:val="36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312157" w:rsidRDefault="00312157">
            <w:pPr>
              <w:jc w:val="center"/>
              <w:rPr>
                <w:i/>
                <w:iCs/>
                <w:sz w:val="20"/>
                <w:szCs w:val="20"/>
              </w:rPr>
            </w:pPr>
            <w:r>
              <w:rPr>
                <w:i/>
                <w:iCs/>
                <w:sz w:val="20"/>
                <w:szCs w:val="20"/>
              </w:rPr>
              <w:t>9</w:t>
            </w:r>
          </w:p>
        </w:tc>
        <w:tc>
          <w:tcPr>
            <w:tcW w:w="6100" w:type="dxa"/>
            <w:tcBorders>
              <w:top w:val="nil"/>
              <w:left w:val="nil"/>
              <w:bottom w:val="single" w:sz="4" w:space="0" w:color="auto"/>
              <w:right w:val="single" w:sz="4" w:space="0" w:color="auto"/>
            </w:tcBorders>
            <w:shd w:val="clear" w:color="auto" w:fill="auto"/>
            <w:vAlign w:val="bottom"/>
            <w:hideMark/>
          </w:tcPr>
          <w:p w:rsidR="00312157" w:rsidRDefault="00312157">
            <w:pPr>
              <w:rPr>
                <w:i/>
                <w:iCs/>
                <w:sz w:val="20"/>
                <w:szCs w:val="20"/>
              </w:rPr>
            </w:pPr>
            <w:r>
              <w:rPr>
                <w:i/>
                <w:iCs/>
                <w:sz w:val="20"/>
                <w:szCs w:val="20"/>
              </w:rPr>
              <w:t>Теплоизоляция 17517-90-17-ТИ изм.11    к 18328</w:t>
            </w:r>
          </w:p>
        </w:tc>
        <w:tc>
          <w:tcPr>
            <w:tcW w:w="1373" w:type="dxa"/>
            <w:tcBorders>
              <w:top w:val="nil"/>
              <w:left w:val="nil"/>
              <w:bottom w:val="single" w:sz="4" w:space="0" w:color="auto"/>
              <w:right w:val="single" w:sz="4" w:space="0" w:color="auto"/>
            </w:tcBorders>
            <w:shd w:val="clear" w:color="auto" w:fill="auto"/>
            <w:vAlign w:val="bottom"/>
            <w:hideMark/>
          </w:tcPr>
          <w:p w:rsidR="00312157" w:rsidRDefault="00312157">
            <w:pPr>
              <w:jc w:val="center"/>
              <w:rPr>
                <w:i/>
                <w:iCs/>
                <w:sz w:val="20"/>
                <w:szCs w:val="20"/>
              </w:rPr>
            </w:pPr>
            <w:r>
              <w:rPr>
                <w:i/>
                <w:iCs/>
                <w:sz w:val="20"/>
                <w:szCs w:val="20"/>
              </w:rPr>
              <w:t>01:02835</w:t>
            </w:r>
          </w:p>
        </w:tc>
        <w:tc>
          <w:tcPr>
            <w:tcW w:w="1247" w:type="dxa"/>
            <w:tcBorders>
              <w:top w:val="nil"/>
              <w:left w:val="nil"/>
              <w:bottom w:val="single" w:sz="4" w:space="0" w:color="auto"/>
              <w:right w:val="single" w:sz="4" w:space="0" w:color="auto"/>
            </w:tcBorders>
            <w:shd w:val="clear" w:color="auto" w:fill="auto"/>
            <w:noWrap/>
            <w:vAlign w:val="bottom"/>
            <w:hideMark/>
          </w:tcPr>
          <w:p w:rsidR="00312157" w:rsidRDefault="00312157">
            <w:pPr>
              <w:rPr>
                <w:i/>
                <w:iCs/>
                <w:sz w:val="20"/>
                <w:szCs w:val="20"/>
              </w:rPr>
            </w:pPr>
            <w:r>
              <w:rPr>
                <w:i/>
                <w:iCs/>
                <w:sz w:val="20"/>
                <w:szCs w:val="20"/>
              </w:rPr>
              <w:t> </w:t>
            </w:r>
          </w:p>
        </w:tc>
        <w:tc>
          <w:tcPr>
            <w:tcW w:w="1600" w:type="dxa"/>
            <w:tcBorders>
              <w:top w:val="nil"/>
              <w:left w:val="nil"/>
              <w:bottom w:val="single" w:sz="4" w:space="0" w:color="auto"/>
              <w:right w:val="single" w:sz="8" w:space="0" w:color="auto"/>
            </w:tcBorders>
            <w:shd w:val="clear" w:color="auto" w:fill="auto"/>
            <w:noWrap/>
            <w:vAlign w:val="bottom"/>
            <w:hideMark/>
          </w:tcPr>
          <w:p w:rsidR="00312157" w:rsidRDefault="00312157">
            <w:pPr>
              <w:rPr>
                <w:i/>
                <w:iCs/>
                <w:sz w:val="20"/>
                <w:szCs w:val="20"/>
              </w:rPr>
            </w:pPr>
            <w:r>
              <w:rPr>
                <w:i/>
                <w:iCs/>
                <w:sz w:val="20"/>
                <w:szCs w:val="20"/>
              </w:rPr>
              <w:t> </w:t>
            </w:r>
          </w:p>
        </w:tc>
      </w:tr>
      <w:tr w:rsidR="00312157" w:rsidTr="00C54C4A">
        <w:trPr>
          <w:trHeight w:val="360"/>
        </w:trPr>
        <w:tc>
          <w:tcPr>
            <w:tcW w:w="486" w:type="dxa"/>
            <w:tcBorders>
              <w:top w:val="nil"/>
              <w:left w:val="single" w:sz="4" w:space="0" w:color="auto"/>
              <w:bottom w:val="nil"/>
              <w:right w:val="single" w:sz="4" w:space="0" w:color="auto"/>
            </w:tcBorders>
            <w:shd w:val="clear" w:color="auto" w:fill="auto"/>
            <w:noWrap/>
            <w:vAlign w:val="bottom"/>
            <w:hideMark/>
          </w:tcPr>
          <w:p w:rsidR="00312157" w:rsidRDefault="00312157">
            <w:pPr>
              <w:jc w:val="center"/>
              <w:rPr>
                <w:i/>
                <w:iCs/>
                <w:sz w:val="20"/>
                <w:szCs w:val="20"/>
              </w:rPr>
            </w:pPr>
            <w:r>
              <w:rPr>
                <w:i/>
                <w:iCs/>
                <w:sz w:val="20"/>
                <w:szCs w:val="20"/>
              </w:rPr>
              <w:t>10</w:t>
            </w:r>
          </w:p>
        </w:tc>
        <w:tc>
          <w:tcPr>
            <w:tcW w:w="6100" w:type="dxa"/>
            <w:tcBorders>
              <w:top w:val="nil"/>
              <w:left w:val="nil"/>
              <w:bottom w:val="nil"/>
              <w:right w:val="single" w:sz="4" w:space="0" w:color="auto"/>
            </w:tcBorders>
            <w:shd w:val="clear" w:color="auto" w:fill="auto"/>
            <w:vAlign w:val="bottom"/>
            <w:hideMark/>
          </w:tcPr>
          <w:p w:rsidR="00312157" w:rsidRDefault="00312157">
            <w:pPr>
              <w:rPr>
                <w:i/>
                <w:iCs/>
                <w:sz w:val="20"/>
                <w:szCs w:val="20"/>
              </w:rPr>
            </w:pPr>
            <w:r>
              <w:rPr>
                <w:i/>
                <w:iCs/>
                <w:sz w:val="20"/>
                <w:szCs w:val="20"/>
              </w:rPr>
              <w:t>Конструкции металлические 17517-90-17-КМ2 изм.5    к 18328</w:t>
            </w:r>
          </w:p>
        </w:tc>
        <w:tc>
          <w:tcPr>
            <w:tcW w:w="1373" w:type="dxa"/>
            <w:tcBorders>
              <w:top w:val="nil"/>
              <w:left w:val="nil"/>
              <w:bottom w:val="nil"/>
              <w:right w:val="single" w:sz="4" w:space="0" w:color="auto"/>
            </w:tcBorders>
            <w:shd w:val="clear" w:color="auto" w:fill="auto"/>
            <w:vAlign w:val="bottom"/>
            <w:hideMark/>
          </w:tcPr>
          <w:p w:rsidR="00312157" w:rsidRDefault="00312157">
            <w:pPr>
              <w:jc w:val="center"/>
              <w:rPr>
                <w:i/>
                <w:iCs/>
                <w:sz w:val="20"/>
                <w:szCs w:val="20"/>
              </w:rPr>
            </w:pPr>
            <w:r>
              <w:rPr>
                <w:i/>
                <w:iCs/>
                <w:sz w:val="20"/>
                <w:szCs w:val="20"/>
              </w:rPr>
              <w:t>08:01174</w:t>
            </w:r>
          </w:p>
        </w:tc>
        <w:tc>
          <w:tcPr>
            <w:tcW w:w="1247" w:type="dxa"/>
            <w:tcBorders>
              <w:top w:val="nil"/>
              <w:left w:val="nil"/>
              <w:bottom w:val="nil"/>
              <w:right w:val="single" w:sz="4" w:space="0" w:color="auto"/>
            </w:tcBorders>
            <w:shd w:val="clear" w:color="auto" w:fill="auto"/>
            <w:noWrap/>
            <w:vAlign w:val="bottom"/>
            <w:hideMark/>
          </w:tcPr>
          <w:p w:rsidR="00312157" w:rsidRDefault="00312157">
            <w:pPr>
              <w:rPr>
                <w:i/>
                <w:iCs/>
                <w:sz w:val="20"/>
                <w:szCs w:val="20"/>
              </w:rPr>
            </w:pPr>
            <w:r>
              <w:rPr>
                <w:i/>
                <w:iCs/>
                <w:sz w:val="20"/>
                <w:szCs w:val="20"/>
              </w:rPr>
              <w:t> </w:t>
            </w:r>
          </w:p>
        </w:tc>
        <w:tc>
          <w:tcPr>
            <w:tcW w:w="1600" w:type="dxa"/>
            <w:tcBorders>
              <w:top w:val="nil"/>
              <w:left w:val="nil"/>
              <w:bottom w:val="nil"/>
              <w:right w:val="single" w:sz="8" w:space="0" w:color="auto"/>
            </w:tcBorders>
            <w:shd w:val="clear" w:color="auto" w:fill="auto"/>
            <w:noWrap/>
            <w:vAlign w:val="bottom"/>
            <w:hideMark/>
          </w:tcPr>
          <w:p w:rsidR="00312157" w:rsidRDefault="00312157">
            <w:pPr>
              <w:rPr>
                <w:i/>
                <w:iCs/>
                <w:sz w:val="20"/>
                <w:szCs w:val="20"/>
              </w:rPr>
            </w:pPr>
            <w:r>
              <w:rPr>
                <w:i/>
                <w:iCs/>
                <w:sz w:val="20"/>
                <w:szCs w:val="20"/>
              </w:rPr>
              <w:t> </w:t>
            </w:r>
          </w:p>
        </w:tc>
      </w:tr>
      <w:tr w:rsidR="00312157" w:rsidTr="00C54C4A">
        <w:trPr>
          <w:trHeight w:val="375"/>
        </w:trPr>
        <w:tc>
          <w:tcPr>
            <w:tcW w:w="486" w:type="dxa"/>
            <w:tcBorders>
              <w:top w:val="single" w:sz="8" w:space="0" w:color="auto"/>
              <w:left w:val="single" w:sz="8" w:space="0" w:color="auto"/>
              <w:bottom w:val="single" w:sz="4" w:space="0" w:color="auto"/>
              <w:right w:val="single" w:sz="4" w:space="0" w:color="auto"/>
            </w:tcBorders>
            <w:shd w:val="clear" w:color="auto" w:fill="auto"/>
            <w:hideMark/>
          </w:tcPr>
          <w:p w:rsidR="00312157" w:rsidRDefault="00312157">
            <w:pPr>
              <w:rPr>
                <w:sz w:val="20"/>
                <w:szCs w:val="20"/>
              </w:rPr>
            </w:pPr>
            <w:r>
              <w:rPr>
                <w:sz w:val="20"/>
                <w:szCs w:val="20"/>
              </w:rPr>
              <w:t> </w:t>
            </w:r>
          </w:p>
        </w:tc>
        <w:tc>
          <w:tcPr>
            <w:tcW w:w="6100" w:type="dxa"/>
            <w:tcBorders>
              <w:top w:val="single" w:sz="8" w:space="0" w:color="auto"/>
              <w:left w:val="nil"/>
              <w:bottom w:val="single" w:sz="4" w:space="0" w:color="auto"/>
              <w:right w:val="single" w:sz="4" w:space="0" w:color="auto"/>
            </w:tcBorders>
            <w:shd w:val="clear" w:color="auto" w:fill="auto"/>
            <w:hideMark/>
          </w:tcPr>
          <w:p w:rsidR="00312157" w:rsidRDefault="00312157">
            <w:pPr>
              <w:jc w:val="right"/>
              <w:rPr>
                <w:b/>
                <w:bCs/>
                <w:sz w:val="20"/>
                <w:szCs w:val="20"/>
              </w:rPr>
            </w:pPr>
            <w:r>
              <w:rPr>
                <w:b/>
                <w:bCs/>
                <w:sz w:val="20"/>
                <w:szCs w:val="20"/>
              </w:rPr>
              <w:t>Итого:</w:t>
            </w:r>
          </w:p>
        </w:tc>
        <w:tc>
          <w:tcPr>
            <w:tcW w:w="1373" w:type="dxa"/>
            <w:tcBorders>
              <w:top w:val="single" w:sz="8" w:space="0" w:color="auto"/>
              <w:left w:val="nil"/>
              <w:bottom w:val="single" w:sz="4" w:space="0" w:color="auto"/>
              <w:right w:val="single" w:sz="4" w:space="0" w:color="auto"/>
            </w:tcBorders>
            <w:shd w:val="clear" w:color="auto" w:fill="auto"/>
            <w:noWrap/>
            <w:vAlign w:val="bottom"/>
            <w:hideMark/>
          </w:tcPr>
          <w:p w:rsidR="00312157" w:rsidRDefault="00312157">
            <w:pPr>
              <w:jc w:val="center"/>
              <w:rPr>
                <w:sz w:val="20"/>
                <w:szCs w:val="20"/>
              </w:rPr>
            </w:pPr>
            <w:r>
              <w:rPr>
                <w:sz w:val="20"/>
                <w:szCs w:val="20"/>
              </w:rPr>
              <w:t> </w:t>
            </w:r>
          </w:p>
        </w:tc>
        <w:tc>
          <w:tcPr>
            <w:tcW w:w="1247" w:type="dxa"/>
            <w:tcBorders>
              <w:top w:val="single" w:sz="8" w:space="0" w:color="auto"/>
              <w:left w:val="nil"/>
              <w:bottom w:val="single" w:sz="4" w:space="0" w:color="auto"/>
              <w:right w:val="single" w:sz="4" w:space="0" w:color="auto"/>
            </w:tcBorders>
            <w:shd w:val="clear" w:color="auto" w:fill="auto"/>
            <w:noWrap/>
            <w:vAlign w:val="bottom"/>
            <w:hideMark/>
          </w:tcPr>
          <w:p w:rsidR="00312157" w:rsidRDefault="00312157">
            <w:pPr>
              <w:rPr>
                <w:sz w:val="20"/>
                <w:szCs w:val="20"/>
              </w:rPr>
            </w:pPr>
            <w:r>
              <w:rPr>
                <w:sz w:val="20"/>
                <w:szCs w:val="20"/>
              </w:rPr>
              <w:t> </w:t>
            </w:r>
          </w:p>
        </w:tc>
        <w:tc>
          <w:tcPr>
            <w:tcW w:w="1600" w:type="dxa"/>
            <w:tcBorders>
              <w:top w:val="single" w:sz="8" w:space="0" w:color="auto"/>
              <w:left w:val="nil"/>
              <w:bottom w:val="single" w:sz="4" w:space="0" w:color="auto"/>
              <w:right w:val="single" w:sz="8" w:space="0" w:color="auto"/>
            </w:tcBorders>
            <w:shd w:val="clear" w:color="auto" w:fill="auto"/>
            <w:vAlign w:val="bottom"/>
            <w:hideMark/>
          </w:tcPr>
          <w:p w:rsidR="00312157" w:rsidRDefault="00312157">
            <w:pPr>
              <w:jc w:val="right"/>
              <w:rPr>
                <w:sz w:val="20"/>
                <w:szCs w:val="20"/>
              </w:rPr>
            </w:pPr>
            <w:r>
              <w:rPr>
                <w:sz w:val="20"/>
                <w:szCs w:val="20"/>
              </w:rPr>
              <w:t> </w:t>
            </w:r>
          </w:p>
        </w:tc>
      </w:tr>
      <w:tr w:rsidR="00312157" w:rsidTr="00C54C4A">
        <w:trPr>
          <w:trHeight w:val="315"/>
        </w:trPr>
        <w:tc>
          <w:tcPr>
            <w:tcW w:w="486" w:type="dxa"/>
            <w:tcBorders>
              <w:top w:val="nil"/>
              <w:left w:val="single" w:sz="8" w:space="0" w:color="auto"/>
              <w:bottom w:val="single" w:sz="4" w:space="0" w:color="auto"/>
              <w:right w:val="single" w:sz="4" w:space="0" w:color="auto"/>
            </w:tcBorders>
            <w:shd w:val="clear" w:color="auto" w:fill="auto"/>
            <w:hideMark/>
          </w:tcPr>
          <w:p w:rsidR="00312157" w:rsidRDefault="00312157">
            <w:pPr>
              <w:rPr>
                <w:sz w:val="20"/>
                <w:szCs w:val="20"/>
              </w:rPr>
            </w:pPr>
            <w:r>
              <w:rPr>
                <w:sz w:val="20"/>
                <w:szCs w:val="20"/>
              </w:rPr>
              <w:t> </w:t>
            </w:r>
          </w:p>
        </w:tc>
        <w:tc>
          <w:tcPr>
            <w:tcW w:w="6100" w:type="dxa"/>
            <w:tcBorders>
              <w:top w:val="nil"/>
              <w:left w:val="nil"/>
              <w:bottom w:val="single" w:sz="4" w:space="0" w:color="auto"/>
              <w:right w:val="single" w:sz="4" w:space="0" w:color="auto"/>
            </w:tcBorders>
            <w:shd w:val="clear" w:color="auto" w:fill="auto"/>
            <w:hideMark/>
          </w:tcPr>
          <w:p w:rsidR="00312157" w:rsidRDefault="00312157">
            <w:pPr>
              <w:jc w:val="right"/>
              <w:rPr>
                <w:b/>
                <w:bCs/>
                <w:sz w:val="20"/>
                <w:szCs w:val="20"/>
              </w:rPr>
            </w:pPr>
            <w:r>
              <w:rPr>
                <w:b/>
                <w:bCs/>
                <w:sz w:val="20"/>
                <w:szCs w:val="20"/>
              </w:rPr>
              <w:t xml:space="preserve"> НДС 18%</w:t>
            </w:r>
          </w:p>
        </w:tc>
        <w:tc>
          <w:tcPr>
            <w:tcW w:w="1373" w:type="dxa"/>
            <w:tcBorders>
              <w:top w:val="nil"/>
              <w:left w:val="nil"/>
              <w:bottom w:val="single" w:sz="4" w:space="0" w:color="auto"/>
              <w:right w:val="single" w:sz="4" w:space="0" w:color="auto"/>
            </w:tcBorders>
            <w:shd w:val="clear" w:color="auto" w:fill="auto"/>
            <w:noWrap/>
            <w:vAlign w:val="bottom"/>
            <w:hideMark/>
          </w:tcPr>
          <w:p w:rsidR="00312157" w:rsidRDefault="00312157">
            <w:pPr>
              <w:jc w:val="center"/>
              <w:rPr>
                <w:sz w:val="20"/>
                <w:szCs w:val="20"/>
              </w:rPr>
            </w:pPr>
            <w:r>
              <w:rPr>
                <w:sz w:val="20"/>
                <w:szCs w:val="20"/>
              </w:rPr>
              <w:t> </w:t>
            </w:r>
          </w:p>
        </w:tc>
        <w:tc>
          <w:tcPr>
            <w:tcW w:w="1247" w:type="dxa"/>
            <w:tcBorders>
              <w:top w:val="nil"/>
              <w:left w:val="nil"/>
              <w:bottom w:val="single" w:sz="4" w:space="0" w:color="auto"/>
              <w:right w:val="single" w:sz="4" w:space="0" w:color="auto"/>
            </w:tcBorders>
            <w:shd w:val="clear" w:color="auto" w:fill="auto"/>
            <w:noWrap/>
            <w:vAlign w:val="bottom"/>
            <w:hideMark/>
          </w:tcPr>
          <w:p w:rsidR="00312157" w:rsidRDefault="00312157">
            <w:pPr>
              <w:rPr>
                <w:sz w:val="20"/>
                <w:szCs w:val="20"/>
              </w:rPr>
            </w:pPr>
            <w:r>
              <w:rPr>
                <w:sz w:val="20"/>
                <w:szCs w:val="20"/>
              </w:rPr>
              <w:t> </w:t>
            </w:r>
          </w:p>
        </w:tc>
        <w:tc>
          <w:tcPr>
            <w:tcW w:w="1600" w:type="dxa"/>
            <w:tcBorders>
              <w:top w:val="nil"/>
              <w:left w:val="nil"/>
              <w:bottom w:val="single" w:sz="4" w:space="0" w:color="auto"/>
              <w:right w:val="single" w:sz="8" w:space="0" w:color="auto"/>
            </w:tcBorders>
            <w:shd w:val="clear" w:color="auto" w:fill="auto"/>
            <w:vAlign w:val="bottom"/>
            <w:hideMark/>
          </w:tcPr>
          <w:p w:rsidR="00312157" w:rsidRDefault="00312157">
            <w:pPr>
              <w:jc w:val="right"/>
              <w:rPr>
                <w:sz w:val="20"/>
                <w:szCs w:val="20"/>
              </w:rPr>
            </w:pPr>
            <w:r>
              <w:rPr>
                <w:sz w:val="20"/>
                <w:szCs w:val="20"/>
              </w:rPr>
              <w:t> </w:t>
            </w:r>
          </w:p>
        </w:tc>
      </w:tr>
      <w:tr w:rsidR="00312157" w:rsidTr="00C54C4A">
        <w:trPr>
          <w:trHeight w:val="450"/>
        </w:trPr>
        <w:tc>
          <w:tcPr>
            <w:tcW w:w="486" w:type="dxa"/>
            <w:tcBorders>
              <w:top w:val="nil"/>
              <w:left w:val="single" w:sz="8" w:space="0" w:color="auto"/>
              <w:bottom w:val="single" w:sz="8" w:space="0" w:color="auto"/>
              <w:right w:val="single" w:sz="4" w:space="0" w:color="auto"/>
            </w:tcBorders>
            <w:shd w:val="clear" w:color="auto" w:fill="auto"/>
            <w:noWrap/>
            <w:vAlign w:val="bottom"/>
            <w:hideMark/>
          </w:tcPr>
          <w:p w:rsidR="00312157" w:rsidRDefault="00312157">
            <w:pPr>
              <w:rPr>
                <w:sz w:val="20"/>
                <w:szCs w:val="20"/>
              </w:rPr>
            </w:pPr>
            <w:r>
              <w:rPr>
                <w:sz w:val="20"/>
                <w:szCs w:val="20"/>
              </w:rPr>
              <w:t> </w:t>
            </w:r>
          </w:p>
        </w:tc>
        <w:tc>
          <w:tcPr>
            <w:tcW w:w="6100" w:type="dxa"/>
            <w:tcBorders>
              <w:top w:val="nil"/>
              <w:left w:val="nil"/>
              <w:bottom w:val="single" w:sz="8" w:space="0" w:color="auto"/>
              <w:right w:val="single" w:sz="4" w:space="0" w:color="auto"/>
            </w:tcBorders>
            <w:shd w:val="clear" w:color="auto" w:fill="auto"/>
            <w:vAlign w:val="bottom"/>
            <w:hideMark/>
          </w:tcPr>
          <w:p w:rsidR="00312157" w:rsidRDefault="00312157">
            <w:pPr>
              <w:jc w:val="right"/>
              <w:rPr>
                <w:b/>
                <w:bCs/>
                <w:sz w:val="20"/>
                <w:szCs w:val="20"/>
              </w:rPr>
            </w:pPr>
            <w:r>
              <w:rPr>
                <w:b/>
                <w:bCs/>
                <w:sz w:val="20"/>
                <w:szCs w:val="20"/>
              </w:rPr>
              <w:t>Всего с НДС</w:t>
            </w:r>
          </w:p>
        </w:tc>
        <w:tc>
          <w:tcPr>
            <w:tcW w:w="1373" w:type="dxa"/>
            <w:tcBorders>
              <w:top w:val="nil"/>
              <w:left w:val="nil"/>
              <w:bottom w:val="single" w:sz="8" w:space="0" w:color="auto"/>
              <w:right w:val="single" w:sz="4" w:space="0" w:color="auto"/>
            </w:tcBorders>
            <w:shd w:val="clear" w:color="auto" w:fill="auto"/>
            <w:vAlign w:val="bottom"/>
            <w:hideMark/>
          </w:tcPr>
          <w:p w:rsidR="00312157" w:rsidRDefault="00312157">
            <w:pPr>
              <w:rPr>
                <w:b/>
                <w:bCs/>
                <w:sz w:val="20"/>
                <w:szCs w:val="20"/>
              </w:rPr>
            </w:pPr>
            <w:r>
              <w:rPr>
                <w:b/>
                <w:bCs/>
                <w:sz w:val="20"/>
                <w:szCs w:val="20"/>
              </w:rPr>
              <w:t> </w:t>
            </w:r>
          </w:p>
        </w:tc>
        <w:tc>
          <w:tcPr>
            <w:tcW w:w="1247" w:type="dxa"/>
            <w:tcBorders>
              <w:top w:val="nil"/>
              <w:left w:val="nil"/>
              <w:bottom w:val="single" w:sz="8" w:space="0" w:color="auto"/>
              <w:right w:val="single" w:sz="4" w:space="0" w:color="auto"/>
            </w:tcBorders>
            <w:shd w:val="clear" w:color="auto" w:fill="auto"/>
            <w:noWrap/>
            <w:vAlign w:val="bottom"/>
            <w:hideMark/>
          </w:tcPr>
          <w:p w:rsidR="00312157" w:rsidRDefault="00312157">
            <w:pPr>
              <w:rPr>
                <w:sz w:val="20"/>
                <w:szCs w:val="20"/>
              </w:rPr>
            </w:pPr>
            <w:r>
              <w:rPr>
                <w:sz w:val="20"/>
                <w:szCs w:val="20"/>
              </w:rPr>
              <w:t> </w:t>
            </w:r>
          </w:p>
        </w:tc>
        <w:tc>
          <w:tcPr>
            <w:tcW w:w="1600" w:type="dxa"/>
            <w:tcBorders>
              <w:top w:val="nil"/>
              <w:left w:val="nil"/>
              <w:bottom w:val="single" w:sz="8" w:space="0" w:color="auto"/>
              <w:right w:val="single" w:sz="8" w:space="0" w:color="auto"/>
            </w:tcBorders>
            <w:shd w:val="clear" w:color="auto" w:fill="auto"/>
            <w:noWrap/>
            <w:vAlign w:val="bottom"/>
            <w:hideMark/>
          </w:tcPr>
          <w:p w:rsidR="00312157" w:rsidRDefault="00312157">
            <w:pPr>
              <w:rPr>
                <w:b/>
                <w:bCs/>
                <w:i/>
                <w:iCs/>
                <w:sz w:val="20"/>
                <w:szCs w:val="20"/>
              </w:rPr>
            </w:pPr>
            <w:r>
              <w:rPr>
                <w:b/>
                <w:bCs/>
                <w:i/>
                <w:iCs/>
                <w:sz w:val="20"/>
                <w:szCs w:val="20"/>
              </w:rPr>
              <w:t> </w:t>
            </w:r>
          </w:p>
        </w:tc>
      </w:tr>
      <w:tr w:rsidR="00312157" w:rsidTr="00C54C4A">
        <w:trPr>
          <w:trHeight w:val="407"/>
        </w:trPr>
        <w:tc>
          <w:tcPr>
            <w:tcW w:w="486" w:type="dxa"/>
            <w:tcBorders>
              <w:top w:val="nil"/>
              <w:left w:val="single" w:sz="8" w:space="0" w:color="auto"/>
              <w:bottom w:val="single" w:sz="8" w:space="0" w:color="auto"/>
              <w:right w:val="single" w:sz="4" w:space="0" w:color="000000"/>
            </w:tcBorders>
            <w:shd w:val="clear" w:color="auto" w:fill="auto"/>
            <w:noWrap/>
            <w:vAlign w:val="bottom"/>
            <w:hideMark/>
          </w:tcPr>
          <w:p w:rsidR="00312157" w:rsidRDefault="00312157">
            <w:pPr>
              <w:rPr>
                <w:sz w:val="20"/>
                <w:szCs w:val="20"/>
              </w:rPr>
            </w:pPr>
            <w:r>
              <w:rPr>
                <w:sz w:val="20"/>
                <w:szCs w:val="20"/>
              </w:rPr>
              <w:t> </w:t>
            </w:r>
          </w:p>
        </w:tc>
        <w:tc>
          <w:tcPr>
            <w:tcW w:w="6100" w:type="dxa"/>
            <w:tcBorders>
              <w:top w:val="nil"/>
              <w:left w:val="nil"/>
              <w:bottom w:val="single" w:sz="8" w:space="0" w:color="auto"/>
              <w:right w:val="single" w:sz="4" w:space="0" w:color="000000"/>
            </w:tcBorders>
            <w:shd w:val="clear" w:color="auto" w:fill="auto"/>
            <w:vAlign w:val="bottom"/>
            <w:hideMark/>
          </w:tcPr>
          <w:p w:rsidR="00312157" w:rsidRDefault="00312157">
            <w:pPr>
              <w:rPr>
                <w:sz w:val="20"/>
                <w:szCs w:val="20"/>
              </w:rPr>
            </w:pPr>
            <w:r>
              <w:rPr>
                <w:sz w:val="20"/>
                <w:szCs w:val="20"/>
              </w:rPr>
              <w:t>в т.ч. стоимость Оборудования поставки Гепнодрядчика с трансп.расходами и НДС</w:t>
            </w:r>
          </w:p>
        </w:tc>
        <w:tc>
          <w:tcPr>
            <w:tcW w:w="1373" w:type="dxa"/>
            <w:tcBorders>
              <w:top w:val="nil"/>
              <w:left w:val="nil"/>
              <w:bottom w:val="single" w:sz="8" w:space="0" w:color="auto"/>
              <w:right w:val="single" w:sz="4" w:space="0" w:color="000000"/>
            </w:tcBorders>
            <w:shd w:val="clear" w:color="auto" w:fill="auto"/>
            <w:vAlign w:val="bottom"/>
            <w:hideMark/>
          </w:tcPr>
          <w:p w:rsidR="00312157" w:rsidRDefault="00312157">
            <w:pPr>
              <w:jc w:val="center"/>
              <w:rPr>
                <w:sz w:val="20"/>
                <w:szCs w:val="20"/>
              </w:rPr>
            </w:pPr>
            <w:r>
              <w:rPr>
                <w:sz w:val="20"/>
                <w:szCs w:val="20"/>
              </w:rPr>
              <w:t> </w:t>
            </w:r>
          </w:p>
        </w:tc>
        <w:tc>
          <w:tcPr>
            <w:tcW w:w="1247" w:type="dxa"/>
            <w:tcBorders>
              <w:top w:val="nil"/>
              <w:left w:val="nil"/>
              <w:bottom w:val="single" w:sz="8" w:space="0" w:color="auto"/>
              <w:right w:val="single" w:sz="4" w:space="0" w:color="000000"/>
            </w:tcBorders>
            <w:shd w:val="clear" w:color="auto" w:fill="auto"/>
            <w:noWrap/>
            <w:vAlign w:val="bottom"/>
            <w:hideMark/>
          </w:tcPr>
          <w:p w:rsidR="00312157" w:rsidRDefault="00312157">
            <w:pPr>
              <w:rPr>
                <w:sz w:val="20"/>
                <w:szCs w:val="20"/>
              </w:rPr>
            </w:pPr>
            <w:r>
              <w:rPr>
                <w:sz w:val="20"/>
                <w:szCs w:val="20"/>
              </w:rPr>
              <w:t> </w:t>
            </w:r>
          </w:p>
        </w:tc>
        <w:tc>
          <w:tcPr>
            <w:tcW w:w="1600" w:type="dxa"/>
            <w:tcBorders>
              <w:top w:val="nil"/>
              <w:left w:val="nil"/>
              <w:bottom w:val="single" w:sz="8" w:space="0" w:color="auto"/>
              <w:right w:val="single" w:sz="8" w:space="0" w:color="auto"/>
            </w:tcBorders>
            <w:shd w:val="clear" w:color="auto" w:fill="auto"/>
            <w:noWrap/>
            <w:vAlign w:val="bottom"/>
            <w:hideMark/>
          </w:tcPr>
          <w:p w:rsidR="00312157" w:rsidRDefault="00312157">
            <w:pPr>
              <w:rPr>
                <w:sz w:val="20"/>
                <w:szCs w:val="20"/>
              </w:rPr>
            </w:pPr>
            <w:r>
              <w:rPr>
                <w:sz w:val="20"/>
                <w:szCs w:val="20"/>
              </w:rPr>
              <w:t> </w:t>
            </w:r>
          </w:p>
        </w:tc>
      </w:tr>
      <w:tr w:rsidR="00312157" w:rsidTr="00C54C4A">
        <w:trPr>
          <w:trHeight w:val="555"/>
        </w:trPr>
        <w:tc>
          <w:tcPr>
            <w:tcW w:w="486" w:type="dxa"/>
            <w:tcBorders>
              <w:top w:val="nil"/>
              <w:left w:val="nil"/>
              <w:bottom w:val="nil"/>
              <w:right w:val="nil"/>
            </w:tcBorders>
            <w:shd w:val="clear" w:color="auto" w:fill="auto"/>
            <w:noWrap/>
            <w:vAlign w:val="bottom"/>
            <w:hideMark/>
          </w:tcPr>
          <w:p w:rsidR="00312157" w:rsidRDefault="00312157">
            <w:pPr>
              <w:rPr>
                <w:sz w:val="20"/>
                <w:szCs w:val="20"/>
              </w:rPr>
            </w:pPr>
          </w:p>
        </w:tc>
        <w:tc>
          <w:tcPr>
            <w:tcW w:w="6100" w:type="dxa"/>
            <w:tcBorders>
              <w:top w:val="nil"/>
              <w:left w:val="nil"/>
              <w:bottom w:val="nil"/>
              <w:right w:val="nil"/>
            </w:tcBorders>
            <w:shd w:val="clear" w:color="auto" w:fill="auto"/>
            <w:vAlign w:val="bottom"/>
            <w:hideMark/>
          </w:tcPr>
          <w:p w:rsidR="00312157" w:rsidRPr="00330AE7" w:rsidRDefault="00312157">
            <w:pPr>
              <w:rPr>
                <w:sz w:val="20"/>
                <w:szCs w:val="20"/>
              </w:rPr>
            </w:pPr>
            <w:r w:rsidRPr="00330AE7">
              <w:rPr>
                <w:sz w:val="20"/>
                <w:szCs w:val="20"/>
              </w:rPr>
              <w:t>Указанная стоимость не включает в себя оборудование и материалы поставки Заказчика</w:t>
            </w:r>
          </w:p>
        </w:tc>
        <w:tc>
          <w:tcPr>
            <w:tcW w:w="1373" w:type="dxa"/>
            <w:tcBorders>
              <w:top w:val="nil"/>
              <w:left w:val="nil"/>
              <w:bottom w:val="nil"/>
              <w:right w:val="nil"/>
            </w:tcBorders>
            <w:shd w:val="clear" w:color="auto" w:fill="auto"/>
            <w:vAlign w:val="bottom"/>
            <w:hideMark/>
          </w:tcPr>
          <w:p w:rsidR="00312157" w:rsidRDefault="00312157">
            <w:pPr>
              <w:rPr>
                <w:sz w:val="20"/>
                <w:szCs w:val="20"/>
              </w:rPr>
            </w:pPr>
          </w:p>
        </w:tc>
        <w:tc>
          <w:tcPr>
            <w:tcW w:w="1247" w:type="dxa"/>
            <w:tcBorders>
              <w:top w:val="nil"/>
              <w:left w:val="nil"/>
              <w:bottom w:val="nil"/>
              <w:right w:val="nil"/>
            </w:tcBorders>
            <w:shd w:val="clear" w:color="auto" w:fill="auto"/>
            <w:noWrap/>
            <w:vAlign w:val="bottom"/>
            <w:hideMark/>
          </w:tcPr>
          <w:p w:rsidR="00312157" w:rsidRDefault="00312157">
            <w:pPr>
              <w:rPr>
                <w:sz w:val="20"/>
                <w:szCs w:val="20"/>
              </w:rPr>
            </w:pPr>
          </w:p>
        </w:tc>
        <w:tc>
          <w:tcPr>
            <w:tcW w:w="1600" w:type="dxa"/>
            <w:tcBorders>
              <w:top w:val="nil"/>
              <w:left w:val="nil"/>
              <w:bottom w:val="nil"/>
              <w:right w:val="nil"/>
            </w:tcBorders>
            <w:shd w:val="clear" w:color="auto" w:fill="auto"/>
            <w:noWrap/>
            <w:vAlign w:val="bottom"/>
            <w:hideMark/>
          </w:tcPr>
          <w:p w:rsidR="00312157" w:rsidRDefault="00312157">
            <w:pPr>
              <w:rPr>
                <w:sz w:val="20"/>
                <w:szCs w:val="20"/>
              </w:rPr>
            </w:pPr>
          </w:p>
        </w:tc>
      </w:tr>
      <w:tr w:rsidR="00312157" w:rsidTr="00C54C4A">
        <w:trPr>
          <w:trHeight w:val="255"/>
        </w:trPr>
        <w:tc>
          <w:tcPr>
            <w:tcW w:w="486" w:type="dxa"/>
            <w:tcBorders>
              <w:top w:val="nil"/>
              <w:left w:val="nil"/>
              <w:bottom w:val="nil"/>
              <w:right w:val="nil"/>
            </w:tcBorders>
            <w:shd w:val="clear" w:color="auto" w:fill="auto"/>
            <w:noWrap/>
            <w:vAlign w:val="bottom"/>
            <w:hideMark/>
          </w:tcPr>
          <w:p w:rsidR="00312157" w:rsidRDefault="00312157">
            <w:pPr>
              <w:rPr>
                <w:sz w:val="20"/>
                <w:szCs w:val="20"/>
              </w:rPr>
            </w:pPr>
          </w:p>
        </w:tc>
        <w:tc>
          <w:tcPr>
            <w:tcW w:w="6100" w:type="dxa"/>
            <w:tcBorders>
              <w:top w:val="nil"/>
              <w:left w:val="nil"/>
              <w:bottom w:val="nil"/>
              <w:right w:val="nil"/>
            </w:tcBorders>
            <w:shd w:val="clear" w:color="auto" w:fill="auto"/>
            <w:vAlign w:val="bottom"/>
            <w:hideMark/>
          </w:tcPr>
          <w:p w:rsidR="00312157" w:rsidRDefault="00312157">
            <w:pPr>
              <w:rPr>
                <w:color w:val="FF0000"/>
                <w:sz w:val="20"/>
                <w:szCs w:val="20"/>
              </w:rPr>
            </w:pPr>
          </w:p>
        </w:tc>
        <w:tc>
          <w:tcPr>
            <w:tcW w:w="1373" w:type="dxa"/>
            <w:tcBorders>
              <w:top w:val="nil"/>
              <w:left w:val="nil"/>
              <w:bottom w:val="nil"/>
              <w:right w:val="nil"/>
            </w:tcBorders>
            <w:shd w:val="clear" w:color="auto" w:fill="auto"/>
            <w:noWrap/>
            <w:vAlign w:val="bottom"/>
            <w:hideMark/>
          </w:tcPr>
          <w:p w:rsidR="00312157" w:rsidRDefault="00312157">
            <w:pPr>
              <w:rPr>
                <w:sz w:val="20"/>
                <w:szCs w:val="20"/>
              </w:rPr>
            </w:pPr>
          </w:p>
        </w:tc>
        <w:tc>
          <w:tcPr>
            <w:tcW w:w="1247" w:type="dxa"/>
            <w:tcBorders>
              <w:top w:val="nil"/>
              <w:left w:val="nil"/>
              <w:bottom w:val="nil"/>
              <w:right w:val="nil"/>
            </w:tcBorders>
            <w:shd w:val="clear" w:color="auto" w:fill="auto"/>
            <w:noWrap/>
            <w:vAlign w:val="bottom"/>
            <w:hideMark/>
          </w:tcPr>
          <w:p w:rsidR="00312157" w:rsidRDefault="00312157">
            <w:pPr>
              <w:rPr>
                <w:sz w:val="20"/>
                <w:szCs w:val="20"/>
              </w:rPr>
            </w:pPr>
          </w:p>
        </w:tc>
        <w:tc>
          <w:tcPr>
            <w:tcW w:w="1600" w:type="dxa"/>
            <w:tcBorders>
              <w:top w:val="nil"/>
              <w:left w:val="nil"/>
              <w:bottom w:val="nil"/>
              <w:right w:val="nil"/>
            </w:tcBorders>
            <w:shd w:val="clear" w:color="auto" w:fill="auto"/>
            <w:noWrap/>
            <w:vAlign w:val="bottom"/>
            <w:hideMark/>
          </w:tcPr>
          <w:p w:rsidR="00312157" w:rsidRDefault="00312157">
            <w:pPr>
              <w:rPr>
                <w:sz w:val="20"/>
                <w:szCs w:val="20"/>
              </w:rPr>
            </w:pPr>
          </w:p>
        </w:tc>
      </w:tr>
      <w:tr w:rsidR="00312157" w:rsidTr="00C54C4A">
        <w:trPr>
          <w:trHeight w:val="375"/>
        </w:trPr>
        <w:tc>
          <w:tcPr>
            <w:tcW w:w="486" w:type="dxa"/>
            <w:tcBorders>
              <w:top w:val="nil"/>
              <w:left w:val="nil"/>
              <w:bottom w:val="nil"/>
              <w:right w:val="nil"/>
            </w:tcBorders>
            <w:shd w:val="clear" w:color="auto" w:fill="auto"/>
            <w:noWrap/>
            <w:vAlign w:val="bottom"/>
            <w:hideMark/>
          </w:tcPr>
          <w:p w:rsidR="00312157" w:rsidRDefault="00312157">
            <w:pPr>
              <w:rPr>
                <w:sz w:val="20"/>
                <w:szCs w:val="20"/>
              </w:rPr>
            </w:pPr>
          </w:p>
        </w:tc>
        <w:tc>
          <w:tcPr>
            <w:tcW w:w="6100" w:type="dxa"/>
            <w:tcBorders>
              <w:top w:val="nil"/>
              <w:left w:val="nil"/>
              <w:bottom w:val="nil"/>
              <w:right w:val="nil"/>
            </w:tcBorders>
            <w:shd w:val="clear" w:color="auto" w:fill="auto"/>
            <w:noWrap/>
            <w:vAlign w:val="bottom"/>
            <w:hideMark/>
          </w:tcPr>
          <w:p w:rsidR="00312157" w:rsidRPr="00312157" w:rsidRDefault="00312157">
            <w:pPr>
              <w:rPr>
                <w:b/>
                <w:bCs/>
                <w:sz w:val="28"/>
                <w:szCs w:val="28"/>
              </w:rPr>
            </w:pPr>
            <w:r w:rsidRPr="00312157">
              <w:rPr>
                <w:b/>
                <w:bCs/>
                <w:sz w:val="28"/>
                <w:szCs w:val="28"/>
              </w:rPr>
              <w:t>ЗАКАЗЧИК</w:t>
            </w:r>
          </w:p>
        </w:tc>
        <w:tc>
          <w:tcPr>
            <w:tcW w:w="2620" w:type="dxa"/>
            <w:gridSpan w:val="2"/>
            <w:tcBorders>
              <w:top w:val="nil"/>
              <w:left w:val="nil"/>
              <w:bottom w:val="nil"/>
              <w:right w:val="nil"/>
            </w:tcBorders>
            <w:shd w:val="clear" w:color="auto" w:fill="auto"/>
            <w:noWrap/>
            <w:vAlign w:val="bottom"/>
            <w:hideMark/>
          </w:tcPr>
          <w:p w:rsidR="00312157" w:rsidRPr="00312157" w:rsidRDefault="00312157">
            <w:pPr>
              <w:rPr>
                <w:b/>
                <w:bCs/>
                <w:sz w:val="28"/>
                <w:szCs w:val="28"/>
              </w:rPr>
            </w:pPr>
            <w:r w:rsidRPr="00312157">
              <w:rPr>
                <w:b/>
                <w:bCs/>
                <w:sz w:val="28"/>
                <w:szCs w:val="28"/>
              </w:rPr>
              <w:t>ГЕНПОДРЯДЧИК</w:t>
            </w:r>
          </w:p>
        </w:tc>
        <w:tc>
          <w:tcPr>
            <w:tcW w:w="1600" w:type="dxa"/>
            <w:tcBorders>
              <w:top w:val="nil"/>
              <w:left w:val="nil"/>
              <w:bottom w:val="nil"/>
              <w:right w:val="nil"/>
            </w:tcBorders>
            <w:shd w:val="clear" w:color="auto" w:fill="auto"/>
            <w:vAlign w:val="bottom"/>
            <w:hideMark/>
          </w:tcPr>
          <w:p w:rsidR="00312157" w:rsidRPr="00312157" w:rsidRDefault="00312157">
            <w:pPr>
              <w:rPr>
                <w:b/>
                <w:bCs/>
                <w:sz w:val="28"/>
                <w:szCs w:val="28"/>
              </w:rPr>
            </w:pPr>
          </w:p>
        </w:tc>
      </w:tr>
      <w:tr w:rsidR="00312157" w:rsidTr="00C54C4A">
        <w:trPr>
          <w:trHeight w:val="375"/>
        </w:trPr>
        <w:tc>
          <w:tcPr>
            <w:tcW w:w="486" w:type="dxa"/>
            <w:tcBorders>
              <w:top w:val="nil"/>
              <w:left w:val="nil"/>
              <w:bottom w:val="nil"/>
              <w:right w:val="nil"/>
            </w:tcBorders>
            <w:shd w:val="clear" w:color="auto" w:fill="auto"/>
            <w:noWrap/>
            <w:vAlign w:val="bottom"/>
            <w:hideMark/>
          </w:tcPr>
          <w:p w:rsidR="00312157" w:rsidRDefault="00312157">
            <w:pPr>
              <w:rPr>
                <w:sz w:val="20"/>
                <w:szCs w:val="20"/>
              </w:rPr>
            </w:pPr>
          </w:p>
        </w:tc>
        <w:tc>
          <w:tcPr>
            <w:tcW w:w="6100" w:type="dxa"/>
            <w:tcBorders>
              <w:top w:val="nil"/>
              <w:left w:val="nil"/>
              <w:bottom w:val="nil"/>
              <w:right w:val="nil"/>
            </w:tcBorders>
            <w:shd w:val="clear" w:color="auto" w:fill="auto"/>
            <w:noWrap/>
            <w:vAlign w:val="bottom"/>
            <w:hideMark/>
          </w:tcPr>
          <w:p w:rsidR="00312157" w:rsidRPr="00312157" w:rsidRDefault="00312157">
            <w:pPr>
              <w:rPr>
                <w:sz w:val="28"/>
                <w:szCs w:val="28"/>
              </w:rPr>
            </w:pPr>
            <w:r w:rsidRPr="00312157">
              <w:rPr>
                <w:sz w:val="28"/>
                <w:szCs w:val="28"/>
              </w:rPr>
              <w:t>Генеральный директор</w:t>
            </w:r>
          </w:p>
        </w:tc>
        <w:tc>
          <w:tcPr>
            <w:tcW w:w="1373" w:type="dxa"/>
            <w:tcBorders>
              <w:top w:val="nil"/>
              <w:left w:val="nil"/>
              <w:bottom w:val="nil"/>
              <w:right w:val="nil"/>
            </w:tcBorders>
            <w:shd w:val="clear" w:color="auto" w:fill="auto"/>
            <w:noWrap/>
            <w:vAlign w:val="bottom"/>
            <w:hideMark/>
          </w:tcPr>
          <w:p w:rsidR="00312157" w:rsidRPr="00312157" w:rsidRDefault="00312157">
            <w:pPr>
              <w:rPr>
                <w:sz w:val="28"/>
                <w:szCs w:val="28"/>
              </w:rPr>
            </w:pPr>
          </w:p>
        </w:tc>
        <w:tc>
          <w:tcPr>
            <w:tcW w:w="1247" w:type="dxa"/>
            <w:tcBorders>
              <w:top w:val="nil"/>
              <w:left w:val="nil"/>
              <w:bottom w:val="nil"/>
              <w:right w:val="nil"/>
            </w:tcBorders>
            <w:shd w:val="clear" w:color="auto" w:fill="auto"/>
            <w:noWrap/>
            <w:vAlign w:val="bottom"/>
            <w:hideMark/>
          </w:tcPr>
          <w:p w:rsidR="00312157" w:rsidRPr="00312157" w:rsidRDefault="00312157">
            <w:pPr>
              <w:rPr>
                <w:sz w:val="28"/>
                <w:szCs w:val="28"/>
              </w:rPr>
            </w:pPr>
          </w:p>
        </w:tc>
        <w:tc>
          <w:tcPr>
            <w:tcW w:w="1600" w:type="dxa"/>
            <w:tcBorders>
              <w:top w:val="nil"/>
              <w:left w:val="nil"/>
              <w:bottom w:val="nil"/>
              <w:right w:val="nil"/>
            </w:tcBorders>
            <w:shd w:val="clear" w:color="auto" w:fill="auto"/>
            <w:noWrap/>
            <w:vAlign w:val="bottom"/>
            <w:hideMark/>
          </w:tcPr>
          <w:p w:rsidR="00312157" w:rsidRPr="00312157" w:rsidRDefault="00312157">
            <w:pPr>
              <w:rPr>
                <w:sz w:val="28"/>
                <w:szCs w:val="28"/>
              </w:rPr>
            </w:pPr>
          </w:p>
        </w:tc>
      </w:tr>
      <w:tr w:rsidR="00312157" w:rsidTr="00C54C4A">
        <w:trPr>
          <w:trHeight w:val="375"/>
        </w:trPr>
        <w:tc>
          <w:tcPr>
            <w:tcW w:w="486" w:type="dxa"/>
            <w:tcBorders>
              <w:top w:val="nil"/>
              <w:left w:val="nil"/>
              <w:bottom w:val="nil"/>
              <w:right w:val="nil"/>
            </w:tcBorders>
            <w:shd w:val="clear" w:color="auto" w:fill="auto"/>
            <w:noWrap/>
            <w:vAlign w:val="bottom"/>
            <w:hideMark/>
          </w:tcPr>
          <w:p w:rsidR="00312157" w:rsidRDefault="00312157">
            <w:pPr>
              <w:rPr>
                <w:sz w:val="20"/>
                <w:szCs w:val="20"/>
              </w:rPr>
            </w:pPr>
          </w:p>
        </w:tc>
        <w:tc>
          <w:tcPr>
            <w:tcW w:w="6100" w:type="dxa"/>
            <w:tcBorders>
              <w:top w:val="nil"/>
              <w:left w:val="nil"/>
              <w:bottom w:val="nil"/>
              <w:right w:val="nil"/>
            </w:tcBorders>
            <w:shd w:val="clear" w:color="auto" w:fill="auto"/>
            <w:noWrap/>
            <w:vAlign w:val="bottom"/>
            <w:hideMark/>
          </w:tcPr>
          <w:p w:rsidR="00312157" w:rsidRPr="00312157" w:rsidRDefault="00312157">
            <w:pPr>
              <w:rPr>
                <w:sz w:val="28"/>
                <w:szCs w:val="28"/>
              </w:rPr>
            </w:pPr>
            <w:r w:rsidRPr="00312157">
              <w:rPr>
                <w:sz w:val="28"/>
                <w:szCs w:val="28"/>
              </w:rPr>
              <w:t>ОАО "Славнефть-ЯНОС"</w:t>
            </w:r>
          </w:p>
        </w:tc>
        <w:tc>
          <w:tcPr>
            <w:tcW w:w="1373" w:type="dxa"/>
            <w:tcBorders>
              <w:top w:val="nil"/>
              <w:left w:val="nil"/>
              <w:bottom w:val="nil"/>
              <w:right w:val="nil"/>
            </w:tcBorders>
            <w:shd w:val="clear" w:color="auto" w:fill="auto"/>
            <w:noWrap/>
            <w:vAlign w:val="bottom"/>
            <w:hideMark/>
          </w:tcPr>
          <w:p w:rsidR="00312157" w:rsidRPr="00312157" w:rsidRDefault="00312157">
            <w:pPr>
              <w:rPr>
                <w:sz w:val="28"/>
                <w:szCs w:val="28"/>
              </w:rPr>
            </w:pPr>
          </w:p>
        </w:tc>
        <w:tc>
          <w:tcPr>
            <w:tcW w:w="1247" w:type="dxa"/>
            <w:tcBorders>
              <w:top w:val="nil"/>
              <w:left w:val="nil"/>
              <w:bottom w:val="nil"/>
              <w:right w:val="nil"/>
            </w:tcBorders>
            <w:shd w:val="clear" w:color="auto" w:fill="auto"/>
            <w:noWrap/>
            <w:vAlign w:val="bottom"/>
            <w:hideMark/>
          </w:tcPr>
          <w:p w:rsidR="00312157" w:rsidRPr="00312157" w:rsidRDefault="00312157">
            <w:pPr>
              <w:rPr>
                <w:sz w:val="28"/>
                <w:szCs w:val="28"/>
              </w:rPr>
            </w:pPr>
          </w:p>
        </w:tc>
        <w:tc>
          <w:tcPr>
            <w:tcW w:w="1600" w:type="dxa"/>
            <w:tcBorders>
              <w:top w:val="nil"/>
              <w:left w:val="nil"/>
              <w:bottom w:val="nil"/>
              <w:right w:val="nil"/>
            </w:tcBorders>
            <w:shd w:val="clear" w:color="auto" w:fill="auto"/>
            <w:noWrap/>
            <w:vAlign w:val="bottom"/>
            <w:hideMark/>
          </w:tcPr>
          <w:p w:rsidR="00312157" w:rsidRPr="00312157" w:rsidRDefault="00312157">
            <w:pPr>
              <w:rPr>
                <w:sz w:val="28"/>
                <w:szCs w:val="28"/>
              </w:rPr>
            </w:pPr>
          </w:p>
        </w:tc>
      </w:tr>
      <w:tr w:rsidR="00312157" w:rsidTr="00C54C4A">
        <w:trPr>
          <w:trHeight w:val="375"/>
        </w:trPr>
        <w:tc>
          <w:tcPr>
            <w:tcW w:w="486" w:type="dxa"/>
            <w:tcBorders>
              <w:top w:val="nil"/>
              <w:left w:val="nil"/>
              <w:bottom w:val="nil"/>
              <w:right w:val="nil"/>
            </w:tcBorders>
            <w:shd w:val="clear" w:color="auto" w:fill="auto"/>
            <w:noWrap/>
            <w:vAlign w:val="bottom"/>
            <w:hideMark/>
          </w:tcPr>
          <w:p w:rsidR="00312157" w:rsidRDefault="00312157">
            <w:pPr>
              <w:rPr>
                <w:sz w:val="20"/>
                <w:szCs w:val="20"/>
              </w:rPr>
            </w:pPr>
          </w:p>
        </w:tc>
        <w:tc>
          <w:tcPr>
            <w:tcW w:w="6100" w:type="dxa"/>
            <w:tcBorders>
              <w:top w:val="nil"/>
              <w:left w:val="nil"/>
              <w:bottom w:val="nil"/>
              <w:right w:val="nil"/>
            </w:tcBorders>
            <w:shd w:val="clear" w:color="auto" w:fill="auto"/>
            <w:noWrap/>
            <w:vAlign w:val="bottom"/>
            <w:hideMark/>
          </w:tcPr>
          <w:p w:rsidR="00312157" w:rsidRPr="00312157" w:rsidRDefault="00312157">
            <w:pPr>
              <w:rPr>
                <w:sz w:val="28"/>
                <w:szCs w:val="28"/>
              </w:rPr>
            </w:pPr>
          </w:p>
        </w:tc>
        <w:tc>
          <w:tcPr>
            <w:tcW w:w="1373" w:type="dxa"/>
            <w:tcBorders>
              <w:top w:val="nil"/>
              <w:left w:val="nil"/>
              <w:bottom w:val="nil"/>
              <w:right w:val="nil"/>
            </w:tcBorders>
            <w:shd w:val="clear" w:color="auto" w:fill="auto"/>
            <w:noWrap/>
            <w:vAlign w:val="bottom"/>
            <w:hideMark/>
          </w:tcPr>
          <w:p w:rsidR="00312157" w:rsidRPr="00312157" w:rsidRDefault="00312157">
            <w:pPr>
              <w:rPr>
                <w:sz w:val="28"/>
                <w:szCs w:val="28"/>
              </w:rPr>
            </w:pPr>
          </w:p>
        </w:tc>
        <w:tc>
          <w:tcPr>
            <w:tcW w:w="1247" w:type="dxa"/>
            <w:tcBorders>
              <w:top w:val="nil"/>
              <w:left w:val="nil"/>
              <w:bottom w:val="nil"/>
              <w:right w:val="nil"/>
            </w:tcBorders>
            <w:shd w:val="clear" w:color="auto" w:fill="auto"/>
            <w:noWrap/>
            <w:vAlign w:val="bottom"/>
            <w:hideMark/>
          </w:tcPr>
          <w:p w:rsidR="00312157" w:rsidRPr="00312157" w:rsidRDefault="00312157">
            <w:pPr>
              <w:rPr>
                <w:sz w:val="28"/>
                <w:szCs w:val="28"/>
              </w:rPr>
            </w:pPr>
          </w:p>
        </w:tc>
        <w:tc>
          <w:tcPr>
            <w:tcW w:w="1600" w:type="dxa"/>
            <w:tcBorders>
              <w:top w:val="nil"/>
              <w:left w:val="nil"/>
              <w:bottom w:val="nil"/>
              <w:right w:val="nil"/>
            </w:tcBorders>
            <w:shd w:val="clear" w:color="auto" w:fill="auto"/>
            <w:noWrap/>
            <w:vAlign w:val="bottom"/>
            <w:hideMark/>
          </w:tcPr>
          <w:p w:rsidR="00312157" w:rsidRPr="00312157" w:rsidRDefault="00312157">
            <w:pPr>
              <w:rPr>
                <w:sz w:val="28"/>
                <w:szCs w:val="28"/>
              </w:rPr>
            </w:pPr>
          </w:p>
        </w:tc>
      </w:tr>
      <w:tr w:rsidR="00312157" w:rsidTr="00C54C4A">
        <w:trPr>
          <w:trHeight w:val="375"/>
        </w:trPr>
        <w:tc>
          <w:tcPr>
            <w:tcW w:w="486" w:type="dxa"/>
            <w:tcBorders>
              <w:top w:val="nil"/>
              <w:left w:val="nil"/>
              <w:bottom w:val="nil"/>
              <w:right w:val="nil"/>
            </w:tcBorders>
            <w:shd w:val="clear" w:color="auto" w:fill="auto"/>
            <w:noWrap/>
            <w:vAlign w:val="bottom"/>
            <w:hideMark/>
          </w:tcPr>
          <w:p w:rsidR="00312157" w:rsidRDefault="00312157">
            <w:pPr>
              <w:rPr>
                <w:sz w:val="20"/>
                <w:szCs w:val="20"/>
              </w:rPr>
            </w:pPr>
          </w:p>
        </w:tc>
        <w:tc>
          <w:tcPr>
            <w:tcW w:w="6100" w:type="dxa"/>
            <w:tcBorders>
              <w:top w:val="nil"/>
              <w:left w:val="nil"/>
              <w:bottom w:val="nil"/>
              <w:right w:val="nil"/>
            </w:tcBorders>
            <w:shd w:val="clear" w:color="auto" w:fill="auto"/>
            <w:noWrap/>
            <w:vAlign w:val="bottom"/>
            <w:hideMark/>
          </w:tcPr>
          <w:p w:rsidR="00312157" w:rsidRPr="00312157" w:rsidRDefault="00312157">
            <w:pPr>
              <w:rPr>
                <w:sz w:val="28"/>
                <w:szCs w:val="28"/>
              </w:rPr>
            </w:pPr>
            <w:r w:rsidRPr="00312157">
              <w:rPr>
                <w:sz w:val="28"/>
                <w:szCs w:val="28"/>
              </w:rPr>
              <w:t>______________А.А. Никитин</w:t>
            </w:r>
          </w:p>
        </w:tc>
        <w:tc>
          <w:tcPr>
            <w:tcW w:w="1373" w:type="dxa"/>
            <w:tcBorders>
              <w:top w:val="nil"/>
              <w:left w:val="nil"/>
              <w:bottom w:val="nil"/>
              <w:right w:val="nil"/>
            </w:tcBorders>
            <w:shd w:val="clear" w:color="auto" w:fill="auto"/>
            <w:noWrap/>
            <w:vAlign w:val="bottom"/>
            <w:hideMark/>
          </w:tcPr>
          <w:p w:rsidR="00312157" w:rsidRPr="00312157" w:rsidRDefault="00312157">
            <w:pPr>
              <w:rPr>
                <w:sz w:val="28"/>
                <w:szCs w:val="28"/>
              </w:rPr>
            </w:pPr>
          </w:p>
        </w:tc>
        <w:tc>
          <w:tcPr>
            <w:tcW w:w="1247" w:type="dxa"/>
            <w:tcBorders>
              <w:top w:val="nil"/>
              <w:left w:val="nil"/>
              <w:bottom w:val="nil"/>
              <w:right w:val="nil"/>
            </w:tcBorders>
            <w:shd w:val="clear" w:color="auto" w:fill="auto"/>
            <w:noWrap/>
            <w:vAlign w:val="bottom"/>
            <w:hideMark/>
          </w:tcPr>
          <w:p w:rsidR="00312157" w:rsidRPr="00312157" w:rsidRDefault="00312157">
            <w:pPr>
              <w:rPr>
                <w:sz w:val="28"/>
                <w:szCs w:val="28"/>
              </w:rPr>
            </w:pPr>
          </w:p>
        </w:tc>
        <w:tc>
          <w:tcPr>
            <w:tcW w:w="1600" w:type="dxa"/>
            <w:tcBorders>
              <w:top w:val="nil"/>
              <w:left w:val="nil"/>
              <w:bottom w:val="nil"/>
              <w:right w:val="nil"/>
            </w:tcBorders>
            <w:shd w:val="clear" w:color="auto" w:fill="auto"/>
            <w:noWrap/>
            <w:vAlign w:val="bottom"/>
            <w:hideMark/>
          </w:tcPr>
          <w:p w:rsidR="00312157" w:rsidRPr="00312157" w:rsidRDefault="00312157">
            <w:pPr>
              <w:rPr>
                <w:sz w:val="28"/>
                <w:szCs w:val="28"/>
              </w:rPr>
            </w:pPr>
          </w:p>
        </w:tc>
      </w:tr>
      <w:tr w:rsidR="00312157" w:rsidTr="00C54C4A">
        <w:trPr>
          <w:trHeight w:val="255"/>
        </w:trPr>
        <w:tc>
          <w:tcPr>
            <w:tcW w:w="486" w:type="dxa"/>
            <w:tcBorders>
              <w:top w:val="nil"/>
              <w:left w:val="nil"/>
              <w:bottom w:val="nil"/>
              <w:right w:val="nil"/>
            </w:tcBorders>
            <w:shd w:val="clear" w:color="auto" w:fill="auto"/>
            <w:noWrap/>
            <w:vAlign w:val="bottom"/>
            <w:hideMark/>
          </w:tcPr>
          <w:p w:rsidR="00312157" w:rsidRDefault="00312157">
            <w:pPr>
              <w:rPr>
                <w:sz w:val="20"/>
                <w:szCs w:val="20"/>
              </w:rPr>
            </w:pPr>
          </w:p>
        </w:tc>
        <w:tc>
          <w:tcPr>
            <w:tcW w:w="6100" w:type="dxa"/>
            <w:tcBorders>
              <w:top w:val="nil"/>
              <w:left w:val="nil"/>
              <w:bottom w:val="nil"/>
              <w:right w:val="nil"/>
            </w:tcBorders>
            <w:shd w:val="clear" w:color="auto" w:fill="auto"/>
            <w:noWrap/>
            <w:vAlign w:val="bottom"/>
            <w:hideMark/>
          </w:tcPr>
          <w:p w:rsidR="00312157" w:rsidRDefault="00312157">
            <w:pPr>
              <w:rPr>
                <w:sz w:val="20"/>
                <w:szCs w:val="20"/>
              </w:rPr>
            </w:pPr>
          </w:p>
        </w:tc>
        <w:tc>
          <w:tcPr>
            <w:tcW w:w="1373" w:type="dxa"/>
            <w:tcBorders>
              <w:top w:val="nil"/>
              <w:left w:val="nil"/>
              <w:bottom w:val="nil"/>
              <w:right w:val="nil"/>
            </w:tcBorders>
            <w:shd w:val="clear" w:color="auto" w:fill="auto"/>
            <w:noWrap/>
            <w:vAlign w:val="bottom"/>
            <w:hideMark/>
          </w:tcPr>
          <w:p w:rsidR="00312157" w:rsidRDefault="00312157">
            <w:pPr>
              <w:rPr>
                <w:sz w:val="20"/>
                <w:szCs w:val="20"/>
              </w:rPr>
            </w:pPr>
          </w:p>
        </w:tc>
        <w:tc>
          <w:tcPr>
            <w:tcW w:w="1247" w:type="dxa"/>
            <w:tcBorders>
              <w:top w:val="nil"/>
              <w:left w:val="nil"/>
              <w:bottom w:val="nil"/>
              <w:right w:val="nil"/>
            </w:tcBorders>
            <w:shd w:val="clear" w:color="auto" w:fill="auto"/>
            <w:noWrap/>
            <w:vAlign w:val="bottom"/>
            <w:hideMark/>
          </w:tcPr>
          <w:p w:rsidR="00312157" w:rsidRDefault="00312157">
            <w:pPr>
              <w:rPr>
                <w:sz w:val="20"/>
                <w:szCs w:val="20"/>
              </w:rPr>
            </w:pPr>
          </w:p>
        </w:tc>
        <w:tc>
          <w:tcPr>
            <w:tcW w:w="1600" w:type="dxa"/>
            <w:tcBorders>
              <w:top w:val="nil"/>
              <w:left w:val="nil"/>
              <w:bottom w:val="nil"/>
              <w:right w:val="nil"/>
            </w:tcBorders>
            <w:shd w:val="clear" w:color="auto" w:fill="auto"/>
            <w:noWrap/>
            <w:vAlign w:val="bottom"/>
            <w:hideMark/>
          </w:tcPr>
          <w:p w:rsidR="00312157" w:rsidRDefault="00312157">
            <w:pPr>
              <w:rPr>
                <w:sz w:val="20"/>
                <w:szCs w:val="20"/>
              </w:rPr>
            </w:pPr>
          </w:p>
        </w:tc>
      </w:tr>
    </w:tbl>
    <w:p w:rsidR="00312157" w:rsidRDefault="00312157" w:rsidP="00490B54">
      <w:pPr>
        <w:spacing w:line="276" w:lineRule="auto"/>
        <w:ind w:left="-426"/>
        <w:jc w:val="right"/>
      </w:pPr>
    </w:p>
    <w:p w:rsidR="000A1E1D" w:rsidRDefault="000A1E1D" w:rsidP="00490B54">
      <w:pPr>
        <w:spacing w:line="276" w:lineRule="auto"/>
        <w:ind w:left="-426"/>
        <w:jc w:val="right"/>
      </w:pPr>
    </w:p>
    <w:p w:rsidR="007A03D2" w:rsidRDefault="007A03D2" w:rsidP="00490B54">
      <w:pPr>
        <w:spacing w:line="276" w:lineRule="auto"/>
        <w:ind w:left="-426"/>
        <w:jc w:val="right"/>
      </w:pPr>
    </w:p>
    <w:p w:rsidR="00625AA6" w:rsidRDefault="00625AA6" w:rsidP="00490B54">
      <w:pPr>
        <w:spacing w:line="276" w:lineRule="auto"/>
        <w:ind w:left="-426"/>
        <w:jc w:val="right"/>
      </w:pPr>
    </w:p>
    <w:p w:rsidR="00625AA6" w:rsidRDefault="00625AA6" w:rsidP="00490B54">
      <w:pPr>
        <w:spacing w:line="276" w:lineRule="auto"/>
        <w:ind w:left="-426"/>
        <w:jc w:val="right"/>
      </w:pPr>
    </w:p>
    <w:p w:rsidR="00625AA6" w:rsidRDefault="00625AA6" w:rsidP="00490B54">
      <w:pPr>
        <w:spacing w:line="276" w:lineRule="auto"/>
        <w:ind w:left="-426"/>
        <w:jc w:val="right"/>
      </w:pPr>
    </w:p>
    <w:p w:rsidR="00625AA6" w:rsidRDefault="00625AA6" w:rsidP="00490B54">
      <w:pPr>
        <w:spacing w:line="276" w:lineRule="auto"/>
        <w:ind w:left="-426"/>
        <w:jc w:val="right"/>
      </w:pPr>
    </w:p>
    <w:p w:rsidR="00625AA6" w:rsidRDefault="00625AA6" w:rsidP="00490B54">
      <w:pPr>
        <w:spacing w:line="276" w:lineRule="auto"/>
        <w:ind w:left="-426"/>
        <w:jc w:val="right"/>
      </w:pPr>
    </w:p>
    <w:p w:rsidR="00625AA6" w:rsidRDefault="00625AA6" w:rsidP="00490B54">
      <w:pPr>
        <w:spacing w:line="276" w:lineRule="auto"/>
        <w:ind w:left="-426"/>
        <w:jc w:val="right"/>
      </w:pPr>
    </w:p>
    <w:p w:rsidR="00625AA6" w:rsidRDefault="00625AA6" w:rsidP="00490B54">
      <w:pPr>
        <w:spacing w:line="276" w:lineRule="auto"/>
        <w:ind w:left="-426"/>
        <w:jc w:val="right"/>
      </w:pPr>
    </w:p>
    <w:p w:rsidR="00625AA6" w:rsidRDefault="00625AA6" w:rsidP="00490B54">
      <w:pPr>
        <w:spacing w:line="276" w:lineRule="auto"/>
        <w:ind w:left="-426"/>
        <w:jc w:val="right"/>
      </w:pPr>
    </w:p>
    <w:p w:rsidR="00625AA6" w:rsidRDefault="00625AA6" w:rsidP="00625AA6">
      <w:pPr>
        <w:spacing w:line="276" w:lineRule="auto"/>
        <w:ind w:left="-426"/>
        <w:jc w:val="right"/>
      </w:pPr>
      <w:r>
        <w:lastRenderedPageBreak/>
        <w:t>Приложение №2 к Договору генподряда</w:t>
      </w:r>
    </w:p>
    <w:p w:rsidR="00625AA6" w:rsidRDefault="00625AA6" w:rsidP="00625AA6">
      <w:pPr>
        <w:spacing w:line="276" w:lineRule="auto"/>
        <w:ind w:left="-426"/>
        <w:jc w:val="right"/>
      </w:pPr>
      <w:r>
        <w:t>№ ____________ от ______________</w:t>
      </w:r>
    </w:p>
    <w:p w:rsidR="00625AA6" w:rsidRDefault="00625AA6" w:rsidP="00490B54">
      <w:pPr>
        <w:spacing w:line="276" w:lineRule="auto"/>
        <w:ind w:left="-426"/>
        <w:jc w:val="right"/>
      </w:pPr>
    </w:p>
    <w:tbl>
      <w:tblPr>
        <w:tblW w:w="10899" w:type="dxa"/>
        <w:tblInd w:w="-470" w:type="dxa"/>
        <w:tblLook w:val="04A0" w:firstRow="1" w:lastRow="0" w:firstColumn="1" w:lastColumn="0" w:noHBand="0" w:noVBand="1"/>
      </w:tblPr>
      <w:tblGrid>
        <w:gridCol w:w="486"/>
        <w:gridCol w:w="5086"/>
        <w:gridCol w:w="1526"/>
        <w:gridCol w:w="1525"/>
        <w:gridCol w:w="2276"/>
      </w:tblGrid>
      <w:tr w:rsidR="00AF06CA" w:rsidTr="00C54C4A">
        <w:trPr>
          <w:trHeight w:val="315"/>
        </w:trPr>
        <w:tc>
          <w:tcPr>
            <w:tcW w:w="10899" w:type="dxa"/>
            <w:gridSpan w:val="5"/>
            <w:tcBorders>
              <w:top w:val="nil"/>
              <w:left w:val="nil"/>
              <w:bottom w:val="nil"/>
              <w:right w:val="nil"/>
            </w:tcBorders>
            <w:shd w:val="clear" w:color="auto" w:fill="auto"/>
            <w:noWrap/>
            <w:vAlign w:val="center"/>
            <w:hideMark/>
          </w:tcPr>
          <w:p w:rsidR="00AF06CA" w:rsidRDefault="00AF06CA" w:rsidP="00AF06CA">
            <w:pPr>
              <w:jc w:val="center"/>
              <w:rPr>
                <w:sz w:val="20"/>
                <w:szCs w:val="20"/>
              </w:rPr>
            </w:pPr>
            <w:r>
              <w:rPr>
                <w:b/>
                <w:bCs/>
              </w:rPr>
              <w:t>ГРАФИК ПРОИЗВОДСТВА РАБОТ И ОСВОЕНИЯ СРЕДСТВ</w:t>
            </w:r>
          </w:p>
        </w:tc>
      </w:tr>
      <w:tr w:rsidR="00AF06CA" w:rsidTr="00C54C4A">
        <w:trPr>
          <w:trHeight w:val="750"/>
        </w:trPr>
        <w:tc>
          <w:tcPr>
            <w:tcW w:w="10899" w:type="dxa"/>
            <w:gridSpan w:val="5"/>
            <w:tcBorders>
              <w:top w:val="nil"/>
              <w:left w:val="nil"/>
              <w:bottom w:val="single" w:sz="4" w:space="0" w:color="auto"/>
              <w:right w:val="nil"/>
            </w:tcBorders>
            <w:shd w:val="clear" w:color="auto" w:fill="auto"/>
            <w:vAlign w:val="center"/>
            <w:hideMark/>
          </w:tcPr>
          <w:p w:rsidR="00AF06CA" w:rsidRDefault="00AF06CA" w:rsidP="00AF06CA">
            <w:pPr>
              <w:jc w:val="center"/>
              <w:rPr>
                <w:sz w:val="20"/>
                <w:szCs w:val="20"/>
              </w:rPr>
            </w:pPr>
            <w:r>
              <w:rPr>
                <w:b/>
                <w:bCs/>
              </w:rPr>
              <w:t>Комплекс работ по монтажу схемы подачи инертного газа ТСП</w:t>
            </w:r>
          </w:p>
        </w:tc>
      </w:tr>
      <w:tr w:rsidR="00AF06CA" w:rsidTr="00C54C4A">
        <w:trPr>
          <w:trHeight w:val="285"/>
        </w:trPr>
        <w:tc>
          <w:tcPr>
            <w:tcW w:w="48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06CA" w:rsidRDefault="00AF06CA" w:rsidP="00AF06CA">
            <w:pPr>
              <w:jc w:val="center"/>
              <w:rPr>
                <w:sz w:val="20"/>
                <w:szCs w:val="20"/>
              </w:rPr>
            </w:pPr>
            <w:r>
              <w:rPr>
                <w:sz w:val="20"/>
                <w:szCs w:val="20"/>
              </w:rPr>
              <w:t>№ п/п</w:t>
            </w:r>
          </w:p>
        </w:tc>
        <w:tc>
          <w:tcPr>
            <w:tcW w:w="508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06CA" w:rsidRDefault="00AF06CA" w:rsidP="00AF06CA">
            <w:pPr>
              <w:jc w:val="center"/>
              <w:rPr>
                <w:b/>
                <w:bCs/>
                <w:sz w:val="20"/>
                <w:szCs w:val="20"/>
              </w:rPr>
            </w:pPr>
            <w:r>
              <w:rPr>
                <w:sz w:val="20"/>
                <w:szCs w:val="20"/>
              </w:rPr>
              <w:t>Наименование видов работ</w:t>
            </w:r>
          </w:p>
        </w:tc>
        <w:tc>
          <w:tcPr>
            <w:tcW w:w="532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06CA" w:rsidRDefault="00AF06CA">
            <w:pPr>
              <w:rPr>
                <w:sz w:val="20"/>
                <w:szCs w:val="20"/>
              </w:rPr>
            </w:pPr>
            <w:r>
              <w:rPr>
                <w:sz w:val="20"/>
                <w:szCs w:val="20"/>
              </w:rPr>
              <w:t>(Освоение в тыс.руб. без НДС)</w:t>
            </w:r>
          </w:p>
        </w:tc>
      </w:tr>
      <w:tr w:rsidR="00AF06CA" w:rsidTr="00C54C4A">
        <w:trPr>
          <w:trHeight w:val="780"/>
        </w:trPr>
        <w:tc>
          <w:tcPr>
            <w:tcW w:w="48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F06CA" w:rsidRDefault="00AF06CA">
            <w:pPr>
              <w:rPr>
                <w:sz w:val="20"/>
                <w:szCs w:val="20"/>
              </w:rPr>
            </w:pPr>
          </w:p>
        </w:tc>
        <w:tc>
          <w:tcPr>
            <w:tcW w:w="508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F06CA" w:rsidRDefault="00AF06CA">
            <w:pPr>
              <w:rPr>
                <w:sz w:val="20"/>
                <w:szCs w:val="20"/>
              </w:rPr>
            </w:pPr>
          </w:p>
        </w:tc>
        <w:tc>
          <w:tcPr>
            <w:tcW w:w="1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06CA" w:rsidRDefault="00AF06CA">
            <w:pPr>
              <w:jc w:val="center"/>
              <w:rPr>
                <w:sz w:val="20"/>
                <w:szCs w:val="20"/>
              </w:rPr>
            </w:pPr>
            <w:r>
              <w:rPr>
                <w:sz w:val="20"/>
                <w:szCs w:val="20"/>
              </w:rPr>
              <w:t>1-31 Октября</w:t>
            </w:r>
            <w:r>
              <w:rPr>
                <w:sz w:val="20"/>
                <w:szCs w:val="20"/>
              </w:rPr>
              <w:br/>
              <w:t>2014 г</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06CA" w:rsidRDefault="00AF06CA">
            <w:pPr>
              <w:jc w:val="center"/>
              <w:rPr>
                <w:sz w:val="20"/>
                <w:szCs w:val="20"/>
              </w:rPr>
            </w:pPr>
            <w:r>
              <w:rPr>
                <w:sz w:val="20"/>
                <w:szCs w:val="20"/>
              </w:rPr>
              <w:t>Ноябрь</w:t>
            </w:r>
            <w:r>
              <w:rPr>
                <w:sz w:val="20"/>
                <w:szCs w:val="20"/>
              </w:rPr>
              <w:br/>
              <w:t>2014 г</w:t>
            </w:r>
          </w:p>
        </w:tc>
        <w:tc>
          <w:tcPr>
            <w:tcW w:w="2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06CA" w:rsidRDefault="00AF06CA">
            <w:pPr>
              <w:jc w:val="center"/>
              <w:rPr>
                <w:sz w:val="20"/>
                <w:szCs w:val="20"/>
              </w:rPr>
            </w:pPr>
            <w:r>
              <w:rPr>
                <w:sz w:val="20"/>
                <w:szCs w:val="20"/>
              </w:rPr>
              <w:t>1-20 Декабря        2014 г.</w:t>
            </w:r>
          </w:p>
        </w:tc>
      </w:tr>
      <w:tr w:rsidR="00AF06CA" w:rsidTr="00C54C4A">
        <w:trPr>
          <w:trHeight w:val="375"/>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06CA" w:rsidRDefault="00AF06CA" w:rsidP="00AF06CA">
            <w:pPr>
              <w:rPr>
                <w:i/>
                <w:iCs/>
                <w:sz w:val="20"/>
                <w:szCs w:val="20"/>
              </w:rPr>
            </w:pPr>
            <w:r>
              <w:rPr>
                <w:i/>
                <w:iCs/>
                <w:sz w:val="20"/>
                <w:szCs w:val="20"/>
              </w:rPr>
              <w:t>1</w:t>
            </w:r>
          </w:p>
        </w:tc>
        <w:tc>
          <w:tcPr>
            <w:tcW w:w="5086" w:type="dxa"/>
            <w:tcBorders>
              <w:top w:val="single" w:sz="4" w:space="0" w:color="auto"/>
              <w:left w:val="nil"/>
              <w:bottom w:val="single" w:sz="4" w:space="0" w:color="auto"/>
              <w:right w:val="single" w:sz="4" w:space="0" w:color="auto"/>
            </w:tcBorders>
            <w:shd w:val="clear" w:color="auto" w:fill="auto"/>
            <w:noWrap/>
            <w:vAlign w:val="center"/>
            <w:hideMark/>
          </w:tcPr>
          <w:p w:rsidR="00AF06CA" w:rsidRDefault="00AF06CA" w:rsidP="00AF06CA">
            <w:pPr>
              <w:rPr>
                <w:i/>
                <w:iCs/>
                <w:sz w:val="20"/>
                <w:szCs w:val="20"/>
              </w:rPr>
            </w:pPr>
            <w:r>
              <w:rPr>
                <w:i/>
                <w:iCs/>
                <w:sz w:val="20"/>
                <w:szCs w:val="20"/>
              </w:rPr>
              <w:t>Монтаж трубопроводов 18328-ТМ1</w:t>
            </w:r>
          </w:p>
        </w:tc>
        <w:tc>
          <w:tcPr>
            <w:tcW w:w="1526" w:type="dxa"/>
            <w:tcBorders>
              <w:top w:val="single" w:sz="4" w:space="0" w:color="auto"/>
              <w:left w:val="nil"/>
              <w:bottom w:val="single" w:sz="4" w:space="0" w:color="auto"/>
              <w:right w:val="single" w:sz="4" w:space="0" w:color="auto"/>
            </w:tcBorders>
            <w:shd w:val="clear" w:color="auto" w:fill="auto"/>
            <w:noWrap/>
            <w:vAlign w:val="center"/>
            <w:hideMark/>
          </w:tcPr>
          <w:p w:rsidR="00AF06CA" w:rsidRDefault="00AF06CA" w:rsidP="00AF06CA">
            <w:pPr>
              <w:rPr>
                <w:b/>
                <w:bCs/>
                <w:sz w:val="20"/>
                <w:szCs w:val="20"/>
              </w:rPr>
            </w:pPr>
            <w:r>
              <w:rPr>
                <w:b/>
                <w:bCs/>
                <w:sz w:val="20"/>
                <w:szCs w:val="20"/>
              </w:rPr>
              <w:t> </w:t>
            </w:r>
          </w:p>
        </w:tc>
        <w:tc>
          <w:tcPr>
            <w:tcW w:w="1525" w:type="dxa"/>
            <w:tcBorders>
              <w:top w:val="single" w:sz="4" w:space="0" w:color="auto"/>
              <w:left w:val="nil"/>
              <w:bottom w:val="single" w:sz="4" w:space="0" w:color="auto"/>
              <w:right w:val="single" w:sz="4" w:space="0" w:color="auto"/>
            </w:tcBorders>
            <w:shd w:val="clear" w:color="auto" w:fill="auto"/>
            <w:noWrap/>
            <w:vAlign w:val="center"/>
            <w:hideMark/>
          </w:tcPr>
          <w:p w:rsidR="00AF06CA" w:rsidRDefault="00AF06CA" w:rsidP="00AF06CA">
            <w:pPr>
              <w:rPr>
                <w:b/>
                <w:bCs/>
                <w:sz w:val="20"/>
                <w:szCs w:val="20"/>
              </w:rPr>
            </w:pPr>
            <w:r>
              <w:rPr>
                <w:b/>
                <w:bCs/>
                <w:sz w:val="20"/>
                <w:szCs w:val="20"/>
              </w:rPr>
              <w:t> </w:t>
            </w:r>
          </w:p>
        </w:tc>
        <w:tc>
          <w:tcPr>
            <w:tcW w:w="2276" w:type="dxa"/>
            <w:tcBorders>
              <w:top w:val="single" w:sz="4" w:space="0" w:color="auto"/>
              <w:left w:val="nil"/>
              <w:bottom w:val="single" w:sz="4" w:space="0" w:color="auto"/>
              <w:right w:val="single" w:sz="4" w:space="0" w:color="auto"/>
            </w:tcBorders>
            <w:shd w:val="clear" w:color="auto" w:fill="auto"/>
            <w:noWrap/>
            <w:vAlign w:val="center"/>
            <w:hideMark/>
          </w:tcPr>
          <w:p w:rsidR="00AF06CA" w:rsidRDefault="00AF06CA" w:rsidP="00AF06CA">
            <w:pPr>
              <w:rPr>
                <w:b/>
                <w:bCs/>
                <w:sz w:val="20"/>
                <w:szCs w:val="20"/>
              </w:rPr>
            </w:pPr>
            <w:r>
              <w:rPr>
                <w:b/>
                <w:bCs/>
                <w:sz w:val="20"/>
                <w:szCs w:val="20"/>
              </w:rPr>
              <w:t> </w:t>
            </w:r>
          </w:p>
        </w:tc>
      </w:tr>
      <w:tr w:rsidR="00AF06CA" w:rsidTr="00C54C4A">
        <w:trPr>
          <w:trHeight w:val="404"/>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AF06CA" w:rsidRDefault="00AF06CA" w:rsidP="00AF06CA">
            <w:pPr>
              <w:rPr>
                <w:i/>
                <w:iCs/>
                <w:sz w:val="20"/>
                <w:szCs w:val="20"/>
              </w:rPr>
            </w:pPr>
            <w:r>
              <w:rPr>
                <w:i/>
                <w:iCs/>
                <w:sz w:val="20"/>
                <w:szCs w:val="20"/>
              </w:rPr>
              <w:t>2</w:t>
            </w:r>
          </w:p>
        </w:tc>
        <w:tc>
          <w:tcPr>
            <w:tcW w:w="5086" w:type="dxa"/>
            <w:tcBorders>
              <w:top w:val="nil"/>
              <w:left w:val="nil"/>
              <w:bottom w:val="single" w:sz="4" w:space="0" w:color="auto"/>
              <w:right w:val="single" w:sz="4" w:space="0" w:color="auto"/>
            </w:tcBorders>
            <w:shd w:val="clear" w:color="auto" w:fill="auto"/>
            <w:noWrap/>
            <w:vAlign w:val="center"/>
            <w:hideMark/>
          </w:tcPr>
          <w:p w:rsidR="00AF06CA" w:rsidRDefault="00AF06CA" w:rsidP="00AF06CA">
            <w:pPr>
              <w:rPr>
                <w:i/>
                <w:iCs/>
                <w:sz w:val="20"/>
                <w:szCs w:val="20"/>
              </w:rPr>
            </w:pPr>
            <w:r>
              <w:rPr>
                <w:i/>
                <w:iCs/>
                <w:sz w:val="20"/>
                <w:szCs w:val="20"/>
              </w:rPr>
              <w:t>Монтаж трубопроводов 18328-ТМ2</w:t>
            </w:r>
          </w:p>
        </w:tc>
        <w:tc>
          <w:tcPr>
            <w:tcW w:w="1526" w:type="dxa"/>
            <w:tcBorders>
              <w:top w:val="nil"/>
              <w:left w:val="nil"/>
              <w:bottom w:val="single" w:sz="4" w:space="0" w:color="auto"/>
              <w:right w:val="single" w:sz="4" w:space="0" w:color="auto"/>
            </w:tcBorders>
            <w:shd w:val="clear" w:color="auto" w:fill="auto"/>
            <w:vAlign w:val="center"/>
            <w:hideMark/>
          </w:tcPr>
          <w:p w:rsidR="00AF06CA" w:rsidRDefault="00AF06CA" w:rsidP="00AF06CA">
            <w:pPr>
              <w:rPr>
                <w:b/>
                <w:bCs/>
                <w:sz w:val="20"/>
                <w:szCs w:val="20"/>
              </w:rPr>
            </w:pPr>
            <w:r>
              <w:rPr>
                <w:b/>
                <w:bCs/>
                <w:sz w:val="20"/>
                <w:szCs w:val="20"/>
              </w:rPr>
              <w:t> </w:t>
            </w:r>
          </w:p>
        </w:tc>
        <w:tc>
          <w:tcPr>
            <w:tcW w:w="1525" w:type="dxa"/>
            <w:tcBorders>
              <w:top w:val="nil"/>
              <w:left w:val="nil"/>
              <w:bottom w:val="single" w:sz="4" w:space="0" w:color="auto"/>
              <w:right w:val="single" w:sz="4" w:space="0" w:color="auto"/>
            </w:tcBorders>
            <w:shd w:val="clear" w:color="auto" w:fill="auto"/>
            <w:vAlign w:val="center"/>
            <w:hideMark/>
          </w:tcPr>
          <w:p w:rsidR="00AF06CA" w:rsidRDefault="00AF06CA" w:rsidP="00AF06CA">
            <w:pPr>
              <w:rPr>
                <w:b/>
                <w:bCs/>
                <w:sz w:val="20"/>
                <w:szCs w:val="20"/>
              </w:rPr>
            </w:pPr>
            <w:r>
              <w:rPr>
                <w:b/>
                <w:bCs/>
                <w:sz w:val="20"/>
                <w:szCs w:val="20"/>
              </w:rPr>
              <w:t> </w:t>
            </w:r>
          </w:p>
        </w:tc>
        <w:tc>
          <w:tcPr>
            <w:tcW w:w="2276" w:type="dxa"/>
            <w:tcBorders>
              <w:top w:val="nil"/>
              <w:left w:val="nil"/>
              <w:bottom w:val="single" w:sz="4" w:space="0" w:color="auto"/>
              <w:right w:val="single" w:sz="4" w:space="0" w:color="auto"/>
            </w:tcBorders>
            <w:shd w:val="clear" w:color="auto" w:fill="auto"/>
            <w:vAlign w:val="center"/>
            <w:hideMark/>
          </w:tcPr>
          <w:p w:rsidR="00AF06CA" w:rsidRDefault="00AF06CA" w:rsidP="00AF06CA">
            <w:pPr>
              <w:rPr>
                <w:b/>
                <w:bCs/>
                <w:sz w:val="20"/>
                <w:szCs w:val="20"/>
              </w:rPr>
            </w:pPr>
            <w:r>
              <w:rPr>
                <w:b/>
                <w:bCs/>
                <w:sz w:val="20"/>
                <w:szCs w:val="20"/>
              </w:rPr>
              <w:t> </w:t>
            </w:r>
          </w:p>
        </w:tc>
      </w:tr>
      <w:tr w:rsidR="00AF06CA" w:rsidTr="00C54C4A">
        <w:trPr>
          <w:trHeight w:val="36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AF06CA" w:rsidRDefault="00AF06CA" w:rsidP="00AF06CA">
            <w:pPr>
              <w:rPr>
                <w:i/>
                <w:iCs/>
                <w:sz w:val="20"/>
                <w:szCs w:val="20"/>
              </w:rPr>
            </w:pPr>
            <w:r>
              <w:rPr>
                <w:i/>
                <w:iCs/>
                <w:sz w:val="20"/>
                <w:szCs w:val="20"/>
              </w:rPr>
              <w:t>3</w:t>
            </w:r>
          </w:p>
        </w:tc>
        <w:tc>
          <w:tcPr>
            <w:tcW w:w="5086" w:type="dxa"/>
            <w:tcBorders>
              <w:top w:val="nil"/>
              <w:left w:val="nil"/>
              <w:bottom w:val="single" w:sz="4" w:space="0" w:color="auto"/>
              <w:right w:val="single" w:sz="4" w:space="0" w:color="auto"/>
            </w:tcBorders>
            <w:shd w:val="clear" w:color="auto" w:fill="auto"/>
            <w:noWrap/>
            <w:vAlign w:val="center"/>
            <w:hideMark/>
          </w:tcPr>
          <w:p w:rsidR="00AF06CA" w:rsidRDefault="00AF06CA" w:rsidP="00AF06CA">
            <w:pPr>
              <w:rPr>
                <w:i/>
                <w:iCs/>
                <w:sz w:val="20"/>
                <w:szCs w:val="20"/>
              </w:rPr>
            </w:pPr>
            <w:r>
              <w:rPr>
                <w:i/>
                <w:iCs/>
                <w:sz w:val="20"/>
                <w:szCs w:val="20"/>
              </w:rPr>
              <w:t>Теплоизоляция 18328-ТИ1</w:t>
            </w:r>
          </w:p>
        </w:tc>
        <w:tc>
          <w:tcPr>
            <w:tcW w:w="1526" w:type="dxa"/>
            <w:tcBorders>
              <w:top w:val="nil"/>
              <w:left w:val="nil"/>
              <w:bottom w:val="single" w:sz="4" w:space="0" w:color="auto"/>
              <w:right w:val="single" w:sz="4" w:space="0" w:color="auto"/>
            </w:tcBorders>
            <w:shd w:val="clear" w:color="auto" w:fill="auto"/>
            <w:noWrap/>
            <w:vAlign w:val="center"/>
            <w:hideMark/>
          </w:tcPr>
          <w:p w:rsidR="00AF06CA" w:rsidRDefault="00AF06CA" w:rsidP="00AF06CA">
            <w:pPr>
              <w:rPr>
                <w:i/>
                <w:iCs/>
                <w:sz w:val="20"/>
                <w:szCs w:val="20"/>
              </w:rPr>
            </w:pPr>
            <w:r>
              <w:rPr>
                <w:i/>
                <w:iCs/>
                <w:sz w:val="20"/>
                <w:szCs w:val="20"/>
              </w:rPr>
              <w:t> </w:t>
            </w:r>
          </w:p>
        </w:tc>
        <w:tc>
          <w:tcPr>
            <w:tcW w:w="1525" w:type="dxa"/>
            <w:tcBorders>
              <w:top w:val="nil"/>
              <w:left w:val="nil"/>
              <w:bottom w:val="single" w:sz="4" w:space="0" w:color="auto"/>
              <w:right w:val="single" w:sz="4" w:space="0" w:color="auto"/>
            </w:tcBorders>
            <w:shd w:val="clear" w:color="auto" w:fill="auto"/>
            <w:noWrap/>
            <w:vAlign w:val="center"/>
            <w:hideMark/>
          </w:tcPr>
          <w:p w:rsidR="00AF06CA" w:rsidRDefault="00AF06CA" w:rsidP="00AF06CA">
            <w:pPr>
              <w:rPr>
                <w:i/>
                <w:iCs/>
                <w:sz w:val="20"/>
                <w:szCs w:val="20"/>
              </w:rPr>
            </w:pPr>
            <w:r>
              <w:rPr>
                <w:i/>
                <w:iCs/>
                <w:sz w:val="20"/>
                <w:szCs w:val="20"/>
              </w:rPr>
              <w:t> </w:t>
            </w:r>
          </w:p>
        </w:tc>
        <w:tc>
          <w:tcPr>
            <w:tcW w:w="2276" w:type="dxa"/>
            <w:tcBorders>
              <w:top w:val="nil"/>
              <w:left w:val="nil"/>
              <w:bottom w:val="single" w:sz="4" w:space="0" w:color="auto"/>
              <w:right w:val="single" w:sz="4" w:space="0" w:color="auto"/>
            </w:tcBorders>
            <w:shd w:val="clear" w:color="auto" w:fill="auto"/>
            <w:noWrap/>
            <w:vAlign w:val="center"/>
            <w:hideMark/>
          </w:tcPr>
          <w:p w:rsidR="00AF06CA" w:rsidRDefault="00AF06CA" w:rsidP="00AF06CA">
            <w:pPr>
              <w:rPr>
                <w:i/>
                <w:iCs/>
                <w:sz w:val="20"/>
                <w:szCs w:val="20"/>
              </w:rPr>
            </w:pPr>
            <w:r>
              <w:rPr>
                <w:i/>
                <w:iCs/>
                <w:sz w:val="20"/>
                <w:szCs w:val="20"/>
              </w:rPr>
              <w:t> </w:t>
            </w:r>
          </w:p>
        </w:tc>
      </w:tr>
      <w:tr w:rsidR="00AF06CA" w:rsidTr="00C54C4A">
        <w:trPr>
          <w:trHeight w:val="36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AF06CA" w:rsidRDefault="00AF06CA" w:rsidP="00AF06CA">
            <w:pPr>
              <w:rPr>
                <w:i/>
                <w:iCs/>
                <w:sz w:val="20"/>
                <w:szCs w:val="20"/>
              </w:rPr>
            </w:pPr>
            <w:r>
              <w:rPr>
                <w:i/>
                <w:iCs/>
                <w:sz w:val="20"/>
                <w:szCs w:val="20"/>
              </w:rPr>
              <w:t>4</w:t>
            </w:r>
          </w:p>
        </w:tc>
        <w:tc>
          <w:tcPr>
            <w:tcW w:w="5086" w:type="dxa"/>
            <w:tcBorders>
              <w:top w:val="nil"/>
              <w:left w:val="nil"/>
              <w:bottom w:val="single" w:sz="4" w:space="0" w:color="auto"/>
              <w:right w:val="single" w:sz="4" w:space="0" w:color="auto"/>
            </w:tcBorders>
            <w:shd w:val="clear" w:color="auto" w:fill="auto"/>
            <w:noWrap/>
            <w:vAlign w:val="center"/>
            <w:hideMark/>
          </w:tcPr>
          <w:p w:rsidR="00AF06CA" w:rsidRDefault="00AF06CA" w:rsidP="00AF06CA">
            <w:pPr>
              <w:rPr>
                <w:i/>
                <w:iCs/>
                <w:sz w:val="20"/>
                <w:szCs w:val="20"/>
              </w:rPr>
            </w:pPr>
            <w:r>
              <w:rPr>
                <w:i/>
                <w:iCs/>
                <w:sz w:val="20"/>
                <w:szCs w:val="20"/>
              </w:rPr>
              <w:t>Теплоизоляция 18328-ТИ2</w:t>
            </w:r>
          </w:p>
        </w:tc>
        <w:tc>
          <w:tcPr>
            <w:tcW w:w="1526" w:type="dxa"/>
            <w:tcBorders>
              <w:top w:val="nil"/>
              <w:left w:val="nil"/>
              <w:bottom w:val="single" w:sz="4" w:space="0" w:color="auto"/>
              <w:right w:val="single" w:sz="4" w:space="0" w:color="auto"/>
            </w:tcBorders>
            <w:shd w:val="clear" w:color="auto" w:fill="auto"/>
            <w:noWrap/>
            <w:vAlign w:val="center"/>
            <w:hideMark/>
          </w:tcPr>
          <w:p w:rsidR="00AF06CA" w:rsidRDefault="00AF06CA" w:rsidP="00AF06CA">
            <w:pPr>
              <w:rPr>
                <w:i/>
                <w:iCs/>
                <w:sz w:val="20"/>
                <w:szCs w:val="20"/>
              </w:rPr>
            </w:pPr>
            <w:r>
              <w:rPr>
                <w:i/>
                <w:iCs/>
                <w:sz w:val="20"/>
                <w:szCs w:val="20"/>
              </w:rPr>
              <w:t> </w:t>
            </w:r>
          </w:p>
        </w:tc>
        <w:tc>
          <w:tcPr>
            <w:tcW w:w="1525" w:type="dxa"/>
            <w:tcBorders>
              <w:top w:val="nil"/>
              <w:left w:val="nil"/>
              <w:bottom w:val="single" w:sz="4" w:space="0" w:color="auto"/>
              <w:right w:val="single" w:sz="4" w:space="0" w:color="auto"/>
            </w:tcBorders>
            <w:shd w:val="clear" w:color="auto" w:fill="auto"/>
            <w:noWrap/>
            <w:vAlign w:val="center"/>
            <w:hideMark/>
          </w:tcPr>
          <w:p w:rsidR="00AF06CA" w:rsidRDefault="00AF06CA" w:rsidP="00AF06CA">
            <w:pPr>
              <w:rPr>
                <w:i/>
                <w:iCs/>
                <w:sz w:val="20"/>
                <w:szCs w:val="20"/>
              </w:rPr>
            </w:pPr>
            <w:r>
              <w:rPr>
                <w:i/>
                <w:iCs/>
                <w:sz w:val="20"/>
                <w:szCs w:val="20"/>
              </w:rPr>
              <w:t> </w:t>
            </w:r>
          </w:p>
        </w:tc>
        <w:tc>
          <w:tcPr>
            <w:tcW w:w="2276" w:type="dxa"/>
            <w:tcBorders>
              <w:top w:val="nil"/>
              <w:left w:val="nil"/>
              <w:bottom w:val="single" w:sz="4" w:space="0" w:color="auto"/>
              <w:right w:val="single" w:sz="8" w:space="0" w:color="auto"/>
            </w:tcBorders>
            <w:shd w:val="clear" w:color="auto" w:fill="auto"/>
            <w:noWrap/>
            <w:vAlign w:val="center"/>
            <w:hideMark/>
          </w:tcPr>
          <w:p w:rsidR="00AF06CA" w:rsidRDefault="00AF06CA" w:rsidP="00AF06CA">
            <w:pPr>
              <w:rPr>
                <w:i/>
                <w:iCs/>
                <w:sz w:val="20"/>
                <w:szCs w:val="20"/>
              </w:rPr>
            </w:pPr>
            <w:r>
              <w:rPr>
                <w:i/>
                <w:iCs/>
                <w:sz w:val="20"/>
                <w:szCs w:val="20"/>
              </w:rPr>
              <w:t> </w:t>
            </w:r>
          </w:p>
        </w:tc>
      </w:tr>
      <w:tr w:rsidR="00AF06CA" w:rsidTr="00C54C4A">
        <w:trPr>
          <w:trHeight w:val="36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AF06CA" w:rsidRDefault="00AF06CA" w:rsidP="00AF06CA">
            <w:pPr>
              <w:rPr>
                <w:i/>
                <w:iCs/>
                <w:sz w:val="20"/>
                <w:szCs w:val="20"/>
              </w:rPr>
            </w:pPr>
            <w:r>
              <w:rPr>
                <w:i/>
                <w:iCs/>
                <w:sz w:val="20"/>
                <w:szCs w:val="20"/>
              </w:rPr>
              <w:t>5</w:t>
            </w:r>
          </w:p>
        </w:tc>
        <w:tc>
          <w:tcPr>
            <w:tcW w:w="5086" w:type="dxa"/>
            <w:tcBorders>
              <w:top w:val="nil"/>
              <w:left w:val="nil"/>
              <w:bottom w:val="single" w:sz="4" w:space="0" w:color="auto"/>
              <w:right w:val="single" w:sz="4" w:space="0" w:color="auto"/>
            </w:tcBorders>
            <w:shd w:val="clear" w:color="auto" w:fill="auto"/>
            <w:noWrap/>
            <w:vAlign w:val="center"/>
            <w:hideMark/>
          </w:tcPr>
          <w:p w:rsidR="00AF06CA" w:rsidRDefault="00AF06CA" w:rsidP="00AF06CA">
            <w:pPr>
              <w:rPr>
                <w:i/>
                <w:iCs/>
                <w:sz w:val="20"/>
                <w:szCs w:val="20"/>
              </w:rPr>
            </w:pPr>
            <w:r>
              <w:rPr>
                <w:i/>
                <w:iCs/>
                <w:sz w:val="20"/>
                <w:szCs w:val="20"/>
              </w:rPr>
              <w:t xml:space="preserve"> Часть КИПиА 18328-АТХ</w:t>
            </w:r>
          </w:p>
        </w:tc>
        <w:tc>
          <w:tcPr>
            <w:tcW w:w="1526" w:type="dxa"/>
            <w:tcBorders>
              <w:top w:val="nil"/>
              <w:left w:val="nil"/>
              <w:bottom w:val="single" w:sz="4" w:space="0" w:color="auto"/>
              <w:right w:val="single" w:sz="4" w:space="0" w:color="auto"/>
            </w:tcBorders>
            <w:shd w:val="clear" w:color="auto" w:fill="auto"/>
            <w:noWrap/>
            <w:vAlign w:val="center"/>
            <w:hideMark/>
          </w:tcPr>
          <w:p w:rsidR="00AF06CA" w:rsidRDefault="00AF06CA" w:rsidP="00AF06CA">
            <w:pPr>
              <w:rPr>
                <w:sz w:val="20"/>
                <w:szCs w:val="20"/>
              </w:rPr>
            </w:pPr>
            <w:r>
              <w:rPr>
                <w:sz w:val="20"/>
                <w:szCs w:val="20"/>
              </w:rPr>
              <w:t> </w:t>
            </w:r>
          </w:p>
        </w:tc>
        <w:tc>
          <w:tcPr>
            <w:tcW w:w="1525" w:type="dxa"/>
            <w:tcBorders>
              <w:top w:val="nil"/>
              <w:left w:val="nil"/>
              <w:bottom w:val="single" w:sz="4" w:space="0" w:color="auto"/>
              <w:right w:val="single" w:sz="4" w:space="0" w:color="auto"/>
            </w:tcBorders>
            <w:shd w:val="clear" w:color="auto" w:fill="auto"/>
            <w:noWrap/>
            <w:vAlign w:val="center"/>
            <w:hideMark/>
          </w:tcPr>
          <w:p w:rsidR="00AF06CA" w:rsidRDefault="00AF06CA" w:rsidP="00AF06CA">
            <w:pPr>
              <w:rPr>
                <w:sz w:val="20"/>
                <w:szCs w:val="20"/>
              </w:rPr>
            </w:pPr>
            <w:r>
              <w:rPr>
                <w:sz w:val="20"/>
                <w:szCs w:val="20"/>
              </w:rPr>
              <w:t> </w:t>
            </w:r>
          </w:p>
        </w:tc>
        <w:tc>
          <w:tcPr>
            <w:tcW w:w="2276" w:type="dxa"/>
            <w:tcBorders>
              <w:top w:val="nil"/>
              <w:left w:val="nil"/>
              <w:bottom w:val="single" w:sz="4" w:space="0" w:color="auto"/>
              <w:right w:val="single" w:sz="8" w:space="0" w:color="auto"/>
            </w:tcBorders>
            <w:shd w:val="clear" w:color="auto" w:fill="auto"/>
            <w:noWrap/>
            <w:vAlign w:val="center"/>
            <w:hideMark/>
          </w:tcPr>
          <w:p w:rsidR="00AF06CA" w:rsidRDefault="00AF06CA" w:rsidP="00AF06CA">
            <w:pPr>
              <w:rPr>
                <w:sz w:val="20"/>
                <w:szCs w:val="20"/>
              </w:rPr>
            </w:pPr>
            <w:r>
              <w:rPr>
                <w:sz w:val="20"/>
                <w:szCs w:val="20"/>
              </w:rPr>
              <w:t> </w:t>
            </w:r>
          </w:p>
        </w:tc>
      </w:tr>
      <w:tr w:rsidR="00AF06CA" w:rsidTr="00C54C4A">
        <w:trPr>
          <w:trHeight w:val="434"/>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AF06CA" w:rsidRDefault="00AF06CA" w:rsidP="00AF06CA">
            <w:pPr>
              <w:rPr>
                <w:i/>
                <w:iCs/>
                <w:sz w:val="20"/>
                <w:szCs w:val="20"/>
              </w:rPr>
            </w:pPr>
            <w:r>
              <w:rPr>
                <w:i/>
                <w:iCs/>
                <w:sz w:val="20"/>
                <w:szCs w:val="20"/>
              </w:rPr>
              <w:t>6</w:t>
            </w:r>
          </w:p>
        </w:tc>
        <w:tc>
          <w:tcPr>
            <w:tcW w:w="5086" w:type="dxa"/>
            <w:tcBorders>
              <w:top w:val="nil"/>
              <w:left w:val="nil"/>
              <w:bottom w:val="single" w:sz="4" w:space="0" w:color="auto"/>
              <w:right w:val="single" w:sz="4" w:space="0" w:color="auto"/>
            </w:tcBorders>
            <w:shd w:val="clear" w:color="auto" w:fill="auto"/>
            <w:noWrap/>
            <w:vAlign w:val="center"/>
            <w:hideMark/>
          </w:tcPr>
          <w:p w:rsidR="00AF06CA" w:rsidRDefault="00AF06CA" w:rsidP="00AF06CA">
            <w:pPr>
              <w:rPr>
                <w:i/>
                <w:iCs/>
                <w:sz w:val="20"/>
                <w:szCs w:val="20"/>
              </w:rPr>
            </w:pPr>
            <w:r>
              <w:rPr>
                <w:i/>
                <w:iCs/>
                <w:sz w:val="20"/>
                <w:szCs w:val="20"/>
              </w:rPr>
              <w:t>Монтаж трубопроводов 17518-90-18-ТМ изм.14 к 18328</w:t>
            </w:r>
          </w:p>
        </w:tc>
        <w:tc>
          <w:tcPr>
            <w:tcW w:w="1526" w:type="dxa"/>
            <w:tcBorders>
              <w:top w:val="nil"/>
              <w:left w:val="nil"/>
              <w:bottom w:val="single" w:sz="4" w:space="0" w:color="auto"/>
              <w:right w:val="single" w:sz="4" w:space="0" w:color="auto"/>
            </w:tcBorders>
            <w:shd w:val="clear" w:color="auto" w:fill="auto"/>
            <w:noWrap/>
            <w:vAlign w:val="center"/>
            <w:hideMark/>
          </w:tcPr>
          <w:p w:rsidR="00AF06CA" w:rsidRDefault="00AF06CA" w:rsidP="00AF06CA">
            <w:pPr>
              <w:rPr>
                <w:sz w:val="20"/>
                <w:szCs w:val="20"/>
              </w:rPr>
            </w:pPr>
            <w:r>
              <w:rPr>
                <w:sz w:val="20"/>
                <w:szCs w:val="20"/>
              </w:rPr>
              <w:t> </w:t>
            </w:r>
          </w:p>
        </w:tc>
        <w:tc>
          <w:tcPr>
            <w:tcW w:w="1525" w:type="dxa"/>
            <w:tcBorders>
              <w:top w:val="nil"/>
              <w:left w:val="nil"/>
              <w:bottom w:val="single" w:sz="4" w:space="0" w:color="auto"/>
              <w:right w:val="single" w:sz="4" w:space="0" w:color="auto"/>
            </w:tcBorders>
            <w:shd w:val="clear" w:color="auto" w:fill="auto"/>
            <w:noWrap/>
            <w:vAlign w:val="center"/>
            <w:hideMark/>
          </w:tcPr>
          <w:p w:rsidR="00AF06CA" w:rsidRDefault="00AF06CA" w:rsidP="00AF06CA">
            <w:pPr>
              <w:rPr>
                <w:sz w:val="20"/>
                <w:szCs w:val="20"/>
              </w:rPr>
            </w:pPr>
            <w:r>
              <w:rPr>
                <w:sz w:val="20"/>
                <w:szCs w:val="20"/>
              </w:rPr>
              <w:t> </w:t>
            </w:r>
          </w:p>
        </w:tc>
        <w:tc>
          <w:tcPr>
            <w:tcW w:w="2276" w:type="dxa"/>
            <w:tcBorders>
              <w:top w:val="nil"/>
              <w:left w:val="nil"/>
              <w:bottom w:val="single" w:sz="4" w:space="0" w:color="auto"/>
              <w:right w:val="single" w:sz="8" w:space="0" w:color="auto"/>
            </w:tcBorders>
            <w:shd w:val="clear" w:color="auto" w:fill="auto"/>
            <w:noWrap/>
            <w:vAlign w:val="center"/>
            <w:hideMark/>
          </w:tcPr>
          <w:p w:rsidR="00AF06CA" w:rsidRDefault="00AF06CA" w:rsidP="00AF06CA">
            <w:pPr>
              <w:rPr>
                <w:sz w:val="20"/>
                <w:szCs w:val="20"/>
              </w:rPr>
            </w:pPr>
            <w:r>
              <w:rPr>
                <w:sz w:val="20"/>
                <w:szCs w:val="20"/>
              </w:rPr>
              <w:t> </w:t>
            </w:r>
          </w:p>
        </w:tc>
      </w:tr>
      <w:tr w:rsidR="00AF06CA" w:rsidTr="00C54C4A">
        <w:trPr>
          <w:trHeight w:val="36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AF06CA" w:rsidRDefault="00AF06CA" w:rsidP="00AF06CA">
            <w:pPr>
              <w:rPr>
                <w:i/>
                <w:iCs/>
                <w:sz w:val="20"/>
                <w:szCs w:val="20"/>
              </w:rPr>
            </w:pPr>
            <w:r>
              <w:rPr>
                <w:i/>
                <w:iCs/>
                <w:sz w:val="20"/>
                <w:szCs w:val="20"/>
              </w:rPr>
              <w:t>7</w:t>
            </w:r>
          </w:p>
        </w:tc>
        <w:tc>
          <w:tcPr>
            <w:tcW w:w="5086" w:type="dxa"/>
            <w:tcBorders>
              <w:top w:val="nil"/>
              <w:left w:val="nil"/>
              <w:bottom w:val="single" w:sz="4" w:space="0" w:color="auto"/>
              <w:right w:val="single" w:sz="4" w:space="0" w:color="auto"/>
            </w:tcBorders>
            <w:shd w:val="clear" w:color="auto" w:fill="auto"/>
            <w:noWrap/>
            <w:vAlign w:val="center"/>
            <w:hideMark/>
          </w:tcPr>
          <w:p w:rsidR="00AF06CA" w:rsidRDefault="00AF06CA" w:rsidP="00AF06CA">
            <w:pPr>
              <w:rPr>
                <w:i/>
                <w:iCs/>
                <w:sz w:val="20"/>
                <w:szCs w:val="20"/>
              </w:rPr>
            </w:pPr>
            <w:r>
              <w:rPr>
                <w:i/>
                <w:iCs/>
                <w:sz w:val="20"/>
                <w:szCs w:val="20"/>
              </w:rPr>
              <w:t>Теплоизоляция 17518-90-18-ТИ изм.13    к 18328</w:t>
            </w:r>
          </w:p>
        </w:tc>
        <w:tc>
          <w:tcPr>
            <w:tcW w:w="1526" w:type="dxa"/>
            <w:tcBorders>
              <w:top w:val="nil"/>
              <w:left w:val="nil"/>
              <w:bottom w:val="single" w:sz="4" w:space="0" w:color="auto"/>
              <w:right w:val="single" w:sz="4" w:space="0" w:color="auto"/>
            </w:tcBorders>
            <w:shd w:val="clear" w:color="auto" w:fill="auto"/>
            <w:noWrap/>
            <w:vAlign w:val="center"/>
            <w:hideMark/>
          </w:tcPr>
          <w:p w:rsidR="00AF06CA" w:rsidRDefault="00AF06CA" w:rsidP="00AF06CA">
            <w:pPr>
              <w:rPr>
                <w:i/>
                <w:iCs/>
                <w:sz w:val="20"/>
                <w:szCs w:val="20"/>
              </w:rPr>
            </w:pPr>
            <w:r>
              <w:rPr>
                <w:i/>
                <w:iCs/>
                <w:sz w:val="20"/>
                <w:szCs w:val="20"/>
              </w:rPr>
              <w:t> </w:t>
            </w:r>
          </w:p>
        </w:tc>
        <w:tc>
          <w:tcPr>
            <w:tcW w:w="1525" w:type="dxa"/>
            <w:tcBorders>
              <w:top w:val="nil"/>
              <w:left w:val="nil"/>
              <w:bottom w:val="single" w:sz="4" w:space="0" w:color="auto"/>
              <w:right w:val="single" w:sz="4" w:space="0" w:color="auto"/>
            </w:tcBorders>
            <w:shd w:val="clear" w:color="auto" w:fill="auto"/>
            <w:noWrap/>
            <w:vAlign w:val="center"/>
            <w:hideMark/>
          </w:tcPr>
          <w:p w:rsidR="00AF06CA" w:rsidRDefault="00AF06CA" w:rsidP="00AF06CA">
            <w:pPr>
              <w:rPr>
                <w:i/>
                <w:iCs/>
                <w:sz w:val="20"/>
                <w:szCs w:val="20"/>
              </w:rPr>
            </w:pPr>
            <w:r>
              <w:rPr>
                <w:i/>
                <w:iCs/>
                <w:sz w:val="20"/>
                <w:szCs w:val="20"/>
              </w:rPr>
              <w:t> </w:t>
            </w:r>
          </w:p>
        </w:tc>
        <w:tc>
          <w:tcPr>
            <w:tcW w:w="2276" w:type="dxa"/>
            <w:tcBorders>
              <w:top w:val="nil"/>
              <w:left w:val="nil"/>
              <w:bottom w:val="single" w:sz="4" w:space="0" w:color="auto"/>
              <w:right w:val="single" w:sz="8" w:space="0" w:color="auto"/>
            </w:tcBorders>
            <w:shd w:val="clear" w:color="auto" w:fill="auto"/>
            <w:noWrap/>
            <w:vAlign w:val="center"/>
            <w:hideMark/>
          </w:tcPr>
          <w:p w:rsidR="00AF06CA" w:rsidRDefault="00AF06CA" w:rsidP="00AF06CA">
            <w:pPr>
              <w:rPr>
                <w:i/>
                <w:iCs/>
                <w:sz w:val="20"/>
                <w:szCs w:val="20"/>
              </w:rPr>
            </w:pPr>
            <w:r>
              <w:rPr>
                <w:i/>
                <w:iCs/>
                <w:sz w:val="20"/>
                <w:szCs w:val="20"/>
              </w:rPr>
              <w:t> </w:t>
            </w:r>
          </w:p>
        </w:tc>
      </w:tr>
      <w:tr w:rsidR="00AF06CA" w:rsidTr="00C54C4A">
        <w:trPr>
          <w:trHeight w:val="36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AF06CA" w:rsidRDefault="00AF06CA" w:rsidP="00AF06CA">
            <w:pPr>
              <w:rPr>
                <w:i/>
                <w:iCs/>
                <w:sz w:val="20"/>
                <w:szCs w:val="20"/>
              </w:rPr>
            </w:pPr>
            <w:r>
              <w:rPr>
                <w:i/>
                <w:iCs/>
                <w:sz w:val="20"/>
                <w:szCs w:val="20"/>
              </w:rPr>
              <w:t>8</w:t>
            </w:r>
          </w:p>
        </w:tc>
        <w:tc>
          <w:tcPr>
            <w:tcW w:w="5086" w:type="dxa"/>
            <w:tcBorders>
              <w:top w:val="nil"/>
              <w:left w:val="nil"/>
              <w:bottom w:val="single" w:sz="4" w:space="0" w:color="auto"/>
              <w:right w:val="single" w:sz="4" w:space="0" w:color="auto"/>
            </w:tcBorders>
            <w:shd w:val="clear" w:color="auto" w:fill="auto"/>
            <w:noWrap/>
            <w:vAlign w:val="center"/>
            <w:hideMark/>
          </w:tcPr>
          <w:p w:rsidR="00AF06CA" w:rsidRDefault="00AF06CA" w:rsidP="00AF06CA">
            <w:pPr>
              <w:rPr>
                <w:i/>
                <w:iCs/>
                <w:sz w:val="20"/>
                <w:szCs w:val="20"/>
              </w:rPr>
            </w:pPr>
            <w:r>
              <w:rPr>
                <w:i/>
                <w:iCs/>
                <w:sz w:val="20"/>
                <w:szCs w:val="20"/>
              </w:rPr>
              <w:t>Монтаж трубопроводов 17517-90-17-ТМ изм.19     к 18328</w:t>
            </w:r>
          </w:p>
        </w:tc>
        <w:tc>
          <w:tcPr>
            <w:tcW w:w="1526" w:type="dxa"/>
            <w:tcBorders>
              <w:top w:val="nil"/>
              <w:left w:val="nil"/>
              <w:bottom w:val="single" w:sz="4" w:space="0" w:color="auto"/>
              <w:right w:val="single" w:sz="4" w:space="0" w:color="auto"/>
            </w:tcBorders>
            <w:shd w:val="clear" w:color="auto" w:fill="auto"/>
            <w:noWrap/>
            <w:vAlign w:val="center"/>
            <w:hideMark/>
          </w:tcPr>
          <w:p w:rsidR="00AF06CA" w:rsidRDefault="00AF06CA" w:rsidP="00AF06CA">
            <w:pPr>
              <w:rPr>
                <w:i/>
                <w:iCs/>
                <w:sz w:val="20"/>
                <w:szCs w:val="20"/>
              </w:rPr>
            </w:pPr>
            <w:r>
              <w:rPr>
                <w:i/>
                <w:iCs/>
                <w:sz w:val="20"/>
                <w:szCs w:val="20"/>
              </w:rPr>
              <w:t> </w:t>
            </w:r>
          </w:p>
        </w:tc>
        <w:tc>
          <w:tcPr>
            <w:tcW w:w="1525" w:type="dxa"/>
            <w:tcBorders>
              <w:top w:val="nil"/>
              <w:left w:val="nil"/>
              <w:bottom w:val="single" w:sz="4" w:space="0" w:color="auto"/>
              <w:right w:val="single" w:sz="4" w:space="0" w:color="auto"/>
            </w:tcBorders>
            <w:shd w:val="clear" w:color="auto" w:fill="auto"/>
            <w:noWrap/>
            <w:vAlign w:val="center"/>
            <w:hideMark/>
          </w:tcPr>
          <w:p w:rsidR="00AF06CA" w:rsidRDefault="00AF06CA" w:rsidP="00AF06CA">
            <w:pPr>
              <w:rPr>
                <w:i/>
                <w:iCs/>
                <w:sz w:val="20"/>
                <w:szCs w:val="20"/>
              </w:rPr>
            </w:pPr>
            <w:r>
              <w:rPr>
                <w:i/>
                <w:iCs/>
                <w:sz w:val="20"/>
                <w:szCs w:val="20"/>
              </w:rPr>
              <w:t> </w:t>
            </w:r>
          </w:p>
        </w:tc>
        <w:tc>
          <w:tcPr>
            <w:tcW w:w="2276" w:type="dxa"/>
            <w:tcBorders>
              <w:top w:val="nil"/>
              <w:left w:val="nil"/>
              <w:bottom w:val="single" w:sz="4" w:space="0" w:color="auto"/>
              <w:right w:val="single" w:sz="8" w:space="0" w:color="auto"/>
            </w:tcBorders>
            <w:shd w:val="clear" w:color="auto" w:fill="auto"/>
            <w:noWrap/>
            <w:vAlign w:val="center"/>
            <w:hideMark/>
          </w:tcPr>
          <w:p w:rsidR="00AF06CA" w:rsidRDefault="00AF06CA" w:rsidP="00AF06CA">
            <w:pPr>
              <w:rPr>
                <w:i/>
                <w:iCs/>
                <w:sz w:val="20"/>
                <w:szCs w:val="20"/>
              </w:rPr>
            </w:pPr>
            <w:r>
              <w:rPr>
                <w:i/>
                <w:iCs/>
                <w:sz w:val="20"/>
                <w:szCs w:val="20"/>
              </w:rPr>
              <w:t> </w:t>
            </w:r>
          </w:p>
        </w:tc>
      </w:tr>
      <w:tr w:rsidR="00AF06CA" w:rsidTr="00C54C4A">
        <w:trPr>
          <w:trHeight w:val="360"/>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AF06CA" w:rsidRDefault="00AF06CA" w:rsidP="00AF06CA">
            <w:pPr>
              <w:rPr>
                <w:i/>
                <w:iCs/>
                <w:sz w:val="20"/>
                <w:szCs w:val="20"/>
              </w:rPr>
            </w:pPr>
            <w:r>
              <w:rPr>
                <w:i/>
                <w:iCs/>
                <w:sz w:val="20"/>
                <w:szCs w:val="20"/>
              </w:rPr>
              <w:t>9</w:t>
            </w:r>
          </w:p>
        </w:tc>
        <w:tc>
          <w:tcPr>
            <w:tcW w:w="5086" w:type="dxa"/>
            <w:tcBorders>
              <w:top w:val="nil"/>
              <w:left w:val="nil"/>
              <w:bottom w:val="single" w:sz="4" w:space="0" w:color="auto"/>
              <w:right w:val="single" w:sz="4" w:space="0" w:color="auto"/>
            </w:tcBorders>
            <w:shd w:val="clear" w:color="auto" w:fill="auto"/>
            <w:vAlign w:val="center"/>
            <w:hideMark/>
          </w:tcPr>
          <w:p w:rsidR="00AF06CA" w:rsidRDefault="00AF06CA" w:rsidP="00AF06CA">
            <w:pPr>
              <w:rPr>
                <w:i/>
                <w:iCs/>
                <w:sz w:val="20"/>
                <w:szCs w:val="20"/>
              </w:rPr>
            </w:pPr>
            <w:r>
              <w:rPr>
                <w:i/>
                <w:iCs/>
                <w:sz w:val="20"/>
                <w:szCs w:val="20"/>
              </w:rPr>
              <w:t>Теплоизоляция 17517-90-17-ТИ изм.11    к 18328</w:t>
            </w:r>
          </w:p>
        </w:tc>
        <w:tc>
          <w:tcPr>
            <w:tcW w:w="1526" w:type="dxa"/>
            <w:tcBorders>
              <w:top w:val="nil"/>
              <w:left w:val="nil"/>
              <w:bottom w:val="single" w:sz="4" w:space="0" w:color="auto"/>
              <w:right w:val="single" w:sz="4" w:space="0" w:color="auto"/>
            </w:tcBorders>
            <w:shd w:val="clear" w:color="auto" w:fill="auto"/>
            <w:noWrap/>
            <w:vAlign w:val="center"/>
            <w:hideMark/>
          </w:tcPr>
          <w:p w:rsidR="00AF06CA" w:rsidRDefault="00AF06CA" w:rsidP="00AF06CA">
            <w:pPr>
              <w:rPr>
                <w:i/>
                <w:iCs/>
                <w:sz w:val="20"/>
                <w:szCs w:val="20"/>
              </w:rPr>
            </w:pPr>
            <w:r>
              <w:rPr>
                <w:i/>
                <w:iCs/>
                <w:sz w:val="20"/>
                <w:szCs w:val="20"/>
              </w:rPr>
              <w:t> </w:t>
            </w:r>
          </w:p>
        </w:tc>
        <w:tc>
          <w:tcPr>
            <w:tcW w:w="1525" w:type="dxa"/>
            <w:tcBorders>
              <w:top w:val="nil"/>
              <w:left w:val="nil"/>
              <w:bottom w:val="single" w:sz="4" w:space="0" w:color="auto"/>
              <w:right w:val="single" w:sz="4" w:space="0" w:color="auto"/>
            </w:tcBorders>
            <w:shd w:val="clear" w:color="auto" w:fill="auto"/>
            <w:noWrap/>
            <w:vAlign w:val="center"/>
            <w:hideMark/>
          </w:tcPr>
          <w:p w:rsidR="00AF06CA" w:rsidRDefault="00AF06CA" w:rsidP="00AF06CA">
            <w:pPr>
              <w:rPr>
                <w:i/>
                <w:iCs/>
                <w:sz w:val="20"/>
                <w:szCs w:val="20"/>
              </w:rPr>
            </w:pPr>
            <w:r>
              <w:rPr>
                <w:i/>
                <w:iCs/>
                <w:sz w:val="20"/>
                <w:szCs w:val="20"/>
              </w:rPr>
              <w:t> </w:t>
            </w:r>
          </w:p>
        </w:tc>
        <w:tc>
          <w:tcPr>
            <w:tcW w:w="2276" w:type="dxa"/>
            <w:tcBorders>
              <w:top w:val="nil"/>
              <w:left w:val="nil"/>
              <w:bottom w:val="single" w:sz="4" w:space="0" w:color="auto"/>
              <w:right w:val="single" w:sz="8" w:space="0" w:color="auto"/>
            </w:tcBorders>
            <w:shd w:val="clear" w:color="auto" w:fill="auto"/>
            <w:noWrap/>
            <w:vAlign w:val="center"/>
            <w:hideMark/>
          </w:tcPr>
          <w:p w:rsidR="00AF06CA" w:rsidRDefault="00AF06CA" w:rsidP="00AF06CA">
            <w:pPr>
              <w:rPr>
                <w:i/>
                <w:iCs/>
                <w:sz w:val="20"/>
                <w:szCs w:val="20"/>
              </w:rPr>
            </w:pPr>
            <w:r>
              <w:rPr>
                <w:i/>
                <w:iCs/>
                <w:sz w:val="20"/>
                <w:szCs w:val="20"/>
              </w:rPr>
              <w:t> </w:t>
            </w:r>
          </w:p>
        </w:tc>
      </w:tr>
      <w:tr w:rsidR="00AF06CA" w:rsidTr="00C54C4A">
        <w:trPr>
          <w:trHeight w:val="419"/>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rsidR="00AF06CA" w:rsidRDefault="00AF06CA" w:rsidP="00AF06CA">
            <w:pPr>
              <w:rPr>
                <w:i/>
                <w:iCs/>
                <w:sz w:val="20"/>
                <w:szCs w:val="20"/>
              </w:rPr>
            </w:pPr>
            <w:r>
              <w:rPr>
                <w:i/>
                <w:iCs/>
                <w:sz w:val="20"/>
                <w:szCs w:val="20"/>
              </w:rPr>
              <w:t>10</w:t>
            </w:r>
          </w:p>
        </w:tc>
        <w:tc>
          <w:tcPr>
            <w:tcW w:w="5086" w:type="dxa"/>
            <w:tcBorders>
              <w:top w:val="nil"/>
              <w:left w:val="nil"/>
              <w:bottom w:val="nil"/>
              <w:right w:val="single" w:sz="4" w:space="0" w:color="auto"/>
            </w:tcBorders>
            <w:shd w:val="clear" w:color="auto" w:fill="auto"/>
            <w:vAlign w:val="center"/>
            <w:hideMark/>
          </w:tcPr>
          <w:p w:rsidR="00AF06CA" w:rsidRDefault="00AF06CA" w:rsidP="00AF06CA">
            <w:pPr>
              <w:rPr>
                <w:i/>
                <w:iCs/>
                <w:sz w:val="20"/>
                <w:szCs w:val="20"/>
              </w:rPr>
            </w:pPr>
            <w:r>
              <w:rPr>
                <w:i/>
                <w:iCs/>
                <w:sz w:val="20"/>
                <w:szCs w:val="20"/>
              </w:rPr>
              <w:t>Конструкции металлические 17517-90-17-КМ2 изм.5    к 18328</w:t>
            </w:r>
          </w:p>
        </w:tc>
        <w:tc>
          <w:tcPr>
            <w:tcW w:w="1526" w:type="dxa"/>
            <w:tcBorders>
              <w:top w:val="nil"/>
              <w:left w:val="nil"/>
              <w:bottom w:val="single" w:sz="4" w:space="0" w:color="auto"/>
              <w:right w:val="nil"/>
            </w:tcBorders>
            <w:shd w:val="clear" w:color="auto" w:fill="auto"/>
            <w:noWrap/>
            <w:vAlign w:val="center"/>
            <w:hideMark/>
          </w:tcPr>
          <w:p w:rsidR="00AF06CA" w:rsidRDefault="00AF06CA" w:rsidP="00AF06CA">
            <w:pPr>
              <w:rPr>
                <w:b/>
                <w:bCs/>
                <w:color w:val="000000"/>
                <w:sz w:val="22"/>
                <w:szCs w:val="22"/>
              </w:rPr>
            </w:pPr>
            <w:r>
              <w:rPr>
                <w:b/>
                <w:bCs/>
                <w:color w:val="000000"/>
                <w:sz w:val="22"/>
                <w:szCs w:val="22"/>
              </w:rPr>
              <w:t> </w:t>
            </w:r>
          </w:p>
        </w:tc>
        <w:tc>
          <w:tcPr>
            <w:tcW w:w="1525" w:type="dxa"/>
            <w:tcBorders>
              <w:top w:val="nil"/>
              <w:left w:val="nil"/>
              <w:bottom w:val="single" w:sz="4" w:space="0" w:color="auto"/>
              <w:right w:val="nil"/>
            </w:tcBorders>
            <w:shd w:val="clear" w:color="auto" w:fill="auto"/>
            <w:noWrap/>
            <w:vAlign w:val="center"/>
            <w:hideMark/>
          </w:tcPr>
          <w:p w:rsidR="00AF06CA" w:rsidRDefault="00AF06CA" w:rsidP="00AF06CA">
            <w:pPr>
              <w:rPr>
                <w:b/>
                <w:bCs/>
                <w:color w:val="000000"/>
                <w:sz w:val="22"/>
                <w:szCs w:val="22"/>
              </w:rPr>
            </w:pPr>
            <w:r>
              <w:rPr>
                <w:b/>
                <w:bCs/>
                <w:color w:val="000000"/>
                <w:sz w:val="22"/>
                <w:szCs w:val="22"/>
              </w:rPr>
              <w:t> </w:t>
            </w:r>
          </w:p>
        </w:tc>
        <w:tc>
          <w:tcPr>
            <w:tcW w:w="2276" w:type="dxa"/>
            <w:tcBorders>
              <w:top w:val="nil"/>
              <w:left w:val="nil"/>
              <w:bottom w:val="single" w:sz="4" w:space="0" w:color="auto"/>
              <w:right w:val="single" w:sz="8" w:space="0" w:color="auto"/>
            </w:tcBorders>
            <w:shd w:val="clear" w:color="auto" w:fill="auto"/>
            <w:noWrap/>
            <w:vAlign w:val="center"/>
            <w:hideMark/>
          </w:tcPr>
          <w:p w:rsidR="00AF06CA" w:rsidRDefault="00AF06CA" w:rsidP="00AF06CA">
            <w:pPr>
              <w:rPr>
                <w:b/>
                <w:bCs/>
                <w:color w:val="000000"/>
                <w:sz w:val="22"/>
                <w:szCs w:val="22"/>
              </w:rPr>
            </w:pPr>
            <w:r>
              <w:rPr>
                <w:b/>
                <w:bCs/>
                <w:color w:val="000000"/>
                <w:sz w:val="22"/>
                <w:szCs w:val="22"/>
              </w:rPr>
              <w:t> </w:t>
            </w:r>
          </w:p>
        </w:tc>
      </w:tr>
      <w:tr w:rsidR="00AF06CA" w:rsidTr="00C54C4A">
        <w:trPr>
          <w:trHeight w:val="419"/>
        </w:trPr>
        <w:tc>
          <w:tcPr>
            <w:tcW w:w="5572" w:type="dxa"/>
            <w:gridSpan w:val="2"/>
            <w:tcBorders>
              <w:top w:val="single" w:sz="8" w:space="0" w:color="auto"/>
              <w:left w:val="single" w:sz="8" w:space="0" w:color="auto"/>
              <w:bottom w:val="single" w:sz="8" w:space="0" w:color="auto"/>
              <w:right w:val="single" w:sz="4" w:space="0" w:color="auto"/>
            </w:tcBorders>
            <w:shd w:val="clear" w:color="auto" w:fill="auto"/>
            <w:vAlign w:val="center"/>
            <w:hideMark/>
          </w:tcPr>
          <w:p w:rsidR="00AF06CA" w:rsidRDefault="00AF06CA" w:rsidP="00AF06CA">
            <w:pPr>
              <w:rPr>
                <w:b/>
                <w:bCs/>
                <w:sz w:val="20"/>
                <w:szCs w:val="20"/>
              </w:rPr>
            </w:pPr>
            <w:r>
              <w:rPr>
                <w:b/>
                <w:bCs/>
                <w:sz w:val="20"/>
                <w:szCs w:val="20"/>
              </w:rPr>
              <w:t>ВСЕГО</w:t>
            </w:r>
          </w:p>
        </w:tc>
        <w:tc>
          <w:tcPr>
            <w:tcW w:w="1526" w:type="dxa"/>
            <w:tcBorders>
              <w:top w:val="single" w:sz="8" w:space="0" w:color="auto"/>
              <w:left w:val="nil"/>
              <w:bottom w:val="single" w:sz="8" w:space="0" w:color="auto"/>
              <w:right w:val="single" w:sz="4" w:space="0" w:color="auto"/>
            </w:tcBorders>
            <w:shd w:val="clear" w:color="auto" w:fill="auto"/>
            <w:noWrap/>
            <w:vAlign w:val="center"/>
            <w:hideMark/>
          </w:tcPr>
          <w:p w:rsidR="00AF06CA" w:rsidRDefault="00AF06CA" w:rsidP="00AF06CA">
            <w:pPr>
              <w:rPr>
                <w:sz w:val="20"/>
                <w:szCs w:val="20"/>
              </w:rPr>
            </w:pPr>
            <w:r>
              <w:rPr>
                <w:sz w:val="20"/>
                <w:szCs w:val="20"/>
              </w:rPr>
              <w:t> </w:t>
            </w:r>
          </w:p>
        </w:tc>
        <w:tc>
          <w:tcPr>
            <w:tcW w:w="1525" w:type="dxa"/>
            <w:tcBorders>
              <w:top w:val="single" w:sz="8" w:space="0" w:color="auto"/>
              <w:left w:val="nil"/>
              <w:bottom w:val="single" w:sz="8" w:space="0" w:color="auto"/>
              <w:right w:val="single" w:sz="4" w:space="0" w:color="auto"/>
            </w:tcBorders>
            <w:shd w:val="clear" w:color="auto" w:fill="auto"/>
            <w:noWrap/>
            <w:vAlign w:val="center"/>
            <w:hideMark/>
          </w:tcPr>
          <w:p w:rsidR="00AF06CA" w:rsidRDefault="00AF06CA" w:rsidP="00AF06CA">
            <w:pPr>
              <w:rPr>
                <w:sz w:val="20"/>
                <w:szCs w:val="20"/>
              </w:rPr>
            </w:pPr>
            <w:r>
              <w:rPr>
                <w:sz w:val="20"/>
                <w:szCs w:val="20"/>
              </w:rPr>
              <w:t> </w:t>
            </w:r>
          </w:p>
        </w:tc>
        <w:tc>
          <w:tcPr>
            <w:tcW w:w="2276" w:type="dxa"/>
            <w:tcBorders>
              <w:top w:val="single" w:sz="8" w:space="0" w:color="auto"/>
              <w:left w:val="nil"/>
              <w:bottom w:val="single" w:sz="8" w:space="0" w:color="auto"/>
              <w:right w:val="single" w:sz="8" w:space="0" w:color="auto"/>
            </w:tcBorders>
            <w:shd w:val="clear" w:color="auto" w:fill="auto"/>
            <w:noWrap/>
            <w:vAlign w:val="center"/>
            <w:hideMark/>
          </w:tcPr>
          <w:p w:rsidR="00AF06CA" w:rsidRDefault="00AF06CA" w:rsidP="00AF06CA">
            <w:pPr>
              <w:rPr>
                <w:sz w:val="20"/>
                <w:szCs w:val="20"/>
              </w:rPr>
            </w:pPr>
            <w:r>
              <w:rPr>
                <w:sz w:val="20"/>
                <w:szCs w:val="20"/>
              </w:rPr>
              <w:t> </w:t>
            </w:r>
          </w:p>
        </w:tc>
      </w:tr>
      <w:tr w:rsidR="00AF06CA" w:rsidTr="00C54C4A">
        <w:trPr>
          <w:trHeight w:val="360"/>
        </w:trPr>
        <w:tc>
          <w:tcPr>
            <w:tcW w:w="486" w:type="dxa"/>
            <w:tcBorders>
              <w:top w:val="nil"/>
              <w:left w:val="nil"/>
              <w:bottom w:val="nil"/>
              <w:right w:val="nil"/>
            </w:tcBorders>
            <w:shd w:val="clear" w:color="auto" w:fill="auto"/>
            <w:hideMark/>
          </w:tcPr>
          <w:p w:rsidR="00AF06CA" w:rsidRDefault="00AF06CA">
            <w:pPr>
              <w:rPr>
                <w:sz w:val="20"/>
                <w:szCs w:val="20"/>
              </w:rPr>
            </w:pPr>
          </w:p>
        </w:tc>
        <w:tc>
          <w:tcPr>
            <w:tcW w:w="5086" w:type="dxa"/>
            <w:tcBorders>
              <w:top w:val="nil"/>
              <w:left w:val="nil"/>
              <w:bottom w:val="nil"/>
              <w:right w:val="nil"/>
            </w:tcBorders>
            <w:shd w:val="clear" w:color="auto" w:fill="auto"/>
            <w:hideMark/>
          </w:tcPr>
          <w:p w:rsidR="00AF06CA" w:rsidRDefault="00AF06CA">
            <w:pPr>
              <w:rPr>
                <w:sz w:val="20"/>
                <w:szCs w:val="20"/>
              </w:rPr>
            </w:pPr>
          </w:p>
        </w:tc>
        <w:tc>
          <w:tcPr>
            <w:tcW w:w="1526" w:type="dxa"/>
            <w:tcBorders>
              <w:top w:val="nil"/>
              <w:left w:val="nil"/>
              <w:bottom w:val="nil"/>
              <w:right w:val="nil"/>
            </w:tcBorders>
            <w:shd w:val="clear" w:color="auto" w:fill="auto"/>
            <w:noWrap/>
            <w:vAlign w:val="bottom"/>
            <w:hideMark/>
          </w:tcPr>
          <w:p w:rsidR="00AF06CA" w:rsidRDefault="00AF06CA">
            <w:pPr>
              <w:rPr>
                <w:sz w:val="20"/>
                <w:szCs w:val="20"/>
              </w:rPr>
            </w:pPr>
          </w:p>
        </w:tc>
        <w:tc>
          <w:tcPr>
            <w:tcW w:w="1525" w:type="dxa"/>
            <w:tcBorders>
              <w:top w:val="nil"/>
              <w:left w:val="nil"/>
              <w:bottom w:val="nil"/>
              <w:right w:val="nil"/>
            </w:tcBorders>
            <w:shd w:val="clear" w:color="auto" w:fill="auto"/>
            <w:noWrap/>
            <w:vAlign w:val="bottom"/>
            <w:hideMark/>
          </w:tcPr>
          <w:p w:rsidR="00AF06CA" w:rsidRDefault="00AF06CA">
            <w:pPr>
              <w:rPr>
                <w:sz w:val="20"/>
                <w:szCs w:val="20"/>
              </w:rPr>
            </w:pPr>
          </w:p>
        </w:tc>
        <w:tc>
          <w:tcPr>
            <w:tcW w:w="2276" w:type="dxa"/>
            <w:tcBorders>
              <w:top w:val="nil"/>
              <w:left w:val="nil"/>
              <w:bottom w:val="nil"/>
              <w:right w:val="nil"/>
            </w:tcBorders>
            <w:shd w:val="clear" w:color="auto" w:fill="auto"/>
            <w:noWrap/>
            <w:vAlign w:val="bottom"/>
            <w:hideMark/>
          </w:tcPr>
          <w:p w:rsidR="00AF06CA" w:rsidRDefault="00AF06CA">
            <w:pPr>
              <w:rPr>
                <w:sz w:val="20"/>
                <w:szCs w:val="20"/>
              </w:rPr>
            </w:pPr>
          </w:p>
        </w:tc>
      </w:tr>
      <w:tr w:rsidR="00AF06CA" w:rsidTr="00C54C4A">
        <w:trPr>
          <w:trHeight w:val="285"/>
        </w:trPr>
        <w:tc>
          <w:tcPr>
            <w:tcW w:w="5572" w:type="dxa"/>
            <w:gridSpan w:val="2"/>
            <w:tcBorders>
              <w:top w:val="nil"/>
              <w:left w:val="nil"/>
              <w:bottom w:val="nil"/>
              <w:right w:val="nil"/>
            </w:tcBorders>
            <w:shd w:val="clear" w:color="auto" w:fill="auto"/>
            <w:noWrap/>
            <w:vAlign w:val="bottom"/>
            <w:hideMark/>
          </w:tcPr>
          <w:p w:rsidR="00AF06CA" w:rsidRPr="00AF06CA" w:rsidRDefault="00AF06CA">
            <w:pPr>
              <w:rPr>
                <w:b/>
                <w:bCs/>
              </w:rPr>
            </w:pPr>
            <w:r w:rsidRPr="00AF06CA">
              <w:rPr>
                <w:b/>
                <w:bCs/>
              </w:rPr>
              <w:t>ЗАКАЗЧИК</w:t>
            </w:r>
          </w:p>
        </w:tc>
        <w:tc>
          <w:tcPr>
            <w:tcW w:w="1526" w:type="dxa"/>
            <w:tcBorders>
              <w:top w:val="nil"/>
              <w:left w:val="nil"/>
              <w:bottom w:val="nil"/>
              <w:right w:val="nil"/>
            </w:tcBorders>
            <w:shd w:val="clear" w:color="auto" w:fill="auto"/>
            <w:noWrap/>
            <w:vAlign w:val="bottom"/>
            <w:hideMark/>
          </w:tcPr>
          <w:p w:rsidR="00AF06CA" w:rsidRPr="00AF06CA" w:rsidRDefault="00AF06CA"/>
        </w:tc>
        <w:tc>
          <w:tcPr>
            <w:tcW w:w="1525" w:type="dxa"/>
            <w:tcBorders>
              <w:top w:val="nil"/>
              <w:left w:val="nil"/>
              <w:bottom w:val="nil"/>
              <w:right w:val="nil"/>
            </w:tcBorders>
            <w:shd w:val="clear" w:color="auto" w:fill="auto"/>
            <w:noWrap/>
            <w:vAlign w:val="bottom"/>
            <w:hideMark/>
          </w:tcPr>
          <w:p w:rsidR="00AF06CA" w:rsidRPr="00AF06CA" w:rsidRDefault="00AF06CA"/>
        </w:tc>
        <w:tc>
          <w:tcPr>
            <w:tcW w:w="2276" w:type="dxa"/>
            <w:tcBorders>
              <w:top w:val="nil"/>
              <w:left w:val="nil"/>
              <w:bottom w:val="nil"/>
              <w:right w:val="nil"/>
            </w:tcBorders>
            <w:shd w:val="clear" w:color="auto" w:fill="auto"/>
            <w:noWrap/>
            <w:vAlign w:val="bottom"/>
            <w:hideMark/>
          </w:tcPr>
          <w:p w:rsidR="00AF06CA" w:rsidRPr="00AF06CA" w:rsidRDefault="00AF06CA">
            <w:pPr>
              <w:jc w:val="right"/>
              <w:rPr>
                <w:b/>
                <w:bCs/>
              </w:rPr>
            </w:pPr>
            <w:r w:rsidRPr="00AF06CA">
              <w:rPr>
                <w:b/>
                <w:bCs/>
              </w:rPr>
              <w:t>ГЕНПОДРЯДЧИК</w:t>
            </w:r>
          </w:p>
        </w:tc>
      </w:tr>
      <w:tr w:rsidR="00AF06CA" w:rsidTr="00C54C4A">
        <w:trPr>
          <w:trHeight w:val="255"/>
        </w:trPr>
        <w:tc>
          <w:tcPr>
            <w:tcW w:w="5572" w:type="dxa"/>
            <w:gridSpan w:val="2"/>
            <w:tcBorders>
              <w:top w:val="nil"/>
              <w:left w:val="nil"/>
              <w:bottom w:val="nil"/>
              <w:right w:val="nil"/>
            </w:tcBorders>
            <w:shd w:val="clear" w:color="auto" w:fill="auto"/>
            <w:noWrap/>
            <w:hideMark/>
          </w:tcPr>
          <w:p w:rsidR="00AF06CA" w:rsidRPr="00AF06CA" w:rsidRDefault="00AF06CA">
            <w:pPr>
              <w:rPr>
                <w:b/>
                <w:bCs/>
              </w:rPr>
            </w:pPr>
            <w:r w:rsidRPr="00AF06CA">
              <w:rPr>
                <w:b/>
                <w:bCs/>
              </w:rPr>
              <w:t>Директор по капитальному строительству</w:t>
            </w:r>
          </w:p>
        </w:tc>
        <w:tc>
          <w:tcPr>
            <w:tcW w:w="1526" w:type="dxa"/>
            <w:tcBorders>
              <w:top w:val="nil"/>
              <w:left w:val="nil"/>
              <w:bottom w:val="nil"/>
              <w:right w:val="nil"/>
            </w:tcBorders>
            <w:shd w:val="clear" w:color="auto" w:fill="auto"/>
            <w:noWrap/>
            <w:vAlign w:val="bottom"/>
            <w:hideMark/>
          </w:tcPr>
          <w:p w:rsidR="00AF06CA" w:rsidRPr="00AF06CA" w:rsidRDefault="00AF06CA"/>
        </w:tc>
        <w:tc>
          <w:tcPr>
            <w:tcW w:w="1525" w:type="dxa"/>
            <w:tcBorders>
              <w:top w:val="nil"/>
              <w:left w:val="nil"/>
              <w:bottom w:val="nil"/>
              <w:right w:val="nil"/>
            </w:tcBorders>
            <w:shd w:val="clear" w:color="auto" w:fill="auto"/>
            <w:noWrap/>
            <w:vAlign w:val="bottom"/>
            <w:hideMark/>
          </w:tcPr>
          <w:p w:rsidR="00AF06CA" w:rsidRPr="00AF06CA" w:rsidRDefault="00AF06CA"/>
        </w:tc>
        <w:tc>
          <w:tcPr>
            <w:tcW w:w="2276" w:type="dxa"/>
            <w:tcBorders>
              <w:top w:val="nil"/>
              <w:left w:val="nil"/>
              <w:bottom w:val="nil"/>
              <w:right w:val="nil"/>
            </w:tcBorders>
            <w:shd w:val="clear" w:color="auto" w:fill="auto"/>
            <w:noWrap/>
            <w:vAlign w:val="bottom"/>
            <w:hideMark/>
          </w:tcPr>
          <w:p w:rsidR="00AF06CA" w:rsidRPr="00AF06CA" w:rsidRDefault="00AF06CA"/>
        </w:tc>
      </w:tr>
      <w:tr w:rsidR="00AF06CA" w:rsidTr="00C54C4A">
        <w:trPr>
          <w:trHeight w:val="255"/>
        </w:trPr>
        <w:tc>
          <w:tcPr>
            <w:tcW w:w="5572" w:type="dxa"/>
            <w:gridSpan w:val="2"/>
            <w:tcBorders>
              <w:top w:val="nil"/>
              <w:left w:val="nil"/>
              <w:bottom w:val="nil"/>
              <w:right w:val="nil"/>
            </w:tcBorders>
            <w:shd w:val="clear" w:color="auto" w:fill="auto"/>
            <w:noWrap/>
            <w:hideMark/>
          </w:tcPr>
          <w:p w:rsidR="00AF06CA" w:rsidRPr="00AF06CA" w:rsidRDefault="00AF06CA">
            <w:pPr>
              <w:rPr>
                <w:b/>
                <w:bCs/>
              </w:rPr>
            </w:pPr>
            <w:r w:rsidRPr="00AF06CA">
              <w:rPr>
                <w:b/>
                <w:bCs/>
              </w:rPr>
              <w:t>ОАО "Славнефть-ЯНОС"</w:t>
            </w:r>
          </w:p>
        </w:tc>
        <w:tc>
          <w:tcPr>
            <w:tcW w:w="1526" w:type="dxa"/>
            <w:tcBorders>
              <w:top w:val="nil"/>
              <w:left w:val="nil"/>
              <w:bottom w:val="nil"/>
              <w:right w:val="nil"/>
            </w:tcBorders>
            <w:shd w:val="clear" w:color="auto" w:fill="auto"/>
            <w:noWrap/>
            <w:vAlign w:val="bottom"/>
            <w:hideMark/>
          </w:tcPr>
          <w:p w:rsidR="00AF06CA" w:rsidRPr="00AF06CA" w:rsidRDefault="00AF06CA"/>
        </w:tc>
        <w:tc>
          <w:tcPr>
            <w:tcW w:w="1525" w:type="dxa"/>
            <w:tcBorders>
              <w:top w:val="nil"/>
              <w:left w:val="nil"/>
              <w:bottom w:val="nil"/>
              <w:right w:val="nil"/>
            </w:tcBorders>
            <w:shd w:val="clear" w:color="auto" w:fill="auto"/>
            <w:noWrap/>
            <w:vAlign w:val="bottom"/>
            <w:hideMark/>
          </w:tcPr>
          <w:p w:rsidR="00AF06CA" w:rsidRPr="00AF06CA" w:rsidRDefault="00AF06CA"/>
        </w:tc>
        <w:tc>
          <w:tcPr>
            <w:tcW w:w="2276" w:type="dxa"/>
            <w:tcBorders>
              <w:top w:val="nil"/>
              <w:left w:val="nil"/>
              <w:bottom w:val="nil"/>
              <w:right w:val="nil"/>
            </w:tcBorders>
            <w:shd w:val="clear" w:color="auto" w:fill="auto"/>
            <w:noWrap/>
            <w:vAlign w:val="bottom"/>
            <w:hideMark/>
          </w:tcPr>
          <w:p w:rsidR="00AF06CA" w:rsidRPr="00AF06CA" w:rsidRDefault="00AF06CA"/>
        </w:tc>
      </w:tr>
      <w:tr w:rsidR="00AF06CA" w:rsidTr="00C54C4A">
        <w:trPr>
          <w:trHeight w:val="255"/>
        </w:trPr>
        <w:tc>
          <w:tcPr>
            <w:tcW w:w="486" w:type="dxa"/>
            <w:tcBorders>
              <w:top w:val="nil"/>
              <w:left w:val="nil"/>
              <w:bottom w:val="nil"/>
              <w:right w:val="nil"/>
            </w:tcBorders>
            <w:shd w:val="clear" w:color="auto" w:fill="auto"/>
            <w:noWrap/>
            <w:hideMark/>
          </w:tcPr>
          <w:p w:rsidR="00AF06CA" w:rsidRPr="00AF06CA" w:rsidRDefault="00AF06CA">
            <w:pPr>
              <w:rPr>
                <w:b/>
                <w:bCs/>
              </w:rPr>
            </w:pPr>
          </w:p>
        </w:tc>
        <w:tc>
          <w:tcPr>
            <w:tcW w:w="5086" w:type="dxa"/>
            <w:tcBorders>
              <w:top w:val="nil"/>
              <w:left w:val="nil"/>
              <w:bottom w:val="nil"/>
              <w:right w:val="nil"/>
            </w:tcBorders>
            <w:shd w:val="clear" w:color="auto" w:fill="auto"/>
            <w:noWrap/>
            <w:vAlign w:val="bottom"/>
            <w:hideMark/>
          </w:tcPr>
          <w:p w:rsidR="00AF06CA" w:rsidRPr="00AF06CA" w:rsidRDefault="00AF06CA"/>
        </w:tc>
        <w:tc>
          <w:tcPr>
            <w:tcW w:w="1526" w:type="dxa"/>
            <w:tcBorders>
              <w:top w:val="nil"/>
              <w:left w:val="nil"/>
              <w:bottom w:val="nil"/>
              <w:right w:val="nil"/>
            </w:tcBorders>
            <w:shd w:val="clear" w:color="auto" w:fill="auto"/>
            <w:noWrap/>
            <w:vAlign w:val="bottom"/>
            <w:hideMark/>
          </w:tcPr>
          <w:p w:rsidR="00AF06CA" w:rsidRPr="00AF06CA" w:rsidRDefault="00AF06CA"/>
        </w:tc>
        <w:tc>
          <w:tcPr>
            <w:tcW w:w="1525" w:type="dxa"/>
            <w:tcBorders>
              <w:top w:val="nil"/>
              <w:left w:val="nil"/>
              <w:bottom w:val="nil"/>
              <w:right w:val="nil"/>
            </w:tcBorders>
            <w:shd w:val="clear" w:color="auto" w:fill="auto"/>
            <w:noWrap/>
            <w:vAlign w:val="bottom"/>
            <w:hideMark/>
          </w:tcPr>
          <w:p w:rsidR="00AF06CA" w:rsidRPr="00AF06CA" w:rsidRDefault="00AF06CA"/>
        </w:tc>
        <w:tc>
          <w:tcPr>
            <w:tcW w:w="2276" w:type="dxa"/>
            <w:tcBorders>
              <w:top w:val="nil"/>
              <w:left w:val="nil"/>
              <w:bottom w:val="nil"/>
              <w:right w:val="nil"/>
            </w:tcBorders>
            <w:shd w:val="clear" w:color="auto" w:fill="auto"/>
            <w:noWrap/>
            <w:vAlign w:val="bottom"/>
            <w:hideMark/>
          </w:tcPr>
          <w:p w:rsidR="00AF06CA" w:rsidRPr="00AF06CA" w:rsidRDefault="00AF06CA"/>
        </w:tc>
      </w:tr>
      <w:tr w:rsidR="00AF06CA" w:rsidTr="00C54C4A">
        <w:trPr>
          <w:trHeight w:val="255"/>
        </w:trPr>
        <w:tc>
          <w:tcPr>
            <w:tcW w:w="5572" w:type="dxa"/>
            <w:gridSpan w:val="2"/>
            <w:tcBorders>
              <w:top w:val="nil"/>
              <w:left w:val="nil"/>
              <w:bottom w:val="nil"/>
              <w:right w:val="nil"/>
            </w:tcBorders>
            <w:shd w:val="clear" w:color="auto" w:fill="auto"/>
            <w:noWrap/>
            <w:hideMark/>
          </w:tcPr>
          <w:p w:rsidR="00AF06CA" w:rsidRPr="00AF06CA" w:rsidRDefault="00AF06CA">
            <w:pPr>
              <w:rPr>
                <w:b/>
                <w:bCs/>
              </w:rPr>
            </w:pPr>
            <w:r w:rsidRPr="00AF06CA">
              <w:rPr>
                <w:b/>
                <w:bCs/>
              </w:rPr>
              <w:t>_________________________ А.С. Верин</w:t>
            </w:r>
          </w:p>
        </w:tc>
        <w:tc>
          <w:tcPr>
            <w:tcW w:w="1526" w:type="dxa"/>
            <w:tcBorders>
              <w:top w:val="nil"/>
              <w:left w:val="nil"/>
              <w:bottom w:val="nil"/>
              <w:right w:val="nil"/>
            </w:tcBorders>
            <w:shd w:val="clear" w:color="auto" w:fill="auto"/>
            <w:noWrap/>
            <w:vAlign w:val="bottom"/>
            <w:hideMark/>
          </w:tcPr>
          <w:p w:rsidR="00AF06CA" w:rsidRPr="00AF06CA" w:rsidRDefault="00AF06CA"/>
        </w:tc>
        <w:tc>
          <w:tcPr>
            <w:tcW w:w="1525" w:type="dxa"/>
            <w:tcBorders>
              <w:top w:val="nil"/>
              <w:left w:val="nil"/>
              <w:bottom w:val="nil"/>
              <w:right w:val="nil"/>
            </w:tcBorders>
            <w:shd w:val="clear" w:color="auto" w:fill="auto"/>
            <w:noWrap/>
            <w:vAlign w:val="bottom"/>
            <w:hideMark/>
          </w:tcPr>
          <w:p w:rsidR="00AF06CA" w:rsidRPr="00AF06CA" w:rsidRDefault="00AF06CA"/>
        </w:tc>
        <w:tc>
          <w:tcPr>
            <w:tcW w:w="2276" w:type="dxa"/>
            <w:tcBorders>
              <w:top w:val="nil"/>
              <w:left w:val="nil"/>
              <w:bottom w:val="nil"/>
              <w:right w:val="nil"/>
            </w:tcBorders>
            <w:shd w:val="clear" w:color="auto" w:fill="auto"/>
            <w:noWrap/>
            <w:vAlign w:val="bottom"/>
            <w:hideMark/>
          </w:tcPr>
          <w:p w:rsidR="00AF06CA" w:rsidRPr="00AF06CA" w:rsidRDefault="00AF06CA"/>
        </w:tc>
      </w:tr>
      <w:tr w:rsidR="00AF06CA" w:rsidTr="00C54C4A">
        <w:trPr>
          <w:trHeight w:val="255"/>
        </w:trPr>
        <w:tc>
          <w:tcPr>
            <w:tcW w:w="5572" w:type="dxa"/>
            <w:gridSpan w:val="2"/>
            <w:tcBorders>
              <w:top w:val="nil"/>
              <w:left w:val="nil"/>
              <w:bottom w:val="nil"/>
              <w:right w:val="nil"/>
            </w:tcBorders>
            <w:shd w:val="clear" w:color="auto" w:fill="auto"/>
            <w:noWrap/>
            <w:vAlign w:val="bottom"/>
            <w:hideMark/>
          </w:tcPr>
          <w:p w:rsidR="00AF06CA" w:rsidRDefault="00AF06CA">
            <w:pPr>
              <w:rPr>
                <w:sz w:val="18"/>
                <w:szCs w:val="18"/>
              </w:rPr>
            </w:pPr>
            <w:r>
              <w:rPr>
                <w:sz w:val="18"/>
                <w:szCs w:val="18"/>
              </w:rPr>
              <w:t xml:space="preserve">на основании доверенности </w:t>
            </w:r>
          </w:p>
        </w:tc>
        <w:tc>
          <w:tcPr>
            <w:tcW w:w="1526" w:type="dxa"/>
            <w:tcBorders>
              <w:top w:val="nil"/>
              <w:left w:val="nil"/>
              <w:bottom w:val="nil"/>
              <w:right w:val="nil"/>
            </w:tcBorders>
            <w:shd w:val="clear" w:color="auto" w:fill="auto"/>
            <w:noWrap/>
            <w:vAlign w:val="bottom"/>
            <w:hideMark/>
          </w:tcPr>
          <w:p w:rsidR="00AF06CA" w:rsidRDefault="00AF06CA">
            <w:pPr>
              <w:rPr>
                <w:sz w:val="20"/>
                <w:szCs w:val="20"/>
              </w:rPr>
            </w:pPr>
          </w:p>
        </w:tc>
        <w:tc>
          <w:tcPr>
            <w:tcW w:w="1525" w:type="dxa"/>
            <w:tcBorders>
              <w:top w:val="nil"/>
              <w:left w:val="nil"/>
              <w:bottom w:val="nil"/>
              <w:right w:val="nil"/>
            </w:tcBorders>
            <w:shd w:val="clear" w:color="auto" w:fill="auto"/>
            <w:noWrap/>
            <w:vAlign w:val="bottom"/>
            <w:hideMark/>
          </w:tcPr>
          <w:p w:rsidR="00AF06CA" w:rsidRDefault="00AF06CA">
            <w:pPr>
              <w:rPr>
                <w:sz w:val="20"/>
                <w:szCs w:val="20"/>
              </w:rPr>
            </w:pPr>
          </w:p>
        </w:tc>
        <w:tc>
          <w:tcPr>
            <w:tcW w:w="2276" w:type="dxa"/>
            <w:tcBorders>
              <w:top w:val="nil"/>
              <w:left w:val="nil"/>
              <w:bottom w:val="nil"/>
              <w:right w:val="nil"/>
            </w:tcBorders>
            <w:shd w:val="clear" w:color="auto" w:fill="auto"/>
            <w:noWrap/>
            <w:vAlign w:val="bottom"/>
            <w:hideMark/>
          </w:tcPr>
          <w:p w:rsidR="00AF06CA" w:rsidRDefault="00AF06CA">
            <w:pPr>
              <w:rPr>
                <w:sz w:val="20"/>
                <w:szCs w:val="20"/>
              </w:rPr>
            </w:pPr>
          </w:p>
        </w:tc>
      </w:tr>
      <w:tr w:rsidR="00AF06CA" w:rsidTr="00C54C4A">
        <w:trPr>
          <w:trHeight w:val="255"/>
        </w:trPr>
        <w:tc>
          <w:tcPr>
            <w:tcW w:w="5572" w:type="dxa"/>
            <w:gridSpan w:val="2"/>
            <w:tcBorders>
              <w:top w:val="nil"/>
              <w:left w:val="nil"/>
              <w:bottom w:val="nil"/>
              <w:right w:val="nil"/>
            </w:tcBorders>
            <w:shd w:val="clear" w:color="auto" w:fill="auto"/>
            <w:noWrap/>
            <w:vAlign w:val="bottom"/>
            <w:hideMark/>
          </w:tcPr>
          <w:p w:rsidR="00AF06CA" w:rsidRDefault="00AF06CA">
            <w:pPr>
              <w:rPr>
                <w:sz w:val="18"/>
                <w:szCs w:val="18"/>
              </w:rPr>
            </w:pPr>
            <w:r>
              <w:rPr>
                <w:sz w:val="18"/>
                <w:szCs w:val="18"/>
              </w:rPr>
              <w:t>№ __________________________</w:t>
            </w:r>
          </w:p>
        </w:tc>
        <w:tc>
          <w:tcPr>
            <w:tcW w:w="1526" w:type="dxa"/>
            <w:tcBorders>
              <w:top w:val="nil"/>
              <w:left w:val="nil"/>
              <w:bottom w:val="nil"/>
              <w:right w:val="nil"/>
            </w:tcBorders>
            <w:shd w:val="clear" w:color="auto" w:fill="auto"/>
            <w:noWrap/>
            <w:vAlign w:val="bottom"/>
            <w:hideMark/>
          </w:tcPr>
          <w:p w:rsidR="00AF06CA" w:rsidRDefault="00AF06CA">
            <w:pPr>
              <w:rPr>
                <w:sz w:val="20"/>
                <w:szCs w:val="20"/>
              </w:rPr>
            </w:pPr>
          </w:p>
        </w:tc>
        <w:tc>
          <w:tcPr>
            <w:tcW w:w="1525" w:type="dxa"/>
            <w:tcBorders>
              <w:top w:val="nil"/>
              <w:left w:val="nil"/>
              <w:bottom w:val="nil"/>
              <w:right w:val="nil"/>
            </w:tcBorders>
            <w:shd w:val="clear" w:color="auto" w:fill="auto"/>
            <w:noWrap/>
            <w:vAlign w:val="bottom"/>
            <w:hideMark/>
          </w:tcPr>
          <w:p w:rsidR="00AF06CA" w:rsidRDefault="00AF06CA">
            <w:pPr>
              <w:rPr>
                <w:sz w:val="20"/>
                <w:szCs w:val="20"/>
              </w:rPr>
            </w:pPr>
          </w:p>
        </w:tc>
        <w:tc>
          <w:tcPr>
            <w:tcW w:w="2276" w:type="dxa"/>
            <w:tcBorders>
              <w:top w:val="nil"/>
              <w:left w:val="nil"/>
              <w:bottom w:val="nil"/>
              <w:right w:val="nil"/>
            </w:tcBorders>
            <w:shd w:val="clear" w:color="auto" w:fill="auto"/>
            <w:noWrap/>
            <w:vAlign w:val="bottom"/>
            <w:hideMark/>
          </w:tcPr>
          <w:p w:rsidR="00AF06CA" w:rsidRDefault="00AF06CA">
            <w:pPr>
              <w:rPr>
                <w:sz w:val="20"/>
                <w:szCs w:val="20"/>
              </w:rPr>
            </w:pPr>
          </w:p>
        </w:tc>
      </w:tr>
    </w:tbl>
    <w:p w:rsidR="00AF06CA" w:rsidRDefault="00AF06CA" w:rsidP="00490B54">
      <w:pPr>
        <w:spacing w:line="276" w:lineRule="auto"/>
        <w:ind w:left="-426"/>
        <w:jc w:val="right"/>
      </w:pPr>
    </w:p>
    <w:p w:rsidR="002675DD" w:rsidRDefault="002675DD" w:rsidP="00490B54">
      <w:pPr>
        <w:spacing w:line="276" w:lineRule="auto"/>
        <w:ind w:left="-426"/>
        <w:jc w:val="right"/>
        <w:sectPr w:rsidR="002675DD" w:rsidSect="007714E6">
          <w:pgSz w:w="11907" w:h="16840" w:code="9"/>
          <w:pgMar w:top="851" w:right="851" w:bottom="851" w:left="993" w:header="680" w:footer="340" w:gutter="0"/>
          <w:cols w:space="60"/>
          <w:noEndnote/>
          <w:docGrid w:linePitch="326"/>
        </w:sectPr>
      </w:pPr>
    </w:p>
    <w:p w:rsidR="009B6BAD" w:rsidRDefault="009B6BAD" w:rsidP="009B6BAD">
      <w:pPr>
        <w:spacing w:line="276" w:lineRule="auto"/>
        <w:ind w:left="-426"/>
        <w:jc w:val="right"/>
      </w:pPr>
      <w:r>
        <w:lastRenderedPageBreak/>
        <w:t>Приложение №3 к Договору генподряда</w:t>
      </w:r>
    </w:p>
    <w:p w:rsidR="009B6BAD" w:rsidRDefault="009B6BAD" w:rsidP="009B6BAD">
      <w:pPr>
        <w:spacing w:line="276" w:lineRule="auto"/>
        <w:ind w:left="-426"/>
        <w:jc w:val="right"/>
      </w:pPr>
      <w:r>
        <w:t>№ ____________ от ______________</w:t>
      </w:r>
    </w:p>
    <w:p w:rsidR="009B6BAD" w:rsidRDefault="009B6BAD" w:rsidP="009B6BAD">
      <w:pPr>
        <w:rPr>
          <w:rFonts w:ascii="Calibri" w:hAnsi="Calibri" w:cs="Calibri"/>
          <w:color w:val="000000"/>
          <w:sz w:val="22"/>
          <w:szCs w:val="22"/>
        </w:rPr>
      </w:pPr>
    </w:p>
    <w:tbl>
      <w:tblPr>
        <w:tblW w:w="16461" w:type="dxa"/>
        <w:tblInd w:w="93" w:type="dxa"/>
        <w:tblLook w:val="04A0" w:firstRow="1" w:lastRow="0" w:firstColumn="1" w:lastColumn="0" w:noHBand="0" w:noVBand="1"/>
      </w:tblPr>
      <w:tblGrid>
        <w:gridCol w:w="1149"/>
        <w:gridCol w:w="743"/>
        <w:gridCol w:w="391"/>
        <w:gridCol w:w="709"/>
        <w:gridCol w:w="377"/>
        <w:gridCol w:w="636"/>
        <w:gridCol w:w="60"/>
        <w:gridCol w:w="1152"/>
        <w:gridCol w:w="185"/>
        <w:gridCol w:w="961"/>
        <w:gridCol w:w="3016"/>
        <w:gridCol w:w="559"/>
        <w:gridCol w:w="564"/>
        <w:gridCol w:w="546"/>
        <w:gridCol w:w="163"/>
        <w:gridCol w:w="531"/>
        <w:gridCol w:w="744"/>
        <w:gridCol w:w="865"/>
        <w:gridCol w:w="128"/>
        <w:gridCol w:w="1846"/>
        <w:gridCol w:w="97"/>
        <w:gridCol w:w="236"/>
        <w:gridCol w:w="1087"/>
      </w:tblGrid>
      <w:tr w:rsidR="009B6BAD" w:rsidTr="00376A2C">
        <w:trPr>
          <w:trHeight w:val="318"/>
        </w:trPr>
        <w:tc>
          <w:tcPr>
            <w:tcW w:w="16461" w:type="dxa"/>
            <w:gridSpan w:val="23"/>
            <w:tcBorders>
              <w:top w:val="nil"/>
              <w:left w:val="nil"/>
              <w:bottom w:val="nil"/>
              <w:right w:val="nil"/>
            </w:tcBorders>
            <w:shd w:val="clear" w:color="auto" w:fill="auto"/>
            <w:noWrap/>
            <w:vAlign w:val="bottom"/>
            <w:hideMark/>
          </w:tcPr>
          <w:p w:rsidR="009B6BAD" w:rsidRPr="009B6BAD" w:rsidRDefault="009B6BAD" w:rsidP="009B6BAD">
            <w:pPr>
              <w:jc w:val="center"/>
              <w:rPr>
                <w:color w:val="000000"/>
                <w:sz w:val="16"/>
                <w:szCs w:val="16"/>
              </w:rPr>
            </w:pPr>
            <w:r w:rsidRPr="009B6BAD">
              <w:rPr>
                <w:b/>
                <w:bCs/>
                <w:color w:val="000000"/>
              </w:rPr>
              <w:t>Перечень материалов и оборудования поставки Заказчика</w:t>
            </w:r>
          </w:p>
        </w:tc>
      </w:tr>
      <w:tr w:rsidR="009B6BAD" w:rsidTr="00376A2C">
        <w:trPr>
          <w:trHeight w:val="625"/>
        </w:trPr>
        <w:tc>
          <w:tcPr>
            <w:tcW w:w="16461" w:type="dxa"/>
            <w:gridSpan w:val="23"/>
            <w:tcBorders>
              <w:top w:val="nil"/>
              <w:left w:val="nil"/>
              <w:bottom w:val="nil"/>
              <w:right w:val="nil"/>
            </w:tcBorders>
            <w:shd w:val="clear" w:color="auto" w:fill="auto"/>
            <w:noWrap/>
            <w:vAlign w:val="bottom"/>
            <w:hideMark/>
          </w:tcPr>
          <w:p w:rsidR="009B6BAD" w:rsidRDefault="009B6BAD" w:rsidP="009B6BAD">
            <w:pPr>
              <w:jc w:val="center"/>
              <w:rPr>
                <w:rFonts w:ascii="Calibri" w:hAnsi="Calibri" w:cs="Calibri"/>
                <w:b/>
                <w:bCs/>
                <w:color w:val="000000"/>
              </w:rPr>
            </w:pPr>
            <w:r>
              <w:rPr>
                <w:b/>
                <w:bCs/>
              </w:rPr>
              <w:t>Комплекс работ по монтажу схемы подачи инертного газа ТСП</w:t>
            </w:r>
          </w:p>
        </w:tc>
      </w:tr>
      <w:tr w:rsidR="00376A2C" w:rsidTr="00376A2C">
        <w:trPr>
          <w:trHeight w:val="303"/>
        </w:trPr>
        <w:tc>
          <w:tcPr>
            <w:tcW w:w="1149" w:type="dxa"/>
            <w:tcBorders>
              <w:top w:val="nil"/>
              <w:left w:val="nil"/>
              <w:bottom w:val="nil"/>
              <w:right w:val="nil"/>
            </w:tcBorders>
            <w:shd w:val="clear" w:color="auto" w:fill="auto"/>
            <w:noWrap/>
            <w:vAlign w:val="bottom"/>
            <w:hideMark/>
          </w:tcPr>
          <w:p w:rsidR="009B6BAD" w:rsidRDefault="009B6BAD">
            <w:pPr>
              <w:rPr>
                <w:rFonts w:ascii="Calibri" w:hAnsi="Calibri" w:cs="Calibri"/>
                <w:color w:val="000000"/>
                <w:sz w:val="22"/>
                <w:szCs w:val="22"/>
              </w:rPr>
            </w:pPr>
          </w:p>
        </w:tc>
        <w:tc>
          <w:tcPr>
            <w:tcW w:w="1134" w:type="dxa"/>
            <w:gridSpan w:val="2"/>
            <w:tcBorders>
              <w:top w:val="nil"/>
              <w:left w:val="nil"/>
              <w:bottom w:val="nil"/>
              <w:right w:val="nil"/>
            </w:tcBorders>
            <w:shd w:val="clear" w:color="auto" w:fill="auto"/>
            <w:noWrap/>
            <w:vAlign w:val="bottom"/>
            <w:hideMark/>
          </w:tcPr>
          <w:p w:rsidR="009B6BAD" w:rsidRDefault="009B6BAD">
            <w:pPr>
              <w:rPr>
                <w:rFonts w:ascii="Calibri" w:hAnsi="Calibri" w:cs="Calibri"/>
                <w:color w:val="000000"/>
                <w:sz w:val="22"/>
                <w:szCs w:val="22"/>
              </w:rPr>
            </w:pPr>
          </w:p>
        </w:tc>
        <w:tc>
          <w:tcPr>
            <w:tcW w:w="709" w:type="dxa"/>
            <w:tcBorders>
              <w:top w:val="nil"/>
              <w:left w:val="nil"/>
              <w:bottom w:val="nil"/>
              <w:right w:val="nil"/>
            </w:tcBorders>
            <w:shd w:val="clear" w:color="auto" w:fill="auto"/>
            <w:noWrap/>
            <w:vAlign w:val="bottom"/>
            <w:hideMark/>
          </w:tcPr>
          <w:p w:rsidR="009B6BAD" w:rsidRDefault="009B6BAD">
            <w:pPr>
              <w:rPr>
                <w:rFonts w:ascii="Calibri" w:hAnsi="Calibri" w:cs="Calibri"/>
                <w:color w:val="000000"/>
                <w:sz w:val="22"/>
                <w:szCs w:val="22"/>
              </w:rPr>
            </w:pPr>
          </w:p>
        </w:tc>
        <w:tc>
          <w:tcPr>
            <w:tcW w:w="1013" w:type="dxa"/>
            <w:gridSpan w:val="2"/>
            <w:tcBorders>
              <w:top w:val="nil"/>
              <w:left w:val="nil"/>
              <w:bottom w:val="nil"/>
              <w:right w:val="nil"/>
            </w:tcBorders>
            <w:shd w:val="clear" w:color="auto" w:fill="auto"/>
            <w:noWrap/>
            <w:vAlign w:val="bottom"/>
            <w:hideMark/>
          </w:tcPr>
          <w:p w:rsidR="009B6BAD" w:rsidRDefault="009B6BAD">
            <w:pPr>
              <w:jc w:val="center"/>
              <w:rPr>
                <w:rFonts w:ascii="Calibri" w:hAnsi="Calibri" w:cs="Calibri"/>
                <w:b/>
                <w:bCs/>
                <w:color w:val="000000"/>
                <w:sz w:val="22"/>
                <w:szCs w:val="22"/>
              </w:rPr>
            </w:pPr>
          </w:p>
        </w:tc>
        <w:tc>
          <w:tcPr>
            <w:tcW w:w="1397" w:type="dxa"/>
            <w:gridSpan w:val="3"/>
            <w:tcBorders>
              <w:top w:val="nil"/>
              <w:left w:val="nil"/>
              <w:bottom w:val="nil"/>
              <w:right w:val="nil"/>
            </w:tcBorders>
            <w:shd w:val="clear" w:color="auto" w:fill="auto"/>
            <w:noWrap/>
            <w:vAlign w:val="bottom"/>
            <w:hideMark/>
          </w:tcPr>
          <w:p w:rsidR="009B6BAD" w:rsidRDefault="009B6BAD">
            <w:pPr>
              <w:jc w:val="center"/>
              <w:rPr>
                <w:rFonts w:ascii="Calibri" w:hAnsi="Calibri" w:cs="Calibri"/>
                <w:color w:val="000000"/>
                <w:sz w:val="22"/>
                <w:szCs w:val="22"/>
              </w:rPr>
            </w:pPr>
          </w:p>
        </w:tc>
        <w:tc>
          <w:tcPr>
            <w:tcW w:w="4536" w:type="dxa"/>
            <w:gridSpan w:val="3"/>
            <w:tcBorders>
              <w:top w:val="nil"/>
              <w:left w:val="nil"/>
              <w:bottom w:val="nil"/>
              <w:right w:val="nil"/>
            </w:tcBorders>
            <w:shd w:val="clear" w:color="auto" w:fill="auto"/>
            <w:noWrap/>
            <w:vAlign w:val="bottom"/>
            <w:hideMark/>
          </w:tcPr>
          <w:p w:rsidR="009B6BAD" w:rsidRDefault="009B6BAD">
            <w:pPr>
              <w:rPr>
                <w:rFonts w:ascii="Calibri" w:hAnsi="Calibri" w:cs="Calibri"/>
                <w:color w:val="000000"/>
                <w:sz w:val="22"/>
                <w:szCs w:val="22"/>
              </w:rPr>
            </w:pPr>
          </w:p>
        </w:tc>
        <w:tc>
          <w:tcPr>
            <w:tcW w:w="280" w:type="dxa"/>
            <w:tcBorders>
              <w:top w:val="nil"/>
              <w:left w:val="nil"/>
              <w:bottom w:val="nil"/>
              <w:right w:val="nil"/>
            </w:tcBorders>
            <w:shd w:val="clear" w:color="auto" w:fill="auto"/>
            <w:noWrap/>
            <w:vAlign w:val="bottom"/>
            <w:hideMark/>
          </w:tcPr>
          <w:p w:rsidR="009B6BAD" w:rsidRDefault="009B6BAD">
            <w:pPr>
              <w:jc w:val="center"/>
              <w:rPr>
                <w:rFonts w:ascii="Calibri" w:hAnsi="Calibri" w:cs="Calibri"/>
                <w:color w:val="000000"/>
                <w:sz w:val="22"/>
                <w:szCs w:val="22"/>
              </w:rPr>
            </w:pPr>
          </w:p>
        </w:tc>
        <w:tc>
          <w:tcPr>
            <w:tcW w:w="709" w:type="dxa"/>
            <w:gridSpan w:val="2"/>
            <w:tcBorders>
              <w:top w:val="nil"/>
              <w:left w:val="nil"/>
              <w:bottom w:val="nil"/>
              <w:right w:val="nil"/>
            </w:tcBorders>
            <w:shd w:val="clear" w:color="auto" w:fill="auto"/>
            <w:noWrap/>
            <w:vAlign w:val="bottom"/>
            <w:hideMark/>
          </w:tcPr>
          <w:p w:rsidR="009B6BAD" w:rsidRDefault="009B6BAD">
            <w:pPr>
              <w:jc w:val="center"/>
              <w:rPr>
                <w:rFonts w:ascii="Calibri" w:hAnsi="Calibri" w:cs="Calibri"/>
                <w:color w:val="000000"/>
                <w:sz w:val="22"/>
                <w:szCs w:val="22"/>
              </w:rPr>
            </w:pPr>
          </w:p>
        </w:tc>
        <w:tc>
          <w:tcPr>
            <w:tcW w:w="1275" w:type="dxa"/>
            <w:gridSpan w:val="2"/>
            <w:tcBorders>
              <w:top w:val="nil"/>
              <w:left w:val="nil"/>
              <w:bottom w:val="nil"/>
              <w:right w:val="nil"/>
            </w:tcBorders>
            <w:shd w:val="clear" w:color="auto" w:fill="auto"/>
            <w:noWrap/>
            <w:vAlign w:val="bottom"/>
            <w:hideMark/>
          </w:tcPr>
          <w:p w:rsidR="009B6BAD" w:rsidRDefault="009B6BAD">
            <w:pPr>
              <w:jc w:val="center"/>
              <w:rPr>
                <w:rFonts w:ascii="Calibri" w:hAnsi="Calibri" w:cs="Calibri"/>
                <w:color w:val="000000"/>
                <w:sz w:val="22"/>
                <w:szCs w:val="22"/>
              </w:rPr>
            </w:pPr>
          </w:p>
        </w:tc>
        <w:tc>
          <w:tcPr>
            <w:tcW w:w="2936" w:type="dxa"/>
            <w:gridSpan w:val="4"/>
            <w:tcBorders>
              <w:top w:val="nil"/>
              <w:left w:val="nil"/>
              <w:bottom w:val="nil"/>
              <w:right w:val="nil"/>
            </w:tcBorders>
            <w:shd w:val="clear" w:color="auto" w:fill="auto"/>
            <w:noWrap/>
            <w:vAlign w:val="bottom"/>
            <w:hideMark/>
          </w:tcPr>
          <w:p w:rsidR="009B6BAD" w:rsidRDefault="009B6BAD">
            <w:pPr>
              <w:rPr>
                <w:rFonts w:ascii="Calibri" w:hAnsi="Calibri" w:cs="Calibri"/>
                <w:color w:val="000000"/>
                <w:sz w:val="22"/>
                <w:szCs w:val="22"/>
              </w:rPr>
            </w:pPr>
          </w:p>
        </w:tc>
        <w:tc>
          <w:tcPr>
            <w:tcW w:w="1323" w:type="dxa"/>
            <w:gridSpan w:val="2"/>
            <w:tcBorders>
              <w:top w:val="nil"/>
              <w:left w:val="nil"/>
              <w:bottom w:val="nil"/>
              <w:right w:val="nil"/>
            </w:tcBorders>
            <w:shd w:val="clear" w:color="auto" w:fill="auto"/>
            <w:noWrap/>
            <w:vAlign w:val="bottom"/>
            <w:hideMark/>
          </w:tcPr>
          <w:p w:rsidR="009B6BAD" w:rsidRDefault="009B6BAD">
            <w:pPr>
              <w:rPr>
                <w:rFonts w:ascii="Calibri" w:hAnsi="Calibri" w:cs="Calibri"/>
                <w:color w:val="000000"/>
                <w:sz w:val="16"/>
                <w:szCs w:val="16"/>
              </w:rPr>
            </w:pPr>
          </w:p>
        </w:tc>
      </w:tr>
      <w:tr w:rsidR="00376A2C" w:rsidTr="00376A2C">
        <w:trPr>
          <w:trHeight w:val="30"/>
        </w:trPr>
        <w:tc>
          <w:tcPr>
            <w:tcW w:w="1149" w:type="dxa"/>
            <w:tcBorders>
              <w:top w:val="nil"/>
              <w:left w:val="nil"/>
              <w:bottom w:val="nil"/>
              <w:right w:val="nil"/>
            </w:tcBorders>
            <w:shd w:val="clear" w:color="auto" w:fill="auto"/>
            <w:noWrap/>
            <w:vAlign w:val="bottom"/>
            <w:hideMark/>
          </w:tcPr>
          <w:p w:rsidR="009B6BAD" w:rsidRDefault="009B6BAD">
            <w:pPr>
              <w:rPr>
                <w:rFonts w:ascii="Calibri" w:hAnsi="Calibri" w:cs="Calibri"/>
                <w:color w:val="000000"/>
                <w:sz w:val="22"/>
                <w:szCs w:val="22"/>
              </w:rPr>
            </w:pPr>
          </w:p>
        </w:tc>
        <w:tc>
          <w:tcPr>
            <w:tcW w:w="1134" w:type="dxa"/>
            <w:gridSpan w:val="2"/>
            <w:tcBorders>
              <w:top w:val="nil"/>
              <w:left w:val="nil"/>
              <w:bottom w:val="nil"/>
              <w:right w:val="nil"/>
            </w:tcBorders>
            <w:shd w:val="clear" w:color="auto" w:fill="auto"/>
            <w:noWrap/>
            <w:vAlign w:val="bottom"/>
            <w:hideMark/>
          </w:tcPr>
          <w:p w:rsidR="009B6BAD" w:rsidRDefault="009B6BAD">
            <w:pPr>
              <w:rPr>
                <w:rFonts w:ascii="Calibri" w:hAnsi="Calibri" w:cs="Calibri"/>
                <w:color w:val="000000"/>
                <w:sz w:val="22"/>
                <w:szCs w:val="22"/>
              </w:rPr>
            </w:pPr>
          </w:p>
        </w:tc>
        <w:tc>
          <w:tcPr>
            <w:tcW w:w="709" w:type="dxa"/>
            <w:tcBorders>
              <w:top w:val="nil"/>
              <w:left w:val="nil"/>
              <w:bottom w:val="nil"/>
              <w:right w:val="nil"/>
            </w:tcBorders>
            <w:shd w:val="clear" w:color="auto" w:fill="auto"/>
            <w:noWrap/>
            <w:vAlign w:val="bottom"/>
            <w:hideMark/>
          </w:tcPr>
          <w:p w:rsidR="009B6BAD" w:rsidRDefault="009B6BAD">
            <w:pPr>
              <w:rPr>
                <w:rFonts w:ascii="Calibri" w:hAnsi="Calibri" w:cs="Calibri"/>
                <w:color w:val="000000"/>
                <w:sz w:val="22"/>
                <w:szCs w:val="22"/>
              </w:rPr>
            </w:pPr>
          </w:p>
        </w:tc>
        <w:tc>
          <w:tcPr>
            <w:tcW w:w="1013" w:type="dxa"/>
            <w:gridSpan w:val="2"/>
            <w:tcBorders>
              <w:top w:val="nil"/>
              <w:left w:val="nil"/>
              <w:bottom w:val="nil"/>
              <w:right w:val="nil"/>
            </w:tcBorders>
            <w:shd w:val="clear" w:color="auto" w:fill="auto"/>
            <w:noWrap/>
            <w:vAlign w:val="bottom"/>
            <w:hideMark/>
          </w:tcPr>
          <w:p w:rsidR="009B6BAD" w:rsidRDefault="009B6BAD">
            <w:pPr>
              <w:jc w:val="center"/>
              <w:rPr>
                <w:rFonts w:ascii="Calibri" w:hAnsi="Calibri" w:cs="Calibri"/>
                <w:b/>
                <w:bCs/>
                <w:color w:val="000000"/>
                <w:sz w:val="22"/>
                <w:szCs w:val="22"/>
              </w:rPr>
            </w:pPr>
          </w:p>
        </w:tc>
        <w:tc>
          <w:tcPr>
            <w:tcW w:w="1397" w:type="dxa"/>
            <w:gridSpan w:val="3"/>
            <w:tcBorders>
              <w:top w:val="nil"/>
              <w:left w:val="nil"/>
              <w:bottom w:val="nil"/>
              <w:right w:val="nil"/>
            </w:tcBorders>
            <w:shd w:val="clear" w:color="auto" w:fill="auto"/>
            <w:noWrap/>
            <w:vAlign w:val="bottom"/>
            <w:hideMark/>
          </w:tcPr>
          <w:p w:rsidR="009B6BAD" w:rsidRDefault="009B6BAD">
            <w:pPr>
              <w:jc w:val="center"/>
              <w:rPr>
                <w:rFonts w:ascii="Calibri" w:hAnsi="Calibri" w:cs="Calibri"/>
                <w:color w:val="000000"/>
                <w:sz w:val="22"/>
                <w:szCs w:val="22"/>
              </w:rPr>
            </w:pPr>
          </w:p>
        </w:tc>
        <w:tc>
          <w:tcPr>
            <w:tcW w:w="4536" w:type="dxa"/>
            <w:gridSpan w:val="3"/>
            <w:tcBorders>
              <w:top w:val="nil"/>
              <w:left w:val="nil"/>
              <w:bottom w:val="nil"/>
              <w:right w:val="nil"/>
            </w:tcBorders>
            <w:shd w:val="clear" w:color="auto" w:fill="auto"/>
            <w:noWrap/>
            <w:vAlign w:val="bottom"/>
            <w:hideMark/>
          </w:tcPr>
          <w:p w:rsidR="009B6BAD" w:rsidRDefault="009B6BAD">
            <w:pPr>
              <w:rPr>
                <w:rFonts w:ascii="Calibri" w:hAnsi="Calibri" w:cs="Calibri"/>
                <w:color w:val="000000"/>
                <w:sz w:val="22"/>
                <w:szCs w:val="22"/>
              </w:rPr>
            </w:pPr>
          </w:p>
        </w:tc>
        <w:tc>
          <w:tcPr>
            <w:tcW w:w="280" w:type="dxa"/>
            <w:tcBorders>
              <w:top w:val="nil"/>
              <w:left w:val="nil"/>
              <w:bottom w:val="nil"/>
              <w:right w:val="nil"/>
            </w:tcBorders>
            <w:shd w:val="clear" w:color="auto" w:fill="auto"/>
            <w:noWrap/>
            <w:vAlign w:val="bottom"/>
            <w:hideMark/>
          </w:tcPr>
          <w:p w:rsidR="009B6BAD" w:rsidRDefault="009B6BAD">
            <w:pPr>
              <w:jc w:val="center"/>
              <w:rPr>
                <w:rFonts w:ascii="Calibri" w:hAnsi="Calibri" w:cs="Calibri"/>
                <w:color w:val="000000"/>
                <w:sz w:val="22"/>
                <w:szCs w:val="22"/>
              </w:rPr>
            </w:pPr>
          </w:p>
        </w:tc>
        <w:tc>
          <w:tcPr>
            <w:tcW w:w="709" w:type="dxa"/>
            <w:gridSpan w:val="2"/>
            <w:tcBorders>
              <w:top w:val="nil"/>
              <w:left w:val="nil"/>
              <w:bottom w:val="nil"/>
              <w:right w:val="nil"/>
            </w:tcBorders>
            <w:shd w:val="clear" w:color="auto" w:fill="auto"/>
            <w:noWrap/>
            <w:vAlign w:val="bottom"/>
            <w:hideMark/>
          </w:tcPr>
          <w:p w:rsidR="009B6BAD" w:rsidRDefault="009B6BAD">
            <w:pPr>
              <w:jc w:val="center"/>
              <w:rPr>
                <w:rFonts w:ascii="Calibri" w:hAnsi="Calibri" w:cs="Calibri"/>
                <w:color w:val="000000"/>
                <w:sz w:val="22"/>
                <w:szCs w:val="22"/>
              </w:rPr>
            </w:pPr>
          </w:p>
        </w:tc>
        <w:tc>
          <w:tcPr>
            <w:tcW w:w="1275" w:type="dxa"/>
            <w:gridSpan w:val="2"/>
            <w:tcBorders>
              <w:top w:val="nil"/>
              <w:left w:val="nil"/>
              <w:bottom w:val="nil"/>
              <w:right w:val="nil"/>
            </w:tcBorders>
            <w:shd w:val="clear" w:color="auto" w:fill="auto"/>
            <w:noWrap/>
            <w:vAlign w:val="bottom"/>
            <w:hideMark/>
          </w:tcPr>
          <w:p w:rsidR="009B6BAD" w:rsidRDefault="009B6BAD">
            <w:pPr>
              <w:jc w:val="center"/>
              <w:rPr>
                <w:rFonts w:ascii="Calibri" w:hAnsi="Calibri" w:cs="Calibri"/>
                <w:color w:val="000000"/>
                <w:sz w:val="22"/>
                <w:szCs w:val="22"/>
              </w:rPr>
            </w:pPr>
          </w:p>
        </w:tc>
        <w:tc>
          <w:tcPr>
            <w:tcW w:w="2936" w:type="dxa"/>
            <w:gridSpan w:val="4"/>
            <w:tcBorders>
              <w:top w:val="nil"/>
              <w:left w:val="nil"/>
              <w:bottom w:val="nil"/>
              <w:right w:val="nil"/>
            </w:tcBorders>
            <w:shd w:val="clear" w:color="auto" w:fill="auto"/>
            <w:noWrap/>
            <w:vAlign w:val="bottom"/>
            <w:hideMark/>
          </w:tcPr>
          <w:p w:rsidR="009B6BAD" w:rsidRDefault="009B6BAD">
            <w:pPr>
              <w:rPr>
                <w:rFonts w:ascii="Calibri" w:hAnsi="Calibri" w:cs="Calibri"/>
                <w:color w:val="000000"/>
                <w:sz w:val="22"/>
                <w:szCs w:val="22"/>
              </w:rPr>
            </w:pPr>
          </w:p>
        </w:tc>
        <w:tc>
          <w:tcPr>
            <w:tcW w:w="1323" w:type="dxa"/>
            <w:gridSpan w:val="2"/>
            <w:tcBorders>
              <w:top w:val="nil"/>
              <w:left w:val="nil"/>
              <w:bottom w:val="nil"/>
              <w:right w:val="nil"/>
            </w:tcBorders>
            <w:shd w:val="clear" w:color="auto" w:fill="auto"/>
            <w:noWrap/>
            <w:vAlign w:val="bottom"/>
            <w:hideMark/>
          </w:tcPr>
          <w:p w:rsidR="009B6BAD" w:rsidRDefault="009B6BAD">
            <w:pPr>
              <w:rPr>
                <w:rFonts w:ascii="Calibri" w:hAnsi="Calibri" w:cs="Calibri"/>
                <w:color w:val="000000"/>
                <w:sz w:val="16"/>
                <w:szCs w:val="16"/>
              </w:rPr>
            </w:pPr>
          </w:p>
        </w:tc>
      </w:tr>
      <w:tr w:rsidR="00376A2C" w:rsidTr="00376A2C">
        <w:trPr>
          <w:gridAfter w:val="3"/>
          <w:wAfter w:w="1420" w:type="dxa"/>
          <w:trHeight w:val="757"/>
        </w:trPr>
        <w:tc>
          <w:tcPr>
            <w:tcW w:w="1149"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9B6BAD" w:rsidRPr="00376A2C" w:rsidRDefault="009B6BAD">
            <w:pPr>
              <w:rPr>
                <w:rFonts w:ascii="Calibri" w:hAnsi="Calibri" w:cs="Calibri"/>
                <w:b/>
                <w:bCs/>
                <w:sz w:val="18"/>
                <w:szCs w:val="18"/>
              </w:rPr>
            </w:pPr>
            <w:r w:rsidRPr="00376A2C">
              <w:rPr>
                <w:rFonts w:ascii="Calibri" w:hAnsi="Calibri" w:cs="Calibri"/>
                <w:b/>
                <w:bCs/>
                <w:sz w:val="18"/>
                <w:szCs w:val="18"/>
              </w:rPr>
              <w:t>ДатаСвЗаяв</w:t>
            </w:r>
          </w:p>
        </w:tc>
        <w:tc>
          <w:tcPr>
            <w:tcW w:w="1134" w:type="dxa"/>
            <w:gridSpan w:val="2"/>
            <w:tcBorders>
              <w:top w:val="single" w:sz="8" w:space="0" w:color="auto"/>
              <w:left w:val="nil"/>
              <w:bottom w:val="single" w:sz="8" w:space="0" w:color="auto"/>
              <w:right w:val="single" w:sz="4" w:space="0" w:color="auto"/>
            </w:tcBorders>
            <w:shd w:val="clear" w:color="auto" w:fill="auto"/>
            <w:noWrap/>
            <w:vAlign w:val="bottom"/>
            <w:hideMark/>
          </w:tcPr>
          <w:p w:rsidR="009B6BAD" w:rsidRPr="00376A2C" w:rsidRDefault="009B6BAD">
            <w:pPr>
              <w:rPr>
                <w:rFonts w:ascii="Calibri" w:hAnsi="Calibri" w:cs="Calibri"/>
                <w:b/>
                <w:bCs/>
                <w:sz w:val="18"/>
                <w:szCs w:val="18"/>
              </w:rPr>
            </w:pPr>
            <w:r w:rsidRPr="00376A2C">
              <w:rPr>
                <w:rFonts w:ascii="Calibri" w:hAnsi="Calibri" w:cs="Calibri"/>
                <w:b/>
                <w:bCs/>
                <w:sz w:val="18"/>
                <w:szCs w:val="18"/>
              </w:rPr>
              <w:t>Заявка</w:t>
            </w:r>
          </w:p>
        </w:tc>
        <w:tc>
          <w:tcPr>
            <w:tcW w:w="709" w:type="dxa"/>
            <w:tcBorders>
              <w:top w:val="single" w:sz="8" w:space="0" w:color="auto"/>
              <w:left w:val="nil"/>
              <w:bottom w:val="single" w:sz="8" w:space="0" w:color="auto"/>
              <w:right w:val="single" w:sz="4" w:space="0" w:color="auto"/>
            </w:tcBorders>
            <w:shd w:val="clear" w:color="auto" w:fill="auto"/>
            <w:noWrap/>
            <w:vAlign w:val="bottom"/>
            <w:hideMark/>
          </w:tcPr>
          <w:p w:rsidR="009B6BAD" w:rsidRPr="00376A2C" w:rsidRDefault="009B6BAD">
            <w:pPr>
              <w:rPr>
                <w:rFonts w:ascii="Calibri" w:hAnsi="Calibri" w:cs="Calibri"/>
                <w:b/>
                <w:bCs/>
                <w:sz w:val="18"/>
                <w:szCs w:val="18"/>
              </w:rPr>
            </w:pPr>
            <w:r w:rsidRPr="00376A2C">
              <w:rPr>
                <w:rFonts w:ascii="Calibri" w:hAnsi="Calibri" w:cs="Calibri"/>
                <w:b/>
                <w:bCs/>
                <w:sz w:val="18"/>
                <w:szCs w:val="18"/>
              </w:rPr>
              <w:t>Поз.</w:t>
            </w:r>
          </w:p>
        </w:tc>
        <w:tc>
          <w:tcPr>
            <w:tcW w:w="1013" w:type="dxa"/>
            <w:gridSpan w:val="2"/>
            <w:tcBorders>
              <w:top w:val="single" w:sz="8" w:space="0" w:color="auto"/>
              <w:left w:val="nil"/>
              <w:bottom w:val="single" w:sz="8" w:space="0" w:color="auto"/>
              <w:right w:val="single" w:sz="4" w:space="0" w:color="auto"/>
            </w:tcBorders>
            <w:shd w:val="clear" w:color="auto" w:fill="auto"/>
            <w:noWrap/>
            <w:vAlign w:val="bottom"/>
            <w:hideMark/>
          </w:tcPr>
          <w:p w:rsidR="009B6BAD" w:rsidRPr="00376A2C" w:rsidRDefault="009B6BAD">
            <w:pPr>
              <w:rPr>
                <w:rFonts w:ascii="Calibri" w:hAnsi="Calibri" w:cs="Calibri"/>
                <w:b/>
                <w:bCs/>
                <w:sz w:val="18"/>
                <w:szCs w:val="18"/>
              </w:rPr>
            </w:pPr>
            <w:r w:rsidRPr="00376A2C">
              <w:rPr>
                <w:rFonts w:ascii="Calibri" w:hAnsi="Calibri" w:cs="Calibri"/>
                <w:b/>
                <w:bCs/>
                <w:sz w:val="18"/>
                <w:szCs w:val="18"/>
              </w:rPr>
              <w:t>КлОценки</w:t>
            </w:r>
          </w:p>
        </w:tc>
        <w:tc>
          <w:tcPr>
            <w:tcW w:w="1397" w:type="dxa"/>
            <w:gridSpan w:val="3"/>
            <w:tcBorders>
              <w:top w:val="single" w:sz="8" w:space="0" w:color="auto"/>
              <w:left w:val="nil"/>
              <w:bottom w:val="single" w:sz="8" w:space="0" w:color="auto"/>
              <w:right w:val="single" w:sz="4" w:space="0" w:color="auto"/>
            </w:tcBorders>
            <w:shd w:val="clear" w:color="auto" w:fill="auto"/>
            <w:noWrap/>
            <w:vAlign w:val="bottom"/>
            <w:hideMark/>
          </w:tcPr>
          <w:p w:rsidR="009B6BAD" w:rsidRPr="00376A2C" w:rsidRDefault="009B6BAD">
            <w:pPr>
              <w:jc w:val="center"/>
              <w:rPr>
                <w:rFonts w:ascii="Calibri" w:hAnsi="Calibri" w:cs="Calibri"/>
                <w:b/>
                <w:bCs/>
                <w:sz w:val="18"/>
                <w:szCs w:val="18"/>
              </w:rPr>
            </w:pPr>
            <w:r w:rsidRPr="00376A2C">
              <w:rPr>
                <w:rFonts w:ascii="Calibri" w:hAnsi="Calibri" w:cs="Calibri"/>
                <w:b/>
                <w:bCs/>
                <w:sz w:val="18"/>
                <w:szCs w:val="18"/>
              </w:rPr>
              <w:t>материал</w:t>
            </w:r>
          </w:p>
        </w:tc>
        <w:tc>
          <w:tcPr>
            <w:tcW w:w="4536" w:type="dxa"/>
            <w:gridSpan w:val="3"/>
            <w:tcBorders>
              <w:top w:val="single" w:sz="8" w:space="0" w:color="auto"/>
              <w:left w:val="nil"/>
              <w:bottom w:val="single" w:sz="8" w:space="0" w:color="auto"/>
              <w:right w:val="single" w:sz="4" w:space="0" w:color="auto"/>
            </w:tcBorders>
            <w:shd w:val="clear" w:color="auto" w:fill="auto"/>
            <w:noWrap/>
            <w:vAlign w:val="bottom"/>
            <w:hideMark/>
          </w:tcPr>
          <w:p w:rsidR="009B6BAD" w:rsidRPr="00376A2C" w:rsidRDefault="009B6BAD">
            <w:pPr>
              <w:rPr>
                <w:rFonts w:ascii="Calibri" w:hAnsi="Calibri" w:cs="Calibri"/>
                <w:b/>
                <w:bCs/>
                <w:sz w:val="18"/>
                <w:szCs w:val="18"/>
              </w:rPr>
            </w:pPr>
            <w:r w:rsidRPr="00376A2C">
              <w:rPr>
                <w:rFonts w:ascii="Calibri" w:hAnsi="Calibri" w:cs="Calibri"/>
                <w:b/>
                <w:bCs/>
                <w:sz w:val="18"/>
                <w:szCs w:val="18"/>
              </w:rPr>
              <w:t xml:space="preserve">Наименование </w:t>
            </w:r>
          </w:p>
        </w:tc>
        <w:tc>
          <w:tcPr>
            <w:tcW w:w="280" w:type="dxa"/>
            <w:tcBorders>
              <w:top w:val="single" w:sz="8" w:space="0" w:color="auto"/>
              <w:left w:val="nil"/>
              <w:bottom w:val="single" w:sz="8" w:space="0" w:color="auto"/>
              <w:right w:val="single" w:sz="4" w:space="0" w:color="auto"/>
            </w:tcBorders>
            <w:shd w:val="clear" w:color="auto" w:fill="auto"/>
            <w:noWrap/>
            <w:vAlign w:val="bottom"/>
            <w:hideMark/>
          </w:tcPr>
          <w:p w:rsidR="009B6BAD" w:rsidRPr="00376A2C" w:rsidRDefault="009B6BAD">
            <w:pPr>
              <w:jc w:val="center"/>
              <w:rPr>
                <w:rFonts w:ascii="Calibri" w:hAnsi="Calibri" w:cs="Calibri"/>
                <w:b/>
                <w:bCs/>
                <w:sz w:val="18"/>
                <w:szCs w:val="18"/>
              </w:rPr>
            </w:pPr>
            <w:r w:rsidRPr="00376A2C">
              <w:rPr>
                <w:rFonts w:ascii="Calibri" w:hAnsi="Calibri" w:cs="Calibri"/>
                <w:b/>
                <w:bCs/>
                <w:sz w:val="18"/>
                <w:szCs w:val="18"/>
              </w:rPr>
              <w:t xml:space="preserve">   Кол-во</w:t>
            </w:r>
          </w:p>
        </w:tc>
        <w:tc>
          <w:tcPr>
            <w:tcW w:w="709" w:type="dxa"/>
            <w:gridSpan w:val="2"/>
            <w:tcBorders>
              <w:top w:val="single" w:sz="8" w:space="0" w:color="auto"/>
              <w:left w:val="nil"/>
              <w:bottom w:val="single" w:sz="8" w:space="0" w:color="auto"/>
              <w:right w:val="single" w:sz="4" w:space="0" w:color="auto"/>
            </w:tcBorders>
            <w:shd w:val="clear" w:color="auto" w:fill="auto"/>
            <w:noWrap/>
            <w:vAlign w:val="bottom"/>
            <w:hideMark/>
          </w:tcPr>
          <w:p w:rsidR="009B6BAD" w:rsidRPr="00376A2C" w:rsidRDefault="009B6BAD">
            <w:pPr>
              <w:jc w:val="center"/>
              <w:rPr>
                <w:rFonts w:ascii="Calibri" w:hAnsi="Calibri" w:cs="Calibri"/>
                <w:b/>
                <w:bCs/>
                <w:sz w:val="18"/>
                <w:szCs w:val="18"/>
              </w:rPr>
            </w:pPr>
            <w:r w:rsidRPr="00376A2C">
              <w:rPr>
                <w:rFonts w:ascii="Calibri" w:hAnsi="Calibri" w:cs="Calibri"/>
                <w:b/>
                <w:bCs/>
                <w:sz w:val="18"/>
                <w:szCs w:val="18"/>
              </w:rPr>
              <w:t>Еизм</w:t>
            </w:r>
          </w:p>
        </w:tc>
        <w:tc>
          <w:tcPr>
            <w:tcW w:w="1275" w:type="dxa"/>
            <w:gridSpan w:val="2"/>
            <w:tcBorders>
              <w:top w:val="single" w:sz="8" w:space="0" w:color="auto"/>
              <w:left w:val="single" w:sz="8" w:space="0" w:color="auto"/>
              <w:bottom w:val="single" w:sz="8" w:space="0" w:color="auto"/>
              <w:right w:val="single" w:sz="8" w:space="0" w:color="auto"/>
            </w:tcBorders>
            <w:shd w:val="clear" w:color="auto" w:fill="auto"/>
            <w:vAlign w:val="bottom"/>
            <w:hideMark/>
          </w:tcPr>
          <w:p w:rsidR="009B6BAD" w:rsidRPr="00376A2C" w:rsidRDefault="009B6BAD">
            <w:pPr>
              <w:jc w:val="center"/>
              <w:rPr>
                <w:rFonts w:ascii="Calibri" w:hAnsi="Calibri" w:cs="Calibri"/>
                <w:b/>
                <w:bCs/>
                <w:sz w:val="18"/>
                <w:szCs w:val="18"/>
              </w:rPr>
            </w:pPr>
            <w:r w:rsidRPr="00376A2C">
              <w:rPr>
                <w:rFonts w:ascii="Calibri" w:hAnsi="Calibri" w:cs="Calibri"/>
                <w:b/>
                <w:bCs/>
                <w:sz w:val="18"/>
                <w:szCs w:val="18"/>
              </w:rPr>
              <w:t>Дата поставки на склад Заказчика (*)</w:t>
            </w:r>
          </w:p>
        </w:tc>
        <w:tc>
          <w:tcPr>
            <w:tcW w:w="993" w:type="dxa"/>
            <w:gridSpan w:val="2"/>
            <w:tcBorders>
              <w:top w:val="single" w:sz="8" w:space="0" w:color="auto"/>
              <w:left w:val="single" w:sz="4" w:space="0" w:color="auto"/>
              <w:bottom w:val="single" w:sz="8" w:space="0" w:color="auto"/>
              <w:right w:val="single" w:sz="4" w:space="0" w:color="auto"/>
            </w:tcBorders>
            <w:shd w:val="clear" w:color="auto" w:fill="auto"/>
            <w:noWrap/>
            <w:vAlign w:val="bottom"/>
            <w:hideMark/>
          </w:tcPr>
          <w:p w:rsidR="009B6BAD" w:rsidRPr="00376A2C" w:rsidRDefault="009B6BAD">
            <w:pPr>
              <w:rPr>
                <w:rFonts w:ascii="Calibri" w:hAnsi="Calibri" w:cs="Calibri"/>
                <w:b/>
                <w:bCs/>
                <w:sz w:val="18"/>
                <w:szCs w:val="18"/>
              </w:rPr>
            </w:pPr>
            <w:r w:rsidRPr="00376A2C">
              <w:rPr>
                <w:rFonts w:ascii="Calibri" w:hAnsi="Calibri" w:cs="Calibri"/>
                <w:b/>
                <w:bCs/>
                <w:sz w:val="18"/>
                <w:szCs w:val="18"/>
              </w:rPr>
              <w:t>СПП</w:t>
            </w:r>
          </w:p>
        </w:tc>
        <w:tc>
          <w:tcPr>
            <w:tcW w:w="184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9B6BAD" w:rsidRPr="00376A2C" w:rsidRDefault="009B6BAD">
            <w:pPr>
              <w:jc w:val="center"/>
              <w:rPr>
                <w:rFonts w:ascii="Calibri" w:hAnsi="Calibri" w:cs="Calibri"/>
                <w:b/>
                <w:bCs/>
                <w:sz w:val="18"/>
                <w:szCs w:val="18"/>
              </w:rPr>
            </w:pPr>
            <w:r w:rsidRPr="00376A2C">
              <w:rPr>
                <w:rFonts w:ascii="Calibri" w:hAnsi="Calibri" w:cs="Calibri"/>
                <w:b/>
                <w:bCs/>
                <w:sz w:val="18"/>
                <w:szCs w:val="18"/>
              </w:rPr>
              <w:t>Текст к Поз (Техн.док)</w:t>
            </w:r>
          </w:p>
        </w:tc>
      </w:tr>
      <w:tr w:rsidR="00376A2C" w:rsidTr="00376A2C">
        <w:trPr>
          <w:gridAfter w:val="3"/>
          <w:wAfter w:w="1420" w:type="dxa"/>
          <w:trHeight w:val="515"/>
        </w:trPr>
        <w:tc>
          <w:tcPr>
            <w:tcW w:w="1149" w:type="dxa"/>
            <w:tcBorders>
              <w:top w:val="nil"/>
              <w:left w:val="single" w:sz="8" w:space="0" w:color="auto"/>
              <w:bottom w:val="single" w:sz="4"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май.14</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13002415</w:t>
            </w:r>
          </w:p>
        </w:tc>
        <w:tc>
          <w:tcPr>
            <w:tcW w:w="709" w:type="dxa"/>
            <w:tcBorders>
              <w:top w:val="nil"/>
              <w:left w:val="nil"/>
              <w:bottom w:val="single" w:sz="4"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10</w:t>
            </w:r>
          </w:p>
        </w:tc>
        <w:tc>
          <w:tcPr>
            <w:tcW w:w="1013" w:type="dxa"/>
            <w:gridSpan w:val="2"/>
            <w:tcBorders>
              <w:top w:val="nil"/>
              <w:left w:val="nil"/>
              <w:bottom w:val="single" w:sz="4"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711</w:t>
            </w:r>
          </w:p>
        </w:tc>
        <w:tc>
          <w:tcPr>
            <w:tcW w:w="1397" w:type="dxa"/>
            <w:gridSpan w:val="3"/>
            <w:tcBorders>
              <w:top w:val="nil"/>
              <w:left w:val="nil"/>
              <w:bottom w:val="single" w:sz="4" w:space="0" w:color="auto"/>
              <w:right w:val="single" w:sz="4" w:space="0" w:color="auto"/>
            </w:tcBorders>
            <w:shd w:val="clear" w:color="auto" w:fill="auto"/>
            <w:noWrap/>
            <w:vAlign w:val="bottom"/>
            <w:hideMark/>
          </w:tcPr>
          <w:p w:rsidR="009B6BAD" w:rsidRDefault="009B6BAD">
            <w:pPr>
              <w:jc w:val="center"/>
              <w:rPr>
                <w:rFonts w:ascii="Calibri" w:hAnsi="Calibri" w:cs="Calibri"/>
                <w:color w:val="000000"/>
                <w:sz w:val="22"/>
                <w:szCs w:val="22"/>
              </w:rPr>
            </w:pPr>
            <w:r>
              <w:rPr>
                <w:rFonts w:ascii="Calibri" w:hAnsi="Calibri" w:cs="Calibri"/>
                <w:color w:val="000000"/>
                <w:sz w:val="22"/>
                <w:szCs w:val="22"/>
              </w:rPr>
              <w:t>251496</w:t>
            </w:r>
          </w:p>
        </w:tc>
        <w:tc>
          <w:tcPr>
            <w:tcW w:w="4536" w:type="dxa"/>
            <w:gridSpan w:val="3"/>
            <w:tcBorders>
              <w:top w:val="nil"/>
              <w:left w:val="nil"/>
              <w:bottom w:val="single" w:sz="4" w:space="0" w:color="auto"/>
              <w:right w:val="single" w:sz="4" w:space="0" w:color="auto"/>
            </w:tcBorders>
            <w:shd w:val="clear" w:color="auto" w:fill="auto"/>
            <w:noWrap/>
            <w:vAlign w:val="bottom"/>
            <w:hideMark/>
          </w:tcPr>
          <w:p w:rsidR="009B6BAD" w:rsidRDefault="009B6BAD">
            <w:pPr>
              <w:rPr>
                <w:rFonts w:ascii="Calibri" w:hAnsi="Calibri" w:cs="Calibri"/>
                <w:color w:val="000000"/>
                <w:sz w:val="22"/>
                <w:szCs w:val="22"/>
              </w:rPr>
            </w:pPr>
            <w:r>
              <w:rPr>
                <w:rFonts w:ascii="Calibri" w:hAnsi="Calibri" w:cs="Calibri"/>
                <w:color w:val="000000"/>
                <w:sz w:val="22"/>
                <w:szCs w:val="22"/>
              </w:rPr>
              <w:t>Преобразователь диф. давления</w:t>
            </w:r>
          </w:p>
        </w:tc>
        <w:tc>
          <w:tcPr>
            <w:tcW w:w="280" w:type="dxa"/>
            <w:tcBorders>
              <w:top w:val="nil"/>
              <w:left w:val="nil"/>
              <w:bottom w:val="single" w:sz="4" w:space="0" w:color="auto"/>
              <w:right w:val="single" w:sz="4" w:space="0" w:color="auto"/>
            </w:tcBorders>
            <w:shd w:val="clear" w:color="auto" w:fill="auto"/>
            <w:noWrap/>
            <w:vAlign w:val="bottom"/>
            <w:hideMark/>
          </w:tcPr>
          <w:p w:rsidR="009B6BAD" w:rsidRDefault="009B6BAD">
            <w:pPr>
              <w:jc w:val="center"/>
              <w:rPr>
                <w:rFonts w:ascii="Calibri" w:hAnsi="Calibri" w:cs="Calibri"/>
                <w:color w:val="000000"/>
                <w:sz w:val="22"/>
                <w:szCs w:val="22"/>
              </w:rPr>
            </w:pPr>
            <w:r>
              <w:rPr>
                <w:rFonts w:ascii="Calibri" w:hAnsi="Calibri" w:cs="Calibri"/>
                <w:color w:val="000000"/>
                <w:sz w:val="22"/>
                <w:szCs w:val="22"/>
              </w:rPr>
              <w:t>1</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9B6BAD" w:rsidRDefault="009B6BAD">
            <w:pPr>
              <w:jc w:val="center"/>
              <w:rPr>
                <w:rFonts w:ascii="Calibri" w:hAnsi="Calibri" w:cs="Calibri"/>
                <w:color w:val="000000"/>
                <w:sz w:val="22"/>
                <w:szCs w:val="22"/>
              </w:rPr>
            </w:pPr>
            <w:r>
              <w:rPr>
                <w:rFonts w:ascii="Calibri" w:hAnsi="Calibri" w:cs="Calibri"/>
                <w:color w:val="000000"/>
                <w:sz w:val="22"/>
                <w:szCs w:val="22"/>
              </w:rPr>
              <w:t>ШТ</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15.08.2014</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9B6BAD" w:rsidRDefault="009B6BAD">
            <w:pPr>
              <w:rPr>
                <w:rFonts w:ascii="Calibri" w:hAnsi="Calibri" w:cs="Calibri"/>
                <w:color w:val="000000"/>
                <w:sz w:val="22"/>
                <w:szCs w:val="22"/>
              </w:rPr>
            </w:pPr>
            <w:r>
              <w:rPr>
                <w:rFonts w:ascii="Calibri" w:hAnsi="Calibri" w:cs="Calibri"/>
                <w:color w:val="000000"/>
                <w:sz w:val="22"/>
                <w:szCs w:val="22"/>
              </w:rPr>
              <w:t>S.D6</w:t>
            </w:r>
          </w:p>
        </w:tc>
        <w:tc>
          <w:tcPr>
            <w:tcW w:w="1846" w:type="dxa"/>
            <w:tcBorders>
              <w:top w:val="nil"/>
              <w:left w:val="nil"/>
              <w:bottom w:val="single" w:sz="4" w:space="0" w:color="auto"/>
              <w:right w:val="single" w:sz="8" w:space="0" w:color="auto"/>
            </w:tcBorders>
            <w:shd w:val="clear" w:color="auto" w:fill="auto"/>
            <w:noWrap/>
            <w:vAlign w:val="bottom"/>
            <w:hideMark/>
          </w:tcPr>
          <w:p w:rsidR="009B6BAD" w:rsidRDefault="009B6BAD">
            <w:pPr>
              <w:rPr>
                <w:rFonts w:ascii="Calibri" w:hAnsi="Calibri" w:cs="Calibri"/>
                <w:color w:val="000000"/>
                <w:sz w:val="22"/>
                <w:szCs w:val="22"/>
              </w:rPr>
            </w:pPr>
            <w:r>
              <w:rPr>
                <w:rFonts w:ascii="Calibri" w:hAnsi="Calibri" w:cs="Calibri"/>
                <w:color w:val="000000"/>
                <w:sz w:val="22"/>
                <w:szCs w:val="22"/>
              </w:rPr>
              <w:t>18328-90-АТХ.С</w:t>
            </w:r>
          </w:p>
        </w:tc>
      </w:tr>
      <w:tr w:rsidR="00376A2C" w:rsidTr="00376A2C">
        <w:trPr>
          <w:gridAfter w:val="3"/>
          <w:wAfter w:w="1420" w:type="dxa"/>
          <w:trHeight w:val="515"/>
        </w:trPr>
        <w:tc>
          <w:tcPr>
            <w:tcW w:w="1149" w:type="dxa"/>
            <w:tcBorders>
              <w:top w:val="nil"/>
              <w:left w:val="single" w:sz="8" w:space="0" w:color="auto"/>
              <w:bottom w:val="single" w:sz="4"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май.14</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13002415</w:t>
            </w:r>
          </w:p>
        </w:tc>
        <w:tc>
          <w:tcPr>
            <w:tcW w:w="709" w:type="dxa"/>
            <w:tcBorders>
              <w:top w:val="nil"/>
              <w:left w:val="nil"/>
              <w:bottom w:val="single" w:sz="4"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30</w:t>
            </w:r>
          </w:p>
        </w:tc>
        <w:tc>
          <w:tcPr>
            <w:tcW w:w="1013" w:type="dxa"/>
            <w:gridSpan w:val="2"/>
            <w:tcBorders>
              <w:top w:val="nil"/>
              <w:left w:val="nil"/>
              <w:bottom w:val="single" w:sz="4"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711</w:t>
            </w:r>
          </w:p>
        </w:tc>
        <w:tc>
          <w:tcPr>
            <w:tcW w:w="1397" w:type="dxa"/>
            <w:gridSpan w:val="3"/>
            <w:tcBorders>
              <w:top w:val="nil"/>
              <w:left w:val="nil"/>
              <w:bottom w:val="single" w:sz="4" w:space="0" w:color="auto"/>
              <w:right w:val="single" w:sz="4" w:space="0" w:color="auto"/>
            </w:tcBorders>
            <w:shd w:val="clear" w:color="auto" w:fill="auto"/>
            <w:noWrap/>
            <w:vAlign w:val="bottom"/>
            <w:hideMark/>
          </w:tcPr>
          <w:p w:rsidR="009B6BAD" w:rsidRDefault="009B6BAD">
            <w:pPr>
              <w:jc w:val="center"/>
              <w:rPr>
                <w:rFonts w:ascii="Calibri" w:hAnsi="Calibri" w:cs="Calibri"/>
                <w:color w:val="000000"/>
                <w:sz w:val="22"/>
                <w:szCs w:val="22"/>
              </w:rPr>
            </w:pPr>
            <w:r>
              <w:rPr>
                <w:rFonts w:ascii="Calibri" w:hAnsi="Calibri" w:cs="Calibri"/>
                <w:color w:val="000000"/>
                <w:sz w:val="22"/>
                <w:szCs w:val="22"/>
              </w:rPr>
              <w:t>346740</w:t>
            </w:r>
          </w:p>
        </w:tc>
        <w:tc>
          <w:tcPr>
            <w:tcW w:w="4536" w:type="dxa"/>
            <w:gridSpan w:val="3"/>
            <w:tcBorders>
              <w:top w:val="nil"/>
              <w:left w:val="nil"/>
              <w:bottom w:val="single" w:sz="4" w:space="0" w:color="auto"/>
              <w:right w:val="single" w:sz="4" w:space="0" w:color="auto"/>
            </w:tcBorders>
            <w:shd w:val="clear" w:color="auto" w:fill="auto"/>
            <w:noWrap/>
            <w:vAlign w:val="bottom"/>
            <w:hideMark/>
          </w:tcPr>
          <w:p w:rsidR="009B6BAD" w:rsidRDefault="009B6BAD">
            <w:pPr>
              <w:rPr>
                <w:rFonts w:ascii="Calibri" w:hAnsi="Calibri" w:cs="Calibri"/>
                <w:color w:val="000000"/>
                <w:sz w:val="22"/>
                <w:szCs w:val="22"/>
              </w:rPr>
            </w:pPr>
            <w:r>
              <w:rPr>
                <w:rFonts w:ascii="Calibri" w:hAnsi="Calibri" w:cs="Calibri"/>
                <w:color w:val="000000"/>
                <w:sz w:val="22"/>
                <w:szCs w:val="22"/>
              </w:rPr>
              <w:t>Шкаф обогреваемый поз.FQR3005</w:t>
            </w:r>
          </w:p>
        </w:tc>
        <w:tc>
          <w:tcPr>
            <w:tcW w:w="280" w:type="dxa"/>
            <w:tcBorders>
              <w:top w:val="nil"/>
              <w:left w:val="nil"/>
              <w:bottom w:val="single" w:sz="4" w:space="0" w:color="auto"/>
              <w:right w:val="single" w:sz="4" w:space="0" w:color="auto"/>
            </w:tcBorders>
            <w:shd w:val="clear" w:color="auto" w:fill="auto"/>
            <w:noWrap/>
            <w:vAlign w:val="bottom"/>
            <w:hideMark/>
          </w:tcPr>
          <w:p w:rsidR="009B6BAD" w:rsidRDefault="009B6BAD">
            <w:pPr>
              <w:jc w:val="center"/>
              <w:rPr>
                <w:rFonts w:ascii="Calibri" w:hAnsi="Calibri" w:cs="Calibri"/>
                <w:color w:val="000000"/>
                <w:sz w:val="22"/>
                <w:szCs w:val="22"/>
              </w:rPr>
            </w:pPr>
            <w:r>
              <w:rPr>
                <w:rFonts w:ascii="Calibri" w:hAnsi="Calibri" w:cs="Calibri"/>
                <w:color w:val="000000"/>
                <w:sz w:val="22"/>
                <w:szCs w:val="22"/>
              </w:rPr>
              <w:t>1</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9B6BAD" w:rsidRDefault="009B6BAD">
            <w:pPr>
              <w:jc w:val="center"/>
              <w:rPr>
                <w:rFonts w:ascii="Calibri" w:hAnsi="Calibri" w:cs="Calibri"/>
                <w:color w:val="000000"/>
                <w:sz w:val="22"/>
                <w:szCs w:val="22"/>
              </w:rPr>
            </w:pPr>
            <w:r>
              <w:rPr>
                <w:rFonts w:ascii="Calibri" w:hAnsi="Calibri" w:cs="Calibri"/>
                <w:color w:val="000000"/>
                <w:sz w:val="22"/>
                <w:szCs w:val="22"/>
              </w:rPr>
              <w:t>ШТ</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15.08.2014</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9B6BAD" w:rsidRDefault="009B6BAD">
            <w:pPr>
              <w:rPr>
                <w:rFonts w:ascii="Calibri" w:hAnsi="Calibri" w:cs="Calibri"/>
                <w:color w:val="000000"/>
                <w:sz w:val="22"/>
                <w:szCs w:val="22"/>
              </w:rPr>
            </w:pPr>
            <w:r>
              <w:rPr>
                <w:rFonts w:ascii="Calibri" w:hAnsi="Calibri" w:cs="Calibri"/>
                <w:color w:val="000000"/>
                <w:sz w:val="22"/>
                <w:szCs w:val="22"/>
              </w:rPr>
              <w:t>S.D6</w:t>
            </w:r>
          </w:p>
        </w:tc>
        <w:tc>
          <w:tcPr>
            <w:tcW w:w="1846" w:type="dxa"/>
            <w:tcBorders>
              <w:top w:val="nil"/>
              <w:left w:val="nil"/>
              <w:bottom w:val="single" w:sz="4" w:space="0" w:color="auto"/>
              <w:right w:val="single" w:sz="8" w:space="0" w:color="auto"/>
            </w:tcBorders>
            <w:shd w:val="clear" w:color="auto" w:fill="auto"/>
            <w:noWrap/>
            <w:vAlign w:val="bottom"/>
            <w:hideMark/>
          </w:tcPr>
          <w:p w:rsidR="009B6BAD" w:rsidRDefault="009B6BAD">
            <w:pPr>
              <w:rPr>
                <w:rFonts w:ascii="Calibri" w:hAnsi="Calibri" w:cs="Calibri"/>
                <w:color w:val="000000"/>
                <w:sz w:val="22"/>
                <w:szCs w:val="22"/>
              </w:rPr>
            </w:pPr>
            <w:r>
              <w:rPr>
                <w:rFonts w:ascii="Calibri" w:hAnsi="Calibri" w:cs="Calibri"/>
                <w:color w:val="000000"/>
                <w:sz w:val="22"/>
                <w:szCs w:val="22"/>
              </w:rPr>
              <w:t>18328-90-АТХ.С</w:t>
            </w:r>
          </w:p>
        </w:tc>
      </w:tr>
      <w:tr w:rsidR="00376A2C" w:rsidTr="00376A2C">
        <w:trPr>
          <w:gridAfter w:val="3"/>
          <w:wAfter w:w="1420" w:type="dxa"/>
          <w:trHeight w:val="515"/>
        </w:trPr>
        <w:tc>
          <w:tcPr>
            <w:tcW w:w="1149" w:type="dxa"/>
            <w:tcBorders>
              <w:top w:val="nil"/>
              <w:left w:val="single" w:sz="8" w:space="0" w:color="auto"/>
              <w:bottom w:val="single" w:sz="4"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май.14</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13002416</w:t>
            </w:r>
          </w:p>
        </w:tc>
        <w:tc>
          <w:tcPr>
            <w:tcW w:w="709" w:type="dxa"/>
            <w:tcBorders>
              <w:top w:val="nil"/>
              <w:left w:val="nil"/>
              <w:bottom w:val="single" w:sz="4"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20</w:t>
            </w:r>
          </w:p>
        </w:tc>
        <w:tc>
          <w:tcPr>
            <w:tcW w:w="1013" w:type="dxa"/>
            <w:gridSpan w:val="2"/>
            <w:tcBorders>
              <w:top w:val="nil"/>
              <w:left w:val="nil"/>
              <w:bottom w:val="single" w:sz="4"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1080</w:t>
            </w:r>
          </w:p>
        </w:tc>
        <w:tc>
          <w:tcPr>
            <w:tcW w:w="1397" w:type="dxa"/>
            <w:gridSpan w:val="3"/>
            <w:tcBorders>
              <w:top w:val="nil"/>
              <w:left w:val="nil"/>
              <w:bottom w:val="single" w:sz="4" w:space="0" w:color="auto"/>
              <w:right w:val="single" w:sz="4" w:space="0" w:color="auto"/>
            </w:tcBorders>
            <w:shd w:val="clear" w:color="auto" w:fill="auto"/>
            <w:noWrap/>
            <w:vAlign w:val="bottom"/>
            <w:hideMark/>
          </w:tcPr>
          <w:p w:rsidR="009B6BAD" w:rsidRDefault="009B6BAD">
            <w:pPr>
              <w:jc w:val="center"/>
              <w:rPr>
                <w:rFonts w:ascii="Calibri" w:hAnsi="Calibri" w:cs="Calibri"/>
                <w:color w:val="000000"/>
                <w:sz w:val="22"/>
                <w:szCs w:val="22"/>
              </w:rPr>
            </w:pPr>
            <w:r>
              <w:rPr>
                <w:rFonts w:ascii="Calibri" w:hAnsi="Calibri" w:cs="Calibri"/>
                <w:color w:val="000000"/>
                <w:sz w:val="22"/>
                <w:szCs w:val="22"/>
              </w:rPr>
              <w:t>262288</w:t>
            </w:r>
          </w:p>
        </w:tc>
        <w:tc>
          <w:tcPr>
            <w:tcW w:w="4536" w:type="dxa"/>
            <w:gridSpan w:val="3"/>
            <w:tcBorders>
              <w:top w:val="nil"/>
              <w:left w:val="nil"/>
              <w:bottom w:val="single" w:sz="4" w:space="0" w:color="auto"/>
              <w:right w:val="single" w:sz="4" w:space="0" w:color="auto"/>
            </w:tcBorders>
            <w:shd w:val="clear" w:color="auto" w:fill="auto"/>
            <w:noWrap/>
            <w:vAlign w:val="bottom"/>
            <w:hideMark/>
          </w:tcPr>
          <w:p w:rsidR="009B6BAD" w:rsidRDefault="009B6BAD">
            <w:pPr>
              <w:rPr>
                <w:rFonts w:ascii="Calibri" w:hAnsi="Calibri" w:cs="Calibri"/>
                <w:color w:val="000000"/>
                <w:sz w:val="22"/>
                <w:szCs w:val="22"/>
              </w:rPr>
            </w:pPr>
            <w:r>
              <w:rPr>
                <w:rFonts w:ascii="Calibri" w:hAnsi="Calibri" w:cs="Calibri"/>
                <w:color w:val="000000"/>
                <w:sz w:val="22"/>
                <w:szCs w:val="22"/>
              </w:rPr>
              <w:t>Барьер MTL 4544B</w:t>
            </w:r>
          </w:p>
        </w:tc>
        <w:tc>
          <w:tcPr>
            <w:tcW w:w="280" w:type="dxa"/>
            <w:tcBorders>
              <w:top w:val="nil"/>
              <w:left w:val="nil"/>
              <w:bottom w:val="single" w:sz="4" w:space="0" w:color="auto"/>
              <w:right w:val="single" w:sz="4" w:space="0" w:color="auto"/>
            </w:tcBorders>
            <w:shd w:val="clear" w:color="auto" w:fill="auto"/>
            <w:noWrap/>
            <w:vAlign w:val="bottom"/>
            <w:hideMark/>
          </w:tcPr>
          <w:p w:rsidR="009B6BAD" w:rsidRDefault="009B6BAD">
            <w:pPr>
              <w:jc w:val="center"/>
              <w:rPr>
                <w:rFonts w:ascii="Calibri" w:hAnsi="Calibri" w:cs="Calibri"/>
                <w:color w:val="000000"/>
                <w:sz w:val="22"/>
                <w:szCs w:val="22"/>
              </w:rPr>
            </w:pPr>
            <w:r>
              <w:rPr>
                <w:rFonts w:ascii="Calibri" w:hAnsi="Calibri" w:cs="Calibri"/>
                <w:color w:val="000000"/>
                <w:sz w:val="22"/>
                <w:szCs w:val="22"/>
              </w:rPr>
              <w:t>1</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9B6BAD" w:rsidRDefault="009B6BAD">
            <w:pPr>
              <w:jc w:val="center"/>
              <w:rPr>
                <w:rFonts w:ascii="Calibri" w:hAnsi="Calibri" w:cs="Calibri"/>
                <w:color w:val="000000"/>
                <w:sz w:val="22"/>
                <w:szCs w:val="22"/>
              </w:rPr>
            </w:pPr>
            <w:r>
              <w:rPr>
                <w:rFonts w:ascii="Calibri" w:hAnsi="Calibri" w:cs="Calibri"/>
                <w:color w:val="000000"/>
                <w:sz w:val="22"/>
                <w:szCs w:val="22"/>
              </w:rPr>
              <w:t>ШТ</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15.08.2014</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9B6BAD" w:rsidRDefault="009B6BAD">
            <w:pPr>
              <w:rPr>
                <w:rFonts w:ascii="Calibri" w:hAnsi="Calibri" w:cs="Calibri"/>
                <w:color w:val="000000"/>
                <w:sz w:val="22"/>
                <w:szCs w:val="22"/>
              </w:rPr>
            </w:pPr>
            <w:r>
              <w:rPr>
                <w:rFonts w:ascii="Calibri" w:hAnsi="Calibri" w:cs="Calibri"/>
                <w:color w:val="000000"/>
                <w:sz w:val="22"/>
                <w:szCs w:val="22"/>
              </w:rPr>
              <w:t>S.D6</w:t>
            </w:r>
          </w:p>
        </w:tc>
        <w:tc>
          <w:tcPr>
            <w:tcW w:w="1846" w:type="dxa"/>
            <w:tcBorders>
              <w:top w:val="nil"/>
              <w:left w:val="nil"/>
              <w:bottom w:val="single" w:sz="4" w:space="0" w:color="auto"/>
              <w:right w:val="single" w:sz="8" w:space="0" w:color="auto"/>
            </w:tcBorders>
            <w:shd w:val="clear" w:color="auto" w:fill="auto"/>
            <w:noWrap/>
            <w:vAlign w:val="bottom"/>
            <w:hideMark/>
          </w:tcPr>
          <w:p w:rsidR="009B6BAD" w:rsidRDefault="009B6BAD">
            <w:pPr>
              <w:rPr>
                <w:rFonts w:ascii="Calibri" w:hAnsi="Calibri" w:cs="Calibri"/>
                <w:color w:val="000000"/>
                <w:sz w:val="22"/>
                <w:szCs w:val="22"/>
              </w:rPr>
            </w:pPr>
            <w:r>
              <w:rPr>
                <w:rFonts w:ascii="Calibri" w:hAnsi="Calibri" w:cs="Calibri"/>
                <w:color w:val="000000"/>
                <w:sz w:val="22"/>
                <w:szCs w:val="22"/>
              </w:rPr>
              <w:t>18328-90-АТХ.С</w:t>
            </w:r>
          </w:p>
        </w:tc>
      </w:tr>
      <w:tr w:rsidR="00376A2C" w:rsidTr="00376A2C">
        <w:trPr>
          <w:gridAfter w:val="3"/>
          <w:wAfter w:w="1420" w:type="dxa"/>
          <w:trHeight w:val="515"/>
        </w:trPr>
        <w:tc>
          <w:tcPr>
            <w:tcW w:w="1149" w:type="dxa"/>
            <w:tcBorders>
              <w:top w:val="nil"/>
              <w:left w:val="single" w:sz="8" w:space="0" w:color="auto"/>
              <w:bottom w:val="single" w:sz="4"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май.14</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13002416</w:t>
            </w:r>
          </w:p>
        </w:tc>
        <w:tc>
          <w:tcPr>
            <w:tcW w:w="709" w:type="dxa"/>
            <w:tcBorders>
              <w:top w:val="nil"/>
              <w:left w:val="nil"/>
              <w:bottom w:val="single" w:sz="4"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130</w:t>
            </w:r>
          </w:p>
        </w:tc>
        <w:tc>
          <w:tcPr>
            <w:tcW w:w="1013" w:type="dxa"/>
            <w:gridSpan w:val="2"/>
            <w:tcBorders>
              <w:top w:val="nil"/>
              <w:left w:val="nil"/>
              <w:bottom w:val="single" w:sz="4"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1080</w:t>
            </w:r>
          </w:p>
        </w:tc>
        <w:tc>
          <w:tcPr>
            <w:tcW w:w="1397" w:type="dxa"/>
            <w:gridSpan w:val="3"/>
            <w:tcBorders>
              <w:top w:val="nil"/>
              <w:left w:val="nil"/>
              <w:bottom w:val="single" w:sz="4" w:space="0" w:color="auto"/>
              <w:right w:val="single" w:sz="4" w:space="0" w:color="auto"/>
            </w:tcBorders>
            <w:shd w:val="clear" w:color="auto" w:fill="auto"/>
            <w:noWrap/>
            <w:vAlign w:val="bottom"/>
            <w:hideMark/>
          </w:tcPr>
          <w:p w:rsidR="009B6BAD" w:rsidRDefault="009B6BAD">
            <w:pPr>
              <w:jc w:val="center"/>
              <w:rPr>
                <w:rFonts w:ascii="Calibri" w:hAnsi="Calibri" w:cs="Calibri"/>
                <w:color w:val="000000"/>
                <w:sz w:val="22"/>
                <w:szCs w:val="22"/>
              </w:rPr>
            </w:pPr>
            <w:r>
              <w:rPr>
                <w:rFonts w:ascii="Calibri" w:hAnsi="Calibri" w:cs="Calibri"/>
                <w:color w:val="000000"/>
                <w:sz w:val="22"/>
                <w:szCs w:val="22"/>
              </w:rPr>
              <w:t>346920</w:t>
            </w:r>
          </w:p>
        </w:tc>
        <w:tc>
          <w:tcPr>
            <w:tcW w:w="4536" w:type="dxa"/>
            <w:gridSpan w:val="3"/>
            <w:tcBorders>
              <w:top w:val="nil"/>
              <w:left w:val="nil"/>
              <w:bottom w:val="single" w:sz="4" w:space="0" w:color="auto"/>
              <w:right w:val="single" w:sz="4" w:space="0" w:color="auto"/>
            </w:tcBorders>
            <w:shd w:val="clear" w:color="auto" w:fill="auto"/>
            <w:noWrap/>
            <w:vAlign w:val="bottom"/>
            <w:hideMark/>
          </w:tcPr>
          <w:p w:rsidR="009B6BAD" w:rsidRDefault="009B6BAD">
            <w:pPr>
              <w:rPr>
                <w:rFonts w:ascii="Calibri" w:hAnsi="Calibri" w:cs="Calibri"/>
                <w:color w:val="000000"/>
                <w:sz w:val="22"/>
                <w:szCs w:val="22"/>
              </w:rPr>
            </w:pPr>
            <w:r>
              <w:rPr>
                <w:rFonts w:ascii="Calibri" w:hAnsi="Calibri" w:cs="Calibri"/>
                <w:color w:val="000000"/>
                <w:sz w:val="22"/>
                <w:szCs w:val="22"/>
              </w:rPr>
              <w:t>Диафрагма ДКС-10-50-А/Б п. FE3005</w:t>
            </w:r>
          </w:p>
        </w:tc>
        <w:tc>
          <w:tcPr>
            <w:tcW w:w="280" w:type="dxa"/>
            <w:tcBorders>
              <w:top w:val="nil"/>
              <w:left w:val="nil"/>
              <w:bottom w:val="single" w:sz="4" w:space="0" w:color="auto"/>
              <w:right w:val="single" w:sz="4" w:space="0" w:color="auto"/>
            </w:tcBorders>
            <w:shd w:val="clear" w:color="auto" w:fill="auto"/>
            <w:noWrap/>
            <w:vAlign w:val="bottom"/>
            <w:hideMark/>
          </w:tcPr>
          <w:p w:rsidR="009B6BAD" w:rsidRDefault="009B6BAD">
            <w:pPr>
              <w:jc w:val="center"/>
              <w:rPr>
                <w:rFonts w:ascii="Calibri" w:hAnsi="Calibri" w:cs="Calibri"/>
                <w:color w:val="000000"/>
                <w:sz w:val="22"/>
                <w:szCs w:val="22"/>
              </w:rPr>
            </w:pPr>
            <w:r>
              <w:rPr>
                <w:rFonts w:ascii="Calibri" w:hAnsi="Calibri" w:cs="Calibri"/>
                <w:color w:val="000000"/>
                <w:sz w:val="22"/>
                <w:szCs w:val="22"/>
              </w:rPr>
              <w:t>1</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9B6BAD" w:rsidRDefault="009B6BAD">
            <w:pPr>
              <w:jc w:val="center"/>
              <w:rPr>
                <w:rFonts w:ascii="Calibri" w:hAnsi="Calibri" w:cs="Calibri"/>
                <w:color w:val="000000"/>
                <w:sz w:val="22"/>
                <w:szCs w:val="22"/>
              </w:rPr>
            </w:pPr>
            <w:r>
              <w:rPr>
                <w:rFonts w:ascii="Calibri" w:hAnsi="Calibri" w:cs="Calibri"/>
                <w:color w:val="000000"/>
                <w:sz w:val="22"/>
                <w:szCs w:val="22"/>
              </w:rPr>
              <w:t>ШТ</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01.08.2014</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9B6BAD" w:rsidRDefault="009B6BAD">
            <w:pPr>
              <w:rPr>
                <w:rFonts w:ascii="Calibri" w:hAnsi="Calibri" w:cs="Calibri"/>
                <w:color w:val="000000"/>
                <w:sz w:val="22"/>
                <w:szCs w:val="22"/>
              </w:rPr>
            </w:pPr>
            <w:r>
              <w:rPr>
                <w:rFonts w:ascii="Calibri" w:hAnsi="Calibri" w:cs="Calibri"/>
                <w:color w:val="000000"/>
                <w:sz w:val="22"/>
                <w:szCs w:val="22"/>
              </w:rPr>
              <w:t>S.D6</w:t>
            </w:r>
          </w:p>
        </w:tc>
        <w:tc>
          <w:tcPr>
            <w:tcW w:w="1846" w:type="dxa"/>
            <w:tcBorders>
              <w:top w:val="nil"/>
              <w:left w:val="nil"/>
              <w:bottom w:val="single" w:sz="4" w:space="0" w:color="auto"/>
              <w:right w:val="single" w:sz="8" w:space="0" w:color="auto"/>
            </w:tcBorders>
            <w:shd w:val="clear" w:color="auto" w:fill="auto"/>
            <w:noWrap/>
            <w:vAlign w:val="bottom"/>
            <w:hideMark/>
          </w:tcPr>
          <w:p w:rsidR="009B6BAD" w:rsidRDefault="009B6BAD">
            <w:pPr>
              <w:rPr>
                <w:rFonts w:ascii="Calibri" w:hAnsi="Calibri" w:cs="Calibri"/>
                <w:color w:val="000000"/>
                <w:sz w:val="22"/>
                <w:szCs w:val="22"/>
              </w:rPr>
            </w:pPr>
            <w:r>
              <w:rPr>
                <w:rFonts w:ascii="Calibri" w:hAnsi="Calibri" w:cs="Calibri"/>
                <w:color w:val="000000"/>
                <w:sz w:val="22"/>
                <w:szCs w:val="22"/>
              </w:rPr>
              <w:t>18328-90-АТХ.С</w:t>
            </w:r>
          </w:p>
        </w:tc>
      </w:tr>
      <w:tr w:rsidR="00376A2C" w:rsidTr="00376A2C">
        <w:trPr>
          <w:gridAfter w:val="3"/>
          <w:wAfter w:w="1420" w:type="dxa"/>
          <w:trHeight w:val="515"/>
        </w:trPr>
        <w:tc>
          <w:tcPr>
            <w:tcW w:w="1149" w:type="dxa"/>
            <w:tcBorders>
              <w:top w:val="nil"/>
              <w:left w:val="single" w:sz="8" w:space="0" w:color="auto"/>
              <w:bottom w:val="single" w:sz="4"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май.14</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13002416</w:t>
            </w:r>
          </w:p>
        </w:tc>
        <w:tc>
          <w:tcPr>
            <w:tcW w:w="709" w:type="dxa"/>
            <w:tcBorders>
              <w:top w:val="nil"/>
              <w:left w:val="nil"/>
              <w:bottom w:val="single" w:sz="4"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30</w:t>
            </w:r>
          </w:p>
        </w:tc>
        <w:tc>
          <w:tcPr>
            <w:tcW w:w="1013" w:type="dxa"/>
            <w:gridSpan w:val="2"/>
            <w:tcBorders>
              <w:top w:val="nil"/>
              <w:left w:val="nil"/>
              <w:bottom w:val="single" w:sz="4"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1080</w:t>
            </w:r>
          </w:p>
        </w:tc>
        <w:tc>
          <w:tcPr>
            <w:tcW w:w="1397" w:type="dxa"/>
            <w:gridSpan w:val="3"/>
            <w:tcBorders>
              <w:top w:val="nil"/>
              <w:left w:val="nil"/>
              <w:bottom w:val="single" w:sz="4" w:space="0" w:color="auto"/>
              <w:right w:val="single" w:sz="4" w:space="0" w:color="auto"/>
            </w:tcBorders>
            <w:shd w:val="clear" w:color="auto" w:fill="auto"/>
            <w:noWrap/>
            <w:vAlign w:val="bottom"/>
            <w:hideMark/>
          </w:tcPr>
          <w:p w:rsidR="009B6BAD" w:rsidRDefault="009B6BAD">
            <w:pPr>
              <w:jc w:val="center"/>
              <w:rPr>
                <w:rFonts w:ascii="Calibri" w:hAnsi="Calibri" w:cs="Calibri"/>
                <w:color w:val="000000"/>
                <w:sz w:val="22"/>
                <w:szCs w:val="22"/>
              </w:rPr>
            </w:pPr>
            <w:r>
              <w:rPr>
                <w:rFonts w:ascii="Calibri" w:hAnsi="Calibri" w:cs="Calibri"/>
                <w:color w:val="000000"/>
                <w:sz w:val="22"/>
                <w:szCs w:val="22"/>
              </w:rPr>
              <w:t>217358</w:t>
            </w:r>
          </w:p>
        </w:tc>
        <w:tc>
          <w:tcPr>
            <w:tcW w:w="4536" w:type="dxa"/>
            <w:gridSpan w:val="3"/>
            <w:tcBorders>
              <w:top w:val="nil"/>
              <w:left w:val="nil"/>
              <w:bottom w:val="single" w:sz="4" w:space="0" w:color="auto"/>
              <w:right w:val="single" w:sz="4" w:space="0" w:color="auto"/>
            </w:tcBorders>
            <w:shd w:val="clear" w:color="auto" w:fill="auto"/>
            <w:noWrap/>
            <w:vAlign w:val="bottom"/>
            <w:hideMark/>
          </w:tcPr>
          <w:p w:rsidR="009B6BAD" w:rsidRDefault="009B6BAD">
            <w:pPr>
              <w:rPr>
                <w:rFonts w:ascii="Calibri" w:hAnsi="Calibri" w:cs="Calibri"/>
                <w:color w:val="000000"/>
                <w:sz w:val="22"/>
                <w:szCs w:val="22"/>
              </w:rPr>
            </w:pPr>
            <w:r>
              <w:rPr>
                <w:rFonts w:ascii="Calibri" w:hAnsi="Calibri" w:cs="Calibri"/>
                <w:color w:val="000000"/>
                <w:sz w:val="22"/>
                <w:szCs w:val="22"/>
              </w:rPr>
              <w:t>Труба 89х4 Ст09г2с</w:t>
            </w:r>
          </w:p>
        </w:tc>
        <w:tc>
          <w:tcPr>
            <w:tcW w:w="280" w:type="dxa"/>
            <w:tcBorders>
              <w:top w:val="nil"/>
              <w:left w:val="nil"/>
              <w:bottom w:val="single" w:sz="4" w:space="0" w:color="auto"/>
              <w:right w:val="single" w:sz="4" w:space="0" w:color="auto"/>
            </w:tcBorders>
            <w:shd w:val="clear" w:color="auto" w:fill="auto"/>
            <w:noWrap/>
            <w:vAlign w:val="bottom"/>
            <w:hideMark/>
          </w:tcPr>
          <w:p w:rsidR="009B6BAD" w:rsidRDefault="009B6BAD">
            <w:pPr>
              <w:jc w:val="center"/>
              <w:rPr>
                <w:rFonts w:ascii="Calibri" w:hAnsi="Calibri" w:cs="Calibri"/>
                <w:color w:val="000000"/>
                <w:sz w:val="22"/>
                <w:szCs w:val="22"/>
              </w:rPr>
            </w:pPr>
            <w:r>
              <w:rPr>
                <w:rFonts w:ascii="Calibri" w:hAnsi="Calibri" w:cs="Calibri"/>
                <w:color w:val="000000"/>
                <w:sz w:val="22"/>
                <w:szCs w:val="22"/>
              </w:rPr>
              <w:t>640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9B6BAD" w:rsidRDefault="009B6BAD">
            <w:pPr>
              <w:jc w:val="center"/>
              <w:rPr>
                <w:rFonts w:ascii="Calibri" w:hAnsi="Calibri" w:cs="Calibri"/>
                <w:color w:val="000000"/>
                <w:sz w:val="22"/>
                <w:szCs w:val="22"/>
              </w:rPr>
            </w:pPr>
            <w:r>
              <w:rPr>
                <w:rFonts w:ascii="Calibri" w:hAnsi="Calibri" w:cs="Calibri"/>
                <w:color w:val="000000"/>
                <w:sz w:val="22"/>
                <w:szCs w:val="22"/>
              </w:rPr>
              <w:t>М</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15.08.2014</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9B6BAD" w:rsidRDefault="009B6BAD">
            <w:pPr>
              <w:rPr>
                <w:rFonts w:ascii="Calibri" w:hAnsi="Calibri" w:cs="Calibri"/>
                <w:color w:val="000000"/>
                <w:sz w:val="22"/>
                <w:szCs w:val="22"/>
              </w:rPr>
            </w:pPr>
            <w:r>
              <w:rPr>
                <w:rFonts w:ascii="Calibri" w:hAnsi="Calibri" w:cs="Calibri"/>
                <w:color w:val="000000"/>
                <w:sz w:val="22"/>
                <w:szCs w:val="22"/>
              </w:rPr>
              <w:t>S.D6</w:t>
            </w:r>
          </w:p>
        </w:tc>
        <w:tc>
          <w:tcPr>
            <w:tcW w:w="1846" w:type="dxa"/>
            <w:tcBorders>
              <w:top w:val="nil"/>
              <w:left w:val="nil"/>
              <w:bottom w:val="single" w:sz="4" w:space="0" w:color="auto"/>
              <w:right w:val="single" w:sz="8" w:space="0" w:color="auto"/>
            </w:tcBorders>
            <w:shd w:val="clear" w:color="auto" w:fill="auto"/>
            <w:noWrap/>
            <w:vAlign w:val="bottom"/>
            <w:hideMark/>
          </w:tcPr>
          <w:p w:rsidR="009B6BAD" w:rsidRDefault="009B6BAD">
            <w:pPr>
              <w:rPr>
                <w:rFonts w:ascii="Calibri" w:hAnsi="Calibri" w:cs="Calibri"/>
                <w:color w:val="000000"/>
                <w:sz w:val="22"/>
                <w:szCs w:val="22"/>
              </w:rPr>
            </w:pPr>
            <w:r>
              <w:rPr>
                <w:rFonts w:ascii="Calibri" w:hAnsi="Calibri" w:cs="Calibri"/>
                <w:color w:val="000000"/>
                <w:sz w:val="22"/>
                <w:szCs w:val="22"/>
              </w:rPr>
              <w:t>18328-90-ТМ1.С</w:t>
            </w:r>
          </w:p>
        </w:tc>
      </w:tr>
      <w:tr w:rsidR="00376A2C" w:rsidTr="00376A2C">
        <w:trPr>
          <w:gridAfter w:val="3"/>
          <w:wAfter w:w="1420" w:type="dxa"/>
          <w:trHeight w:val="515"/>
        </w:trPr>
        <w:tc>
          <w:tcPr>
            <w:tcW w:w="1149" w:type="dxa"/>
            <w:tcBorders>
              <w:top w:val="nil"/>
              <w:left w:val="single" w:sz="8" w:space="0" w:color="auto"/>
              <w:bottom w:val="single" w:sz="4"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май.14</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13002416</w:t>
            </w:r>
          </w:p>
        </w:tc>
        <w:tc>
          <w:tcPr>
            <w:tcW w:w="709" w:type="dxa"/>
            <w:tcBorders>
              <w:top w:val="nil"/>
              <w:left w:val="nil"/>
              <w:bottom w:val="single" w:sz="4"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50</w:t>
            </w:r>
          </w:p>
        </w:tc>
        <w:tc>
          <w:tcPr>
            <w:tcW w:w="1013" w:type="dxa"/>
            <w:gridSpan w:val="2"/>
            <w:tcBorders>
              <w:top w:val="nil"/>
              <w:left w:val="nil"/>
              <w:bottom w:val="single" w:sz="4"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1080</w:t>
            </w:r>
          </w:p>
        </w:tc>
        <w:tc>
          <w:tcPr>
            <w:tcW w:w="1397" w:type="dxa"/>
            <w:gridSpan w:val="3"/>
            <w:tcBorders>
              <w:top w:val="nil"/>
              <w:left w:val="nil"/>
              <w:bottom w:val="single" w:sz="4" w:space="0" w:color="auto"/>
              <w:right w:val="single" w:sz="4" w:space="0" w:color="auto"/>
            </w:tcBorders>
            <w:shd w:val="clear" w:color="auto" w:fill="auto"/>
            <w:noWrap/>
            <w:vAlign w:val="bottom"/>
            <w:hideMark/>
          </w:tcPr>
          <w:p w:rsidR="009B6BAD" w:rsidRDefault="009B6BAD">
            <w:pPr>
              <w:jc w:val="center"/>
              <w:rPr>
                <w:rFonts w:ascii="Calibri" w:hAnsi="Calibri" w:cs="Calibri"/>
                <w:color w:val="000000"/>
                <w:sz w:val="22"/>
                <w:szCs w:val="22"/>
              </w:rPr>
            </w:pPr>
            <w:r>
              <w:rPr>
                <w:rFonts w:ascii="Calibri" w:hAnsi="Calibri" w:cs="Calibri"/>
                <w:color w:val="000000"/>
                <w:sz w:val="22"/>
                <w:szCs w:val="22"/>
              </w:rPr>
              <w:t>216467</w:t>
            </w:r>
          </w:p>
        </w:tc>
        <w:tc>
          <w:tcPr>
            <w:tcW w:w="4536" w:type="dxa"/>
            <w:gridSpan w:val="3"/>
            <w:tcBorders>
              <w:top w:val="nil"/>
              <w:left w:val="nil"/>
              <w:bottom w:val="single" w:sz="4" w:space="0" w:color="auto"/>
              <w:right w:val="single" w:sz="4" w:space="0" w:color="auto"/>
            </w:tcBorders>
            <w:shd w:val="clear" w:color="auto" w:fill="auto"/>
            <w:noWrap/>
            <w:vAlign w:val="bottom"/>
            <w:hideMark/>
          </w:tcPr>
          <w:p w:rsidR="009B6BAD" w:rsidRDefault="009B6BAD">
            <w:pPr>
              <w:rPr>
                <w:rFonts w:ascii="Calibri" w:hAnsi="Calibri" w:cs="Calibri"/>
                <w:color w:val="000000"/>
                <w:sz w:val="22"/>
                <w:szCs w:val="22"/>
              </w:rPr>
            </w:pPr>
            <w:r>
              <w:rPr>
                <w:rFonts w:ascii="Calibri" w:hAnsi="Calibri" w:cs="Calibri"/>
                <w:color w:val="000000"/>
                <w:sz w:val="22"/>
                <w:szCs w:val="22"/>
              </w:rPr>
              <w:t>Отвод 90-89х4 Ст09Г2С</w:t>
            </w:r>
          </w:p>
        </w:tc>
        <w:tc>
          <w:tcPr>
            <w:tcW w:w="280" w:type="dxa"/>
            <w:tcBorders>
              <w:top w:val="nil"/>
              <w:left w:val="nil"/>
              <w:bottom w:val="single" w:sz="4" w:space="0" w:color="auto"/>
              <w:right w:val="single" w:sz="4" w:space="0" w:color="auto"/>
            </w:tcBorders>
            <w:shd w:val="clear" w:color="auto" w:fill="auto"/>
            <w:noWrap/>
            <w:vAlign w:val="bottom"/>
            <w:hideMark/>
          </w:tcPr>
          <w:p w:rsidR="009B6BAD" w:rsidRDefault="009B6BAD">
            <w:pPr>
              <w:jc w:val="center"/>
              <w:rPr>
                <w:rFonts w:ascii="Calibri" w:hAnsi="Calibri" w:cs="Calibri"/>
                <w:color w:val="000000"/>
                <w:sz w:val="22"/>
                <w:szCs w:val="22"/>
              </w:rPr>
            </w:pPr>
            <w:r>
              <w:rPr>
                <w:rFonts w:ascii="Calibri" w:hAnsi="Calibri" w:cs="Calibri"/>
                <w:color w:val="000000"/>
                <w:sz w:val="22"/>
                <w:szCs w:val="22"/>
              </w:rPr>
              <w:t>38</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9B6BAD" w:rsidRDefault="009B6BAD">
            <w:pPr>
              <w:jc w:val="center"/>
              <w:rPr>
                <w:rFonts w:ascii="Calibri" w:hAnsi="Calibri" w:cs="Calibri"/>
                <w:color w:val="000000"/>
                <w:sz w:val="22"/>
                <w:szCs w:val="22"/>
              </w:rPr>
            </w:pPr>
            <w:r>
              <w:rPr>
                <w:rFonts w:ascii="Calibri" w:hAnsi="Calibri" w:cs="Calibri"/>
                <w:color w:val="000000"/>
                <w:sz w:val="22"/>
                <w:szCs w:val="22"/>
              </w:rPr>
              <w:t>ШТ</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15.08.2014</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9B6BAD" w:rsidRDefault="009B6BAD">
            <w:pPr>
              <w:rPr>
                <w:rFonts w:ascii="Calibri" w:hAnsi="Calibri" w:cs="Calibri"/>
                <w:color w:val="000000"/>
                <w:sz w:val="22"/>
                <w:szCs w:val="22"/>
              </w:rPr>
            </w:pPr>
            <w:r>
              <w:rPr>
                <w:rFonts w:ascii="Calibri" w:hAnsi="Calibri" w:cs="Calibri"/>
                <w:color w:val="000000"/>
                <w:sz w:val="22"/>
                <w:szCs w:val="22"/>
              </w:rPr>
              <w:t>S.D6</w:t>
            </w:r>
          </w:p>
        </w:tc>
        <w:tc>
          <w:tcPr>
            <w:tcW w:w="1846" w:type="dxa"/>
            <w:tcBorders>
              <w:top w:val="nil"/>
              <w:left w:val="nil"/>
              <w:bottom w:val="single" w:sz="4" w:space="0" w:color="auto"/>
              <w:right w:val="single" w:sz="8" w:space="0" w:color="auto"/>
            </w:tcBorders>
            <w:shd w:val="clear" w:color="auto" w:fill="auto"/>
            <w:noWrap/>
            <w:vAlign w:val="bottom"/>
            <w:hideMark/>
          </w:tcPr>
          <w:p w:rsidR="009B6BAD" w:rsidRDefault="009B6BAD">
            <w:pPr>
              <w:rPr>
                <w:rFonts w:ascii="Calibri" w:hAnsi="Calibri" w:cs="Calibri"/>
                <w:color w:val="000000"/>
                <w:sz w:val="22"/>
                <w:szCs w:val="22"/>
              </w:rPr>
            </w:pPr>
            <w:r>
              <w:rPr>
                <w:rFonts w:ascii="Calibri" w:hAnsi="Calibri" w:cs="Calibri"/>
                <w:color w:val="000000"/>
                <w:sz w:val="22"/>
                <w:szCs w:val="22"/>
              </w:rPr>
              <w:t>18328-90-ТМ1.С</w:t>
            </w:r>
          </w:p>
        </w:tc>
      </w:tr>
      <w:tr w:rsidR="00376A2C" w:rsidTr="00376A2C">
        <w:trPr>
          <w:gridAfter w:val="3"/>
          <w:wAfter w:w="1420" w:type="dxa"/>
          <w:trHeight w:val="515"/>
        </w:trPr>
        <w:tc>
          <w:tcPr>
            <w:tcW w:w="1149" w:type="dxa"/>
            <w:tcBorders>
              <w:top w:val="nil"/>
              <w:left w:val="single" w:sz="8" w:space="0" w:color="auto"/>
              <w:bottom w:val="single" w:sz="4"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май.14</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13002416</w:t>
            </w:r>
          </w:p>
        </w:tc>
        <w:tc>
          <w:tcPr>
            <w:tcW w:w="709" w:type="dxa"/>
            <w:tcBorders>
              <w:top w:val="nil"/>
              <w:left w:val="nil"/>
              <w:bottom w:val="single" w:sz="4"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60</w:t>
            </w:r>
          </w:p>
        </w:tc>
        <w:tc>
          <w:tcPr>
            <w:tcW w:w="1013" w:type="dxa"/>
            <w:gridSpan w:val="2"/>
            <w:tcBorders>
              <w:top w:val="nil"/>
              <w:left w:val="nil"/>
              <w:bottom w:val="single" w:sz="4"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1080</w:t>
            </w:r>
          </w:p>
        </w:tc>
        <w:tc>
          <w:tcPr>
            <w:tcW w:w="1397" w:type="dxa"/>
            <w:gridSpan w:val="3"/>
            <w:tcBorders>
              <w:top w:val="nil"/>
              <w:left w:val="nil"/>
              <w:bottom w:val="single" w:sz="4" w:space="0" w:color="auto"/>
              <w:right w:val="single" w:sz="4" w:space="0" w:color="auto"/>
            </w:tcBorders>
            <w:shd w:val="clear" w:color="auto" w:fill="auto"/>
            <w:noWrap/>
            <w:vAlign w:val="bottom"/>
            <w:hideMark/>
          </w:tcPr>
          <w:p w:rsidR="009B6BAD" w:rsidRDefault="009B6BAD">
            <w:pPr>
              <w:jc w:val="center"/>
              <w:rPr>
                <w:rFonts w:ascii="Calibri" w:hAnsi="Calibri" w:cs="Calibri"/>
                <w:color w:val="000000"/>
                <w:sz w:val="22"/>
                <w:szCs w:val="22"/>
              </w:rPr>
            </w:pPr>
            <w:r>
              <w:rPr>
                <w:rFonts w:ascii="Calibri" w:hAnsi="Calibri" w:cs="Calibri"/>
                <w:color w:val="000000"/>
                <w:sz w:val="22"/>
                <w:szCs w:val="22"/>
              </w:rPr>
              <w:t>232614</w:t>
            </w:r>
          </w:p>
        </w:tc>
        <w:tc>
          <w:tcPr>
            <w:tcW w:w="4536" w:type="dxa"/>
            <w:gridSpan w:val="3"/>
            <w:tcBorders>
              <w:top w:val="nil"/>
              <w:left w:val="nil"/>
              <w:bottom w:val="single" w:sz="4" w:space="0" w:color="auto"/>
              <w:right w:val="single" w:sz="4" w:space="0" w:color="auto"/>
            </w:tcBorders>
            <w:shd w:val="clear" w:color="auto" w:fill="auto"/>
            <w:noWrap/>
            <w:vAlign w:val="bottom"/>
            <w:hideMark/>
          </w:tcPr>
          <w:p w:rsidR="009B6BAD" w:rsidRDefault="009B6BAD">
            <w:pPr>
              <w:rPr>
                <w:rFonts w:ascii="Calibri" w:hAnsi="Calibri" w:cs="Calibri"/>
                <w:color w:val="000000"/>
                <w:sz w:val="22"/>
                <w:szCs w:val="22"/>
              </w:rPr>
            </w:pPr>
            <w:r>
              <w:rPr>
                <w:rFonts w:ascii="Calibri" w:hAnsi="Calibri" w:cs="Calibri"/>
                <w:color w:val="000000"/>
                <w:sz w:val="22"/>
                <w:szCs w:val="22"/>
              </w:rPr>
              <w:t>Отвод 45-89х4 Ст09Г2С</w:t>
            </w:r>
          </w:p>
        </w:tc>
        <w:tc>
          <w:tcPr>
            <w:tcW w:w="280" w:type="dxa"/>
            <w:tcBorders>
              <w:top w:val="nil"/>
              <w:left w:val="nil"/>
              <w:bottom w:val="single" w:sz="4" w:space="0" w:color="auto"/>
              <w:right w:val="single" w:sz="4" w:space="0" w:color="auto"/>
            </w:tcBorders>
            <w:shd w:val="clear" w:color="auto" w:fill="auto"/>
            <w:noWrap/>
            <w:vAlign w:val="bottom"/>
            <w:hideMark/>
          </w:tcPr>
          <w:p w:rsidR="009B6BAD" w:rsidRDefault="009B6BAD">
            <w:pPr>
              <w:jc w:val="center"/>
              <w:rPr>
                <w:rFonts w:ascii="Calibri" w:hAnsi="Calibri" w:cs="Calibri"/>
                <w:color w:val="000000"/>
                <w:sz w:val="22"/>
                <w:szCs w:val="22"/>
              </w:rPr>
            </w:pPr>
            <w:r>
              <w:rPr>
                <w:rFonts w:ascii="Calibri" w:hAnsi="Calibri" w:cs="Calibri"/>
                <w:color w:val="000000"/>
                <w:sz w:val="22"/>
                <w:szCs w:val="22"/>
              </w:rPr>
              <w:t>2</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9B6BAD" w:rsidRDefault="009B6BAD">
            <w:pPr>
              <w:jc w:val="center"/>
              <w:rPr>
                <w:rFonts w:ascii="Calibri" w:hAnsi="Calibri" w:cs="Calibri"/>
                <w:color w:val="000000"/>
                <w:sz w:val="22"/>
                <w:szCs w:val="22"/>
              </w:rPr>
            </w:pPr>
            <w:r>
              <w:rPr>
                <w:rFonts w:ascii="Calibri" w:hAnsi="Calibri" w:cs="Calibri"/>
                <w:color w:val="000000"/>
                <w:sz w:val="22"/>
                <w:szCs w:val="22"/>
              </w:rPr>
              <w:t>ШТ</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15.08.2014</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9B6BAD" w:rsidRDefault="009B6BAD">
            <w:pPr>
              <w:rPr>
                <w:rFonts w:ascii="Calibri" w:hAnsi="Calibri" w:cs="Calibri"/>
                <w:color w:val="000000"/>
                <w:sz w:val="22"/>
                <w:szCs w:val="22"/>
              </w:rPr>
            </w:pPr>
            <w:r>
              <w:rPr>
                <w:rFonts w:ascii="Calibri" w:hAnsi="Calibri" w:cs="Calibri"/>
                <w:color w:val="000000"/>
                <w:sz w:val="22"/>
                <w:szCs w:val="22"/>
              </w:rPr>
              <w:t>S.D6</w:t>
            </w:r>
          </w:p>
        </w:tc>
        <w:tc>
          <w:tcPr>
            <w:tcW w:w="1846" w:type="dxa"/>
            <w:tcBorders>
              <w:top w:val="nil"/>
              <w:left w:val="nil"/>
              <w:bottom w:val="single" w:sz="4" w:space="0" w:color="auto"/>
              <w:right w:val="single" w:sz="8" w:space="0" w:color="auto"/>
            </w:tcBorders>
            <w:shd w:val="clear" w:color="auto" w:fill="auto"/>
            <w:noWrap/>
            <w:vAlign w:val="bottom"/>
            <w:hideMark/>
          </w:tcPr>
          <w:p w:rsidR="009B6BAD" w:rsidRDefault="009B6BAD">
            <w:pPr>
              <w:rPr>
                <w:rFonts w:ascii="Calibri" w:hAnsi="Calibri" w:cs="Calibri"/>
                <w:color w:val="000000"/>
                <w:sz w:val="22"/>
                <w:szCs w:val="22"/>
              </w:rPr>
            </w:pPr>
            <w:r>
              <w:rPr>
                <w:rFonts w:ascii="Calibri" w:hAnsi="Calibri" w:cs="Calibri"/>
                <w:color w:val="000000"/>
                <w:sz w:val="22"/>
                <w:szCs w:val="22"/>
              </w:rPr>
              <w:t>18328-90-ТМ1.С</w:t>
            </w:r>
          </w:p>
        </w:tc>
      </w:tr>
      <w:tr w:rsidR="00376A2C" w:rsidTr="00376A2C">
        <w:trPr>
          <w:gridAfter w:val="3"/>
          <w:wAfter w:w="1420" w:type="dxa"/>
          <w:trHeight w:val="515"/>
        </w:trPr>
        <w:tc>
          <w:tcPr>
            <w:tcW w:w="1149" w:type="dxa"/>
            <w:tcBorders>
              <w:top w:val="nil"/>
              <w:left w:val="single" w:sz="8" w:space="0" w:color="auto"/>
              <w:bottom w:val="single" w:sz="4"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май.14</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13002416</w:t>
            </w:r>
          </w:p>
        </w:tc>
        <w:tc>
          <w:tcPr>
            <w:tcW w:w="709" w:type="dxa"/>
            <w:tcBorders>
              <w:top w:val="nil"/>
              <w:left w:val="nil"/>
              <w:bottom w:val="single" w:sz="4"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70</w:t>
            </w:r>
          </w:p>
        </w:tc>
        <w:tc>
          <w:tcPr>
            <w:tcW w:w="1013" w:type="dxa"/>
            <w:gridSpan w:val="2"/>
            <w:tcBorders>
              <w:top w:val="nil"/>
              <w:left w:val="nil"/>
              <w:bottom w:val="single" w:sz="4"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1080</w:t>
            </w:r>
          </w:p>
        </w:tc>
        <w:tc>
          <w:tcPr>
            <w:tcW w:w="1397" w:type="dxa"/>
            <w:gridSpan w:val="3"/>
            <w:tcBorders>
              <w:top w:val="nil"/>
              <w:left w:val="nil"/>
              <w:bottom w:val="single" w:sz="4" w:space="0" w:color="auto"/>
              <w:right w:val="single" w:sz="4" w:space="0" w:color="auto"/>
            </w:tcBorders>
            <w:shd w:val="clear" w:color="auto" w:fill="auto"/>
            <w:noWrap/>
            <w:vAlign w:val="bottom"/>
            <w:hideMark/>
          </w:tcPr>
          <w:p w:rsidR="009B6BAD" w:rsidRDefault="009B6BAD">
            <w:pPr>
              <w:jc w:val="center"/>
              <w:rPr>
                <w:rFonts w:ascii="Calibri" w:hAnsi="Calibri" w:cs="Calibri"/>
                <w:color w:val="000000"/>
                <w:sz w:val="22"/>
                <w:szCs w:val="22"/>
              </w:rPr>
            </w:pPr>
            <w:r>
              <w:rPr>
                <w:rFonts w:ascii="Calibri" w:hAnsi="Calibri" w:cs="Calibri"/>
                <w:color w:val="000000"/>
                <w:sz w:val="22"/>
                <w:szCs w:val="22"/>
              </w:rPr>
              <w:t>272320</w:t>
            </w:r>
          </w:p>
        </w:tc>
        <w:tc>
          <w:tcPr>
            <w:tcW w:w="4536" w:type="dxa"/>
            <w:gridSpan w:val="3"/>
            <w:tcBorders>
              <w:top w:val="nil"/>
              <w:left w:val="nil"/>
              <w:bottom w:val="single" w:sz="4" w:space="0" w:color="auto"/>
              <w:right w:val="single" w:sz="4" w:space="0" w:color="auto"/>
            </w:tcBorders>
            <w:shd w:val="clear" w:color="auto" w:fill="auto"/>
            <w:noWrap/>
            <w:vAlign w:val="bottom"/>
            <w:hideMark/>
          </w:tcPr>
          <w:p w:rsidR="009B6BAD" w:rsidRDefault="009B6BAD">
            <w:pPr>
              <w:rPr>
                <w:rFonts w:ascii="Calibri" w:hAnsi="Calibri" w:cs="Calibri"/>
                <w:color w:val="000000"/>
                <w:sz w:val="22"/>
                <w:szCs w:val="22"/>
              </w:rPr>
            </w:pPr>
            <w:r>
              <w:rPr>
                <w:rFonts w:ascii="Calibri" w:hAnsi="Calibri" w:cs="Calibri"/>
                <w:color w:val="000000"/>
                <w:sz w:val="22"/>
                <w:szCs w:val="22"/>
              </w:rPr>
              <w:t>Кран КШМ ФБ Ду15Ру63 10нж13п</w:t>
            </w:r>
          </w:p>
        </w:tc>
        <w:tc>
          <w:tcPr>
            <w:tcW w:w="280" w:type="dxa"/>
            <w:tcBorders>
              <w:top w:val="nil"/>
              <w:left w:val="nil"/>
              <w:bottom w:val="single" w:sz="4" w:space="0" w:color="auto"/>
              <w:right w:val="single" w:sz="4" w:space="0" w:color="auto"/>
            </w:tcBorders>
            <w:shd w:val="clear" w:color="auto" w:fill="auto"/>
            <w:noWrap/>
            <w:vAlign w:val="bottom"/>
            <w:hideMark/>
          </w:tcPr>
          <w:p w:rsidR="009B6BAD" w:rsidRDefault="009B6BAD">
            <w:pPr>
              <w:jc w:val="center"/>
              <w:rPr>
                <w:rFonts w:ascii="Calibri" w:hAnsi="Calibri" w:cs="Calibri"/>
                <w:color w:val="000000"/>
                <w:sz w:val="22"/>
                <w:szCs w:val="22"/>
              </w:rPr>
            </w:pPr>
            <w:r>
              <w:rPr>
                <w:rFonts w:ascii="Calibri" w:hAnsi="Calibri" w:cs="Calibri"/>
                <w:color w:val="000000"/>
                <w:sz w:val="22"/>
                <w:szCs w:val="22"/>
              </w:rPr>
              <w:t>10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9B6BAD" w:rsidRDefault="009B6BAD">
            <w:pPr>
              <w:jc w:val="center"/>
              <w:rPr>
                <w:rFonts w:ascii="Calibri" w:hAnsi="Calibri" w:cs="Calibri"/>
                <w:color w:val="000000"/>
                <w:sz w:val="22"/>
                <w:szCs w:val="22"/>
              </w:rPr>
            </w:pPr>
            <w:r>
              <w:rPr>
                <w:rFonts w:ascii="Calibri" w:hAnsi="Calibri" w:cs="Calibri"/>
                <w:color w:val="000000"/>
                <w:sz w:val="22"/>
                <w:szCs w:val="22"/>
              </w:rPr>
              <w:t>ШТ</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15.08.2014</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9B6BAD" w:rsidRDefault="009B6BAD">
            <w:pPr>
              <w:rPr>
                <w:rFonts w:ascii="Calibri" w:hAnsi="Calibri" w:cs="Calibri"/>
                <w:color w:val="000000"/>
                <w:sz w:val="22"/>
                <w:szCs w:val="22"/>
              </w:rPr>
            </w:pPr>
            <w:r>
              <w:rPr>
                <w:rFonts w:ascii="Calibri" w:hAnsi="Calibri" w:cs="Calibri"/>
                <w:color w:val="000000"/>
                <w:sz w:val="22"/>
                <w:szCs w:val="22"/>
              </w:rPr>
              <w:t>S.D6</w:t>
            </w:r>
          </w:p>
        </w:tc>
        <w:tc>
          <w:tcPr>
            <w:tcW w:w="1846" w:type="dxa"/>
            <w:tcBorders>
              <w:top w:val="nil"/>
              <w:left w:val="nil"/>
              <w:bottom w:val="single" w:sz="4" w:space="0" w:color="auto"/>
              <w:right w:val="single" w:sz="8" w:space="0" w:color="auto"/>
            </w:tcBorders>
            <w:shd w:val="clear" w:color="auto" w:fill="auto"/>
            <w:noWrap/>
            <w:vAlign w:val="bottom"/>
            <w:hideMark/>
          </w:tcPr>
          <w:p w:rsidR="009B6BAD" w:rsidRDefault="009B6BAD">
            <w:pPr>
              <w:rPr>
                <w:rFonts w:ascii="Calibri" w:hAnsi="Calibri" w:cs="Calibri"/>
                <w:color w:val="000000"/>
                <w:sz w:val="22"/>
                <w:szCs w:val="22"/>
              </w:rPr>
            </w:pPr>
            <w:r>
              <w:rPr>
                <w:rFonts w:ascii="Calibri" w:hAnsi="Calibri" w:cs="Calibri"/>
                <w:color w:val="000000"/>
                <w:sz w:val="22"/>
                <w:szCs w:val="22"/>
              </w:rPr>
              <w:t>18328-90-ТМ1.С</w:t>
            </w:r>
          </w:p>
        </w:tc>
      </w:tr>
      <w:tr w:rsidR="00376A2C" w:rsidTr="00376A2C">
        <w:trPr>
          <w:gridAfter w:val="3"/>
          <w:wAfter w:w="1420" w:type="dxa"/>
          <w:trHeight w:val="515"/>
        </w:trPr>
        <w:tc>
          <w:tcPr>
            <w:tcW w:w="1149" w:type="dxa"/>
            <w:tcBorders>
              <w:top w:val="nil"/>
              <w:left w:val="single" w:sz="8" w:space="0" w:color="auto"/>
              <w:bottom w:val="single" w:sz="4"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май.14</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13002416</w:t>
            </w:r>
          </w:p>
        </w:tc>
        <w:tc>
          <w:tcPr>
            <w:tcW w:w="709" w:type="dxa"/>
            <w:tcBorders>
              <w:top w:val="nil"/>
              <w:left w:val="nil"/>
              <w:bottom w:val="single" w:sz="4"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40</w:t>
            </w:r>
          </w:p>
        </w:tc>
        <w:tc>
          <w:tcPr>
            <w:tcW w:w="1013" w:type="dxa"/>
            <w:gridSpan w:val="2"/>
            <w:tcBorders>
              <w:top w:val="nil"/>
              <w:left w:val="nil"/>
              <w:bottom w:val="single" w:sz="4"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1080</w:t>
            </w:r>
          </w:p>
        </w:tc>
        <w:tc>
          <w:tcPr>
            <w:tcW w:w="1397" w:type="dxa"/>
            <w:gridSpan w:val="3"/>
            <w:tcBorders>
              <w:top w:val="nil"/>
              <w:left w:val="nil"/>
              <w:bottom w:val="single" w:sz="4" w:space="0" w:color="auto"/>
              <w:right w:val="single" w:sz="4" w:space="0" w:color="auto"/>
            </w:tcBorders>
            <w:shd w:val="clear" w:color="auto" w:fill="auto"/>
            <w:noWrap/>
            <w:vAlign w:val="bottom"/>
            <w:hideMark/>
          </w:tcPr>
          <w:p w:rsidR="009B6BAD" w:rsidRDefault="009B6BAD">
            <w:pPr>
              <w:jc w:val="center"/>
              <w:rPr>
                <w:rFonts w:ascii="Calibri" w:hAnsi="Calibri" w:cs="Calibri"/>
                <w:color w:val="000000"/>
                <w:sz w:val="22"/>
                <w:szCs w:val="22"/>
              </w:rPr>
            </w:pPr>
            <w:r>
              <w:rPr>
                <w:rFonts w:ascii="Calibri" w:hAnsi="Calibri" w:cs="Calibri"/>
                <w:color w:val="000000"/>
                <w:sz w:val="22"/>
                <w:szCs w:val="22"/>
              </w:rPr>
              <w:t>217172</w:t>
            </w:r>
          </w:p>
        </w:tc>
        <w:tc>
          <w:tcPr>
            <w:tcW w:w="4536" w:type="dxa"/>
            <w:gridSpan w:val="3"/>
            <w:tcBorders>
              <w:top w:val="nil"/>
              <w:left w:val="nil"/>
              <w:bottom w:val="single" w:sz="4" w:space="0" w:color="auto"/>
              <w:right w:val="single" w:sz="4" w:space="0" w:color="auto"/>
            </w:tcBorders>
            <w:shd w:val="clear" w:color="auto" w:fill="auto"/>
            <w:noWrap/>
            <w:vAlign w:val="bottom"/>
            <w:hideMark/>
          </w:tcPr>
          <w:p w:rsidR="009B6BAD" w:rsidRDefault="009B6BAD">
            <w:pPr>
              <w:rPr>
                <w:rFonts w:ascii="Calibri" w:hAnsi="Calibri" w:cs="Calibri"/>
                <w:color w:val="000000"/>
                <w:sz w:val="22"/>
                <w:szCs w:val="22"/>
              </w:rPr>
            </w:pPr>
            <w:r>
              <w:rPr>
                <w:rFonts w:ascii="Calibri" w:hAnsi="Calibri" w:cs="Calibri"/>
                <w:color w:val="000000"/>
                <w:sz w:val="22"/>
                <w:szCs w:val="22"/>
              </w:rPr>
              <w:t>Труба 159х5 Ст20</w:t>
            </w:r>
          </w:p>
        </w:tc>
        <w:tc>
          <w:tcPr>
            <w:tcW w:w="280" w:type="dxa"/>
            <w:tcBorders>
              <w:top w:val="nil"/>
              <w:left w:val="nil"/>
              <w:bottom w:val="single" w:sz="4" w:space="0" w:color="auto"/>
              <w:right w:val="single" w:sz="4" w:space="0" w:color="auto"/>
            </w:tcBorders>
            <w:shd w:val="clear" w:color="auto" w:fill="auto"/>
            <w:noWrap/>
            <w:vAlign w:val="bottom"/>
            <w:hideMark/>
          </w:tcPr>
          <w:p w:rsidR="009B6BAD" w:rsidRDefault="009B6BAD">
            <w:pPr>
              <w:jc w:val="center"/>
              <w:rPr>
                <w:rFonts w:ascii="Calibri" w:hAnsi="Calibri" w:cs="Calibri"/>
                <w:color w:val="000000"/>
                <w:sz w:val="22"/>
                <w:szCs w:val="22"/>
              </w:rPr>
            </w:pPr>
            <w:r>
              <w:rPr>
                <w:rFonts w:ascii="Calibri" w:hAnsi="Calibri" w:cs="Calibri"/>
                <w:color w:val="000000"/>
                <w:sz w:val="22"/>
                <w:szCs w:val="22"/>
              </w:rPr>
              <w:t>0,5</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9B6BAD" w:rsidRDefault="009B6BAD">
            <w:pPr>
              <w:jc w:val="center"/>
              <w:rPr>
                <w:rFonts w:ascii="Calibri" w:hAnsi="Calibri" w:cs="Calibri"/>
                <w:color w:val="000000"/>
                <w:sz w:val="22"/>
                <w:szCs w:val="22"/>
              </w:rPr>
            </w:pPr>
            <w:r>
              <w:rPr>
                <w:rFonts w:ascii="Calibri" w:hAnsi="Calibri" w:cs="Calibri"/>
                <w:color w:val="000000"/>
                <w:sz w:val="22"/>
                <w:szCs w:val="22"/>
              </w:rPr>
              <w:t>М</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15.08.2014</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9B6BAD" w:rsidRDefault="009B6BAD">
            <w:pPr>
              <w:rPr>
                <w:rFonts w:ascii="Calibri" w:hAnsi="Calibri" w:cs="Calibri"/>
                <w:color w:val="000000"/>
                <w:sz w:val="22"/>
                <w:szCs w:val="22"/>
              </w:rPr>
            </w:pPr>
            <w:r>
              <w:rPr>
                <w:rFonts w:ascii="Calibri" w:hAnsi="Calibri" w:cs="Calibri"/>
                <w:color w:val="000000"/>
                <w:sz w:val="22"/>
                <w:szCs w:val="22"/>
              </w:rPr>
              <w:t>S.D6</w:t>
            </w:r>
          </w:p>
        </w:tc>
        <w:tc>
          <w:tcPr>
            <w:tcW w:w="1846" w:type="dxa"/>
            <w:tcBorders>
              <w:top w:val="nil"/>
              <w:left w:val="nil"/>
              <w:bottom w:val="single" w:sz="4" w:space="0" w:color="auto"/>
              <w:right w:val="single" w:sz="8" w:space="0" w:color="auto"/>
            </w:tcBorders>
            <w:shd w:val="clear" w:color="auto" w:fill="auto"/>
            <w:noWrap/>
            <w:vAlign w:val="bottom"/>
            <w:hideMark/>
          </w:tcPr>
          <w:p w:rsidR="009B6BAD" w:rsidRDefault="009B6BAD">
            <w:pPr>
              <w:rPr>
                <w:rFonts w:ascii="Calibri" w:hAnsi="Calibri" w:cs="Calibri"/>
                <w:color w:val="000000"/>
                <w:sz w:val="22"/>
                <w:szCs w:val="22"/>
              </w:rPr>
            </w:pPr>
            <w:r>
              <w:rPr>
                <w:rFonts w:ascii="Calibri" w:hAnsi="Calibri" w:cs="Calibri"/>
                <w:color w:val="000000"/>
                <w:sz w:val="22"/>
                <w:szCs w:val="22"/>
              </w:rPr>
              <w:t>18328-90-ТМ1.С</w:t>
            </w:r>
          </w:p>
        </w:tc>
      </w:tr>
      <w:tr w:rsidR="00376A2C" w:rsidTr="00376A2C">
        <w:trPr>
          <w:gridAfter w:val="3"/>
          <w:wAfter w:w="1420" w:type="dxa"/>
          <w:trHeight w:val="515"/>
        </w:trPr>
        <w:tc>
          <w:tcPr>
            <w:tcW w:w="1149" w:type="dxa"/>
            <w:tcBorders>
              <w:top w:val="nil"/>
              <w:left w:val="single" w:sz="8" w:space="0" w:color="auto"/>
              <w:bottom w:val="single" w:sz="4"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май.14</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13002416</w:t>
            </w:r>
          </w:p>
        </w:tc>
        <w:tc>
          <w:tcPr>
            <w:tcW w:w="709" w:type="dxa"/>
            <w:tcBorders>
              <w:top w:val="nil"/>
              <w:left w:val="nil"/>
              <w:bottom w:val="single" w:sz="4"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80</w:t>
            </w:r>
          </w:p>
        </w:tc>
        <w:tc>
          <w:tcPr>
            <w:tcW w:w="1013" w:type="dxa"/>
            <w:gridSpan w:val="2"/>
            <w:tcBorders>
              <w:top w:val="nil"/>
              <w:left w:val="nil"/>
              <w:bottom w:val="single" w:sz="4"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1080</w:t>
            </w:r>
          </w:p>
        </w:tc>
        <w:tc>
          <w:tcPr>
            <w:tcW w:w="1397" w:type="dxa"/>
            <w:gridSpan w:val="3"/>
            <w:tcBorders>
              <w:top w:val="nil"/>
              <w:left w:val="nil"/>
              <w:bottom w:val="single" w:sz="4" w:space="0" w:color="auto"/>
              <w:right w:val="single" w:sz="4" w:space="0" w:color="auto"/>
            </w:tcBorders>
            <w:shd w:val="clear" w:color="auto" w:fill="auto"/>
            <w:noWrap/>
            <w:vAlign w:val="bottom"/>
            <w:hideMark/>
          </w:tcPr>
          <w:p w:rsidR="009B6BAD" w:rsidRDefault="009B6BAD">
            <w:pPr>
              <w:jc w:val="center"/>
              <w:rPr>
                <w:rFonts w:ascii="Calibri" w:hAnsi="Calibri" w:cs="Calibri"/>
                <w:color w:val="000000"/>
                <w:sz w:val="22"/>
                <w:szCs w:val="22"/>
              </w:rPr>
            </w:pPr>
            <w:r>
              <w:rPr>
                <w:rFonts w:ascii="Calibri" w:hAnsi="Calibri" w:cs="Calibri"/>
                <w:color w:val="000000"/>
                <w:sz w:val="22"/>
                <w:szCs w:val="22"/>
              </w:rPr>
              <w:t>217358</w:t>
            </w:r>
          </w:p>
        </w:tc>
        <w:tc>
          <w:tcPr>
            <w:tcW w:w="4536" w:type="dxa"/>
            <w:gridSpan w:val="3"/>
            <w:tcBorders>
              <w:top w:val="nil"/>
              <w:left w:val="nil"/>
              <w:bottom w:val="single" w:sz="4" w:space="0" w:color="auto"/>
              <w:right w:val="single" w:sz="4" w:space="0" w:color="auto"/>
            </w:tcBorders>
            <w:shd w:val="clear" w:color="auto" w:fill="auto"/>
            <w:noWrap/>
            <w:vAlign w:val="bottom"/>
            <w:hideMark/>
          </w:tcPr>
          <w:p w:rsidR="009B6BAD" w:rsidRDefault="009B6BAD">
            <w:pPr>
              <w:rPr>
                <w:rFonts w:ascii="Calibri" w:hAnsi="Calibri" w:cs="Calibri"/>
                <w:color w:val="000000"/>
                <w:sz w:val="22"/>
                <w:szCs w:val="22"/>
              </w:rPr>
            </w:pPr>
            <w:r>
              <w:rPr>
                <w:rFonts w:ascii="Calibri" w:hAnsi="Calibri" w:cs="Calibri"/>
                <w:color w:val="000000"/>
                <w:sz w:val="22"/>
                <w:szCs w:val="22"/>
              </w:rPr>
              <w:t>Труба 89х4 Ст09г2с</w:t>
            </w:r>
          </w:p>
        </w:tc>
        <w:tc>
          <w:tcPr>
            <w:tcW w:w="280" w:type="dxa"/>
            <w:tcBorders>
              <w:top w:val="nil"/>
              <w:left w:val="nil"/>
              <w:bottom w:val="single" w:sz="4" w:space="0" w:color="auto"/>
              <w:right w:val="single" w:sz="4" w:space="0" w:color="auto"/>
            </w:tcBorders>
            <w:shd w:val="clear" w:color="auto" w:fill="auto"/>
            <w:noWrap/>
            <w:vAlign w:val="bottom"/>
            <w:hideMark/>
          </w:tcPr>
          <w:p w:rsidR="009B6BAD" w:rsidRDefault="009B6BAD">
            <w:pPr>
              <w:jc w:val="center"/>
              <w:rPr>
                <w:rFonts w:ascii="Calibri" w:hAnsi="Calibri" w:cs="Calibri"/>
                <w:color w:val="000000"/>
                <w:sz w:val="22"/>
                <w:szCs w:val="22"/>
              </w:rPr>
            </w:pPr>
            <w:r>
              <w:rPr>
                <w:rFonts w:ascii="Calibri" w:hAnsi="Calibri" w:cs="Calibri"/>
                <w:color w:val="000000"/>
                <w:sz w:val="22"/>
                <w:szCs w:val="22"/>
              </w:rPr>
              <w:t>270</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9B6BAD" w:rsidRDefault="009B6BAD">
            <w:pPr>
              <w:jc w:val="center"/>
              <w:rPr>
                <w:rFonts w:ascii="Calibri" w:hAnsi="Calibri" w:cs="Calibri"/>
                <w:color w:val="000000"/>
                <w:sz w:val="22"/>
                <w:szCs w:val="22"/>
              </w:rPr>
            </w:pPr>
            <w:r>
              <w:rPr>
                <w:rFonts w:ascii="Calibri" w:hAnsi="Calibri" w:cs="Calibri"/>
                <w:color w:val="000000"/>
                <w:sz w:val="22"/>
                <w:szCs w:val="22"/>
              </w:rPr>
              <w:t>М</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15.08.2014</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9B6BAD" w:rsidRDefault="009B6BAD">
            <w:pPr>
              <w:rPr>
                <w:rFonts w:ascii="Calibri" w:hAnsi="Calibri" w:cs="Calibri"/>
                <w:color w:val="000000"/>
                <w:sz w:val="22"/>
                <w:szCs w:val="22"/>
              </w:rPr>
            </w:pPr>
            <w:r>
              <w:rPr>
                <w:rFonts w:ascii="Calibri" w:hAnsi="Calibri" w:cs="Calibri"/>
                <w:color w:val="000000"/>
                <w:sz w:val="22"/>
                <w:szCs w:val="22"/>
              </w:rPr>
              <w:t>S.D6</w:t>
            </w:r>
          </w:p>
        </w:tc>
        <w:tc>
          <w:tcPr>
            <w:tcW w:w="1846" w:type="dxa"/>
            <w:tcBorders>
              <w:top w:val="nil"/>
              <w:left w:val="nil"/>
              <w:bottom w:val="single" w:sz="4" w:space="0" w:color="auto"/>
              <w:right w:val="single" w:sz="8" w:space="0" w:color="auto"/>
            </w:tcBorders>
            <w:shd w:val="clear" w:color="auto" w:fill="auto"/>
            <w:noWrap/>
            <w:vAlign w:val="bottom"/>
            <w:hideMark/>
          </w:tcPr>
          <w:p w:rsidR="009B6BAD" w:rsidRDefault="009B6BAD">
            <w:pPr>
              <w:rPr>
                <w:rFonts w:ascii="Calibri" w:hAnsi="Calibri" w:cs="Calibri"/>
                <w:color w:val="000000"/>
                <w:sz w:val="22"/>
                <w:szCs w:val="22"/>
              </w:rPr>
            </w:pPr>
            <w:r>
              <w:rPr>
                <w:rFonts w:ascii="Calibri" w:hAnsi="Calibri" w:cs="Calibri"/>
                <w:color w:val="000000"/>
                <w:sz w:val="22"/>
                <w:szCs w:val="22"/>
              </w:rPr>
              <w:t>18328-90-ТМ2.С</w:t>
            </w:r>
          </w:p>
        </w:tc>
      </w:tr>
      <w:tr w:rsidR="00376A2C" w:rsidTr="00376A2C">
        <w:trPr>
          <w:gridAfter w:val="3"/>
          <w:wAfter w:w="1420" w:type="dxa"/>
          <w:trHeight w:val="515"/>
        </w:trPr>
        <w:tc>
          <w:tcPr>
            <w:tcW w:w="1149" w:type="dxa"/>
            <w:tcBorders>
              <w:top w:val="nil"/>
              <w:left w:val="single" w:sz="8" w:space="0" w:color="auto"/>
              <w:bottom w:val="single" w:sz="4"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май.14</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13002416</w:t>
            </w:r>
          </w:p>
        </w:tc>
        <w:tc>
          <w:tcPr>
            <w:tcW w:w="709" w:type="dxa"/>
            <w:tcBorders>
              <w:top w:val="nil"/>
              <w:left w:val="nil"/>
              <w:bottom w:val="single" w:sz="4"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100</w:t>
            </w:r>
          </w:p>
        </w:tc>
        <w:tc>
          <w:tcPr>
            <w:tcW w:w="1013" w:type="dxa"/>
            <w:gridSpan w:val="2"/>
            <w:tcBorders>
              <w:top w:val="nil"/>
              <w:left w:val="nil"/>
              <w:bottom w:val="single" w:sz="4"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1080</w:t>
            </w:r>
          </w:p>
        </w:tc>
        <w:tc>
          <w:tcPr>
            <w:tcW w:w="1397" w:type="dxa"/>
            <w:gridSpan w:val="3"/>
            <w:tcBorders>
              <w:top w:val="nil"/>
              <w:left w:val="nil"/>
              <w:bottom w:val="single" w:sz="4" w:space="0" w:color="auto"/>
              <w:right w:val="single" w:sz="4" w:space="0" w:color="auto"/>
            </w:tcBorders>
            <w:shd w:val="clear" w:color="auto" w:fill="auto"/>
            <w:noWrap/>
            <w:vAlign w:val="bottom"/>
            <w:hideMark/>
          </w:tcPr>
          <w:p w:rsidR="009B6BAD" w:rsidRDefault="009B6BAD">
            <w:pPr>
              <w:jc w:val="center"/>
              <w:rPr>
                <w:rFonts w:ascii="Calibri" w:hAnsi="Calibri" w:cs="Calibri"/>
                <w:color w:val="000000"/>
                <w:sz w:val="22"/>
                <w:szCs w:val="22"/>
              </w:rPr>
            </w:pPr>
            <w:r>
              <w:rPr>
                <w:rFonts w:ascii="Calibri" w:hAnsi="Calibri" w:cs="Calibri"/>
                <w:color w:val="000000"/>
                <w:sz w:val="22"/>
                <w:szCs w:val="22"/>
              </w:rPr>
              <w:t>216926</w:t>
            </w:r>
          </w:p>
        </w:tc>
        <w:tc>
          <w:tcPr>
            <w:tcW w:w="4536" w:type="dxa"/>
            <w:gridSpan w:val="3"/>
            <w:tcBorders>
              <w:top w:val="nil"/>
              <w:left w:val="nil"/>
              <w:bottom w:val="single" w:sz="4" w:space="0" w:color="auto"/>
              <w:right w:val="single" w:sz="4" w:space="0" w:color="auto"/>
            </w:tcBorders>
            <w:shd w:val="clear" w:color="auto" w:fill="auto"/>
            <w:noWrap/>
            <w:vAlign w:val="bottom"/>
            <w:hideMark/>
          </w:tcPr>
          <w:p w:rsidR="009B6BAD" w:rsidRDefault="009B6BAD">
            <w:pPr>
              <w:rPr>
                <w:rFonts w:ascii="Calibri" w:hAnsi="Calibri" w:cs="Calibri"/>
                <w:color w:val="000000"/>
                <w:sz w:val="22"/>
                <w:szCs w:val="22"/>
              </w:rPr>
            </w:pPr>
            <w:r>
              <w:rPr>
                <w:rFonts w:ascii="Calibri" w:hAnsi="Calibri" w:cs="Calibri"/>
                <w:color w:val="000000"/>
                <w:sz w:val="22"/>
                <w:szCs w:val="22"/>
              </w:rPr>
              <w:t>Тройник 89х6 Ст09Г2С</w:t>
            </w:r>
          </w:p>
        </w:tc>
        <w:tc>
          <w:tcPr>
            <w:tcW w:w="280" w:type="dxa"/>
            <w:tcBorders>
              <w:top w:val="nil"/>
              <w:left w:val="nil"/>
              <w:bottom w:val="single" w:sz="4" w:space="0" w:color="auto"/>
              <w:right w:val="single" w:sz="4" w:space="0" w:color="auto"/>
            </w:tcBorders>
            <w:shd w:val="clear" w:color="auto" w:fill="auto"/>
            <w:noWrap/>
            <w:vAlign w:val="bottom"/>
            <w:hideMark/>
          </w:tcPr>
          <w:p w:rsidR="009B6BAD" w:rsidRDefault="009B6BAD">
            <w:pPr>
              <w:jc w:val="center"/>
              <w:rPr>
                <w:rFonts w:ascii="Calibri" w:hAnsi="Calibri" w:cs="Calibri"/>
                <w:color w:val="000000"/>
                <w:sz w:val="22"/>
                <w:szCs w:val="22"/>
              </w:rPr>
            </w:pPr>
            <w:r>
              <w:rPr>
                <w:rFonts w:ascii="Calibri" w:hAnsi="Calibri" w:cs="Calibri"/>
                <w:color w:val="000000"/>
                <w:sz w:val="22"/>
                <w:szCs w:val="22"/>
              </w:rPr>
              <w:t>1</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9B6BAD" w:rsidRDefault="009B6BAD">
            <w:pPr>
              <w:jc w:val="center"/>
              <w:rPr>
                <w:rFonts w:ascii="Calibri" w:hAnsi="Calibri" w:cs="Calibri"/>
                <w:color w:val="000000"/>
                <w:sz w:val="22"/>
                <w:szCs w:val="22"/>
              </w:rPr>
            </w:pPr>
            <w:r>
              <w:rPr>
                <w:rFonts w:ascii="Calibri" w:hAnsi="Calibri" w:cs="Calibri"/>
                <w:color w:val="000000"/>
                <w:sz w:val="22"/>
                <w:szCs w:val="22"/>
              </w:rPr>
              <w:t>ШТ</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15.08.2014</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9B6BAD" w:rsidRDefault="009B6BAD">
            <w:pPr>
              <w:rPr>
                <w:rFonts w:ascii="Calibri" w:hAnsi="Calibri" w:cs="Calibri"/>
                <w:color w:val="000000"/>
                <w:sz w:val="22"/>
                <w:szCs w:val="22"/>
              </w:rPr>
            </w:pPr>
            <w:r>
              <w:rPr>
                <w:rFonts w:ascii="Calibri" w:hAnsi="Calibri" w:cs="Calibri"/>
                <w:color w:val="000000"/>
                <w:sz w:val="22"/>
                <w:szCs w:val="22"/>
              </w:rPr>
              <w:t>S.D6</w:t>
            </w:r>
          </w:p>
        </w:tc>
        <w:tc>
          <w:tcPr>
            <w:tcW w:w="1846" w:type="dxa"/>
            <w:tcBorders>
              <w:top w:val="nil"/>
              <w:left w:val="nil"/>
              <w:bottom w:val="single" w:sz="4" w:space="0" w:color="auto"/>
              <w:right w:val="single" w:sz="8" w:space="0" w:color="auto"/>
            </w:tcBorders>
            <w:shd w:val="clear" w:color="auto" w:fill="auto"/>
            <w:noWrap/>
            <w:vAlign w:val="bottom"/>
            <w:hideMark/>
          </w:tcPr>
          <w:p w:rsidR="009B6BAD" w:rsidRDefault="009B6BAD">
            <w:pPr>
              <w:rPr>
                <w:rFonts w:ascii="Calibri" w:hAnsi="Calibri" w:cs="Calibri"/>
                <w:color w:val="000000"/>
                <w:sz w:val="22"/>
                <w:szCs w:val="22"/>
              </w:rPr>
            </w:pPr>
            <w:r>
              <w:rPr>
                <w:rFonts w:ascii="Calibri" w:hAnsi="Calibri" w:cs="Calibri"/>
                <w:color w:val="000000"/>
                <w:sz w:val="22"/>
                <w:szCs w:val="22"/>
              </w:rPr>
              <w:t>18328-90-ТМ2.С</w:t>
            </w:r>
          </w:p>
        </w:tc>
      </w:tr>
      <w:tr w:rsidR="00376A2C" w:rsidTr="00376A2C">
        <w:trPr>
          <w:gridAfter w:val="3"/>
          <w:wAfter w:w="1420" w:type="dxa"/>
          <w:trHeight w:val="515"/>
        </w:trPr>
        <w:tc>
          <w:tcPr>
            <w:tcW w:w="1149" w:type="dxa"/>
            <w:tcBorders>
              <w:top w:val="nil"/>
              <w:left w:val="single" w:sz="8" w:space="0" w:color="auto"/>
              <w:bottom w:val="single" w:sz="4"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май.14</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13002416</w:t>
            </w:r>
          </w:p>
        </w:tc>
        <w:tc>
          <w:tcPr>
            <w:tcW w:w="709" w:type="dxa"/>
            <w:tcBorders>
              <w:top w:val="nil"/>
              <w:left w:val="nil"/>
              <w:bottom w:val="single" w:sz="4"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110</w:t>
            </w:r>
          </w:p>
        </w:tc>
        <w:tc>
          <w:tcPr>
            <w:tcW w:w="1013" w:type="dxa"/>
            <w:gridSpan w:val="2"/>
            <w:tcBorders>
              <w:top w:val="nil"/>
              <w:left w:val="nil"/>
              <w:bottom w:val="single" w:sz="4"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1080</w:t>
            </w:r>
          </w:p>
        </w:tc>
        <w:tc>
          <w:tcPr>
            <w:tcW w:w="1397" w:type="dxa"/>
            <w:gridSpan w:val="3"/>
            <w:tcBorders>
              <w:top w:val="nil"/>
              <w:left w:val="nil"/>
              <w:bottom w:val="single" w:sz="4" w:space="0" w:color="auto"/>
              <w:right w:val="single" w:sz="4" w:space="0" w:color="auto"/>
            </w:tcBorders>
            <w:shd w:val="clear" w:color="auto" w:fill="auto"/>
            <w:noWrap/>
            <w:vAlign w:val="bottom"/>
            <w:hideMark/>
          </w:tcPr>
          <w:p w:rsidR="009B6BAD" w:rsidRDefault="009B6BAD">
            <w:pPr>
              <w:jc w:val="center"/>
              <w:rPr>
                <w:rFonts w:ascii="Calibri" w:hAnsi="Calibri" w:cs="Calibri"/>
                <w:color w:val="000000"/>
                <w:sz w:val="22"/>
                <w:szCs w:val="22"/>
              </w:rPr>
            </w:pPr>
            <w:r>
              <w:rPr>
                <w:rFonts w:ascii="Calibri" w:hAnsi="Calibri" w:cs="Calibri"/>
                <w:color w:val="000000"/>
                <w:sz w:val="22"/>
                <w:szCs w:val="22"/>
              </w:rPr>
              <w:t>252513</w:t>
            </w:r>
          </w:p>
        </w:tc>
        <w:tc>
          <w:tcPr>
            <w:tcW w:w="4536" w:type="dxa"/>
            <w:gridSpan w:val="3"/>
            <w:tcBorders>
              <w:top w:val="nil"/>
              <w:left w:val="nil"/>
              <w:bottom w:val="single" w:sz="4" w:space="0" w:color="auto"/>
              <w:right w:val="single" w:sz="4" w:space="0" w:color="auto"/>
            </w:tcBorders>
            <w:shd w:val="clear" w:color="auto" w:fill="auto"/>
            <w:noWrap/>
            <w:vAlign w:val="bottom"/>
            <w:hideMark/>
          </w:tcPr>
          <w:p w:rsidR="009B6BAD" w:rsidRDefault="009B6BAD">
            <w:pPr>
              <w:rPr>
                <w:rFonts w:ascii="Calibri" w:hAnsi="Calibri" w:cs="Calibri"/>
                <w:color w:val="000000"/>
                <w:sz w:val="22"/>
                <w:szCs w:val="22"/>
              </w:rPr>
            </w:pPr>
            <w:r>
              <w:rPr>
                <w:rFonts w:ascii="Calibri" w:hAnsi="Calibri" w:cs="Calibri"/>
                <w:color w:val="000000"/>
                <w:sz w:val="22"/>
                <w:szCs w:val="22"/>
              </w:rPr>
              <w:t>Задвижка 30лс41нж1ХЛ Ду80 Ру16 (и1)</w:t>
            </w:r>
          </w:p>
        </w:tc>
        <w:tc>
          <w:tcPr>
            <w:tcW w:w="280" w:type="dxa"/>
            <w:tcBorders>
              <w:top w:val="nil"/>
              <w:left w:val="nil"/>
              <w:bottom w:val="single" w:sz="4" w:space="0" w:color="auto"/>
              <w:right w:val="single" w:sz="4" w:space="0" w:color="auto"/>
            </w:tcBorders>
            <w:shd w:val="clear" w:color="auto" w:fill="auto"/>
            <w:noWrap/>
            <w:vAlign w:val="bottom"/>
            <w:hideMark/>
          </w:tcPr>
          <w:p w:rsidR="009B6BAD" w:rsidRDefault="009B6BAD">
            <w:pPr>
              <w:jc w:val="center"/>
              <w:rPr>
                <w:rFonts w:ascii="Calibri" w:hAnsi="Calibri" w:cs="Calibri"/>
                <w:color w:val="000000"/>
                <w:sz w:val="22"/>
                <w:szCs w:val="22"/>
              </w:rPr>
            </w:pPr>
            <w:r>
              <w:rPr>
                <w:rFonts w:ascii="Calibri" w:hAnsi="Calibri" w:cs="Calibri"/>
                <w:color w:val="000000"/>
                <w:sz w:val="22"/>
                <w:szCs w:val="22"/>
              </w:rPr>
              <w:t>1</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9B6BAD" w:rsidRDefault="009B6BAD">
            <w:pPr>
              <w:jc w:val="center"/>
              <w:rPr>
                <w:rFonts w:ascii="Calibri" w:hAnsi="Calibri" w:cs="Calibri"/>
                <w:color w:val="000000"/>
                <w:sz w:val="22"/>
                <w:szCs w:val="22"/>
              </w:rPr>
            </w:pPr>
            <w:r>
              <w:rPr>
                <w:rFonts w:ascii="Calibri" w:hAnsi="Calibri" w:cs="Calibri"/>
                <w:color w:val="000000"/>
                <w:sz w:val="22"/>
                <w:szCs w:val="22"/>
              </w:rPr>
              <w:t>ШТ</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15.08.2014</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9B6BAD" w:rsidRDefault="009B6BAD">
            <w:pPr>
              <w:rPr>
                <w:rFonts w:ascii="Calibri" w:hAnsi="Calibri" w:cs="Calibri"/>
                <w:color w:val="000000"/>
                <w:sz w:val="22"/>
                <w:szCs w:val="22"/>
              </w:rPr>
            </w:pPr>
            <w:r>
              <w:rPr>
                <w:rFonts w:ascii="Calibri" w:hAnsi="Calibri" w:cs="Calibri"/>
                <w:color w:val="000000"/>
                <w:sz w:val="22"/>
                <w:szCs w:val="22"/>
              </w:rPr>
              <w:t>S.D6</w:t>
            </w:r>
          </w:p>
        </w:tc>
        <w:tc>
          <w:tcPr>
            <w:tcW w:w="1846" w:type="dxa"/>
            <w:tcBorders>
              <w:top w:val="nil"/>
              <w:left w:val="nil"/>
              <w:bottom w:val="single" w:sz="4" w:space="0" w:color="auto"/>
              <w:right w:val="single" w:sz="8" w:space="0" w:color="auto"/>
            </w:tcBorders>
            <w:shd w:val="clear" w:color="auto" w:fill="auto"/>
            <w:noWrap/>
            <w:vAlign w:val="bottom"/>
            <w:hideMark/>
          </w:tcPr>
          <w:p w:rsidR="009B6BAD" w:rsidRDefault="009B6BAD">
            <w:pPr>
              <w:rPr>
                <w:rFonts w:ascii="Calibri" w:hAnsi="Calibri" w:cs="Calibri"/>
                <w:color w:val="000000"/>
                <w:sz w:val="22"/>
                <w:szCs w:val="22"/>
              </w:rPr>
            </w:pPr>
            <w:r>
              <w:rPr>
                <w:rFonts w:ascii="Calibri" w:hAnsi="Calibri" w:cs="Calibri"/>
                <w:color w:val="000000"/>
                <w:sz w:val="22"/>
                <w:szCs w:val="22"/>
              </w:rPr>
              <w:t>18328-90-ТМ2.С</w:t>
            </w:r>
          </w:p>
        </w:tc>
      </w:tr>
      <w:tr w:rsidR="00376A2C" w:rsidTr="00376A2C">
        <w:trPr>
          <w:gridAfter w:val="3"/>
          <w:wAfter w:w="1420" w:type="dxa"/>
          <w:trHeight w:val="515"/>
        </w:trPr>
        <w:tc>
          <w:tcPr>
            <w:tcW w:w="1149" w:type="dxa"/>
            <w:tcBorders>
              <w:top w:val="nil"/>
              <w:left w:val="single" w:sz="8" w:space="0" w:color="auto"/>
              <w:bottom w:val="single" w:sz="4"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lastRenderedPageBreak/>
              <w:t>май.14</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13002416</w:t>
            </w:r>
          </w:p>
        </w:tc>
        <w:tc>
          <w:tcPr>
            <w:tcW w:w="709" w:type="dxa"/>
            <w:tcBorders>
              <w:top w:val="nil"/>
              <w:left w:val="nil"/>
              <w:bottom w:val="single" w:sz="4"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120</w:t>
            </w:r>
          </w:p>
        </w:tc>
        <w:tc>
          <w:tcPr>
            <w:tcW w:w="1013" w:type="dxa"/>
            <w:gridSpan w:val="2"/>
            <w:tcBorders>
              <w:top w:val="nil"/>
              <w:left w:val="nil"/>
              <w:bottom w:val="single" w:sz="4"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1080</w:t>
            </w:r>
          </w:p>
        </w:tc>
        <w:tc>
          <w:tcPr>
            <w:tcW w:w="1397" w:type="dxa"/>
            <w:gridSpan w:val="3"/>
            <w:tcBorders>
              <w:top w:val="nil"/>
              <w:left w:val="nil"/>
              <w:bottom w:val="single" w:sz="4" w:space="0" w:color="auto"/>
              <w:right w:val="single" w:sz="4" w:space="0" w:color="auto"/>
            </w:tcBorders>
            <w:shd w:val="clear" w:color="auto" w:fill="auto"/>
            <w:noWrap/>
            <w:vAlign w:val="bottom"/>
            <w:hideMark/>
          </w:tcPr>
          <w:p w:rsidR="009B6BAD" w:rsidRDefault="009B6BAD">
            <w:pPr>
              <w:jc w:val="center"/>
              <w:rPr>
                <w:rFonts w:ascii="Calibri" w:hAnsi="Calibri" w:cs="Calibri"/>
                <w:color w:val="000000"/>
                <w:sz w:val="22"/>
                <w:szCs w:val="22"/>
              </w:rPr>
            </w:pPr>
            <w:r>
              <w:rPr>
                <w:rFonts w:ascii="Calibri" w:hAnsi="Calibri" w:cs="Calibri"/>
                <w:color w:val="000000"/>
                <w:sz w:val="22"/>
                <w:szCs w:val="22"/>
              </w:rPr>
              <w:t>241303</w:t>
            </w:r>
          </w:p>
        </w:tc>
        <w:tc>
          <w:tcPr>
            <w:tcW w:w="4536" w:type="dxa"/>
            <w:gridSpan w:val="3"/>
            <w:tcBorders>
              <w:top w:val="nil"/>
              <w:left w:val="nil"/>
              <w:bottom w:val="single" w:sz="4" w:space="0" w:color="auto"/>
              <w:right w:val="single" w:sz="4" w:space="0" w:color="auto"/>
            </w:tcBorders>
            <w:shd w:val="clear" w:color="auto" w:fill="auto"/>
            <w:noWrap/>
            <w:vAlign w:val="bottom"/>
            <w:hideMark/>
          </w:tcPr>
          <w:p w:rsidR="009B6BAD" w:rsidRDefault="009B6BAD">
            <w:pPr>
              <w:rPr>
                <w:rFonts w:ascii="Calibri" w:hAnsi="Calibri" w:cs="Calibri"/>
                <w:color w:val="000000"/>
                <w:sz w:val="22"/>
                <w:szCs w:val="22"/>
              </w:rPr>
            </w:pPr>
            <w:r>
              <w:rPr>
                <w:rFonts w:ascii="Calibri" w:hAnsi="Calibri" w:cs="Calibri"/>
                <w:color w:val="000000"/>
                <w:sz w:val="22"/>
                <w:szCs w:val="22"/>
              </w:rPr>
              <w:t>Задвижка 31лс15нж Ду15 Ру40муфт.Ст18ХГ</w:t>
            </w:r>
          </w:p>
        </w:tc>
        <w:tc>
          <w:tcPr>
            <w:tcW w:w="280" w:type="dxa"/>
            <w:tcBorders>
              <w:top w:val="nil"/>
              <w:left w:val="nil"/>
              <w:bottom w:val="single" w:sz="4" w:space="0" w:color="auto"/>
              <w:right w:val="single" w:sz="4" w:space="0" w:color="auto"/>
            </w:tcBorders>
            <w:shd w:val="clear" w:color="auto" w:fill="auto"/>
            <w:noWrap/>
            <w:vAlign w:val="bottom"/>
            <w:hideMark/>
          </w:tcPr>
          <w:p w:rsidR="009B6BAD" w:rsidRDefault="009B6BAD">
            <w:pPr>
              <w:jc w:val="center"/>
              <w:rPr>
                <w:rFonts w:ascii="Calibri" w:hAnsi="Calibri" w:cs="Calibri"/>
                <w:color w:val="000000"/>
                <w:sz w:val="22"/>
                <w:szCs w:val="22"/>
              </w:rPr>
            </w:pPr>
            <w:r>
              <w:rPr>
                <w:rFonts w:ascii="Calibri" w:hAnsi="Calibri" w:cs="Calibri"/>
                <w:color w:val="000000"/>
                <w:sz w:val="22"/>
                <w:szCs w:val="22"/>
              </w:rPr>
              <w:t>3</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9B6BAD" w:rsidRDefault="009B6BAD">
            <w:pPr>
              <w:jc w:val="center"/>
              <w:rPr>
                <w:rFonts w:ascii="Calibri" w:hAnsi="Calibri" w:cs="Calibri"/>
                <w:color w:val="000000"/>
                <w:sz w:val="22"/>
                <w:szCs w:val="22"/>
              </w:rPr>
            </w:pPr>
            <w:r>
              <w:rPr>
                <w:rFonts w:ascii="Calibri" w:hAnsi="Calibri" w:cs="Calibri"/>
                <w:color w:val="000000"/>
                <w:sz w:val="22"/>
                <w:szCs w:val="22"/>
              </w:rPr>
              <w:t>ШТ</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15.08.2014</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9B6BAD" w:rsidRDefault="009B6BAD">
            <w:pPr>
              <w:rPr>
                <w:rFonts w:ascii="Calibri" w:hAnsi="Calibri" w:cs="Calibri"/>
                <w:color w:val="000000"/>
                <w:sz w:val="22"/>
                <w:szCs w:val="22"/>
              </w:rPr>
            </w:pPr>
            <w:r>
              <w:rPr>
                <w:rFonts w:ascii="Calibri" w:hAnsi="Calibri" w:cs="Calibri"/>
                <w:color w:val="000000"/>
                <w:sz w:val="22"/>
                <w:szCs w:val="22"/>
              </w:rPr>
              <w:t>S.D6</w:t>
            </w:r>
          </w:p>
        </w:tc>
        <w:tc>
          <w:tcPr>
            <w:tcW w:w="1846" w:type="dxa"/>
            <w:tcBorders>
              <w:top w:val="nil"/>
              <w:left w:val="nil"/>
              <w:bottom w:val="single" w:sz="4" w:space="0" w:color="auto"/>
              <w:right w:val="single" w:sz="8" w:space="0" w:color="auto"/>
            </w:tcBorders>
            <w:shd w:val="clear" w:color="auto" w:fill="auto"/>
            <w:noWrap/>
            <w:vAlign w:val="bottom"/>
            <w:hideMark/>
          </w:tcPr>
          <w:p w:rsidR="009B6BAD" w:rsidRDefault="009B6BAD">
            <w:pPr>
              <w:rPr>
                <w:rFonts w:ascii="Calibri" w:hAnsi="Calibri" w:cs="Calibri"/>
                <w:color w:val="000000"/>
                <w:sz w:val="22"/>
                <w:szCs w:val="22"/>
              </w:rPr>
            </w:pPr>
            <w:r>
              <w:rPr>
                <w:rFonts w:ascii="Calibri" w:hAnsi="Calibri" w:cs="Calibri"/>
                <w:color w:val="000000"/>
                <w:sz w:val="22"/>
                <w:szCs w:val="22"/>
              </w:rPr>
              <w:t>18328-90-ТМ2.С</w:t>
            </w:r>
          </w:p>
        </w:tc>
      </w:tr>
      <w:tr w:rsidR="00376A2C" w:rsidTr="00376A2C">
        <w:trPr>
          <w:gridAfter w:val="3"/>
          <w:wAfter w:w="1420" w:type="dxa"/>
          <w:trHeight w:val="515"/>
        </w:trPr>
        <w:tc>
          <w:tcPr>
            <w:tcW w:w="1149" w:type="dxa"/>
            <w:tcBorders>
              <w:top w:val="nil"/>
              <w:left w:val="single" w:sz="8" w:space="0" w:color="auto"/>
              <w:bottom w:val="single" w:sz="8"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май.14</w:t>
            </w:r>
          </w:p>
        </w:tc>
        <w:tc>
          <w:tcPr>
            <w:tcW w:w="1134" w:type="dxa"/>
            <w:gridSpan w:val="2"/>
            <w:tcBorders>
              <w:top w:val="nil"/>
              <w:left w:val="nil"/>
              <w:bottom w:val="single" w:sz="8"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13002416</w:t>
            </w:r>
          </w:p>
        </w:tc>
        <w:tc>
          <w:tcPr>
            <w:tcW w:w="709" w:type="dxa"/>
            <w:tcBorders>
              <w:top w:val="nil"/>
              <w:left w:val="nil"/>
              <w:bottom w:val="single" w:sz="8"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90</w:t>
            </w:r>
          </w:p>
        </w:tc>
        <w:tc>
          <w:tcPr>
            <w:tcW w:w="1013" w:type="dxa"/>
            <w:gridSpan w:val="2"/>
            <w:tcBorders>
              <w:top w:val="nil"/>
              <w:left w:val="nil"/>
              <w:bottom w:val="single" w:sz="8"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1080</w:t>
            </w:r>
          </w:p>
        </w:tc>
        <w:tc>
          <w:tcPr>
            <w:tcW w:w="1397" w:type="dxa"/>
            <w:gridSpan w:val="3"/>
            <w:tcBorders>
              <w:top w:val="nil"/>
              <w:left w:val="nil"/>
              <w:bottom w:val="single" w:sz="8" w:space="0" w:color="auto"/>
              <w:right w:val="single" w:sz="4" w:space="0" w:color="auto"/>
            </w:tcBorders>
            <w:shd w:val="clear" w:color="auto" w:fill="auto"/>
            <w:noWrap/>
            <w:vAlign w:val="bottom"/>
            <w:hideMark/>
          </w:tcPr>
          <w:p w:rsidR="009B6BAD" w:rsidRDefault="009B6BAD">
            <w:pPr>
              <w:jc w:val="center"/>
              <w:rPr>
                <w:rFonts w:ascii="Calibri" w:hAnsi="Calibri" w:cs="Calibri"/>
                <w:color w:val="000000"/>
                <w:sz w:val="22"/>
                <w:szCs w:val="22"/>
              </w:rPr>
            </w:pPr>
            <w:r>
              <w:rPr>
                <w:rFonts w:ascii="Calibri" w:hAnsi="Calibri" w:cs="Calibri"/>
                <w:color w:val="000000"/>
                <w:sz w:val="22"/>
                <w:szCs w:val="22"/>
              </w:rPr>
              <w:t>216467</w:t>
            </w:r>
          </w:p>
        </w:tc>
        <w:tc>
          <w:tcPr>
            <w:tcW w:w="4536" w:type="dxa"/>
            <w:gridSpan w:val="3"/>
            <w:tcBorders>
              <w:top w:val="nil"/>
              <w:left w:val="nil"/>
              <w:bottom w:val="single" w:sz="8" w:space="0" w:color="auto"/>
              <w:right w:val="single" w:sz="4" w:space="0" w:color="auto"/>
            </w:tcBorders>
            <w:shd w:val="clear" w:color="auto" w:fill="auto"/>
            <w:noWrap/>
            <w:vAlign w:val="bottom"/>
            <w:hideMark/>
          </w:tcPr>
          <w:p w:rsidR="009B6BAD" w:rsidRDefault="009B6BAD">
            <w:pPr>
              <w:rPr>
                <w:rFonts w:ascii="Calibri" w:hAnsi="Calibri" w:cs="Calibri"/>
                <w:color w:val="000000"/>
                <w:sz w:val="22"/>
                <w:szCs w:val="22"/>
              </w:rPr>
            </w:pPr>
            <w:r>
              <w:rPr>
                <w:rFonts w:ascii="Calibri" w:hAnsi="Calibri" w:cs="Calibri"/>
                <w:color w:val="000000"/>
                <w:sz w:val="22"/>
                <w:szCs w:val="22"/>
              </w:rPr>
              <w:t>Отвод 90-89х4 Ст09Г2С</w:t>
            </w:r>
          </w:p>
        </w:tc>
        <w:tc>
          <w:tcPr>
            <w:tcW w:w="280" w:type="dxa"/>
            <w:tcBorders>
              <w:top w:val="nil"/>
              <w:left w:val="nil"/>
              <w:bottom w:val="single" w:sz="8" w:space="0" w:color="auto"/>
              <w:right w:val="single" w:sz="4" w:space="0" w:color="auto"/>
            </w:tcBorders>
            <w:shd w:val="clear" w:color="auto" w:fill="auto"/>
            <w:noWrap/>
            <w:vAlign w:val="bottom"/>
            <w:hideMark/>
          </w:tcPr>
          <w:p w:rsidR="009B6BAD" w:rsidRDefault="009B6BAD">
            <w:pPr>
              <w:jc w:val="center"/>
              <w:rPr>
                <w:rFonts w:ascii="Calibri" w:hAnsi="Calibri" w:cs="Calibri"/>
                <w:color w:val="000000"/>
                <w:sz w:val="22"/>
                <w:szCs w:val="22"/>
              </w:rPr>
            </w:pPr>
            <w:r>
              <w:rPr>
                <w:rFonts w:ascii="Calibri" w:hAnsi="Calibri" w:cs="Calibri"/>
                <w:color w:val="000000"/>
                <w:sz w:val="22"/>
                <w:szCs w:val="22"/>
              </w:rPr>
              <w:t>15</w:t>
            </w:r>
          </w:p>
        </w:tc>
        <w:tc>
          <w:tcPr>
            <w:tcW w:w="709" w:type="dxa"/>
            <w:gridSpan w:val="2"/>
            <w:tcBorders>
              <w:top w:val="nil"/>
              <w:left w:val="nil"/>
              <w:bottom w:val="single" w:sz="8" w:space="0" w:color="auto"/>
              <w:right w:val="single" w:sz="4" w:space="0" w:color="auto"/>
            </w:tcBorders>
            <w:shd w:val="clear" w:color="auto" w:fill="auto"/>
            <w:noWrap/>
            <w:vAlign w:val="bottom"/>
            <w:hideMark/>
          </w:tcPr>
          <w:p w:rsidR="009B6BAD" w:rsidRDefault="009B6BAD">
            <w:pPr>
              <w:jc w:val="center"/>
              <w:rPr>
                <w:rFonts w:ascii="Calibri" w:hAnsi="Calibri" w:cs="Calibri"/>
                <w:color w:val="000000"/>
                <w:sz w:val="22"/>
                <w:szCs w:val="22"/>
              </w:rPr>
            </w:pPr>
            <w:r>
              <w:rPr>
                <w:rFonts w:ascii="Calibri" w:hAnsi="Calibri" w:cs="Calibri"/>
                <w:color w:val="000000"/>
                <w:sz w:val="22"/>
                <w:szCs w:val="22"/>
              </w:rPr>
              <w:t>ШТ</w:t>
            </w:r>
          </w:p>
        </w:tc>
        <w:tc>
          <w:tcPr>
            <w:tcW w:w="1275" w:type="dxa"/>
            <w:gridSpan w:val="2"/>
            <w:tcBorders>
              <w:top w:val="nil"/>
              <w:left w:val="nil"/>
              <w:bottom w:val="single" w:sz="8" w:space="0" w:color="auto"/>
              <w:right w:val="single" w:sz="4" w:space="0" w:color="auto"/>
            </w:tcBorders>
            <w:shd w:val="clear" w:color="auto" w:fill="auto"/>
            <w:noWrap/>
            <w:vAlign w:val="bottom"/>
            <w:hideMark/>
          </w:tcPr>
          <w:p w:rsidR="009B6BAD" w:rsidRDefault="009B6BAD">
            <w:pPr>
              <w:jc w:val="right"/>
              <w:rPr>
                <w:rFonts w:ascii="Calibri" w:hAnsi="Calibri" w:cs="Calibri"/>
                <w:color w:val="000000"/>
                <w:sz w:val="22"/>
                <w:szCs w:val="22"/>
              </w:rPr>
            </w:pPr>
            <w:r>
              <w:rPr>
                <w:rFonts w:ascii="Calibri" w:hAnsi="Calibri" w:cs="Calibri"/>
                <w:color w:val="000000"/>
                <w:sz w:val="22"/>
                <w:szCs w:val="22"/>
              </w:rPr>
              <w:t>15.08.2014</w:t>
            </w:r>
          </w:p>
        </w:tc>
        <w:tc>
          <w:tcPr>
            <w:tcW w:w="993" w:type="dxa"/>
            <w:gridSpan w:val="2"/>
            <w:tcBorders>
              <w:top w:val="nil"/>
              <w:left w:val="nil"/>
              <w:bottom w:val="single" w:sz="8" w:space="0" w:color="auto"/>
              <w:right w:val="single" w:sz="4" w:space="0" w:color="auto"/>
            </w:tcBorders>
            <w:shd w:val="clear" w:color="auto" w:fill="auto"/>
            <w:noWrap/>
            <w:vAlign w:val="bottom"/>
            <w:hideMark/>
          </w:tcPr>
          <w:p w:rsidR="009B6BAD" w:rsidRDefault="009B6BAD">
            <w:pPr>
              <w:rPr>
                <w:rFonts w:ascii="Calibri" w:hAnsi="Calibri" w:cs="Calibri"/>
                <w:color w:val="000000"/>
                <w:sz w:val="22"/>
                <w:szCs w:val="22"/>
              </w:rPr>
            </w:pPr>
            <w:r>
              <w:rPr>
                <w:rFonts w:ascii="Calibri" w:hAnsi="Calibri" w:cs="Calibri"/>
                <w:color w:val="000000"/>
                <w:sz w:val="22"/>
                <w:szCs w:val="22"/>
              </w:rPr>
              <w:t>S.D6</w:t>
            </w:r>
          </w:p>
        </w:tc>
        <w:tc>
          <w:tcPr>
            <w:tcW w:w="1846" w:type="dxa"/>
            <w:tcBorders>
              <w:top w:val="nil"/>
              <w:left w:val="nil"/>
              <w:bottom w:val="single" w:sz="8" w:space="0" w:color="auto"/>
              <w:right w:val="single" w:sz="8" w:space="0" w:color="auto"/>
            </w:tcBorders>
            <w:shd w:val="clear" w:color="auto" w:fill="auto"/>
            <w:noWrap/>
            <w:vAlign w:val="bottom"/>
            <w:hideMark/>
          </w:tcPr>
          <w:p w:rsidR="009B6BAD" w:rsidRDefault="009B6BAD">
            <w:pPr>
              <w:rPr>
                <w:rFonts w:ascii="Calibri" w:hAnsi="Calibri" w:cs="Calibri"/>
                <w:color w:val="000000"/>
                <w:sz w:val="22"/>
                <w:szCs w:val="22"/>
              </w:rPr>
            </w:pPr>
            <w:r>
              <w:rPr>
                <w:rFonts w:ascii="Calibri" w:hAnsi="Calibri" w:cs="Calibri"/>
                <w:color w:val="000000"/>
                <w:sz w:val="22"/>
                <w:szCs w:val="22"/>
              </w:rPr>
              <w:t>18328-90-ТМ2.С</w:t>
            </w:r>
          </w:p>
        </w:tc>
      </w:tr>
      <w:tr w:rsidR="009B6BAD" w:rsidTr="00376A2C">
        <w:trPr>
          <w:gridAfter w:val="3"/>
          <w:wAfter w:w="1420" w:type="dxa"/>
          <w:trHeight w:val="333"/>
        </w:trPr>
        <w:tc>
          <w:tcPr>
            <w:tcW w:w="15041" w:type="dxa"/>
            <w:gridSpan w:val="20"/>
            <w:tcBorders>
              <w:top w:val="nil"/>
              <w:left w:val="nil"/>
              <w:bottom w:val="nil"/>
              <w:right w:val="nil"/>
            </w:tcBorders>
            <w:shd w:val="clear" w:color="auto" w:fill="auto"/>
            <w:noWrap/>
            <w:vAlign w:val="bottom"/>
            <w:hideMark/>
          </w:tcPr>
          <w:p w:rsidR="009B6BAD" w:rsidRPr="00330AE7" w:rsidRDefault="009B6BAD">
            <w:pPr>
              <w:rPr>
                <w:rFonts w:ascii="Calibri" w:hAnsi="Calibri" w:cs="Calibri"/>
                <w:b/>
                <w:bCs/>
                <w:sz w:val="22"/>
                <w:szCs w:val="22"/>
              </w:rPr>
            </w:pPr>
            <w:r w:rsidRPr="00330AE7">
              <w:rPr>
                <w:rFonts w:ascii="Calibri" w:hAnsi="Calibri" w:cs="Calibri"/>
                <w:b/>
                <w:bCs/>
                <w:sz w:val="22"/>
                <w:szCs w:val="22"/>
              </w:rPr>
              <w:t xml:space="preserve">(*) - Сведения о сроках поступления материалов и оборудования на склад Заказчика (по позициям, отмеченным *) будут сообщены Генподрядчику </w:t>
            </w:r>
          </w:p>
        </w:tc>
      </w:tr>
      <w:tr w:rsidR="009B6BAD" w:rsidTr="00376A2C">
        <w:trPr>
          <w:gridAfter w:val="1"/>
          <w:wAfter w:w="1087" w:type="dxa"/>
          <w:trHeight w:val="303"/>
        </w:trPr>
        <w:tc>
          <w:tcPr>
            <w:tcW w:w="10764" w:type="dxa"/>
            <w:gridSpan w:val="14"/>
            <w:tcBorders>
              <w:top w:val="nil"/>
              <w:left w:val="nil"/>
              <w:bottom w:val="nil"/>
              <w:right w:val="nil"/>
            </w:tcBorders>
            <w:shd w:val="clear" w:color="auto" w:fill="auto"/>
            <w:noWrap/>
            <w:vAlign w:val="bottom"/>
            <w:hideMark/>
          </w:tcPr>
          <w:p w:rsidR="009B6BAD" w:rsidRPr="00330AE7" w:rsidRDefault="009B6BAD">
            <w:pPr>
              <w:rPr>
                <w:rFonts w:ascii="Calibri" w:hAnsi="Calibri" w:cs="Calibri"/>
                <w:b/>
                <w:bCs/>
                <w:sz w:val="22"/>
                <w:szCs w:val="22"/>
              </w:rPr>
            </w:pPr>
            <w:r w:rsidRPr="00330AE7">
              <w:rPr>
                <w:rFonts w:ascii="Calibri" w:hAnsi="Calibri" w:cs="Calibri"/>
                <w:b/>
                <w:bCs/>
                <w:sz w:val="22"/>
                <w:szCs w:val="22"/>
              </w:rPr>
              <w:t xml:space="preserve">дополнительно, либо поступят на склад Заказчика </w:t>
            </w:r>
            <w:r w:rsidRPr="00330AE7">
              <w:rPr>
                <w:rFonts w:ascii="Calibri" w:hAnsi="Calibri" w:cs="Calibri"/>
                <w:b/>
                <w:bCs/>
                <w:sz w:val="22"/>
                <w:szCs w:val="22"/>
                <w:u w:val="single"/>
              </w:rPr>
              <w:t>до указанной даты</w:t>
            </w:r>
            <w:r w:rsidRPr="00330AE7">
              <w:rPr>
                <w:rFonts w:ascii="Calibri" w:hAnsi="Calibri" w:cs="Calibri"/>
                <w:b/>
                <w:bCs/>
                <w:sz w:val="22"/>
                <w:szCs w:val="22"/>
              </w:rPr>
              <w:t>.</w:t>
            </w:r>
          </w:p>
        </w:tc>
        <w:tc>
          <w:tcPr>
            <w:tcW w:w="694" w:type="dxa"/>
            <w:gridSpan w:val="2"/>
            <w:tcBorders>
              <w:top w:val="nil"/>
              <w:left w:val="nil"/>
              <w:bottom w:val="nil"/>
              <w:right w:val="nil"/>
            </w:tcBorders>
            <w:shd w:val="clear" w:color="auto" w:fill="auto"/>
            <w:noWrap/>
            <w:vAlign w:val="bottom"/>
            <w:hideMark/>
          </w:tcPr>
          <w:p w:rsidR="009B6BAD" w:rsidRDefault="009B6BAD">
            <w:pPr>
              <w:jc w:val="center"/>
              <w:rPr>
                <w:rFonts w:ascii="Calibri" w:hAnsi="Calibri" w:cs="Calibri"/>
                <w:color w:val="000000"/>
                <w:sz w:val="22"/>
                <w:szCs w:val="22"/>
              </w:rPr>
            </w:pPr>
          </w:p>
        </w:tc>
        <w:tc>
          <w:tcPr>
            <w:tcW w:w="1609" w:type="dxa"/>
            <w:gridSpan w:val="2"/>
            <w:tcBorders>
              <w:top w:val="nil"/>
              <w:left w:val="nil"/>
              <w:bottom w:val="nil"/>
              <w:right w:val="nil"/>
            </w:tcBorders>
            <w:shd w:val="clear" w:color="auto" w:fill="auto"/>
            <w:noWrap/>
            <w:vAlign w:val="bottom"/>
            <w:hideMark/>
          </w:tcPr>
          <w:p w:rsidR="009B6BAD" w:rsidRDefault="009B6BAD">
            <w:pPr>
              <w:jc w:val="center"/>
              <w:rPr>
                <w:rFonts w:ascii="Calibri" w:hAnsi="Calibri" w:cs="Calibri"/>
                <w:color w:val="000000"/>
                <w:sz w:val="22"/>
                <w:szCs w:val="22"/>
              </w:rPr>
            </w:pPr>
          </w:p>
        </w:tc>
        <w:tc>
          <w:tcPr>
            <w:tcW w:w="2071" w:type="dxa"/>
            <w:gridSpan w:val="3"/>
            <w:tcBorders>
              <w:top w:val="nil"/>
              <w:left w:val="nil"/>
              <w:bottom w:val="nil"/>
              <w:right w:val="nil"/>
            </w:tcBorders>
            <w:shd w:val="clear" w:color="auto" w:fill="auto"/>
            <w:noWrap/>
            <w:vAlign w:val="bottom"/>
            <w:hideMark/>
          </w:tcPr>
          <w:p w:rsidR="009B6BAD" w:rsidRDefault="009B6BAD">
            <w:pPr>
              <w:rPr>
                <w:rFonts w:ascii="Calibri" w:hAnsi="Calibri" w:cs="Calibri"/>
                <w:color w:val="000000"/>
                <w:sz w:val="22"/>
                <w:szCs w:val="22"/>
              </w:rPr>
            </w:pPr>
          </w:p>
        </w:tc>
        <w:tc>
          <w:tcPr>
            <w:tcW w:w="236" w:type="dxa"/>
            <w:tcBorders>
              <w:top w:val="nil"/>
              <w:left w:val="nil"/>
              <w:bottom w:val="nil"/>
              <w:right w:val="nil"/>
            </w:tcBorders>
            <w:shd w:val="clear" w:color="auto" w:fill="auto"/>
            <w:noWrap/>
            <w:vAlign w:val="bottom"/>
            <w:hideMark/>
          </w:tcPr>
          <w:p w:rsidR="009B6BAD" w:rsidRDefault="009B6BAD">
            <w:pPr>
              <w:rPr>
                <w:rFonts w:ascii="Calibri" w:hAnsi="Calibri" w:cs="Calibri"/>
                <w:color w:val="000000"/>
                <w:sz w:val="22"/>
                <w:szCs w:val="22"/>
              </w:rPr>
            </w:pPr>
          </w:p>
        </w:tc>
      </w:tr>
      <w:tr w:rsidR="009B6BAD" w:rsidTr="00376A2C">
        <w:trPr>
          <w:gridAfter w:val="1"/>
          <w:wAfter w:w="1087" w:type="dxa"/>
          <w:trHeight w:val="303"/>
        </w:trPr>
        <w:tc>
          <w:tcPr>
            <w:tcW w:w="1892" w:type="dxa"/>
            <w:gridSpan w:val="2"/>
            <w:tcBorders>
              <w:top w:val="nil"/>
              <w:left w:val="nil"/>
              <w:bottom w:val="nil"/>
              <w:right w:val="nil"/>
            </w:tcBorders>
            <w:shd w:val="clear" w:color="auto" w:fill="auto"/>
            <w:noWrap/>
            <w:vAlign w:val="bottom"/>
            <w:hideMark/>
          </w:tcPr>
          <w:p w:rsidR="009B6BAD" w:rsidRDefault="009B6BAD">
            <w:pPr>
              <w:rPr>
                <w:rFonts w:ascii="Calibri" w:hAnsi="Calibri" w:cs="Calibri"/>
                <w:b/>
                <w:bCs/>
                <w:color w:val="000000"/>
                <w:sz w:val="22"/>
                <w:szCs w:val="22"/>
              </w:rPr>
            </w:pPr>
          </w:p>
        </w:tc>
        <w:tc>
          <w:tcPr>
            <w:tcW w:w="1477" w:type="dxa"/>
            <w:gridSpan w:val="3"/>
            <w:tcBorders>
              <w:top w:val="nil"/>
              <w:left w:val="nil"/>
              <w:bottom w:val="nil"/>
              <w:right w:val="nil"/>
            </w:tcBorders>
            <w:shd w:val="clear" w:color="auto" w:fill="auto"/>
            <w:noWrap/>
            <w:vAlign w:val="bottom"/>
            <w:hideMark/>
          </w:tcPr>
          <w:p w:rsidR="009B6BAD" w:rsidRDefault="009B6BAD">
            <w:pPr>
              <w:rPr>
                <w:rFonts w:ascii="Calibri" w:hAnsi="Calibri" w:cs="Calibri"/>
                <w:color w:val="000000"/>
                <w:sz w:val="22"/>
                <w:szCs w:val="22"/>
              </w:rPr>
            </w:pPr>
          </w:p>
        </w:tc>
        <w:tc>
          <w:tcPr>
            <w:tcW w:w="696" w:type="dxa"/>
            <w:gridSpan w:val="2"/>
            <w:tcBorders>
              <w:top w:val="nil"/>
              <w:left w:val="nil"/>
              <w:bottom w:val="nil"/>
              <w:right w:val="nil"/>
            </w:tcBorders>
            <w:shd w:val="clear" w:color="auto" w:fill="auto"/>
            <w:noWrap/>
            <w:vAlign w:val="bottom"/>
            <w:hideMark/>
          </w:tcPr>
          <w:p w:rsidR="009B6BAD" w:rsidRDefault="009B6BAD">
            <w:pPr>
              <w:rPr>
                <w:rFonts w:ascii="Calibri" w:hAnsi="Calibri" w:cs="Calibri"/>
                <w:color w:val="000000"/>
                <w:sz w:val="22"/>
                <w:szCs w:val="22"/>
              </w:rPr>
            </w:pPr>
          </w:p>
        </w:tc>
        <w:tc>
          <w:tcPr>
            <w:tcW w:w="1152" w:type="dxa"/>
            <w:tcBorders>
              <w:top w:val="nil"/>
              <w:left w:val="nil"/>
              <w:bottom w:val="nil"/>
              <w:right w:val="nil"/>
            </w:tcBorders>
            <w:shd w:val="clear" w:color="auto" w:fill="auto"/>
            <w:noWrap/>
            <w:vAlign w:val="bottom"/>
            <w:hideMark/>
          </w:tcPr>
          <w:p w:rsidR="009B6BAD" w:rsidRDefault="009B6BAD">
            <w:pPr>
              <w:rPr>
                <w:rFonts w:ascii="Calibri" w:hAnsi="Calibri" w:cs="Calibri"/>
                <w:color w:val="000000"/>
                <w:sz w:val="22"/>
                <w:szCs w:val="22"/>
              </w:rPr>
            </w:pPr>
          </w:p>
        </w:tc>
        <w:tc>
          <w:tcPr>
            <w:tcW w:w="1146" w:type="dxa"/>
            <w:gridSpan w:val="2"/>
            <w:tcBorders>
              <w:top w:val="nil"/>
              <w:left w:val="nil"/>
              <w:bottom w:val="nil"/>
              <w:right w:val="nil"/>
            </w:tcBorders>
            <w:shd w:val="clear" w:color="auto" w:fill="auto"/>
            <w:noWrap/>
            <w:vAlign w:val="bottom"/>
            <w:hideMark/>
          </w:tcPr>
          <w:p w:rsidR="009B6BAD" w:rsidRDefault="009B6BAD">
            <w:pPr>
              <w:jc w:val="center"/>
              <w:rPr>
                <w:rFonts w:ascii="Calibri" w:hAnsi="Calibri" w:cs="Calibri"/>
                <w:color w:val="000000"/>
                <w:sz w:val="22"/>
                <w:szCs w:val="22"/>
              </w:rPr>
            </w:pPr>
          </w:p>
        </w:tc>
        <w:tc>
          <w:tcPr>
            <w:tcW w:w="3016" w:type="dxa"/>
            <w:tcBorders>
              <w:top w:val="nil"/>
              <w:left w:val="nil"/>
              <w:bottom w:val="nil"/>
              <w:right w:val="nil"/>
            </w:tcBorders>
            <w:shd w:val="clear" w:color="auto" w:fill="auto"/>
            <w:noWrap/>
            <w:vAlign w:val="bottom"/>
            <w:hideMark/>
          </w:tcPr>
          <w:p w:rsidR="009B6BAD" w:rsidRDefault="009B6BAD">
            <w:pPr>
              <w:rPr>
                <w:rFonts w:ascii="Calibri" w:hAnsi="Calibri" w:cs="Calibri"/>
                <w:color w:val="000000"/>
                <w:sz w:val="22"/>
                <w:szCs w:val="22"/>
              </w:rPr>
            </w:pPr>
          </w:p>
        </w:tc>
        <w:tc>
          <w:tcPr>
            <w:tcW w:w="1385" w:type="dxa"/>
            <w:gridSpan w:val="3"/>
            <w:tcBorders>
              <w:top w:val="nil"/>
              <w:left w:val="nil"/>
              <w:bottom w:val="nil"/>
              <w:right w:val="nil"/>
            </w:tcBorders>
            <w:shd w:val="clear" w:color="auto" w:fill="auto"/>
            <w:noWrap/>
            <w:vAlign w:val="bottom"/>
            <w:hideMark/>
          </w:tcPr>
          <w:p w:rsidR="009B6BAD" w:rsidRDefault="009B6BAD">
            <w:pPr>
              <w:jc w:val="center"/>
              <w:rPr>
                <w:rFonts w:ascii="Calibri" w:hAnsi="Calibri" w:cs="Calibri"/>
                <w:color w:val="000000"/>
                <w:sz w:val="22"/>
                <w:szCs w:val="22"/>
              </w:rPr>
            </w:pPr>
          </w:p>
        </w:tc>
        <w:tc>
          <w:tcPr>
            <w:tcW w:w="694" w:type="dxa"/>
            <w:gridSpan w:val="2"/>
            <w:tcBorders>
              <w:top w:val="nil"/>
              <w:left w:val="nil"/>
              <w:bottom w:val="nil"/>
              <w:right w:val="nil"/>
            </w:tcBorders>
            <w:shd w:val="clear" w:color="auto" w:fill="auto"/>
            <w:noWrap/>
            <w:vAlign w:val="bottom"/>
            <w:hideMark/>
          </w:tcPr>
          <w:p w:rsidR="009B6BAD" w:rsidRDefault="009B6BAD">
            <w:pPr>
              <w:jc w:val="center"/>
              <w:rPr>
                <w:rFonts w:ascii="Calibri" w:hAnsi="Calibri" w:cs="Calibri"/>
                <w:color w:val="000000"/>
                <w:sz w:val="22"/>
                <w:szCs w:val="22"/>
              </w:rPr>
            </w:pPr>
          </w:p>
        </w:tc>
        <w:tc>
          <w:tcPr>
            <w:tcW w:w="1609" w:type="dxa"/>
            <w:gridSpan w:val="2"/>
            <w:tcBorders>
              <w:top w:val="nil"/>
              <w:left w:val="nil"/>
              <w:bottom w:val="nil"/>
              <w:right w:val="nil"/>
            </w:tcBorders>
            <w:shd w:val="clear" w:color="auto" w:fill="auto"/>
            <w:noWrap/>
            <w:vAlign w:val="bottom"/>
            <w:hideMark/>
          </w:tcPr>
          <w:p w:rsidR="009B6BAD" w:rsidRDefault="009B6BAD">
            <w:pPr>
              <w:rPr>
                <w:rFonts w:ascii="Calibri" w:hAnsi="Calibri" w:cs="Calibri"/>
                <w:color w:val="000000"/>
                <w:sz w:val="22"/>
                <w:szCs w:val="22"/>
              </w:rPr>
            </w:pPr>
          </w:p>
        </w:tc>
        <w:tc>
          <w:tcPr>
            <w:tcW w:w="2071" w:type="dxa"/>
            <w:gridSpan w:val="3"/>
            <w:tcBorders>
              <w:top w:val="nil"/>
              <w:left w:val="nil"/>
              <w:bottom w:val="nil"/>
              <w:right w:val="nil"/>
            </w:tcBorders>
            <w:shd w:val="clear" w:color="auto" w:fill="auto"/>
            <w:noWrap/>
            <w:vAlign w:val="bottom"/>
            <w:hideMark/>
          </w:tcPr>
          <w:p w:rsidR="009B6BAD" w:rsidRDefault="009B6BAD">
            <w:pPr>
              <w:rPr>
                <w:rFonts w:ascii="Calibri" w:hAnsi="Calibri" w:cs="Calibri"/>
                <w:color w:val="000000"/>
                <w:sz w:val="22"/>
                <w:szCs w:val="22"/>
              </w:rPr>
            </w:pPr>
          </w:p>
        </w:tc>
        <w:tc>
          <w:tcPr>
            <w:tcW w:w="236" w:type="dxa"/>
            <w:tcBorders>
              <w:top w:val="nil"/>
              <w:left w:val="nil"/>
              <w:bottom w:val="nil"/>
              <w:right w:val="nil"/>
            </w:tcBorders>
            <w:shd w:val="clear" w:color="auto" w:fill="auto"/>
            <w:noWrap/>
            <w:vAlign w:val="bottom"/>
            <w:hideMark/>
          </w:tcPr>
          <w:p w:rsidR="009B6BAD" w:rsidRDefault="009B6BAD">
            <w:pPr>
              <w:rPr>
                <w:rFonts w:ascii="Calibri" w:hAnsi="Calibri" w:cs="Calibri"/>
                <w:color w:val="000000"/>
                <w:sz w:val="16"/>
                <w:szCs w:val="16"/>
              </w:rPr>
            </w:pPr>
          </w:p>
        </w:tc>
      </w:tr>
      <w:tr w:rsidR="009B6BAD" w:rsidTr="00376A2C">
        <w:trPr>
          <w:gridAfter w:val="1"/>
          <w:wAfter w:w="1087" w:type="dxa"/>
          <w:trHeight w:val="303"/>
        </w:trPr>
        <w:tc>
          <w:tcPr>
            <w:tcW w:w="1892" w:type="dxa"/>
            <w:gridSpan w:val="2"/>
            <w:tcBorders>
              <w:top w:val="nil"/>
              <w:left w:val="nil"/>
              <w:bottom w:val="nil"/>
              <w:right w:val="nil"/>
            </w:tcBorders>
            <w:shd w:val="clear" w:color="auto" w:fill="auto"/>
            <w:noWrap/>
            <w:vAlign w:val="bottom"/>
            <w:hideMark/>
          </w:tcPr>
          <w:p w:rsidR="009B6BAD" w:rsidRDefault="009B6BAD">
            <w:pPr>
              <w:rPr>
                <w:rFonts w:ascii="Calibri" w:hAnsi="Calibri" w:cs="Calibri"/>
                <w:b/>
                <w:bCs/>
                <w:color w:val="000000"/>
                <w:sz w:val="22"/>
                <w:szCs w:val="22"/>
              </w:rPr>
            </w:pPr>
          </w:p>
        </w:tc>
        <w:tc>
          <w:tcPr>
            <w:tcW w:w="1477" w:type="dxa"/>
            <w:gridSpan w:val="3"/>
            <w:tcBorders>
              <w:top w:val="nil"/>
              <w:left w:val="nil"/>
              <w:bottom w:val="nil"/>
              <w:right w:val="nil"/>
            </w:tcBorders>
            <w:shd w:val="clear" w:color="auto" w:fill="auto"/>
            <w:noWrap/>
            <w:vAlign w:val="bottom"/>
            <w:hideMark/>
          </w:tcPr>
          <w:p w:rsidR="009B6BAD" w:rsidRDefault="009B6BAD">
            <w:pPr>
              <w:rPr>
                <w:rFonts w:ascii="Calibri" w:hAnsi="Calibri" w:cs="Calibri"/>
                <w:color w:val="000000"/>
                <w:sz w:val="22"/>
                <w:szCs w:val="22"/>
              </w:rPr>
            </w:pPr>
          </w:p>
        </w:tc>
        <w:tc>
          <w:tcPr>
            <w:tcW w:w="696" w:type="dxa"/>
            <w:gridSpan w:val="2"/>
            <w:tcBorders>
              <w:top w:val="nil"/>
              <w:left w:val="nil"/>
              <w:bottom w:val="nil"/>
              <w:right w:val="nil"/>
            </w:tcBorders>
            <w:shd w:val="clear" w:color="auto" w:fill="auto"/>
            <w:noWrap/>
            <w:vAlign w:val="bottom"/>
            <w:hideMark/>
          </w:tcPr>
          <w:p w:rsidR="009B6BAD" w:rsidRDefault="009B6BAD">
            <w:pPr>
              <w:rPr>
                <w:rFonts w:ascii="Calibri" w:hAnsi="Calibri" w:cs="Calibri"/>
                <w:color w:val="000000"/>
                <w:sz w:val="22"/>
                <w:szCs w:val="22"/>
              </w:rPr>
            </w:pPr>
          </w:p>
        </w:tc>
        <w:tc>
          <w:tcPr>
            <w:tcW w:w="1152" w:type="dxa"/>
            <w:tcBorders>
              <w:top w:val="nil"/>
              <w:left w:val="nil"/>
              <w:bottom w:val="nil"/>
              <w:right w:val="nil"/>
            </w:tcBorders>
            <w:shd w:val="clear" w:color="auto" w:fill="auto"/>
            <w:noWrap/>
            <w:vAlign w:val="bottom"/>
            <w:hideMark/>
          </w:tcPr>
          <w:p w:rsidR="009B6BAD" w:rsidRDefault="009B6BAD">
            <w:pPr>
              <w:rPr>
                <w:rFonts w:ascii="Calibri" w:hAnsi="Calibri" w:cs="Calibri"/>
                <w:color w:val="000000"/>
                <w:sz w:val="22"/>
                <w:szCs w:val="22"/>
              </w:rPr>
            </w:pPr>
          </w:p>
        </w:tc>
        <w:tc>
          <w:tcPr>
            <w:tcW w:w="1146" w:type="dxa"/>
            <w:gridSpan w:val="2"/>
            <w:tcBorders>
              <w:top w:val="nil"/>
              <w:left w:val="nil"/>
              <w:bottom w:val="nil"/>
              <w:right w:val="nil"/>
            </w:tcBorders>
            <w:shd w:val="clear" w:color="auto" w:fill="auto"/>
            <w:noWrap/>
            <w:vAlign w:val="bottom"/>
            <w:hideMark/>
          </w:tcPr>
          <w:p w:rsidR="009B6BAD" w:rsidRDefault="009B6BAD">
            <w:pPr>
              <w:jc w:val="center"/>
              <w:rPr>
                <w:rFonts w:ascii="Calibri" w:hAnsi="Calibri" w:cs="Calibri"/>
                <w:color w:val="000000"/>
                <w:sz w:val="22"/>
                <w:szCs w:val="22"/>
              </w:rPr>
            </w:pPr>
          </w:p>
        </w:tc>
        <w:tc>
          <w:tcPr>
            <w:tcW w:w="3016" w:type="dxa"/>
            <w:tcBorders>
              <w:top w:val="nil"/>
              <w:left w:val="nil"/>
              <w:bottom w:val="nil"/>
              <w:right w:val="nil"/>
            </w:tcBorders>
            <w:shd w:val="clear" w:color="auto" w:fill="auto"/>
            <w:noWrap/>
            <w:vAlign w:val="bottom"/>
            <w:hideMark/>
          </w:tcPr>
          <w:p w:rsidR="009B6BAD" w:rsidRDefault="009B6BAD">
            <w:pPr>
              <w:rPr>
                <w:rFonts w:ascii="Calibri" w:hAnsi="Calibri" w:cs="Calibri"/>
                <w:color w:val="000000"/>
                <w:sz w:val="22"/>
                <w:szCs w:val="22"/>
              </w:rPr>
            </w:pPr>
          </w:p>
        </w:tc>
        <w:tc>
          <w:tcPr>
            <w:tcW w:w="1385" w:type="dxa"/>
            <w:gridSpan w:val="3"/>
            <w:tcBorders>
              <w:top w:val="nil"/>
              <w:left w:val="nil"/>
              <w:bottom w:val="nil"/>
              <w:right w:val="nil"/>
            </w:tcBorders>
            <w:shd w:val="clear" w:color="auto" w:fill="auto"/>
            <w:noWrap/>
            <w:vAlign w:val="bottom"/>
            <w:hideMark/>
          </w:tcPr>
          <w:p w:rsidR="009B6BAD" w:rsidRDefault="009B6BAD">
            <w:pPr>
              <w:jc w:val="center"/>
              <w:rPr>
                <w:rFonts w:ascii="Calibri" w:hAnsi="Calibri" w:cs="Calibri"/>
                <w:color w:val="000000"/>
                <w:sz w:val="22"/>
                <w:szCs w:val="22"/>
              </w:rPr>
            </w:pPr>
          </w:p>
        </w:tc>
        <w:tc>
          <w:tcPr>
            <w:tcW w:w="694" w:type="dxa"/>
            <w:gridSpan w:val="2"/>
            <w:tcBorders>
              <w:top w:val="nil"/>
              <w:left w:val="nil"/>
              <w:bottom w:val="nil"/>
              <w:right w:val="nil"/>
            </w:tcBorders>
            <w:shd w:val="clear" w:color="auto" w:fill="auto"/>
            <w:noWrap/>
            <w:vAlign w:val="bottom"/>
            <w:hideMark/>
          </w:tcPr>
          <w:p w:rsidR="009B6BAD" w:rsidRDefault="009B6BAD">
            <w:pPr>
              <w:jc w:val="center"/>
              <w:rPr>
                <w:rFonts w:ascii="Calibri" w:hAnsi="Calibri" w:cs="Calibri"/>
                <w:color w:val="000000"/>
                <w:sz w:val="22"/>
                <w:szCs w:val="22"/>
              </w:rPr>
            </w:pPr>
          </w:p>
        </w:tc>
        <w:tc>
          <w:tcPr>
            <w:tcW w:w="1609" w:type="dxa"/>
            <w:gridSpan w:val="2"/>
            <w:tcBorders>
              <w:top w:val="nil"/>
              <w:left w:val="nil"/>
              <w:bottom w:val="nil"/>
              <w:right w:val="nil"/>
            </w:tcBorders>
            <w:shd w:val="clear" w:color="auto" w:fill="auto"/>
            <w:noWrap/>
            <w:vAlign w:val="bottom"/>
            <w:hideMark/>
          </w:tcPr>
          <w:p w:rsidR="009B6BAD" w:rsidRDefault="009B6BAD">
            <w:pPr>
              <w:rPr>
                <w:rFonts w:ascii="Calibri" w:hAnsi="Calibri" w:cs="Calibri"/>
                <w:color w:val="000000"/>
                <w:sz w:val="22"/>
                <w:szCs w:val="22"/>
              </w:rPr>
            </w:pPr>
          </w:p>
        </w:tc>
        <w:tc>
          <w:tcPr>
            <w:tcW w:w="2071" w:type="dxa"/>
            <w:gridSpan w:val="3"/>
            <w:tcBorders>
              <w:top w:val="nil"/>
              <w:left w:val="nil"/>
              <w:bottom w:val="nil"/>
              <w:right w:val="nil"/>
            </w:tcBorders>
            <w:shd w:val="clear" w:color="auto" w:fill="auto"/>
            <w:noWrap/>
            <w:vAlign w:val="bottom"/>
            <w:hideMark/>
          </w:tcPr>
          <w:p w:rsidR="009B6BAD" w:rsidRDefault="009B6BAD">
            <w:pPr>
              <w:rPr>
                <w:rFonts w:ascii="Calibri" w:hAnsi="Calibri" w:cs="Calibri"/>
                <w:color w:val="000000"/>
                <w:sz w:val="22"/>
                <w:szCs w:val="22"/>
              </w:rPr>
            </w:pPr>
          </w:p>
        </w:tc>
        <w:tc>
          <w:tcPr>
            <w:tcW w:w="236" w:type="dxa"/>
            <w:tcBorders>
              <w:top w:val="nil"/>
              <w:left w:val="nil"/>
              <w:bottom w:val="nil"/>
              <w:right w:val="nil"/>
            </w:tcBorders>
            <w:shd w:val="clear" w:color="auto" w:fill="auto"/>
            <w:noWrap/>
            <w:vAlign w:val="bottom"/>
            <w:hideMark/>
          </w:tcPr>
          <w:p w:rsidR="009B6BAD" w:rsidRDefault="009B6BAD">
            <w:pPr>
              <w:rPr>
                <w:rFonts w:ascii="Calibri" w:hAnsi="Calibri" w:cs="Calibri"/>
                <w:color w:val="000000"/>
                <w:sz w:val="16"/>
                <w:szCs w:val="16"/>
              </w:rPr>
            </w:pPr>
          </w:p>
        </w:tc>
      </w:tr>
      <w:tr w:rsidR="009B6BAD" w:rsidTr="00376A2C">
        <w:trPr>
          <w:gridAfter w:val="1"/>
          <w:wAfter w:w="1087" w:type="dxa"/>
          <w:trHeight w:val="303"/>
        </w:trPr>
        <w:tc>
          <w:tcPr>
            <w:tcW w:w="1892" w:type="dxa"/>
            <w:gridSpan w:val="2"/>
            <w:tcBorders>
              <w:top w:val="nil"/>
              <w:left w:val="nil"/>
              <w:bottom w:val="nil"/>
              <w:right w:val="nil"/>
            </w:tcBorders>
            <w:shd w:val="clear" w:color="auto" w:fill="auto"/>
            <w:noWrap/>
            <w:vAlign w:val="bottom"/>
            <w:hideMark/>
          </w:tcPr>
          <w:p w:rsidR="009B6BAD" w:rsidRDefault="009B6BAD">
            <w:pPr>
              <w:rPr>
                <w:rFonts w:ascii="Calibri" w:hAnsi="Calibri" w:cs="Calibri"/>
                <w:color w:val="000000"/>
                <w:sz w:val="22"/>
                <w:szCs w:val="22"/>
              </w:rPr>
            </w:pPr>
          </w:p>
        </w:tc>
        <w:tc>
          <w:tcPr>
            <w:tcW w:w="1477" w:type="dxa"/>
            <w:gridSpan w:val="3"/>
            <w:tcBorders>
              <w:top w:val="nil"/>
              <w:left w:val="nil"/>
              <w:bottom w:val="nil"/>
              <w:right w:val="nil"/>
            </w:tcBorders>
            <w:shd w:val="clear" w:color="auto" w:fill="auto"/>
            <w:noWrap/>
            <w:vAlign w:val="bottom"/>
            <w:hideMark/>
          </w:tcPr>
          <w:p w:rsidR="009B6BAD" w:rsidRPr="009B6BAD" w:rsidRDefault="009B6BAD">
            <w:pPr>
              <w:jc w:val="center"/>
              <w:rPr>
                <w:b/>
                <w:bCs/>
              </w:rPr>
            </w:pPr>
            <w:r w:rsidRPr="009B6BAD">
              <w:rPr>
                <w:b/>
                <w:bCs/>
              </w:rPr>
              <w:t>Заказчик</w:t>
            </w:r>
          </w:p>
        </w:tc>
        <w:tc>
          <w:tcPr>
            <w:tcW w:w="696" w:type="dxa"/>
            <w:gridSpan w:val="2"/>
            <w:tcBorders>
              <w:top w:val="nil"/>
              <w:left w:val="nil"/>
              <w:bottom w:val="nil"/>
              <w:right w:val="nil"/>
            </w:tcBorders>
            <w:shd w:val="clear" w:color="auto" w:fill="auto"/>
            <w:noWrap/>
            <w:vAlign w:val="bottom"/>
            <w:hideMark/>
          </w:tcPr>
          <w:p w:rsidR="009B6BAD" w:rsidRPr="009B6BAD" w:rsidRDefault="009B6BAD">
            <w:pPr>
              <w:rPr>
                <w:b/>
                <w:bCs/>
              </w:rPr>
            </w:pPr>
          </w:p>
        </w:tc>
        <w:tc>
          <w:tcPr>
            <w:tcW w:w="1152" w:type="dxa"/>
            <w:tcBorders>
              <w:top w:val="nil"/>
              <w:left w:val="nil"/>
              <w:bottom w:val="nil"/>
              <w:right w:val="nil"/>
            </w:tcBorders>
            <w:shd w:val="clear" w:color="auto" w:fill="auto"/>
            <w:noWrap/>
            <w:vAlign w:val="bottom"/>
            <w:hideMark/>
          </w:tcPr>
          <w:p w:rsidR="009B6BAD" w:rsidRPr="009B6BAD" w:rsidRDefault="009B6BAD">
            <w:pPr>
              <w:rPr>
                <w:color w:val="000000"/>
              </w:rPr>
            </w:pPr>
          </w:p>
        </w:tc>
        <w:tc>
          <w:tcPr>
            <w:tcW w:w="1146" w:type="dxa"/>
            <w:gridSpan w:val="2"/>
            <w:tcBorders>
              <w:top w:val="nil"/>
              <w:left w:val="nil"/>
              <w:bottom w:val="nil"/>
              <w:right w:val="nil"/>
            </w:tcBorders>
            <w:shd w:val="clear" w:color="auto" w:fill="auto"/>
            <w:noWrap/>
            <w:vAlign w:val="bottom"/>
            <w:hideMark/>
          </w:tcPr>
          <w:p w:rsidR="009B6BAD" w:rsidRPr="009B6BAD" w:rsidRDefault="009B6BAD">
            <w:pPr>
              <w:jc w:val="center"/>
              <w:rPr>
                <w:color w:val="000000"/>
              </w:rPr>
            </w:pPr>
          </w:p>
        </w:tc>
        <w:tc>
          <w:tcPr>
            <w:tcW w:w="3016" w:type="dxa"/>
            <w:tcBorders>
              <w:top w:val="nil"/>
              <w:left w:val="nil"/>
              <w:bottom w:val="nil"/>
              <w:right w:val="nil"/>
            </w:tcBorders>
            <w:shd w:val="clear" w:color="auto" w:fill="auto"/>
            <w:noWrap/>
            <w:vAlign w:val="bottom"/>
            <w:hideMark/>
          </w:tcPr>
          <w:p w:rsidR="009B6BAD" w:rsidRPr="009B6BAD" w:rsidRDefault="009B6BAD">
            <w:pPr>
              <w:rPr>
                <w:color w:val="000000"/>
              </w:rPr>
            </w:pPr>
          </w:p>
        </w:tc>
        <w:tc>
          <w:tcPr>
            <w:tcW w:w="1385" w:type="dxa"/>
            <w:gridSpan w:val="3"/>
            <w:tcBorders>
              <w:top w:val="nil"/>
              <w:left w:val="nil"/>
              <w:bottom w:val="nil"/>
              <w:right w:val="nil"/>
            </w:tcBorders>
            <w:shd w:val="clear" w:color="auto" w:fill="auto"/>
            <w:noWrap/>
            <w:vAlign w:val="bottom"/>
            <w:hideMark/>
          </w:tcPr>
          <w:p w:rsidR="009B6BAD" w:rsidRPr="009B6BAD" w:rsidRDefault="009B6BAD">
            <w:pPr>
              <w:jc w:val="center"/>
              <w:rPr>
                <w:color w:val="000000"/>
              </w:rPr>
            </w:pPr>
          </w:p>
        </w:tc>
        <w:tc>
          <w:tcPr>
            <w:tcW w:w="694" w:type="dxa"/>
            <w:gridSpan w:val="2"/>
            <w:tcBorders>
              <w:top w:val="nil"/>
              <w:left w:val="nil"/>
              <w:bottom w:val="nil"/>
              <w:right w:val="nil"/>
            </w:tcBorders>
            <w:shd w:val="clear" w:color="auto" w:fill="auto"/>
            <w:noWrap/>
            <w:vAlign w:val="bottom"/>
            <w:hideMark/>
          </w:tcPr>
          <w:p w:rsidR="009B6BAD" w:rsidRPr="009B6BAD" w:rsidRDefault="009B6BAD">
            <w:pPr>
              <w:jc w:val="center"/>
              <w:rPr>
                <w:color w:val="000000"/>
              </w:rPr>
            </w:pPr>
          </w:p>
        </w:tc>
        <w:tc>
          <w:tcPr>
            <w:tcW w:w="1609" w:type="dxa"/>
            <w:gridSpan w:val="2"/>
            <w:tcBorders>
              <w:top w:val="nil"/>
              <w:left w:val="nil"/>
              <w:bottom w:val="nil"/>
              <w:right w:val="nil"/>
            </w:tcBorders>
            <w:shd w:val="clear" w:color="auto" w:fill="auto"/>
            <w:noWrap/>
            <w:vAlign w:val="bottom"/>
            <w:hideMark/>
          </w:tcPr>
          <w:p w:rsidR="009B6BAD" w:rsidRPr="009B6BAD" w:rsidRDefault="009B6BAD">
            <w:pPr>
              <w:rPr>
                <w:color w:val="000000"/>
              </w:rPr>
            </w:pPr>
          </w:p>
        </w:tc>
        <w:tc>
          <w:tcPr>
            <w:tcW w:w="2071" w:type="dxa"/>
            <w:gridSpan w:val="3"/>
            <w:tcBorders>
              <w:top w:val="nil"/>
              <w:left w:val="nil"/>
              <w:bottom w:val="nil"/>
              <w:right w:val="nil"/>
            </w:tcBorders>
            <w:shd w:val="clear" w:color="auto" w:fill="auto"/>
            <w:noWrap/>
            <w:vAlign w:val="bottom"/>
            <w:hideMark/>
          </w:tcPr>
          <w:p w:rsidR="009B6BAD" w:rsidRPr="009B6BAD" w:rsidRDefault="009B6BAD">
            <w:pPr>
              <w:jc w:val="center"/>
              <w:rPr>
                <w:b/>
                <w:bCs/>
              </w:rPr>
            </w:pPr>
            <w:r w:rsidRPr="009B6BAD">
              <w:rPr>
                <w:b/>
                <w:bCs/>
              </w:rPr>
              <w:t>Генподрядчик</w:t>
            </w:r>
          </w:p>
        </w:tc>
        <w:tc>
          <w:tcPr>
            <w:tcW w:w="236" w:type="dxa"/>
            <w:tcBorders>
              <w:top w:val="nil"/>
              <w:left w:val="nil"/>
              <w:bottom w:val="nil"/>
              <w:right w:val="nil"/>
            </w:tcBorders>
            <w:shd w:val="clear" w:color="auto" w:fill="auto"/>
            <w:noWrap/>
            <w:vAlign w:val="bottom"/>
            <w:hideMark/>
          </w:tcPr>
          <w:p w:rsidR="009B6BAD" w:rsidRDefault="009B6BAD">
            <w:pPr>
              <w:rPr>
                <w:rFonts w:ascii="Calibri" w:hAnsi="Calibri" w:cs="Calibri"/>
                <w:color w:val="000000"/>
                <w:sz w:val="16"/>
                <w:szCs w:val="16"/>
              </w:rPr>
            </w:pPr>
          </w:p>
        </w:tc>
      </w:tr>
      <w:tr w:rsidR="009B6BAD" w:rsidTr="00376A2C">
        <w:trPr>
          <w:gridAfter w:val="1"/>
          <w:wAfter w:w="1087" w:type="dxa"/>
          <w:trHeight w:val="303"/>
        </w:trPr>
        <w:tc>
          <w:tcPr>
            <w:tcW w:w="1892" w:type="dxa"/>
            <w:gridSpan w:val="2"/>
            <w:tcBorders>
              <w:top w:val="nil"/>
              <w:left w:val="nil"/>
              <w:bottom w:val="nil"/>
              <w:right w:val="nil"/>
            </w:tcBorders>
            <w:shd w:val="clear" w:color="auto" w:fill="auto"/>
            <w:noWrap/>
            <w:vAlign w:val="bottom"/>
            <w:hideMark/>
          </w:tcPr>
          <w:p w:rsidR="009B6BAD" w:rsidRDefault="009B6BAD">
            <w:pPr>
              <w:rPr>
                <w:rFonts w:ascii="Calibri" w:hAnsi="Calibri" w:cs="Calibri"/>
                <w:color w:val="000000"/>
                <w:sz w:val="22"/>
                <w:szCs w:val="22"/>
              </w:rPr>
            </w:pPr>
          </w:p>
        </w:tc>
        <w:tc>
          <w:tcPr>
            <w:tcW w:w="7487" w:type="dxa"/>
            <w:gridSpan w:val="9"/>
            <w:tcBorders>
              <w:top w:val="nil"/>
              <w:left w:val="nil"/>
              <w:bottom w:val="nil"/>
              <w:right w:val="nil"/>
            </w:tcBorders>
            <w:shd w:val="clear" w:color="auto" w:fill="auto"/>
            <w:noWrap/>
            <w:hideMark/>
          </w:tcPr>
          <w:p w:rsidR="009B6BAD" w:rsidRPr="009B6BAD" w:rsidRDefault="009B6BAD">
            <w:pPr>
              <w:rPr>
                <w:b/>
                <w:bCs/>
              </w:rPr>
            </w:pPr>
            <w:r w:rsidRPr="009B6BAD">
              <w:rPr>
                <w:b/>
                <w:bCs/>
              </w:rPr>
              <w:t>Директор по капитальному строительству</w:t>
            </w:r>
          </w:p>
        </w:tc>
        <w:tc>
          <w:tcPr>
            <w:tcW w:w="1385" w:type="dxa"/>
            <w:gridSpan w:val="3"/>
            <w:tcBorders>
              <w:top w:val="nil"/>
              <w:left w:val="nil"/>
              <w:bottom w:val="nil"/>
              <w:right w:val="nil"/>
            </w:tcBorders>
            <w:shd w:val="clear" w:color="auto" w:fill="auto"/>
            <w:noWrap/>
            <w:vAlign w:val="bottom"/>
            <w:hideMark/>
          </w:tcPr>
          <w:p w:rsidR="009B6BAD" w:rsidRPr="009B6BAD" w:rsidRDefault="009B6BAD">
            <w:pPr>
              <w:rPr>
                <w:color w:val="000000"/>
              </w:rPr>
            </w:pPr>
          </w:p>
        </w:tc>
        <w:tc>
          <w:tcPr>
            <w:tcW w:w="694" w:type="dxa"/>
            <w:gridSpan w:val="2"/>
            <w:tcBorders>
              <w:top w:val="nil"/>
              <w:left w:val="nil"/>
              <w:bottom w:val="nil"/>
              <w:right w:val="nil"/>
            </w:tcBorders>
            <w:shd w:val="clear" w:color="auto" w:fill="auto"/>
            <w:noWrap/>
            <w:vAlign w:val="bottom"/>
            <w:hideMark/>
          </w:tcPr>
          <w:p w:rsidR="009B6BAD" w:rsidRPr="009B6BAD" w:rsidRDefault="009B6BAD">
            <w:pPr>
              <w:jc w:val="center"/>
              <w:rPr>
                <w:color w:val="000000"/>
              </w:rPr>
            </w:pPr>
          </w:p>
        </w:tc>
        <w:tc>
          <w:tcPr>
            <w:tcW w:w="1609" w:type="dxa"/>
            <w:gridSpan w:val="2"/>
            <w:tcBorders>
              <w:top w:val="nil"/>
              <w:left w:val="nil"/>
              <w:bottom w:val="nil"/>
              <w:right w:val="nil"/>
            </w:tcBorders>
            <w:shd w:val="clear" w:color="auto" w:fill="auto"/>
            <w:noWrap/>
            <w:vAlign w:val="bottom"/>
            <w:hideMark/>
          </w:tcPr>
          <w:p w:rsidR="009B6BAD" w:rsidRPr="009B6BAD" w:rsidRDefault="009B6BAD">
            <w:pPr>
              <w:jc w:val="center"/>
              <w:rPr>
                <w:color w:val="000000"/>
              </w:rPr>
            </w:pPr>
          </w:p>
        </w:tc>
        <w:tc>
          <w:tcPr>
            <w:tcW w:w="2071" w:type="dxa"/>
            <w:gridSpan w:val="3"/>
            <w:tcBorders>
              <w:top w:val="nil"/>
              <w:left w:val="nil"/>
              <w:bottom w:val="nil"/>
              <w:right w:val="nil"/>
            </w:tcBorders>
            <w:shd w:val="clear" w:color="auto" w:fill="auto"/>
            <w:noWrap/>
            <w:vAlign w:val="bottom"/>
            <w:hideMark/>
          </w:tcPr>
          <w:p w:rsidR="009B6BAD" w:rsidRPr="009B6BAD" w:rsidRDefault="009B6BAD">
            <w:pPr>
              <w:rPr>
                <w:color w:val="000000"/>
              </w:rPr>
            </w:pPr>
          </w:p>
        </w:tc>
        <w:tc>
          <w:tcPr>
            <w:tcW w:w="236" w:type="dxa"/>
            <w:tcBorders>
              <w:top w:val="nil"/>
              <w:left w:val="nil"/>
              <w:bottom w:val="nil"/>
              <w:right w:val="nil"/>
            </w:tcBorders>
            <w:shd w:val="clear" w:color="auto" w:fill="auto"/>
            <w:noWrap/>
            <w:vAlign w:val="bottom"/>
            <w:hideMark/>
          </w:tcPr>
          <w:p w:rsidR="009B6BAD" w:rsidRDefault="009B6BAD">
            <w:pPr>
              <w:rPr>
                <w:rFonts w:ascii="Calibri" w:hAnsi="Calibri" w:cs="Calibri"/>
                <w:color w:val="000000"/>
                <w:sz w:val="22"/>
                <w:szCs w:val="22"/>
              </w:rPr>
            </w:pPr>
          </w:p>
        </w:tc>
      </w:tr>
      <w:tr w:rsidR="009B6BAD" w:rsidTr="00376A2C">
        <w:trPr>
          <w:gridAfter w:val="1"/>
          <w:wAfter w:w="1087" w:type="dxa"/>
          <w:trHeight w:val="303"/>
        </w:trPr>
        <w:tc>
          <w:tcPr>
            <w:tcW w:w="1892" w:type="dxa"/>
            <w:gridSpan w:val="2"/>
            <w:tcBorders>
              <w:top w:val="nil"/>
              <w:left w:val="nil"/>
              <w:bottom w:val="nil"/>
              <w:right w:val="nil"/>
            </w:tcBorders>
            <w:shd w:val="clear" w:color="auto" w:fill="auto"/>
            <w:noWrap/>
            <w:vAlign w:val="bottom"/>
            <w:hideMark/>
          </w:tcPr>
          <w:p w:rsidR="009B6BAD" w:rsidRDefault="009B6BAD">
            <w:pPr>
              <w:rPr>
                <w:rFonts w:ascii="Calibri" w:hAnsi="Calibri" w:cs="Calibri"/>
                <w:color w:val="000000"/>
                <w:sz w:val="22"/>
                <w:szCs w:val="22"/>
              </w:rPr>
            </w:pPr>
          </w:p>
        </w:tc>
        <w:tc>
          <w:tcPr>
            <w:tcW w:w="3325" w:type="dxa"/>
            <w:gridSpan w:val="6"/>
            <w:tcBorders>
              <w:top w:val="nil"/>
              <w:left w:val="nil"/>
              <w:bottom w:val="nil"/>
              <w:right w:val="nil"/>
            </w:tcBorders>
            <w:shd w:val="clear" w:color="auto" w:fill="auto"/>
            <w:noWrap/>
            <w:hideMark/>
          </w:tcPr>
          <w:p w:rsidR="009B6BAD" w:rsidRPr="009B6BAD" w:rsidRDefault="009B6BAD">
            <w:pPr>
              <w:rPr>
                <w:b/>
                <w:bCs/>
              </w:rPr>
            </w:pPr>
            <w:r w:rsidRPr="009B6BAD">
              <w:rPr>
                <w:b/>
                <w:bCs/>
              </w:rPr>
              <w:t>ОАО "Славнефть-ЯНОС"</w:t>
            </w:r>
          </w:p>
        </w:tc>
        <w:tc>
          <w:tcPr>
            <w:tcW w:w="1146" w:type="dxa"/>
            <w:gridSpan w:val="2"/>
            <w:tcBorders>
              <w:top w:val="nil"/>
              <w:left w:val="nil"/>
              <w:bottom w:val="nil"/>
              <w:right w:val="nil"/>
            </w:tcBorders>
            <w:shd w:val="clear" w:color="auto" w:fill="auto"/>
            <w:noWrap/>
            <w:vAlign w:val="bottom"/>
            <w:hideMark/>
          </w:tcPr>
          <w:p w:rsidR="009B6BAD" w:rsidRPr="009B6BAD" w:rsidRDefault="009B6BAD">
            <w:pPr>
              <w:jc w:val="center"/>
              <w:rPr>
                <w:color w:val="000000"/>
              </w:rPr>
            </w:pPr>
          </w:p>
        </w:tc>
        <w:tc>
          <w:tcPr>
            <w:tcW w:w="3016" w:type="dxa"/>
            <w:tcBorders>
              <w:top w:val="nil"/>
              <w:left w:val="nil"/>
              <w:bottom w:val="nil"/>
              <w:right w:val="nil"/>
            </w:tcBorders>
            <w:shd w:val="clear" w:color="auto" w:fill="auto"/>
            <w:noWrap/>
            <w:vAlign w:val="bottom"/>
            <w:hideMark/>
          </w:tcPr>
          <w:p w:rsidR="009B6BAD" w:rsidRPr="009B6BAD" w:rsidRDefault="009B6BAD">
            <w:pPr>
              <w:rPr>
                <w:color w:val="000000"/>
              </w:rPr>
            </w:pPr>
          </w:p>
        </w:tc>
        <w:tc>
          <w:tcPr>
            <w:tcW w:w="1385" w:type="dxa"/>
            <w:gridSpan w:val="3"/>
            <w:tcBorders>
              <w:top w:val="nil"/>
              <w:left w:val="nil"/>
              <w:bottom w:val="nil"/>
              <w:right w:val="nil"/>
            </w:tcBorders>
            <w:shd w:val="clear" w:color="auto" w:fill="auto"/>
            <w:noWrap/>
            <w:vAlign w:val="bottom"/>
            <w:hideMark/>
          </w:tcPr>
          <w:p w:rsidR="009B6BAD" w:rsidRPr="009B6BAD" w:rsidRDefault="009B6BAD">
            <w:pPr>
              <w:jc w:val="center"/>
              <w:rPr>
                <w:color w:val="000000"/>
              </w:rPr>
            </w:pPr>
          </w:p>
        </w:tc>
        <w:tc>
          <w:tcPr>
            <w:tcW w:w="694" w:type="dxa"/>
            <w:gridSpan w:val="2"/>
            <w:tcBorders>
              <w:top w:val="nil"/>
              <w:left w:val="nil"/>
              <w:bottom w:val="nil"/>
              <w:right w:val="nil"/>
            </w:tcBorders>
            <w:shd w:val="clear" w:color="auto" w:fill="auto"/>
            <w:noWrap/>
            <w:vAlign w:val="bottom"/>
            <w:hideMark/>
          </w:tcPr>
          <w:p w:rsidR="009B6BAD" w:rsidRPr="009B6BAD" w:rsidRDefault="009B6BAD">
            <w:pPr>
              <w:jc w:val="center"/>
              <w:rPr>
                <w:color w:val="000000"/>
              </w:rPr>
            </w:pPr>
          </w:p>
        </w:tc>
        <w:tc>
          <w:tcPr>
            <w:tcW w:w="1609" w:type="dxa"/>
            <w:gridSpan w:val="2"/>
            <w:tcBorders>
              <w:top w:val="nil"/>
              <w:left w:val="nil"/>
              <w:bottom w:val="nil"/>
              <w:right w:val="nil"/>
            </w:tcBorders>
            <w:shd w:val="clear" w:color="auto" w:fill="auto"/>
            <w:noWrap/>
            <w:vAlign w:val="bottom"/>
            <w:hideMark/>
          </w:tcPr>
          <w:p w:rsidR="009B6BAD" w:rsidRPr="009B6BAD" w:rsidRDefault="009B6BAD">
            <w:pPr>
              <w:rPr>
                <w:color w:val="000000"/>
              </w:rPr>
            </w:pPr>
          </w:p>
        </w:tc>
        <w:tc>
          <w:tcPr>
            <w:tcW w:w="2071" w:type="dxa"/>
            <w:gridSpan w:val="3"/>
            <w:tcBorders>
              <w:top w:val="nil"/>
              <w:left w:val="nil"/>
              <w:bottom w:val="nil"/>
              <w:right w:val="nil"/>
            </w:tcBorders>
            <w:shd w:val="clear" w:color="auto" w:fill="auto"/>
            <w:noWrap/>
            <w:vAlign w:val="bottom"/>
            <w:hideMark/>
          </w:tcPr>
          <w:p w:rsidR="009B6BAD" w:rsidRPr="009B6BAD" w:rsidRDefault="009B6BAD">
            <w:pPr>
              <w:rPr>
                <w:color w:val="000000"/>
              </w:rPr>
            </w:pPr>
          </w:p>
        </w:tc>
        <w:tc>
          <w:tcPr>
            <w:tcW w:w="236" w:type="dxa"/>
            <w:tcBorders>
              <w:top w:val="nil"/>
              <w:left w:val="nil"/>
              <w:bottom w:val="nil"/>
              <w:right w:val="nil"/>
            </w:tcBorders>
            <w:shd w:val="clear" w:color="auto" w:fill="auto"/>
            <w:noWrap/>
            <w:vAlign w:val="bottom"/>
            <w:hideMark/>
          </w:tcPr>
          <w:p w:rsidR="009B6BAD" w:rsidRDefault="009B6BAD">
            <w:pPr>
              <w:rPr>
                <w:rFonts w:ascii="Calibri" w:hAnsi="Calibri" w:cs="Calibri"/>
                <w:color w:val="000000"/>
                <w:sz w:val="16"/>
                <w:szCs w:val="16"/>
              </w:rPr>
            </w:pPr>
          </w:p>
        </w:tc>
      </w:tr>
      <w:tr w:rsidR="009B6BAD" w:rsidTr="00376A2C">
        <w:trPr>
          <w:gridAfter w:val="1"/>
          <w:wAfter w:w="1087" w:type="dxa"/>
          <w:trHeight w:val="303"/>
        </w:trPr>
        <w:tc>
          <w:tcPr>
            <w:tcW w:w="1892" w:type="dxa"/>
            <w:gridSpan w:val="2"/>
            <w:tcBorders>
              <w:top w:val="nil"/>
              <w:left w:val="nil"/>
              <w:bottom w:val="nil"/>
              <w:right w:val="nil"/>
            </w:tcBorders>
            <w:shd w:val="clear" w:color="auto" w:fill="auto"/>
            <w:noWrap/>
            <w:vAlign w:val="bottom"/>
            <w:hideMark/>
          </w:tcPr>
          <w:p w:rsidR="009B6BAD" w:rsidRDefault="009B6BAD">
            <w:pPr>
              <w:rPr>
                <w:rFonts w:ascii="Calibri" w:hAnsi="Calibri" w:cs="Calibri"/>
                <w:color w:val="000000"/>
                <w:sz w:val="22"/>
                <w:szCs w:val="22"/>
              </w:rPr>
            </w:pPr>
          </w:p>
        </w:tc>
        <w:tc>
          <w:tcPr>
            <w:tcW w:w="1477" w:type="dxa"/>
            <w:gridSpan w:val="3"/>
            <w:tcBorders>
              <w:top w:val="nil"/>
              <w:left w:val="nil"/>
              <w:bottom w:val="nil"/>
              <w:right w:val="nil"/>
            </w:tcBorders>
            <w:shd w:val="clear" w:color="auto" w:fill="auto"/>
            <w:noWrap/>
            <w:hideMark/>
          </w:tcPr>
          <w:p w:rsidR="009B6BAD" w:rsidRPr="009B6BAD" w:rsidRDefault="009B6BAD">
            <w:pPr>
              <w:rPr>
                <w:b/>
                <w:bCs/>
              </w:rPr>
            </w:pPr>
          </w:p>
        </w:tc>
        <w:tc>
          <w:tcPr>
            <w:tcW w:w="696" w:type="dxa"/>
            <w:gridSpan w:val="2"/>
            <w:tcBorders>
              <w:top w:val="nil"/>
              <w:left w:val="nil"/>
              <w:bottom w:val="nil"/>
              <w:right w:val="nil"/>
            </w:tcBorders>
            <w:shd w:val="clear" w:color="auto" w:fill="auto"/>
            <w:noWrap/>
            <w:hideMark/>
          </w:tcPr>
          <w:p w:rsidR="009B6BAD" w:rsidRPr="009B6BAD" w:rsidRDefault="009B6BAD">
            <w:pPr>
              <w:rPr>
                <w:b/>
                <w:bCs/>
              </w:rPr>
            </w:pPr>
          </w:p>
        </w:tc>
        <w:tc>
          <w:tcPr>
            <w:tcW w:w="1152" w:type="dxa"/>
            <w:tcBorders>
              <w:top w:val="nil"/>
              <w:left w:val="nil"/>
              <w:bottom w:val="nil"/>
              <w:right w:val="nil"/>
            </w:tcBorders>
            <w:shd w:val="clear" w:color="auto" w:fill="auto"/>
            <w:noWrap/>
            <w:vAlign w:val="bottom"/>
            <w:hideMark/>
          </w:tcPr>
          <w:p w:rsidR="009B6BAD" w:rsidRPr="009B6BAD" w:rsidRDefault="009B6BAD">
            <w:pPr>
              <w:rPr>
                <w:color w:val="000000"/>
              </w:rPr>
            </w:pPr>
          </w:p>
        </w:tc>
        <w:tc>
          <w:tcPr>
            <w:tcW w:w="1146" w:type="dxa"/>
            <w:gridSpan w:val="2"/>
            <w:tcBorders>
              <w:top w:val="nil"/>
              <w:left w:val="nil"/>
              <w:bottom w:val="nil"/>
              <w:right w:val="nil"/>
            </w:tcBorders>
            <w:shd w:val="clear" w:color="auto" w:fill="auto"/>
            <w:noWrap/>
            <w:vAlign w:val="bottom"/>
            <w:hideMark/>
          </w:tcPr>
          <w:p w:rsidR="009B6BAD" w:rsidRPr="009B6BAD" w:rsidRDefault="009B6BAD">
            <w:pPr>
              <w:jc w:val="center"/>
              <w:rPr>
                <w:color w:val="000000"/>
              </w:rPr>
            </w:pPr>
          </w:p>
        </w:tc>
        <w:tc>
          <w:tcPr>
            <w:tcW w:w="3016" w:type="dxa"/>
            <w:tcBorders>
              <w:top w:val="nil"/>
              <w:left w:val="nil"/>
              <w:bottom w:val="nil"/>
              <w:right w:val="nil"/>
            </w:tcBorders>
            <w:shd w:val="clear" w:color="auto" w:fill="auto"/>
            <w:noWrap/>
            <w:vAlign w:val="bottom"/>
            <w:hideMark/>
          </w:tcPr>
          <w:p w:rsidR="009B6BAD" w:rsidRPr="009B6BAD" w:rsidRDefault="009B6BAD">
            <w:pPr>
              <w:rPr>
                <w:color w:val="000000"/>
              </w:rPr>
            </w:pPr>
          </w:p>
        </w:tc>
        <w:tc>
          <w:tcPr>
            <w:tcW w:w="1385" w:type="dxa"/>
            <w:gridSpan w:val="3"/>
            <w:tcBorders>
              <w:top w:val="nil"/>
              <w:left w:val="nil"/>
              <w:bottom w:val="nil"/>
              <w:right w:val="nil"/>
            </w:tcBorders>
            <w:shd w:val="clear" w:color="auto" w:fill="auto"/>
            <w:noWrap/>
            <w:vAlign w:val="bottom"/>
            <w:hideMark/>
          </w:tcPr>
          <w:p w:rsidR="009B6BAD" w:rsidRPr="009B6BAD" w:rsidRDefault="009B6BAD">
            <w:pPr>
              <w:jc w:val="center"/>
              <w:rPr>
                <w:color w:val="000000"/>
              </w:rPr>
            </w:pPr>
          </w:p>
        </w:tc>
        <w:tc>
          <w:tcPr>
            <w:tcW w:w="694" w:type="dxa"/>
            <w:gridSpan w:val="2"/>
            <w:tcBorders>
              <w:top w:val="nil"/>
              <w:left w:val="nil"/>
              <w:bottom w:val="nil"/>
              <w:right w:val="nil"/>
            </w:tcBorders>
            <w:shd w:val="clear" w:color="auto" w:fill="auto"/>
            <w:noWrap/>
            <w:vAlign w:val="bottom"/>
            <w:hideMark/>
          </w:tcPr>
          <w:p w:rsidR="009B6BAD" w:rsidRPr="009B6BAD" w:rsidRDefault="009B6BAD">
            <w:pPr>
              <w:jc w:val="center"/>
              <w:rPr>
                <w:color w:val="000000"/>
              </w:rPr>
            </w:pPr>
          </w:p>
        </w:tc>
        <w:tc>
          <w:tcPr>
            <w:tcW w:w="1609" w:type="dxa"/>
            <w:gridSpan w:val="2"/>
            <w:tcBorders>
              <w:top w:val="nil"/>
              <w:left w:val="nil"/>
              <w:bottom w:val="nil"/>
              <w:right w:val="nil"/>
            </w:tcBorders>
            <w:shd w:val="clear" w:color="auto" w:fill="auto"/>
            <w:noWrap/>
            <w:vAlign w:val="bottom"/>
            <w:hideMark/>
          </w:tcPr>
          <w:p w:rsidR="009B6BAD" w:rsidRPr="009B6BAD" w:rsidRDefault="009B6BAD">
            <w:pPr>
              <w:rPr>
                <w:color w:val="000000"/>
              </w:rPr>
            </w:pPr>
          </w:p>
        </w:tc>
        <w:tc>
          <w:tcPr>
            <w:tcW w:w="2071" w:type="dxa"/>
            <w:gridSpan w:val="3"/>
            <w:tcBorders>
              <w:top w:val="nil"/>
              <w:left w:val="nil"/>
              <w:bottom w:val="nil"/>
              <w:right w:val="nil"/>
            </w:tcBorders>
            <w:shd w:val="clear" w:color="auto" w:fill="auto"/>
            <w:noWrap/>
            <w:vAlign w:val="bottom"/>
            <w:hideMark/>
          </w:tcPr>
          <w:p w:rsidR="009B6BAD" w:rsidRPr="009B6BAD" w:rsidRDefault="009B6BAD">
            <w:pPr>
              <w:rPr>
                <w:color w:val="000000"/>
              </w:rPr>
            </w:pPr>
          </w:p>
        </w:tc>
        <w:tc>
          <w:tcPr>
            <w:tcW w:w="236" w:type="dxa"/>
            <w:tcBorders>
              <w:top w:val="nil"/>
              <w:left w:val="nil"/>
              <w:bottom w:val="nil"/>
              <w:right w:val="nil"/>
            </w:tcBorders>
            <w:shd w:val="clear" w:color="auto" w:fill="auto"/>
            <w:noWrap/>
            <w:vAlign w:val="bottom"/>
            <w:hideMark/>
          </w:tcPr>
          <w:p w:rsidR="009B6BAD" w:rsidRDefault="009B6BAD">
            <w:pPr>
              <w:rPr>
                <w:rFonts w:ascii="Calibri" w:hAnsi="Calibri" w:cs="Calibri"/>
                <w:color w:val="000000"/>
                <w:sz w:val="16"/>
                <w:szCs w:val="16"/>
              </w:rPr>
            </w:pPr>
          </w:p>
        </w:tc>
      </w:tr>
      <w:tr w:rsidR="009B6BAD" w:rsidTr="00376A2C">
        <w:trPr>
          <w:gridAfter w:val="1"/>
          <w:wAfter w:w="1087" w:type="dxa"/>
          <w:trHeight w:val="303"/>
        </w:trPr>
        <w:tc>
          <w:tcPr>
            <w:tcW w:w="1892" w:type="dxa"/>
            <w:gridSpan w:val="2"/>
            <w:tcBorders>
              <w:top w:val="nil"/>
              <w:left w:val="nil"/>
              <w:bottom w:val="nil"/>
              <w:right w:val="nil"/>
            </w:tcBorders>
            <w:shd w:val="clear" w:color="auto" w:fill="auto"/>
            <w:noWrap/>
            <w:vAlign w:val="bottom"/>
            <w:hideMark/>
          </w:tcPr>
          <w:p w:rsidR="009B6BAD" w:rsidRDefault="009B6BAD">
            <w:pPr>
              <w:rPr>
                <w:rFonts w:ascii="Calibri" w:hAnsi="Calibri" w:cs="Calibri"/>
                <w:color w:val="000000"/>
                <w:sz w:val="22"/>
                <w:szCs w:val="22"/>
              </w:rPr>
            </w:pPr>
          </w:p>
        </w:tc>
        <w:tc>
          <w:tcPr>
            <w:tcW w:w="7487" w:type="dxa"/>
            <w:gridSpan w:val="9"/>
            <w:tcBorders>
              <w:top w:val="nil"/>
              <w:left w:val="nil"/>
              <w:bottom w:val="nil"/>
              <w:right w:val="nil"/>
            </w:tcBorders>
            <w:shd w:val="clear" w:color="auto" w:fill="auto"/>
            <w:noWrap/>
            <w:hideMark/>
          </w:tcPr>
          <w:p w:rsidR="009B6BAD" w:rsidRPr="009B6BAD" w:rsidRDefault="009B6BAD">
            <w:pPr>
              <w:rPr>
                <w:b/>
                <w:bCs/>
              </w:rPr>
            </w:pPr>
            <w:r w:rsidRPr="009B6BAD">
              <w:rPr>
                <w:b/>
                <w:bCs/>
              </w:rPr>
              <w:t>_________________________А.С.Верин</w:t>
            </w:r>
          </w:p>
        </w:tc>
        <w:tc>
          <w:tcPr>
            <w:tcW w:w="1385" w:type="dxa"/>
            <w:gridSpan w:val="3"/>
            <w:tcBorders>
              <w:top w:val="nil"/>
              <w:left w:val="nil"/>
              <w:bottom w:val="nil"/>
              <w:right w:val="nil"/>
            </w:tcBorders>
            <w:shd w:val="clear" w:color="auto" w:fill="auto"/>
            <w:noWrap/>
            <w:vAlign w:val="bottom"/>
            <w:hideMark/>
          </w:tcPr>
          <w:p w:rsidR="009B6BAD" w:rsidRPr="009B6BAD" w:rsidRDefault="009B6BAD">
            <w:pPr>
              <w:rPr>
                <w:color w:val="000000"/>
              </w:rPr>
            </w:pPr>
          </w:p>
        </w:tc>
        <w:tc>
          <w:tcPr>
            <w:tcW w:w="694" w:type="dxa"/>
            <w:gridSpan w:val="2"/>
            <w:tcBorders>
              <w:top w:val="nil"/>
              <w:left w:val="nil"/>
              <w:bottom w:val="nil"/>
              <w:right w:val="nil"/>
            </w:tcBorders>
            <w:shd w:val="clear" w:color="auto" w:fill="auto"/>
            <w:noWrap/>
            <w:vAlign w:val="bottom"/>
            <w:hideMark/>
          </w:tcPr>
          <w:p w:rsidR="009B6BAD" w:rsidRPr="009B6BAD" w:rsidRDefault="009B6BAD">
            <w:pPr>
              <w:jc w:val="center"/>
              <w:rPr>
                <w:color w:val="000000"/>
              </w:rPr>
            </w:pPr>
          </w:p>
        </w:tc>
        <w:tc>
          <w:tcPr>
            <w:tcW w:w="1609" w:type="dxa"/>
            <w:gridSpan w:val="2"/>
            <w:tcBorders>
              <w:top w:val="nil"/>
              <w:left w:val="nil"/>
              <w:bottom w:val="nil"/>
              <w:right w:val="nil"/>
            </w:tcBorders>
            <w:shd w:val="clear" w:color="auto" w:fill="auto"/>
            <w:noWrap/>
            <w:vAlign w:val="bottom"/>
            <w:hideMark/>
          </w:tcPr>
          <w:p w:rsidR="009B6BAD" w:rsidRPr="009B6BAD" w:rsidRDefault="009B6BAD">
            <w:pPr>
              <w:jc w:val="center"/>
              <w:rPr>
                <w:color w:val="000000"/>
              </w:rPr>
            </w:pPr>
          </w:p>
        </w:tc>
        <w:tc>
          <w:tcPr>
            <w:tcW w:w="2071" w:type="dxa"/>
            <w:gridSpan w:val="3"/>
            <w:tcBorders>
              <w:top w:val="nil"/>
              <w:left w:val="nil"/>
              <w:bottom w:val="nil"/>
              <w:right w:val="nil"/>
            </w:tcBorders>
            <w:shd w:val="clear" w:color="auto" w:fill="auto"/>
            <w:noWrap/>
            <w:vAlign w:val="bottom"/>
            <w:hideMark/>
          </w:tcPr>
          <w:p w:rsidR="009B6BAD" w:rsidRPr="009B6BAD" w:rsidRDefault="009B6BAD">
            <w:pPr>
              <w:rPr>
                <w:color w:val="000000"/>
              </w:rPr>
            </w:pPr>
          </w:p>
        </w:tc>
        <w:tc>
          <w:tcPr>
            <w:tcW w:w="236" w:type="dxa"/>
            <w:tcBorders>
              <w:top w:val="nil"/>
              <w:left w:val="nil"/>
              <w:bottom w:val="nil"/>
              <w:right w:val="nil"/>
            </w:tcBorders>
            <w:shd w:val="clear" w:color="auto" w:fill="auto"/>
            <w:noWrap/>
            <w:vAlign w:val="bottom"/>
            <w:hideMark/>
          </w:tcPr>
          <w:p w:rsidR="009B6BAD" w:rsidRDefault="009B6BAD">
            <w:pPr>
              <w:rPr>
                <w:rFonts w:ascii="Calibri" w:hAnsi="Calibri" w:cs="Calibri"/>
                <w:color w:val="000000"/>
                <w:sz w:val="22"/>
                <w:szCs w:val="22"/>
              </w:rPr>
            </w:pPr>
          </w:p>
        </w:tc>
      </w:tr>
      <w:tr w:rsidR="009B6BAD" w:rsidTr="00376A2C">
        <w:trPr>
          <w:gridAfter w:val="1"/>
          <w:wAfter w:w="1087" w:type="dxa"/>
          <w:trHeight w:val="303"/>
        </w:trPr>
        <w:tc>
          <w:tcPr>
            <w:tcW w:w="1892" w:type="dxa"/>
            <w:gridSpan w:val="2"/>
            <w:tcBorders>
              <w:top w:val="nil"/>
              <w:left w:val="nil"/>
              <w:bottom w:val="nil"/>
              <w:right w:val="nil"/>
            </w:tcBorders>
            <w:shd w:val="clear" w:color="auto" w:fill="auto"/>
            <w:noWrap/>
            <w:vAlign w:val="bottom"/>
            <w:hideMark/>
          </w:tcPr>
          <w:p w:rsidR="009B6BAD" w:rsidRDefault="009B6BAD">
            <w:pPr>
              <w:rPr>
                <w:rFonts w:ascii="Calibri" w:hAnsi="Calibri" w:cs="Calibri"/>
                <w:color w:val="000000"/>
                <w:sz w:val="22"/>
                <w:szCs w:val="22"/>
              </w:rPr>
            </w:pPr>
          </w:p>
        </w:tc>
        <w:tc>
          <w:tcPr>
            <w:tcW w:w="3325" w:type="dxa"/>
            <w:gridSpan w:val="6"/>
            <w:tcBorders>
              <w:top w:val="nil"/>
              <w:left w:val="nil"/>
              <w:bottom w:val="nil"/>
              <w:right w:val="nil"/>
            </w:tcBorders>
            <w:shd w:val="clear" w:color="auto" w:fill="auto"/>
            <w:noWrap/>
            <w:vAlign w:val="bottom"/>
            <w:hideMark/>
          </w:tcPr>
          <w:p w:rsidR="009B6BAD" w:rsidRPr="009B6BAD" w:rsidRDefault="009B6BAD">
            <w:r w:rsidRPr="009B6BAD">
              <w:t xml:space="preserve">на основании доверенности </w:t>
            </w:r>
          </w:p>
        </w:tc>
        <w:tc>
          <w:tcPr>
            <w:tcW w:w="1146" w:type="dxa"/>
            <w:gridSpan w:val="2"/>
            <w:tcBorders>
              <w:top w:val="nil"/>
              <w:left w:val="nil"/>
              <w:bottom w:val="nil"/>
              <w:right w:val="nil"/>
            </w:tcBorders>
            <w:shd w:val="clear" w:color="auto" w:fill="auto"/>
            <w:noWrap/>
            <w:vAlign w:val="bottom"/>
            <w:hideMark/>
          </w:tcPr>
          <w:p w:rsidR="009B6BAD" w:rsidRPr="009B6BAD" w:rsidRDefault="009B6BAD">
            <w:pPr>
              <w:jc w:val="center"/>
              <w:rPr>
                <w:color w:val="000000"/>
              </w:rPr>
            </w:pPr>
          </w:p>
        </w:tc>
        <w:tc>
          <w:tcPr>
            <w:tcW w:w="3016" w:type="dxa"/>
            <w:tcBorders>
              <w:top w:val="nil"/>
              <w:left w:val="nil"/>
              <w:bottom w:val="nil"/>
              <w:right w:val="nil"/>
            </w:tcBorders>
            <w:shd w:val="clear" w:color="auto" w:fill="auto"/>
            <w:noWrap/>
            <w:vAlign w:val="bottom"/>
            <w:hideMark/>
          </w:tcPr>
          <w:p w:rsidR="009B6BAD" w:rsidRPr="009B6BAD" w:rsidRDefault="009B6BAD">
            <w:pPr>
              <w:rPr>
                <w:color w:val="000000"/>
              </w:rPr>
            </w:pPr>
          </w:p>
        </w:tc>
        <w:tc>
          <w:tcPr>
            <w:tcW w:w="1385" w:type="dxa"/>
            <w:gridSpan w:val="3"/>
            <w:tcBorders>
              <w:top w:val="nil"/>
              <w:left w:val="nil"/>
              <w:bottom w:val="nil"/>
              <w:right w:val="nil"/>
            </w:tcBorders>
            <w:shd w:val="clear" w:color="auto" w:fill="auto"/>
            <w:noWrap/>
            <w:vAlign w:val="bottom"/>
            <w:hideMark/>
          </w:tcPr>
          <w:p w:rsidR="009B6BAD" w:rsidRPr="009B6BAD" w:rsidRDefault="009B6BAD">
            <w:pPr>
              <w:jc w:val="center"/>
              <w:rPr>
                <w:color w:val="000000"/>
              </w:rPr>
            </w:pPr>
          </w:p>
        </w:tc>
        <w:tc>
          <w:tcPr>
            <w:tcW w:w="694" w:type="dxa"/>
            <w:gridSpan w:val="2"/>
            <w:tcBorders>
              <w:top w:val="nil"/>
              <w:left w:val="nil"/>
              <w:bottom w:val="nil"/>
              <w:right w:val="nil"/>
            </w:tcBorders>
            <w:shd w:val="clear" w:color="auto" w:fill="auto"/>
            <w:noWrap/>
            <w:vAlign w:val="bottom"/>
            <w:hideMark/>
          </w:tcPr>
          <w:p w:rsidR="009B6BAD" w:rsidRPr="009B6BAD" w:rsidRDefault="009B6BAD">
            <w:pPr>
              <w:jc w:val="center"/>
              <w:rPr>
                <w:color w:val="000000"/>
              </w:rPr>
            </w:pPr>
          </w:p>
        </w:tc>
        <w:tc>
          <w:tcPr>
            <w:tcW w:w="1609" w:type="dxa"/>
            <w:gridSpan w:val="2"/>
            <w:tcBorders>
              <w:top w:val="nil"/>
              <w:left w:val="nil"/>
              <w:bottom w:val="nil"/>
              <w:right w:val="nil"/>
            </w:tcBorders>
            <w:shd w:val="clear" w:color="auto" w:fill="auto"/>
            <w:noWrap/>
            <w:vAlign w:val="bottom"/>
            <w:hideMark/>
          </w:tcPr>
          <w:p w:rsidR="009B6BAD" w:rsidRPr="009B6BAD" w:rsidRDefault="009B6BAD">
            <w:pPr>
              <w:rPr>
                <w:color w:val="000000"/>
              </w:rPr>
            </w:pPr>
          </w:p>
        </w:tc>
        <w:tc>
          <w:tcPr>
            <w:tcW w:w="2071" w:type="dxa"/>
            <w:gridSpan w:val="3"/>
            <w:tcBorders>
              <w:top w:val="nil"/>
              <w:left w:val="nil"/>
              <w:bottom w:val="nil"/>
              <w:right w:val="nil"/>
            </w:tcBorders>
            <w:shd w:val="clear" w:color="auto" w:fill="auto"/>
            <w:noWrap/>
            <w:vAlign w:val="bottom"/>
            <w:hideMark/>
          </w:tcPr>
          <w:p w:rsidR="009B6BAD" w:rsidRPr="009B6BAD" w:rsidRDefault="009B6BAD">
            <w:pPr>
              <w:rPr>
                <w:color w:val="000000"/>
              </w:rPr>
            </w:pPr>
          </w:p>
        </w:tc>
        <w:tc>
          <w:tcPr>
            <w:tcW w:w="236" w:type="dxa"/>
            <w:tcBorders>
              <w:top w:val="nil"/>
              <w:left w:val="nil"/>
              <w:bottom w:val="nil"/>
              <w:right w:val="nil"/>
            </w:tcBorders>
            <w:shd w:val="clear" w:color="auto" w:fill="auto"/>
            <w:noWrap/>
            <w:vAlign w:val="bottom"/>
            <w:hideMark/>
          </w:tcPr>
          <w:p w:rsidR="009B6BAD" w:rsidRDefault="009B6BAD">
            <w:pPr>
              <w:rPr>
                <w:rFonts w:ascii="Calibri" w:hAnsi="Calibri" w:cs="Calibri"/>
                <w:color w:val="000000"/>
                <w:sz w:val="16"/>
                <w:szCs w:val="16"/>
              </w:rPr>
            </w:pPr>
          </w:p>
        </w:tc>
      </w:tr>
      <w:tr w:rsidR="009B6BAD" w:rsidTr="00376A2C">
        <w:trPr>
          <w:gridAfter w:val="1"/>
          <w:wAfter w:w="1087" w:type="dxa"/>
          <w:trHeight w:val="303"/>
        </w:trPr>
        <w:tc>
          <w:tcPr>
            <w:tcW w:w="1892" w:type="dxa"/>
            <w:gridSpan w:val="2"/>
            <w:tcBorders>
              <w:top w:val="nil"/>
              <w:left w:val="nil"/>
              <w:bottom w:val="nil"/>
              <w:right w:val="nil"/>
            </w:tcBorders>
            <w:shd w:val="clear" w:color="auto" w:fill="auto"/>
            <w:noWrap/>
            <w:vAlign w:val="bottom"/>
            <w:hideMark/>
          </w:tcPr>
          <w:p w:rsidR="009B6BAD" w:rsidRDefault="009B6BAD">
            <w:pPr>
              <w:rPr>
                <w:rFonts w:ascii="Calibri" w:hAnsi="Calibri" w:cs="Calibri"/>
                <w:color w:val="000000"/>
                <w:sz w:val="22"/>
                <w:szCs w:val="22"/>
              </w:rPr>
            </w:pPr>
          </w:p>
        </w:tc>
        <w:tc>
          <w:tcPr>
            <w:tcW w:w="3325" w:type="dxa"/>
            <w:gridSpan w:val="6"/>
            <w:tcBorders>
              <w:top w:val="nil"/>
              <w:left w:val="nil"/>
              <w:bottom w:val="nil"/>
              <w:right w:val="nil"/>
            </w:tcBorders>
            <w:shd w:val="clear" w:color="auto" w:fill="auto"/>
            <w:noWrap/>
            <w:vAlign w:val="bottom"/>
            <w:hideMark/>
          </w:tcPr>
          <w:p w:rsidR="009B6BAD" w:rsidRPr="009B6BAD" w:rsidRDefault="009B6BAD">
            <w:r w:rsidRPr="009B6BAD">
              <w:t>№______________________</w:t>
            </w:r>
          </w:p>
        </w:tc>
        <w:tc>
          <w:tcPr>
            <w:tcW w:w="1146" w:type="dxa"/>
            <w:gridSpan w:val="2"/>
            <w:tcBorders>
              <w:top w:val="nil"/>
              <w:left w:val="nil"/>
              <w:bottom w:val="nil"/>
              <w:right w:val="nil"/>
            </w:tcBorders>
            <w:shd w:val="clear" w:color="auto" w:fill="auto"/>
            <w:noWrap/>
            <w:vAlign w:val="bottom"/>
            <w:hideMark/>
          </w:tcPr>
          <w:p w:rsidR="009B6BAD" w:rsidRPr="009B6BAD" w:rsidRDefault="009B6BAD">
            <w:pPr>
              <w:jc w:val="center"/>
              <w:rPr>
                <w:color w:val="000000"/>
              </w:rPr>
            </w:pPr>
          </w:p>
        </w:tc>
        <w:tc>
          <w:tcPr>
            <w:tcW w:w="3016" w:type="dxa"/>
            <w:tcBorders>
              <w:top w:val="nil"/>
              <w:left w:val="nil"/>
              <w:bottom w:val="nil"/>
              <w:right w:val="nil"/>
            </w:tcBorders>
            <w:shd w:val="clear" w:color="auto" w:fill="auto"/>
            <w:noWrap/>
            <w:vAlign w:val="bottom"/>
            <w:hideMark/>
          </w:tcPr>
          <w:p w:rsidR="009B6BAD" w:rsidRPr="009B6BAD" w:rsidRDefault="009B6BAD">
            <w:pPr>
              <w:rPr>
                <w:color w:val="000000"/>
              </w:rPr>
            </w:pPr>
          </w:p>
        </w:tc>
        <w:tc>
          <w:tcPr>
            <w:tcW w:w="1385" w:type="dxa"/>
            <w:gridSpan w:val="3"/>
            <w:tcBorders>
              <w:top w:val="nil"/>
              <w:left w:val="nil"/>
              <w:bottom w:val="nil"/>
              <w:right w:val="nil"/>
            </w:tcBorders>
            <w:shd w:val="clear" w:color="auto" w:fill="auto"/>
            <w:noWrap/>
            <w:vAlign w:val="bottom"/>
            <w:hideMark/>
          </w:tcPr>
          <w:p w:rsidR="009B6BAD" w:rsidRPr="009B6BAD" w:rsidRDefault="009B6BAD">
            <w:pPr>
              <w:jc w:val="center"/>
              <w:rPr>
                <w:color w:val="000000"/>
              </w:rPr>
            </w:pPr>
          </w:p>
        </w:tc>
        <w:tc>
          <w:tcPr>
            <w:tcW w:w="694" w:type="dxa"/>
            <w:gridSpan w:val="2"/>
            <w:tcBorders>
              <w:top w:val="nil"/>
              <w:left w:val="nil"/>
              <w:bottom w:val="nil"/>
              <w:right w:val="nil"/>
            </w:tcBorders>
            <w:shd w:val="clear" w:color="auto" w:fill="auto"/>
            <w:noWrap/>
            <w:vAlign w:val="bottom"/>
            <w:hideMark/>
          </w:tcPr>
          <w:p w:rsidR="009B6BAD" w:rsidRPr="009B6BAD" w:rsidRDefault="009B6BAD">
            <w:pPr>
              <w:jc w:val="center"/>
              <w:rPr>
                <w:color w:val="000000"/>
              </w:rPr>
            </w:pPr>
          </w:p>
        </w:tc>
        <w:tc>
          <w:tcPr>
            <w:tcW w:w="1609" w:type="dxa"/>
            <w:gridSpan w:val="2"/>
            <w:tcBorders>
              <w:top w:val="nil"/>
              <w:left w:val="nil"/>
              <w:bottom w:val="nil"/>
              <w:right w:val="nil"/>
            </w:tcBorders>
            <w:shd w:val="clear" w:color="auto" w:fill="auto"/>
            <w:noWrap/>
            <w:vAlign w:val="bottom"/>
            <w:hideMark/>
          </w:tcPr>
          <w:p w:rsidR="009B6BAD" w:rsidRPr="009B6BAD" w:rsidRDefault="009B6BAD">
            <w:pPr>
              <w:rPr>
                <w:color w:val="000000"/>
              </w:rPr>
            </w:pPr>
          </w:p>
        </w:tc>
        <w:tc>
          <w:tcPr>
            <w:tcW w:w="2071" w:type="dxa"/>
            <w:gridSpan w:val="3"/>
            <w:tcBorders>
              <w:top w:val="nil"/>
              <w:left w:val="nil"/>
              <w:bottom w:val="nil"/>
              <w:right w:val="nil"/>
            </w:tcBorders>
            <w:shd w:val="clear" w:color="auto" w:fill="auto"/>
            <w:noWrap/>
            <w:vAlign w:val="bottom"/>
            <w:hideMark/>
          </w:tcPr>
          <w:p w:rsidR="009B6BAD" w:rsidRPr="009B6BAD" w:rsidRDefault="009B6BAD">
            <w:pPr>
              <w:rPr>
                <w:color w:val="000000"/>
              </w:rPr>
            </w:pPr>
          </w:p>
        </w:tc>
        <w:tc>
          <w:tcPr>
            <w:tcW w:w="236" w:type="dxa"/>
            <w:tcBorders>
              <w:top w:val="nil"/>
              <w:left w:val="nil"/>
              <w:bottom w:val="nil"/>
              <w:right w:val="nil"/>
            </w:tcBorders>
            <w:shd w:val="clear" w:color="auto" w:fill="auto"/>
            <w:noWrap/>
            <w:vAlign w:val="bottom"/>
            <w:hideMark/>
          </w:tcPr>
          <w:p w:rsidR="009B6BAD" w:rsidRDefault="009B6BAD">
            <w:pPr>
              <w:rPr>
                <w:rFonts w:ascii="Calibri" w:hAnsi="Calibri" w:cs="Calibri"/>
                <w:color w:val="000000"/>
                <w:sz w:val="16"/>
                <w:szCs w:val="16"/>
              </w:rPr>
            </w:pPr>
          </w:p>
        </w:tc>
      </w:tr>
    </w:tbl>
    <w:p w:rsidR="009B6BAD" w:rsidRDefault="009B6BAD" w:rsidP="009B6BAD">
      <w:pPr>
        <w:spacing w:line="276" w:lineRule="auto"/>
        <w:ind w:left="-426"/>
      </w:pPr>
    </w:p>
    <w:p w:rsidR="009B6BAD" w:rsidRDefault="009B6BAD" w:rsidP="009B6BAD">
      <w:pPr>
        <w:jc w:val="right"/>
        <w:rPr>
          <w:rFonts w:ascii="Calibri" w:hAnsi="Calibri" w:cs="Calibri"/>
          <w:color w:val="000000"/>
          <w:sz w:val="22"/>
          <w:szCs w:val="22"/>
        </w:rPr>
      </w:pPr>
    </w:p>
    <w:p w:rsidR="009B6BAD" w:rsidRDefault="009B6BAD" w:rsidP="009B6BAD">
      <w:pPr>
        <w:spacing w:line="276" w:lineRule="auto"/>
        <w:ind w:left="-426"/>
        <w:jc w:val="right"/>
      </w:pPr>
    </w:p>
    <w:p w:rsidR="00312157" w:rsidRDefault="00312157" w:rsidP="00AE18CB">
      <w:pPr>
        <w:spacing w:line="276" w:lineRule="auto"/>
        <w:jc w:val="right"/>
      </w:pPr>
    </w:p>
    <w:p w:rsidR="00312157" w:rsidRDefault="00312157" w:rsidP="00AE18CB">
      <w:pPr>
        <w:spacing w:line="276" w:lineRule="auto"/>
        <w:jc w:val="right"/>
      </w:pPr>
    </w:p>
    <w:p w:rsidR="00312157" w:rsidRDefault="00312157" w:rsidP="00AE18CB">
      <w:pPr>
        <w:spacing w:line="276" w:lineRule="auto"/>
        <w:jc w:val="right"/>
      </w:pPr>
    </w:p>
    <w:p w:rsidR="00312157" w:rsidRDefault="00312157" w:rsidP="00AE18CB">
      <w:pPr>
        <w:spacing w:line="276" w:lineRule="auto"/>
        <w:jc w:val="right"/>
      </w:pPr>
    </w:p>
    <w:p w:rsidR="00312157" w:rsidRDefault="00312157" w:rsidP="00AE18CB">
      <w:pPr>
        <w:spacing w:line="276" w:lineRule="auto"/>
        <w:jc w:val="right"/>
      </w:pPr>
    </w:p>
    <w:p w:rsidR="00312157" w:rsidRDefault="00312157" w:rsidP="00AE18CB">
      <w:pPr>
        <w:spacing w:line="276" w:lineRule="auto"/>
        <w:jc w:val="right"/>
      </w:pPr>
    </w:p>
    <w:p w:rsidR="00312157" w:rsidRDefault="00312157" w:rsidP="00AE18CB">
      <w:pPr>
        <w:spacing w:line="276" w:lineRule="auto"/>
        <w:jc w:val="right"/>
      </w:pPr>
    </w:p>
    <w:p w:rsidR="00312157" w:rsidRDefault="00312157" w:rsidP="00AE18CB">
      <w:pPr>
        <w:spacing w:line="276" w:lineRule="auto"/>
        <w:jc w:val="right"/>
      </w:pPr>
    </w:p>
    <w:p w:rsidR="00312157" w:rsidRDefault="00312157" w:rsidP="00AE18CB">
      <w:pPr>
        <w:spacing w:line="276" w:lineRule="auto"/>
        <w:jc w:val="right"/>
      </w:pPr>
    </w:p>
    <w:p w:rsidR="00312157" w:rsidRDefault="00312157" w:rsidP="00AE18CB">
      <w:pPr>
        <w:spacing w:line="276" w:lineRule="auto"/>
        <w:jc w:val="right"/>
      </w:pPr>
    </w:p>
    <w:p w:rsidR="00312157" w:rsidRDefault="00312157" w:rsidP="00AE18CB">
      <w:pPr>
        <w:spacing w:line="276" w:lineRule="auto"/>
        <w:jc w:val="right"/>
      </w:pPr>
    </w:p>
    <w:p w:rsidR="00312157" w:rsidRDefault="00312157" w:rsidP="00AE18CB">
      <w:pPr>
        <w:spacing w:line="276" w:lineRule="auto"/>
        <w:jc w:val="right"/>
      </w:pPr>
    </w:p>
    <w:p w:rsidR="00312157" w:rsidRDefault="00312157" w:rsidP="00AE18CB">
      <w:pPr>
        <w:spacing w:line="276" w:lineRule="auto"/>
        <w:jc w:val="right"/>
      </w:pPr>
    </w:p>
    <w:p w:rsidR="00312157" w:rsidRDefault="00312157" w:rsidP="00AE18CB">
      <w:pPr>
        <w:spacing w:line="276" w:lineRule="auto"/>
        <w:jc w:val="right"/>
      </w:pPr>
    </w:p>
    <w:p w:rsidR="00AE18CB" w:rsidRDefault="00AE18CB" w:rsidP="00AE18CB">
      <w:pPr>
        <w:spacing w:line="276" w:lineRule="auto"/>
        <w:jc w:val="right"/>
      </w:pPr>
      <w:r>
        <w:lastRenderedPageBreak/>
        <w:t xml:space="preserve">Приложение </w:t>
      </w:r>
      <w:r w:rsidR="00043C79">
        <w:t>№5</w:t>
      </w:r>
    </w:p>
    <w:p w:rsidR="00AE18CB" w:rsidRPr="00BD3C19" w:rsidRDefault="00AE18CB" w:rsidP="00AE18CB">
      <w:pPr>
        <w:spacing w:line="276" w:lineRule="auto"/>
        <w:jc w:val="right"/>
      </w:pPr>
      <w:r w:rsidRPr="00A46992">
        <w:t xml:space="preserve">к Предложению делать Оферты № </w:t>
      </w:r>
      <w:r w:rsidR="00EA48D6">
        <w:t>511</w:t>
      </w:r>
      <w:r w:rsidRPr="00BD3C19">
        <w:t>-КС-201</w:t>
      </w:r>
      <w:r>
        <w:t>4</w:t>
      </w:r>
    </w:p>
    <w:p w:rsidR="00AE18CB" w:rsidRDefault="00AE18CB" w:rsidP="00D470C1">
      <w:pPr>
        <w:spacing w:line="276" w:lineRule="auto"/>
        <w:jc w:val="right"/>
      </w:pP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AE18CB" w:rsidRPr="00236C63" w:rsidTr="00AE18CB">
        <w:trPr>
          <w:trHeight w:val="250"/>
        </w:trPr>
        <w:tc>
          <w:tcPr>
            <w:tcW w:w="541"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2014"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1751"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2094"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2320"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1885"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1622" w:type="dxa"/>
            <w:tcBorders>
              <w:top w:val="nil"/>
              <w:left w:val="nil"/>
              <w:bottom w:val="nil"/>
              <w:right w:val="nil"/>
            </w:tcBorders>
            <w:shd w:val="clear" w:color="auto" w:fill="auto"/>
            <w:vAlign w:val="center"/>
            <w:hideMark/>
          </w:tcPr>
          <w:p w:rsidR="00AE18CB" w:rsidRPr="00236C63" w:rsidRDefault="00AE18CB" w:rsidP="0064502A">
            <w:pPr>
              <w:jc w:val="center"/>
              <w:rPr>
                <w:rFonts w:ascii="Arial" w:hAnsi="Arial" w:cs="Arial"/>
                <w:color w:val="000000"/>
              </w:rPr>
            </w:pPr>
          </w:p>
        </w:tc>
        <w:tc>
          <w:tcPr>
            <w:tcW w:w="2086" w:type="dxa"/>
            <w:tcBorders>
              <w:top w:val="nil"/>
              <w:left w:val="nil"/>
              <w:bottom w:val="nil"/>
              <w:right w:val="nil"/>
            </w:tcBorders>
            <w:shd w:val="clear" w:color="auto" w:fill="auto"/>
            <w:vAlign w:val="center"/>
            <w:hideMark/>
          </w:tcPr>
          <w:p w:rsidR="00AE18CB" w:rsidRPr="000B57EB" w:rsidRDefault="00AE18CB" w:rsidP="0064502A">
            <w:pPr>
              <w:jc w:val="center"/>
              <w:rPr>
                <w:i/>
                <w:color w:val="000000"/>
              </w:rPr>
            </w:pPr>
          </w:p>
        </w:tc>
      </w:tr>
      <w:tr w:rsidR="00AE18CB" w:rsidRPr="00850DC3" w:rsidTr="00AE18CB">
        <w:trPr>
          <w:trHeight w:val="250"/>
        </w:trPr>
        <w:tc>
          <w:tcPr>
            <w:tcW w:w="14313" w:type="dxa"/>
            <w:gridSpan w:val="8"/>
            <w:tcBorders>
              <w:top w:val="nil"/>
              <w:left w:val="nil"/>
              <w:bottom w:val="nil"/>
              <w:right w:val="nil"/>
            </w:tcBorders>
            <w:shd w:val="clear" w:color="auto" w:fill="auto"/>
            <w:vAlign w:val="center"/>
            <w:hideMark/>
          </w:tcPr>
          <w:p w:rsidR="00AE18CB" w:rsidRPr="00850DC3" w:rsidRDefault="00AE18CB" w:rsidP="009808E7">
            <w:pPr>
              <w:jc w:val="center"/>
              <w:rPr>
                <w:b/>
                <w:bCs/>
                <w:color w:val="000000"/>
              </w:rPr>
            </w:pPr>
            <w:r w:rsidRPr="00850DC3">
              <w:rPr>
                <w:b/>
                <w:bCs/>
                <w:color w:val="000000"/>
              </w:rPr>
              <w:t xml:space="preserve">Справка о заключенных и выполненных аналогичных договорах за </w:t>
            </w:r>
            <w:r w:rsidR="009808E7">
              <w:rPr>
                <w:b/>
                <w:bCs/>
                <w:color w:val="000000"/>
              </w:rPr>
              <w:t>5</w:t>
            </w:r>
            <w:r w:rsidRPr="00850DC3">
              <w:rPr>
                <w:b/>
                <w:bCs/>
                <w:color w:val="000000"/>
              </w:rPr>
              <w:t xml:space="preserve"> </w:t>
            </w:r>
            <w:r w:rsidR="009808E7">
              <w:rPr>
                <w:b/>
                <w:bCs/>
                <w:color w:val="000000"/>
              </w:rPr>
              <w:t>лет</w:t>
            </w:r>
            <w:r w:rsidR="002E6F04">
              <w:rPr>
                <w:b/>
                <w:bCs/>
                <w:color w:val="000000"/>
              </w:rPr>
              <w:t>*</w:t>
            </w:r>
          </w:p>
        </w:tc>
      </w:tr>
      <w:tr w:rsidR="00AE18CB" w:rsidRPr="00850DC3" w:rsidTr="002E6F04">
        <w:trPr>
          <w:trHeight w:val="90"/>
        </w:trPr>
        <w:tc>
          <w:tcPr>
            <w:tcW w:w="541"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014"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1751"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094"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320"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1885"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1622"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086"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r>
      <w:tr w:rsidR="00AE18CB" w:rsidRPr="00850DC3" w:rsidTr="00AE18CB">
        <w:trPr>
          <w:trHeight w:val="250"/>
        </w:trPr>
        <w:tc>
          <w:tcPr>
            <w:tcW w:w="14313" w:type="dxa"/>
            <w:gridSpan w:val="8"/>
            <w:tcBorders>
              <w:top w:val="nil"/>
              <w:left w:val="nil"/>
              <w:bottom w:val="nil"/>
              <w:right w:val="nil"/>
            </w:tcBorders>
            <w:shd w:val="clear" w:color="auto" w:fill="auto"/>
            <w:vAlign w:val="center"/>
            <w:hideMark/>
          </w:tcPr>
          <w:p w:rsidR="00AE18CB" w:rsidRPr="00850DC3" w:rsidRDefault="00AE18CB" w:rsidP="0064502A">
            <w:pPr>
              <w:jc w:val="center"/>
              <w:rPr>
                <w:color w:val="000000"/>
              </w:rPr>
            </w:pPr>
            <w:r w:rsidRPr="00850DC3">
              <w:rPr>
                <w:color w:val="000000"/>
              </w:rPr>
              <w:t>Наименование Претендента: _________________________________</w:t>
            </w:r>
          </w:p>
        </w:tc>
      </w:tr>
      <w:tr w:rsidR="00AE18CB" w:rsidRPr="00850DC3" w:rsidTr="00AE18CB">
        <w:trPr>
          <w:trHeight w:val="250"/>
        </w:trPr>
        <w:tc>
          <w:tcPr>
            <w:tcW w:w="541"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014"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1751"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094"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320"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1885"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1622"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c>
          <w:tcPr>
            <w:tcW w:w="2086" w:type="dxa"/>
            <w:tcBorders>
              <w:top w:val="nil"/>
              <w:left w:val="nil"/>
              <w:bottom w:val="nil"/>
              <w:right w:val="nil"/>
            </w:tcBorders>
            <w:shd w:val="clear" w:color="auto" w:fill="auto"/>
            <w:vAlign w:val="center"/>
            <w:hideMark/>
          </w:tcPr>
          <w:p w:rsidR="00AE18CB" w:rsidRPr="00850DC3" w:rsidRDefault="00AE18CB" w:rsidP="0064502A">
            <w:pPr>
              <w:jc w:val="center"/>
              <w:rPr>
                <w:color w:val="000000"/>
              </w:rPr>
            </w:pPr>
          </w:p>
        </w:tc>
      </w:tr>
      <w:tr w:rsidR="00AE18CB" w:rsidRPr="00850DC3" w:rsidTr="00AE18CB">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Форма собственности, наименование предприятия</w:t>
            </w:r>
            <w:r w:rsidR="000A43CC">
              <w:rPr>
                <w:color w:val="000000"/>
              </w:rPr>
              <w:t xml:space="preserve"> - заказчика</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3D70A1">
            <w:pPr>
              <w:jc w:val="center"/>
              <w:rPr>
                <w:color w:val="000000"/>
              </w:rPr>
            </w:pPr>
            <w:r w:rsidRPr="00850DC3">
              <w:rPr>
                <w:color w:val="000000"/>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Сведения о рекламациях по перечисленным договорам</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1</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2</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374"/>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AE18CB" w:rsidRPr="00850DC3" w:rsidRDefault="00AE18CB" w:rsidP="0064502A">
            <w:pPr>
              <w:rPr>
                <w:b/>
                <w:bCs/>
                <w:color w:val="000000"/>
              </w:rPr>
            </w:pPr>
            <w:r w:rsidRPr="00850DC3">
              <w:rPr>
                <w:b/>
                <w:bCs/>
                <w:color w:val="000000"/>
              </w:rPr>
              <w:t>Итого за 201_ год</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1</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2</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AE18CB" w:rsidRPr="00850DC3" w:rsidRDefault="00AE18CB" w:rsidP="0064502A">
            <w:pPr>
              <w:rPr>
                <w:b/>
                <w:bCs/>
                <w:color w:val="000000"/>
              </w:rPr>
            </w:pPr>
            <w:r w:rsidRPr="00850DC3">
              <w:rPr>
                <w:b/>
                <w:bCs/>
                <w:color w:val="000000"/>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b/>
                <w:bCs/>
                <w:color w:val="000000"/>
              </w:rPr>
            </w:pPr>
            <w:r w:rsidRPr="00850DC3">
              <w:rPr>
                <w:b/>
                <w:bCs/>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b/>
                <w:bCs/>
                <w:color w:val="000000"/>
              </w:rPr>
            </w:pPr>
            <w:r w:rsidRPr="00850DC3">
              <w:rPr>
                <w:b/>
                <w:bCs/>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1</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2</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w:t>
            </w:r>
          </w:p>
        </w:tc>
        <w:tc>
          <w:tcPr>
            <w:tcW w:w="201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751"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94"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320"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885"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color w:val="000000"/>
              </w:rPr>
            </w:pPr>
            <w:r w:rsidRPr="00850DC3">
              <w:rPr>
                <w:color w:val="000000"/>
              </w:rPr>
              <w:t> </w:t>
            </w:r>
          </w:p>
        </w:tc>
      </w:tr>
      <w:tr w:rsidR="00AE18CB" w:rsidRPr="00850DC3" w:rsidTr="00AE18CB">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AE18CB" w:rsidRPr="00850DC3" w:rsidRDefault="00AE18CB" w:rsidP="0064502A">
            <w:pPr>
              <w:rPr>
                <w:b/>
                <w:bCs/>
                <w:color w:val="000000"/>
              </w:rPr>
            </w:pPr>
            <w:r w:rsidRPr="00850DC3">
              <w:rPr>
                <w:b/>
                <w:bCs/>
                <w:color w:val="000000"/>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b/>
                <w:bCs/>
                <w:color w:val="000000"/>
              </w:rPr>
            </w:pPr>
            <w:r w:rsidRPr="00850DC3">
              <w:rPr>
                <w:b/>
                <w:bCs/>
                <w:color w:val="000000"/>
              </w:rPr>
              <w:t> </w:t>
            </w:r>
          </w:p>
        </w:tc>
        <w:tc>
          <w:tcPr>
            <w:tcW w:w="2086" w:type="dxa"/>
            <w:tcBorders>
              <w:top w:val="nil"/>
              <w:left w:val="nil"/>
              <w:bottom w:val="single" w:sz="4" w:space="0" w:color="auto"/>
              <w:right w:val="single" w:sz="4" w:space="0" w:color="auto"/>
            </w:tcBorders>
            <w:shd w:val="clear" w:color="auto" w:fill="auto"/>
            <w:vAlign w:val="center"/>
            <w:hideMark/>
          </w:tcPr>
          <w:p w:rsidR="00AE18CB" w:rsidRPr="00850DC3" w:rsidRDefault="00AE18CB" w:rsidP="0064502A">
            <w:pPr>
              <w:jc w:val="center"/>
              <w:rPr>
                <w:b/>
                <w:bCs/>
                <w:color w:val="000000"/>
              </w:rPr>
            </w:pPr>
            <w:r w:rsidRPr="00850DC3">
              <w:rPr>
                <w:b/>
                <w:bCs/>
                <w:color w:val="000000"/>
              </w:rPr>
              <w:t> </w:t>
            </w:r>
          </w:p>
        </w:tc>
      </w:tr>
      <w:tr w:rsidR="00AE18CB" w:rsidRPr="00850DC3" w:rsidTr="00AE18CB">
        <w:trPr>
          <w:trHeight w:val="104"/>
        </w:trPr>
        <w:tc>
          <w:tcPr>
            <w:tcW w:w="541" w:type="dxa"/>
            <w:tcBorders>
              <w:top w:val="nil"/>
              <w:left w:val="nil"/>
              <w:bottom w:val="nil"/>
              <w:right w:val="nil"/>
            </w:tcBorders>
            <w:shd w:val="clear" w:color="auto" w:fill="auto"/>
            <w:noWrap/>
            <w:vAlign w:val="bottom"/>
            <w:hideMark/>
          </w:tcPr>
          <w:p w:rsidR="00AE18CB" w:rsidRPr="00850DC3" w:rsidRDefault="00AE18CB" w:rsidP="0064502A">
            <w:pPr>
              <w:jc w:val="both"/>
              <w:rPr>
                <w:color w:val="000000"/>
              </w:rPr>
            </w:pPr>
          </w:p>
        </w:tc>
        <w:tc>
          <w:tcPr>
            <w:tcW w:w="2014" w:type="dxa"/>
            <w:tcBorders>
              <w:top w:val="nil"/>
              <w:left w:val="nil"/>
              <w:bottom w:val="nil"/>
              <w:right w:val="nil"/>
            </w:tcBorders>
            <w:shd w:val="clear" w:color="auto" w:fill="auto"/>
            <w:noWrap/>
            <w:vAlign w:val="bottom"/>
            <w:hideMark/>
          </w:tcPr>
          <w:p w:rsidR="00AE18CB" w:rsidRPr="00850DC3" w:rsidRDefault="00AE18CB" w:rsidP="0064502A">
            <w:pPr>
              <w:jc w:val="both"/>
              <w:rPr>
                <w:color w:val="000000"/>
              </w:rPr>
            </w:pPr>
          </w:p>
        </w:tc>
        <w:tc>
          <w:tcPr>
            <w:tcW w:w="1751" w:type="dxa"/>
            <w:tcBorders>
              <w:top w:val="nil"/>
              <w:left w:val="nil"/>
              <w:bottom w:val="nil"/>
              <w:right w:val="nil"/>
            </w:tcBorders>
            <w:shd w:val="clear" w:color="auto" w:fill="auto"/>
            <w:noWrap/>
            <w:vAlign w:val="bottom"/>
            <w:hideMark/>
          </w:tcPr>
          <w:p w:rsidR="00AE18CB" w:rsidRPr="00850DC3" w:rsidRDefault="00AE18CB" w:rsidP="0064502A">
            <w:pPr>
              <w:jc w:val="both"/>
              <w:rPr>
                <w:color w:val="000000"/>
              </w:rPr>
            </w:pPr>
          </w:p>
        </w:tc>
        <w:tc>
          <w:tcPr>
            <w:tcW w:w="2094"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320"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885"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622"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086"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r>
      <w:tr w:rsidR="00AE18CB" w:rsidRPr="00850DC3" w:rsidTr="00AE18CB">
        <w:trPr>
          <w:trHeight w:val="250"/>
        </w:trPr>
        <w:tc>
          <w:tcPr>
            <w:tcW w:w="541" w:type="dxa"/>
            <w:tcBorders>
              <w:top w:val="nil"/>
              <w:left w:val="nil"/>
              <w:bottom w:val="nil"/>
              <w:right w:val="nil"/>
            </w:tcBorders>
            <w:shd w:val="clear" w:color="auto" w:fill="auto"/>
            <w:noWrap/>
            <w:vAlign w:val="bottom"/>
            <w:hideMark/>
          </w:tcPr>
          <w:p w:rsidR="00AE18CB" w:rsidRPr="00850DC3" w:rsidRDefault="00AE18CB" w:rsidP="0064502A">
            <w:pPr>
              <w:jc w:val="both"/>
              <w:rPr>
                <w:color w:val="000000"/>
              </w:rPr>
            </w:pPr>
          </w:p>
        </w:tc>
        <w:tc>
          <w:tcPr>
            <w:tcW w:w="2014" w:type="dxa"/>
            <w:tcBorders>
              <w:top w:val="nil"/>
              <w:left w:val="nil"/>
              <w:bottom w:val="nil"/>
              <w:right w:val="nil"/>
            </w:tcBorders>
            <w:shd w:val="clear" w:color="auto" w:fill="auto"/>
            <w:noWrap/>
            <w:vAlign w:val="bottom"/>
            <w:hideMark/>
          </w:tcPr>
          <w:p w:rsidR="00AE18CB" w:rsidRPr="00850DC3" w:rsidRDefault="00AE18CB" w:rsidP="0064502A">
            <w:pPr>
              <w:jc w:val="both"/>
              <w:rPr>
                <w:color w:val="000000"/>
              </w:rPr>
            </w:pPr>
          </w:p>
        </w:tc>
        <w:tc>
          <w:tcPr>
            <w:tcW w:w="1751" w:type="dxa"/>
            <w:tcBorders>
              <w:top w:val="nil"/>
              <w:left w:val="nil"/>
              <w:bottom w:val="nil"/>
              <w:right w:val="nil"/>
            </w:tcBorders>
            <w:shd w:val="clear" w:color="auto" w:fill="auto"/>
            <w:noWrap/>
            <w:vAlign w:val="bottom"/>
            <w:hideMark/>
          </w:tcPr>
          <w:p w:rsidR="00AE18CB" w:rsidRPr="00850DC3" w:rsidRDefault="00AE18CB" w:rsidP="0064502A">
            <w:pPr>
              <w:jc w:val="both"/>
              <w:rPr>
                <w:color w:val="000000"/>
              </w:rPr>
            </w:pPr>
          </w:p>
        </w:tc>
        <w:tc>
          <w:tcPr>
            <w:tcW w:w="2094"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320"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885"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622"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086"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r>
      <w:tr w:rsidR="00AE18CB" w:rsidRPr="00850DC3" w:rsidTr="00AE18CB">
        <w:trPr>
          <w:trHeight w:val="250"/>
        </w:trPr>
        <w:tc>
          <w:tcPr>
            <w:tcW w:w="4306" w:type="dxa"/>
            <w:gridSpan w:val="3"/>
            <w:tcBorders>
              <w:top w:val="nil"/>
              <w:left w:val="nil"/>
              <w:bottom w:val="nil"/>
              <w:right w:val="nil"/>
            </w:tcBorders>
            <w:shd w:val="clear" w:color="auto" w:fill="auto"/>
            <w:noWrap/>
            <w:vAlign w:val="center"/>
            <w:hideMark/>
          </w:tcPr>
          <w:p w:rsidR="00AE18CB" w:rsidRPr="00850DC3" w:rsidRDefault="00AE18CB" w:rsidP="0064502A">
            <w:pPr>
              <w:rPr>
                <w:color w:val="000000"/>
              </w:rPr>
            </w:pPr>
            <w:r w:rsidRPr="00850DC3">
              <w:rPr>
                <w:color w:val="000000"/>
              </w:rPr>
              <w:t>Дата заполнения</w:t>
            </w:r>
          </w:p>
        </w:tc>
        <w:tc>
          <w:tcPr>
            <w:tcW w:w="2094"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320"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885"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622"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086"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r>
      <w:tr w:rsidR="00AE18CB" w:rsidRPr="00850DC3" w:rsidTr="00AE18CB">
        <w:trPr>
          <w:trHeight w:val="324"/>
        </w:trPr>
        <w:tc>
          <w:tcPr>
            <w:tcW w:w="6400" w:type="dxa"/>
            <w:gridSpan w:val="4"/>
            <w:tcBorders>
              <w:top w:val="nil"/>
              <w:left w:val="nil"/>
              <w:bottom w:val="nil"/>
              <w:right w:val="nil"/>
            </w:tcBorders>
            <w:shd w:val="clear" w:color="auto" w:fill="auto"/>
            <w:noWrap/>
            <w:vAlign w:val="center"/>
            <w:hideMark/>
          </w:tcPr>
          <w:p w:rsidR="00AE18CB" w:rsidRPr="00850DC3" w:rsidRDefault="00AE18CB" w:rsidP="0064502A">
            <w:pPr>
              <w:rPr>
                <w:color w:val="000000"/>
              </w:rPr>
            </w:pPr>
            <w:r w:rsidRPr="00850DC3">
              <w:rPr>
                <w:color w:val="000000"/>
              </w:rPr>
              <w:t>"_______"_____________________201_г</w:t>
            </w:r>
          </w:p>
        </w:tc>
        <w:tc>
          <w:tcPr>
            <w:tcW w:w="2320"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885"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622"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086"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r>
      <w:tr w:rsidR="00AE18CB" w:rsidRPr="00850DC3" w:rsidTr="00AE18CB">
        <w:trPr>
          <w:trHeight w:val="87"/>
        </w:trPr>
        <w:tc>
          <w:tcPr>
            <w:tcW w:w="541" w:type="dxa"/>
            <w:tcBorders>
              <w:top w:val="nil"/>
              <w:left w:val="nil"/>
              <w:bottom w:val="nil"/>
              <w:right w:val="nil"/>
            </w:tcBorders>
            <w:shd w:val="clear" w:color="auto" w:fill="auto"/>
            <w:noWrap/>
            <w:vAlign w:val="center"/>
            <w:hideMark/>
          </w:tcPr>
          <w:p w:rsidR="00AE18CB" w:rsidRPr="00850DC3" w:rsidRDefault="00AE18CB" w:rsidP="0064502A">
            <w:pPr>
              <w:rPr>
                <w:color w:val="000000"/>
              </w:rPr>
            </w:pPr>
          </w:p>
        </w:tc>
        <w:tc>
          <w:tcPr>
            <w:tcW w:w="2014" w:type="dxa"/>
            <w:tcBorders>
              <w:top w:val="nil"/>
              <w:left w:val="nil"/>
              <w:bottom w:val="nil"/>
              <w:right w:val="nil"/>
            </w:tcBorders>
            <w:shd w:val="clear" w:color="auto" w:fill="auto"/>
            <w:noWrap/>
            <w:vAlign w:val="center"/>
            <w:hideMark/>
          </w:tcPr>
          <w:p w:rsidR="00AE18CB" w:rsidRPr="00850DC3" w:rsidRDefault="00AE18CB" w:rsidP="0064502A">
            <w:pPr>
              <w:rPr>
                <w:color w:val="000000"/>
              </w:rPr>
            </w:pPr>
          </w:p>
        </w:tc>
        <w:tc>
          <w:tcPr>
            <w:tcW w:w="1751" w:type="dxa"/>
            <w:tcBorders>
              <w:top w:val="nil"/>
              <w:left w:val="nil"/>
              <w:bottom w:val="nil"/>
              <w:right w:val="nil"/>
            </w:tcBorders>
            <w:shd w:val="clear" w:color="auto" w:fill="auto"/>
            <w:noWrap/>
            <w:vAlign w:val="center"/>
            <w:hideMark/>
          </w:tcPr>
          <w:p w:rsidR="00AE18CB" w:rsidRPr="00850DC3" w:rsidRDefault="00AE18CB" w:rsidP="0064502A">
            <w:pPr>
              <w:rPr>
                <w:color w:val="000000"/>
              </w:rPr>
            </w:pPr>
          </w:p>
        </w:tc>
        <w:tc>
          <w:tcPr>
            <w:tcW w:w="2094"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320"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885"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622"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086"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r>
      <w:tr w:rsidR="00AE18CB" w:rsidRPr="00850DC3" w:rsidTr="00AE18CB">
        <w:trPr>
          <w:trHeight w:val="228"/>
        </w:trPr>
        <w:tc>
          <w:tcPr>
            <w:tcW w:w="8720" w:type="dxa"/>
            <w:gridSpan w:val="5"/>
            <w:tcBorders>
              <w:top w:val="nil"/>
              <w:left w:val="nil"/>
              <w:bottom w:val="nil"/>
              <w:right w:val="nil"/>
            </w:tcBorders>
            <w:shd w:val="clear" w:color="auto" w:fill="auto"/>
            <w:noWrap/>
            <w:vAlign w:val="center"/>
            <w:hideMark/>
          </w:tcPr>
          <w:p w:rsidR="00AE18CB" w:rsidRPr="00850DC3" w:rsidRDefault="00AE18CB" w:rsidP="0064502A">
            <w:pPr>
              <w:rPr>
                <w:color w:val="000000"/>
              </w:rPr>
            </w:pPr>
            <w:r w:rsidRPr="00850DC3">
              <w:rPr>
                <w:color w:val="000000"/>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1622"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c>
          <w:tcPr>
            <w:tcW w:w="2086" w:type="dxa"/>
            <w:tcBorders>
              <w:top w:val="nil"/>
              <w:left w:val="nil"/>
              <w:bottom w:val="nil"/>
              <w:right w:val="nil"/>
            </w:tcBorders>
            <w:shd w:val="clear" w:color="auto" w:fill="auto"/>
            <w:noWrap/>
            <w:vAlign w:val="bottom"/>
            <w:hideMark/>
          </w:tcPr>
          <w:p w:rsidR="00AE18CB" w:rsidRPr="00850DC3" w:rsidRDefault="00AE18CB" w:rsidP="0064502A">
            <w:pPr>
              <w:rPr>
                <w:color w:val="000000"/>
              </w:rPr>
            </w:pPr>
          </w:p>
        </w:tc>
      </w:tr>
    </w:tbl>
    <w:p w:rsidR="00AE18CB" w:rsidRDefault="002E6F04" w:rsidP="002E6F04">
      <w:pPr>
        <w:spacing w:line="276" w:lineRule="auto"/>
      </w:pPr>
      <w:r>
        <w:t xml:space="preserve">  </w:t>
      </w:r>
    </w:p>
    <w:p w:rsidR="002E6F04" w:rsidRDefault="002E6F04" w:rsidP="002E6F04">
      <w:pPr>
        <w:spacing w:line="276" w:lineRule="auto"/>
      </w:pPr>
      <w:r>
        <w:lastRenderedPageBreak/>
        <w:t>*- в данной Справке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615C00" w:rsidRDefault="00615C00" w:rsidP="00D470C1">
      <w:pPr>
        <w:spacing w:line="276" w:lineRule="auto"/>
        <w:jc w:val="right"/>
        <w:sectPr w:rsidR="00615C00" w:rsidSect="00D470C1">
          <w:pgSz w:w="16840" w:h="11907" w:orient="landscape" w:code="9"/>
          <w:pgMar w:top="1134" w:right="851" w:bottom="851" w:left="851" w:header="680" w:footer="340" w:gutter="0"/>
          <w:cols w:space="60"/>
          <w:noEndnote/>
          <w:docGrid w:linePitch="326"/>
        </w:sectPr>
      </w:pPr>
    </w:p>
    <w:p w:rsidR="00043C79" w:rsidRDefault="00043C79" w:rsidP="00043C79">
      <w:pPr>
        <w:spacing w:line="276" w:lineRule="auto"/>
        <w:jc w:val="right"/>
      </w:pPr>
      <w:r>
        <w:lastRenderedPageBreak/>
        <w:t>Приложение №6</w:t>
      </w:r>
    </w:p>
    <w:p w:rsidR="00043C79" w:rsidRPr="00BD3C19" w:rsidRDefault="00043C79" w:rsidP="00043C79">
      <w:pPr>
        <w:spacing w:line="276" w:lineRule="auto"/>
        <w:jc w:val="right"/>
      </w:pPr>
      <w:r w:rsidRPr="00A46992">
        <w:t xml:space="preserve">к Предложению делать Оферты № </w:t>
      </w:r>
      <w:r w:rsidR="00EA48D6">
        <w:t>511</w:t>
      </w:r>
      <w:r w:rsidRPr="00BD3C19">
        <w:t>-КС-201</w:t>
      </w:r>
      <w:r>
        <w:t>4</w:t>
      </w:r>
    </w:p>
    <w:tbl>
      <w:tblPr>
        <w:tblW w:w="15028" w:type="dxa"/>
        <w:tblInd w:w="108" w:type="dxa"/>
        <w:tblLook w:val="04A0" w:firstRow="1" w:lastRow="0" w:firstColumn="1" w:lastColumn="0" w:noHBand="0" w:noVBand="1"/>
      </w:tblPr>
      <w:tblGrid>
        <w:gridCol w:w="564"/>
        <w:gridCol w:w="2358"/>
        <w:gridCol w:w="2632"/>
        <w:gridCol w:w="2137"/>
        <w:gridCol w:w="1651"/>
        <w:gridCol w:w="2559"/>
        <w:gridCol w:w="3127"/>
      </w:tblGrid>
      <w:tr w:rsidR="00043C79" w:rsidRPr="00043C79" w:rsidTr="001919B2">
        <w:trPr>
          <w:trHeight w:val="221"/>
        </w:trPr>
        <w:tc>
          <w:tcPr>
            <w:tcW w:w="15028" w:type="dxa"/>
            <w:gridSpan w:val="7"/>
            <w:tcBorders>
              <w:top w:val="nil"/>
              <w:left w:val="nil"/>
              <w:bottom w:val="nil"/>
              <w:right w:val="nil"/>
            </w:tcBorders>
            <w:shd w:val="clear" w:color="auto" w:fill="auto"/>
            <w:noWrap/>
            <w:vAlign w:val="bottom"/>
            <w:hideMark/>
          </w:tcPr>
          <w:p w:rsidR="00043C79" w:rsidRPr="00043C79" w:rsidRDefault="00043C79" w:rsidP="001919B2">
            <w:pPr>
              <w:keepNext/>
              <w:keepLines/>
              <w:widowControl w:val="0"/>
              <w:spacing w:before="200"/>
              <w:jc w:val="center"/>
              <w:outlineLvl w:val="3"/>
              <w:rPr>
                <w:b/>
                <w:bCs/>
                <w:iCs/>
              </w:rPr>
            </w:pPr>
            <w:r w:rsidRPr="00043C79">
              <w:rPr>
                <w:b/>
                <w:bCs/>
                <w:iCs/>
              </w:rPr>
              <w:t xml:space="preserve">Справка о </w:t>
            </w:r>
            <w:r w:rsidR="001919B2">
              <w:rPr>
                <w:b/>
                <w:bCs/>
                <w:iCs/>
              </w:rPr>
              <w:t xml:space="preserve">наличии </w:t>
            </w:r>
            <w:r w:rsidRPr="00043C79">
              <w:rPr>
                <w:b/>
                <w:bCs/>
                <w:iCs/>
              </w:rPr>
              <w:t>кадровых ресурс</w:t>
            </w:r>
            <w:r w:rsidR="001919B2">
              <w:rPr>
                <w:b/>
                <w:bCs/>
                <w:iCs/>
              </w:rPr>
              <w:t>ов*</w:t>
            </w:r>
          </w:p>
        </w:tc>
      </w:tr>
      <w:tr w:rsidR="00043C79" w:rsidRPr="00043C79" w:rsidTr="001919B2">
        <w:trPr>
          <w:trHeight w:val="298"/>
        </w:trPr>
        <w:tc>
          <w:tcPr>
            <w:tcW w:w="15028" w:type="dxa"/>
            <w:gridSpan w:val="7"/>
            <w:tcBorders>
              <w:top w:val="nil"/>
              <w:left w:val="nil"/>
              <w:bottom w:val="nil"/>
              <w:right w:val="nil"/>
            </w:tcBorders>
            <w:shd w:val="clear" w:color="auto" w:fill="auto"/>
            <w:noWrap/>
            <w:vAlign w:val="bottom"/>
            <w:hideMark/>
          </w:tcPr>
          <w:p w:rsidR="00043C79" w:rsidRPr="00043C79" w:rsidRDefault="00043C79" w:rsidP="00043C79">
            <w:pPr>
              <w:widowControl w:val="0"/>
              <w:jc w:val="center"/>
              <w:rPr>
                <w:color w:val="000000"/>
              </w:rPr>
            </w:pPr>
            <w:r w:rsidRPr="00043C79">
              <w:rPr>
                <w:color w:val="000000"/>
              </w:rPr>
              <w:t>Наименование Претендента: _________________________________</w:t>
            </w:r>
          </w:p>
        </w:tc>
      </w:tr>
      <w:tr w:rsidR="00043C79" w:rsidRPr="00043C79" w:rsidTr="001919B2">
        <w:trPr>
          <w:trHeight w:val="146"/>
        </w:trPr>
        <w:tc>
          <w:tcPr>
            <w:tcW w:w="564" w:type="dxa"/>
            <w:tcBorders>
              <w:top w:val="nil"/>
              <w:left w:val="nil"/>
              <w:bottom w:val="nil"/>
              <w:right w:val="nil"/>
            </w:tcBorders>
            <w:shd w:val="clear" w:color="auto" w:fill="auto"/>
            <w:noWrap/>
            <w:vAlign w:val="bottom"/>
            <w:hideMark/>
          </w:tcPr>
          <w:p w:rsidR="00043C79" w:rsidRPr="00043C79" w:rsidRDefault="00043C79" w:rsidP="00043C79">
            <w:pPr>
              <w:widowControl w:val="0"/>
              <w:jc w:val="both"/>
              <w:rPr>
                <w:color w:val="000000"/>
              </w:rPr>
            </w:pPr>
          </w:p>
        </w:tc>
        <w:tc>
          <w:tcPr>
            <w:tcW w:w="2358" w:type="dxa"/>
            <w:tcBorders>
              <w:top w:val="nil"/>
              <w:left w:val="nil"/>
              <w:bottom w:val="nil"/>
              <w:right w:val="nil"/>
            </w:tcBorders>
            <w:shd w:val="clear" w:color="auto" w:fill="auto"/>
            <w:noWrap/>
            <w:vAlign w:val="bottom"/>
            <w:hideMark/>
          </w:tcPr>
          <w:p w:rsidR="00043C79" w:rsidRPr="00043C79" w:rsidRDefault="00043C79" w:rsidP="00043C79">
            <w:pPr>
              <w:widowControl w:val="0"/>
              <w:rPr>
                <w:color w:val="000000"/>
              </w:rPr>
            </w:pPr>
          </w:p>
        </w:tc>
        <w:tc>
          <w:tcPr>
            <w:tcW w:w="2632" w:type="dxa"/>
            <w:tcBorders>
              <w:top w:val="nil"/>
              <w:left w:val="nil"/>
              <w:bottom w:val="nil"/>
              <w:right w:val="nil"/>
            </w:tcBorders>
            <w:shd w:val="clear" w:color="auto" w:fill="auto"/>
            <w:noWrap/>
            <w:vAlign w:val="bottom"/>
            <w:hideMark/>
          </w:tcPr>
          <w:p w:rsidR="00043C79" w:rsidRPr="00043C79" w:rsidRDefault="00043C79" w:rsidP="00043C79">
            <w:pPr>
              <w:widowControl w:val="0"/>
              <w:rPr>
                <w:color w:val="000000"/>
              </w:rPr>
            </w:pPr>
          </w:p>
        </w:tc>
        <w:tc>
          <w:tcPr>
            <w:tcW w:w="2137" w:type="dxa"/>
            <w:tcBorders>
              <w:top w:val="nil"/>
              <w:left w:val="nil"/>
              <w:bottom w:val="nil"/>
              <w:right w:val="nil"/>
            </w:tcBorders>
            <w:shd w:val="clear" w:color="auto" w:fill="auto"/>
            <w:noWrap/>
            <w:vAlign w:val="bottom"/>
            <w:hideMark/>
          </w:tcPr>
          <w:p w:rsidR="00043C79" w:rsidRPr="00043C79" w:rsidRDefault="00043C79" w:rsidP="00043C79">
            <w:pPr>
              <w:widowControl w:val="0"/>
              <w:rPr>
                <w:color w:val="000000"/>
              </w:rPr>
            </w:pPr>
          </w:p>
        </w:tc>
        <w:tc>
          <w:tcPr>
            <w:tcW w:w="1651" w:type="dxa"/>
            <w:tcBorders>
              <w:top w:val="nil"/>
              <w:left w:val="nil"/>
              <w:bottom w:val="nil"/>
              <w:right w:val="nil"/>
            </w:tcBorders>
            <w:shd w:val="clear" w:color="auto" w:fill="auto"/>
            <w:noWrap/>
            <w:vAlign w:val="bottom"/>
            <w:hideMark/>
          </w:tcPr>
          <w:p w:rsidR="00043C79" w:rsidRPr="00043C79" w:rsidRDefault="00043C79" w:rsidP="00043C79">
            <w:pPr>
              <w:widowControl w:val="0"/>
              <w:rPr>
                <w:color w:val="000000"/>
              </w:rPr>
            </w:pPr>
          </w:p>
        </w:tc>
        <w:tc>
          <w:tcPr>
            <w:tcW w:w="2559" w:type="dxa"/>
            <w:tcBorders>
              <w:top w:val="nil"/>
              <w:left w:val="nil"/>
              <w:bottom w:val="nil"/>
              <w:right w:val="nil"/>
            </w:tcBorders>
            <w:shd w:val="clear" w:color="auto" w:fill="auto"/>
            <w:noWrap/>
            <w:vAlign w:val="bottom"/>
            <w:hideMark/>
          </w:tcPr>
          <w:p w:rsidR="00043C79" w:rsidRPr="00043C79" w:rsidRDefault="00043C79" w:rsidP="00043C79">
            <w:pPr>
              <w:widowControl w:val="0"/>
              <w:rPr>
                <w:color w:val="000000"/>
              </w:rPr>
            </w:pPr>
          </w:p>
        </w:tc>
        <w:tc>
          <w:tcPr>
            <w:tcW w:w="3127" w:type="dxa"/>
            <w:tcBorders>
              <w:top w:val="nil"/>
              <w:left w:val="nil"/>
              <w:bottom w:val="nil"/>
              <w:right w:val="nil"/>
            </w:tcBorders>
            <w:shd w:val="clear" w:color="auto" w:fill="auto"/>
            <w:noWrap/>
            <w:vAlign w:val="bottom"/>
            <w:hideMark/>
          </w:tcPr>
          <w:p w:rsidR="00043C79" w:rsidRPr="00043C79" w:rsidRDefault="00043C79" w:rsidP="00043C79">
            <w:pPr>
              <w:widowControl w:val="0"/>
              <w:rPr>
                <w:color w:val="000000"/>
              </w:rPr>
            </w:pPr>
          </w:p>
        </w:tc>
      </w:tr>
      <w:tr w:rsidR="00043C79" w:rsidRPr="00043C79" w:rsidTr="001919B2">
        <w:trPr>
          <w:trHeight w:val="1402"/>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Фамилия, имя, отчество специалиста</w:t>
            </w:r>
          </w:p>
        </w:tc>
        <w:tc>
          <w:tcPr>
            <w:tcW w:w="2632" w:type="dxa"/>
            <w:tcBorders>
              <w:top w:val="single" w:sz="4" w:space="0" w:color="auto"/>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xml:space="preserve">Образование, ученая степень </w:t>
            </w:r>
          </w:p>
        </w:tc>
        <w:tc>
          <w:tcPr>
            <w:tcW w:w="2137" w:type="dxa"/>
            <w:tcBorders>
              <w:top w:val="single" w:sz="4" w:space="0" w:color="auto"/>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Должность</w:t>
            </w:r>
          </w:p>
        </w:tc>
        <w:tc>
          <w:tcPr>
            <w:tcW w:w="2559" w:type="dxa"/>
            <w:tcBorders>
              <w:top w:val="single" w:sz="4" w:space="0" w:color="auto"/>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043C79" w:rsidRPr="00043C79" w:rsidRDefault="00043C79" w:rsidP="001919B2">
            <w:pPr>
              <w:widowControl w:val="0"/>
              <w:jc w:val="center"/>
              <w:rPr>
                <w:color w:val="000000"/>
              </w:rPr>
            </w:pPr>
            <w:r w:rsidRPr="00043C79">
              <w:rPr>
                <w:color w:val="000000"/>
              </w:rPr>
              <w:t xml:space="preserve">Наличие </w:t>
            </w:r>
            <w:r w:rsidR="001919B2">
              <w:rPr>
                <w:color w:val="000000"/>
              </w:rPr>
              <w:t>обучения т аттестации в области охраны труда и пром. безопасности</w:t>
            </w:r>
            <w:r w:rsidR="00D7108C">
              <w:rPr>
                <w:color w:val="000000"/>
              </w:rPr>
              <w:t xml:space="preserve"> (№ св-ва, дата выдачи)</w:t>
            </w:r>
          </w:p>
        </w:tc>
      </w:tr>
      <w:tr w:rsidR="00043C79" w:rsidRPr="00043C79" w:rsidTr="00043C79">
        <w:trPr>
          <w:trHeight w:val="389"/>
        </w:trPr>
        <w:tc>
          <w:tcPr>
            <w:tcW w:w="1502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Руководящее звено (руководитель и его заместители, главный бухгалтер, главный экономист, главный юрист)</w:t>
            </w:r>
          </w:p>
        </w:tc>
      </w:tr>
      <w:tr w:rsidR="00043C79" w:rsidRPr="00043C79" w:rsidTr="00043C7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1</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043C7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Pr>
                <w:color w:val="000000"/>
              </w:rPr>
              <w:t>2</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1919B2">
        <w:trPr>
          <w:trHeight w:val="260"/>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1919B2">
        <w:trPr>
          <w:trHeight w:val="363"/>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043C79" w:rsidRPr="00043C79" w:rsidRDefault="00043C79" w:rsidP="001919B2">
            <w:pPr>
              <w:widowControl w:val="0"/>
              <w:jc w:val="center"/>
              <w:rPr>
                <w:color w:val="000000"/>
              </w:rPr>
            </w:pPr>
            <w:r w:rsidRPr="00043C79">
              <w:rPr>
                <w:color w:val="000000"/>
              </w:rPr>
              <w:t xml:space="preserve">Специалисты </w:t>
            </w:r>
            <w:r w:rsidR="001919B2">
              <w:rPr>
                <w:color w:val="000000"/>
              </w:rPr>
              <w:t xml:space="preserve">по профилю работы </w:t>
            </w:r>
            <w:r w:rsidRPr="00043C79">
              <w:rPr>
                <w:color w:val="000000"/>
              </w:rPr>
              <w:t>(</w:t>
            </w:r>
            <w:r w:rsidR="001919B2">
              <w:rPr>
                <w:color w:val="000000"/>
              </w:rPr>
              <w:t>механики, мастера и т.п.</w:t>
            </w:r>
            <w:r w:rsidRPr="00043C79">
              <w:rPr>
                <w:color w:val="000000"/>
              </w:rPr>
              <w:t>)</w:t>
            </w:r>
          </w:p>
        </w:tc>
      </w:tr>
      <w:tr w:rsidR="00043C79" w:rsidRPr="00043C79" w:rsidTr="00043C7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1</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043C7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2</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043C7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043C79">
        <w:trPr>
          <w:trHeight w:val="299"/>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043C79" w:rsidRPr="00043C79" w:rsidRDefault="00043C79" w:rsidP="001919B2">
            <w:pPr>
              <w:widowControl w:val="0"/>
              <w:jc w:val="center"/>
              <w:rPr>
                <w:color w:val="000000"/>
              </w:rPr>
            </w:pPr>
            <w:r w:rsidRPr="00043C79">
              <w:rPr>
                <w:color w:val="000000"/>
              </w:rPr>
              <w:t>Прочий персонал, привлекаемый для оказани</w:t>
            </w:r>
            <w:r w:rsidR="00F85A71">
              <w:rPr>
                <w:color w:val="000000"/>
              </w:rPr>
              <w:t>я</w:t>
            </w:r>
            <w:r w:rsidRPr="00043C79">
              <w:rPr>
                <w:color w:val="000000"/>
              </w:rPr>
              <w:t xml:space="preserve"> услуг/выполнении работ </w:t>
            </w:r>
          </w:p>
        </w:tc>
      </w:tr>
      <w:tr w:rsidR="00043C79" w:rsidRPr="00043C79" w:rsidTr="00043C7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1</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043C79">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2</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r w:rsidR="00043C79" w:rsidRPr="00043C79" w:rsidTr="001919B2">
        <w:trPr>
          <w:trHeight w:val="158"/>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w:t>
            </w:r>
          </w:p>
        </w:tc>
        <w:tc>
          <w:tcPr>
            <w:tcW w:w="2358"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632"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13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1651"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2559"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c>
          <w:tcPr>
            <w:tcW w:w="3127" w:type="dxa"/>
            <w:tcBorders>
              <w:top w:val="nil"/>
              <w:left w:val="nil"/>
              <w:bottom w:val="single" w:sz="4" w:space="0" w:color="auto"/>
              <w:right w:val="single" w:sz="4" w:space="0" w:color="auto"/>
            </w:tcBorders>
            <w:shd w:val="clear" w:color="auto" w:fill="auto"/>
            <w:vAlign w:val="center"/>
            <w:hideMark/>
          </w:tcPr>
          <w:p w:rsidR="00043C79" w:rsidRPr="00043C79" w:rsidRDefault="00043C79" w:rsidP="00043C79">
            <w:pPr>
              <w:widowControl w:val="0"/>
              <w:jc w:val="center"/>
              <w:rPr>
                <w:color w:val="000000"/>
              </w:rPr>
            </w:pPr>
            <w:r w:rsidRPr="00043C79">
              <w:rPr>
                <w:color w:val="000000"/>
              </w:rPr>
              <w:t> </w:t>
            </w:r>
          </w:p>
        </w:tc>
      </w:tr>
    </w:tbl>
    <w:p w:rsidR="001919B2" w:rsidRPr="001F753C" w:rsidRDefault="001919B2" w:rsidP="001919B2">
      <w:pPr>
        <w:shd w:val="clear" w:color="auto" w:fill="FFFFFF"/>
        <w:spacing w:before="120" w:after="240"/>
        <w:ind w:firstLine="567"/>
        <w:jc w:val="both"/>
      </w:pPr>
      <w:r w:rsidRPr="001F753C">
        <w:t xml:space="preserve">Опыт работы на опасных производственных объектах </w:t>
      </w:r>
      <w:r>
        <w:t xml:space="preserve">непосредственных руководителей </w:t>
      </w:r>
      <w:r w:rsidRPr="001F753C">
        <w:t>привлеченных в ходе выполнения договора - ____ лет.</w:t>
      </w:r>
    </w:p>
    <w:p w:rsidR="001919B2" w:rsidRPr="001F753C" w:rsidRDefault="009D00F2" w:rsidP="001919B2">
      <w:pPr>
        <w:shd w:val="clear" w:color="auto" w:fill="FFFFFF"/>
        <w:spacing w:before="360"/>
        <w:ind w:left="1134" w:right="-40" w:firstLine="567"/>
      </w:pPr>
      <w:r>
        <w:rPr>
          <w:noProof/>
        </w:rPr>
        <w:pict>
          <v:line id="_x0000_s1028" style="position:absolute;left:0;text-align:left;z-index:251659776" from="27.85pt,11.45pt" to="246.25pt,11.45pt" strokeweight=".7pt"/>
        </w:pict>
      </w:r>
      <w:r w:rsidR="001919B2" w:rsidRPr="001F753C">
        <w:rPr>
          <w:spacing w:val="-1"/>
        </w:rPr>
        <w:t>(подпись, М.П.)</w:t>
      </w:r>
    </w:p>
    <w:p w:rsidR="001919B2" w:rsidRPr="001F753C" w:rsidRDefault="009D00F2" w:rsidP="001919B2">
      <w:pPr>
        <w:shd w:val="clear" w:color="auto" w:fill="FFFFFF"/>
        <w:spacing w:before="360"/>
        <w:ind w:left="142" w:right="-40" w:firstLine="425"/>
      </w:pPr>
      <w:r>
        <w:rPr>
          <w:noProof/>
        </w:rPr>
        <w:pict>
          <v:line id="_x0000_s1029" style="position:absolute;left:0;text-align:left;z-index:251660800" from="27.85pt,14.8pt" to="246.25pt,14.8pt" strokeweight=".7pt"/>
        </w:pict>
      </w:r>
      <w:r w:rsidR="001919B2" w:rsidRPr="001F753C">
        <w:rPr>
          <w:spacing w:val="-1"/>
        </w:rPr>
        <w:t>(фамилия, имя, отчество подписавшего, должность)</w:t>
      </w:r>
    </w:p>
    <w:p w:rsidR="001919B2" w:rsidRPr="00F74A0B" w:rsidRDefault="001919B2" w:rsidP="001919B2">
      <w:pPr>
        <w:shd w:val="clear" w:color="auto" w:fill="FFFFFF"/>
        <w:spacing w:before="360"/>
        <w:ind w:right="-37" w:firstLine="567"/>
        <w:jc w:val="both"/>
        <w:rPr>
          <w:b/>
        </w:rPr>
      </w:pPr>
      <w:r w:rsidRPr="00080021">
        <w:rPr>
          <w:b/>
        </w:rPr>
        <w:lastRenderedPageBreak/>
        <w:t>*</w:t>
      </w:r>
      <w:r>
        <w:rPr>
          <w:b/>
        </w:rPr>
        <w:t xml:space="preserve"> в</w:t>
      </w:r>
      <w:r w:rsidRPr="00FE7CC9">
        <w:rPr>
          <w:b/>
        </w:rPr>
        <w:t xml:space="preserve"> данной справке перечисляются работники</w:t>
      </w:r>
      <w:r>
        <w:rPr>
          <w:b/>
        </w:rPr>
        <w:t xml:space="preserve"> (в том числе Субподрядчика)</w:t>
      </w:r>
      <w:r w:rsidRPr="00FE7CC9">
        <w:rPr>
          <w:b/>
        </w:rPr>
        <w:t>, которые будут непосредственно привлечены участником отбора в ходе выполнения работ по договору</w:t>
      </w:r>
      <w:r>
        <w:rPr>
          <w:b/>
        </w:rPr>
        <w:t xml:space="preserve"> и </w:t>
      </w:r>
      <w:r w:rsidRPr="00F74A0B">
        <w:rPr>
          <w:b/>
        </w:rPr>
        <w:t>не задействованных на период выполнения работ на других объектах</w:t>
      </w:r>
      <w:r>
        <w:rPr>
          <w:b/>
        </w:rPr>
        <w:t>.</w:t>
      </w:r>
    </w:p>
    <w:p w:rsidR="00E4607B" w:rsidRDefault="00E4607B" w:rsidP="00E4607B">
      <w:pPr>
        <w:spacing w:line="276" w:lineRule="auto"/>
        <w:jc w:val="right"/>
      </w:pPr>
      <w:r>
        <w:t>Приложение №7</w:t>
      </w:r>
    </w:p>
    <w:p w:rsidR="00E4607B" w:rsidRPr="00BD3C19" w:rsidRDefault="00E4607B" w:rsidP="00E4607B">
      <w:pPr>
        <w:spacing w:line="276" w:lineRule="auto"/>
        <w:jc w:val="right"/>
      </w:pPr>
      <w:r w:rsidRPr="00A46992">
        <w:t xml:space="preserve">к Предложению делать Оферты № </w:t>
      </w:r>
      <w:r w:rsidR="00EA48D6">
        <w:t>511</w:t>
      </w:r>
      <w:r w:rsidRPr="00BD3C19">
        <w:t>-КС-201</w:t>
      </w:r>
      <w:r>
        <w:t>4</w:t>
      </w:r>
    </w:p>
    <w:tbl>
      <w:tblPr>
        <w:tblW w:w="15609" w:type="dxa"/>
        <w:tblInd w:w="331" w:type="dxa"/>
        <w:tblLook w:val="04A0" w:firstRow="1" w:lastRow="0" w:firstColumn="1" w:lastColumn="0" w:noHBand="0" w:noVBand="1"/>
      </w:tblPr>
      <w:tblGrid>
        <w:gridCol w:w="1599"/>
        <w:gridCol w:w="1833"/>
        <w:gridCol w:w="2223"/>
        <w:gridCol w:w="2122"/>
        <w:gridCol w:w="2057"/>
        <w:gridCol w:w="2485"/>
        <w:gridCol w:w="1367"/>
        <w:gridCol w:w="1923"/>
      </w:tblGrid>
      <w:tr w:rsidR="00E4607B" w:rsidRPr="00236C63" w:rsidTr="00B23769">
        <w:trPr>
          <w:trHeight w:val="262"/>
        </w:trPr>
        <w:tc>
          <w:tcPr>
            <w:tcW w:w="1599" w:type="dxa"/>
            <w:tcBorders>
              <w:top w:val="nil"/>
              <w:left w:val="nil"/>
              <w:bottom w:val="nil"/>
              <w:right w:val="nil"/>
            </w:tcBorders>
            <w:shd w:val="clear" w:color="auto" w:fill="auto"/>
            <w:noWrap/>
            <w:vAlign w:val="bottom"/>
          </w:tcPr>
          <w:p w:rsidR="00E4607B" w:rsidRPr="00236C63" w:rsidRDefault="00E4607B" w:rsidP="009C75D8">
            <w:pPr>
              <w:rPr>
                <w:rFonts w:ascii="Arial" w:hAnsi="Arial" w:cs="Arial"/>
                <w:color w:val="000000"/>
              </w:rPr>
            </w:pPr>
          </w:p>
        </w:tc>
        <w:tc>
          <w:tcPr>
            <w:tcW w:w="1833" w:type="dxa"/>
            <w:tcBorders>
              <w:top w:val="nil"/>
              <w:left w:val="nil"/>
              <w:bottom w:val="nil"/>
              <w:right w:val="nil"/>
            </w:tcBorders>
            <w:shd w:val="clear" w:color="auto" w:fill="auto"/>
            <w:noWrap/>
            <w:vAlign w:val="bottom"/>
          </w:tcPr>
          <w:p w:rsidR="00E4607B" w:rsidRPr="00236C63" w:rsidRDefault="00E4607B" w:rsidP="009C75D8">
            <w:pPr>
              <w:rPr>
                <w:rFonts w:ascii="Arial" w:hAnsi="Arial" w:cs="Arial"/>
                <w:color w:val="000000"/>
              </w:rPr>
            </w:pPr>
          </w:p>
        </w:tc>
        <w:tc>
          <w:tcPr>
            <w:tcW w:w="2223" w:type="dxa"/>
            <w:tcBorders>
              <w:top w:val="nil"/>
              <w:left w:val="nil"/>
              <w:bottom w:val="nil"/>
              <w:right w:val="nil"/>
            </w:tcBorders>
            <w:shd w:val="clear" w:color="auto" w:fill="auto"/>
            <w:noWrap/>
            <w:vAlign w:val="bottom"/>
          </w:tcPr>
          <w:p w:rsidR="00E4607B" w:rsidRPr="00236C63" w:rsidRDefault="00E4607B" w:rsidP="009C75D8">
            <w:pPr>
              <w:rPr>
                <w:rFonts w:ascii="Arial" w:hAnsi="Arial" w:cs="Arial"/>
                <w:color w:val="000000"/>
              </w:rPr>
            </w:pPr>
          </w:p>
        </w:tc>
        <w:tc>
          <w:tcPr>
            <w:tcW w:w="2122" w:type="dxa"/>
            <w:tcBorders>
              <w:top w:val="nil"/>
              <w:left w:val="nil"/>
              <w:bottom w:val="nil"/>
              <w:right w:val="nil"/>
            </w:tcBorders>
            <w:shd w:val="clear" w:color="auto" w:fill="auto"/>
            <w:noWrap/>
            <w:vAlign w:val="bottom"/>
          </w:tcPr>
          <w:p w:rsidR="00E4607B" w:rsidRPr="00236C63" w:rsidRDefault="00E4607B" w:rsidP="009C75D8">
            <w:pPr>
              <w:rPr>
                <w:rFonts w:ascii="Arial" w:hAnsi="Arial" w:cs="Arial"/>
                <w:color w:val="000000"/>
              </w:rPr>
            </w:pPr>
          </w:p>
        </w:tc>
        <w:tc>
          <w:tcPr>
            <w:tcW w:w="2057" w:type="dxa"/>
            <w:tcBorders>
              <w:top w:val="nil"/>
              <w:left w:val="nil"/>
              <w:bottom w:val="nil"/>
              <w:right w:val="nil"/>
            </w:tcBorders>
            <w:shd w:val="clear" w:color="auto" w:fill="auto"/>
            <w:noWrap/>
            <w:vAlign w:val="bottom"/>
          </w:tcPr>
          <w:p w:rsidR="00E4607B" w:rsidRPr="00236C63" w:rsidRDefault="00E4607B" w:rsidP="009C75D8">
            <w:pPr>
              <w:rPr>
                <w:rFonts w:ascii="Arial" w:hAnsi="Arial" w:cs="Arial"/>
                <w:color w:val="000000"/>
              </w:rPr>
            </w:pPr>
          </w:p>
        </w:tc>
        <w:tc>
          <w:tcPr>
            <w:tcW w:w="2485" w:type="dxa"/>
            <w:tcBorders>
              <w:top w:val="nil"/>
              <w:left w:val="nil"/>
              <w:bottom w:val="nil"/>
              <w:right w:val="nil"/>
            </w:tcBorders>
            <w:shd w:val="clear" w:color="auto" w:fill="auto"/>
            <w:noWrap/>
            <w:vAlign w:val="bottom"/>
          </w:tcPr>
          <w:p w:rsidR="00E4607B" w:rsidRPr="00236C63" w:rsidRDefault="00E4607B" w:rsidP="009C75D8">
            <w:pPr>
              <w:rPr>
                <w:rFonts w:ascii="Arial" w:hAnsi="Arial" w:cs="Arial"/>
                <w:color w:val="000000"/>
              </w:rPr>
            </w:pPr>
          </w:p>
        </w:tc>
        <w:tc>
          <w:tcPr>
            <w:tcW w:w="1367" w:type="dxa"/>
            <w:tcBorders>
              <w:top w:val="nil"/>
              <w:left w:val="nil"/>
              <w:bottom w:val="nil"/>
              <w:right w:val="nil"/>
            </w:tcBorders>
            <w:shd w:val="clear" w:color="auto" w:fill="auto"/>
            <w:noWrap/>
            <w:vAlign w:val="bottom"/>
          </w:tcPr>
          <w:p w:rsidR="00E4607B" w:rsidRPr="00236C63" w:rsidRDefault="00E4607B" w:rsidP="009C75D8">
            <w:pPr>
              <w:rPr>
                <w:rFonts w:ascii="Arial" w:hAnsi="Arial" w:cs="Arial"/>
                <w:i/>
                <w:color w:val="000000"/>
              </w:rPr>
            </w:pPr>
          </w:p>
        </w:tc>
        <w:tc>
          <w:tcPr>
            <w:tcW w:w="1923" w:type="dxa"/>
            <w:tcBorders>
              <w:top w:val="nil"/>
              <w:left w:val="nil"/>
              <w:bottom w:val="nil"/>
              <w:right w:val="nil"/>
            </w:tcBorders>
            <w:shd w:val="clear" w:color="auto" w:fill="auto"/>
            <w:noWrap/>
            <w:vAlign w:val="bottom"/>
          </w:tcPr>
          <w:p w:rsidR="00E4607B" w:rsidRPr="000B57EB" w:rsidRDefault="00E4607B" w:rsidP="009C75D8">
            <w:pPr>
              <w:ind w:left="-28" w:right="-23"/>
              <w:rPr>
                <w:i/>
                <w:color w:val="000000"/>
              </w:rPr>
            </w:pPr>
          </w:p>
        </w:tc>
      </w:tr>
      <w:tr w:rsidR="00E4607B" w:rsidRPr="00850DC3" w:rsidTr="00B23769">
        <w:trPr>
          <w:trHeight w:val="87"/>
        </w:trPr>
        <w:tc>
          <w:tcPr>
            <w:tcW w:w="15609" w:type="dxa"/>
            <w:gridSpan w:val="8"/>
            <w:tcBorders>
              <w:top w:val="nil"/>
              <w:left w:val="nil"/>
              <w:bottom w:val="nil"/>
              <w:right w:val="nil"/>
            </w:tcBorders>
            <w:shd w:val="clear" w:color="auto" w:fill="auto"/>
            <w:noWrap/>
            <w:vAlign w:val="bottom"/>
            <w:hideMark/>
          </w:tcPr>
          <w:p w:rsidR="00E4607B" w:rsidRPr="00850DC3" w:rsidRDefault="00E4607B" w:rsidP="00B23769">
            <w:pPr>
              <w:jc w:val="center"/>
              <w:rPr>
                <w:b/>
                <w:bCs/>
                <w:color w:val="000000"/>
              </w:rPr>
            </w:pPr>
            <w:r w:rsidRPr="00850DC3">
              <w:rPr>
                <w:b/>
                <w:bCs/>
                <w:color w:val="000000"/>
              </w:rPr>
              <w:t xml:space="preserve">Справка о наличии </w:t>
            </w:r>
            <w:r w:rsidR="00B23769">
              <w:rPr>
                <w:b/>
                <w:bCs/>
                <w:color w:val="000000"/>
              </w:rPr>
              <w:t>материально-технических ресурсах *</w:t>
            </w:r>
          </w:p>
        </w:tc>
      </w:tr>
      <w:tr w:rsidR="00E4607B" w:rsidRPr="00850DC3" w:rsidTr="00B23769">
        <w:trPr>
          <w:trHeight w:val="87"/>
        </w:trPr>
        <w:tc>
          <w:tcPr>
            <w:tcW w:w="15609" w:type="dxa"/>
            <w:gridSpan w:val="8"/>
            <w:tcBorders>
              <w:top w:val="nil"/>
              <w:left w:val="nil"/>
              <w:bottom w:val="nil"/>
              <w:right w:val="nil"/>
            </w:tcBorders>
            <w:shd w:val="clear" w:color="auto" w:fill="auto"/>
            <w:noWrap/>
            <w:vAlign w:val="bottom"/>
            <w:hideMark/>
          </w:tcPr>
          <w:p w:rsidR="00E4607B" w:rsidRPr="00850DC3" w:rsidRDefault="00E4607B" w:rsidP="009C75D8">
            <w:pPr>
              <w:jc w:val="center"/>
              <w:rPr>
                <w:color w:val="000000"/>
              </w:rPr>
            </w:pPr>
          </w:p>
        </w:tc>
      </w:tr>
      <w:tr w:rsidR="00E4607B" w:rsidRPr="00850DC3" w:rsidTr="00B23769">
        <w:trPr>
          <w:trHeight w:val="87"/>
        </w:trPr>
        <w:tc>
          <w:tcPr>
            <w:tcW w:w="15609" w:type="dxa"/>
            <w:gridSpan w:val="8"/>
            <w:tcBorders>
              <w:top w:val="nil"/>
              <w:left w:val="nil"/>
              <w:bottom w:val="nil"/>
              <w:right w:val="nil"/>
            </w:tcBorders>
            <w:shd w:val="clear" w:color="auto" w:fill="auto"/>
            <w:noWrap/>
            <w:vAlign w:val="bottom"/>
            <w:hideMark/>
          </w:tcPr>
          <w:p w:rsidR="00E4607B" w:rsidRPr="00850DC3" w:rsidRDefault="00E4607B" w:rsidP="009C75D8">
            <w:pPr>
              <w:jc w:val="center"/>
              <w:rPr>
                <w:color w:val="000000"/>
              </w:rPr>
            </w:pPr>
            <w:r w:rsidRPr="00850DC3">
              <w:rPr>
                <w:color w:val="000000"/>
              </w:rPr>
              <w:t>Наименование Претендента: _________________________________</w:t>
            </w:r>
          </w:p>
        </w:tc>
      </w:tr>
      <w:tr w:rsidR="00B23769" w:rsidRPr="00850DC3" w:rsidTr="00B23769">
        <w:trPr>
          <w:trHeight w:val="262"/>
        </w:trPr>
        <w:tc>
          <w:tcPr>
            <w:tcW w:w="9834" w:type="dxa"/>
            <w:gridSpan w:val="5"/>
            <w:tcBorders>
              <w:top w:val="nil"/>
              <w:left w:val="nil"/>
              <w:bottom w:val="nil"/>
              <w:right w:val="nil"/>
            </w:tcBorders>
            <w:shd w:val="clear" w:color="auto" w:fill="auto"/>
            <w:noWrap/>
            <w:vAlign w:val="bottom"/>
            <w:hideMark/>
          </w:tcPr>
          <w:p w:rsidR="00B23769" w:rsidRPr="00B23769" w:rsidRDefault="00B23769" w:rsidP="00B23769">
            <w:pPr>
              <w:rPr>
                <w:b/>
                <w:color w:val="000000"/>
              </w:rPr>
            </w:pPr>
            <w:r w:rsidRPr="00B23769">
              <w:rPr>
                <w:b/>
                <w:color w:val="000000"/>
              </w:rPr>
              <w:t>Сведения о материально-технических ресурсах</w:t>
            </w:r>
          </w:p>
        </w:tc>
        <w:tc>
          <w:tcPr>
            <w:tcW w:w="2485" w:type="dxa"/>
            <w:tcBorders>
              <w:top w:val="nil"/>
              <w:left w:val="nil"/>
              <w:bottom w:val="nil"/>
              <w:right w:val="nil"/>
            </w:tcBorders>
            <w:shd w:val="clear" w:color="auto" w:fill="auto"/>
            <w:noWrap/>
            <w:vAlign w:val="bottom"/>
            <w:hideMark/>
          </w:tcPr>
          <w:p w:rsidR="00B23769" w:rsidRPr="00850DC3" w:rsidRDefault="00B23769" w:rsidP="009C75D8">
            <w:pPr>
              <w:rPr>
                <w:color w:val="000000"/>
              </w:rPr>
            </w:pPr>
          </w:p>
        </w:tc>
        <w:tc>
          <w:tcPr>
            <w:tcW w:w="1367" w:type="dxa"/>
            <w:tcBorders>
              <w:top w:val="nil"/>
              <w:left w:val="nil"/>
              <w:bottom w:val="nil"/>
              <w:right w:val="nil"/>
            </w:tcBorders>
            <w:shd w:val="clear" w:color="auto" w:fill="auto"/>
            <w:noWrap/>
            <w:vAlign w:val="bottom"/>
            <w:hideMark/>
          </w:tcPr>
          <w:p w:rsidR="00B23769" w:rsidRPr="00850DC3" w:rsidRDefault="00B23769" w:rsidP="009C75D8">
            <w:pPr>
              <w:rPr>
                <w:color w:val="000000"/>
              </w:rPr>
            </w:pPr>
          </w:p>
        </w:tc>
        <w:tc>
          <w:tcPr>
            <w:tcW w:w="1923" w:type="dxa"/>
            <w:tcBorders>
              <w:top w:val="nil"/>
              <w:left w:val="nil"/>
              <w:bottom w:val="nil"/>
              <w:right w:val="nil"/>
            </w:tcBorders>
            <w:shd w:val="clear" w:color="auto" w:fill="auto"/>
            <w:noWrap/>
            <w:vAlign w:val="bottom"/>
            <w:hideMark/>
          </w:tcPr>
          <w:p w:rsidR="00B23769" w:rsidRPr="00850DC3" w:rsidRDefault="00B23769" w:rsidP="009C75D8">
            <w:pPr>
              <w:rPr>
                <w:color w:val="000000"/>
              </w:rPr>
            </w:pPr>
          </w:p>
        </w:tc>
      </w:tr>
      <w:tr w:rsidR="00E4607B" w:rsidRPr="00B23769" w:rsidTr="00B23769">
        <w:trPr>
          <w:trHeight w:val="1493"/>
        </w:trPr>
        <w:tc>
          <w:tcPr>
            <w:tcW w:w="1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07B" w:rsidRPr="004A27BD" w:rsidRDefault="00E4607B" w:rsidP="009C75D8">
            <w:pPr>
              <w:jc w:val="center"/>
              <w:rPr>
                <w:b/>
                <w:color w:val="000000"/>
                <w:sz w:val="20"/>
                <w:szCs w:val="20"/>
              </w:rPr>
            </w:pPr>
            <w:r w:rsidRPr="004A27BD">
              <w:rPr>
                <w:b/>
                <w:color w:val="000000"/>
                <w:sz w:val="20"/>
                <w:szCs w:val="20"/>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E4607B" w:rsidRPr="004A27BD" w:rsidRDefault="00E4607B" w:rsidP="009C75D8">
            <w:pPr>
              <w:jc w:val="center"/>
              <w:rPr>
                <w:b/>
                <w:color w:val="000000"/>
                <w:sz w:val="20"/>
                <w:szCs w:val="20"/>
              </w:rPr>
            </w:pPr>
            <w:r w:rsidRPr="004A27BD">
              <w:rPr>
                <w:b/>
                <w:color w:val="000000"/>
                <w:sz w:val="20"/>
                <w:szCs w:val="20"/>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E4607B" w:rsidRPr="004A27BD" w:rsidRDefault="00E4607B" w:rsidP="009C75D8">
            <w:pPr>
              <w:jc w:val="center"/>
              <w:rPr>
                <w:b/>
                <w:color w:val="000000"/>
                <w:sz w:val="20"/>
                <w:szCs w:val="20"/>
              </w:rPr>
            </w:pPr>
            <w:r w:rsidRPr="004A27BD">
              <w:rPr>
                <w:b/>
                <w:color w:val="000000"/>
                <w:sz w:val="20"/>
                <w:szCs w:val="20"/>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E4607B" w:rsidRPr="004A27BD" w:rsidRDefault="00E4607B" w:rsidP="009C75D8">
            <w:pPr>
              <w:jc w:val="center"/>
              <w:rPr>
                <w:b/>
                <w:color w:val="000000"/>
                <w:sz w:val="20"/>
                <w:szCs w:val="20"/>
              </w:rPr>
            </w:pPr>
            <w:r w:rsidRPr="004A27BD">
              <w:rPr>
                <w:b/>
                <w:color w:val="000000"/>
                <w:sz w:val="20"/>
                <w:szCs w:val="20"/>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E4607B" w:rsidRPr="004A27BD" w:rsidRDefault="00E4607B" w:rsidP="009C75D8">
            <w:pPr>
              <w:jc w:val="center"/>
              <w:rPr>
                <w:b/>
                <w:color w:val="000000"/>
                <w:sz w:val="20"/>
                <w:szCs w:val="20"/>
              </w:rPr>
            </w:pPr>
            <w:r w:rsidRPr="004A27BD">
              <w:rPr>
                <w:b/>
                <w:color w:val="000000"/>
                <w:sz w:val="20"/>
                <w:szCs w:val="20"/>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E4607B" w:rsidRPr="004A27BD" w:rsidRDefault="00E4607B" w:rsidP="009C75D8">
            <w:pPr>
              <w:jc w:val="center"/>
              <w:rPr>
                <w:b/>
                <w:color w:val="000000"/>
                <w:sz w:val="20"/>
                <w:szCs w:val="20"/>
              </w:rPr>
            </w:pPr>
            <w:r w:rsidRPr="004A27BD">
              <w:rPr>
                <w:b/>
                <w:color w:val="000000"/>
                <w:sz w:val="20"/>
                <w:szCs w:val="20"/>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E4607B" w:rsidRPr="004A27BD" w:rsidRDefault="00E4607B" w:rsidP="009C75D8">
            <w:pPr>
              <w:jc w:val="center"/>
              <w:rPr>
                <w:b/>
                <w:color w:val="000000"/>
                <w:sz w:val="20"/>
                <w:szCs w:val="20"/>
              </w:rPr>
            </w:pPr>
            <w:r w:rsidRPr="004A27BD">
              <w:rPr>
                <w:b/>
                <w:color w:val="000000"/>
                <w:sz w:val="20"/>
                <w:szCs w:val="20"/>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E4607B" w:rsidRPr="004A27BD" w:rsidRDefault="00E4607B" w:rsidP="009C75D8">
            <w:pPr>
              <w:jc w:val="center"/>
              <w:rPr>
                <w:b/>
                <w:color w:val="000000"/>
                <w:sz w:val="20"/>
                <w:szCs w:val="20"/>
              </w:rPr>
            </w:pPr>
            <w:r w:rsidRPr="004A27BD">
              <w:rPr>
                <w:b/>
                <w:color w:val="000000"/>
                <w:sz w:val="20"/>
                <w:szCs w:val="20"/>
              </w:rPr>
              <w:t>Примечания</w:t>
            </w:r>
          </w:p>
        </w:tc>
      </w:tr>
      <w:tr w:rsidR="00E4607B" w:rsidRPr="00850DC3" w:rsidTr="00B23769">
        <w:trPr>
          <w:trHeight w:val="328"/>
        </w:trPr>
        <w:tc>
          <w:tcPr>
            <w:tcW w:w="1599" w:type="dxa"/>
            <w:tcBorders>
              <w:top w:val="nil"/>
              <w:left w:val="single" w:sz="4" w:space="0" w:color="auto"/>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1</w:t>
            </w:r>
          </w:p>
        </w:tc>
        <w:tc>
          <w:tcPr>
            <w:tcW w:w="1833"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2223"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2122"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2057"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2485"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1367"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1923"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r>
      <w:tr w:rsidR="00E4607B" w:rsidRPr="00850DC3" w:rsidTr="00B23769">
        <w:trPr>
          <w:trHeight w:val="301"/>
        </w:trPr>
        <w:tc>
          <w:tcPr>
            <w:tcW w:w="1599" w:type="dxa"/>
            <w:tcBorders>
              <w:top w:val="nil"/>
              <w:left w:val="single" w:sz="4" w:space="0" w:color="auto"/>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2</w:t>
            </w:r>
          </w:p>
        </w:tc>
        <w:tc>
          <w:tcPr>
            <w:tcW w:w="1833"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2223"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2122"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2057"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2485"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1367"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1923"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r>
      <w:tr w:rsidR="00E4607B" w:rsidRPr="00850DC3" w:rsidTr="004A27BD">
        <w:trPr>
          <w:trHeight w:val="107"/>
        </w:trPr>
        <w:tc>
          <w:tcPr>
            <w:tcW w:w="1599" w:type="dxa"/>
            <w:tcBorders>
              <w:top w:val="nil"/>
              <w:left w:val="single" w:sz="4" w:space="0" w:color="auto"/>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w:t>
            </w:r>
          </w:p>
        </w:tc>
        <w:tc>
          <w:tcPr>
            <w:tcW w:w="1833"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2223"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2122"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2057"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2485"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1367"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c>
          <w:tcPr>
            <w:tcW w:w="1923" w:type="dxa"/>
            <w:tcBorders>
              <w:top w:val="nil"/>
              <w:left w:val="nil"/>
              <w:bottom w:val="single" w:sz="4" w:space="0" w:color="auto"/>
              <w:right w:val="single" w:sz="4" w:space="0" w:color="auto"/>
            </w:tcBorders>
            <w:shd w:val="clear" w:color="auto" w:fill="auto"/>
            <w:vAlign w:val="center"/>
            <w:hideMark/>
          </w:tcPr>
          <w:p w:rsidR="00E4607B" w:rsidRPr="00B23769" w:rsidRDefault="00E4607B" w:rsidP="009C75D8">
            <w:pPr>
              <w:jc w:val="center"/>
              <w:rPr>
                <w:color w:val="000000"/>
                <w:sz w:val="20"/>
                <w:szCs w:val="20"/>
              </w:rPr>
            </w:pPr>
            <w:r w:rsidRPr="00B23769">
              <w:rPr>
                <w:color w:val="000000"/>
                <w:sz w:val="20"/>
                <w:szCs w:val="20"/>
              </w:rPr>
              <w:t> </w:t>
            </w:r>
          </w:p>
        </w:tc>
      </w:tr>
    </w:tbl>
    <w:p w:rsidR="00043C79" w:rsidRDefault="00043C79" w:rsidP="00D470C1">
      <w:pPr>
        <w:spacing w:line="276" w:lineRule="auto"/>
        <w:jc w:val="right"/>
      </w:pPr>
    </w:p>
    <w:p w:rsidR="00B23769" w:rsidRPr="00871820" w:rsidRDefault="00B23769" w:rsidP="00B23769">
      <w:pPr>
        <w:rPr>
          <w:rStyle w:val="aff5"/>
          <w:b/>
        </w:rPr>
      </w:pPr>
      <w:r>
        <w:rPr>
          <w:rStyle w:val="aff5"/>
          <w:b/>
        </w:rPr>
        <w:t xml:space="preserve">  </w:t>
      </w:r>
      <w:r w:rsidRPr="00871820">
        <w:rPr>
          <w:rStyle w:val="aff5"/>
          <w:b/>
        </w:rPr>
        <w:t>Сведения о наличии специализированного оборудования и техники</w:t>
      </w:r>
    </w:p>
    <w:tbl>
      <w:tblPr>
        <w:tblW w:w="1393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2503"/>
        <w:gridCol w:w="3501"/>
        <w:gridCol w:w="2089"/>
        <w:gridCol w:w="2113"/>
        <w:gridCol w:w="3024"/>
      </w:tblGrid>
      <w:tr w:rsidR="00B23769" w:rsidRPr="00871820" w:rsidTr="004A27BD">
        <w:trPr>
          <w:trHeight w:val="873"/>
        </w:trPr>
        <w:tc>
          <w:tcPr>
            <w:tcW w:w="703" w:type="dxa"/>
            <w:tcBorders>
              <w:top w:val="single" w:sz="4" w:space="0" w:color="auto"/>
              <w:left w:val="single" w:sz="4" w:space="0" w:color="auto"/>
              <w:bottom w:val="single" w:sz="4" w:space="0" w:color="auto"/>
              <w:right w:val="single" w:sz="4" w:space="0" w:color="auto"/>
            </w:tcBorders>
            <w:vAlign w:val="center"/>
          </w:tcPr>
          <w:p w:rsidR="00B23769" w:rsidRPr="00871820" w:rsidRDefault="00B23769" w:rsidP="00B23769">
            <w:pPr>
              <w:jc w:val="center"/>
              <w:rPr>
                <w:b/>
                <w:bCs/>
                <w:sz w:val="20"/>
                <w:szCs w:val="20"/>
              </w:rPr>
            </w:pPr>
            <w:r w:rsidRPr="00871820">
              <w:rPr>
                <w:b/>
                <w:sz w:val="20"/>
                <w:szCs w:val="20"/>
              </w:rPr>
              <w:t>№</w:t>
            </w:r>
          </w:p>
          <w:p w:rsidR="00B23769" w:rsidRPr="00871820" w:rsidRDefault="00B23769" w:rsidP="00B23769">
            <w:pPr>
              <w:jc w:val="center"/>
              <w:rPr>
                <w:b/>
                <w:bCs/>
                <w:sz w:val="20"/>
                <w:szCs w:val="20"/>
              </w:rPr>
            </w:pPr>
            <w:r w:rsidRPr="00871820">
              <w:rPr>
                <w:b/>
                <w:sz w:val="20"/>
                <w:szCs w:val="20"/>
              </w:rPr>
              <w:t>п/п</w:t>
            </w:r>
          </w:p>
        </w:tc>
        <w:tc>
          <w:tcPr>
            <w:tcW w:w="2503" w:type="dxa"/>
            <w:tcBorders>
              <w:top w:val="single" w:sz="4" w:space="0" w:color="auto"/>
              <w:left w:val="single" w:sz="4" w:space="0" w:color="auto"/>
              <w:bottom w:val="single" w:sz="4" w:space="0" w:color="auto"/>
              <w:right w:val="single" w:sz="4" w:space="0" w:color="auto"/>
            </w:tcBorders>
            <w:vAlign w:val="center"/>
          </w:tcPr>
          <w:p w:rsidR="00B23769" w:rsidRPr="00871820" w:rsidRDefault="00B23769" w:rsidP="00B23769">
            <w:pPr>
              <w:jc w:val="center"/>
              <w:rPr>
                <w:b/>
                <w:bCs/>
                <w:sz w:val="20"/>
                <w:szCs w:val="20"/>
              </w:rPr>
            </w:pPr>
            <w:r w:rsidRPr="00871820">
              <w:rPr>
                <w:b/>
                <w:sz w:val="20"/>
                <w:szCs w:val="20"/>
              </w:rPr>
              <w:t>Наименование</w:t>
            </w:r>
          </w:p>
        </w:tc>
        <w:tc>
          <w:tcPr>
            <w:tcW w:w="3501" w:type="dxa"/>
            <w:tcBorders>
              <w:top w:val="single" w:sz="4" w:space="0" w:color="auto"/>
              <w:left w:val="single" w:sz="4" w:space="0" w:color="auto"/>
              <w:bottom w:val="single" w:sz="4" w:space="0" w:color="auto"/>
              <w:right w:val="single" w:sz="4" w:space="0" w:color="auto"/>
            </w:tcBorders>
            <w:vAlign w:val="center"/>
          </w:tcPr>
          <w:p w:rsidR="00B23769" w:rsidRPr="00871820" w:rsidRDefault="00B23769" w:rsidP="00B23769">
            <w:pPr>
              <w:jc w:val="center"/>
              <w:rPr>
                <w:b/>
                <w:sz w:val="20"/>
                <w:szCs w:val="20"/>
              </w:rPr>
            </w:pPr>
            <w:r>
              <w:rPr>
                <w:b/>
                <w:sz w:val="20"/>
                <w:szCs w:val="20"/>
              </w:rPr>
              <w:t>Для каких работ</w:t>
            </w:r>
          </w:p>
          <w:p w:rsidR="00B23769" w:rsidRPr="00871820" w:rsidRDefault="00B23769" w:rsidP="00B23769">
            <w:pPr>
              <w:jc w:val="center"/>
              <w:rPr>
                <w:b/>
                <w:bCs/>
                <w:sz w:val="20"/>
                <w:szCs w:val="20"/>
              </w:rPr>
            </w:pPr>
            <w:r w:rsidRPr="00871820">
              <w:rPr>
                <w:b/>
                <w:sz w:val="20"/>
                <w:szCs w:val="20"/>
              </w:rPr>
              <w:t>применяется</w:t>
            </w:r>
          </w:p>
        </w:tc>
        <w:tc>
          <w:tcPr>
            <w:tcW w:w="2089" w:type="dxa"/>
            <w:tcBorders>
              <w:top w:val="single" w:sz="4" w:space="0" w:color="auto"/>
              <w:left w:val="single" w:sz="4" w:space="0" w:color="auto"/>
              <w:bottom w:val="single" w:sz="4" w:space="0" w:color="auto"/>
              <w:right w:val="single" w:sz="4" w:space="0" w:color="auto"/>
            </w:tcBorders>
            <w:vAlign w:val="center"/>
          </w:tcPr>
          <w:p w:rsidR="00B23769" w:rsidRPr="00871820" w:rsidRDefault="00B23769" w:rsidP="00B23769">
            <w:pPr>
              <w:jc w:val="center"/>
              <w:rPr>
                <w:b/>
                <w:sz w:val="20"/>
                <w:szCs w:val="20"/>
              </w:rPr>
            </w:pPr>
            <w:r w:rsidRPr="00871820">
              <w:rPr>
                <w:b/>
                <w:sz w:val="20"/>
                <w:szCs w:val="20"/>
              </w:rPr>
              <w:t>Год выпуска,</w:t>
            </w:r>
          </w:p>
          <w:p w:rsidR="00B23769" w:rsidRPr="00871820" w:rsidRDefault="00B23769" w:rsidP="00B23769">
            <w:pPr>
              <w:jc w:val="center"/>
              <w:rPr>
                <w:b/>
                <w:bCs/>
                <w:sz w:val="20"/>
                <w:szCs w:val="20"/>
              </w:rPr>
            </w:pPr>
            <w:r w:rsidRPr="00871820">
              <w:rPr>
                <w:b/>
                <w:sz w:val="20"/>
                <w:szCs w:val="20"/>
              </w:rPr>
              <w:t>последний капремонт</w:t>
            </w:r>
          </w:p>
        </w:tc>
        <w:tc>
          <w:tcPr>
            <w:tcW w:w="2113" w:type="dxa"/>
            <w:tcBorders>
              <w:top w:val="single" w:sz="4" w:space="0" w:color="auto"/>
              <w:left w:val="single" w:sz="4" w:space="0" w:color="auto"/>
              <w:bottom w:val="single" w:sz="4" w:space="0" w:color="auto"/>
              <w:right w:val="single" w:sz="4" w:space="0" w:color="auto"/>
            </w:tcBorders>
            <w:vAlign w:val="center"/>
          </w:tcPr>
          <w:p w:rsidR="00B23769" w:rsidRPr="00871820" w:rsidRDefault="00B23769" w:rsidP="00B23769">
            <w:pPr>
              <w:jc w:val="center"/>
              <w:rPr>
                <w:b/>
                <w:bCs/>
                <w:sz w:val="20"/>
                <w:szCs w:val="20"/>
              </w:rPr>
            </w:pPr>
            <w:r w:rsidRPr="00871820">
              <w:rPr>
                <w:b/>
                <w:sz w:val="20"/>
                <w:szCs w:val="20"/>
              </w:rPr>
              <w:t>Техническое состояние</w:t>
            </w:r>
          </w:p>
        </w:tc>
        <w:tc>
          <w:tcPr>
            <w:tcW w:w="3024" w:type="dxa"/>
            <w:tcBorders>
              <w:top w:val="single" w:sz="4" w:space="0" w:color="auto"/>
              <w:left w:val="single" w:sz="4" w:space="0" w:color="auto"/>
              <w:bottom w:val="single" w:sz="4" w:space="0" w:color="auto"/>
              <w:right w:val="single" w:sz="4" w:space="0" w:color="auto"/>
            </w:tcBorders>
            <w:vAlign w:val="center"/>
          </w:tcPr>
          <w:p w:rsidR="00B23769" w:rsidRPr="00871820" w:rsidRDefault="00B23769" w:rsidP="00B23769">
            <w:pPr>
              <w:jc w:val="center"/>
              <w:rPr>
                <w:b/>
                <w:bCs/>
                <w:sz w:val="20"/>
                <w:szCs w:val="20"/>
              </w:rPr>
            </w:pPr>
            <w:r w:rsidRPr="00871820">
              <w:rPr>
                <w:b/>
                <w:sz w:val="20"/>
                <w:szCs w:val="20"/>
              </w:rPr>
              <w:t>Право принадлежности (аренда/собственность)</w:t>
            </w:r>
          </w:p>
        </w:tc>
      </w:tr>
      <w:tr w:rsidR="00B23769" w:rsidRPr="00871820" w:rsidTr="00B23769">
        <w:trPr>
          <w:trHeight w:val="306"/>
        </w:trPr>
        <w:tc>
          <w:tcPr>
            <w:tcW w:w="703"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jc w:val="center"/>
              <w:rPr>
                <w:bCs/>
              </w:rPr>
            </w:pPr>
            <w:r>
              <w:rPr>
                <w:bCs/>
              </w:rPr>
              <w:t>1</w:t>
            </w:r>
          </w:p>
        </w:tc>
        <w:tc>
          <w:tcPr>
            <w:tcW w:w="2503"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jc w:val="center"/>
              <w:rPr>
                <w:bCs/>
              </w:rPr>
            </w:pPr>
          </w:p>
        </w:tc>
        <w:tc>
          <w:tcPr>
            <w:tcW w:w="3501"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jc w:val="center"/>
              <w:rPr>
                <w:bCs/>
              </w:rPr>
            </w:pPr>
          </w:p>
        </w:tc>
        <w:tc>
          <w:tcPr>
            <w:tcW w:w="2089"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jc w:val="center"/>
              <w:rPr>
                <w:bCs/>
              </w:rPr>
            </w:pPr>
          </w:p>
        </w:tc>
        <w:tc>
          <w:tcPr>
            <w:tcW w:w="2113"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jc w:val="center"/>
              <w:rPr>
                <w:bCs/>
              </w:rPr>
            </w:pPr>
          </w:p>
        </w:tc>
        <w:tc>
          <w:tcPr>
            <w:tcW w:w="3024"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jc w:val="center"/>
              <w:rPr>
                <w:bCs/>
              </w:rPr>
            </w:pPr>
          </w:p>
        </w:tc>
      </w:tr>
      <w:tr w:rsidR="00B23769" w:rsidRPr="00871820" w:rsidTr="00B23769">
        <w:trPr>
          <w:trHeight w:val="306"/>
        </w:trPr>
        <w:tc>
          <w:tcPr>
            <w:tcW w:w="703"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jc w:val="center"/>
              <w:rPr>
                <w:bCs/>
              </w:rPr>
            </w:pPr>
            <w:r>
              <w:rPr>
                <w:bCs/>
              </w:rPr>
              <w:t>2</w:t>
            </w:r>
          </w:p>
        </w:tc>
        <w:tc>
          <w:tcPr>
            <w:tcW w:w="2503"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rPr>
                <w:bCs/>
              </w:rPr>
            </w:pPr>
          </w:p>
        </w:tc>
        <w:tc>
          <w:tcPr>
            <w:tcW w:w="3501"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rPr>
                <w:bCs/>
              </w:rPr>
            </w:pPr>
          </w:p>
        </w:tc>
        <w:tc>
          <w:tcPr>
            <w:tcW w:w="2089"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rPr>
                <w:bCs/>
              </w:rPr>
            </w:pPr>
          </w:p>
        </w:tc>
        <w:tc>
          <w:tcPr>
            <w:tcW w:w="2113"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rPr>
                <w:bCs/>
              </w:rPr>
            </w:pPr>
          </w:p>
        </w:tc>
        <w:tc>
          <w:tcPr>
            <w:tcW w:w="3024"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rPr>
                <w:bCs/>
              </w:rPr>
            </w:pPr>
          </w:p>
        </w:tc>
      </w:tr>
      <w:tr w:rsidR="00B23769" w:rsidRPr="00871820" w:rsidTr="00B23769">
        <w:trPr>
          <w:trHeight w:val="324"/>
        </w:trPr>
        <w:tc>
          <w:tcPr>
            <w:tcW w:w="703"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jc w:val="center"/>
              <w:rPr>
                <w:bCs/>
              </w:rPr>
            </w:pPr>
            <w:r>
              <w:rPr>
                <w:bCs/>
              </w:rPr>
              <w:t>…</w:t>
            </w:r>
          </w:p>
        </w:tc>
        <w:tc>
          <w:tcPr>
            <w:tcW w:w="2503"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rPr>
                <w:bCs/>
              </w:rPr>
            </w:pPr>
          </w:p>
        </w:tc>
        <w:tc>
          <w:tcPr>
            <w:tcW w:w="3501"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rPr>
                <w:bCs/>
              </w:rPr>
            </w:pPr>
          </w:p>
        </w:tc>
        <w:tc>
          <w:tcPr>
            <w:tcW w:w="2089"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rPr>
                <w:bCs/>
              </w:rPr>
            </w:pPr>
          </w:p>
        </w:tc>
        <w:tc>
          <w:tcPr>
            <w:tcW w:w="2113"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rPr>
                <w:bCs/>
              </w:rPr>
            </w:pPr>
          </w:p>
        </w:tc>
        <w:tc>
          <w:tcPr>
            <w:tcW w:w="3024" w:type="dxa"/>
            <w:tcBorders>
              <w:top w:val="single" w:sz="4" w:space="0" w:color="auto"/>
              <w:left w:val="single" w:sz="4" w:space="0" w:color="auto"/>
              <w:bottom w:val="single" w:sz="4" w:space="0" w:color="auto"/>
              <w:right w:val="single" w:sz="4" w:space="0" w:color="auto"/>
            </w:tcBorders>
          </w:tcPr>
          <w:p w:rsidR="00B23769" w:rsidRPr="00871820" w:rsidRDefault="00B23769" w:rsidP="00B23769">
            <w:pPr>
              <w:rPr>
                <w:bCs/>
              </w:rPr>
            </w:pPr>
          </w:p>
        </w:tc>
      </w:tr>
    </w:tbl>
    <w:p w:rsidR="00B23769" w:rsidRPr="00871820" w:rsidRDefault="00B23769" w:rsidP="00B23769">
      <w:r w:rsidRPr="00871820">
        <w:t>Сведения о наличии собственной лаборатории контроля качества _____</w:t>
      </w:r>
    </w:p>
    <w:p w:rsidR="00B23769" w:rsidRPr="00871820" w:rsidRDefault="00B23769" w:rsidP="00B23769">
      <w:r w:rsidRPr="00871820">
        <w:t>Мобильные бытовые помещения_____</w:t>
      </w:r>
    </w:p>
    <w:p w:rsidR="00B23769" w:rsidRPr="00871820" w:rsidRDefault="00B23769" w:rsidP="00B23769">
      <w:r w:rsidRPr="00871820">
        <w:t>Оснащенность спецодеждой и СИЗ (средствами индивидуальной защиты) -- ___ руб/чел</w:t>
      </w:r>
    </w:p>
    <w:p w:rsidR="00B23769" w:rsidRPr="0056624A" w:rsidRDefault="009D00F2" w:rsidP="00B23769">
      <w:pPr>
        <w:shd w:val="clear" w:color="auto" w:fill="FFFFFF"/>
        <w:spacing w:before="360"/>
        <w:ind w:left="1134" w:right="-40" w:firstLine="567"/>
        <w:rPr>
          <w:noProof/>
        </w:rPr>
      </w:pPr>
      <w:r>
        <w:rPr>
          <w:noProof/>
        </w:rPr>
        <w:pict>
          <v:line id="_x0000_s1030" style="position:absolute;left:0;text-align:left;z-index:251662848" from="28.8pt,18pt" to="247.2pt,18pt" o:allowincell="f" strokeweight=".7pt"/>
        </w:pict>
      </w:r>
      <w:r w:rsidR="00B23769" w:rsidRPr="00871820">
        <w:rPr>
          <w:noProof/>
        </w:rPr>
        <w:t>(подпись, М.П.)</w:t>
      </w:r>
    </w:p>
    <w:p w:rsidR="00B23769" w:rsidRPr="0056624A" w:rsidRDefault="009D00F2" w:rsidP="00B23769">
      <w:pPr>
        <w:shd w:val="clear" w:color="auto" w:fill="FFFFFF"/>
        <w:spacing w:before="360"/>
        <w:ind w:left="1134" w:right="-40" w:hanging="567"/>
        <w:rPr>
          <w:noProof/>
        </w:rPr>
      </w:pPr>
      <w:r>
        <w:rPr>
          <w:noProof/>
        </w:rPr>
        <w:pict>
          <v:line id="_x0000_s1031" style="position:absolute;left:0;text-align:left;z-index:251663872" from="29.3pt,18.5pt" to="247.2pt,18.5pt" o:allowincell="f" strokeweight=".7pt"/>
        </w:pict>
      </w:r>
      <w:r w:rsidR="00B23769" w:rsidRPr="00871820">
        <w:rPr>
          <w:noProof/>
        </w:rPr>
        <w:t>(фамилия, имя, отчество подписавшего, должность)</w:t>
      </w:r>
    </w:p>
    <w:p w:rsidR="00B23769" w:rsidRDefault="00B23769" w:rsidP="00B23769">
      <w:pPr>
        <w:jc w:val="both"/>
      </w:pPr>
    </w:p>
    <w:p w:rsidR="00B23769" w:rsidRDefault="00B23769" w:rsidP="00B23769">
      <w:pPr>
        <w:jc w:val="both"/>
      </w:pPr>
      <w:r>
        <w:lastRenderedPageBreak/>
        <w:t>* - в данной справке перечисляются материально-технические ресурсы (в т.ч. Субподрядчика), которые будут использованы при выполнении Договора.</w:t>
      </w:r>
    </w:p>
    <w:p w:rsidR="00F85A71" w:rsidRDefault="00F85A71" w:rsidP="00F85A71">
      <w:pPr>
        <w:spacing w:line="276" w:lineRule="auto"/>
        <w:jc w:val="right"/>
      </w:pPr>
      <w:r>
        <w:t>Приложение №8</w:t>
      </w:r>
    </w:p>
    <w:p w:rsidR="00F85A71" w:rsidRPr="00BD3C19" w:rsidRDefault="00F85A71" w:rsidP="00F85A71">
      <w:pPr>
        <w:spacing w:line="276" w:lineRule="auto"/>
        <w:jc w:val="right"/>
      </w:pPr>
      <w:r w:rsidRPr="00A46992">
        <w:t xml:space="preserve">к Предложению делать Оферты № </w:t>
      </w:r>
      <w:r w:rsidR="00EA48D6">
        <w:t>511</w:t>
      </w:r>
      <w:r w:rsidRPr="00BD3C19">
        <w:t>-КС-201</w:t>
      </w:r>
      <w:r>
        <w:t>4</w:t>
      </w:r>
    </w:p>
    <w:p w:rsidR="00D470C1" w:rsidRDefault="00D470C1" w:rsidP="00D470C1">
      <w:pPr>
        <w:spacing w:line="276" w:lineRule="auto"/>
        <w:jc w:val="center"/>
      </w:pPr>
    </w:p>
    <w:p w:rsidR="00D470C1" w:rsidRDefault="00D470C1" w:rsidP="00D470C1">
      <w:pPr>
        <w:spacing w:line="276" w:lineRule="auto"/>
        <w:jc w:val="center"/>
      </w:pPr>
    </w:p>
    <w:p w:rsidR="00D470C1" w:rsidRDefault="00D470C1" w:rsidP="00D470C1">
      <w:pPr>
        <w:spacing w:line="276" w:lineRule="auto"/>
        <w:jc w:val="center"/>
      </w:pPr>
    </w:p>
    <w:p w:rsidR="00D470C1" w:rsidRDefault="00D470C1" w:rsidP="00D470C1">
      <w:pPr>
        <w:spacing w:line="276" w:lineRule="auto"/>
        <w:jc w:val="center"/>
      </w:pPr>
    </w:p>
    <w:p w:rsidR="00D470C1" w:rsidRPr="004855E4" w:rsidRDefault="00D470C1" w:rsidP="00D470C1">
      <w:pPr>
        <w:spacing w:line="276" w:lineRule="auto"/>
        <w:jc w:val="center"/>
        <w:rPr>
          <w:b/>
          <w:sz w:val="26"/>
          <w:szCs w:val="26"/>
        </w:rPr>
      </w:pPr>
      <w:r w:rsidRPr="004855E4">
        <w:rPr>
          <w:b/>
          <w:sz w:val="26"/>
          <w:szCs w:val="26"/>
        </w:rPr>
        <w:t>Перечень аффилированных организаций</w:t>
      </w:r>
    </w:p>
    <w:p w:rsidR="00D470C1" w:rsidRPr="004855E4" w:rsidRDefault="00D470C1" w:rsidP="00D470C1">
      <w:pPr>
        <w:spacing w:line="276" w:lineRule="auto"/>
        <w:jc w:val="center"/>
      </w:pPr>
    </w:p>
    <w:tbl>
      <w:tblPr>
        <w:tblW w:w="15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5"/>
        <w:gridCol w:w="2156"/>
        <w:gridCol w:w="2257"/>
        <w:gridCol w:w="1837"/>
        <w:gridCol w:w="1802"/>
        <w:gridCol w:w="1466"/>
        <w:gridCol w:w="1466"/>
        <w:gridCol w:w="1466"/>
        <w:gridCol w:w="1466"/>
      </w:tblGrid>
      <w:tr w:rsidR="00D470C1" w:rsidRPr="004855E4" w:rsidTr="0064502A">
        <w:trPr>
          <w:trHeight w:val="1538"/>
        </w:trPr>
        <w:tc>
          <w:tcPr>
            <w:tcW w:w="1465" w:type="dxa"/>
            <w:shd w:val="clear" w:color="auto" w:fill="auto"/>
            <w:vAlign w:val="center"/>
          </w:tcPr>
          <w:p w:rsidR="00D470C1" w:rsidRPr="00F605DD" w:rsidRDefault="00D470C1" w:rsidP="0064502A">
            <w:pPr>
              <w:spacing w:line="276" w:lineRule="auto"/>
              <w:jc w:val="center"/>
            </w:pPr>
            <w:r w:rsidRPr="00F605DD">
              <w:t>№</w:t>
            </w:r>
          </w:p>
          <w:p w:rsidR="00D470C1" w:rsidRPr="00F605DD" w:rsidRDefault="00D470C1" w:rsidP="0064502A">
            <w:pPr>
              <w:spacing w:line="276" w:lineRule="auto"/>
              <w:jc w:val="center"/>
            </w:pPr>
            <w:r w:rsidRPr="00F605DD">
              <w:t>п/п</w:t>
            </w:r>
          </w:p>
        </w:tc>
        <w:tc>
          <w:tcPr>
            <w:tcW w:w="2156" w:type="dxa"/>
            <w:shd w:val="clear" w:color="auto" w:fill="auto"/>
            <w:vAlign w:val="center"/>
          </w:tcPr>
          <w:p w:rsidR="00D470C1" w:rsidRPr="00F605DD" w:rsidRDefault="00D470C1" w:rsidP="0064502A">
            <w:pPr>
              <w:spacing w:line="276" w:lineRule="auto"/>
              <w:jc w:val="center"/>
            </w:pPr>
            <w:r w:rsidRPr="00F605DD">
              <w:t>Полное наименование в соответствии с учредительными документами</w:t>
            </w:r>
          </w:p>
        </w:tc>
        <w:tc>
          <w:tcPr>
            <w:tcW w:w="2257" w:type="dxa"/>
            <w:shd w:val="clear" w:color="auto" w:fill="auto"/>
            <w:vAlign w:val="center"/>
          </w:tcPr>
          <w:p w:rsidR="00D470C1" w:rsidRPr="00F605DD" w:rsidRDefault="00D470C1" w:rsidP="0064502A">
            <w:pPr>
              <w:spacing w:line="276" w:lineRule="auto"/>
              <w:jc w:val="center"/>
            </w:pPr>
            <w:r w:rsidRPr="00F605DD">
              <w:t>Фактическое местонахождение</w:t>
            </w:r>
          </w:p>
        </w:tc>
        <w:tc>
          <w:tcPr>
            <w:tcW w:w="1837" w:type="dxa"/>
            <w:shd w:val="clear" w:color="auto" w:fill="auto"/>
            <w:vAlign w:val="center"/>
          </w:tcPr>
          <w:p w:rsidR="00D470C1" w:rsidRPr="00F605DD" w:rsidRDefault="00D470C1" w:rsidP="0064502A">
            <w:pPr>
              <w:spacing w:line="276" w:lineRule="auto"/>
              <w:jc w:val="center"/>
            </w:pPr>
            <w:r w:rsidRPr="00F605DD">
              <w:t>Телефон/факс</w:t>
            </w:r>
          </w:p>
        </w:tc>
        <w:tc>
          <w:tcPr>
            <w:tcW w:w="1802" w:type="dxa"/>
            <w:shd w:val="clear" w:color="auto" w:fill="auto"/>
            <w:vAlign w:val="center"/>
          </w:tcPr>
          <w:p w:rsidR="00D470C1" w:rsidRPr="00F605DD" w:rsidRDefault="00D470C1" w:rsidP="0064502A">
            <w:pPr>
              <w:spacing w:line="276" w:lineRule="auto"/>
              <w:jc w:val="center"/>
            </w:pPr>
            <w:r w:rsidRPr="00F605DD">
              <w:t>ФИО руководителя организации</w:t>
            </w:r>
          </w:p>
        </w:tc>
        <w:tc>
          <w:tcPr>
            <w:tcW w:w="1466" w:type="dxa"/>
            <w:shd w:val="clear" w:color="auto" w:fill="auto"/>
            <w:vAlign w:val="center"/>
          </w:tcPr>
          <w:p w:rsidR="00D470C1" w:rsidRPr="00F605DD" w:rsidRDefault="00D470C1" w:rsidP="0064502A">
            <w:pPr>
              <w:spacing w:line="276" w:lineRule="auto"/>
              <w:jc w:val="center"/>
            </w:pPr>
            <w:r w:rsidRPr="00F605DD">
              <w:t>Код БИК</w:t>
            </w:r>
          </w:p>
        </w:tc>
        <w:tc>
          <w:tcPr>
            <w:tcW w:w="1466" w:type="dxa"/>
            <w:shd w:val="clear" w:color="auto" w:fill="auto"/>
            <w:vAlign w:val="center"/>
          </w:tcPr>
          <w:p w:rsidR="00D470C1" w:rsidRPr="00F605DD" w:rsidRDefault="00D470C1" w:rsidP="0064502A">
            <w:pPr>
              <w:spacing w:line="276" w:lineRule="auto"/>
              <w:jc w:val="center"/>
            </w:pPr>
            <w:r w:rsidRPr="00F605DD">
              <w:t>ИНН</w:t>
            </w:r>
          </w:p>
        </w:tc>
        <w:tc>
          <w:tcPr>
            <w:tcW w:w="1466" w:type="dxa"/>
            <w:shd w:val="clear" w:color="auto" w:fill="auto"/>
            <w:vAlign w:val="center"/>
          </w:tcPr>
          <w:p w:rsidR="00D470C1" w:rsidRPr="00F605DD" w:rsidRDefault="00D470C1" w:rsidP="0064502A">
            <w:pPr>
              <w:spacing w:line="276" w:lineRule="auto"/>
              <w:jc w:val="center"/>
            </w:pPr>
            <w:r w:rsidRPr="00F605DD">
              <w:t>ОГРН</w:t>
            </w:r>
          </w:p>
        </w:tc>
        <w:tc>
          <w:tcPr>
            <w:tcW w:w="1466" w:type="dxa"/>
            <w:shd w:val="clear" w:color="auto" w:fill="auto"/>
            <w:vAlign w:val="center"/>
          </w:tcPr>
          <w:p w:rsidR="00D470C1" w:rsidRPr="00F605DD" w:rsidRDefault="00D470C1" w:rsidP="0064502A">
            <w:pPr>
              <w:spacing w:line="276" w:lineRule="auto"/>
              <w:jc w:val="center"/>
            </w:pPr>
            <w:r w:rsidRPr="00F605DD">
              <w:t>ОКПО</w:t>
            </w:r>
          </w:p>
        </w:tc>
      </w:tr>
      <w:tr w:rsidR="00D470C1" w:rsidRPr="004855E4" w:rsidTr="0064502A">
        <w:trPr>
          <w:trHeight w:val="371"/>
        </w:trPr>
        <w:tc>
          <w:tcPr>
            <w:tcW w:w="1465" w:type="dxa"/>
            <w:shd w:val="clear" w:color="auto" w:fill="auto"/>
          </w:tcPr>
          <w:p w:rsidR="00D470C1" w:rsidRPr="004855E4" w:rsidRDefault="00D470C1" w:rsidP="0064502A">
            <w:pPr>
              <w:spacing w:line="276" w:lineRule="auto"/>
              <w:jc w:val="center"/>
            </w:pPr>
          </w:p>
        </w:tc>
        <w:tc>
          <w:tcPr>
            <w:tcW w:w="2156" w:type="dxa"/>
            <w:shd w:val="clear" w:color="auto" w:fill="auto"/>
          </w:tcPr>
          <w:p w:rsidR="00D470C1" w:rsidRPr="004855E4" w:rsidRDefault="00D470C1" w:rsidP="0064502A">
            <w:pPr>
              <w:spacing w:line="276" w:lineRule="auto"/>
              <w:jc w:val="center"/>
            </w:pPr>
          </w:p>
        </w:tc>
        <w:tc>
          <w:tcPr>
            <w:tcW w:w="2257" w:type="dxa"/>
            <w:shd w:val="clear" w:color="auto" w:fill="auto"/>
          </w:tcPr>
          <w:p w:rsidR="00D470C1" w:rsidRPr="004855E4" w:rsidRDefault="00D470C1" w:rsidP="0064502A">
            <w:pPr>
              <w:spacing w:line="276" w:lineRule="auto"/>
              <w:jc w:val="center"/>
            </w:pPr>
          </w:p>
        </w:tc>
        <w:tc>
          <w:tcPr>
            <w:tcW w:w="1837" w:type="dxa"/>
            <w:shd w:val="clear" w:color="auto" w:fill="auto"/>
          </w:tcPr>
          <w:p w:rsidR="00D470C1" w:rsidRPr="004855E4" w:rsidRDefault="00D470C1" w:rsidP="0064502A">
            <w:pPr>
              <w:spacing w:line="276" w:lineRule="auto"/>
              <w:jc w:val="center"/>
            </w:pPr>
          </w:p>
        </w:tc>
        <w:tc>
          <w:tcPr>
            <w:tcW w:w="1802"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r>
      <w:tr w:rsidR="00D470C1" w:rsidRPr="004855E4" w:rsidTr="0064502A">
        <w:trPr>
          <w:trHeight w:val="371"/>
        </w:trPr>
        <w:tc>
          <w:tcPr>
            <w:tcW w:w="1465" w:type="dxa"/>
            <w:shd w:val="clear" w:color="auto" w:fill="auto"/>
          </w:tcPr>
          <w:p w:rsidR="00D470C1" w:rsidRPr="004855E4" w:rsidRDefault="00D470C1" w:rsidP="0064502A">
            <w:pPr>
              <w:spacing w:line="276" w:lineRule="auto"/>
              <w:jc w:val="center"/>
            </w:pPr>
          </w:p>
        </w:tc>
        <w:tc>
          <w:tcPr>
            <w:tcW w:w="2156" w:type="dxa"/>
            <w:shd w:val="clear" w:color="auto" w:fill="auto"/>
          </w:tcPr>
          <w:p w:rsidR="00D470C1" w:rsidRPr="004855E4" w:rsidRDefault="00D470C1" w:rsidP="0064502A">
            <w:pPr>
              <w:spacing w:line="276" w:lineRule="auto"/>
              <w:jc w:val="center"/>
            </w:pPr>
          </w:p>
        </w:tc>
        <w:tc>
          <w:tcPr>
            <w:tcW w:w="2257" w:type="dxa"/>
            <w:shd w:val="clear" w:color="auto" w:fill="auto"/>
          </w:tcPr>
          <w:p w:rsidR="00D470C1" w:rsidRPr="004855E4" w:rsidRDefault="00D470C1" w:rsidP="0064502A">
            <w:pPr>
              <w:spacing w:line="276" w:lineRule="auto"/>
              <w:jc w:val="center"/>
            </w:pPr>
          </w:p>
        </w:tc>
        <w:tc>
          <w:tcPr>
            <w:tcW w:w="1837" w:type="dxa"/>
            <w:shd w:val="clear" w:color="auto" w:fill="auto"/>
          </w:tcPr>
          <w:p w:rsidR="00D470C1" w:rsidRPr="004855E4" w:rsidRDefault="00D470C1" w:rsidP="0064502A">
            <w:pPr>
              <w:spacing w:line="276" w:lineRule="auto"/>
              <w:jc w:val="center"/>
            </w:pPr>
          </w:p>
        </w:tc>
        <w:tc>
          <w:tcPr>
            <w:tcW w:w="1802"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r>
      <w:tr w:rsidR="00D470C1" w:rsidRPr="004855E4" w:rsidTr="0064502A">
        <w:trPr>
          <w:trHeight w:val="371"/>
        </w:trPr>
        <w:tc>
          <w:tcPr>
            <w:tcW w:w="1465" w:type="dxa"/>
            <w:shd w:val="clear" w:color="auto" w:fill="auto"/>
          </w:tcPr>
          <w:p w:rsidR="00D470C1" w:rsidRPr="004855E4" w:rsidRDefault="00D470C1" w:rsidP="0064502A">
            <w:pPr>
              <w:spacing w:line="276" w:lineRule="auto"/>
              <w:jc w:val="center"/>
            </w:pPr>
          </w:p>
        </w:tc>
        <w:tc>
          <w:tcPr>
            <w:tcW w:w="2156" w:type="dxa"/>
            <w:shd w:val="clear" w:color="auto" w:fill="auto"/>
          </w:tcPr>
          <w:p w:rsidR="00D470C1" w:rsidRPr="004855E4" w:rsidRDefault="00D470C1" w:rsidP="0064502A">
            <w:pPr>
              <w:spacing w:line="276" w:lineRule="auto"/>
              <w:jc w:val="center"/>
            </w:pPr>
          </w:p>
        </w:tc>
        <w:tc>
          <w:tcPr>
            <w:tcW w:w="2257" w:type="dxa"/>
            <w:shd w:val="clear" w:color="auto" w:fill="auto"/>
          </w:tcPr>
          <w:p w:rsidR="00D470C1" w:rsidRPr="004855E4" w:rsidRDefault="00D470C1" w:rsidP="0064502A">
            <w:pPr>
              <w:spacing w:line="276" w:lineRule="auto"/>
              <w:jc w:val="center"/>
            </w:pPr>
          </w:p>
        </w:tc>
        <w:tc>
          <w:tcPr>
            <w:tcW w:w="1837" w:type="dxa"/>
            <w:shd w:val="clear" w:color="auto" w:fill="auto"/>
          </w:tcPr>
          <w:p w:rsidR="00D470C1" w:rsidRPr="004855E4" w:rsidRDefault="00D470C1" w:rsidP="0064502A">
            <w:pPr>
              <w:spacing w:line="276" w:lineRule="auto"/>
              <w:jc w:val="center"/>
            </w:pPr>
          </w:p>
        </w:tc>
        <w:tc>
          <w:tcPr>
            <w:tcW w:w="1802"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r>
      <w:tr w:rsidR="00D470C1" w:rsidRPr="004855E4" w:rsidTr="0064502A">
        <w:trPr>
          <w:trHeight w:val="371"/>
        </w:trPr>
        <w:tc>
          <w:tcPr>
            <w:tcW w:w="1465" w:type="dxa"/>
            <w:shd w:val="clear" w:color="auto" w:fill="auto"/>
          </w:tcPr>
          <w:p w:rsidR="00D470C1" w:rsidRPr="004855E4" w:rsidRDefault="00D470C1" w:rsidP="0064502A">
            <w:pPr>
              <w:spacing w:line="276" w:lineRule="auto"/>
              <w:jc w:val="center"/>
            </w:pPr>
          </w:p>
        </w:tc>
        <w:tc>
          <w:tcPr>
            <w:tcW w:w="2156" w:type="dxa"/>
            <w:shd w:val="clear" w:color="auto" w:fill="auto"/>
          </w:tcPr>
          <w:p w:rsidR="00D470C1" w:rsidRPr="004855E4" w:rsidRDefault="00D470C1" w:rsidP="0064502A">
            <w:pPr>
              <w:spacing w:line="276" w:lineRule="auto"/>
              <w:jc w:val="center"/>
            </w:pPr>
          </w:p>
        </w:tc>
        <w:tc>
          <w:tcPr>
            <w:tcW w:w="2257" w:type="dxa"/>
            <w:shd w:val="clear" w:color="auto" w:fill="auto"/>
          </w:tcPr>
          <w:p w:rsidR="00D470C1" w:rsidRPr="004855E4" w:rsidRDefault="00D470C1" w:rsidP="0064502A">
            <w:pPr>
              <w:spacing w:line="276" w:lineRule="auto"/>
              <w:jc w:val="center"/>
            </w:pPr>
          </w:p>
        </w:tc>
        <w:tc>
          <w:tcPr>
            <w:tcW w:w="1837" w:type="dxa"/>
            <w:shd w:val="clear" w:color="auto" w:fill="auto"/>
          </w:tcPr>
          <w:p w:rsidR="00D470C1" w:rsidRPr="004855E4" w:rsidRDefault="00D470C1" w:rsidP="0064502A">
            <w:pPr>
              <w:spacing w:line="276" w:lineRule="auto"/>
              <w:jc w:val="center"/>
            </w:pPr>
          </w:p>
        </w:tc>
        <w:tc>
          <w:tcPr>
            <w:tcW w:w="1802"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r>
      <w:tr w:rsidR="00D470C1" w:rsidRPr="004855E4" w:rsidTr="0064502A">
        <w:trPr>
          <w:trHeight w:val="371"/>
        </w:trPr>
        <w:tc>
          <w:tcPr>
            <w:tcW w:w="1465" w:type="dxa"/>
            <w:shd w:val="clear" w:color="auto" w:fill="auto"/>
          </w:tcPr>
          <w:p w:rsidR="00D470C1" w:rsidRPr="004855E4" w:rsidRDefault="00D470C1" w:rsidP="0064502A">
            <w:pPr>
              <w:spacing w:line="276" w:lineRule="auto"/>
              <w:jc w:val="center"/>
            </w:pPr>
          </w:p>
        </w:tc>
        <w:tc>
          <w:tcPr>
            <w:tcW w:w="2156" w:type="dxa"/>
            <w:shd w:val="clear" w:color="auto" w:fill="auto"/>
          </w:tcPr>
          <w:p w:rsidR="00D470C1" w:rsidRPr="004855E4" w:rsidRDefault="00D470C1" w:rsidP="0064502A">
            <w:pPr>
              <w:spacing w:line="276" w:lineRule="auto"/>
              <w:jc w:val="center"/>
            </w:pPr>
          </w:p>
        </w:tc>
        <w:tc>
          <w:tcPr>
            <w:tcW w:w="2257" w:type="dxa"/>
            <w:shd w:val="clear" w:color="auto" w:fill="auto"/>
          </w:tcPr>
          <w:p w:rsidR="00D470C1" w:rsidRPr="004855E4" w:rsidRDefault="00D470C1" w:rsidP="0064502A">
            <w:pPr>
              <w:spacing w:line="276" w:lineRule="auto"/>
              <w:jc w:val="center"/>
            </w:pPr>
          </w:p>
        </w:tc>
        <w:tc>
          <w:tcPr>
            <w:tcW w:w="1837" w:type="dxa"/>
            <w:shd w:val="clear" w:color="auto" w:fill="auto"/>
          </w:tcPr>
          <w:p w:rsidR="00D470C1" w:rsidRPr="004855E4" w:rsidRDefault="00D470C1" w:rsidP="0064502A">
            <w:pPr>
              <w:spacing w:line="276" w:lineRule="auto"/>
              <w:jc w:val="center"/>
            </w:pPr>
          </w:p>
        </w:tc>
        <w:tc>
          <w:tcPr>
            <w:tcW w:w="1802"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r>
      <w:tr w:rsidR="00D470C1" w:rsidRPr="004855E4" w:rsidTr="0064502A">
        <w:trPr>
          <w:trHeight w:val="371"/>
        </w:trPr>
        <w:tc>
          <w:tcPr>
            <w:tcW w:w="1465" w:type="dxa"/>
            <w:shd w:val="clear" w:color="auto" w:fill="auto"/>
          </w:tcPr>
          <w:p w:rsidR="00D470C1" w:rsidRPr="004855E4" w:rsidRDefault="00D470C1" w:rsidP="0064502A">
            <w:pPr>
              <w:spacing w:line="276" w:lineRule="auto"/>
              <w:jc w:val="center"/>
            </w:pPr>
          </w:p>
        </w:tc>
        <w:tc>
          <w:tcPr>
            <w:tcW w:w="2156" w:type="dxa"/>
            <w:shd w:val="clear" w:color="auto" w:fill="auto"/>
          </w:tcPr>
          <w:p w:rsidR="00D470C1" w:rsidRPr="004855E4" w:rsidRDefault="00D470C1" w:rsidP="0064502A">
            <w:pPr>
              <w:spacing w:line="276" w:lineRule="auto"/>
              <w:jc w:val="center"/>
            </w:pPr>
          </w:p>
        </w:tc>
        <w:tc>
          <w:tcPr>
            <w:tcW w:w="2257" w:type="dxa"/>
            <w:shd w:val="clear" w:color="auto" w:fill="auto"/>
          </w:tcPr>
          <w:p w:rsidR="00D470C1" w:rsidRPr="004855E4" w:rsidRDefault="00D470C1" w:rsidP="0064502A">
            <w:pPr>
              <w:spacing w:line="276" w:lineRule="auto"/>
              <w:jc w:val="center"/>
            </w:pPr>
          </w:p>
        </w:tc>
        <w:tc>
          <w:tcPr>
            <w:tcW w:w="1837" w:type="dxa"/>
            <w:shd w:val="clear" w:color="auto" w:fill="auto"/>
          </w:tcPr>
          <w:p w:rsidR="00D470C1" w:rsidRPr="004855E4" w:rsidRDefault="00D470C1" w:rsidP="0064502A">
            <w:pPr>
              <w:spacing w:line="276" w:lineRule="auto"/>
              <w:jc w:val="center"/>
            </w:pPr>
          </w:p>
        </w:tc>
        <w:tc>
          <w:tcPr>
            <w:tcW w:w="1802"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c>
          <w:tcPr>
            <w:tcW w:w="1466" w:type="dxa"/>
            <w:shd w:val="clear" w:color="auto" w:fill="auto"/>
          </w:tcPr>
          <w:p w:rsidR="00D470C1" w:rsidRPr="004855E4" w:rsidRDefault="00D470C1" w:rsidP="0064502A">
            <w:pPr>
              <w:spacing w:line="276" w:lineRule="auto"/>
              <w:jc w:val="center"/>
            </w:pPr>
          </w:p>
        </w:tc>
      </w:tr>
    </w:tbl>
    <w:p w:rsidR="00D470C1" w:rsidRDefault="00D470C1" w:rsidP="00D470C1">
      <w:pPr>
        <w:spacing w:line="276" w:lineRule="auto"/>
        <w:jc w:val="center"/>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8106DB" w:rsidP="00D470C1">
      <w:pPr>
        <w:tabs>
          <w:tab w:val="left" w:pos="1110"/>
          <w:tab w:val="left" w:pos="10995"/>
        </w:tabs>
      </w:pPr>
      <w:r>
        <w:rPr>
          <w:sz w:val="2"/>
          <w:szCs w:val="2"/>
        </w:rPr>
        <w:t xml:space="preserve">                                                                                                                          </w:t>
      </w:r>
      <w:r>
        <w:t>Наименование организации</w:t>
      </w:r>
      <w:r w:rsidR="00D470C1">
        <w:tab/>
      </w:r>
    </w:p>
    <w:p w:rsidR="00D470C1" w:rsidRDefault="00D470C1" w:rsidP="00D470C1">
      <w:pPr>
        <w:tabs>
          <w:tab w:val="left" w:pos="10995"/>
        </w:tabs>
      </w:pPr>
    </w:p>
    <w:p w:rsidR="00D470C1" w:rsidRDefault="00D470C1" w:rsidP="00D470C1">
      <w:pPr>
        <w:tabs>
          <w:tab w:val="left" w:pos="10995"/>
        </w:tabs>
      </w:pPr>
    </w:p>
    <w:p w:rsidR="008106DB" w:rsidRPr="0056624A" w:rsidRDefault="00D470C1" w:rsidP="008106DB">
      <w:pPr>
        <w:shd w:val="clear" w:color="auto" w:fill="FFFFFF"/>
        <w:spacing w:before="360"/>
        <w:ind w:left="1134" w:right="-40" w:firstLine="567"/>
        <w:rPr>
          <w:noProof/>
        </w:rPr>
      </w:pPr>
      <w:r>
        <w:t xml:space="preserve">                   </w:t>
      </w:r>
      <w:r w:rsidR="009D00F2">
        <w:rPr>
          <w:noProof/>
        </w:rPr>
        <w:pict>
          <v:line id="_x0000_s1032" style="position:absolute;left:0;text-align:left;z-index:251665920;mso-position-horizontal-relative:text;mso-position-vertical-relative:text" from="28.8pt,18pt" to="247.2pt,18pt" o:allowincell="f" strokeweight=".7pt"/>
        </w:pict>
      </w:r>
      <w:r w:rsidR="008106DB" w:rsidRPr="00871820">
        <w:rPr>
          <w:noProof/>
        </w:rPr>
        <w:t>(подпись, М.П.)</w:t>
      </w:r>
    </w:p>
    <w:p w:rsidR="008106DB" w:rsidRPr="0056624A" w:rsidRDefault="009D00F2" w:rsidP="008106DB">
      <w:pPr>
        <w:shd w:val="clear" w:color="auto" w:fill="FFFFFF"/>
        <w:spacing w:before="360"/>
        <w:ind w:left="1134" w:right="-40" w:hanging="567"/>
        <w:rPr>
          <w:noProof/>
        </w:rPr>
      </w:pPr>
      <w:r>
        <w:rPr>
          <w:noProof/>
        </w:rPr>
        <w:lastRenderedPageBreak/>
        <w:pict>
          <v:line id="_x0000_s1033" style="position:absolute;left:0;text-align:left;z-index:251666944" from="29.3pt,18.5pt" to="247.2pt,18.5pt" o:allowincell="f" strokeweight=".7pt"/>
        </w:pict>
      </w:r>
      <w:r w:rsidR="008106DB" w:rsidRPr="00871820">
        <w:rPr>
          <w:noProof/>
        </w:rPr>
        <w:t>(фамилия, имя, отчество подписавшего, должность)</w:t>
      </w:r>
    </w:p>
    <w:p w:rsidR="00D470C1" w:rsidRDefault="00D470C1" w:rsidP="008106DB">
      <w:pPr>
        <w:tabs>
          <w:tab w:val="left" w:pos="1935"/>
        </w:tabs>
        <w:spacing w:line="276" w:lineRule="auto"/>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D470C1">
      <w:pPr>
        <w:spacing w:line="276" w:lineRule="auto"/>
        <w:jc w:val="right"/>
        <w:rPr>
          <w:sz w:val="2"/>
          <w:szCs w:val="2"/>
        </w:rPr>
      </w:pPr>
    </w:p>
    <w:p w:rsidR="00D470C1" w:rsidRDefault="00D470C1" w:rsidP="00C569BE">
      <w:pPr>
        <w:spacing w:line="276" w:lineRule="auto"/>
        <w:jc w:val="center"/>
      </w:pPr>
    </w:p>
    <w:sectPr w:rsidR="00D470C1" w:rsidSect="00615C00">
      <w:pgSz w:w="16840" w:h="11907" w:orient="landscape" w:code="9"/>
      <w:pgMar w:top="1134" w:right="851" w:bottom="851" w:left="851" w:header="68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3695" w:rsidRDefault="00833695">
      <w:r>
        <w:separator/>
      </w:r>
    </w:p>
  </w:endnote>
  <w:endnote w:type="continuationSeparator" w:id="0">
    <w:p w:rsidR="00833695" w:rsidRDefault="00833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695" w:rsidRDefault="00833695">
    <w:pPr>
      <w:pStyle w:val="aa"/>
      <w:jc w:val="right"/>
    </w:pPr>
    <w:r>
      <w:fldChar w:fldCharType="begin"/>
    </w:r>
    <w:r>
      <w:instrText xml:space="preserve"> PAGE   \* MERGEFORMAT </w:instrText>
    </w:r>
    <w:r>
      <w:fldChar w:fldCharType="separate"/>
    </w:r>
    <w:r w:rsidR="009D00F2">
      <w:rPr>
        <w:noProof/>
      </w:rPr>
      <w:t>24</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3695" w:rsidRDefault="00833695">
      <w:r>
        <w:separator/>
      </w:r>
    </w:p>
  </w:footnote>
  <w:footnote w:type="continuationSeparator" w:id="0">
    <w:p w:rsidR="00833695" w:rsidRDefault="008336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nsid w:val="035046E9"/>
    <w:multiLevelType w:val="hybridMultilevel"/>
    <w:tmpl w:val="2CA07C28"/>
    <w:lvl w:ilvl="0" w:tplc="FFFFFFFF">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nsid w:val="06F81A8F"/>
    <w:multiLevelType w:val="hybridMultilevel"/>
    <w:tmpl w:val="2362DA0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070D2A36"/>
    <w:multiLevelType w:val="multilevel"/>
    <w:tmpl w:val="10223352"/>
    <w:lvl w:ilvl="0">
      <w:start w:val="1"/>
      <w:numFmt w:val="decimal"/>
      <w:lvlText w:val="%1."/>
      <w:lvlJc w:val="left"/>
      <w:pPr>
        <w:ind w:left="360" w:hanging="360"/>
      </w:pPr>
      <w:rPr>
        <w:rFonts w:hint="default"/>
        <w:b w:val="0"/>
      </w:rPr>
    </w:lvl>
    <w:lvl w:ilvl="1">
      <w:start w:val="1"/>
      <w:numFmt w:val="decimal"/>
      <w:lvlText w:val="9.%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nsid w:val="07382965"/>
    <w:multiLevelType w:val="multilevel"/>
    <w:tmpl w:val="6818BA24"/>
    <w:lvl w:ilvl="0">
      <w:start w:val="1"/>
      <w:numFmt w:val="decimal"/>
      <w:lvlText w:val="%1."/>
      <w:lvlJc w:val="left"/>
      <w:pPr>
        <w:ind w:left="360" w:hanging="360"/>
      </w:pPr>
      <w:rPr>
        <w:rFonts w:hint="default"/>
        <w:b w:val="0"/>
      </w:rPr>
    </w:lvl>
    <w:lvl w:ilvl="1">
      <w:start w:val="1"/>
      <w:numFmt w:val="decimal"/>
      <w:lvlText w:val="3.%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2">
    <w:nsid w:val="075E4377"/>
    <w:multiLevelType w:val="hybridMultilevel"/>
    <w:tmpl w:val="8512817C"/>
    <w:lvl w:ilvl="0" w:tplc="04190001">
      <w:start w:val="1"/>
      <w:numFmt w:val="bullet"/>
      <w:lvlText w:val=""/>
      <w:lvlJc w:val="left"/>
      <w:pPr>
        <w:ind w:left="2204"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3">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212B26DE"/>
    <w:multiLevelType w:val="multilevel"/>
    <w:tmpl w:val="ABCC6134"/>
    <w:lvl w:ilvl="0">
      <w:start w:val="1"/>
      <w:numFmt w:val="decimal"/>
      <w:lvlText w:val="%1."/>
      <w:lvlJc w:val="left"/>
      <w:pPr>
        <w:ind w:left="360" w:hanging="360"/>
      </w:pPr>
      <w:rPr>
        <w:rFonts w:hint="default"/>
        <w:b w:val="0"/>
      </w:rPr>
    </w:lvl>
    <w:lvl w:ilvl="1">
      <w:start w:val="1"/>
      <w:numFmt w:val="decimal"/>
      <w:lvlText w:val="1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7">
    <w:nsid w:val="235C39EA"/>
    <w:multiLevelType w:val="multilevel"/>
    <w:tmpl w:val="1D127C04"/>
    <w:lvl w:ilvl="0">
      <w:start w:val="1"/>
      <w:numFmt w:val="decimal"/>
      <w:lvlText w:val="%1."/>
      <w:lvlJc w:val="left"/>
      <w:pPr>
        <w:ind w:left="360" w:hanging="360"/>
      </w:pPr>
      <w:rPr>
        <w:rFonts w:hint="default"/>
        <w:b w:val="0"/>
      </w:rPr>
    </w:lvl>
    <w:lvl w:ilvl="1">
      <w:start w:val="1"/>
      <w:numFmt w:val="decimal"/>
      <w:lvlText w:val="8.%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8">
    <w:nsid w:val="27714C6B"/>
    <w:multiLevelType w:val="hybridMultilevel"/>
    <w:tmpl w:val="27F8C192"/>
    <w:lvl w:ilvl="0" w:tplc="EF66C3CE">
      <w:start w:val="3"/>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9">
    <w:nsid w:val="29751D23"/>
    <w:multiLevelType w:val="hybridMultilevel"/>
    <w:tmpl w:val="E5B039BC"/>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21">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2">
    <w:nsid w:val="359E3712"/>
    <w:multiLevelType w:val="hybridMultilevel"/>
    <w:tmpl w:val="FEA00D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24">
    <w:nsid w:val="390957DD"/>
    <w:multiLevelType w:val="multilevel"/>
    <w:tmpl w:val="1548CC3E"/>
    <w:lvl w:ilvl="0">
      <w:start w:val="1"/>
      <w:numFmt w:val="decimal"/>
      <w:lvlText w:val="%1."/>
      <w:lvlJc w:val="left"/>
      <w:pPr>
        <w:ind w:left="360" w:hanging="360"/>
      </w:pPr>
      <w:rPr>
        <w:rFonts w:hint="default"/>
        <w:b w:val="0"/>
      </w:rPr>
    </w:lvl>
    <w:lvl w:ilvl="1">
      <w:start w:val="1"/>
      <w:numFmt w:val="decimal"/>
      <w:lvlText w:val="7.%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5">
    <w:nsid w:val="398436D3"/>
    <w:multiLevelType w:val="multilevel"/>
    <w:tmpl w:val="19AA0790"/>
    <w:lvl w:ilvl="0">
      <w:start w:val="1"/>
      <w:numFmt w:val="decimal"/>
      <w:lvlText w:val="%1."/>
      <w:lvlJc w:val="left"/>
      <w:pPr>
        <w:ind w:left="360" w:hanging="360"/>
      </w:pPr>
      <w:rPr>
        <w:rFonts w:hint="default"/>
        <w:b w:val="0"/>
      </w:rPr>
    </w:lvl>
    <w:lvl w:ilvl="1">
      <w:start w:val="1"/>
      <w:numFmt w:val="decimal"/>
      <w:lvlText w:val="4.%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6">
    <w:nsid w:val="3A6C7F99"/>
    <w:multiLevelType w:val="hybridMultilevel"/>
    <w:tmpl w:val="A8E03B3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B0572FB"/>
    <w:multiLevelType w:val="multilevel"/>
    <w:tmpl w:val="9B7671BC"/>
    <w:lvl w:ilvl="0">
      <w:start w:val="1"/>
      <w:numFmt w:val="decimal"/>
      <w:lvlText w:val="%1."/>
      <w:lvlJc w:val="left"/>
      <w:pPr>
        <w:ind w:left="360" w:hanging="360"/>
      </w:pPr>
      <w:rPr>
        <w:rFonts w:hint="default"/>
        <w:b w:val="0"/>
      </w:rPr>
    </w:lvl>
    <w:lvl w:ilvl="1">
      <w:start w:val="1"/>
      <w:numFmt w:val="decimal"/>
      <w:lvlText w:val="2.%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8">
    <w:nsid w:val="3D7B57EE"/>
    <w:multiLevelType w:val="multilevel"/>
    <w:tmpl w:val="1BFA869C"/>
    <w:lvl w:ilvl="0">
      <w:start w:val="1"/>
      <w:numFmt w:val="decimal"/>
      <w:lvlText w:val="%1."/>
      <w:lvlJc w:val="left"/>
      <w:pPr>
        <w:ind w:left="360" w:hanging="360"/>
      </w:pPr>
      <w:rPr>
        <w:rFonts w:hint="default"/>
        <w:b w:val="0"/>
      </w:rPr>
    </w:lvl>
    <w:lvl w:ilvl="1">
      <w:start w:val="1"/>
      <w:numFmt w:val="decimal"/>
      <w:lvlText w:val="13.%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9">
    <w:nsid w:val="3EA175A4"/>
    <w:multiLevelType w:val="hybridMultilevel"/>
    <w:tmpl w:val="743CC408"/>
    <w:lvl w:ilvl="0" w:tplc="D834CFA4">
      <w:start w:val="1"/>
      <w:numFmt w:val="bullet"/>
      <w:lvlText w:val="-"/>
      <w:lvlJc w:val="left"/>
      <w:pPr>
        <w:tabs>
          <w:tab w:val="num" w:pos="1260"/>
        </w:tabs>
        <w:ind w:left="1260" w:hanging="72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0">
    <w:nsid w:val="414C4735"/>
    <w:multiLevelType w:val="hybridMultilevel"/>
    <w:tmpl w:val="E9CCC452"/>
    <w:lvl w:ilvl="0" w:tplc="0419000F">
      <w:start w:val="1"/>
      <w:numFmt w:val="decimal"/>
      <w:lvlText w:val="%1."/>
      <w:lvlJc w:val="left"/>
      <w:pPr>
        <w:ind w:left="1260" w:hanging="360"/>
      </w:pPr>
    </w:lvl>
    <w:lvl w:ilvl="1" w:tplc="04190019">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1">
    <w:nsid w:val="48344823"/>
    <w:multiLevelType w:val="hybridMultilevel"/>
    <w:tmpl w:val="4BB836CC"/>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2">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5">
    <w:nsid w:val="4DBF4DE6"/>
    <w:multiLevelType w:val="multilevel"/>
    <w:tmpl w:val="4BD2202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7">
    <w:nsid w:val="52F42DE6"/>
    <w:multiLevelType w:val="multilevel"/>
    <w:tmpl w:val="0B44A6A4"/>
    <w:lvl w:ilvl="0">
      <w:start w:val="1"/>
      <w:numFmt w:val="decimal"/>
      <w:lvlText w:val="%1."/>
      <w:lvlJc w:val="left"/>
      <w:pPr>
        <w:ind w:left="360" w:hanging="360"/>
      </w:pPr>
      <w:rPr>
        <w:rFonts w:hint="default"/>
        <w:b w:val="0"/>
      </w:rPr>
    </w:lvl>
    <w:lvl w:ilvl="1">
      <w:start w:val="1"/>
      <w:numFmt w:val="decimal"/>
      <w:lvlText w:val="6.%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8">
    <w:nsid w:val="543C369A"/>
    <w:multiLevelType w:val="hybridMultilevel"/>
    <w:tmpl w:val="EBBC4A7A"/>
    <w:lvl w:ilvl="0" w:tplc="09762FCA">
      <w:start w:val="1"/>
      <w:numFmt w:val="bullet"/>
      <w:lvlText w:val=""/>
      <w:lvlJc w:val="left"/>
      <w:pPr>
        <w:tabs>
          <w:tab w:val="num" w:pos="227"/>
        </w:tabs>
        <w:ind w:left="680" w:hanging="45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5507336D"/>
    <w:multiLevelType w:val="hybridMultilevel"/>
    <w:tmpl w:val="3D30EC5C"/>
    <w:lvl w:ilvl="0" w:tplc="04190019">
      <w:start w:val="1"/>
      <w:numFmt w:val="lowerLetter"/>
      <w:lvlText w:val="%1."/>
      <w:lvlJc w:val="left"/>
      <w:pPr>
        <w:ind w:left="1980" w:hanging="360"/>
      </w:pPr>
    </w:lvl>
    <w:lvl w:ilvl="1" w:tplc="04190019" w:tentative="1">
      <w:start w:val="1"/>
      <w:numFmt w:val="lowerLetter"/>
      <w:lvlText w:val="%2."/>
      <w:lvlJc w:val="left"/>
      <w:pPr>
        <w:ind w:left="2700" w:hanging="360"/>
      </w:pPr>
    </w:lvl>
    <w:lvl w:ilvl="2" w:tplc="0419001B" w:tentative="1">
      <w:start w:val="1"/>
      <w:numFmt w:val="lowerRoman"/>
      <w:lvlText w:val="%3."/>
      <w:lvlJc w:val="right"/>
      <w:pPr>
        <w:ind w:left="3420" w:hanging="180"/>
      </w:pPr>
    </w:lvl>
    <w:lvl w:ilvl="3" w:tplc="0419000F" w:tentative="1">
      <w:start w:val="1"/>
      <w:numFmt w:val="decimal"/>
      <w:lvlText w:val="%4."/>
      <w:lvlJc w:val="left"/>
      <w:pPr>
        <w:ind w:left="4140" w:hanging="360"/>
      </w:pPr>
    </w:lvl>
    <w:lvl w:ilvl="4" w:tplc="04190019" w:tentative="1">
      <w:start w:val="1"/>
      <w:numFmt w:val="lowerLetter"/>
      <w:lvlText w:val="%5."/>
      <w:lvlJc w:val="left"/>
      <w:pPr>
        <w:ind w:left="4860" w:hanging="360"/>
      </w:pPr>
    </w:lvl>
    <w:lvl w:ilvl="5" w:tplc="0419001B" w:tentative="1">
      <w:start w:val="1"/>
      <w:numFmt w:val="lowerRoman"/>
      <w:lvlText w:val="%6."/>
      <w:lvlJc w:val="right"/>
      <w:pPr>
        <w:ind w:left="5580" w:hanging="180"/>
      </w:pPr>
    </w:lvl>
    <w:lvl w:ilvl="6" w:tplc="0419000F" w:tentative="1">
      <w:start w:val="1"/>
      <w:numFmt w:val="decimal"/>
      <w:lvlText w:val="%7."/>
      <w:lvlJc w:val="left"/>
      <w:pPr>
        <w:ind w:left="6300" w:hanging="360"/>
      </w:pPr>
    </w:lvl>
    <w:lvl w:ilvl="7" w:tplc="04190019" w:tentative="1">
      <w:start w:val="1"/>
      <w:numFmt w:val="lowerLetter"/>
      <w:lvlText w:val="%8."/>
      <w:lvlJc w:val="left"/>
      <w:pPr>
        <w:ind w:left="7020" w:hanging="360"/>
      </w:pPr>
    </w:lvl>
    <w:lvl w:ilvl="8" w:tplc="0419001B" w:tentative="1">
      <w:start w:val="1"/>
      <w:numFmt w:val="lowerRoman"/>
      <w:lvlText w:val="%9."/>
      <w:lvlJc w:val="right"/>
      <w:pPr>
        <w:ind w:left="7740" w:hanging="180"/>
      </w:pPr>
    </w:lvl>
  </w:abstractNum>
  <w:abstractNum w:abstractNumId="40">
    <w:nsid w:val="58F14FFF"/>
    <w:multiLevelType w:val="multilevel"/>
    <w:tmpl w:val="53008402"/>
    <w:lvl w:ilvl="0">
      <w:start w:val="1"/>
      <w:numFmt w:val="decimal"/>
      <w:lvlText w:val="%1."/>
      <w:lvlJc w:val="left"/>
      <w:pPr>
        <w:ind w:left="360" w:hanging="360"/>
      </w:pPr>
      <w:rPr>
        <w:rFonts w:hint="default"/>
        <w:b w:val="0"/>
      </w:rPr>
    </w:lvl>
    <w:lvl w:ilvl="1">
      <w:start w:val="1"/>
      <w:numFmt w:val="decimal"/>
      <w:lvlText w:val="12.%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1">
    <w:nsid w:val="64184265"/>
    <w:multiLevelType w:val="hybridMultilevel"/>
    <w:tmpl w:val="BA00374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2">
    <w:nsid w:val="64461B61"/>
    <w:multiLevelType w:val="hybridMultilevel"/>
    <w:tmpl w:val="36A60B9E"/>
    <w:lvl w:ilvl="0" w:tplc="05AE2B6C">
      <w:start w:val="1"/>
      <w:numFmt w:val="bullet"/>
      <w:lvlText w:val=""/>
      <w:lvlJc w:val="left"/>
      <w:pPr>
        <w:tabs>
          <w:tab w:val="num" w:pos="284"/>
        </w:tabs>
        <w:ind w:left="0" w:firstLine="0"/>
      </w:pPr>
      <w:rPr>
        <w:rFonts w:ascii="Symbol" w:hAnsi="Symbol"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CD27C28"/>
    <w:multiLevelType w:val="hybridMultilevel"/>
    <w:tmpl w:val="C23E4E40"/>
    <w:lvl w:ilvl="0" w:tplc="4E78B2D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4">
    <w:nsid w:val="6E95126F"/>
    <w:multiLevelType w:val="hybridMultilevel"/>
    <w:tmpl w:val="5E3A2C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46">
    <w:nsid w:val="74327CAF"/>
    <w:multiLevelType w:val="multilevel"/>
    <w:tmpl w:val="52E8F386"/>
    <w:lvl w:ilvl="0">
      <w:start w:val="1"/>
      <w:numFmt w:val="decimal"/>
      <w:lvlText w:val="%1."/>
      <w:lvlJc w:val="left"/>
      <w:pPr>
        <w:ind w:left="360" w:hanging="360"/>
      </w:pPr>
      <w:rPr>
        <w:rFonts w:hint="default"/>
        <w:b w:val="0"/>
      </w:rPr>
    </w:lvl>
    <w:lvl w:ilvl="1">
      <w:start w:val="1"/>
      <w:numFmt w:val="decimal"/>
      <w:lvlText w:val="10.%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7">
    <w:nsid w:val="761857E6"/>
    <w:multiLevelType w:val="hybridMultilevel"/>
    <w:tmpl w:val="52CCD15A"/>
    <w:lvl w:ilvl="0" w:tplc="C178B328">
      <w:numFmt w:val="bullet"/>
      <w:lvlText w:val=""/>
      <w:lvlJc w:val="left"/>
      <w:pPr>
        <w:tabs>
          <w:tab w:val="num" w:pos="840"/>
        </w:tabs>
        <w:ind w:left="840" w:hanging="360"/>
      </w:pPr>
      <w:rPr>
        <w:rFonts w:ascii="Symbol" w:eastAsia="Times New Roman" w:hAnsi="Symbol" w:cs="Times New Roman" w:hint="default"/>
        <w:color w:val="auto"/>
      </w:rPr>
    </w:lvl>
    <w:lvl w:ilvl="1" w:tplc="26D8725A">
      <w:start w:val="1"/>
      <w:numFmt w:val="decimal"/>
      <w:lvlText w:val="%2."/>
      <w:lvlJc w:val="left"/>
      <w:pPr>
        <w:tabs>
          <w:tab w:val="num" w:pos="840"/>
        </w:tabs>
        <w:ind w:left="840" w:hanging="360"/>
      </w:pPr>
      <w:rPr>
        <w:rFonts w:hint="default"/>
        <w:color w:val="auto"/>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48">
    <w:nsid w:val="774433DF"/>
    <w:multiLevelType w:val="hybridMultilevel"/>
    <w:tmpl w:val="4F0AC304"/>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49">
    <w:nsid w:val="78F344A6"/>
    <w:multiLevelType w:val="hybridMultilevel"/>
    <w:tmpl w:val="BB8EA898"/>
    <w:lvl w:ilvl="0" w:tplc="82F42866">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50">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1">
    <w:nsid w:val="79BD2435"/>
    <w:multiLevelType w:val="multilevel"/>
    <w:tmpl w:val="414C5F8C"/>
    <w:lvl w:ilvl="0">
      <w:start w:val="1"/>
      <w:numFmt w:val="decimal"/>
      <w:lvlText w:val="%1."/>
      <w:lvlJc w:val="left"/>
      <w:pPr>
        <w:tabs>
          <w:tab w:val="num" w:pos="644"/>
        </w:tabs>
        <w:ind w:left="644" w:hanging="360"/>
      </w:pPr>
      <w:rPr>
        <w:rFonts w:hint="default"/>
      </w:rPr>
    </w:lvl>
    <w:lvl w:ilvl="1">
      <w:start w:val="1"/>
      <w:numFmt w:val="decimal"/>
      <w:isLgl/>
      <w:lvlText w:val="%1.%2."/>
      <w:lvlJc w:val="left"/>
      <w:pPr>
        <w:tabs>
          <w:tab w:val="num" w:pos="456"/>
        </w:tabs>
        <w:ind w:left="456" w:hanging="456"/>
      </w:pPr>
      <w:rPr>
        <w:rFonts w:hint="default"/>
        <w:b w:val="0"/>
        <w:color w:val="auto"/>
      </w:rPr>
    </w:lvl>
    <w:lvl w:ilvl="2">
      <w:start w:val="1"/>
      <w:numFmt w:val="decimal"/>
      <w:isLgl/>
      <w:lvlText w:val="%1.%2.%3."/>
      <w:lvlJc w:val="left"/>
      <w:pPr>
        <w:tabs>
          <w:tab w:val="num" w:pos="862"/>
        </w:tabs>
        <w:ind w:left="862" w:hanging="720"/>
      </w:pPr>
      <w:rPr>
        <w:rFonts w:hint="default"/>
        <w:color w:val="auto"/>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2">
    <w:nsid w:val="7C657E4E"/>
    <w:multiLevelType w:val="multilevel"/>
    <w:tmpl w:val="A40A8060"/>
    <w:lvl w:ilvl="0">
      <w:start w:val="1"/>
      <w:numFmt w:val="decimal"/>
      <w:lvlText w:val="%1."/>
      <w:lvlJc w:val="left"/>
      <w:pPr>
        <w:ind w:left="360" w:hanging="360"/>
      </w:pPr>
      <w:rPr>
        <w:rFonts w:hint="default"/>
        <w:b w:val="0"/>
      </w:rPr>
    </w:lvl>
    <w:lvl w:ilvl="1">
      <w:start w:val="1"/>
      <w:numFmt w:val="decimal"/>
      <w:lvlText w:val="5.%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3">
    <w:nsid w:val="7CE35A7F"/>
    <w:multiLevelType w:val="hybridMultilevel"/>
    <w:tmpl w:val="1BC46F26"/>
    <w:lvl w:ilvl="0" w:tplc="04190001">
      <w:start w:val="1"/>
      <w:numFmt w:val="bullet"/>
      <w:lvlText w:val=""/>
      <w:lvlJc w:val="left"/>
      <w:pPr>
        <w:ind w:left="2727" w:hanging="360"/>
      </w:pPr>
      <w:rPr>
        <w:rFonts w:ascii="Symbol" w:hAnsi="Symbol" w:hint="default"/>
      </w:rPr>
    </w:lvl>
    <w:lvl w:ilvl="1" w:tplc="04190003" w:tentative="1">
      <w:start w:val="1"/>
      <w:numFmt w:val="bullet"/>
      <w:lvlText w:val="o"/>
      <w:lvlJc w:val="left"/>
      <w:pPr>
        <w:ind w:left="3447" w:hanging="360"/>
      </w:pPr>
      <w:rPr>
        <w:rFonts w:ascii="Courier New" w:hAnsi="Courier New" w:cs="Courier New" w:hint="default"/>
      </w:rPr>
    </w:lvl>
    <w:lvl w:ilvl="2" w:tplc="04190005" w:tentative="1">
      <w:start w:val="1"/>
      <w:numFmt w:val="bullet"/>
      <w:lvlText w:val=""/>
      <w:lvlJc w:val="left"/>
      <w:pPr>
        <w:ind w:left="4167" w:hanging="360"/>
      </w:pPr>
      <w:rPr>
        <w:rFonts w:ascii="Wingdings" w:hAnsi="Wingdings" w:hint="default"/>
      </w:rPr>
    </w:lvl>
    <w:lvl w:ilvl="3" w:tplc="04190001" w:tentative="1">
      <w:start w:val="1"/>
      <w:numFmt w:val="bullet"/>
      <w:lvlText w:val=""/>
      <w:lvlJc w:val="left"/>
      <w:pPr>
        <w:ind w:left="4887" w:hanging="360"/>
      </w:pPr>
      <w:rPr>
        <w:rFonts w:ascii="Symbol" w:hAnsi="Symbol" w:hint="default"/>
      </w:rPr>
    </w:lvl>
    <w:lvl w:ilvl="4" w:tplc="04190003" w:tentative="1">
      <w:start w:val="1"/>
      <w:numFmt w:val="bullet"/>
      <w:lvlText w:val="o"/>
      <w:lvlJc w:val="left"/>
      <w:pPr>
        <w:ind w:left="5607" w:hanging="360"/>
      </w:pPr>
      <w:rPr>
        <w:rFonts w:ascii="Courier New" w:hAnsi="Courier New" w:cs="Courier New" w:hint="default"/>
      </w:rPr>
    </w:lvl>
    <w:lvl w:ilvl="5" w:tplc="04190005" w:tentative="1">
      <w:start w:val="1"/>
      <w:numFmt w:val="bullet"/>
      <w:lvlText w:val=""/>
      <w:lvlJc w:val="left"/>
      <w:pPr>
        <w:ind w:left="6327" w:hanging="360"/>
      </w:pPr>
      <w:rPr>
        <w:rFonts w:ascii="Wingdings" w:hAnsi="Wingdings" w:hint="default"/>
      </w:rPr>
    </w:lvl>
    <w:lvl w:ilvl="6" w:tplc="04190001" w:tentative="1">
      <w:start w:val="1"/>
      <w:numFmt w:val="bullet"/>
      <w:lvlText w:val=""/>
      <w:lvlJc w:val="left"/>
      <w:pPr>
        <w:ind w:left="7047" w:hanging="360"/>
      </w:pPr>
      <w:rPr>
        <w:rFonts w:ascii="Symbol" w:hAnsi="Symbol" w:hint="default"/>
      </w:rPr>
    </w:lvl>
    <w:lvl w:ilvl="7" w:tplc="04190003" w:tentative="1">
      <w:start w:val="1"/>
      <w:numFmt w:val="bullet"/>
      <w:lvlText w:val="o"/>
      <w:lvlJc w:val="left"/>
      <w:pPr>
        <w:ind w:left="7767" w:hanging="360"/>
      </w:pPr>
      <w:rPr>
        <w:rFonts w:ascii="Courier New" w:hAnsi="Courier New" w:cs="Courier New" w:hint="default"/>
      </w:rPr>
    </w:lvl>
    <w:lvl w:ilvl="8" w:tplc="04190005" w:tentative="1">
      <w:start w:val="1"/>
      <w:numFmt w:val="bullet"/>
      <w:lvlText w:val=""/>
      <w:lvlJc w:val="left"/>
      <w:pPr>
        <w:ind w:left="8487" w:hanging="360"/>
      </w:pPr>
      <w:rPr>
        <w:rFonts w:ascii="Wingdings" w:hAnsi="Wingdings" w:hint="default"/>
      </w:rPr>
    </w:lvl>
  </w:abstractNum>
  <w:num w:numId="1">
    <w:abstractNumId w:val="20"/>
  </w:num>
  <w:num w:numId="2">
    <w:abstractNumId w:val="23"/>
  </w:num>
  <w:num w:numId="3">
    <w:abstractNumId w:val="21"/>
  </w:num>
  <w:num w:numId="4">
    <w:abstractNumId w:val="38"/>
  </w:num>
  <w:num w:numId="5">
    <w:abstractNumId w:val="32"/>
  </w:num>
  <w:num w:numId="6">
    <w:abstractNumId w:val="1"/>
  </w:num>
  <w:num w:numId="7">
    <w:abstractNumId w:val="38"/>
  </w:num>
  <w:num w:numId="8">
    <w:abstractNumId w:val="50"/>
  </w:num>
  <w:num w:numId="9">
    <w:abstractNumId w:val="36"/>
  </w:num>
  <w:num w:numId="10">
    <w:abstractNumId w:val="13"/>
  </w:num>
  <w:num w:numId="11">
    <w:abstractNumId w:val="27"/>
  </w:num>
  <w:num w:numId="12">
    <w:abstractNumId w:val="8"/>
  </w:num>
  <w:num w:numId="13">
    <w:abstractNumId w:val="11"/>
  </w:num>
  <w:num w:numId="14">
    <w:abstractNumId w:val="25"/>
  </w:num>
  <w:num w:numId="15">
    <w:abstractNumId w:val="52"/>
  </w:num>
  <w:num w:numId="16">
    <w:abstractNumId w:val="37"/>
  </w:num>
  <w:num w:numId="17">
    <w:abstractNumId w:val="24"/>
  </w:num>
  <w:num w:numId="18">
    <w:abstractNumId w:val="17"/>
  </w:num>
  <w:num w:numId="19">
    <w:abstractNumId w:val="10"/>
  </w:num>
  <w:num w:numId="20">
    <w:abstractNumId w:val="46"/>
  </w:num>
  <w:num w:numId="21">
    <w:abstractNumId w:val="16"/>
  </w:num>
  <w:num w:numId="22">
    <w:abstractNumId w:val="40"/>
  </w:num>
  <w:num w:numId="23">
    <w:abstractNumId w:val="28"/>
  </w:num>
  <w:num w:numId="24">
    <w:abstractNumId w:val="2"/>
  </w:num>
  <w:num w:numId="25">
    <w:abstractNumId w:val="30"/>
  </w:num>
  <w:num w:numId="26">
    <w:abstractNumId w:val="15"/>
  </w:num>
  <w:num w:numId="27">
    <w:abstractNumId w:val="14"/>
  </w:num>
  <w:num w:numId="28">
    <w:abstractNumId w:val="33"/>
  </w:num>
  <w:num w:numId="29">
    <w:abstractNumId w:val="39"/>
  </w:num>
  <w:num w:numId="30">
    <w:abstractNumId w:val="31"/>
  </w:num>
  <w:num w:numId="31">
    <w:abstractNumId w:val="41"/>
  </w:num>
  <w:num w:numId="32">
    <w:abstractNumId w:val="26"/>
  </w:num>
  <w:num w:numId="33">
    <w:abstractNumId w:val="12"/>
  </w:num>
  <w:num w:numId="34">
    <w:abstractNumId w:val="53"/>
  </w:num>
  <w:num w:numId="35">
    <w:abstractNumId w:val="19"/>
  </w:num>
  <w:num w:numId="36">
    <w:abstractNumId w:val="29"/>
  </w:num>
  <w:num w:numId="37">
    <w:abstractNumId w:val="18"/>
  </w:num>
  <w:num w:numId="38">
    <w:abstractNumId w:val="9"/>
  </w:num>
  <w:num w:numId="39">
    <w:abstractNumId w:val="34"/>
  </w:num>
  <w:num w:numId="40">
    <w:abstractNumId w:val="48"/>
  </w:num>
  <w:num w:numId="41">
    <w:abstractNumId w:val="44"/>
  </w:num>
  <w:num w:numId="42">
    <w:abstractNumId w:val="51"/>
  </w:num>
  <w:num w:numId="43">
    <w:abstractNumId w:val="35"/>
  </w:num>
  <w:num w:numId="44">
    <w:abstractNumId w:val="49"/>
  </w:num>
  <w:num w:numId="45">
    <w:abstractNumId w:val="47"/>
  </w:num>
  <w:num w:numId="46">
    <w:abstractNumId w:val="43"/>
  </w:num>
  <w:num w:numId="47">
    <w:abstractNumId w:val="7"/>
  </w:num>
  <w:num w:numId="48">
    <w:abstractNumId w:val="22"/>
  </w:num>
  <w:num w:numId="49">
    <w:abstractNumId w:val="45"/>
  </w:num>
  <w:num w:numId="50">
    <w:abstractNumId w:val="4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90113"/>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6FB9"/>
    <w:rsid w:val="000275EE"/>
    <w:rsid w:val="00027701"/>
    <w:rsid w:val="0003119D"/>
    <w:rsid w:val="00031572"/>
    <w:rsid w:val="00031AAA"/>
    <w:rsid w:val="00031DD8"/>
    <w:rsid w:val="000320A4"/>
    <w:rsid w:val="00035818"/>
    <w:rsid w:val="00036091"/>
    <w:rsid w:val="00036F40"/>
    <w:rsid w:val="00042698"/>
    <w:rsid w:val="00043C79"/>
    <w:rsid w:val="000440B5"/>
    <w:rsid w:val="00044920"/>
    <w:rsid w:val="000474C4"/>
    <w:rsid w:val="00050DA1"/>
    <w:rsid w:val="000515C8"/>
    <w:rsid w:val="0005220A"/>
    <w:rsid w:val="00053D4D"/>
    <w:rsid w:val="00055966"/>
    <w:rsid w:val="000560E0"/>
    <w:rsid w:val="000563AF"/>
    <w:rsid w:val="00057367"/>
    <w:rsid w:val="00060193"/>
    <w:rsid w:val="00060252"/>
    <w:rsid w:val="00060293"/>
    <w:rsid w:val="00062E87"/>
    <w:rsid w:val="000634DD"/>
    <w:rsid w:val="000644CC"/>
    <w:rsid w:val="0006460A"/>
    <w:rsid w:val="00064F4B"/>
    <w:rsid w:val="00070F76"/>
    <w:rsid w:val="00072FB4"/>
    <w:rsid w:val="00074A4C"/>
    <w:rsid w:val="00075614"/>
    <w:rsid w:val="0008090B"/>
    <w:rsid w:val="00083046"/>
    <w:rsid w:val="0008619D"/>
    <w:rsid w:val="000867B2"/>
    <w:rsid w:val="00090775"/>
    <w:rsid w:val="00090B05"/>
    <w:rsid w:val="00091D43"/>
    <w:rsid w:val="000920C1"/>
    <w:rsid w:val="00093736"/>
    <w:rsid w:val="00093C03"/>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B0A6E"/>
    <w:rsid w:val="000B213A"/>
    <w:rsid w:val="000B34DC"/>
    <w:rsid w:val="000C0E9B"/>
    <w:rsid w:val="000C1BC9"/>
    <w:rsid w:val="000C48F7"/>
    <w:rsid w:val="000C5B62"/>
    <w:rsid w:val="000C785B"/>
    <w:rsid w:val="000C785E"/>
    <w:rsid w:val="000C7D02"/>
    <w:rsid w:val="000D10FC"/>
    <w:rsid w:val="000D1442"/>
    <w:rsid w:val="000D31B5"/>
    <w:rsid w:val="000D3A13"/>
    <w:rsid w:val="000D457A"/>
    <w:rsid w:val="000D5FC3"/>
    <w:rsid w:val="000D6A84"/>
    <w:rsid w:val="000D6B19"/>
    <w:rsid w:val="000D7174"/>
    <w:rsid w:val="000E118C"/>
    <w:rsid w:val="000E2F01"/>
    <w:rsid w:val="000E3711"/>
    <w:rsid w:val="000E69B4"/>
    <w:rsid w:val="000F1960"/>
    <w:rsid w:val="000F1F03"/>
    <w:rsid w:val="000F26A0"/>
    <w:rsid w:val="000F3B3E"/>
    <w:rsid w:val="000F41FC"/>
    <w:rsid w:val="000F4877"/>
    <w:rsid w:val="000F49C6"/>
    <w:rsid w:val="000F53A2"/>
    <w:rsid w:val="000F79B0"/>
    <w:rsid w:val="00101368"/>
    <w:rsid w:val="00101ED5"/>
    <w:rsid w:val="00103E2A"/>
    <w:rsid w:val="00104750"/>
    <w:rsid w:val="001048B3"/>
    <w:rsid w:val="0010495B"/>
    <w:rsid w:val="00104E79"/>
    <w:rsid w:val="00105802"/>
    <w:rsid w:val="0010607A"/>
    <w:rsid w:val="00106C38"/>
    <w:rsid w:val="0010734B"/>
    <w:rsid w:val="00107C0E"/>
    <w:rsid w:val="001103CC"/>
    <w:rsid w:val="00110AEE"/>
    <w:rsid w:val="00112591"/>
    <w:rsid w:val="00113089"/>
    <w:rsid w:val="00113409"/>
    <w:rsid w:val="001143D6"/>
    <w:rsid w:val="001146CC"/>
    <w:rsid w:val="001148D0"/>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933"/>
    <w:rsid w:val="0013711A"/>
    <w:rsid w:val="00142A08"/>
    <w:rsid w:val="00146797"/>
    <w:rsid w:val="00150921"/>
    <w:rsid w:val="00152C4A"/>
    <w:rsid w:val="001531F5"/>
    <w:rsid w:val="00153ACC"/>
    <w:rsid w:val="001540DD"/>
    <w:rsid w:val="0015672B"/>
    <w:rsid w:val="00160B69"/>
    <w:rsid w:val="00160E54"/>
    <w:rsid w:val="00161992"/>
    <w:rsid w:val="001619AB"/>
    <w:rsid w:val="00161FDA"/>
    <w:rsid w:val="00162255"/>
    <w:rsid w:val="0016265A"/>
    <w:rsid w:val="001632F7"/>
    <w:rsid w:val="00165309"/>
    <w:rsid w:val="00165E28"/>
    <w:rsid w:val="001667D0"/>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4260"/>
    <w:rsid w:val="001859EA"/>
    <w:rsid w:val="0018635D"/>
    <w:rsid w:val="001866C2"/>
    <w:rsid w:val="00186D82"/>
    <w:rsid w:val="00186D8C"/>
    <w:rsid w:val="001872C8"/>
    <w:rsid w:val="00187A7D"/>
    <w:rsid w:val="00190D64"/>
    <w:rsid w:val="00191525"/>
    <w:rsid w:val="001919B2"/>
    <w:rsid w:val="0019479A"/>
    <w:rsid w:val="0019485C"/>
    <w:rsid w:val="001951AA"/>
    <w:rsid w:val="00196995"/>
    <w:rsid w:val="00196EBB"/>
    <w:rsid w:val="001972E1"/>
    <w:rsid w:val="001A0F08"/>
    <w:rsid w:val="001A250D"/>
    <w:rsid w:val="001A3127"/>
    <w:rsid w:val="001A3287"/>
    <w:rsid w:val="001A4BD2"/>
    <w:rsid w:val="001A4CF3"/>
    <w:rsid w:val="001A4F5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5C12"/>
    <w:rsid w:val="001C0918"/>
    <w:rsid w:val="001C3AD0"/>
    <w:rsid w:val="001C4286"/>
    <w:rsid w:val="001C4E38"/>
    <w:rsid w:val="001C4F73"/>
    <w:rsid w:val="001C755F"/>
    <w:rsid w:val="001C7792"/>
    <w:rsid w:val="001C77C6"/>
    <w:rsid w:val="001D3B9D"/>
    <w:rsid w:val="001D4153"/>
    <w:rsid w:val="001D4E72"/>
    <w:rsid w:val="001D513B"/>
    <w:rsid w:val="001D67AE"/>
    <w:rsid w:val="001E0608"/>
    <w:rsid w:val="001E197B"/>
    <w:rsid w:val="001E24E1"/>
    <w:rsid w:val="001E2DD9"/>
    <w:rsid w:val="001E34AC"/>
    <w:rsid w:val="001E364B"/>
    <w:rsid w:val="001E3895"/>
    <w:rsid w:val="001E53EC"/>
    <w:rsid w:val="001E5614"/>
    <w:rsid w:val="001E5B01"/>
    <w:rsid w:val="001F0AC5"/>
    <w:rsid w:val="001F0CA8"/>
    <w:rsid w:val="001F1145"/>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E1E"/>
    <w:rsid w:val="00207895"/>
    <w:rsid w:val="00207AEF"/>
    <w:rsid w:val="00211223"/>
    <w:rsid w:val="002122C8"/>
    <w:rsid w:val="0021443C"/>
    <w:rsid w:val="00215182"/>
    <w:rsid w:val="002163F2"/>
    <w:rsid w:val="00216EF7"/>
    <w:rsid w:val="00216FD7"/>
    <w:rsid w:val="00217BE9"/>
    <w:rsid w:val="00217CDF"/>
    <w:rsid w:val="002217E5"/>
    <w:rsid w:val="00222E46"/>
    <w:rsid w:val="00223761"/>
    <w:rsid w:val="00224504"/>
    <w:rsid w:val="00226634"/>
    <w:rsid w:val="0022670A"/>
    <w:rsid w:val="00227352"/>
    <w:rsid w:val="00227E85"/>
    <w:rsid w:val="00230E79"/>
    <w:rsid w:val="00231651"/>
    <w:rsid w:val="00232AD2"/>
    <w:rsid w:val="002332D3"/>
    <w:rsid w:val="00233562"/>
    <w:rsid w:val="0023373D"/>
    <w:rsid w:val="0023425A"/>
    <w:rsid w:val="00234D4F"/>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70C52"/>
    <w:rsid w:val="00270CF5"/>
    <w:rsid w:val="0027116D"/>
    <w:rsid w:val="00271B5F"/>
    <w:rsid w:val="00271DCF"/>
    <w:rsid w:val="00275BE6"/>
    <w:rsid w:val="002769C5"/>
    <w:rsid w:val="00277262"/>
    <w:rsid w:val="002779D9"/>
    <w:rsid w:val="00277F01"/>
    <w:rsid w:val="002805AA"/>
    <w:rsid w:val="00280649"/>
    <w:rsid w:val="002819C2"/>
    <w:rsid w:val="002825A2"/>
    <w:rsid w:val="00283F0C"/>
    <w:rsid w:val="00284AFF"/>
    <w:rsid w:val="00284D64"/>
    <w:rsid w:val="00285D19"/>
    <w:rsid w:val="002922E9"/>
    <w:rsid w:val="002933D3"/>
    <w:rsid w:val="00293D25"/>
    <w:rsid w:val="00294465"/>
    <w:rsid w:val="002947B1"/>
    <w:rsid w:val="0029484B"/>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6B70"/>
    <w:rsid w:val="002B7239"/>
    <w:rsid w:val="002B7B28"/>
    <w:rsid w:val="002B7C7A"/>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BAD"/>
    <w:rsid w:val="002D0E48"/>
    <w:rsid w:val="002D13EA"/>
    <w:rsid w:val="002D2037"/>
    <w:rsid w:val="002D2F0A"/>
    <w:rsid w:val="002D4034"/>
    <w:rsid w:val="002D56DB"/>
    <w:rsid w:val="002D58F7"/>
    <w:rsid w:val="002E01DD"/>
    <w:rsid w:val="002E0AA9"/>
    <w:rsid w:val="002E15C8"/>
    <w:rsid w:val="002E31BD"/>
    <w:rsid w:val="002E3DF9"/>
    <w:rsid w:val="002E67A4"/>
    <w:rsid w:val="002E6F04"/>
    <w:rsid w:val="002F1823"/>
    <w:rsid w:val="002F1D56"/>
    <w:rsid w:val="002F3B38"/>
    <w:rsid w:val="002F4A11"/>
    <w:rsid w:val="002F4C9E"/>
    <w:rsid w:val="002F653F"/>
    <w:rsid w:val="002F7622"/>
    <w:rsid w:val="002F7D59"/>
    <w:rsid w:val="00301C29"/>
    <w:rsid w:val="00303957"/>
    <w:rsid w:val="003061F7"/>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7619"/>
    <w:rsid w:val="0032058F"/>
    <w:rsid w:val="00321DDA"/>
    <w:rsid w:val="00322AC1"/>
    <w:rsid w:val="0032400E"/>
    <w:rsid w:val="00324803"/>
    <w:rsid w:val="00325AFE"/>
    <w:rsid w:val="00326D89"/>
    <w:rsid w:val="00326DF5"/>
    <w:rsid w:val="00326F79"/>
    <w:rsid w:val="00327FF8"/>
    <w:rsid w:val="00330AE7"/>
    <w:rsid w:val="00331C91"/>
    <w:rsid w:val="00332595"/>
    <w:rsid w:val="003337FC"/>
    <w:rsid w:val="00334178"/>
    <w:rsid w:val="0033585F"/>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50209"/>
    <w:rsid w:val="00350DD5"/>
    <w:rsid w:val="003531D8"/>
    <w:rsid w:val="00354806"/>
    <w:rsid w:val="00354CBA"/>
    <w:rsid w:val="00355A4B"/>
    <w:rsid w:val="00355EC2"/>
    <w:rsid w:val="00360105"/>
    <w:rsid w:val="0036033E"/>
    <w:rsid w:val="003604C1"/>
    <w:rsid w:val="003621FB"/>
    <w:rsid w:val="003640F6"/>
    <w:rsid w:val="00364519"/>
    <w:rsid w:val="0036458E"/>
    <w:rsid w:val="00364802"/>
    <w:rsid w:val="00364816"/>
    <w:rsid w:val="00365315"/>
    <w:rsid w:val="0036597A"/>
    <w:rsid w:val="00367B74"/>
    <w:rsid w:val="003708DF"/>
    <w:rsid w:val="003720BF"/>
    <w:rsid w:val="00373142"/>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39CA"/>
    <w:rsid w:val="00394DF0"/>
    <w:rsid w:val="0039623A"/>
    <w:rsid w:val="003963DE"/>
    <w:rsid w:val="003966C1"/>
    <w:rsid w:val="003976A5"/>
    <w:rsid w:val="003A12E8"/>
    <w:rsid w:val="003A20C8"/>
    <w:rsid w:val="003A239B"/>
    <w:rsid w:val="003A2845"/>
    <w:rsid w:val="003A2DB0"/>
    <w:rsid w:val="003A3FFA"/>
    <w:rsid w:val="003A4708"/>
    <w:rsid w:val="003A52DE"/>
    <w:rsid w:val="003A563C"/>
    <w:rsid w:val="003A6804"/>
    <w:rsid w:val="003B09C7"/>
    <w:rsid w:val="003B0A47"/>
    <w:rsid w:val="003B0A60"/>
    <w:rsid w:val="003B0CEE"/>
    <w:rsid w:val="003B0FDB"/>
    <w:rsid w:val="003B12C5"/>
    <w:rsid w:val="003B382F"/>
    <w:rsid w:val="003B42A7"/>
    <w:rsid w:val="003B5252"/>
    <w:rsid w:val="003B52F5"/>
    <w:rsid w:val="003B60B7"/>
    <w:rsid w:val="003B7006"/>
    <w:rsid w:val="003C18D1"/>
    <w:rsid w:val="003C1E83"/>
    <w:rsid w:val="003C1FF1"/>
    <w:rsid w:val="003C2050"/>
    <w:rsid w:val="003C2D4C"/>
    <w:rsid w:val="003C381D"/>
    <w:rsid w:val="003C3B88"/>
    <w:rsid w:val="003C59D3"/>
    <w:rsid w:val="003C629F"/>
    <w:rsid w:val="003C7244"/>
    <w:rsid w:val="003C75D0"/>
    <w:rsid w:val="003D01B5"/>
    <w:rsid w:val="003D07BF"/>
    <w:rsid w:val="003D07F9"/>
    <w:rsid w:val="003D0856"/>
    <w:rsid w:val="003D2922"/>
    <w:rsid w:val="003D2E6F"/>
    <w:rsid w:val="003D3618"/>
    <w:rsid w:val="003D4978"/>
    <w:rsid w:val="003D5E0B"/>
    <w:rsid w:val="003D6570"/>
    <w:rsid w:val="003D703A"/>
    <w:rsid w:val="003D70A1"/>
    <w:rsid w:val="003D75EC"/>
    <w:rsid w:val="003D7957"/>
    <w:rsid w:val="003E07BF"/>
    <w:rsid w:val="003E0AE2"/>
    <w:rsid w:val="003E1F29"/>
    <w:rsid w:val="003E2386"/>
    <w:rsid w:val="003E64E7"/>
    <w:rsid w:val="003E7922"/>
    <w:rsid w:val="003E7A56"/>
    <w:rsid w:val="003F063D"/>
    <w:rsid w:val="003F09CB"/>
    <w:rsid w:val="003F1318"/>
    <w:rsid w:val="003F1849"/>
    <w:rsid w:val="003F1C7D"/>
    <w:rsid w:val="003F31C5"/>
    <w:rsid w:val="003F58FF"/>
    <w:rsid w:val="003F620C"/>
    <w:rsid w:val="003F6621"/>
    <w:rsid w:val="003F697A"/>
    <w:rsid w:val="003F6EC5"/>
    <w:rsid w:val="003F6F3A"/>
    <w:rsid w:val="003F74A5"/>
    <w:rsid w:val="003F797C"/>
    <w:rsid w:val="003F7E9E"/>
    <w:rsid w:val="004016BB"/>
    <w:rsid w:val="004016FE"/>
    <w:rsid w:val="004020D4"/>
    <w:rsid w:val="00403947"/>
    <w:rsid w:val="00404B2B"/>
    <w:rsid w:val="0040500E"/>
    <w:rsid w:val="00407096"/>
    <w:rsid w:val="004077DA"/>
    <w:rsid w:val="00407AC6"/>
    <w:rsid w:val="00410F74"/>
    <w:rsid w:val="0041284A"/>
    <w:rsid w:val="00412B38"/>
    <w:rsid w:val="00412C47"/>
    <w:rsid w:val="00413E84"/>
    <w:rsid w:val="00415160"/>
    <w:rsid w:val="00415D8A"/>
    <w:rsid w:val="00416B88"/>
    <w:rsid w:val="00417B85"/>
    <w:rsid w:val="00420EC7"/>
    <w:rsid w:val="00421A3A"/>
    <w:rsid w:val="004221B9"/>
    <w:rsid w:val="00423C92"/>
    <w:rsid w:val="00423FB1"/>
    <w:rsid w:val="00426C07"/>
    <w:rsid w:val="00427E8E"/>
    <w:rsid w:val="00427F3E"/>
    <w:rsid w:val="004300CB"/>
    <w:rsid w:val="0043021D"/>
    <w:rsid w:val="004302FA"/>
    <w:rsid w:val="004306DF"/>
    <w:rsid w:val="00431152"/>
    <w:rsid w:val="00431C79"/>
    <w:rsid w:val="00433585"/>
    <w:rsid w:val="00433849"/>
    <w:rsid w:val="004346EE"/>
    <w:rsid w:val="00436D5C"/>
    <w:rsid w:val="00437035"/>
    <w:rsid w:val="00437573"/>
    <w:rsid w:val="00440E11"/>
    <w:rsid w:val="00444B0A"/>
    <w:rsid w:val="00444C0D"/>
    <w:rsid w:val="00445471"/>
    <w:rsid w:val="00446B53"/>
    <w:rsid w:val="0044768E"/>
    <w:rsid w:val="004477AB"/>
    <w:rsid w:val="00451AEB"/>
    <w:rsid w:val="0045258A"/>
    <w:rsid w:val="00453529"/>
    <w:rsid w:val="0045670C"/>
    <w:rsid w:val="00457D89"/>
    <w:rsid w:val="00457F1E"/>
    <w:rsid w:val="00460D69"/>
    <w:rsid w:val="00462042"/>
    <w:rsid w:val="00464BBC"/>
    <w:rsid w:val="00464DCF"/>
    <w:rsid w:val="00466EFB"/>
    <w:rsid w:val="0046701F"/>
    <w:rsid w:val="0046767F"/>
    <w:rsid w:val="00467AD5"/>
    <w:rsid w:val="00470203"/>
    <w:rsid w:val="00470E0E"/>
    <w:rsid w:val="004733F4"/>
    <w:rsid w:val="00475DD1"/>
    <w:rsid w:val="00476007"/>
    <w:rsid w:val="00476122"/>
    <w:rsid w:val="00476BDA"/>
    <w:rsid w:val="004778E0"/>
    <w:rsid w:val="0048022B"/>
    <w:rsid w:val="00482A75"/>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27BD"/>
    <w:rsid w:val="004A29A1"/>
    <w:rsid w:val="004A2D89"/>
    <w:rsid w:val="004A4760"/>
    <w:rsid w:val="004A4A04"/>
    <w:rsid w:val="004A4C7C"/>
    <w:rsid w:val="004A5C24"/>
    <w:rsid w:val="004A64D6"/>
    <w:rsid w:val="004A68A3"/>
    <w:rsid w:val="004A708A"/>
    <w:rsid w:val="004A7186"/>
    <w:rsid w:val="004B0F1F"/>
    <w:rsid w:val="004B2A6A"/>
    <w:rsid w:val="004B2E41"/>
    <w:rsid w:val="004B31A5"/>
    <w:rsid w:val="004B37EE"/>
    <w:rsid w:val="004B3F9C"/>
    <w:rsid w:val="004B55EC"/>
    <w:rsid w:val="004B5B7A"/>
    <w:rsid w:val="004B6DC9"/>
    <w:rsid w:val="004B7E28"/>
    <w:rsid w:val="004C48FE"/>
    <w:rsid w:val="004C5A83"/>
    <w:rsid w:val="004C5AD1"/>
    <w:rsid w:val="004C6CA6"/>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D7A"/>
    <w:rsid w:val="004F4033"/>
    <w:rsid w:val="004F4830"/>
    <w:rsid w:val="004F4FF7"/>
    <w:rsid w:val="004F50F4"/>
    <w:rsid w:val="004F5CC2"/>
    <w:rsid w:val="005002CC"/>
    <w:rsid w:val="0050139F"/>
    <w:rsid w:val="00503113"/>
    <w:rsid w:val="00504BB0"/>
    <w:rsid w:val="00504D6A"/>
    <w:rsid w:val="00505DF4"/>
    <w:rsid w:val="00510CB8"/>
    <w:rsid w:val="0051171E"/>
    <w:rsid w:val="00511900"/>
    <w:rsid w:val="00512802"/>
    <w:rsid w:val="00512C50"/>
    <w:rsid w:val="00513BFD"/>
    <w:rsid w:val="005148E2"/>
    <w:rsid w:val="005174EE"/>
    <w:rsid w:val="005203FD"/>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40624"/>
    <w:rsid w:val="0054169B"/>
    <w:rsid w:val="00542006"/>
    <w:rsid w:val="005451D8"/>
    <w:rsid w:val="005465FA"/>
    <w:rsid w:val="00546D76"/>
    <w:rsid w:val="005479B2"/>
    <w:rsid w:val="00547AF9"/>
    <w:rsid w:val="00547D4D"/>
    <w:rsid w:val="00550227"/>
    <w:rsid w:val="00551AFA"/>
    <w:rsid w:val="00552974"/>
    <w:rsid w:val="005540B4"/>
    <w:rsid w:val="005554DA"/>
    <w:rsid w:val="005561FE"/>
    <w:rsid w:val="005573B5"/>
    <w:rsid w:val="005578D3"/>
    <w:rsid w:val="00561222"/>
    <w:rsid w:val="00561C8B"/>
    <w:rsid w:val="00561ED5"/>
    <w:rsid w:val="005626C9"/>
    <w:rsid w:val="00562D78"/>
    <w:rsid w:val="00565054"/>
    <w:rsid w:val="0056672A"/>
    <w:rsid w:val="005667FD"/>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BE7"/>
    <w:rsid w:val="00582CBE"/>
    <w:rsid w:val="00583320"/>
    <w:rsid w:val="00584836"/>
    <w:rsid w:val="00585248"/>
    <w:rsid w:val="005852FB"/>
    <w:rsid w:val="005853C5"/>
    <w:rsid w:val="00585AB3"/>
    <w:rsid w:val="00586BFB"/>
    <w:rsid w:val="005874A2"/>
    <w:rsid w:val="00591576"/>
    <w:rsid w:val="00594D4A"/>
    <w:rsid w:val="00595ADE"/>
    <w:rsid w:val="00596026"/>
    <w:rsid w:val="00597884"/>
    <w:rsid w:val="005A0650"/>
    <w:rsid w:val="005A09B5"/>
    <w:rsid w:val="005A1373"/>
    <w:rsid w:val="005A14B6"/>
    <w:rsid w:val="005A2B16"/>
    <w:rsid w:val="005A352C"/>
    <w:rsid w:val="005A3ED4"/>
    <w:rsid w:val="005A63BA"/>
    <w:rsid w:val="005A795B"/>
    <w:rsid w:val="005A7EA1"/>
    <w:rsid w:val="005B0029"/>
    <w:rsid w:val="005B1AE8"/>
    <w:rsid w:val="005B4B91"/>
    <w:rsid w:val="005B4BE7"/>
    <w:rsid w:val="005B621B"/>
    <w:rsid w:val="005B6695"/>
    <w:rsid w:val="005B6E33"/>
    <w:rsid w:val="005B7B2B"/>
    <w:rsid w:val="005C1D99"/>
    <w:rsid w:val="005C34FC"/>
    <w:rsid w:val="005C4840"/>
    <w:rsid w:val="005C5E2E"/>
    <w:rsid w:val="005C678F"/>
    <w:rsid w:val="005C7119"/>
    <w:rsid w:val="005D14BB"/>
    <w:rsid w:val="005D187F"/>
    <w:rsid w:val="005D329D"/>
    <w:rsid w:val="005D3A61"/>
    <w:rsid w:val="005D49BF"/>
    <w:rsid w:val="005D581E"/>
    <w:rsid w:val="005D5FAF"/>
    <w:rsid w:val="005E2A7D"/>
    <w:rsid w:val="005E337F"/>
    <w:rsid w:val="005E4926"/>
    <w:rsid w:val="005E4D9E"/>
    <w:rsid w:val="005E4F44"/>
    <w:rsid w:val="005E505D"/>
    <w:rsid w:val="005E5A44"/>
    <w:rsid w:val="005E5BAB"/>
    <w:rsid w:val="005E6940"/>
    <w:rsid w:val="005E7674"/>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CDB"/>
    <w:rsid w:val="0063211A"/>
    <w:rsid w:val="00632202"/>
    <w:rsid w:val="00632A61"/>
    <w:rsid w:val="00634172"/>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998"/>
    <w:rsid w:val="006743F1"/>
    <w:rsid w:val="00674602"/>
    <w:rsid w:val="00674E75"/>
    <w:rsid w:val="006752BF"/>
    <w:rsid w:val="00675A4D"/>
    <w:rsid w:val="00675BEA"/>
    <w:rsid w:val="00677D96"/>
    <w:rsid w:val="00681F25"/>
    <w:rsid w:val="00683544"/>
    <w:rsid w:val="00684576"/>
    <w:rsid w:val="00684BAD"/>
    <w:rsid w:val="00685DA4"/>
    <w:rsid w:val="00686B86"/>
    <w:rsid w:val="006875AB"/>
    <w:rsid w:val="00691F67"/>
    <w:rsid w:val="006921C8"/>
    <w:rsid w:val="00694250"/>
    <w:rsid w:val="00694CB3"/>
    <w:rsid w:val="006952C9"/>
    <w:rsid w:val="0069637C"/>
    <w:rsid w:val="00696CD1"/>
    <w:rsid w:val="006A00AE"/>
    <w:rsid w:val="006A0C61"/>
    <w:rsid w:val="006A1014"/>
    <w:rsid w:val="006A26A5"/>
    <w:rsid w:val="006A44F9"/>
    <w:rsid w:val="006A69B4"/>
    <w:rsid w:val="006A7481"/>
    <w:rsid w:val="006A7E3E"/>
    <w:rsid w:val="006B0058"/>
    <w:rsid w:val="006B1D58"/>
    <w:rsid w:val="006B2518"/>
    <w:rsid w:val="006B3189"/>
    <w:rsid w:val="006B4881"/>
    <w:rsid w:val="006B4C2F"/>
    <w:rsid w:val="006B5662"/>
    <w:rsid w:val="006B59DD"/>
    <w:rsid w:val="006C00EB"/>
    <w:rsid w:val="006C08BF"/>
    <w:rsid w:val="006C310A"/>
    <w:rsid w:val="006C34E5"/>
    <w:rsid w:val="006C3DBE"/>
    <w:rsid w:val="006C3DFE"/>
    <w:rsid w:val="006C43FB"/>
    <w:rsid w:val="006C4DC3"/>
    <w:rsid w:val="006C517B"/>
    <w:rsid w:val="006C69B0"/>
    <w:rsid w:val="006C7E6A"/>
    <w:rsid w:val="006D1940"/>
    <w:rsid w:val="006D1B4E"/>
    <w:rsid w:val="006D2FEB"/>
    <w:rsid w:val="006D311F"/>
    <w:rsid w:val="006D31C8"/>
    <w:rsid w:val="006D324D"/>
    <w:rsid w:val="006D4553"/>
    <w:rsid w:val="006D4DD5"/>
    <w:rsid w:val="006D4F79"/>
    <w:rsid w:val="006D6651"/>
    <w:rsid w:val="006D6975"/>
    <w:rsid w:val="006D70B6"/>
    <w:rsid w:val="006E147D"/>
    <w:rsid w:val="006E14E3"/>
    <w:rsid w:val="006E2908"/>
    <w:rsid w:val="006E2ED8"/>
    <w:rsid w:val="006E2F20"/>
    <w:rsid w:val="006E31B3"/>
    <w:rsid w:val="006E4AC7"/>
    <w:rsid w:val="006E636B"/>
    <w:rsid w:val="006E6670"/>
    <w:rsid w:val="006E6DB8"/>
    <w:rsid w:val="006F0CD4"/>
    <w:rsid w:val="006F143E"/>
    <w:rsid w:val="006F25F5"/>
    <w:rsid w:val="006F2675"/>
    <w:rsid w:val="006F3815"/>
    <w:rsid w:val="006F5D67"/>
    <w:rsid w:val="006F6176"/>
    <w:rsid w:val="006F6578"/>
    <w:rsid w:val="006F6636"/>
    <w:rsid w:val="006F6C78"/>
    <w:rsid w:val="006F6D4A"/>
    <w:rsid w:val="006F72DC"/>
    <w:rsid w:val="0070042E"/>
    <w:rsid w:val="0070154F"/>
    <w:rsid w:val="0070208E"/>
    <w:rsid w:val="0070210B"/>
    <w:rsid w:val="00702C1B"/>
    <w:rsid w:val="00702F26"/>
    <w:rsid w:val="007034A1"/>
    <w:rsid w:val="00703DE7"/>
    <w:rsid w:val="00703FE4"/>
    <w:rsid w:val="0071012A"/>
    <w:rsid w:val="007107FE"/>
    <w:rsid w:val="0071239F"/>
    <w:rsid w:val="007138A0"/>
    <w:rsid w:val="0072091A"/>
    <w:rsid w:val="0072094E"/>
    <w:rsid w:val="007212C5"/>
    <w:rsid w:val="007219D8"/>
    <w:rsid w:val="00721C2D"/>
    <w:rsid w:val="007224B0"/>
    <w:rsid w:val="00722C00"/>
    <w:rsid w:val="00723E13"/>
    <w:rsid w:val="00726042"/>
    <w:rsid w:val="007268E7"/>
    <w:rsid w:val="00727A81"/>
    <w:rsid w:val="00735821"/>
    <w:rsid w:val="00737107"/>
    <w:rsid w:val="00737C28"/>
    <w:rsid w:val="007401A0"/>
    <w:rsid w:val="00740960"/>
    <w:rsid w:val="00746638"/>
    <w:rsid w:val="00746B8D"/>
    <w:rsid w:val="007472B2"/>
    <w:rsid w:val="007505C4"/>
    <w:rsid w:val="007506F0"/>
    <w:rsid w:val="00752894"/>
    <w:rsid w:val="007533C4"/>
    <w:rsid w:val="007534E6"/>
    <w:rsid w:val="00753B9C"/>
    <w:rsid w:val="00753D54"/>
    <w:rsid w:val="00756DA7"/>
    <w:rsid w:val="00757910"/>
    <w:rsid w:val="00757BEE"/>
    <w:rsid w:val="007607D6"/>
    <w:rsid w:val="00760C14"/>
    <w:rsid w:val="007616DB"/>
    <w:rsid w:val="00761E3D"/>
    <w:rsid w:val="00762B55"/>
    <w:rsid w:val="00763ADB"/>
    <w:rsid w:val="00763C9D"/>
    <w:rsid w:val="00764AA3"/>
    <w:rsid w:val="00765E21"/>
    <w:rsid w:val="00765E2B"/>
    <w:rsid w:val="0076613C"/>
    <w:rsid w:val="00766998"/>
    <w:rsid w:val="00767BA0"/>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202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6857"/>
    <w:rsid w:val="007B70FB"/>
    <w:rsid w:val="007B77CF"/>
    <w:rsid w:val="007B7B02"/>
    <w:rsid w:val="007B7FAB"/>
    <w:rsid w:val="007C033D"/>
    <w:rsid w:val="007C3047"/>
    <w:rsid w:val="007C4018"/>
    <w:rsid w:val="007C7257"/>
    <w:rsid w:val="007D04D6"/>
    <w:rsid w:val="007D0866"/>
    <w:rsid w:val="007D1423"/>
    <w:rsid w:val="007D1AC3"/>
    <w:rsid w:val="007D2E3D"/>
    <w:rsid w:val="007D31A1"/>
    <w:rsid w:val="007D3318"/>
    <w:rsid w:val="007D6059"/>
    <w:rsid w:val="007D63BA"/>
    <w:rsid w:val="007D7749"/>
    <w:rsid w:val="007E0326"/>
    <w:rsid w:val="007E18D8"/>
    <w:rsid w:val="007E2682"/>
    <w:rsid w:val="007E2DE8"/>
    <w:rsid w:val="007E2FA0"/>
    <w:rsid w:val="007E3752"/>
    <w:rsid w:val="007E37FC"/>
    <w:rsid w:val="007E3FCD"/>
    <w:rsid w:val="007E4525"/>
    <w:rsid w:val="007E5775"/>
    <w:rsid w:val="007E58F3"/>
    <w:rsid w:val="007E65E0"/>
    <w:rsid w:val="007E6EF3"/>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915"/>
    <w:rsid w:val="008170E2"/>
    <w:rsid w:val="008177D9"/>
    <w:rsid w:val="00820A55"/>
    <w:rsid w:val="00822714"/>
    <w:rsid w:val="00823083"/>
    <w:rsid w:val="00823153"/>
    <w:rsid w:val="008234DD"/>
    <w:rsid w:val="00823DDF"/>
    <w:rsid w:val="0082738B"/>
    <w:rsid w:val="008275E5"/>
    <w:rsid w:val="00827FE9"/>
    <w:rsid w:val="008307FF"/>
    <w:rsid w:val="00831446"/>
    <w:rsid w:val="0083353A"/>
    <w:rsid w:val="00833695"/>
    <w:rsid w:val="008337FA"/>
    <w:rsid w:val="008339F6"/>
    <w:rsid w:val="00834986"/>
    <w:rsid w:val="00834F49"/>
    <w:rsid w:val="0083564E"/>
    <w:rsid w:val="008377B9"/>
    <w:rsid w:val="00837BC5"/>
    <w:rsid w:val="00837FE8"/>
    <w:rsid w:val="0084193E"/>
    <w:rsid w:val="00842221"/>
    <w:rsid w:val="00843DAB"/>
    <w:rsid w:val="008444B8"/>
    <w:rsid w:val="008444D4"/>
    <w:rsid w:val="00844AF8"/>
    <w:rsid w:val="00847001"/>
    <w:rsid w:val="008477E1"/>
    <w:rsid w:val="00847C8F"/>
    <w:rsid w:val="008519D6"/>
    <w:rsid w:val="00852DD2"/>
    <w:rsid w:val="00853183"/>
    <w:rsid w:val="008532FD"/>
    <w:rsid w:val="00853E3F"/>
    <w:rsid w:val="0085430F"/>
    <w:rsid w:val="00854B14"/>
    <w:rsid w:val="00854D31"/>
    <w:rsid w:val="00856A79"/>
    <w:rsid w:val="008575C7"/>
    <w:rsid w:val="00857AF1"/>
    <w:rsid w:val="008603BE"/>
    <w:rsid w:val="0086065E"/>
    <w:rsid w:val="00860D4C"/>
    <w:rsid w:val="00863EF4"/>
    <w:rsid w:val="00864DBD"/>
    <w:rsid w:val="00865086"/>
    <w:rsid w:val="008655ED"/>
    <w:rsid w:val="008666BF"/>
    <w:rsid w:val="0086774F"/>
    <w:rsid w:val="00867DB5"/>
    <w:rsid w:val="00867E0A"/>
    <w:rsid w:val="00870416"/>
    <w:rsid w:val="0087064D"/>
    <w:rsid w:val="00870EF4"/>
    <w:rsid w:val="00871024"/>
    <w:rsid w:val="008719D3"/>
    <w:rsid w:val="008719EE"/>
    <w:rsid w:val="00873262"/>
    <w:rsid w:val="00876EF0"/>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C28"/>
    <w:rsid w:val="008A08E6"/>
    <w:rsid w:val="008A12A4"/>
    <w:rsid w:val="008A149E"/>
    <w:rsid w:val="008A23D9"/>
    <w:rsid w:val="008A3014"/>
    <w:rsid w:val="008A36A7"/>
    <w:rsid w:val="008A5103"/>
    <w:rsid w:val="008A542C"/>
    <w:rsid w:val="008A5506"/>
    <w:rsid w:val="008A6951"/>
    <w:rsid w:val="008A6E9E"/>
    <w:rsid w:val="008A7B4A"/>
    <w:rsid w:val="008A7EC3"/>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55B0"/>
    <w:rsid w:val="008E57CB"/>
    <w:rsid w:val="008E751E"/>
    <w:rsid w:val="008F01DE"/>
    <w:rsid w:val="008F0730"/>
    <w:rsid w:val="008F0ABB"/>
    <w:rsid w:val="008F37AA"/>
    <w:rsid w:val="008F3C94"/>
    <w:rsid w:val="008F41CB"/>
    <w:rsid w:val="008F48CB"/>
    <w:rsid w:val="008F4EFC"/>
    <w:rsid w:val="008F79E5"/>
    <w:rsid w:val="009005FC"/>
    <w:rsid w:val="009028B8"/>
    <w:rsid w:val="00902A8F"/>
    <w:rsid w:val="0090326C"/>
    <w:rsid w:val="00903757"/>
    <w:rsid w:val="00903EA6"/>
    <w:rsid w:val="0090593C"/>
    <w:rsid w:val="009063C7"/>
    <w:rsid w:val="00906EEC"/>
    <w:rsid w:val="009108C5"/>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9AF"/>
    <w:rsid w:val="00925789"/>
    <w:rsid w:val="00926C31"/>
    <w:rsid w:val="00926CA4"/>
    <w:rsid w:val="00926DC3"/>
    <w:rsid w:val="00927923"/>
    <w:rsid w:val="00927B8B"/>
    <w:rsid w:val="00932A9E"/>
    <w:rsid w:val="00933241"/>
    <w:rsid w:val="009332C1"/>
    <w:rsid w:val="0093547F"/>
    <w:rsid w:val="00935DAB"/>
    <w:rsid w:val="009373E9"/>
    <w:rsid w:val="0093749B"/>
    <w:rsid w:val="00941292"/>
    <w:rsid w:val="0094196B"/>
    <w:rsid w:val="00941C76"/>
    <w:rsid w:val="0094205C"/>
    <w:rsid w:val="00943278"/>
    <w:rsid w:val="00945269"/>
    <w:rsid w:val="00946098"/>
    <w:rsid w:val="00946283"/>
    <w:rsid w:val="00946337"/>
    <w:rsid w:val="0094643A"/>
    <w:rsid w:val="00950ED8"/>
    <w:rsid w:val="00953150"/>
    <w:rsid w:val="00955433"/>
    <w:rsid w:val="00955887"/>
    <w:rsid w:val="00956F7A"/>
    <w:rsid w:val="009573F2"/>
    <w:rsid w:val="009607F5"/>
    <w:rsid w:val="00960A59"/>
    <w:rsid w:val="00962C67"/>
    <w:rsid w:val="0096496A"/>
    <w:rsid w:val="00965A9D"/>
    <w:rsid w:val="009676CC"/>
    <w:rsid w:val="00975DC7"/>
    <w:rsid w:val="00976470"/>
    <w:rsid w:val="00976EF5"/>
    <w:rsid w:val="00976EFA"/>
    <w:rsid w:val="009808E7"/>
    <w:rsid w:val="00980D0D"/>
    <w:rsid w:val="00984446"/>
    <w:rsid w:val="0098459F"/>
    <w:rsid w:val="009845C6"/>
    <w:rsid w:val="00985171"/>
    <w:rsid w:val="00985196"/>
    <w:rsid w:val="00987048"/>
    <w:rsid w:val="00987146"/>
    <w:rsid w:val="0098733D"/>
    <w:rsid w:val="009901B7"/>
    <w:rsid w:val="00990774"/>
    <w:rsid w:val="00992283"/>
    <w:rsid w:val="009926F8"/>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A"/>
    <w:rsid w:val="009A6EEE"/>
    <w:rsid w:val="009B0B1C"/>
    <w:rsid w:val="009B18FA"/>
    <w:rsid w:val="009B2267"/>
    <w:rsid w:val="009B23DC"/>
    <w:rsid w:val="009B4347"/>
    <w:rsid w:val="009B61B8"/>
    <w:rsid w:val="009B6BAD"/>
    <w:rsid w:val="009B6C4B"/>
    <w:rsid w:val="009B7523"/>
    <w:rsid w:val="009C01B3"/>
    <w:rsid w:val="009C2170"/>
    <w:rsid w:val="009C3788"/>
    <w:rsid w:val="009C3C64"/>
    <w:rsid w:val="009C3CA6"/>
    <w:rsid w:val="009C4DEF"/>
    <w:rsid w:val="009C75D8"/>
    <w:rsid w:val="009C7CEE"/>
    <w:rsid w:val="009D00F2"/>
    <w:rsid w:val="009D13B3"/>
    <w:rsid w:val="009D13D6"/>
    <w:rsid w:val="009D1DA5"/>
    <w:rsid w:val="009D2081"/>
    <w:rsid w:val="009D5F43"/>
    <w:rsid w:val="009D662C"/>
    <w:rsid w:val="009D6FFE"/>
    <w:rsid w:val="009D7294"/>
    <w:rsid w:val="009D7DB7"/>
    <w:rsid w:val="009E0056"/>
    <w:rsid w:val="009E0F09"/>
    <w:rsid w:val="009E13E4"/>
    <w:rsid w:val="009E1D7D"/>
    <w:rsid w:val="009E26F0"/>
    <w:rsid w:val="009E31C0"/>
    <w:rsid w:val="009E61C8"/>
    <w:rsid w:val="009E65E9"/>
    <w:rsid w:val="009E721E"/>
    <w:rsid w:val="009E7700"/>
    <w:rsid w:val="009E7C85"/>
    <w:rsid w:val="009F0FB0"/>
    <w:rsid w:val="009F11DC"/>
    <w:rsid w:val="009F12A1"/>
    <w:rsid w:val="009F14FA"/>
    <w:rsid w:val="009F1790"/>
    <w:rsid w:val="009F41F2"/>
    <w:rsid w:val="009F60C2"/>
    <w:rsid w:val="009F6B46"/>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7D42"/>
    <w:rsid w:val="00A17EE2"/>
    <w:rsid w:val="00A22525"/>
    <w:rsid w:val="00A24961"/>
    <w:rsid w:val="00A2545E"/>
    <w:rsid w:val="00A300B1"/>
    <w:rsid w:val="00A30473"/>
    <w:rsid w:val="00A30548"/>
    <w:rsid w:val="00A30BE4"/>
    <w:rsid w:val="00A30FD9"/>
    <w:rsid w:val="00A31E9D"/>
    <w:rsid w:val="00A327C4"/>
    <w:rsid w:val="00A33059"/>
    <w:rsid w:val="00A34105"/>
    <w:rsid w:val="00A37A46"/>
    <w:rsid w:val="00A4132E"/>
    <w:rsid w:val="00A41A69"/>
    <w:rsid w:val="00A42C69"/>
    <w:rsid w:val="00A42C74"/>
    <w:rsid w:val="00A436A5"/>
    <w:rsid w:val="00A43E1D"/>
    <w:rsid w:val="00A440BB"/>
    <w:rsid w:val="00A461DF"/>
    <w:rsid w:val="00A46992"/>
    <w:rsid w:val="00A47063"/>
    <w:rsid w:val="00A47328"/>
    <w:rsid w:val="00A504DA"/>
    <w:rsid w:val="00A50C62"/>
    <w:rsid w:val="00A512BF"/>
    <w:rsid w:val="00A533BE"/>
    <w:rsid w:val="00A53D53"/>
    <w:rsid w:val="00A544EF"/>
    <w:rsid w:val="00A55AB2"/>
    <w:rsid w:val="00A55C47"/>
    <w:rsid w:val="00A55E5E"/>
    <w:rsid w:val="00A56258"/>
    <w:rsid w:val="00A563D4"/>
    <w:rsid w:val="00A607D5"/>
    <w:rsid w:val="00A63613"/>
    <w:rsid w:val="00A63D63"/>
    <w:rsid w:val="00A645C9"/>
    <w:rsid w:val="00A6567B"/>
    <w:rsid w:val="00A66AF4"/>
    <w:rsid w:val="00A67DA1"/>
    <w:rsid w:val="00A70885"/>
    <w:rsid w:val="00A71574"/>
    <w:rsid w:val="00A71929"/>
    <w:rsid w:val="00A73092"/>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476"/>
    <w:rsid w:val="00A85C04"/>
    <w:rsid w:val="00A870D3"/>
    <w:rsid w:val="00A933C2"/>
    <w:rsid w:val="00A9390C"/>
    <w:rsid w:val="00A93D6C"/>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3BEB"/>
    <w:rsid w:val="00AE3F63"/>
    <w:rsid w:val="00AE4B50"/>
    <w:rsid w:val="00AE504F"/>
    <w:rsid w:val="00AE5878"/>
    <w:rsid w:val="00AE6777"/>
    <w:rsid w:val="00AF00D8"/>
    <w:rsid w:val="00AF06CA"/>
    <w:rsid w:val="00AF0B88"/>
    <w:rsid w:val="00AF2EFE"/>
    <w:rsid w:val="00AF363C"/>
    <w:rsid w:val="00AF5542"/>
    <w:rsid w:val="00AF5861"/>
    <w:rsid w:val="00AF6D08"/>
    <w:rsid w:val="00AF7668"/>
    <w:rsid w:val="00B00899"/>
    <w:rsid w:val="00B01E6A"/>
    <w:rsid w:val="00B02CE7"/>
    <w:rsid w:val="00B02E60"/>
    <w:rsid w:val="00B03A5B"/>
    <w:rsid w:val="00B04B59"/>
    <w:rsid w:val="00B05736"/>
    <w:rsid w:val="00B05792"/>
    <w:rsid w:val="00B05F5E"/>
    <w:rsid w:val="00B0791A"/>
    <w:rsid w:val="00B10B2F"/>
    <w:rsid w:val="00B112BD"/>
    <w:rsid w:val="00B118FE"/>
    <w:rsid w:val="00B11D82"/>
    <w:rsid w:val="00B12374"/>
    <w:rsid w:val="00B128EA"/>
    <w:rsid w:val="00B14A18"/>
    <w:rsid w:val="00B166BD"/>
    <w:rsid w:val="00B1731F"/>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6C66"/>
    <w:rsid w:val="00B473A6"/>
    <w:rsid w:val="00B47B14"/>
    <w:rsid w:val="00B50492"/>
    <w:rsid w:val="00B50B29"/>
    <w:rsid w:val="00B51138"/>
    <w:rsid w:val="00B52506"/>
    <w:rsid w:val="00B53987"/>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96"/>
    <w:rsid w:val="00B742E2"/>
    <w:rsid w:val="00B751F1"/>
    <w:rsid w:val="00B76F2B"/>
    <w:rsid w:val="00B77825"/>
    <w:rsid w:val="00B81AB1"/>
    <w:rsid w:val="00B82238"/>
    <w:rsid w:val="00B825E0"/>
    <w:rsid w:val="00B8297E"/>
    <w:rsid w:val="00B82C97"/>
    <w:rsid w:val="00B83251"/>
    <w:rsid w:val="00B8377B"/>
    <w:rsid w:val="00B848E9"/>
    <w:rsid w:val="00B91F31"/>
    <w:rsid w:val="00B931C7"/>
    <w:rsid w:val="00B9347E"/>
    <w:rsid w:val="00B93781"/>
    <w:rsid w:val="00B937EA"/>
    <w:rsid w:val="00B95502"/>
    <w:rsid w:val="00B956C7"/>
    <w:rsid w:val="00B96011"/>
    <w:rsid w:val="00B964C5"/>
    <w:rsid w:val="00BA1667"/>
    <w:rsid w:val="00BA194A"/>
    <w:rsid w:val="00BA2776"/>
    <w:rsid w:val="00BA3216"/>
    <w:rsid w:val="00BA3254"/>
    <w:rsid w:val="00BA4CED"/>
    <w:rsid w:val="00BA5E4C"/>
    <w:rsid w:val="00BA602B"/>
    <w:rsid w:val="00BA676D"/>
    <w:rsid w:val="00BA6DB9"/>
    <w:rsid w:val="00BA7D65"/>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2C7"/>
    <w:rsid w:val="00BC4387"/>
    <w:rsid w:val="00BC53DF"/>
    <w:rsid w:val="00BC7B27"/>
    <w:rsid w:val="00BD3C19"/>
    <w:rsid w:val="00BD4213"/>
    <w:rsid w:val="00BD559A"/>
    <w:rsid w:val="00BD5E71"/>
    <w:rsid w:val="00BD6498"/>
    <w:rsid w:val="00BD6F14"/>
    <w:rsid w:val="00BE0A59"/>
    <w:rsid w:val="00BE0BDA"/>
    <w:rsid w:val="00BE2EA4"/>
    <w:rsid w:val="00BE3730"/>
    <w:rsid w:val="00BE4049"/>
    <w:rsid w:val="00BE67B4"/>
    <w:rsid w:val="00BF0250"/>
    <w:rsid w:val="00BF1298"/>
    <w:rsid w:val="00BF2835"/>
    <w:rsid w:val="00BF2BD1"/>
    <w:rsid w:val="00BF45E7"/>
    <w:rsid w:val="00BF5681"/>
    <w:rsid w:val="00BF7C7E"/>
    <w:rsid w:val="00C02478"/>
    <w:rsid w:val="00C0299E"/>
    <w:rsid w:val="00C02D7D"/>
    <w:rsid w:val="00C02DC1"/>
    <w:rsid w:val="00C03050"/>
    <w:rsid w:val="00C03D7B"/>
    <w:rsid w:val="00C04FED"/>
    <w:rsid w:val="00C05960"/>
    <w:rsid w:val="00C05A70"/>
    <w:rsid w:val="00C07B93"/>
    <w:rsid w:val="00C107A4"/>
    <w:rsid w:val="00C10DD7"/>
    <w:rsid w:val="00C1141F"/>
    <w:rsid w:val="00C116DE"/>
    <w:rsid w:val="00C128A9"/>
    <w:rsid w:val="00C1311A"/>
    <w:rsid w:val="00C137C7"/>
    <w:rsid w:val="00C13802"/>
    <w:rsid w:val="00C149E6"/>
    <w:rsid w:val="00C16B25"/>
    <w:rsid w:val="00C1736A"/>
    <w:rsid w:val="00C200EF"/>
    <w:rsid w:val="00C21D87"/>
    <w:rsid w:val="00C22B46"/>
    <w:rsid w:val="00C22D2B"/>
    <w:rsid w:val="00C23A71"/>
    <w:rsid w:val="00C2428D"/>
    <w:rsid w:val="00C2457F"/>
    <w:rsid w:val="00C24FD1"/>
    <w:rsid w:val="00C25C87"/>
    <w:rsid w:val="00C26F2D"/>
    <w:rsid w:val="00C26F51"/>
    <w:rsid w:val="00C271B0"/>
    <w:rsid w:val="00C3112F"/>
    <w:rsid w:val="00C31487"/>
    <w:rsid w:val="00C31897"/>
    <w:rsid w:val="00C31E4A"/>
    <w:rsid w:val="00C33DFB"/>
    <w:rsid w:val="00C3486F"/>
    <w:rsid w:val="00C34F00"/>
    <w:rsid w:val="00C362A8"/>
    <w:rsid w:val="00C36347"/>
    <w:rsid w:val="00C36EA0"/>
    <w:rsid w:val="00C37C85"/>
    <w:rsid w:val="00C42602"/>
    <w:rsid w:val="00C427A1"/>
    <w:rsid w:val="00C42EAB"/>
    <w:rsid w:val="00C43D7C"/>
    <w:rsid w:val="00C51427"/>
    <w:rsid w:val="00C525B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51"/>
    <w:rsid w:val="00CA4B44"/>
    <w:rsid w:val="00CA4BFB"/>
    <w:rsid w:val="00CA4D4D"/>
    <w:rsid w:val="00CA4D83"/>
    <w:rsid w:val="00CA605D"/>
    <w:rsid w:val="00CA743D"/>
    <w:rsid w:val="00CA782B"/>
    <w:rsid w:val="00CA7F02"/>
    <w:rsid w:val="00CB2496"/>
    <w:rsid w:val="00CB2DC3"/>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E0FE9"/>
    <w:rsid w:val="00CE16E3"/>
    <w:rsid w:val="00CE2F47"/>
    <w:rsid w:val="00CE4FF1"/>
    <w:rsid w:val="00CE52E5"/>
    <w:rsid w:val="00CE6E48"/>
    <w:rsid w:val="00CE7ABA"/>
    <w:rsid w:val="00CE7AC2"/>
    <w:rsid w:val="00CF0289"/>
    <w:rsid w:val="00CF0839"/>
    <w:rsid w:val="00CF0E55"/>
    <w:rsid w:val="00CF1116"/>
    <w:rsid w:val="00CF5FF0"/>
    <w:rsid w:val="00D01FFC"/>
    <w:rsid w:val="00D02090"/>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6A9E"/>
    <w:rsid w:val="00D470C1"/>
    <w:rsid w:val="00D47255"/>
    <w:rsid w:val="00D47664"/>
    <w:rsid w:val="00D50E8E"/>
    <w:rsid w:val="00D513C5"/>
    <w:rsid w:val="00D51EDE"/>
    <w:rsid w:val="00D52108"/>
    <w:rsid w:val="00D52A21"/>
    <w:rsid w:val="00D5394C"/>
    <w:rsid w:val="00D5407E"/>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3841"/>
    <w:rsid w:val="00D83A93"/>
    <w:rsid w:val="00D83BA4"/>
    <w:rsid w:val="00D83BD7"/>
    <w:rsid w:val="00D846D0"/>
    <w:rsid w:val="00D8596E"/>
    <w:rsid w:val="00D87DA5"/>
    <w:rsid w:val="00D90BA8"/>
    <w:rsid w:val="00D91A1E"/>
    <w:rsid w:val="00D92F21"/>
    <w:rsid w:val="00D9492E"/>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5292"/>
    <w:rsid w:val="00DC5388"/>
    <w:rsid w:val="00DC54D4"/>
    <w:rsid w:val="00DC6BC4"/>
    <w:rsid w:val="00DC79EE"/>
    <w:rsid w:val="00DC7C97"/>
    <w:rsid w:val="00DC7E24"/>
    <w:rsid w:val="00DD1488"/>
    <w:rsid w:val="00DD15ED"/>
    <w:rsid w:val="00DD25F6"/>
    <w:rsid w:val="00DD3EA6"/>
    <w:rsid w:val="00DD4566"/>
    <w:rsid w:val="00DD628A"/>
    <w:rsid w:val="00DD6CE7"/>
    <w:rsid w:val="00DD7140"/>
    <w:rsid w:val="00DD752D"/>
    <w:rsid w:val="00DE1823"/>
    <w:rsid w:val="00DE3972"/>
    <w:rsid w:val="00DE49B9"/>
    <w:rsid w:val="00DE5AD0"/>
    <w:rsid w:val="00DE5CAC"/>
    <w:rsid w:val="00DE5CC2"/>
    <w:rsid w:val="00DE603A"/>
    <w:rsid w:val="00DE6506"/>
    <w:rsid w:val="00DF151E"/>
    <w:rsid w:val="00DF1A37"/>
    <w:rsid w:val="00DF1FA1"/>
    <w:rsid w:val="00DF5256"/>
    <w:rsid w:val="00DF56CA"/>
    <w:rsid w:val="00DF7036"/>
    <w:rsid w:val="00DF7C91"/>
    <w:rsid w:val="00E002B1"/>
    <w:rsid w:val="00E03820"/>
    <w:rsid w:val="00E03D41"/>
    <w:rsid w:val="00E055F6"/>
    <w:rsid w:val="00E05989"/>
    <w:rsid w:val="00E10044"/>
    <w:rsid w:val="00E11A70"/>
    <w:rsid w:val="00E11C0D"/>
    <w:rsid w:val="00E12A20"/>
    <w:rsid w:val="00E1316D"/>
    <w:rsid w:val="00E150DB"/>
    <w:rsid w:val="00E15AA2"/>
    <w:rsid w:val="00E168B8"/>
    <w:rsid w:val="00E169D5"/>
    <w:rsid w:val="00E177AB"/>
    <w:rsid w:val="00E17FDB"/>
    <w:rsid w:val="00E2264A"/>
    <w:rsid w:val="00E2268E"/>
    <w:rsid w:val="00E22A78"/>
    <w:rsid w:val="00E2319D"/>
    <w:rsid w:val="00E2341A"/>
    <w:rsid w:val="00E2349C"/>
    <w:rsid w:val="00E24B8F"/>
    <w:rsid w:val="00E277E0"/>
    <w:rsid w:val="00E302D5"/>
    <w:rsid w:val="00E30FB0"/>
    <w:rsid w:val="00E3209B"/>
    <w:rsid w:val="00E32EA7"/>
    <w:rsid w:val="00E336AF"/>
    <w:rsid w:val="00E341BC"/>
    <w:rsid w:val="00E34C85"/>
    <w:rsid w:val="00E34C92"/>
    <w:rsid w:val="00E34D7F"/>
    <w:rsid w:val="00E3560C"/>
    <w:rsid w:val="00E358B0"/>
    <w:rsid w:val="00E36216"/>
    <w:rsid w:val="00E36D50"/>
    <w:rsid w:val="00E40958"/>
    <w:rsid w:val="00E41238"/>
    <w:rsid w:val="00E41367"/>
    <w:rsid w:val="00E4339B"/>
    <w:rsid w:val="00E45874"/>
    <w:rsid w:val="00E4607B"/>
    <w:rsid w:val="00E46765"/>
    <w:rsid w:val="00E4787B"/>
    <w:rsid w:val="00E50E6D"/>
    <w:rsid w:val="00E50FA2"/>
    <w:rsid w:val="00E51AFD"/>
    <w:rsid w:val="00E51E21"/>
    <w:rsid w:val="00E51FD3"/>
    <w:rsid w:val="00E543E5"/>
    <w:rsid w:val="00E54E4E"/>
    <w:rsid w:val="00E55268"/>
    <w:rsid w:val="00E553FF"/>
    <w:rsid w:val="00E556B8"/>
    <w:rsid w:val="00E56C9C"/>
    <w:rsid w:val="00E614C0"/>
    <w:rsid w:val="00E61EBA"/>
    <w:rsid w:val="00E621A8"/>
    <w:rsid w:val="00E6252D"/>
    <w:rsid w:val="00E656DB"/>
    <w:rsid w:val="00E66071"/>
    <w:rsid w:val="00E6698A"/>
    <w:rsid w:val="00E6714E"/>
    <w:rsid w:val="00E67429"/>
    <w:rsid w:val="00E704AF"/>
    <w:rsid w:val="00E70D07"/>
    <w:rsid w:val="00E71171"/>
    <w:rsid w:val="00E72C36"/>
    <w:rsid w:val="00E732F7"/>
    <w:rsid w:val="00E742B8"/>
    <w:rsid w:val="00E74426"/>
    <w:rsid w:val="00E75415"/>
    <w:rsid w:val="00E75B7A"/>
    <w:rsid w:val="00E7730A"/>
    <w:rsid w:val="00E80CC1"/>
    <w:rsid w:val="00E8110C"/>
    <w:rsid w:val="00E81BFB"/>
    <w:rsid w:val="00E822A8"/>
    <w:rsid w:val="00E8276A"/>
    <w:rsid w:val="00E82A9F"/>
    <w:rsid w:val="00E840AE"/>
    <w:rsid w:val="00E84412"/>
    <w:rsid w:val="00E85757"/>
    <w:rsid w:val="00E87056"/>
    <w:rsid w:val="00E87079"/>
    <w:rsid w:val="00E90753"/>
    <w:rsid w:val="00E90848"/>
    <w:rsid w:val="00E9106D"/>
    <w:rsid w:val="00E91F7B"/>
    <w:rsid w:val="00E9320E"/>
    <w:rsid w:val="00E9360E"/>
    <w:rsid w:val="00E93848"/>
    <w:rsid w:val="00E94A7B"/>
    <w:rsid w:val="00E95F49"/>
    <w:rsid w:val="00E97411"/>
    <w:rsid w:val="00EA088D"/>
    <w:rsid w:val="00EA0908"/>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5678"/>
    <w:rsid w:val="00EC0093"/>
    <w:rsid w:val="00EC0FC5"/>
    <w:rsid w:val="00EC1439"/>
    <w:rsid w:val="00EC1BB3"/>
    <w:rsid w:val="00EC233A"/>
    <w:rsid w:val="00EC40A1"/>
    <w:rsid w:val="00EC4240"/>
    <w:rsid w:val="00EC4F5A"/>
    <w:rsid w:val="00EC55D8"/>
    <w:rsid w:val="00EC6E89"/>
    <w:rsid w:val="00EC7678"/>
    <w:rsid w:val="00EC7CDC"/>
    <w:rsid w:val="00ED2F6D"/>
    <w:rsid w:val="00ED2FEF"/>
    <w:rsid w:val="00ED43AC"/>
    <w:rsid w:val="00ED4901"/>
    <w:rsid w:val="00ED6626"/>
    <w:rsid w:val="00ED6AF3"/>
    <w:rsid w:val="00ED7506"/>
    <w:rsid w:val="00EE2C64"/>
    <w:rsid w:val="00EE2D30"/>
    <w:rsid w:val="00EE3FE5"/>
    <w:rsid w:val="00EE4AD8"/>
    <w:rsid w:val="00EE4EF3"/>
    <w:rsid w:val="00EE5618"/>
    <w:rsid w:val="00EE65E7"/>
    <w:rsid w:val="00EE68DC"/>
    <w:rsid w:val="00EF073C"/>
    <w:rsid w:val="00EF0E50"/>
    <w:rsid w:val="00EF11AE"/>
    <w:rsid w:val="00EF197B"/>
    <w:rsid w:val="00EF33E8"/>
    <w:rsid w:val="00EF6B36"/>
    <w:rsid w:val="00EF76FF"/>
    <w:rsid w:val="00F02F5E"/>
    <w:rsid w:val="00F02FE0"/>
    <w:rsid w:val="00F033D6"/>
    <w:rsid w:val="00F03440"/>
    <w:rsid w:val="00F043E8"/>
    <w:rsid w:val="00F044AD"/>
    <w:rsid w:val="00F047DD"/>
    <w:rsid w:val="00F103EF"/>
    <w:rsid w:val="00F12464"/>
    <w:rsid w:val="00F13354"/>
    <w:rsid w:val="00F134B3"/>
    <w:rsid w:val="00F14026"/>
    <w:rsid w:val="00F14662"/>
    <w:rsid w:val="00F14839"/>
    <w:rsid w:val="00F152DD"/>
    <w:rsid w:val="00F16C37"/>
    <w:rsid w:val="00F2018C"/>
    <w:rsid w:val="00F20703"/>
    <w:rsid w:val="00F20B38"/>
    <w:rsid w:val="00F21791"/>
    <w:rsid w:val="00F22C02"/>
    <w:rsid w:val="00F2362B"/>
    <w:rsid w:val="00F244CE"/>
    <w:rsid w:val="00F24FD8"/>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D0A"/>
    <w:rsid w:val="00F452E0"/>
    <w:rsid w:val="00F46FE1"/>
    <w:rsid w:val="00F5174A"/>
    <w:rsid w:val="00F519F0"/>
    <w:rsid w:val="00F52810"/>
    <w:rsid w:val="00F52994"/>
    <w:rsid w:val="00F533C2"/>
    <w:rsid w:val="00F53E1B"/>
    <w:rsid w:val="00F55108"/>
    <w:rsid w:val="00F56466"/>
    <w:rsid w:val="00F56BE8"/>
    <w:rsid w:val="00F56FA7"/>
    <w:rsid w:val="00F577D5"/>
    <w:rsid w:val="00F60357"/>
    <w:rsid w:val="00F605DD"/>
    <w:rsid w:val="00F60A6A"/>
    <w:rsid w:val="00F61ECC"/>
    <w:rsid w:val="00F63472"/>
    <w:rsid w:val="00F63802"/>
    <w:rsid w:val="00F6441A"/>
    <w:rsid w:val="00F65507"/>
    <w:rsid w:val="00F65666"/>
    <w:rsid w:val="00F66755"/>
    <w:rsid w:val="00F66962"/>
    <w:rsid w:val="00F67AE8"/>
    <w:rsid w:val="00F7251E"/>
    <w:rsid w:val="00F7265B"/>
    <w:rsid w:val="00F72979"/>
    <w:rsid w:val="00F72CA2"/>
    <w:rsid w:val="00F73E01"/>
    <w:rsid w:val="00F752F4"/>
    <w:rsid w:val="00F7580D"/>
    <w:rsid w:val="00F76117"/>
    <w:rsid w:val="00F767C3"/>
    <w:rsid w:val="00F7769C"/>
    <w:rsid w:val="00F7792D"/>
    <w:rsid w:val="00F81BA3"/>
    <w:rsid w:val="00F8266C"/>
    <w:rsid w:val="00F82A10"/>
    <w:rsid w:val="00F84924"/>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7B1"/>
    <w:rsid w:val="00FE15F4"/>
    <w:rsid w:val="00FE1668"/>
    <w:rsid w:val="00FE2D98"/>
    <w:rsid w:val="00FE3C91"/>
    <w:rsid w:val="00FE3D46"/>
    <w:rsid w:val="00FE44F2"/>
    <w:rsid w:val="00FE5402"/>
    <w:rsid w:val="00FE6DF2"/>
    <w:rsid w:val="00FE77F0"/>
    <w:rsid w:val="00FE7E70"/>
    <w:rsid w:val="00FF0FC5"/>
    <w:rsid w:val="00FF1568"/>
    <w:rsid w:val="00FF1A8D"/>
    <w:rsid w:val="00FF2484"/>
    <w:rsid w:val="00FF2E55"/>
    <w:rsid w:val="00FF38E3"/>
    <w:rsid w:val="00FF5A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39"/>
      </w:numPr>
      <w:spacing w:before="120"/>
      <w:jc w:val="both"/>
      <w:outlineLvl w:val="1"/>
    </w:pPr>
    <w:rPr>
      <w:rFonts w:ascii="Arial" w:hAnsi="Arial" w:cs="Arial"/>
      <w:sz w:val="22"/>
      <w:szCs w:val="22"/>
    </w:rPr>
  </w:style>
  <w:style w:type="character" w:customStyle="1" w:styleId="affc">
    <w:name w:val="Буллит Знак"/>
    <w:basedOn w:val="a5"/>
    <w:link w:val="a3"/>
    <w:rsid w:val="00FF1A8D"/>
    <w:rPr>
      <w:rFonts w:ascii="Arial" w:hAnsi="Arial" w:cs="Arial"/>
      <w:sz w:val="22"/>
      <w:szCs w:val="22"/>
    </w:rPr>
  </w:style>
  <w:style w:type="paragraph" w:styleId="2d">
    <w:name w:val="List 2"/>
    <w:basedOn w:val="a4"/>
    <w:rsid w:val="00737107"/>
    <w:pPr>
      <w:ind w:left="566" w:hanging="283"/>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tender@yanos.slavneft.ru" TargetMode="External"/><Relationship Id="rId4" Type="http://schemas.microsoft.com/office/2007/relationships/stylesWithEffects" Target="stylesWithEffects.xml"/><Relationship Id="rId9" Type="http://schemas.openxmlformats.org/officeDocument/2006/relationships/hyperlink" Target="mailto:KasianovAE@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91861C-A914-4C8E-90D9-2EC16989A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2154</TotalTime>
  <Pages>35</Pages>
  <Words>12996</Words>
  <Characters>74078</Characters>
  <Application>Microsoft Office Word</Application>
  <DocSecurity>0</DocSecurity>
  <Lines>617</Lines>
  <Paragraphs>173</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86901</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Сулейманова Ольга Дмитриевна</cp:lastModifiedBy>
  <cp:revision>644</cp:revision>
  <cp:lastPrinted>2014-09-19T04:58:00Z</cp:lastPrinted>
  <dcterms:created xsi:type="dcterms:W3CDTF">2013-10-24T05:23:00Z</dcterms:created>
  <dcterms:modified xsi:type="dcterms:W3CDTF">2014-09-19T05:03:00Z</dcterms:modified>
</cp:coreProperties>
</file>