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B85DF8">
        <w:rPr>
          <w:b/>
          <w:sz w:val="26"/>
          <w:szCs w:val="26"/>
        </w:rPr>
        <w:t>31</w:t>
      </w:r>
      <w:r w:rsidR="00A847E3">
        <w:rPr>
          <w:b/>
          <w:sz w:val="26"/>
          <w:szCs w:val="26"/>
        </w:rPr>
        <w:t xml:space="preserve"> </w:t>
      </w:r>
      <w:r w:rsidR="00B85DF8">
        <w:rPr>
          <w:b/>
          <w:sz w:val="26"/>
          <w:szCs w:val="26"/>
        </w:rPr>
        <w:t xml:space="preserve">августа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85DF8" w:rsidRPr="00B85DF8" w:rsidRDefault="00CC60FB" w:rsidP="00B85DF8">
            <w:pPr>
              <w:ind w:firstLine="720"/>
              <w:jc w:val="both"/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поставку</w:t>
            </w:r>
            <w:proofErr w:type="gramEnd"/>
            <w:r w:rsidR="00912D34">
              <w:t xml:space="preserve"> </w:t>
            </w:r>
            <w:r w:rsidR="00B85DF8" w:rsidRPr="00B85DF8">
              <w:rPr>
                <w:b/>
              </w:rPr>
              <w:t>уровнемер</w:t>
            </w:r>
            <w:r w:rsidR="00B85DF8">
              <w:rPr>
                <w:b/>
              </w:rPr>
              <w:t>ов</w:t>
            </w:r>
            <w:r w:rsidR="00B85DF8" w:rsidRPr="00B85DF8">
              <w:rPr>
                <w:b/>
              </w:rPr>
              <w:t xml:space="preserve"> </w:t>
            </w:r>
            <w:proofErr w:type="spellStart"/>
            <w:r w:rsidR="00B85DF8" w:rsidRPr="00B85DF8">
              <w:rPr>
                <w:b/>
              </w:rPr>
              <w:t>буйковы</w:t>
            </w:r>
            <w:r w:rsidR="00B85DF8">
              <w:rPr>
                <w:b/>
              </w:rPr>
              <w:t>х</w:t>
            </w:r>
            <w:proofErr w:type="spellEnd"/>
            <w:r w:rsidR="00B85DF8" w:rsidRPr="00B85DF8">
              <w:rPr>
                <w:b/>
              </w:rPr>
              <w:t>, уровнемер</w:t>
            </w:r>
            <w:r w:rsidR="00B85DF8">
              <w:rPr>
                <w:b/>
              </w:rPr>
              <w:t>ов</w:t>
            </w:r>
            <w:r w:rsidR="00B85DF8" w:rsidRPr="00B85DF8">
              <w:rPr>
                <w:b/>
              </w:rPr>
              <w:t xml:space="preserve"> радарны</w:t>
            </w:r>
            <w:r w:rsidR="00B85DF8">
              <w:rPr>
                <w:b/>
              </w:rPr>
              <w:t>х</w:t>
            </w:r>
            <w:r w:rsidR="00B85DF8" w:rsidRPr="00B85DF8">
              <w:rPr>
                <w:b/>
              </w:rPr>
              <w:t>, сигнализатор</w:t>
            </w:r>
            <w:r w:rsidR="00B85DF8">
              <w:rPr>
                <w:b/>
              </w:rPr>
              <w:t>ов</w:t>
            </w:r>
            <w:r w:rsidR="00B85DF8" w:rsidRPr="00B85DF8">
              <w:rPr>
                <w:b/>
              </w:rPr>
              <w:t xml:space="preserve"> уровня</w:t>
            </w:r>
            <w:r w:rsidR="00B85DF8" w:rsidRPr="00B85DF8">
              <w:t xml:space="preserve"> для технологических объектов ОАО «</w:t>
            </w:r>
            <w:proofErr w:type="spellStart"/>
            <w:r w:rsidR="00B85DF8" w:rsidRPr="00B85DF8">
              <w:t>Славнефть</w:t>
            </w:r>
            <w:proofErr w:type="spellEnd"/>
            <w:r w:rsidR="00B85DF8" w:rsidRPr="00B85DF8">
              <w:t>-ЯНОС».</w:t>
            </w:r>
          </w:p>
          <w:p w:rsidR="00775C1B" w:rsidRPr="00620C62" w:rsidRDefault="00443E5F" w:rsidP="00B85DF8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B85DF8">
              <w:t>514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B85DF8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B85DF8" w:rsidRPr="00B85DF8" w:rsidRDefault="00CC60FB" w:rsidP="00B85DF8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B85DF8" w:rsidRPr="00B85DF8">
              <w:rPr>
                <w:b/>
                <w:color w:val="000000"/>
              </w:rPr>
              <w:t>уровнемеров</w:t>
            </w:r>
            <w:proofErr w:type="gramEnd"/>
            <w:r w:rsidR="00B85DF8" w:rsidRPr="00B85DF8">
              <w:rPr>
                <w:b/>
                <w:color w:val="000000"/>
              </w:rPr>
              <w:t xml:space="preserve"> </w:t>
            </w:r>
            <w:proofErr w:type="spellStart"/>
            <w:r w:rsidR="00B85DF8" w:rsidRPr="00B85DF8">
              <w:rPr>
                <w:b/>
                <w:color w:val="000000"/>
              </w:rPr>
              <w:t>буйковых</w:t>
            </w:r>
            <w:proofErr w:type="spellEnd"/>
            <w:r w:rsidR="00B85DF8" w:rsidRPr="00B85DF8">
              <w:rPr>
                <w:b/>
                <w:color w:val="000000"/>
              </w:rPr>
              <w:t>, уровнемеров радарных, сигнализаторов уровня</w:t>
            </w:r>
            <w:r w:rsidR="00B85DF8" w:rsidRPr="00B85DF8">
              <w:rPr>
                <w:color w:val="000000"/>
              </w:rPr>
              <w:t xml:space="preserve"> для технологических объектов ОАО «</w:t>
            </w:r>
            <w:proofErr w:type="spellStart"/>
            <w:r w:rsidR="00B85DF8" w:rsidRPr="00B85DF8">
              <w:rPr>
                <w:color w:val="000000"/>
              </w:rPr>
              <w:t>Славнефть</w:t>
            </w:r>
            <w:proofErr w:type="spellEnd"/>
            <w:r w:rsidR="00B85DF8" w:rsidRPr="00B85DF8">
              <w:rPr>
                <w:color w:val="000000"/>
              </w:rPr>
              <w:t>-ЯНОС».</w:t>
            </w:r>
          </w:p>
          <w:p w:rsidR="000B6E3A" w:rsidRPr="000B6E3A" w:rsidRDefault="00B85DF8" w:rsidP="00B85DF8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B85DF8">
              <w:rPr>
                <w:color w:val="000000"/>
              </w:rPr>
              <w:t xml:space="preserve"> (ПДО №514-СС-2016).</w:t>
            </w:r>
          </w:p>
          <w:p w:rsidR="00775C1B" w:rsidRPr="00620C62" w:rsidRDefault="00775C1B" w:rsidP="000B6E3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85DF8" w:rsidRPr="00B85DF8" w:rsidRDefault="00C007EA" w:rsidP="00B85DF8">
            <w:pPr>
              <w:pStyle w:val="ad"/>
              <w:spacing w:before="120" w:after="120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</w:t>
            </w:r>
            <w:proofErr w:type="gramEnd"/>
            <w:r w:rsidR="00500B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5DF8" w:rsidRPr="00B85DF8">
              <w:rPr>
                <w:b/>
              </w:rPr>
              <w:t xml:space="preserve">уровнемеров </w:t>
            </w:r>
            <w:proofErr w:type="spellStart"/>
            <w:r w:rsidR="00B85DF8" w:rsidRPr="00B85DF8">
              <w:rPr>
                <w:b/>
              </w:rPr>
              <w:t>буйковых</w:t>
            </w:r>
            <w:proofErr w:type="spellEnd"/>
            <w:r w:rsidR="00B85DF8" w:rsidRPr="00B85DF8">
              <w:rPr>
                <w:b/>
              </w:rPr>
              <w:t>, уровнемеров радарных, сигнализаторов уровня</w:t>
            </w:r>
            <w:r w:rsidR="00B85DF8" w:rsidRPr="00B85DF8">
              <w:t xml:space="preserve"> для технологических объектов ОАО «</w:t>
            </w:r>
            <w:proofErr w:type="spellStart"/>
            <w:r w:rsidR="00B85DF8" w:rsidRPr="00B85DF8">
              <w:t>Славнефть</w:t>
            </w:r>
            <w:proofErr w:type="spellEnd"/>
            <w:r w:rsidR="00B85DF8" w:rsidRPr="00B85DF8">
              <w:t>-ЯНОС».</w:t>
            </w:r>
          </w:p>
          <w:p w:rsidR="003D76EE" w:rsidRDefault="00B85DF8" w:rsidP="00B85DF8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B85DF8">
              <w:t xml:space="preserve"> (ПДО №514-СС-2016)</w:t>
            </w:r>
            <w:r w:rsidR="000B6E3A" w:rsidRP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85DF8" w:rsidRPr="00B85DF8" w:rsidRDefault="00B85DF8" w:rsidP="00B85DF8">
            <w:pPr>
              <w:pStyle w:val="ad"/>
              <w:numPr>
                <w:ilvl w:val="1"/>
                <w:numId w:val="14"/>
              </w:numPr>
              <w:spacing w:before="120" w:after="120" w:line="240" w:lineRule="auto"/>
            </w:pPr>
            <w:r w:rsidRPr="00B85DF8">
              <w:rPr>
                <w:b/>
              </w:rPr>
              <w:t xml:space="preserve">Лот №2 поз.5 – поз.9: ООО «ВЕГА </w:t>
            </w:r>
            <w:proofErr w:type="spellStart"/>
            <w:r w:rsidRPr="00B85DF8">
              <w:rPr>
                <w:b/>
              </w:rPr>
              <w:t>Инструментс</w:t>
            </w:r>
            <w:proofErr w:type="spellEnd"/>
            <w:r w:rsidRPr="00B85DF8">
              <w:rPr>
                <w:b/>
              </w:rPr>
              <w:t xml:space="preserve">» </w:t>
            </w:r>
          </w:p>
          <w:p w:rsidR="00B85DF8" w:rsidRPr="00B85DF8" w:rsidRDefault="00B85DF8" w:rsidP="00B85DF8">
            <w:pPr>
              <w:pStyle w:val="ad"/>
              <w:numPr>
                <w:ilvl w:val="1"/>
                <w:numId w:val="14"/>
              </w:numPr>
              <w:spacing w:before="120" w:after="120" w:line="240" w:lineRule="auto"/>
            </w:pPr>
            <w:r w:rsidRPr="00B85DF8">
              <w:rPr>
                <w:b/>
              </w:rPr>
              <w:t xml:space="preserve">Лот №2 поз.1, поз.2: ЗАО «ДС </w:t>
            </w:r>
            <w:proofErr w:type="spellStart"/>
            <w:r w:rsidRPr="00B85DF8">
              <w:rPr>
                <w:b/>
              </w:rPr>
              <w:t>Контролз</w:t>
            </w:r>
            <w:proofErr w:type="spellEnd"/>
            <w:r w:rsidRPr="00B85DF8">
              <w:rPr>
                <w:b/>
              </w:rPr>
              <w:t xml:space="preserve">» </w:t>
            </w:r>
          </w:p>
          <w:p w:rsidR="00B85DF8" w:rsidRPr="00B85DF8" w:rsidRDefault="00B85DF8" w:rsidP="008D6013">
            <w:pPr>
              <w:pStyle w:val="ad"/>
              <w:numPr>
                <w:ilvl w:val="1"/>
                <w:numId w:val="14"/>
              </w:numPr>
              <w:spacing w:before="120" w:after="120" w:line="240" w:lineRule="auto"/>
            </w:pPr>
            <w:r w:rsidRPr="00B85DF8">
              <w:rPr>
                <w:b/>
              </w:rPr>
              <w:t>Лот №1 поз.5: ООО «</w:t>
            </w:r>
            <w:proofErr w:type="spellStart"/>
            <w:r w:rsidRPr="00B85DF8">
              <w:rPr>
                <w:b/>
              </w:rPr>
              <w:t>Вентекс</w:t>
            </w:r>
            <w:proofErr w:type="spellEnd"/>
            <w:r w:rsidRPr="00B85DF8">
              <w:rPr>
                <w:b/>
              </w:rPr>
              <w:t xml:space="preserve">» </w:t>
            </w:r>
          </w:p>
          <w:p w:rsidR="00B85DF8" w:rsidRPr="00B85DF8" w:rsidRDefault="00B85DF8" w:rsidP="008D6013">
            <w:pPr>
              <w:pStyle w:val="ad"/>
              <w:numPr>
                <w:ilvl w:val="1"/>
                <w:numId w:val="14"/>
              </w:numPr>
              <w:spacing w:before="120" w:after="120" w:line="240" w:lineRule="auto"/>
            </w:pPr>
            <w:r w:rsidRPr="00B85DF8">
              <w:rPr>
                <w:b/>
              </w:rPr>
              <w:t xml:space="preserve">Лот №1 поз.8; Лот №2 поз.3, поз.4: ООО «Кроне Инжиниринг» </w:t>
            </w:r>
          </w:p>
          <w:p w:rsidR="00B85DF8" w:rsidRPr="00B85DF8" w:rsidRDefault="00B85DF8" w:rsidP="00B85DF8">
            <w:pPr>
              <w:pStyle w:val="ad"/>
              <w:numPr>
                <w:ilvl w:val="1"/>
                <w:numId w:val="14"/>
              </w:numPr>
              <w:spacing w:before="120" w:after="120" w:line="240" w:lineRule="auto"/>
            </w:pPr>
            <w:r w:rsidRPr="00B85DF8">
              <w:rPr>
                <w:b/>
              </w:rPr>
              <w:t xml:space="preserve"> Лот №1 поз.2, поз.4: ООО «</w:t>
            </w:r>
            <w:proofErr w:type="spellStart"/>
            <w:r w:rsidRPr="00B85DF8">
              <w:rPr>
                <w:b/>
              </w:rPr>
              <w:t>Коболд</w:t>
            </w:r>
            <w:proofErr w:type="spellEnd"/>
            <w:r w:rsidRPr="00B85DF8">
              <w:rPr>
                <w:b/>
              </w:rPr>
              <w:t xml:space="preserve"> Рус» </w:t>
            </w:r>
          </w:p>
          <w:p w:rsidR="0027590D" w:rsidRPr="00620C62" w:rsidRDefault="00B85DF8" w:rsidP="00B85DF8">
            <w:pPr>
              <w:pStyle w:val="ad"/>
              <w:numPr>
                <w:ilvl w:val="0"/>
                <w:numId w:val="14"/>
              </w:numPr>
              <w:spacing w:before="120" w:after="120" w:line="240" w:lineRule="auto"/>
              <w:rPr>
                <w:rFonts w:cs="Arial"/>
              </w:rPr>
            </w:pPr>
            <w:r w:rsidRPr="00B85DF8">
              <w:rPr>
                <w:b/>
              </w:rPr>
              <w:t>По Лоту №1 поз.1, поз.3, поз.6, поз.7</w:t>
            </w:r>
            <w:r w:rsidRPr="00B85DF8">
              <w:t xml:space="preserve"> </w:t>
            </w:r>
            <w:r w:rsidRPr="00B85DF8">
              <w:rPr>
                <w:b/>
              </w:rPr>
              <w:t>признать тендер несостоявшимся</w:t>
            </w:r>
            <w:r w:rsidRPr="00B85DF8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A847E3"/>
    <w:rsid w:val="00B05052"/>
    <w:rsid w:val="00B06ECF"/>
    <w:rsid w:val="00B85DF8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2017-09-11T07:10:00Z</dcterms:modified>
</cp:coreProperties>
</file>