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</w:t>
      </w:r>
      <w:bookmarkStart w:id="3" w:name="_GoBack"/>
      <w:bookmarkEnd w:id="3"/>
      <w:r w:rsidR="00775C1B" w:rsidRPr="001D33A7">
        <w:rPr>
          <w:b/>
          <w:sz w:val="26"/>
          <w:szCs w:val="26"/>
        </w:rPr>
        <w:t>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B2674">
        <w:rPr>
          <w:b/>
          <w:sz w:val="26"/>
          <w:szCs w:val="26"/>
        </w:rPr>
        <w:t>27</w:t>
      </w:r>
      <w:r w:rsidRPr="00CD20F6">
        <w:rPr>
          <w:b/>
          <w:color w:val="FF0000"/>
          <w:sz w:val="26"/>
          <w:szCs w:val="26"/>
        </w:rPr>
        <w:t xml:space="preserve"> </w:t>
      </w:r>
      <w:r w:rsidR="009B2674" w:rsidRPr="009B2674">
        <w:rPr>
          <w:b/>
          <w:sz w:val="26"/>
          <w:szCs w:val="26"/>
        </w:rPr>
        <w:t>ноября</w:t>
      </w:r>
      <w:r w:rsidRPr="009B2674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E4FB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8E4FB2">
              <w:t xml:space="preserve"> поставку проточных расходомеров для установки УПМ 3 гр</w:t>
            </w:r>
            <w:proofErr w:type="gramStart"/>
            <w:r w:rsidR="008E4FB2">
              <w:t>.(</w:t>
            </w:r>
            <w:proofErr w:type="gramEnd"/>
            <w:r w:rsidRPr="00912D34">
              <w:t>ПДО №</w:t>
            </w:r>
            <w:r w:rsidR="008E4FB2">
              <w:t>296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</w:t>
            </w:r>
            <w:r w:rsidR="00CD20F6">
              <w:rPr>
                <w:rFonts w:cs="Arial"/>
                <w:b/>
                <w:szCs w:val="22"/>
              </w:rPr>
              <w:t>:</w:t>
            </w:r>
            <w:r w:rsidRPr="00620C62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8E4FB2" w:rsidRPr="008E4FB2">
              <w:rPr>
                <w:color w:val="000000"/>
              </w:rPr>
              <w:t>проточных расходомеров для установки УПМ 3 гр</w:t>
            </w:r>
            <w:proofErr w:type="gramStart"/>
            <w:r w:rsidR="008E4FB2" w:rsidRPr="008E4FB2">
              <w:rPr>
                <w:color w:val="000000"/>
              </w:rPr>
              <w:t>.(</w:t>
            </w:r>
            <w:proofErr w:type="gramEnd"/>
            <w:r w:rsidR="008E4FB2" w:rsidRPr="008E4FB2">
              <w:rPr>
                <w:color w:val="000000"/>
              </w:rPr>
              <w:t>ПДО №296-СС-2015).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4FB2" w:rsidRDefault="00C007EA" w:rsidP="008E4FB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E4FB2" w:rsidRPr="008E4FB2">
              <w:rPr>
                <w:rFonts w:ascii="Times New Roman" w:hAnsi="Times New Roman"/>
                <w:color w:val="000000"/>
                <w:sz w:val="24"/>
                <w:szCs w:val="24"/>
              </w:rPr>
              <w:t>проточных расходомеров для установки УПМ 3 гр</w:t>
            </w:r>
            <w:proofErr w:type="gramStart"/>
            <w:r w:rsidR="008E4FB2" w:rsidRPr="008E4FB2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="008E4FB2" w:rsidRPr="008E4FB2">
              <w:rPr>
                <w:rFonts w:ascii="Times New Roman" w:hAnsi="Times New Roman"/>
                <w:color w:val="000000"/>
                <w:sz w:val="24"/>
                <w:szCs w:val="24"/>
              </w:rPr>
              <w:t>ПДО №296-СС-2015)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8E4F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4FB2" w:rsidRDefault="00CC60FB" w:rsidP="008E4FB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E4FB2">
              <w:rPr>
                <w:rFonts w:ascii="Times New Roman" w:hAnsi="Times New Roman"/>
                <w:sz w:val="24"/>
                <w:szCs w:val="24"/>
              </w:rPr>
              <w:t>«КРОНЕ Инжиниринг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8E4FB2">
              <w:rPr>
                <w:rFonts w:ascii="Times New Roman" w:hAnsi="Times New Roman"/>
                <w:sz w:val="24"/>
                <w:szCs w:val="24"/>
              </w:rPr>
              <w:t xml:space="preserve"> по позиции 1;</w:t>
            </w:r>
          </w:p>
          <w:p w:rsidR="00775C1B" w:rsidRPr="00620C62" w:rsidRDefault="008E4FB2" w:rsidP="008E4FB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Технотрейд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позиции 2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8E4FB2"/>
    <w:rsid w:val="00912D34"/>
    <w:rsid w:val="00923470"/>
    <w:rsid w:val="009B267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CD20F6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2015-11-27T10:59:00Z</dcterms:modified>
</cp:coreProperties>
</file>