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9A" w:rsidRDefault="0003299A" w:rsidP="0003299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03299A" w:rsidRDefault="0003299A" w:rsidP="00A64D1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A64D1D" w:rsidRPr="008E7A65" w:rsidRDefault="00A64D1D" w:rsidP="00A64D1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«О</w:t>
      </w:r>
      <w:r w:rsidRPr="008E7A6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раскрытии эмитентом </w:t>
      </w:r>
      <w:r w:rsidR="00F77FDF">
        <w:rPr>
          <w:rFonts w:ascii="Times New Roman" w:eastAsiaTheme="minorEastAsia" w:hAnsi="Times New Roman" w:cs="Times New Roman"/>
          <w:bCs/>
          <w:sz w:val="26"/>
          <w:szCs w:val="26"/>
        </w:rPr>
        <w:t xml:space="preserve">промежуточной (квартальной)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консолидированной финансовой</w:t>
      </w:r>
      <w:r w:rsidRPr="008E7A6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 w:rsidRPr="008E7A65">
        <w:rPr>
          <w:rFonts w:ascii="Times New Roman" w:eastAsiaTheme="minorEastAsia" w:hAnsi="Times New Roman" w:cs="Times New Roman"/>
          <w:bCs/>
          <w:sz w:val="26"/>
          <w:szCs w:val="26"/>
        </w:rPr>
        <w:t>отчетности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>»</w:t>
      </w:r>
    </w:p>
    <w:p w:rsidR="00A64D1D" w:rsidRPr="008315F3" w:rsidRDefault="00A64D1D" w:rsidP="00A64D1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A64D1D" w:rsidRPr="008315F3" w:rsidTr="00083309">
        <w:trPr>
          <w:cantSplit/>
        </w:trPr>
        <w:tc>
          <w:tcPr>
            <w:tcW w:w="10234" w:type="dxa"/>
            <w:gridSpan w:val="2"/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A64D1D" w:rsidRPr="008315F3" w:rsidTr="00083309">
        <w:tc>
          <w:tcPr>
            <w:tcW w:w="5117" w:type="dxa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A64D1D" w:rsidRPr="008315F3" w:rsidRDefault="0003299A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</w:t>
            </w:r>
            <w:bookmarkStart w:id="0" w:name="_GoBack"/>
            <w:bookmarkEnd w:id="0"/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es.php</w:t>
            </w:r>
          </w:p>
        </w:tc>
      </w:tr>
    </w:tbl>
    <w:p w:rsidR="00A64D1D" w:rsidRPr="008315F3" w:rsidRDefault="00A64D1D" w:rsidP="00A64D1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64D1D" w:rsidRPr="008315F3" w:rsidTr="00083309">
        <w:tc>
          <w:tcPr>
            <w:tcW w:w="10421" w:type="dxa"/>
          </w:tcPr>
          <w:p w:rsidR="00A64D1D" w:rsidRPr="008315F3" w:rsidRDefault="00A64D1D" w:rsidP="0008330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A64D1D" w:rsidRPr="008315F3" w:rsidTr="00083309">
        <w:tc>
          <w:tcPr>
            <w:tcW w:w="10421" w:type="dxa"/>
          </w:tcPr>
          <w:p w:rsidR="00A64D1D" w:rsidRPr="008315F3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В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 xml:space="preserve">ид бухгалтерской (финансовой) </w:t>
            </w:r>
            <w:proofErr w:type="spellStart"/>
            <w:r w:rsidRPr="008315F3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эмитента (</w:t>
            </w:r>
            <w:proofErr w:type="gramStart"/>
            <w:r w:rsidRPr="008315F3">
              <w:rPr>
                <w:rFonts w:ascii="Times New Roman" w:hAnsi="Times New Roman"/>
                <w:sz w:val="24"/>
                <w:szCs w:val="24"/>
              </w:rPr>
              <w:t>сводная</w:t>
            </w:r>
            <w:proofErr w:type="gram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бухгалтерская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консолидированная финансовая): </w:t>
            </w:r>
            <w:r w:rsidRPr="008315F3">
              <w:rPr>
                <w:rFonts w:ascii="Times New Roman" w:hAnsi="Times New Roman"/>
                <w:b/>
                <w:sz w:val="24"/>
                <w:szCs w:val="24"/>
              </w:rPr>
              <w:t>Консолидированная финансовая.</w:t>
            </w:r>
          </w:p>
          <w:p w:rsidR="00A64D1D" w:rsidRPr="008315F3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тчетный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период, за который составлена сводная бухгалтерская (консолидированная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финансовая)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эмитента: </w:t>
            </w: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6A3A">
              <w:rPr>
                <w:rFonts w:ascii="Times New Roman" w:hAnsi="Times New Roman"/>
                <w:b/>
                <w:sz w:val="24"/>
                <w:szCs w:val="24"/>
              </w:rPr>
              <w:t xml:space="preserve"> месяца 2011 года</w:t>
            </w: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64D1D" w:rsidRPr="00E644CF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С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 xml:space="preserve">тандарты бухгалтерской (финансовой) </w:t>
            </w:r>
            <w:proofErr w:type="spellStart"/>
            <w:r w:rsidRPr="008315F3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, в соответствии с которыми составлена сводная бухгалтерская (консолидированная финансовая) </w:t>
            </w:r>
            <w:proofErr w:type="spellStart"/>
            <w:r w:rsidRPr="008315F3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4CF">
              <w:rPr>
                <w:rFonts w:ascii="Times New Roman" w:hAnsi="Times New Roman"/>
                <w:sz w:val="24"/>
                <w:szCs w:val="24"/>
              </w:rPr>
              <w:t xml:space="preserve">(Российские стандарты бухгалтерского </w:t>
            </w:r>
            <w:proofErr w:type="spellStart"/>
            <w:r w:rsidRPr="00E644CF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E644CF">
              <w:rPr>
                <w:rFonts w:ascii="Times New Roman" w:hAnsi="Times New Roman"/>
                <w:sz w:val="24"/>
                <w:szCs w:val="24"/>
              </w:rPr>
              <w:t xml:space="preserve"> (РСБУ); Международные стандарты финансовой </w:t>
            </w:r>
            <w:proofErr w:type="spellStart"/>
            <w:r w:rsidRPr="00E644CF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E644CF">
              <w:rPr>
                <w:rFonts w:ascii="Times New Roman" w:hAnsi="Times New Roman"/>
                <w:sz w:val="24"/>
                <w:szCs w:val="24"/>
              </w:rPr>
              <w:t xml:space="preserve"> (МСФО); Общепринятые принципы бухгалтерского </w:t>
            </w:r>
            <w:proofErr w:type="spellStart"/>
            <w:r w:rsidRPr="00E644CF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E644CF">
              <w:rPr>
                <w:rFonts w:ascii="Times New Roman" w:hAnsi="Times New Roman"/>
                <w:sz w:val="24"/>
                <w:szCs w:val="24"/>
              </w:rPr>
              <w:t xml:space="preserve"> США (US GAAP); иное): </w:t>
            </w:r>
          </w:p>
          <w:p w:rsidR="00A64D1D" w:rsidRPr="008E7A65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 xml:space="preserve">Общепринятые принципы бухгалтерского </w:t>
            </w:r>
            <w:proofErr w:type="spellStart"/>
            <w:r w:rsidRPr="008E7A65">
              <w:rPr>
                <w:rFonts w:ascii="Times New Roman" w:hAnsi="Times New Roman"/>
                <w:b/>
                <w:sz w:val="24"/>
                <w:szCs w:val="24"/>
              </w:rPr>
              <w:t>учета</w:t>
            </w:r>
            <w:proofErr w:type="spellEnd"/>
            <w:r w:rsidRPr="008E7A65">
              <w:rPr>
                <w:rFonts w:ascii="Times New Roman" w:hAnsi="Times New Roman"/>
                <w:b/>
                <w:sz w:val="24"/>
                <w:szCs w:val="24"/>
              </w:rPr>
              <w:t xml:space="preserve"> США (US GAAP)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64D1D" w:rsidRPr="00F77FDF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С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 xml:space="preserve">ведения об аудиторе, подготовившем аудиторское заключение в отношении соответствующей сводной бухгалтерской (консолидированной финансовой) </w:t>
            </w:r>
            <w:proofErr w:type="spellStart"/>
            <w:r w:rsidRPr="008315F3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эмитента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 фирменное наименование: </w:t>
            </w:r>
            <w:r w:rsidR="00F77FDF">
              <w:rPr>
                <w:rFonts w:ascii="Times New Roman" w:hAnsi="Times New Roman"/>
                <w:b/>
                <w:sz w:val="24"/>
                <w:szCs w:val="24"/>
              </w:rPr>
              <w:t xml:space="preserve">В отношении </w:t>
            </w:r>
            <w:proofErr w:type="spellStart"/>
            <w:r w:rsidR="00F77FDF">
              <w:rPr>
                <w:rFonts w:ascii="Times New Roman" w:hAnsi="Times New Roman"/>
                <w:b/>
                <w:sz w:val="24"/>
                <w:szCs w:val="24"/>
              </w:rPr>
              <w:t>отчетности</w:t>
            </w:r>
            <w:proofErr w:type="spellEnd"/>
            <w:r w:rsidR="00F77FDF">
              <w:rPr>
                <w:rFonts w:ascii="Times New Roman" w:hAnsi="Times New Roman"/>
                <w:b/>
                <w:sz w:val="24"/>
                <w:szCs w:val="24"/>
              </w:rPr>
              <w:t xml:space="preserve"> ауд</w:t>
            </w:r>
            <w:r w:rsidR="00F77FDF" w:rsidRPr="00F77FDF">
              <w:rPr>
                <w:rFonts w:ascii="Times New Roman" w:hAnsi="Times New Roman"/>
                <w:b/>
                <w:sz w:val="24"/>
                <w:szCs w:val="24"/>
              </w:rPr>
              <w:t xml:space="preserve">ит не проводился. </w:t>
            </w:r>
          </w:p>
          <w:p w:rsidR="00A64D1D" w:rsidRPr="008E7A65" w:rsidRDefault="00A64D1D" w:rsidP="00083309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дрес страницы в сети Интернет, на которой эмитентом опубликован текст соответствующей сводной бухгалтерской (консолидир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ованной финансовой)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>http://www.slavneft.ru/shareholder/finstate/usgaap/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64D1D" w:rsidRPr="008315F3" w:rsidRDefault="00A64D1D" w:rsidP="00A64D1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Д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 xml:space="preserve">ата опубликования эмитентом текста соответствующей сводной бухгалтерской (консолидированной финансовой) </w:t>
            </w:r>
            <w:proofErr w:type="spellStart"/>
            <w:r w:rsidRPr="008315F3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8315F3">
              <w:rPr>
                <w:rFonts w:ascii="Times New Roman" w:hAnsi="Times New Roman"/>
                <w:sz w:val="24"/>
                <w:szCs w:val="24"/>
              </w:rPr>
              <w:t xml:space="preserve"> на 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нице в сети Интернет: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E7A65">
              <w:rPr>
                <w:rFonts w:ascii="Times New Roman" w:hAnsi="Times New Roman"/>
                <w:b/>
                <w:sz w:val="24"/>
                <w:szCs w:val="24"/>
              </w:rPr>
              <w:t>.2011.</w:t>
            </w:r>
          </w:p>
        </w:tc>
      </w:tr>
    </w:tbl>
    <w:p w:rsidR="00A64D1D" w:rsidRPr="008315F3" w:rsidRDefault="00A64D1D" w:rsidP="00A64D1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A64D1D" w:rsidRPr="008315F3" w:rsidTr="00083309">
        <w:trPr>
          <w:cantSplit/>
        </w:trPr>
        <w:tc>
          <w:tcPr>
            <w:tcW w:w="10235" w:type="dxa"/>
            <w:gridSpan w:val="11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A64D1D" w:rsidRPr="008315F3" w:rsidTr="00083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3.1. 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Вице-президента </w:t>
            </w:r>
          </w:p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4D1D" w:rsidRPr="008315F3" w:rsidTr="00083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4D1D" w:rsidRPr="008315F3" w:rsidTr="00083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D1D" w:rsidRPr="00A64D1D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4D1D" w:rsidRPr="008315F3" w:rsidTr="00083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8315F3" w:rsidRDefault="00A64D1D" w:rsidP="0008330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A64D1D" w:rsidRPr="008315F3" w:rsidRDefault="00A64D1D" w:rsidP="00A64D1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E35D8" w:rsidRDefault="00AE35D8"/>
    <w:sectPr w:rsidR="00AE35D8" w:rsidSect="005E1E23">
      <w:footerReference w:type="default" r:id="rId5"/>
      <w:pgSz w:w="11906" w:h="16838"/>
      <w:pgMar w:top="567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82" w:rsidRDefault="0003299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50182" w:rsidRDefault="000329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1D"/>
    <w:rsid w:val="0003299A"/>
    <w:rsid w:val="00A64D1D"/>
    <w:rsid w:val="00AE35D8"/>
    <w:rsid w:val="00EB6A3A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4D1D"/>
  </w:style>
  <w:style w:type="table" w:styleId="a5">
    <w:name w:val="Table Grid"/>
    <w:basedOn w:val="a1"/>
    <w:uiPriority w:val="59"/>
    <w:rsid w:val="00A64D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4D1D"/>
  </w:style>
  <w:style w:type="table" w:styleId="a5">
    <w:name w:val="Table Grid"/>
    <w:basedOn w:val="a1"/>
    <w:uiPriority w:val="59"/>
    <w:rsid w:val="00A64D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2011-05-30T13:07:00Z</cp:lastPrinted>
  <dcterms:created xsi:type="dcterms:W3CDTF">2011-05-30T12:41:00Z</dcterms:created>
  <dcterms:modified xsi:type="dcterms:W3CDTF">2011-05-30T13:19:00Z</dcterms:modified>
</cp:coreProperties>
</file>