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05" w:rsidRPr="00BD0E05" w:rsidRDefault="00BD0E05" w:rsidP="00BD0E05">
      <w:pPr>
        <w:pStyle w:val="ConsPlusNormal"/>
        <w:jc w:val="center"/>
        <w:outlineLvl w:val="0"/>
        <w:rPr>
          <w:rFonts w:eastAsiaTheme="minorEastAsia"/>
          <w:b/>
        </w:rPr>
      </w:pPr>
      <w:r>
        <w:rPr>
          <w:rFonts w:eastAsiaTheme="minorEastAsia"/>
          <w:b/>
        </w:rPr>
        <w:t>Сообщение о существенном факте</w:t>
      </w:r>
    </w:p>
    <w:p w:rsidR="00BD0E05" w:rsidRDefault="00BD0E05" w:rsidP="00BD0E05">
      <w:pPr>
        <w:pStyle w:val="ConsPlusNormal"/>
        <w:ind w:firstLine="540"/>
        <w:jc w:val="both"/>
        <w:outlineLvl w:val="0"/>
      </w:pPr>
      <w:r>
        <w:rPr>
          <w:rFonts w:eastAsiaTheme="minorEastAsia"/>
          <w:b/>
        </w:rPr>
        <w:t>«</w:t>
      </w:r>
      <w:r>
        <w:rPr>
          <w:rFonts w:eastAsiaTheme="minorEastAsia"/>
        </w:rPr>
        <w:t>О</w:t>
      </w:r>
      <w:r>
        <w:t xml:space="preserve"> раскрытии эмитентом консолидированной финансовой отчетности, а также о представлен</w:t>
      </w:r>
      <w:proofErr w:type="gramStart"/>
      <w:r>
        <w:t>ии ау</w:t>
      </w:r>
      <w:proofErr w:type="gramEnd"/>
      <w:r>
        <w:t>диторского заключения, подготовленного в отношении такой отчетности</w:t>
      </w:r>
      <w:r>
        <w:rPr>
          <w:rFonts w:eastAsiaTheme="minorEastAsia"/>
          <w:b/>
        </w:rPr>
        <w:t xml:space="preserve">», </w:t>
      </w:r>
      <w:r>
        <w:t>«О раскрытии инсайдерской информации».</w:t>
      </w:r>
    </w:p>
    <w:p w:rsidR="0044494A" w:rsidRPr="0044494A" w:rsidRDefault="0044494A" w:rsidP="00462A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556089" w:rsidRPr="008233BA" w:rsidTr="00D730D5">
        <w:trPr>
          <w:cantSplit/>
        </w:trPr>
        <w:tc>
          <w:tcPr>
            <w:tcW w:w="9782" w:type="dxa"/>
            <w:gridSpan w:val="2"/>
            <w:vAlign w:val="bottom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556089" w:rsidRPr="008233BA" w:rsidTr="00D730D5">
        <w:tc>
          <w:tcPr>
            <w:tcW w:w="5104" w:type="dxa"/>
          </w:tcPr>
          <w:p w:rsidR="00556089" w:rsidRPr="008233BA" w:rsidRDefault="00556089" w:rsidP="00D730D5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9A588E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</w:t>
            </w:r>
            <w:r w:rsidR="00556089" w:rsidRPr="008233BA">
              <w:rPr>
                <w:rFonts w:ascii="Times New Roman" w:eastAsia="Times New Roman" w:hAnsi="Times New Roman"/>
                <w:sz w:val="24"/>
                <w:szCs w:val="24"/>
              </w:rPr>
              <w:t xml:space="preserve"> акционерное общество «Нефтегазовая компания «Славнефть» </w:t>
            </w:r>
          </w:p>
        </w:tc>
      </w:tr>
      <w:tr w:rsidR="00556089" w:rsidRPr="008233BA" w:rsidTr="00D730D5">
        <w:tc>
          <w:tcPr>
            <w:tcW w:w="5104" w:type="dxa"/>
          </w:tcPr>
          <w:p w:rsidR="00556089" w:rsidRPr="008233BA" w:rsidRDefault="00556089" w:rsidP="00D730D5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556089" w:rsidRPr="008233BA" w:rsidRDefault="009A588E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556089" w:rsidRPr="008233BA">
              <w:rPr>
                <w:rFonts w:ascii="Times New Roman" w:eastAsia="Times New Roman" w:hAnsi="Times New Roman"/>
                <w:sz w:val="24"/>
                <w:szCs w:val="24"/>
              </w:rPr>
              <w:t>АО «НГК «</w:t>
            </w:r>
            <w:proofErr w:type="spellStart"/>
            <w:r w:rsidR="00556089" w:rsidRPr="008233BA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="00556089" w:rsidRPr="008233B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556089" w:rsidRPr="008233BA" w:rsidTr="00D730D5">
        <w:tc>
          <w:tcPr>
            <w:tcW w:w="5104" w:type="dxa"/>
          </w:tcPr>
          <w:p w:rsidR="00556089" w:rsidRPr="008233BA" w:rsidRDefault="00556089" w:rsidP="00D730D5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556089" w:rsidRPr="008233BA" w:rsidTr="00D730D5">
        <w:tc>
          <w:tcPr>
            <w:tcW w:w="5104" w:type="dxa"/>
          </w:tcPr>
          <w:p w:rsidR="00556089" w:rsidRPr="008233BA" w:rsidRDefault="00556089" w:rsidP="00D730D5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556089" w:rsidRPr="008233BA" w:rsidTr="00D730D5">
        <w:tc>
          <w:tcPr>
            <w:tcW w:w="5104" w:type="dxa"/>
          </w:tcPr>
          <w:p w:rsidR="00556089" w:rsidRPr="008233BA" w:rsidRDefault="00556089" w:rsidP="00D730D5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556089" w:rsidRPr="008233BA" w:rsidTr="00D730D5">
        <w:tc>
          <w:tcPr>
            <w:tcW w:w="5104" w:type="dxa"/>
          </w:tcPr>
          <w:p w:rsidR="00556089" w:rsidRPr="008233BA" w:rsidRDefault="00556089" w:rsidP="00D730D5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556089" w:rsidRPr="008233BA" w:rsidTr="00D730D5">
        <w:tc>
          <w:tcPr>
            <w:tcW w:w="5104" w:type="dxa"/>
            <w:tcBorders>
              <w:bottom w:val="single" w:sz="4" w:space="0" w:color="auto"/>
            </w:tcBorders>
          </w:tcPr>
          <w:p w:rsidR="00556089" w:rsidRPr="008233BA" w:rsidRDefault="00556089" w:rsidP="00D730D5">
            <w:pPr>
              <w:autoSpaceDE w:val="0"/>
              <w:autoSpaceDN w:val="0"/>
              <w:spacing w:after="3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56089" w:rsidRDefault="009A588E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5" w:history="1">
              <w:r w:rsidR="00556089" w:rsidRPr="00C365BF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556089" w:rsidRPr="008233BA" w:rsidRDefault="009A588E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556089" w:rsidRPr="005F3B4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56089" w:rsidRPr="008233BA" w:rsidTr="00D730D5">
        <w:tc>
          <w:tcPr>
            <w:tcW w:w="9782" w:type="dxa"/>
            <w:shd w:val="clear" w:color="auto" w:fill="auto"/>
          </w:tcPr>
          <w:p w:rsidR="00556089" w:rsidRPr="008233BA" w:rsidRDefault="00556089" w:rsidP="00D7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233B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Содержание сообщения</w:t>
            </w:r>
          </w:p>
        </w:tc>
      </w:tr>
      <w:tr w:rsidR="00556089" w:rsidRPr="008233BA" w:rsidTr="00D730D5">
        <w:trPr>
          <w:trHeight w:val="1266"/>
        </w:trPr>
        <w:tc>
          <w:tcPr>
            <w:tcW w:w="9782" w:type="dxa"/>
            <w:shd w:val="clear" w:color="auto" w:fill="auto"/>
          </w:tcPr>
          <w:p w:rsidR="00BD496F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 В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ид отчетности эмитента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56089" w:rsidRPr="00635EBB" w:rsidRDefault="00BD5CA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Консолидированная п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 xml:space="preserve">ромежуточная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сокращенная финансовая </w:t>
            </w:r>
            <w:r w:rsidR="000624E4">
              <w:rPr>
                <w:rFonts w:ascii="Times New Roman" w:eastAsia="Times New Roman" w:hAnsi="Times New Roman"/>
                <w:sz w:val="24"/>
                <w:szCs w:val="24"/>
              </w:rPr>
              <w:t>отчетность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="000624E4">
              <w:rPr>
                <w:rFonts w:ascii="Times New Roman" w:eastAsia="Times New Roman" w:hAnsi="Times New Roman"/>
                <w:sz w:val="24"/>
                <w:szCs w:val="24"/>
              </w:rPr>
              <w:t>аудированная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462A4F" w:rsidRDefault="00556089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 О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тчетный период, за котор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составлена 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бухгалтерская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отчетность эмитента:</w:t>
            </w:r>
          </w:p>
          <w:p w:rsidR="00556089" w:rsidRDefault="009A588E" w:rsidP="00556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состоянию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три и шесть месяцев</w:t>
            </w:r>
            <w:r w:rsidR="00710CEC">
              <w:rPr>
                <w:rFonts w:ascii="Times New Roman" w:eastAsia="Times New Roman" w:hAnsi="Times New Roman"/>
                <w:sz w:val="24"/>
                <w:szCs w:val="24"/>
              </w:rPr>
              <w:t>, закончившихся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июня</w:t>
            </w:r>
            <w:r w:rsidR="00710CEC">
              <w:rPr>
                <w:rFonts w:ascii="Times New Roman" w:eastAsia="Times New Roman" w:hAnsi="Times New Roman"/>
                <w:sz w:val="24"/>
                <w:szCs w:val="24"/>
              </w:rPr>
              <w:t xml:space="preserve"> 2018</w:t>
            </w:r>
            <w:r w:rsidR="00BD5CA9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025093" w:rsidRPr="009E30CC" w:rsidRDefault="000250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 xml:space="preserve">2.3 Стандарты бухгалтерской отчетности, в соответствии с которыми составлена бухгалтерская отчетность: </w:t>
            </w:r>
            <w:r w:rsidR="00BD5CA9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Международные стандарты финансовой отчетности. </w:t>
            </w:r>
          </w:p>
          <w:p w:rsidR="00025093" w:rsidRPr="00025093" w:rsidRDefault="00025093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5093">
              <w:rPr>
                <w:rFonts w:ascii="Times New Roman" w:eastAsia="Times New Roman" w:hAnsi="Times New Roman"/>
                <w:sz w:val="24"/>
                <w:szCs w:val="24"/>
              </w:rPr>
              <w:t>2.4 Сведения об аудиторе, подготовившем аудиторское заключение в отношении соответствующей бухгалтерской отчетности эмитента: аудит не проводился.</w:t>
            </w:r>
          </w:p>
          <w:p w:rsidR="00462A4F" w:rsidRDefault="00AE20B6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. А</w:t>
            </w:r>
            <w:r w:rsidR="00556089" w:rsidRPr="00635EBB">
              <w:rPr>
                <w:rFonts w:ascii="Times New Roman" w:eastAsia="Times New Roman" w:hAnsi="Times New Roman"/>
                <w:sz w:val="24"/>
                <w:szCs w:val="24"/>
              </w:rPr>
              <w:t xml:space="preserve">дрес страницы в сети Интернет, на которой эмитентом опубликован текст соответствующей </w:t>
            </w:r>
            <w:r w:rsidR="00556089">
              <w:rPr>
                <w:rFonts w:ascii="Times New Roman" w:eastAsia="Times New Roman" w:hAnsi="Times New Roman"/>
                <w:sz w:val="24"/>
                <w:szCs w:val="24"/>
              </w:rPr>
              <w:t>отчетности:</w:t>
            </w:r>
          </w:p>
          <w:p w:rsidR="00556089" w:rsidRPr="00635EBB" w:rsidRDefault="009A588E" w:rsidP="000250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556089" w:rsidRPr="00025093">
                <w:rPr>
                  <w:rFonts w:ascii="Times New Roman" w:eastAsia="Times New Roman" w:hAnsi="Times New Roman"/>
                  <w:sz w:val="24"/>
                  <w:szCs w:val="24"/>
                </w:rPr>
                <w:t>http://www.e-disclosure.ru/portal/company.aspx?id=560</w:t>
              </w:r>
            </w:hyperlink>
            <w:r w:rsidR="00556089" w:rsidRPr="00025093">
              <w:rPr>
                <w:rFonts w:ascii="Times New Roman" w:eastAsia="Times New Roman" w:hAnsi="Times New Roman"/>
                <w:sz w:val="24"/>
                <w:szCs w:val="24"/>
              </w:rPr>
              <w:t>; http://www.slavneft.ru</w:t>
            </w:r>
          </w:p>
          <w:p w:rsidR="00556089" w:rsidRPr="00025093" w:rsidRDefault="00556089" w:rsidP="009A58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2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E20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2509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Д</w:t>
            </w:r>
            <w:r w:rsidRPr="00635EBB">
              <w:rPr>
                <w:rFonts w:ascii="Times New Roman" w:eastAsia="Times New Roman" w:hAnsi="Times New Roman"/>
                <w:sz w:val="24"/>
                <w:szCs w:val="24"/>
              </w:rPr>
              <w:t>ата опубликования эмитентом текста соответствующей отчетно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 на странице в сети Интернет:</w:t>
            </w:r>
            <w:r w:rsidR="00F65045">
              <w:rPr>
                <w:rFonts w:ascii="Times New Roman" w:eastAsia="Times New Roman" w:hAnsi="Times New Roman"/>
                <w:sz w:val="24"/>
                <w:szCs w:val="24"/>
              </w:rPr>
              <w:t xml:space="preserve"> 0</w:t>
            </w:r>
            <w:r w:rsidR="009A588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473E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C29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9A588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710CE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462A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556089" w:rsidRPr="008233BA" w:rsidRDefault="00556089" w:rsidP="00556089">
      <w:pPr>
        <w:spacing w:after="0"/>
        <w:rPr>
          <w:vanish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493"/>
      </w:tblGrid>
      <w:tr w:rsidR="00556089" w:rsidRPr="008233BA" w:rsidTr="00BD5CA9">
        <w:trPr>
          <w:cantSplit/>
        </w:trPr>
        <w:tc>
          <w:tcPr>
            <w:tcW w:w="9782" w:type="dxa"/>
            <w:gridSpan w:val="12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A588E" w:rsidRDefault="00556089" w:rsidP="009A58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3B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A588E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9A588E" w:rsidRDefault="009A588E" w:rsidP="009A58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9A588E" w:rsidRPr="008233BA" w:rsidRDefault="009A588E" w:rsidP="009A58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доверенности от 27.07.2018 № МО-862)</w:t>
            </w:r>
            <w:bookmarkStart w:id="0" w:name="_GoBack"/>
            <w:bookmarkEnd w:id="0"/>
          </w:p>
          <w:p w:rsidR="0044494A" w:rsidRPr="008233BA" w:rsidRDefault="0044494A" w:rsidP="00710C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089" w:rsidRPr="008233BA" w:rsidRDefault="00BD5CA9" w:rsidP="004C29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49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3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6089" w:rsidRPr="00F048A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4C29BC" w:rsidRDefault="009A588E" w:rsidP="009A588E">
            <w:pPr>
              <w:autoSpaceDE w:val="0"/>
              <w:autoSpaceDN w:val="0"/>
              <w:spacing w:after="0" w:line="240" w:lineRule="auto"/>
              <w:ind w:left="-311" w:firstLine="3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6D5CB4" w:rsidRDefault="009A588E" w:rsidP="00D73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августа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D730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089" w:rsidRPr="00F048AA" w:rsidRDefault="00687688" w:rsidP="00444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10CE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F048A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8AA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089" w:rsidRPr="008233BA" w:rsidTr="00BD5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089" w:rsidRPr="008233BA" w:rsidRDefault="00556089" w:rsidP="00D73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56089" w:rsidRDefault="00556089" w:rsidP="00556089"/>
    <w:p w:rsidR="00556089" w:rsidRDefault="00556089" w:rsidP="00556089"/>
    <w:p w:rsidR="00AE35D8" w:rsidRDefault="00AE35D8"/>
    <w:sectPr w:rsidR="00AE35D8" w:rsidSect="00D730D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89"/>
    <w:rsid w:val="00025093"/>
    <w:rsid w:val="0005509F"/>
    <w:rsid w:val="00056F57"/>
    <w:rsid w:val="000624E4"/>
    <w:rsid w:val="000D3B4D"/>
    <w:rsid w:val="001020B6"/>
    <w:rsid w:val="0019406D"/>
    <w:rsid w:val="001C2052"/>
    <w:rsid w:val="001D5052"/>
    <w:rsid w:val="001E2E93"/>
    <w:rsid w:val="00204144"/>
    <w:rsid w:val="00237E66"/>
    <w:rsid w:val="00270020"/>
    <w:rsid w:val="0028161C"/>
    <w:rsid w:val="002B370A"/>
    <w:rsid w:val="002C5097"/>
    <w:rsid w:val="00357E62"/>
    <w:rsid w:val="00361DE8"/>
    <w:rsid w:val="00396468"/>
    <w:rsid w:val="003B0259"/>
    <w:rsid w:val="003E59CA"/>
    <w:rsid w:val="0044494A"/>
    <w:rsid w:val="00462A4F"/>
    <w:rsid w:val="004C29BC"/>
    <w:rsid w:val="004F11EB"/>
    <w:rsid w:val="004F47D3"/>
    <w:rsid w:val="00556089"/>
    <w:rsid w:val="005B7972"/>
    <w:rsid w:val="005D2DB5"/>
    <w:rsid w:val="006029CF"/>
    <w:rsid w:val="006501C4"/>
    <w:rsid w:val="00687688"/>
    <w:rsid w:val="006D5CB4"/>
    <w:rsid w:val="00710CEC"/>
    <w:rsid w:val="007A6A6A"/>
    <w:rsid w:val="007D3843"/>
    <w:rsid w:val="007E251C"/>
    <w:rsid w:val="008072D7"/>
    <w:rsid w:val="0081711F"/>
    <w:rsid w:val="00820368"/>
    <w:rsid w:val="00857F16"/>
    <w:rsid w:val="008F4298"/>
    <w:rsid w:val="00911BF4"/>
    <w:rsid w:val="00914BBD"/>
    <w:rsid w:val="00925A0D"/>
    <w:rsid w:val="00996BCB"/>
    <w:rsid w:val="009A588E"/>
    <w:rsid w:val="009E30CC"/>
    <w:rsid w:val="009F1CDE"/>
    <w:rsid w:val="00A628CF"/>
    <w:rsid w:val="00A72462"/>
    <w:rsid w:val="00A75CFD"/>
    <w:rsid w:val="00A76953"/>
    <w:rsid w:val="00A97C78"/>
    <w:rsid w:val="00AB48E3"/>
    <w:rsid w:val="00AD4261"/>
    <w:rsid w:val="00AE20B6"/>
    <w:rsid w:val="00AE35D8"/>
    <w:rsid w:val="00AF433B"/>
    <w:rsid w:val="00B149AD"/>
    <w:rsid w:val="00B40605"/>
    <w:rsid w:val="00B87E77"/>
    <w:rsid w:val="00BD0E05"/>
    <w:rsid w:val="00BD16ED"/>
    <w:rsid w:val="00BD496F"/>
    <w:rsid w:val="00BD5CA9"/>
    <w:rsid w:val="00C14B61"/>
    <w:rsid w:val="00C2719B"/>
    <w:rsid w:val="00C52706"/>
    <w:rsid w:val="00C6047F"/>
    <w:rsid w:val="00D31B25"/>
    <w:rsid w:val="00D730D5"/>
    <w:rsid w:val="00DC0446"/>
    <w:rsid w:val="00E07239"/>
    <w:rsid w:val="00E11EA2"/>
    <w:rsid w:val="00E21126"/>
    <w:rsid w:val="00E473EB"/>
    <w:rsid w:val="00E83441"/>
    <w:rsid w:val="00F15035"/>
    <w:rsid w:val="00F448F5"/>
    <w:rsid w:val="00F6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  <w:style w:type="paragraph" w:customStyle="1" w:styleId="ConsPlusNormal">
    <w:name w:val="ConsPlusNormal"/>
    <w:rsid w:val="00BD0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89"/>
    <w:rPr>
      <w:color w:val="0000FF" w:themeColor="hyperlink"/>
      <w:u w:val="single"/>
    </w:rPr>
  </w:style>
  <w:style w:type="paragraph" w:customStyle="1" w:styleId="ConsPlusNormal">
    <w:name w:val="ConsPlusNormal"/>
    <w:rsid w:val="00BD0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2017-05-03T06:40:00Z</cp:lastPrinted>
  <dcterms:created xsi:type="dcterms:W3CDTF">2018-07-31T16:09:00Z</dcterms:created>
  <dcterms:modified xsi:type="dcterms:W3CDTF">2018-07-31T16:09:00Z</dcterms:modified>
</cp:coreProperties>
</file>