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B5" w:rsidRDefault="00D20EB5">
      <w:pPr>
        <w:spacing w:line="360" w:lineRule="auto"/>
        <w:rPr>
          <w:color w:val="000000"/>
        </w:rPr>
      </w:pPr>
    </w:p>
    <w:p w:rsidR="00D20EB5" w:rsidRDefault="00532D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ED1717" w:rsidRDefault="00532DC2" w:rsidP="00ED1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раскрытии эмитентом </w:t>
      </w:r>
      <w:r w:rsidR="00ED1717">
        <w:rPr>
          <w:b/>
          <w:sz w:val="24"/>
          <w:szCs w:val="24"/>
        </w:rPr>
        <w:t xml:space="preserve">промежуточной </w:t>
      </w:r>
      <w:r>
        <w:rPr>
          <w:b/>
          <w:sz w:val="24"/>
          <w:szCs w:val="24"/>
        </w:rPr>
        <w:t>консолидир</w:t>
      </w:r>
      <w:r w:rsidR="00ED1717">
        <w:rPr>
          <w:b/>
          <w:sz w:val="24"/>
          <w:szCs w:val="24"/>
        </w:rPr>
        <w:t>ованной финансовой отчетности,</w:t>
      </w:r>
    </w:p>
    <w:p w:rsidR="00D20EB5" w:rsidRDefault="00532D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подготовленно</w:t>
      </w:r>
      <w:r w:rsidR="00ED1717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 xml:space="preserve"> в </w:t>
      </w:r>
      <w:r w:rsidR="00ED1717">
        <w:rPr>
          <w:b/>
          <w:sz w:val="24"/>
          <w:szCs w:val="24"/>
        </w:rPr>
        <w:t>соответствии с международными стандартами финансовой отчетности</w:t>
      </w:r>
      <w:r>
        <w:rPr>
          <w:b/>
          <w:sz w:val="24"/>
          <w:szCs w:val="24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D20EB5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D20EB5" w:rsidRDefault="00D20EB5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D20EB5" w:rsidRDefault="00D20EB5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CE430B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532DC2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532DC2">
              <w:rPr>
                <w:b/>
                <w:sz w:val="20"/>
              </w:rPr>
              <w:t>;</w:t>
            </w:r>
          </w:p>
          <w:p w:rsidR="00D20EB5" w:rsidRDefault="00CE430B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532DC2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532DC2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D20EB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8334B0" w:rsidP="008334B0">
            <w:pPr>
              <w:autoSpaceDE w:val="0"/>
              <w:autoSpaceDN w:val="0"/>
              <w:ind w:left="57" w:right="57"/>
              <w:jc w:val="both"/>
            </w:pPr>
            <w:r w:rsidRPr="008334B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1</w:t>
            </w:r>
            <w:r w:rsidR="00532DC2" w:rsidRPr="008334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07</w:t>
            </w:r>
            <w:r w:rsidR="00532DC2" w:rsidRPr="008334B0">
              <w:rPr>
                <w:sz w:val="24"/>
                <w:szCs w:val="24"/>
              </w:rPr>
              <w:t>.2019</w:t>
            </w:r>
          </w:p>
        </w:tc>
      </w:tr>
    </w:tbl>
    <w:p w:rsidR="00D20EB5" w:rsidRDefault="00D20EB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 Вид консолидированной финансовой отчетности эмитента: </w:t>
            </w:r>
            <w:r w:rsidR="00AC14F4" w:rsidRPr="00AC14F4">
              <w:rPr>
                <w:b/>
                <w:i/>
                <w:sz w:val="22"/>
                <w:szCs w:val="22"/>
              </w:rPr>
              <w:t xml:space="preserve">промежуточная </w:t>
            </w:r>
            <w:r w:rsidR="003D06B4">
              <w:rPr>
                <w:b/>
                <w:i/>
                <w:sz w:val="22"/>
                <w:szCs w:val="22"/>
              </w:rPr>
              <w:t xml:space="preserve">сокращенная </w:t>
            </w:r>
            <w:r w:rsidR="00AC14F4" w:rsidRPr="00AC14F4">
              <w:rPr>
                <w:b/>
                <w:i/>
                <w:sz w:val="22"/>
                <w:szCs w:val="22"/>
              </w:rPr>
              <w:t>к</w:t>
            </w:r>
            <w:r w:rsidRPr="00AC14F4">
              <w:rPr>
                <w:b/>
                <w:i/>
                <w:sz w:val="22"/>
                <w:szCs w:val="22"/>
              </w:rPr>
              <w:t xml:space="preserve">онсолидированная финансовая отчетность </w:t>
            </w:r>
            <w:r w:rsidR="003D06B4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="003D06B4">
              <w:rPr>
                <w:b/>
                <w:i/>
                <w:sz w:val="22"/>
                <w:szCs w:val="22"/>
              </w:rPr>
              <w:t>неаудированная</w:t>
            </w:r>
            <w:proofErr w:type="spellEnd"/>
            <w:r w:rsidR="003D06B4">
              <w:rPr>
                <w:b/>
                <w:i/>
                <w:sz w:val="22"/>
                <w:szCs w:val="22"/>
              </w:rPr>
              <w:t>)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AC14F4" w:rsidRDefault="00532DC2" w:rsidP="00AC14F4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 Отчетный период, за который составлена консолидированная финансовая отчетность эмитента: </w:t>
            </w:r>
          </w:p>
          <w:p w:rsidR="00D20EB5" w:rsidRDefault="003D06B4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</w:t>
            </w:r>
            <w:r w:rsidR="00543C17">
              <w:rPr>
                <w:b/>
                <w:i/>
                <w:sz w:val="22"/>
                <w:szCs w:val="22"/>
              </w:rPr>
              <w:t>ри</w:t>
            </w:r>
            <w:r>
              <w:rPr>
                <w:b/>
                <w:i/>
                <w:sz w:val="22"/>
                <w:szCs w:val="22"/>
              </w:rPr>
              <w:t xml:space="preserve"> и шесть</w:t>
            </w:r>
            <w:r w:rsidR="00543C17">
              <w:rPr>
                <w:b/>
                <w:i/>
                <w:sz w:val="22"/>
                <w:szCs w:val="22"/>
              </w:rPr>
              <w:t xml:space="preserve"> месяц</w:t>
            </w:r>
            <w:r>
              <w:rPr>
                <w:b/>
                <w:i/>
                <w:sz w:val="22"/>
                <w:szCs w:val="22"/>
              </w:rPr>
              <w:t>ев</w:t>
            </w:r>
            <w:r w:rsidR="00543C17">
              <w:rPr>
                <w:b/>
                <w:i/>
                <w:sz w:val="22"/>
                <w:szCs w:val="22"/>
              </w:rPr>
              <w:t xml:space="preserve">, закончившихся </w:t>
            </w:r>
            <w:r>
              <w:rPr>
                <w:b/>
                <w:i/>
                <w:sz w:val="22"/>
                <w:szCs w:val="22"/>
              </w:rPr>
              <w:t>30</w:t>
            </w:r>
            <w:r w:rsidR="00543C17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июня</w:t>
            </w:r>
            <w:r w:rsidR="00543C17">
              <w:rPr>
                <w:b/>
                <w:i/>
                <w:sz w:val="22"/>
                <w:szCs w:val="22"/>
              </w:rPr>
              <w:t xml:space="preserve"> 2019 года</w:t>
            </w:r>
            <w:r w:rsidR="00532DC2">
              <w:rPr>
                <w:b/>
                <w:i/>
                <w:sz w:val="22"/>
                <w:szCs w:val="22"/>
              </w:rPr>
              <w:t>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  <w:r w:rsidR="00755217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 xml:space="preserve">. </w:t>
            </w:r>
            <w:r w:rsidR="0097787A">
              <w:rPr>
                <w:iCs/>
                <w:sz w:val="22"/>
                <w:szCs w:val="22"/>
              </w:rPr>
              <w:t>С</w:t>
            </w:r>
            <w:r>
              <w:rPr>
                <w:iCs/>
                <w:sz w:val="22"/>
                <w:szCs w:val="22"/>
              </w:rPr>
              <w:t xml:space="preserve">тандарты бухгалтерской (финансовой) отчетности, в соответствии с которыми составлена консолидированная финансовая отчетность: </w:t>
            </w:r>
            <w:r>
              <w:rPr>
                <w:b/>
                <w:i/>
                <w:iCs/>
                <w:sz w:val="22"/>
                <w:szCs w:val="22"/>
              </w:rPr>
              <w:t>Международные стандарты финансовой отчетности (МСФО).</w:t>
            </w:r>
          </w:p>
          <w:p w:rsidR="00FF1A27" w:rsidRDefault="00532DC2" w:rsidP="00FF1A27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  <w:r w:rsidR="00755217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 xml:space="preserve">. </w:t>
            </w:r>
            <w:r w:rsidR="00FF1A27" w:rsidRPr="00FF1A27">
              <w:rPr>
                <w:iCs/>
                <w:sz w:val="22"/>
                <w:szCs w:val="22"/>
              </w:rPr>
              <w:t>Сведения об аудиторе (аудиторской организации), подготовившем аудиторское заключение в отношении соответствующей консолидированной финансовой отчетности эмитента (фамилия, имя, отчество аудитора или полное фирменное наименование, место нахождения, ИНН, ОГРН аудиторской организации) или указание на то, что в отношен</w:t>
            </w:r>
            <w:bookmarkStart w:id="0" w:name="_GoBack"/>
            <w:bookmarkEnd w:id="0"/>
            <w:r w:rsidR="00FF1A27" w:rsidRPr="00FF1A27">
              <w:rPr>
                <w:iCs/>
                <w:sz w:val="22"/>
                <w:szCs w:val="22"/>
              </w:rPr>
              <w:t xml:space="preserve">ии соответствующей консолидированной финансовой отчетности эмитента аудит не проводился: </w:t>
            </w:r>
          </w:p>
          <w:p w:rsidR="00755217" w:rsidRDefault="00FF1A27" w:rsidP="00755217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FF1A27">
              <w:rPr>
                <w:b/>
                <w:i/>
                <w:iCs/>
                <w:sz w:val="22"/>
                <w:szCs w:val="22"/>
              </w:rPr>
              <w:t>В отношении промежуточной сокращенной консолидированной финансовой отчетности ПАО «Н</w:t>
            </w:r>
            <w:r>
              <w:rPr>
                <w:b/>
                <w:i/>
                <w:iCs/>
                <w:sz w:val="22"/>
                <w:szCs w:val="22"/>
              </w:rPr>
              <w:t>Г</w:t>
            </w:r>
            <w:r w:rsidRPr="00FF1A27">
              <w:rPr>
                <w:b/>
                <w:i/>
                <w:iCs/>
                <w:sz w:val="22"/>
                <w:szCs w:val="22"/>
              </w:rPr>
              <w:t>К «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Славн</w:t>
            </w:r>
            <w:r w:rsidR="00CE430B">
              <w:rPr>
                <w:b/>
                <w:i/>
                <w:iCs/>
                <w:sz w:val="22"/>
                <w:szCs w:val="22"/>
              </w:rPr>
              <w:t>е</w:t>
            </w:r>
            <w:r>
              <w:rPr>
                <w:b/>
                <w:i/>
                <w:iCs/>
                <w:sz w:val="22"/>
                <w:szCs w:val="22"/>
              </w:rPr>
              <w:t>фть</w:t>
            </w:r>
            <w:proofErr w:type="spellEnd"/>
            <w:r w:rsidRPr="00FF1A27">
              <w:rPr>
                <w:b/>
                <w:i/>
                <w:iCs/>
                <w:sz w:val="22"/>
                <w:szCs w:val="22"/>
              </w:rPr>
              <w:t>» за три и шесть месяцев, закончившихся 30 июня 201</w:t>
            </w:r>
            <w:r w:rsidR="00755217">
              <w:rPr>
                <w:b/>
                <w:i/>
                <w:iCs/>
                <w:sz w:val="22"/>
                <w:szCs w:val="22"/>
              </w:rPr>
              <w:t>9</w:t>
            </w:r>
            <w:r w:rsidRPr="00FF1A27">
              <w:rPr>
                <w:b/>
                <w:i/>
                <w:iCs/>
                <w:sz w:val="22"/>
                <w:szCs w:val="22"/>
              </w:rPr>
              <w:t xml:space="preserve"> года, аудит не проводился. </w:t>
            </w:r>
          </w:p>
          <w:p w:rsidR="00FF1A27" w:rsidRDefault="00FF1A27" w:rsidP="00FF1A27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FF1A27">
              <w:rPr>
                <w:b/>
                <w:i/>
                <w:iCs/>
                <w:sz w:val="22"/>
                <w:szCs w:val="22"/>
              </w:rPr>
              <w:t>Общество с ограниченной ответственностью «Эрнст энд Янг»</w:t>
            </w:r>
            <w:r w:rsidR="00755217">
              <w:rPr>
                <w:b/>
                <w:i/>
                <w:iCs/>
                <w:sz w:val="22"/>
                <w:szCs w:val="22"/>
              </w:rPr>
              <w:t xml:space="preserve">, </w:t>
            </w:r>
            <w:r w:rsidRPr="00FF1A27">
              <w:rPr>
                <w:b/>
                <w:i/>
                <w:iCs/>
                <w:sz w:val="22"/>
                <w:szCs w:val="22"/>
              </w:rPr>
              <w:t>Россия, 115035, г. Москва, Садовническая набережная, д. 77, стр.1; ИНН 7709383532; ОГРН 1027739707203</w:t>
            </w:r>
            <w:r w:rsidR="00755217">
              <w:rPr>
                <w:b/>
                <w:i/>
                <w:iCs/>
                <w:sz w:val="22"/>
                <w:szCs w:val="22"/>
              </w:rPr>
              <w:t xml:space="preserve">, </w:t>
            </w:r>
            <w:r w:rsidRPr="00FF1A27">
              <w:rPr>
                <w:b/>
                <w:i/>
                <w:iCs/>
                <w:sz w:val="22"/>
                <w:szCs w:val="22"/>
              </w:rPr>
              <w:t>провело обзорную проверку промежуточной сокращенной консолидированной финансовой отчетности и выдало заключение по результатам обзорной проверки (приложено к отчетности).</w:t>
            </w:r>
          </w:p>
          <w:p w:rsidR="00D20EB5" w:rsidRPr="00755217" w:rsidRDefault="00532DC2" w:rsidP="00755217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755217">
              <w:rPr>
                <w:iCs/>
                <w:sz w:val="22"/>
                <w:szCs w:val="22"/>
              </w:rPr>
              <w:t>2.</w:t>
            </w:r>
            <w:r w:rsidR="00755217">
              <w:rPr>
                <w:iCs/>
                <w:sz w:val="22"/>
                <w:szCs w:val="22"/>
              </w:rPr>
              <w:t>5</w:t>
            </w:r>
            <w:r w:rsidRPr="00755217">
              <w:rPr>
                <w:iCs/>
                <w:sz w:val="22"/>
                <w:szCs w:val="22"/>
              </w:rPr>
              <w:t>. Адрес страницы в сети Интернет, на которой эмитентом опубликован текст консолидированной финансовой отчетности, а также текст аудиторского заключения или иного документа, составленного по результатам проверки такой отчетности в соответствии со станд</w:t>
            </w:r>
            <w:r w:rsidR="00FF1A27" w:rsidRPr="00755217">
              <w:rPr>
                <w:iCs/>
                <w:sz w:val="22"/>
                <w:szCs w:val="22"/>
              </w:rPr>
              <w:t>артами аудиторской деятельности.</w:t>
            </w:r>
          </w:p>
          <w:p w:rsidR="00D20EB5" w:rsidRDefault="00CE430B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hyperlink r:id="rId8" w:history="1"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://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e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-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?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id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=560</w:t>
              </w:r>
            </w:hyperlink>
            <w:r w:rsidR="00532DC2">
              <w:rPr>
                <w:b/>
                <w:i/>
                <w:iCs/>
                <w:sz w:val="22"/>
                <w:szCs w:val="22"/>
              </w:rPr>
              <w:t>;</w:t>
            </w:r>
          </w:p>
          <w:p w:rsidR="00D20EB5" w:rsidRDefault="00CE430B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hyperlink r:id="rId9" w:history="1"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://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slavneft</w:t>
              </w:r>
              <w:proofErr w:type="spellEnd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755217" w:rsidRPr="00DB055B">
                <w:rPr>
                  <w:rStyle w:val="a3"/>
                  <w:b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532DC2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D20EB5" w:rsidRDefault="00532DC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  <w:r w:rsidR="00755217">
              <w:rPr>
                <w:iCs/>
                <w:sz w:val="22"/>
                <w:szCs w:val="22"/>
              </w:rPr>
              <w:t>6</w:t>
            </w:r>
            <w:r>
              <w:rPr>
                <w:iCs/>
                <w:sz w:val="22"/>
                <w:szCs w:val="22"/>
              </w:rPr>
              <w:t xml:space="preserve">. Дата составления аудиторского заключения или иного документа, составленного по результатам проверки консолидированной финансовой отчетности эмитента в соответствии со стандартами аудиторской деятельности: </w:t>
            </w:r>
            <w:r w:rsidR="008334B0" w:rsidRPr="008334B0">
              <w:rPr>
                <w:b/>
                <w:i/>
                <w:iCs/>
                <w:sz w:val="22"/>
                <w:szCs w:val="22"/>
              </w:rPr>
              <w:t>31</w:t>
            </w:r>
            <w:r w:rsidR="00755217">
              <w:rPr>
                <w:b/>
                <w:i/>
                <w:iCs/>
                <w:sz w:val="22"/>
                <w:szCs w:val="22"/>
              </w:rPr>
              <w:t>.</w:t>
            </w:r>
            <w:r w:rsidR="008334B0" w:rsidRPr="008334B0">
              <w:rPr>
                <w:b/>
                <w:i/>
                <w:iCs/>
                <w:sz w:val="22"/>
                <w:szCs w:val="22"/>
              </w:rPr>
              <w:t>07</w:t>
            </w:r>
            <w:r w:rsidR="00755217">
              <w:rPr>
                <w:b/>
                <w:i/>
                <w:iCs/>
                <w:sz w:val="22"/>
                <w:szCs w:val="22"/>
              </w:rPr>
              <w:t>.</w:t>
            </w:r>
            <w:r>
              <w:rPr>
                <w:b/>
                <w:i/>
                <w:iCs/>
                <w:sz w:val="22"/>
                <w:szCs w:val="22"/>
              </w:rPr>
              <w:t>2019 г.</w:t>
            </w:r>
          </w:p>
          <w:p w:rsidR="00D20EB5" w:rsidRDefault="00532DC2">
            <w:pPr>
              <w:autoSpaceDE w:val="0"/>
              <w:autoSpaceDN w:val="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  <w:r w:rsidR="00755217">
              <w:rPr>
                <w:iCs/>
                <w:sz w:val="22"/>
                <w:szCs w:val="22"/>
              </w:rPr>
              <w:t>7</w:t>
            </w:r>
            <w:r>
              <w:rPr>
                <w:iCs/>
                <w:sz w:val="22"/>
                <w:szCs w:val="22"/>
              </w:rPr>
              <w:t xml:space="preserve">. Дата опубликования эмитентом на странице в сети Интернет текста консолидированной финансовой отчетности, а также текста 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деятельности: </w:t>
            </w:r>
            <w:r w:rsidR="008334B0" w:rsidRPr="008334B0">
              <w:rPr>
                <w:b/>
                <w:i/>
                <w:iCs/>
                <w:sz w:val="22"/>
                <w:szCs w:val="22"/>
              </w:rPr>
              <w:t>01</w:t>
            </w:r>
            <w:r w:rsidR="00E635AC">
              <w:rPr>
                <w:b/>
                <w:i/>
                <w:iCs/>
                <w:sz w:val="22"/>
                <w:szCs w:val="22"/>
              </w:rPr>
              <w:t>.</w:t>
            </w:r>
            <w:r w:rsidR="008334B0" w:rsidRPr="008334B0">
              <w:rPr>
                <w:b/>
                <w:i/>
                <w:iCs/>
                <w:sz w:val="22"/>
                <w:szCs w:val="22"/>
              </w:rPr>
              <w:t>08</w:t>
            </w:r>
            <w:r w:rsidR="00E635AC">
              <w:rPr>
                <w:b/>
                <w:i/>
                <w:iCs/>
                <w:sz w:val="22"/>
                <w:szCs w:val="22"/>
              </w:rPr>
              <w:t>.</w:t>
            </w:r>
            <w:r>
              <w:rPr>
                <w:b/>
                <w:i/>
                <w:iCs/>
                <w:sz w:val="22"/>
                <w:szCs w:val="22"/>
              </w:rPr>
              <w:t>2019 г.</w:t>
            </w:r>
          </w:p>
          <w:p w:rsidR="00D20EB5" w:rsidRDefault="00D20EB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:rsidR="00D20EB5" w:rsidRDefault="00D20EB5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20EB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B5" w:rsidRDefault="00532DC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D20EB5" w:rsidRDefault="00532DC2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20EB5" w:rsidRDefault="00532DC2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доверенности от 0</w:t>
            </w:r>
            <w:r w:rsidR="00A237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A2377E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.201</w:t>
            </w:r>
            <w:r w:rsidR="00A2377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№ МО-</w:t>
            </w:r>
            <w:r w:rsidR="00A2377E">
              <w:rPr>
                <w:sz w:val="24"/>
                <w:szCs w:val="24"/>
              </w:rPr>
              <w:t>735</w:t>
            </w:r>
            <w:r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D20EB5" w:rsidRDefault="00532DC2" w:rsidP="00DD1774">
            <w:pPr>
              <w:spacing w:before="12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8334B0" w:rsidRPr="008334B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» </w:t>
            </w:r>
            <w:r w:rsidR="008334B0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2019 г.</w:t>
            </w:r>
          </w:p>
          <w:p w:rsidR="00D20EB5" w:rsidRDefault="00532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D20EB5" w:rsidRDefault="00D20EB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20EB5" w:rsidRDefault="00D20EB5">
      <w:pPr>
        <w:rPr>
          <w:sz w:val="24"/>
          <w:szCs w:val="24"/>
        </w:rPr>
      </w:pPr>
    </w:p>
    <w:sectPr w:rsidR="00D20EB5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B5"/>
    <w:rsid w:val="00395313"/>
    <w:rsid w:val="003D06B4"/>
    <w:rsid w:val="0053189E"/>
    <w:rsid w:val="00532DC2"/>
    <w:rsid w:val="00543C17"/>
    <w:rsid w:val="006000B9"/>
    <w:rsid w:val="00755217"/>
    <w:rsid w:val="00767B1A"/>
    <w:rsid w:val="008334B0"/>
    <w:rsid w:val="008D3201"/>
    <w:rsid w:val="009206F7"/>
    <w:rsid w:val="0097787A"/>
    <w:rsid w:val="00A2377E"/>
    <w:rsid w:val="00AC14F4"/>
    <w:rsid w:val="00BC5647"/>
    <w:rsid w:val="00CE430B"/>
    <w:rsid w:val="00D20EB5"/>
    <w:rsid w:val="00DD1774"/>
    <w:rsid w:val="00E635AC"/>
    <w:rsid w:val="00ED1717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76</cp:revision>
  <cp:lastPrinted>2019-02-08T10:42:00Z</cp:lastPrinted>
  <dcterms:created xsi:type="dcterms:W3CDTF">2019-01-09T10:24:00Z</dcterms:created>
  <dcterms:modified xsi:type="dcterms:W3CDTF">2019-08-01T12:17:00Z</dcterms:modified>
</cp:coreProperties>
</file>