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6" w:rsidRDefault="00F95FE6">
      <w:pPr>
        <w:spacing w:line="360" w:lineRule="auto"/>
        <w:rPr>
          <w:color w:val="000000"/>
        </w:rPr>
      </w:pPr>
    </w:p>
    <w:p w:rsidR="00F95FE6" w:rsidRDefault="00F95FE6">
      <w:pPr>
        <w:jc w:val="center"/>
        <w:rPr>
          <w:b/>
          <w:sz w:val="24"/>
          <w:szCs w:val="24"/>
        </w:rPr>
      </w:pPr>
    </w:p>
    <w:p w:rsidR="00F95FE6" w:rsidRDefault="00F13C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F95FE6" w:rsidRDefault="00F13C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проведении заседания совета директоров (наблюдательного совета) эмитента и его повестке дня»</w:t>
      </w:r>
    </w:p>
    <w:p w:rsidR="00F95FE6" w:rsidRDefault="00F95FE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F95FE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95FE6" w:rsidRDefault="00F95FE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95FE6" w:rsidRDefault="00F95FE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Уникальный код эмитента, присвоенный </w:t>
            </w:r>
            <w:r>
              <w:rPr>
                <w:sz w:val="24"/>
                <w:szCs w:val="24"/>
              </w:rPr>
              <w:t>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>
              <w:rPr>
                <w:b/>
                <w:sz w:val="20"/>
              </w:rPr>
              <w:t>;</w:t>
            </w:r>
          </w:p>
          <w:p w:rsidR="00F95FE6" w:rsidRDefault="00F13CF8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>
                <w:rPr>
                  <w:rStyle w:val="a3"/>
                  <w:b/>
                  <w:sz w:val="20"/>
                </w:rPr>
                <w:t>http://www.slavneft.ru</w:t>
              </w:r>
            </w:hyperlink>
            <w:r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 w:rsidP="00F13CF8">
            <w:pPr>
              <w:ind w:right="-439"/>
              <w:jc w:val="both"/>
            </w:pPr>
            <w:r>
              <w:rPr>
                <w:lang w:val="en-US"/>
              </w:rPr>
              <w:t>03</w:t>
            </w:r>
            <w:r>
              <w:t>.</w:t>
            </w:r>
            <w:r>
              <w:rPr>
                <w:lang w:val="en-US"/>
              </w:rPr>
              <w:t>06</w:t>
            </w:r>
            <w:r>
              <w:t>.2019</w:t>
            </w:r>
          </w:p>
        </w:tc>
      </w:tr>
    </w:tbl>
    <w:p w:rsidR="00F95FE6" w:rsidRDefault="00F95FE6">
      <w:pPr>
        <w:rPr>
          <w:sz w:val="24"/>
          <w:szCs w:val="24"/>
        </w:rPr>
      </w:pPr>
    </w:p>
    <w:p w:rsidR="00F95FE6" w:rsidRDefault="00F95FE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</w:t>
            </w:r>
            <w:r>
              <w:rPr>
                <w:sz w:val="24"/>
                <w:szCs w:val="24"/>
              </w:rPr>
              <w:t xml:space="preserve">ется основанием для проведения заседания совета директоров эмитента: </w:t>
            </w:r>
            <w:r w:rsidRPr="00F13CF8">
              <w:rPr>
                <w:b/>
                <w:sz w:val="24"/>
                <w:szCs w:val="24"/>
              </w:rPr>
              <w:t>03</w:t>
            </w:r>
            <w:r>
              <w:rPr>
                <w:b/>
                <w:sz w:val="24"/>
                <w:szCs w:val="24"/>
              </w:rPr>
              <w:t>.0</w:t>
            </w:r>
            <w:r w:rsidRPr="00F13CF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.2019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F95FE6" w:rsidRDefault="00F13CF8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проведения заседания совета директоров эмитента: </w:t>
            </w:r>
            <w:r w:rsidRPr="00F13CF8">
              <w:rPr>
                <w:b/>
                <w:sz w:val="24"/>
                <w:szCs w:val="24"/>
              </w:rPr>
              <w:t>07</w:t>
            </w:r>
            <w:r>
              <w:rPr>
                <w:b/>
                <w:sz w:val="24"/>
                <w:szCs w:val="24"/>
              </w:rPr>
              <w:t>.0</w:t>
            </w:r>
            <w:r w:rsidRPr="00F13CF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.2019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Повестка </w:t>
            </w:r>
            <w:proofErr w:type="gramStart"/>
            <w:r>
              <w:rPr>
                <w:iCs/>
                <w:sz w:val="24"/>
                <w:szCs w:val="24"/>
              </w:rPr>
              <w:t>дня заседания совета директоров эмитента</w:t>
            </w:r>
            <w:proofErr w:type="gramEnd"/>
            <w:r>
              <w:rPr>
                <w:iCs/>
                <w:sz w:val="24"/>
                <w:szCs w:val="24"/>
              </w:rPr>
              <w:t>:</w:t>
            </w:r>
          </w:p>
          <w:p w:rsidR="00F95FE6" w:rsidRDefault="00F13CF8" w:rsidP="00F13CF8">
            <w:pPr>
              <w:numPr>
                <w:ilvl w:val="0"/>
                <w:numId w:val="1"/>
              </w:numPr>
              <w:autoSpaceDE w:val="0"/>
              <w:autoSpaceDN w:val="0"/>
              <w:spacing w:after="120"/>
              <w:ind w:right="57"/>
              <w:jc w:val="both"/>
              <w:rPr>
                <w:sz w:val="24"/>
                <w:szCs w:val="24"/>
              </w:rPr>
            </w:pPr>
            <w:r w:rsidRPr="00F13CF8">
              <w:rPr>
                <w:b/>
                <w:sz w:val="22"/>
                <w:szCs w:val="22"/>
              </w:rPr>
              <w:t>О рассмотрении консолидированного бизнес-плана ПАО «НГК «</w:t>
            </w:r>
            <w:proofErr w:type="spellStart"/>
            <w:r w:rsidRPr="00F13CF8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13CF8">
              <w:rPr>
                <w:b/>
                <w:sz w:val="22"/>
                <w:szCs w:val="22"/>
              </w:rPr>
              <w:t>» на 2019-2023 годы и об утверждении консолидированного бизнес-плана ПАО «НГК «</w:t>
            </w:r>
            <w:proofErr w:type="spellStart"/>
            <w:r w:rsidRPr="00F13CF8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13CF8">
              <w:rPr>
                <w:b/>
                <w:sz w:val="22"/>
                <w:szCs w:val="22"/>
              </w:rPr>
              <w:t>» на 2019-2021 годы»</w:t>
            </w:r>
            <w:r>
              <w:rPr>
                <w:b/>
                <w:sz w:val="22"/>
                <w:szCs w:val="22"/>
              </w:rPr>
              <w:t>.</w:t>
            </w:r>
          </w:p>
          <w:p w:rsidR="00F95FE6" w:rsidRDefault="00F95FE6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F95FE6" w:rsidRDefault="00F95FE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F95FE6" w:rsidRDefault="00F13CF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95FE6" w:rsidRDefault="00F13C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27.07.2018 № МО-862)_________________________А.Н.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F95FE6" w:rsidRDefault="00F13C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</w:rPr>
              <w:t>» июня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2019 г.</w:t>
            </w:r>
          </w:p>
          <w:p w:rsidR="00F95FE6" w:rsidRDefault="00F13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F95FE6" w:rsidRDefault="00F95FE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95FE6" w:rsidRDefault="00F95FE6">
      <w:pPr>
        <w:rPr>
          <w:sz w:val="24"/>
          <w:szCs w:val="24"/>
        </w:rPr>
      </w:pPr>
    </w:p>
    <w:sectPr w:rsidR="00F95FE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E6"/>
    <w:rsid w:val="00F13CF8"/>
    <w:rsid w:val="00F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27</cp:revision>
  <cp:lastPrinted>2019-02-21T13:20:00Z</cp:lastPrinted>
  <dcterms:created xsi:type="dcterms:W3CDTF">2019-01-09T10:24:00Z</dcterms:created>
  <dcterms:modified xsi:type="dcterms:W3CDTF">2019-06-03T06:24:00Z</dcterms:modified>
</cp:coreProperties>
</file>