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>«</w:t>
      </w:r>
      <w:r w:rsidR="000E6438" w:rsidRPr="000E6438">
        <w:rPr>
          <w:color w:val="000000"/>
          <w:sz w:val="20"/>
          <w:szCs w:val="20"/>
          <w:shd w:val="clear" w:color="auto" w:fill="FFFFFF"/>
        </w:rPr>
        <w:t>Сообщение об утверждении документа, содержащего условия отдельного выпуска (дополнительного выпуска) облигаций, размещаемых в рамках программы облигаций</w:t>
      </w:r>
      <w:r w:rsidRPr="00DE378A">
        <w:rPr>
          <w:sz w:val="20"/>
          <w:szCs w:val="20"/>
        </w:rPr>
        <w:t>»</w:t>
      </w:r>
    </w:p>
    <w:p w:rsidR="00F93AFC" w:rsidRPr="00F93AFC" w:rsidRDefault="004E7458" w:rsidP="00F93AFC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2211D7" w:rsidRPr="00551210" w:rsidTr="002211D7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551210" w:rsidRDefault="002211D7" w:rsidP="00F71E3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9F7028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5A0984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9F7028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E27F0F" w:rsidRPr="00551210" w:rsidTr="00BA17D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0F" w:rsidRPr="004C7F9B" w:rsidRDefault="00E27F0F" w:rsidP="005A0984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0F" w:rsidRPr="00747D68" w:rsidRDefault="00555D3A" w:rsidP="00DE378A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0C18DA">
              <w:rPr>
                <w:b/>
                <w:i/>
                <w:sz w:val="20"/>
                <w:szCs w:val="20"/>
              </w:rPr>
              <w:t>18</w:t>
            </w:r>
            <w:r w:rsidR="007908A8" w:rsidRPr="000C18DA">
              <w:rPr>
                <w:b/>
                <w:i/>
                <w:sz w:val="20"/>
                <w:szCs w:val="20"/>
              </w:rPr>
              <w:t>.</w:t>
            </w:r>
            <w:r w:rsidR="0099251A" w:rsidRPr="000C18DA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9F7028" w:rsidRPr="000C18DA">
              <w:rPr>
                <w:b/>
                <w:i/>
                <w:sz w:val="20"/>
                <w:szCs w:val="20"/>
              </w:rPr>
              <w:t>3</w:t>
            </w:r>
            <w:r w:rsidR="00E27F0F" w:rsidRPr="000C18DA">
              <w:rPr>
                <w:b/>
                <w:i/>
                <w:sz w:val="20"/>
                <w:szCs w:val="20"/>
              </w:rPr>
              <w:t>.201</w:t>
            </w:r>
            <w:r w:rsidR="0099251A" w:rsidRPr="000C18DA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2211D7" w:rsidRPr="002211D7" w:rsidRDefault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7F2AFD" w:rsidRPr="007F2AFD" w:rsidRDefault="000E6438" w:rsidP="007F2AFD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C702F2">
              <w:rPr>
                <w:color w:val="000000"/>
                <w:sz w:val="20"/>
                <w:szCs w:val="20"/>
                <w:shd w:val="clear" w:color="auto" w:fill="FFFFFF"/>
              </w:rPr>
              <w:t>Ор</w:t>
            </w:r>
            <w:r w:rsidR="00C702F2" w:rsidRPr="00C702F2">
              <w:rPr>
                <w:color w:val="000000"/>
                <w:sz w:val="20"/>
                <w:szCs w:val="20"/>
                <w:shd w:val="clear" w:color="auto" w:fill="FFFFFF"/>
              </w:rPr>
              <w:t>ган управления эмитента, утвердивший документ, содержащий условия отдельного выпуска облигаций, размещаемых в рамках программы облигаций</w:t>
            </w: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7F2AFD" w:rsidRPr="007F2AF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Единоличный исполнительный орган</w:t>
            </w:r>
            <w:r w:rsidR="007F2AF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эмитента</w:t>
            </w:r>
            <w:r w:rsidR="007F2AFD" w:rsidRPr="007F2AF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Генеральный директор.</w:t>
            </w:r>
          </w:p>
          <w:p w:rsidR="007F2AFD" w:rsidRDefault="000E6438" w:rsidP="006310FA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2.2. Дата принятия решения об утверждении документа, содержащего условия отдельного выпуска облигаций, размещаемых в рамках программы облигаций: </w:t>
            </w:r>
            <w:r w:rsidR="007F2AFD" w:rsidRPr="007F2AF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«18» марта 2019 г. (Приказ № 16 от «18» марта 2019 г.)</w:t>
            </w:r>
            <w:r w:rsidR="00C702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55D3A" w:rsidRDefault="000E6438" w:rsidP="00C702F2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2.3. Вид ценных бумаг (облигации), а также, при наличии, серия и иные идентификационные признаки облигаций, размещаемых в рамках программы облигаций: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размещаемые в рамках Программы биржевых облигаций серии 001Р (идентификационный номер 4-00221-A-001P-02E от 09.10.2018г.). На дату события идентификационный номер выпуску не присвоен. На дату события ISIN не </w:t>
            </w:r>
            <w:proofErr w:type="gramStart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присвоен</w:t>
            </w:r>
            <w:proofErr w:type="gramEnd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облигации).</w:t>
            </w:r>
          </w:p>
          <w:p w:rsidR="00910C34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2.4. Количество размещаемых облигаций и номинальная стоимость каждой размещаемой облигации выпуска: </w:t>
            </w:r>
          </w:p>
          <w:p w:rsidR="000E6438" w:rsidRPr="000E6438" w:rsidRDefault="00555D3A" w:rsidP="00910C34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6438" w:rsidRPr="000E6438" w:rsidRDefault="000E6438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2.5. Способ размещения облигаций, а в случае размещения облигаций посредством закрытой подписки - также круг потенциальных приобретателей облигаций: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открытая подписка</w:t>
            </w:r>
            <w:r w:rsidR="00910C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55D3A" w:rsidRPr="00555D3A" w:rsidRDefault="000E6438" w:rsidP="00555D3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2.6. Цена размещения облигаций,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облигаций (присвоения выпуску биржевых облигаций идентификационного номера) и не позднее даты начала их размещения: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555D3A" w:rsidRPr="00555D3A" w:rsidRDefault="00555D3A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:rsidR="000E6438" w:rsidRPr="000E6438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>2.7. Срок размещения облигаций или порядок его определения:</w:t>
            </w:r>
          </w:p>
          <w:p w:rsidR="00555D3A" w:rsidRDefault="000E6438" w:rsidP="000E643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начала размещения Биржевых облигаций: </w:t>
            </w:r>
            <w:r w:rsidR="00C702F2" w:rsidRPr="00C702F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определяется единоличным исполнительным органом Эмитента</w:t>
            </w:r>
            <w:r w:rsidR="00C702F2" w:rsidRPr="00C702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 позднее, чем за 1 (Один) день до даты начала размещения Биржевых облигаций.</w:t>
            </w:r>
          </w:p>
          <w:p w:rsidR="00555D3A" w:rsidRDefault="00555D3A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color w:val="000000"/>
                <w:sz w:val="20"/>
                <w:szCs w:val="20"/>
                <w:shd w:val="clear" w:color="auto" w:fill="FFFFFF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555D3A" w:rsidRDefault="00555D3A" w:rsidP="000E643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а) 3-й (третий) рабочий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55D3A" w:rsidRPr="00555D3A" w:rsidRDefault="00555D3A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б) дата размещения последней Биржевой облигации выпуска.</w:t>
            </w:r>
          </w:p>
          <w:p w:rsidR="000E6438" w:rsidRPr="000E6438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>2.8. Срок погашения облигаций или порядок его определения:</w:t>
            </w:r>
          </w:p>
          <w:p w:rsidR="000E6438" w:rsidRPr="000E6438" w:rsidRDefault="00555D3A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985211" w:rsidRDefault="000E6438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2.9. Факт регистрации или представления бирже (отсутствия регистрации или представления бирже) проспекта облигаций одновременно с государственной регистрацией программы облигаций или представлением документов для присвоения идентификационного номера программе биржевых облигаций: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 предоставлен Проспект ценных бумаг </w:t>
            </w:r>
            <w:r w:rsidR="009852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одновременно с предоставлением документов для присвоения идентификационного номера Программе биржевых облигаций.</w:t>
            </w:r>
          </w:p>
          <w:p w:rsidR="000E6438" w:rsidRPr="000E6438" w:rsidRDefault="000E6438" w:rsidP="00910C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2.10. </w:t>
            </w:r>
            <w:proofErr w:type="gramStart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выпуск облигаций, размещаемых в рамках программы облигаций, подлежит государственной регистрации и облигации,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- сведения о </w:t>
            </w: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намерении эмитента представить в регистрирующий орган после завершения размещения таких облигаций отчет об итогах выпуска ценных бумаг или уведомление об итогах выпуска ценных</w:t>
            </w:r>
            <w:proofErr w:type="gramEnd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 бумаг: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 применимо в отношении Биржевых облигаций</w:t>
            </w:r>
            <w:r w:rsidR="00910C3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85211" w:rsidRDefault="000E6438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2.11. В случае если регистрация проспекта облигаций одновременно с государственной регистрацией программы облигаций (представление бирже проспекта биржевых облигаций одновременно с представлением документов для присвоения идентификационного номера программе биржевых облигаций) не осуществлялась (не осуществлялось) и в ходе эмиссии облигаций, размещаемых в рамках программы облигаций, предполагается регистрация (представление бирже) проспекта таких облигаций, - сведения об указанном обстоятельстве: </w:t>
            </w:r>
            <w:bookmarkStart w:id="0" w:name="_GoBack"/>
            <w:bookmarkEnd w:id="0"/>
          </w:p>
          <w:p w:rsidR="006B55A5" w:rsidRPr="00EA665C" w:rsidRDefault="000E6438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 предоставлен Проспект ценных бумаг на этапе присвоения идентификационного номера Программе биржевых облигаций.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6" w:rsidRPr="00466736" w:rsidRDefault="002211D7" w:rsidP="004667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466736"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Заместитель генерального директора </w:t>
            </w:r>
          </w:p>
          <w:p w:rsidR="00466736" w:rsidRPr="00466736" w:rsidRDefault="00466736" w:rsidP="004667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466736" w:rsidRDefault="00466736" w:rsidP="004667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</w:t>
            </w:r>
            <w:r w:rsidRPr="00910C34">
              <w:rPr>
                <w:color w:val="000000"/>
                <w:sz w:val="20"/>
                <w:szCs w:val="20"/>
                <w:shd w:val="clear" w:color="auto" w:fill="FFFFFF"/>
              </w:rPr>
              <w:t>от 27.07.2018 № МО-862)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910C34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 Н. </w:t>
            </w:r>
            <w:proofErr w:type="spellStart"/>
            <w:r w:rsidRPr="00910C3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211D7" w:rsidRPr="00EA665C" w:rsidRDefault="002211D7" w:rsidP="00F71E3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                   </w:t>
            </w:r>
            <w:r w:rsidR="00466736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A665C">
              <w:rPr>
                <w:rFonts w:eastAsia="Calibri"/>
                <w:sz w:val="20"/>
                <w:szCs w:val="20"/>
              </w:rPr>
              <w:t xml:space="preserve">  </w:t>
            </w:r>
            <w:r w:rsidRPr="00910C34">
              <w:rPr>
                <w:color w:val="000000"/>
                <w:sz w:val="20"/>
                <w:szCs w:val="20"/>
                <w:shd w:val="clear" w:color="auto" w:fill="FFFFFF"/>
              </w:rPr>
              <w:t>(подпись)</w:t>
            </w:r>
          </w:p>
          <w:p w:rsidR="002211D7" w:rsidRPr="00EA665C" w:rsidRDefault="002211D7" w:rsidP="00466736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910C34">
              <w:rPr>
                <w:rFonts w:eastAsia="Calibri"/>
                <w:sz w:val="20"/>
                <w:szCs w:val="20"/>
              </w:rPr>
              <w:t>«</w:t>
            </w:r>
            <w:r w:rsidR="007D7469" w:rsidRPr="00910C34">
              <w:rPr>
                <w:rFonts w:eastAsia="Calibri"/>
                <w:sz w:val="20"/>
                <w:szCs w:val="20"/>
              </w:rPr>
              <w:t>1</w:t>
            </w:r>
            <w:r w:rsidR="00466736" w:rsidRPr="00910C34">
              <w:rPr>
                <w:rFonts w:eastAsia="Calibri"/>
                <w:sz w:val="20"/>
                <w:szCs w:val="20"/>
              </w:rPr>
              <w:t>8</w:t>
            </w:r>
            <w:r w:rsidR="007908A8" w:rsidRPr="00910C34">
              <w:rPr>
                <w:rFonts w:eastAsia="Calibri"/>
                <w:sz w:val="20"/>
                <w:szCs w:val="20"/>
              </w:rPr>
              <w:t xml:space="preserve">» </w:t>
            </w:r>
            <w:r w:rsidR="009F7028" w:rsidRPr="00910C34">
              <w:rPr>
                <w:rFonts w:eastAsia="Calibri"/>
                <w:sz w:val="20"/>
                <w:szCs w:val="20"/>
              </w:rPr>
              <w:t xml:space="preserve">марта </w:t>
            </w:r>
            <w:r w:rsidRPr="00910C34">
              <w:rPr>
                <w:rFonts w:eastAsia="Calibri"/>
                <w:sz w:val="20"/>
                <w:szCs w:val="20"/>
              </w:rPr>
              <w:t>201</w:t>
            </w:r>
            <w:r w:rsidR="0099251A" w:rsidRPr="00910C34">
              <w:rPr>
                <w:rFonts w:eastAsia="Calibri"/>
                <w:sz w:val="20"/>
                <w:szCs w:val="20"/>
              </w:rPr>
              <w:t>9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92362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18DA"/>
    <w:rsid w:val="000C39FC"/>
    <w:rsid w:val="000C6F75"/>
    <w:rsid w:val="000D0895"/>
    <w:rsid w:val="000D10F2"/>
    <w:rsid w:val="000E0C74"/>
    <w:rsid w:val="000E3115"/>
    <w:rsid w:val="000E4536"/>
    <w:rsid w:val="000E4E0E"/>
    <w:rsid w:val="000E6438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736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392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D3A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2362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0FA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2AFD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0C34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5211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17618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823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02F2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16A2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A55-A6DE-4FF6-8261-AFB9B4B6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5731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7</cp:revision>
  <cp:lastPrinted>2017-09-01T13:19:00Z</cp:lastPrinted>
  <dcterms:created xsi:type="dcterms:W3CDTF">2019-03-18T08:57:00Z</dcterms:created>
  <dcterms:modified xsi:type="dcterms:W3CDTF">2019-03-18T09:25:00Z</dcterms:modified>
</cp:coreProperties>
</file>