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36285C" w:rsidP="00612548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26</w:t>
            </w:r>
            <w:r w:rsidR="00B15E08" w:rsidRPr="00BE2784">
              <w:rPr>
                <w:b/>
                <w:i/>
                <w:sz w:val="20"/>
                <w:szCs w:val="20"/>
              </w:rPr>
              <w:t>.</w:t>
            </w:r>
            <w:r w:rsidR="00612548">
              <w:rPr>
                <w:b/>
                <w:i/>
                <w:sz w:val="20"/>
                <w:szCs w:val="20"/>
              </w:rPr>
              <w:t>12</w:t>
            </w:r>
            <w:r w:rsidR="00B15E08" w:rsidRPr="00BE2784">
              <w:rPr>
                <w:b/>
                <w:i/>
                <w:sz w:val="20"/>
                <w:szCs w:val="20"/>
              </w:rPr>
              <w:t>.201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сделка, в совершении которой </w:t>
            </w:r>
            <w:r w:rsidR="00EC197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имеется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Договор </w:t>
            </w:r>
            <w:r w:rsidR="00B81F3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 оказании транспортно-экспедиционных услуг по организации отгрузки товарных нефтепродуктов автомобильным и железнодорожным транспортом по территории РФ и за пределы РФ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91A2E" w:rsidRDefault="00A436DE" w:rsidP="009F051F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</w:t>
            </w:r>
            <w:r w:rsidR="00A91A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Исполнитель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A91A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оказывает ПАО «НК «Роснефть» (Заказчик) транспортно-экспедиционные услуги (ТЭУ) по организации отгрузки принадлежащих Заказчику на праве собственности товарных продуктов, произведенных ПАО «</w:t>
            </w:r>
            <w:proofErr w:type="spellStart"/>
            <w:r w:rsidR="00A91A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A91A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-ЯНОС», </w:t>
            </w:r>
            <w:r w:rsidR="001D49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 территории Российской Федерации и за пределы Российской Федерации в количестве 6 616 600 тонн</w:t>
            </w:r>
            <w:r w:rsidR="00DE12C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F9073C" w:rsidP="00DA67E5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01 января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 по</w:t>
            </w:r>
            <w:r w:rsidR="006114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 декабря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г., а в части обязательств до полного их исполнения.</w:t>
            </w:r>
          </w:p>
          <w:p w:rsidR="00DA67E5" w:rsidRPr="00DA67E5" w:rsidRDefault="00DA67E5" w:rsidP="00DA67E5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ПАО «НК «Роснефть». Выгодоприобретатели по сделке отсутствуют.</w:t>
            </w:r>
          </w:p>
          <w:p w:rsidR="00DA67E5" w:rsidRPr="00C64B62" w:rsidRDefault="00DA67E5" w:rsidP="00DA67E5">
            <w:pPr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DE12CA">
              <w:rPr>
                <w:b/>
                <w:i/>
                <w:sz w:val="20"/>
                <w:szCs w:val="20"/>
                <w:shd w:val="clear" w:color="auto" w:fill="FFFFFF"/>
              </w:rPr>
              <w:t>4 943 334 700,00</w:t>
            </w:r>
            <w:r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руб. </w:t>
            </w:r>
            <w:r w:rsidRPr="00C64B6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учетом НДС 20%.</w:t>
            </w: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AE4AA8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7671F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AE4AA8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Pr="007671F2">
              <w:rPr>
                <w:b/>
                <w:i/>
                <w:sz w:val="20"/>
                <w:szCs w:val="20"/>
                <w:shd w:val="clear" w:color="auto" w:fill="FFFFFF"/>
              </w:rPr>
              <w:t>%</w:t>
            </w:r>
            <w:r w:rsidRPr="007671F2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156 684 837 тыс.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30.09.2019).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242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декабря 2019 года.</w:t>
            </w:r>
          </w:p>
          <w:p w:rsidR="000D4E11" w:rsidRDefault="002E7FB6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) эмитента и юридического лица, являющегося стороной в сделке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Касимиро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Дидье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Касимиро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Дидье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член Совета директоров ПАО «НГК «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а также член Правления ПАО «НК «Роснефть», являющегося стороной в сделке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2.7.1.3.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0,0043% (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 30.09.2019).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Лирон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Эрик Морис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DC3987">
            <w:pPr>
              <w:spacing w:after="6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Лирон</w:t>
            </w:r>
            <w:proofErr w:type="spellEnd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Эрик Морис - </w:t>
            </w:r>
            <w:r w:rsidR="001B01D5" w:rsidRPr="00FD005A">
              <w:rPr>
                <w:b/>
                <w:i/>
                <w:sz w:val="20"/>
                <w:szCs w:val="20"/>
                <w:shd w:val="clear" w:color="auto" w:fill="FFFFFF"/>
              </w:rPr>
              <w:t>Председатель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Совета директоров ПАО «НГК «</w:t>
            </w:r>
            <w:proofErr w:type="spellStart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а также член Правления ПАО «НК «Роснефть», являющегося стороной в сделке.</w:t>
            </w:r>
          </w:p>
          <w:p w:rsidR="006D6417" w:rsidRPr="006D6417" w:rsidRDefault="006D6417" w:rsidP="00DC398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DC3987" w:rsidRDefault="006D6417" w:rsidP="008B57A2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2.7.2.3. Доля участия заинтересованного лица в уставном (складочном) капитале (доля принадлежащих 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заинтересованному лицу акций)  юридического лица, являющегося стороной в сделке: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0,0051%</w:t>
            </w:r>
            <w:r w:rsidR="00DC3987"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30.09.2019)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444B1B"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или о последующем одобрении сделки 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не принималось.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.07.201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602829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602829">
              <w:rPr>
                <w:rFonts w:eastAsia="Calibri"/>
                <w:sz w:val="20"/>
                <w:szCs w:val="20"/>
              </w:rPr>
              <w:t>26</w:t>
            </w:r>
            <w:bookmarkStart w:id="0" w:name="_GoBack"/>
            <w:bookmarkEnd w:id="0"/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E938B9">
              <w:rPr>
                <w:rFonts w:eastAsia="Calibri"/>
                <w:sz w:val="20"/>
                <w:szCs w:val="20"/>
              </w:rPr>
              <w:t>декабря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60282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496D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C57"/>
    <w:rsid w:val="0036285C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2425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2829"/>
    <w:rsid w:val="006033C4"/>
    <w:rsid w:val="0060546A"/>
    <w:rsid w:val="0061074A"/>
    <w:rsid w:val="006114CC"/>
    <w:rsid w:val="00612548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1A2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4AA8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1F32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4B62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12CA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3748"/>
    <w:rsid w:val="00E938B9"/>
    <w:rsid w:val="00E93A19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1970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F40F-C281-42CF-8BCF-43A5C497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5728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49</cp:revision>
  <cp:lastPrinted>2019-03-28T11:17:00Z</cp:lastPrinted>
  <dcterms:created xsi:type="dcterms:W3CDTF">2019-08-14T13:22:00Z</dcterms:created>
  <dcterms:modified xsi:type="dcterms:W3CDTF">2019-12-12T07:25:00Z</dcterms:modified>
</cp:coreProperties>
</file>