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99" w:rsidRPr="00F837B9" w:rsidRDefault="007D1299">
      <w:pPr>
        <w:spacing w:line="360" w:lineRule="auto"/>
        <w:rPr>
          <w:color w:val="000000"/>
        </w:rPr>
      </w:pPr>
    </w:p>
    <w:p w:rsidR="00734508" w:rsidRDefault="00734508">
      <w:pPr>
        <w:jc w:val="center"/>
        <w:rPr>
          <w:b/>
          <w:sz w:val="22"/>
          <w:szCs w:val="22"/>
        </w:rPr>
      </w:pPr>
    </w:p>
    <w:p w:rsidR="007D1299" w:rsidRPr="00F837B9" w:rsidRDefault="00E85E7F">
      <w:pPr>
        <w:jc w:val="center"/>
        <w:rPr>
          <w:b/>
          <w:sz w:val="22"/>
          <w:szCs w:val="22"/>
        </w:rPr>
      </w:pPr>
      <w:r w:rsidRPr="00F837B9">
        <w:rPr>
          <w:b/>
          <w:sz w:val="22"/>
          <w:szCs w:val="22"/>
        </w:rPr>
        <w:t>Сообщение о существенном факте</w:t>
      </w:r>
    </w:p>
    <w:p w:rsidR="007D1299" w:rsidRDefault="00E85E7F" w:rsidP="00734508">
      <w:pPr>
        <w:spacing w:after="120"/>
        <w:jc w:val="center"/>
        <w:rPr>
          <w:b/>
          <w:sz w:val="22"/>
          <w:szCs w:val="22"/>
        </w:rPr>
      </w:pPr>
      <w:r w:rsidRPr="00F837B9">
        <w:rPr>
          <w:b/>
          <w:sz w:val="22"/>
          <w:szCs w:val="22"/>
        </w:rPr>
        <w:t>«</w:t>
      </w:r>
      <w:r w:rsidR="00BD2F0C" w:rsidRPr="00F837B9">
        <w:rPr>
          <w:b/>
          <w:sz w:val="22"/>
          <w:szCs w:val="22"/>
        </w:rPr>
        <w:t>Об отдельных решениях, принятых советом директоров (наблюдательным советом) эмитента</w:t>
      </w:r>
      <w:r w:rsidRPr="00F837B9">
        <w:rPr>
          <w:b/>
          <w:sz w:val="22"/>
          <w:szCs w:val="22"/>
        </w:rPr>
        <w:t>»</w:t>
      </w: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785"/>
      </w:tblGrid>
      <w:tr w:rsidR="007D1299" w:rsidRPr="00F837B9" w:rsidTr="00542F1B">
        <w:trPr>
          <w:cantSplit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 Общие сведения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837B9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b/>
                <w:sz w:val="22"/>
                <w:szCs w:val="22"/>
              </w:rPr>
              <w:t>»</w:t>
            </w:r>
          </w:p>
          <w:p w:rsidR="007D1299" w:rsidRPr="00F837B9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F837B9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b/>
                <w:sz w:val="22"/>
                <w:szCs w:val="22"/>
              </w:rPr>
              <w:t>»</w:t>
            </w:r>
          </w:p>
          <w:p w:rsidR="007D1299" w:rsidRPr="00F837B9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7707017509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1.6.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00221-А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1.7.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AC1987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7" w:history="1">
              <w:r w:rsidR="00E85E7F" w:rsidRPr="00F837B9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E85E7F" w:rsidRPr="00F837B9">
              <w:rPr>
                <w:b/>
                <w:sz w:val="22"/>
                <w:szCs w:val="22"/>
              </w:rPr>
              <w:t>;</w:t>
            </w:r>
          </w:p>
          <w:p w:rsidR="007D1299" w:rsidRPr="00F837B9" w:rsidRDefault="00AC1987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8" w:history="1">
              <w:r w:rsidR="00E85E7F" w:rsidRPr="00F837B9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E85E7F" w:rsidRPr="00F837B9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D1299" w:rsidRPr="00F837B9" w:rsidTr="00A00E09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1.8.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299" w:rsidRPr="001F58CA" w:rsidRDefault="00B26630" w:rsidP="00A00E09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 w:rsidRPr="00A00E09">
              <w:rPr>
                <w:b/>
                <w:i/>
                <w:sz w:val="22"/>
                <w:szCs w:val="22"/>
              </w:rPr>
              <w:t>2</w:t>
            </w:r>
            <w:r w:rsidR="00A00E09" w:rsidRPr="00A00E09">
              <w:rPr>
                <w:b/>
                <w:i/>
                <w:sz w:val="22"/>
                <w:szCs w:val="22"/>
              </w:rPr>
              <w:t>8</w:t>
            </w:r>
            <w:r w:rsidR="001F58CA" w:rsidRPr="00A00E09">
              <w:rPr>
                <w:b/>
                <w:i/>
                <w:sz w:val="22"/>
                <w:szCs w:val="22"/>
              </w:rPr>
              <w:t>.0</w:t>
            </w:r>
            <w:r w:rsidRPr="00A00E09">
              <w:rPr>
                <w:b/>
                <w:i/>
                <w:sz w:val="22"/>
                <w:szCs w:val="22"/>
              </w:rPr>
              <w:t>5</w:t>
            </w:r>
            <w:r w:rsidR="001F58CA" w:rsidRPr="00A00E09">
              <w:rPr>
                <w:b/>
                <w:i/>
                <w:sz w:val="22"/>
                <w:szCs w:val="22"/>
              </w:rPr>
              <w:t>.2020</w:t>
            </w:r>
          </w:p>
        </w:tc>
      </w:tr>
    </w:tbl>
    <w:p w:rsidR="007D1299" w:rsidRPr="00F837B9" w:rsidRDefault="007D1299">
      <w:pPr>
        <w:rPr>
          <w:sz w:val="22"/>
          <w:szCs w:val="22"/>
        </w:rPr>
      </w:pP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7D1299" w:rsidRPr="00F837B9" w:rsidTr="00542F1B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 w:rsidP="00734508">
            <w:pPr>
              <w:autoSpaceDE w:val="0"/>
              <w:autoSpaceDN w:val="0"/>
              <w:spacing w:before="120" w:after="120"/>
              <w:jc w:val="center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 Содержание сообщения</w:t>
            </w:r>
          </w:p>
        </w:tc>
      </w:tr>
      <w:tr w:rsidR="002C6DC4" w:rsidRPr="00F837B9" w:rsidTr="0017602E">
        <w:trPr>
          <w:cantSplit/>
          <w:trHeight w:val="8293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4" w:rsidRPr="00F837B9" w:rsidRDefault="002C6DC4" w:rsidP="00EF75F5">
            <w:pPr>
              <w:spacing w:after="120"/>
              <w:ind w:left="114" w:right="57"/>
              <w:jc w:val="both"/>
              <w:rPr>
                <w:b/>
                <w:i/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2.1. Кворум заседания совета директоров (наблюдательного совета) эмитента: </w:t>
            </w:r>
            <w:r w:rsidRPr="00F837B9">
              <w:rPr>
                <w:b/>
                <w:i/>
                <w:sz w:val="22"/>
                <w:szCs w:val="22"/>
              </w:rPr>
              <w:t xml:space="preserve">Кворум для проведения Совета директоров </w:t>
            </w:r>
            <w:r w:rsidR="002C20E1">
              <w:rPr>
                <w:b/>
                <w:i/>
                <w:sz w:val="22"/>
                <w:szCs w:val="22"/>
              </w:rPr>
              <w:t>имеется</w:t>
            </w:r>
            <w:r w:rsidRPr="00F837B9">
              <w:rPr>
                <w:b/>
                <w:i/>
                <w:sz w:val="22"/>
                <w:szCs w:val="22"/>
              </w:rPr>
              <w:t xml:space="preserve">, Совет директоров правомочен принимать решения по всем вопросам повестки дня. </w:t>
            </w:r>
          </w:p>
          <w:p w:rsidR="002C6DC4" w:rsidRPr="00F837B9" w:rsidRDefault="002C6DC4" w:rsidP="00C47653">
            <w:pPr>
              <w:spacing w:after="4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2.2. Результаты голосования по вопросам о принятии решений: </w:t>
            </w:r>
          </w:p>
          <w:p w:rsidR="002C6DC4" w:rsidRDefault="002C6DC4" w:rsidP="00C47653">
            <w:pPr>
              <w:autoSpaceDE w:val="0"/>
              <w:autoSpaceDN w:val="0"/>
              <w:spacing w:after="40"/>
              <w:ind w:left="823" w:right="57" w:hanging="283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 </w:t>
            </w:r>
            <w:r w:rsidR="00B26630" w:rsidRPr="00B26630">
              <w:rPr>
                <w:sz w:val="22"/>
                <w:szCs w:val="22"/>
              </w:rPr>
              <w:t>Об утверждении основных условий и цены сделок с контрагентами, которым Общество реализует собственную продукцию (добытые углеводороды) в 2020 году</w:t>
            </w:r>
            <w:r w:rsidRPr="00F837B9">
              <w:rPr>
                <w:sz w:val="22"/>
                <w:szCs w:val="22"/>
              </w:rPr>
              <w:t xml:space="preserve">, - </w:t>
            </w:r>
            <w:r w:rsidRPr="00F837B9">
              <w:rPr>
                <w:b/>
                <w:i/>
                <w:sz w:val="22"/>
                <w:szCs w:val="22"/>
              </w:rPr>
              <w:t>решение принято</w:t>
            </w:r>
            <w:r w:rsidRPr="00F837B9">
              <w:rPr>
                <w:sz w:val="22"/>
                <w:szCs w:val="22"/>
              </w:rPr>
              <w:t>.</w:t>
            </w:r>
          </w:p>
          <w:p w:rsidR="00471835" w:rsidRDefault="00471835" w:rsidP="00C47653">
            <w:pPr>
              <w:autoSpaceDE w:val="0"/>
              <w:autoSpaceDN w:val="0"/>
              <w:spacing w:after="40"/>
              <w:ind w:left="823" w:right="57" w:hanging="28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B26630" w:rsidRPr="00B26630">
              <w:rPr>
                <w:sz w:val="22"/>
                <w:szCs w:val="22"/>
              </w:rPr>
              <w:t>Об определении цены сделок, в совершении которых имеется заинтересованность</w:t>
            </w:r>
            <w:r>
              <w:rPr>
                <w:sz w:val="22"/>
                <w:szCs w:val="22"/>
              </w:rPr>
              <w:t xml:space="preserve">, - </w:t>
            </w:r>
            <w:r w:rsidRPr="00471835">
              <w:rPr>
                <w:b/>
                <w:i/>
                <w:sz w:val="22"/>
                <w:szCs w:val="22"/>
              </w:rPr>
              <w:t>решение принято.</w:t>
            </w:r>
          </w:p>
          <w:p w:rsidR="00B26630" w:rsidRPr="00F837B9" w:rsidRDefault="00B26630" w:rsidP="00C47653">
            <w:pPr>
              <w:autoSpaceDE w:val="0"/>
              <w:autoSpaceDN w:val="0"/>
              <w:spacing w:after="40"/>
              <w:ind w:left="823" w:right="57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F837B9">
              <w:rPr>
                <w:sz w:val="22"/>
                <w:szCs w:val="22"/>
              </w:rPr>
              <w:t xml:space="preserve">. </w:t>
            </w:r>
            <w:r w:rsidRPr="00B26630">
              <w:rPr>
                <w:sz w:val="22"/>
                <w:szCs w:val="22"/>
              </w:rPr>
              <w:t>О вынесении на рассмотрение Общего собрания акционеров Общества вопросов, решения по которым принимаются только по предложению Совета директоров Общества</w:t>
            </w:r>
            <w:r w:rsidRPr="00F837B9">
              <w:rPr>
                <w:sz w:val="22"/>
                <w:szCs w:val="22"/>
              </w:rPr>
              <w:t xml:space="preserve">, - </w:t>
            </w:r>
            <w:r w:rsidRPr="00F837B9">
              <w:rPr>
                <w:b/>
                <w:i/>
                <w:sz w:val="22"/>
                <w:szCs w:val="22"/>
              </w:rPr>
              <w:t>решение принято.</w:t>
            </w:r>
          </w:p>
          <w:p w:rsidR="00B26630" w:rsidRDefault="00B26630" w:rsidP="00C47653">
            <w:pPr>
              <w:autoSpaceDE w:val="0"/>
              <w:autoSpaceDN w:val="0"/>
              <w:spacing w:after="40"/>
              <w:ind w:left="823" w:right="57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F837B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</w:t>
            </w:r>
            <w:r w:rsidRPr="00B26630">
              <w:rPr>
                <w:sz w:val="22"/>
                <w:szCs w:val="22"/>
              </w:rPr>
              <w:t>О предварительном утверждении годового отчета Общества</w:t>
            </w:r>
            <w:r w:rsidRPr="00F837B9">
              <w:rPr>
                <w:sz w:val="22"/>
                <w:szCs w:val="22"/>
              </w:rPr>
              <w:t xml:space="preserve">, - </w:t>
            </w:r>
            <w:r w:rsidRPr="00F837B9">
              <w:rPr>
                <w:b/>
                <w:i/>
                <w:sz w:val="22"/>
                <w:szCs w:val="22"/>
              </w:rPr>
              <w:t>решение принято</w:t>
            </w:r>
            <w:r w:rsidRPr="00F837B9">
              <w:rPr>
                <w:sz w:val="22"/>
                <w:szCs w:val="22"/>
              </w:rPr>
              <w:t>.</w:t>
            </w:r>
          </w:p>
          <w:p w:rsidR="00B26630" w:rsidRDefault="00B26630" w:rsidP="00C47653">
            <w:pPr>
              <w:autoSpaceDE w:val="0"/>
              <w:autoSpaceDN w:val="0"/>
              <w:spacing w:after="40"/>
              <w:ind w:left="823" w:right="57" w:hanging="28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B26630">
              <w:rPr>
                <w:sz w:val="22"/>
                <w:szCs w:val="22"/>
              </w:rPr>
              <w:t>О рекомендациях годовому общему собранию акционеров по порядку распределения чистой прибыли (убытков) Общества по результатам 2019 (отчетного) года</w:t>
            </w:r>
            <w:r>
              <w:rPr>
                <w:sz w:val="22"/>
                <w:szCs w:val="22"/>
              </w:rPr>
              <w:t xml:space="preserve">, - </w:t>
            </w:r>
            <w:r w:rsidRPr="00471835">
              <w:rPr>
                <w:b/>
                <w:i/>
                <w:sz w:val="22"/>
                <w:szCs w:val="22"/>
              </w:rPr>
              <w:t>решение принято.</w:t>
            </w:r>
          </w:p>
          <w:p w:rsidR="00B26630" w:rsidRPr="00F837B9" w:rsidRDefault="00B26630" w:rsidP="00C47653">
            <w:pPr>
              <w:autoSpaceDE w:val="0"/>
              <w:autoSpaceDN w:val="0"/>
              <w:spacing w:after="40"/>
              <w:ind w:left="823" w:right="57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F837B9">
              <w:rPr>
                <w:sz w:val="22"/>
                <w:szCs w:val="22"/>
              </w:rPr>
              <w:t xml:space="preserve">. </w:t>
            </w:r>
            <w:r w:rsidRPr="00B26630">
              <w:rPr>
                <w:sz w:val="22"/>
                <w:szCs w:val="22"/>
              </w:rPr>
              <w:t>О предложении годовому общему собранию акционеров кандидатуры аудитора Общества</w:t>
            </w:r>
            <w:r w:rsidRPr="00F837B9">
              <w:rPr>
                <w:sz w:val="22"/>
                <w:szCs w:val="22"/>
              </w:rPr>
              <w:t xml:space="preserve">, - </w:t>
            </w:r>
            <w:r w:rsidRPr="00F837B9">
              <w:rPr>
                <w:b/>
                <w:i/>
                <w:sz w:val="22"/>
                <w:szCs w:val="22"/>
              </w:rPr>
              <w:t>решение принято.</w:t>
            </w:r>
          </w:p>
          <w:p w:rsidR="00B26630" w:rsidRDefault="00BB58B1" w:rsidP="00C47653">
            <w:pPr>
              <w:autoSpaceDE w:val="0"/>
              <w:autoSpaceDN w:val="0"/>
              <w:spacing w:after="40"/>
              <w:ind w:left="823" w:right="57" w:hanging="28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B26630">
              <w:rPr>
                <w:sz w:val="22"/>
                <w:szCs w:val="22"/>
              </w:rPr>
              <w:t xml:space="preserve">. </w:t>
            </w:r>
            <w:proofErr w:type="gramStart"/>
            <w:r w:rsidRPr="00BB58B1">
              <w:rPr>
                <w:sz w:val="22"/>
                <w:szCs w:val="22"/>
              </w:rPr>
              <w:t>О включении кандидатов в список кандидатур для голосования по выборам в Ревизионную комиссию</w:t>
            </w:r>
            <w:proofErr w:type="gramEnd"/>
            <w:r w:rsidRPr="00BB58B1">
              <w:rPr>
                <w:sz w:val="22"/>
                <w:szCs w:val="22"/>
              </w:rPr>
              <w:t xml:space="preserve"> Общества</w:t>
            </w:r>
            <w:r w:rsidR="00B26630">
              <w:rPr>
                <w:sz w:val="22"/>
                <w:szCs w:val="22"/>
              </w:rPr>
              <w:t xml:space="preserve">, - </w:t>
            </w:r>
            <w:r w:rsidR="00B26630" w:rsidRPr="00471835">
              <w:rPr>
                <w:b/>
                <w:i/>
                <w:sz w:val="22"/>
                <w:szCs w:val="22"/>
              </w:rPr>
              <w:t>решение принято.</w:t>
            </w:r>
          </w:p>
          <w:p w:rsidR="00B26630" w:rsidRPr="00F837B9" w:rsidRDefault="000250C5" w:rsidP="00C47653">
            <w:pPr>
              <w:autoSpaceDE w:val="0"/>
              <w:autoSpaceDN w:val="0"/>
              <w:spacing w:after="40"/>
              <w:ind w:left="823" w:right="57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26630" w:rsidRPr="00F837B9">
              <w:rPr>
                <w:sz w:val="22"/>
                <w:szCs w:val="22"/>
              </w:rPr>
              <w:t xml:space="preserve">. </w:t>
            </w:r>
            <w:r w:rsidRPr="000250C5">
              <w:rPr>
                <w:sz w:val="22"/>
                <w:szCs w:val="22"/>
              </w:rPr>
              <w:t>Об утверждении отчета о заключенных в отчетном году сделках, в совершении которых имеется заинтересованность</w:t>
            </w:r>
            <w:r w:rsidR="00B26630" w:rsidRPr="00F837B9">
              <w:rPr>
                <w:sz w:val="22"/>
                <w:szCs w:val="22"/>
              </w:rPr>
              <w:t xml:space="preserve">, - </w:t>
            </w:r>
            <w:r w:rsidR="00B26630" w:rsidRPr="00F837B9">
              <w:rPr>
                <w:b/>
                <w:i/>
                <w:sz w:val="22"/>
                <w:szCs w:val="22"/>
              </w:rPr>
              <w:t>решение принято.</w:t>
            </w:r>
          </w:p>
          <w:p w:rsidR="00B26630" w:rsidRDefault="000250C5" w:rsidP="00B32A44">
            <w:pPr>
              <w:autoSpaceDE w:val="0"/>
              <w:autoSpaceDN w:val="0"/>
              <w:spacing w:after="120"/>
              <w:ind w:left="823" w:right="57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26630" w:rsidRPr="00F837B9">
              <w:rPr>
                <w:sz w:val="22"/>
                <w:szCs w:val="22"/>
              </w:rPr>
              <w:t xml:space="preserve">. </w:t>
            </w:r>
            <w:r w:rsidR="00B26630">
              <w:rPr>
                <w:sz w:val="22"/>
                <w:szCs w:val="22"/>
              </w:rPr>
              <w:t xml:space="preserve"> </w:t>
            </w:r>
            <w:r w:rsidRPr="000250C5">
              <w:rPr>
                <w:sz w:val="22"/>
                <w:szCs w:val="22"/>
              </w:rPr>
              <w:t>О созыве годового общего собрания акционеров Общества</w:t>
            </w:r>
            <w:r w:rsidR="00B26630" w:rsidRPr="00F837B9">
              <w:rPr>
                <w:sz w:val="22"/>
                <w:szCs w:val="22"/>
              </w:rPr>
              <w:t xml:space="preserve">, - </w:t>
            </w:r>
            <w:r w:rsidR="00B26630" w:rsidRPr="00F837B9">
              <w:rPr>
                <w:b/>
                <w:i/>
                <w:sz w:val="22"/>
                <w:szCs w:val="22"/>
              </w:rPr>
              <w:t>решение принято</w:t>
            </w:r>
            <w:r w:rsidR="00B26630" w:rsidRPr="00F837B9">
              <w:rPr>
                <w:sz w:val="22"/>
                <w:szCs w:val="22"/>
              </w:rPr>
              <w:t>.</w:t>
            </w:r>
          </w:p>
          <w:p w:rsidR="00734508" w:rsidRPr="00F837B9" w:rsidRDefault="00734508" w:rsidP="00734508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2.3. Содержание решений, принятых советом директоров (наблюдательным советом) эмитента: </w:t>
            </w:r>
          </w:p>
          <w:p w:rsidR="00077994" w:rsidRPr="00F837B9" w:rsidRDefault="00077994" w:rsidP="00077994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2.3.</w:t>
            </w:r>
            <w:r w:rsidR="00056546">
              <w:rPr>
                <w:sz w:val="22"/>
                <w:szCs w:val="22"/>
              </w:rPr>
              <w:t>1</w:t>
            </w:r>
            <w:r w:rsidRPr="00F837B9">
              <w:rPr>
                <w:sz w:val="22"/>
                <w:szCs w:val="22"/>
              </w:rPr>
              <w:t xml:space="preserve">. Принятые решения по вопросу № </w:t>
            </w:r>
            <w:r w:rsidRPr="000B0A9C">
              <w:rPr>
                <w:sz w:val="22"/>
                <w:szCs w:val="22"/>
              </w:rPr>
              <w:t>2</w:t>
            </w:r>
            <w:r w:rsidRPr="00F837B9">
              <w:rPr>
                <w:sz w:val="22"/>
                <w:szCs w:val="22"/>
              </w:rPr>
              <w:t>:</w:t>
            </w:r>
          </w:p>
          <w:p w:rsidR="00077994" w:rsidRDefault="00077994" w:rsidP="00077994">
            <w:pPr>
              <w:autoSpaceDE w:val="0"/>
              <w:autoSpaceDN w:val="0"/>
              <w:ind w:left="540" w:right="57"/>
              <w:jc w:val="both"/>
              <w:rPr>
                <w:b/>
                <w:i/>
                <w:sz w:val="22"/>
                <w:szCs w:val="22"/>
              </w:rPr>
            </w:pPr>
            <w:r w:rsidRPr="000B0A9C">
              <w:rPr>
                <w:b/>
                <w:i/>
                <w:sz w:val="22"/>
                <w:szCs w:val="22"/>
              </w:rPr>
              <w:t>2</w:t>
            </w:r>
            <w:r>
              <w:rPr>
                <w:b/>
                <w:i/>
                <w:sz w:val="22"/>
                <w:szCs w:val="22"/>
              </w:rPr>
              <w:t xml:space="preserve">.1. </w:t>
            </w:r>
            <w:r w:rsidRPr="00586EC0">
              <w:rPr>
                <w:b/>
                <w:i/>
                <w:sz w:val="22"/>
                <w:szCs w:val="22"/>
              </w:rPr>
              <w:t>Утвердить основные условия и цену сделок с контрагентами, которым Общество реализует собственную продукцию (добытые углеводороды)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077994" w:rsidRPr="00586EC0" w:rsidRDefault="00077994" w:rsidP="00077994">
            <w:pPr>
              <w:autoSpaceDE w:val="0"/>
              <w:autoSpaceDN w:val="0"/>
              <w:ind w:left="540" w:right="57"/>
              <w:jc w:val="both"/>
              <w:rPr>
                <w:i/>
                <w:sz w:val="22"/>
                <w:szCs w:val="22"/>
              </w:rPr>
            </w:pPr>
            <w:r w:rsidRPr="00586EC0">
              <w:rPr>
                <w:i/>
                <w:sz w:val="22"/>
                <w:szCs w:val="22"/>
              </w:rPr>
              <w:t>ПАО «НГК «</w:t>
            </w:r>
            <w:proofErr w:type="spellStart"/>
            <w:r w:rsidRPr="00586EC0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586EC0">
              <w:rPr>
                <w:i/>
                <w:sz w:val="22"/>
                <w:szCs w:val="22"/>
              </w:rPr>
              <w:t xml:space="preserve">» (Поставщик) передает в собственность ПАО «Газпром нефть» (Покупатель) в течение января – декабря 2020 года нефть в количестве до 451 639 тонн на общую сумму до 16 050 839,1 тыс. руб. с учетом НДС 20%. </w:t>
            </w:r>
          </w:p>
          <w:p w:rsidR="00077994" w:rsidRPr="00586EC0" w:rsidRDefault="00077994" w:rsidP="00077994">
            <w:pPr>
              <w:autoSpaceDE w:val="0"/>
              <w:autoSpaceDN w:val="0"/>
              <w:ind w:left="540" w:right="57"/>
              <w:jc w:val="both"/>
              <w:rPr>
                <w:i/>
                <w:sz w:val="22"/>
                <w:szCs w:val="22"/>
              </w:rPr>
            </w:pPr>
            <w:r w:rsidRPr="00586EC0">
              <w:rPr>
                <w:i/>
                <w:sz w:val="22"/>
                <w:szCs w:val="22"/>
              </w:rPr>
              <w:t>Общая сумма обязательств по сделке может составить не более 16 050 8</w:t>
            </w:r>
            <w:r>
              <w:rPr>
                <w:i/>
                <w:sz w:val="22"/>
                <w:szCs w:val="22"/>
              </w:rPr>
              <w:t xml:space="preserve">39,1 тыс. руб. с учетом НДС 20% </w:t>
            </w:r>
            <w:r w:rsidRPr="00586EC0">
              <w:rPr>
                <w:i/>
                <w:sz w:val="22"/>
                <w:szCs w:val="22"/>
              </w:rPr>
              <w:t>(10,2% балансовой стоимости активов ПАО «НГК «</w:t>
            </w:r>
            <w:proofErr w:type="spellStart"/>
            <w:r w:rsidRPr="00586EC0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586EC0">
              <w:rPr>
                <w:i/>
                <w:sz w:val="22"/>
                <w:szCs w:val="22"/>
              </w:rPr>
              <w:t>» по состоянию на 30.09.2019)</w:t>
            </w:r>
            <w:r>
              <w:rPr>
                <w:i/>
                <w:sz w:val="22"/>
                <w:szCs w:val="22"/>
              </w:rPr>
              <w:t>.</w:t>
            </w:r>
          </w:p>
          <w:p w:rsidR="00171434" w:rsidRDefault="00171434" w:rsidP="00734508">
            <w:pPr>
              <w:autoSpaceDE w:val="0"/>
              <w:autoSpaceDN w:val="0"/>
              <w:ind w:left="540" w:right="57"/>
              <w:jc w:val="both"/>
              <w:rPr>
                <w:i/>
                <w:sz w:val="22"/>
                <w:szCs w:val="22"/>
              </w:rPr>
            </w:pPr>
          </w:p>
          <w:p w:rsidR="00171434" w:rsidRDefault="00171434" w:rsidP="00734508">
            <w:pPr>
              <w:autoSpaceDE w:val="0"/>
              <w:autoSpaceDN w:val="0"/>
              <w:ind w:left="540" w:right="57"/>
              <w:jc w:val="both"/>
              <w:rPr>
                <w:b/>
                <w:i/>
                <w:sz w:val="22"/>
                <w:szCs w:val="22"/>
              </w:rPr>
            </w:pPr>
          </w:p>
          <w:p w:rsidR="00C6419D" w:rsidRPr="00F837B9" w:rsidRDefault="00C6419D" w:rsidP="0091745A">
            <w:pPr>
              <w:autoSpaceDE w:val="0"/>
              <w:autoSpaceDN w:val="0"/>
              <w:ind w:left="823" w:right="57" w:hanging="283"/>
              <w:jc w:val="both"/>
              <w:rPr>
                <w:sz w:val="22"/>
                <w:szCs w:val="22"/>
              </w:rPr>
            </w:pPr>
          </w:p>
        </w:tc>
      </w:tr>
      <w:tr w:rsidR="0091745A" w:rsidRPr="00F837B9" w:rsidTr="00471835">
        <w:trPr>
          <w:cantSplit/>
          <w:trHeight w:val="928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C0" w:rsidRDefault="00586EC0" w:rsidP="00586EC0">
            <w:pPr>
              <w:autoSpaceDE w:val="0"/>
              <w:autoSpaceDN w:val="0"/>
              <w:ind w:left="540" w:right="57"/>
              <w:jc w:val="both"/>
              <w:rPr>
                <w:sz w:val="22"/>
                <w:szCs w:val="22"/>
              </w:rPr>
            </w:pPr>
          </w:p>
          <w:p w:rsidR="0091745A" w:rsidRPr="0075157D" w:rsidRDefault="0091745A" w:rsidP="0091745A">
            <w:pPr>
              <w:autoSpaceDE w:val="0"/>
              <w:autoSpaceDN w:val="0"/>
              <w:ind w:left="540" w:right="57"/>
              <w:jc w:val="both"/>
              <w:rPr>
                <w:i/>
                <w:sz w:val="22"/>
                <w:szCs w:val="22"/>
              </w:rPr>
            </w:pPr>
            <w:r w:rsidRPr="0075157D">
              <w:rPr>
                <w:i/>
                <w:sz w:val="22"/>
                <w:szCs w:val="22"/>
              </w:rPr>
              <w:t>Сведения о лицах, являющихся ее сторонами, выгодоприобретателями: ПАО «НГК «</w:t>
            </w:r>
            <w:proofErr w:type="spellStart"/>
            <w:r w:rsidRPr="0075157D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75157D">
              <w:rPr>
                <w:i/>
                <w:sz w:val="22"/>
                <w:szCs w:val="22"/>
              </w:rPr>
              <w:t xml:space="preserve">» - </w:t>
            </w:r>
            <w:r w:rsidR="00586EC0" w:rsidRPr="0075157D">
              <w:rPr>
                <w:i/>
                <w:sz w:val="22"/>
                <w:szCs w:val="22"/>
              </w:rPr>
              <w:t>Поставщик</w:t>
            </w:r>
            <w:r w:rsidRPr="0075157D">
              <w:rPr>
                <w:i/>
                <w:sz w:val="22"/>
                <w:szCs w:val="22"/>
              </w:rPr>
              <w:t xml:space="preserve">, </w:t>
            </w:r>
            <w:r w:rsidR="00586EC0" w:rsidRPr="0075157D">
              <w:rPr>
                <w:i/>
                <w:sz w:val="22"/>
                <w:szCs w:val="22"/>
              </w:rPr>
              <w:t xml:space="preserve">ПАО «Газпром нефть» </w:t>
            </w:r>
            <w:r w:rsidRPr="0075157D">
              <w:rPr>
                <w:i/>
                <w:sz w:val="22"/>
                <w:szCs w:val="22"/>
              </w:rPr>
              <w:t xml:space="preserve">- </w:t>
            </w:r>
            <w:r w:rsidR="00586EC0" w:rsidRPr="0075157D">
              <w:rPr>
                <w:i/>
                <w:sz w:val="22"/>
                <w:szCs w:val="22"/>
              </w:rPr>
              <w:t>Покупатель</w:t>
            </w:r>
            <w:r w:rsidRPr="0075157D">
              <w:rPr>
                <w:i/>
                <w:sz w:val="22"/>
                <w:szCs w:val="22"/>
              </w:rPr>
              <w:t>; выгодоприобретатели по сделке отсутствуют.</w:t>
            </w:r>
          </w:p>
          <w:p w:rsidR="0091745A" w:rsidRPr="0075157D" w:rsidRDefault="0091745A" w:rsidP="0091745A">
            <w:pPr>
              <w:autoSpaceDE w:val="0"/>
              <w:autoSpaceDN w:val="0"/>
              <w:ind w:left="540" w:right="57"/>
              <w:jc w:val="both"/>
              <w:rPr>
                <w:i/>
                <w:sz w:val="22"/>
                <w:szCs w:val="22"/>
              </w:rPr>
            </w:pPr>
            <w:r w:rsidRPr="0075157D">
              <w:rPr>
                <w:i/>
                <w:sz w:val="22"/>
                <w:szCs w:val="22"/>
              </w:rPr>
              <w:t>Лица, признанные в соответствии с законодательством Российской Федерации заинтересованными в совершении эмитентом сделки:</w:t>
            </w:r>
          </w:p>
          <w:p w:rsidR="00586EC0" w:rsidRPr="0075157D" w:rsidRDefault="00586EC0" w:rsidP="00586EC0">
            <w:pPr>
              <w:autoSpaceDE w:val="0"/>
              <w:autoSpaceDN w:val="0"/>
              <w:ind w:left="540" w:right="57"/>
              <w:jc w:val="both"/>
              <w:rPr>
                <w:bCs/>
                <w:i/>
                <w:sz w:val="22"/>
                <w:szCs w:val="22"/>
              </w:rPr>
            </w:pPr>
            <w:r w:rsidRPr="0075157D">
              <w:rPr>
                <w:bCs/>
                <w:i/>
                <w:sz w:val="22"/>
                <w:szCs w:val="22"/>
              </w:rPr>
              <w:t xml:space="preserve">1. </w:t>
            </w:r>
            <w:proofErr w:type="spellStart"/>
            <w:r w:rsidRPr="0075157D">
              <w:rPr>
                <w:bCs/>
                <w:i/>
                <w:sz w:val="22"/>
                <w:szCs w:val="22"/>
              </w:rPr>
              <w:t>Чернер</w:t>
            </w:r>
            <w:proofErr w:type="spellEnd"/>
            <w:r w:rsidRPr="0075157D">
              <w:rPr>
                <w:bCs/>
                <w:i/>
                <w:sz w:val="22"/>
                <w:szCs w:val="22"/>
              </w:rPr>
              <w:t xml:space="preserve"> А.М. – член Совета директоров ПАО «НГК «</w:t>
            </w:r>
            <w:proofErr w:type="spellStart"/>
            <w:r w:rsidRPr="0075157D">
              <w:rPr>
                <w:bCs/>
                <w:i/>
                <w:sz w:val="22"/>
                <w:szCs w:val="22"/>
              </w:rPr>
              <w:t>Славнефть</w:t>
            </w:r>
            <w:proofErr w:type="spellEnd"/>
            <w:r w:rsidRPr="0075157D">
              <w:rPr>
                <w:bCs/>
                <w:i/>
                <w:sz w:val="22"/>
                <w:szCs w:val="22"/>
              </w:rPr>
              <w:t>», член Правления ПАО «Газпром нефть» - стороны в сделке.</w:t>
            </w:r>
          </w:p>
          <w:p w:rsidR="00586EC0" w:rsidRPr="0075157D" w:rsidRDefault="00586EC0" w:rsidP="00586EC0">
            <w:pPr>
              <w:autoSpaceDE w:val="0"/>
              <w:autoSpaceDN w:val="0"/>
              <w:ind w:left="540" w:right="57"/>
              <w:jc w:val="both"/>
              <w:rPr>
                <w:bCs/>
                <w:i/>
                <w:sz w:val="22"/>
                <w:szCs w:val="22"/>
              </w:rPr>
            </w:pPr>
            <w:r w:rsidRPr="0075157D">
              <w:rPr>
                <w:bCs/>
                <w:i/>
                <w:sz w:val="22"/>
                <w:szCs w:val="22"/>
              </w:rPr>
              <w:t>2. Яковлев В.В. – член Совета директоров ПАО «НГК «</w:t>
            </w:r>
            <w:proofErr w:type="spellStart"/>
            <w:r w:rsidRPr="0075157D">
              <w:rPr>
                <w:bCs/>
                <w:i/>
                <w:sz w:val="22"/>
                <w:szCs w:val="22"/>
              </w:rPr>
              <w:t>Славнефть</w:t>
            </w:r>
            <w:proofErr w:type="spellEnd"/>
            <w:r w:rsidRPr="0075157D">
              <w:rPr>
                <w:bCs/>
                <w:i/>
                <w:sz w:val="22"/>
                <w:szCs w:val="22"/>
              </w:rPr>
              <w:t>», член Правления ПАО «Газпром нефть» - стороны в сделке.</w:t>
            </w:r>
          </w:p>
          <w:p w:rsidR="00586EC0" w:rsidRDefault="00586EC0" w:rsidP="00586EC0">
            <w:pPr>
              <w:autoSpaceDE w:val="0"/>
              <w:autoSpaceDN w:val="0"/>
              <w:spacing w:after="120"/>
              <w:ind w:left="540" w:right="57"/>
              <w:jc w:val="both"/>
              <w:rPr>
                <w:bCs/>
                <w:i/>
                <w:sz w:val="22"/>
                <w:szCs w:val="22"/>
              </w:rPr>
            </w:pPr>
            <w:r w:rsidRPr="0075157D">
              <w:rPr>
                <w:bCs/>
                <w:i/>
                <w:sz w:val="22"/>
                <w:szCs w:val="22"/>
              </w:rPr>
              <w:t>3. Янкевич А.В. – член Совета директоров ПАО «НГК «</w:t>
            </w:r>
            <w:proofErr w:type="spellStart"/>
            <w:r w:rsidRPr="0075157D">
              <w:rPr>
                <w:bCs/>
                <w:i/>
                <w:sz w:val="22"/>
                <w:szCs w:val="22"/>
              </w:rPr>
              <w:t>Славнефть</w:t>
            </w:r>
            <w:proofErr w:type="spellEnd"/>
            <w:r w:rsidRPr="0075157D">
              <w:rPr>
                <w:bCs/>
                <w:i/>
                <w:sz w:val="22"/>
                <w:szCs w:val="22"/>
              </w:rPr>
              <w:t>», член Правления ПАО «Газпром нефть» - стороны в сделке.</w:t>
            </w:r>
          </w:p>
          <w:p w:rsidR="0075157D" w:rsidRPr="0075157D" w:rsidRDefault="0075157D" w:rsidP="0075157D">
            <w:pPr>
              <w:autoSpaceDE w:val="0"/>
              <w:autoSpaceDN w:val="0"/>
              <w:ind w:left="540" w:right="57"/>
              <w:jc w:val="both"/>
              <w:rPr>
                <w:bCs/>
                <w:i/>
                <w:sz w:val="22"/>
                <w:szCs w:val="22"/>
              </w:rPr>
            </w:pPr>
            <w:r w:rsidRPr="0075157D">
              <w:rPr>
                <w:bCs/>
                <w:i/>
                <w:sz w:val="22"/>
                <w:szCs w:val="22"/>
              </w:rPr>
              <w:t>ПАО «НГК «</w:t>
            </w:r>
            <w:proofErr w:type="spellStart"/>
            <w:r w:rsidRPr="0075157D">
              <w:rPr>
                <w:bCs/>
                <w:i/>
                <w:sz w:val="22"/>
                <w:szCs w:val="22"/>
              </w:rPr>
              <w:t>Славнефть</w:t>
            </w:r>
            <w:proofErr w:type="spellEnd"/>
            <w:r w:rsidRPr="0075157D">
              <w:rPr>
                <w:bCs/>
                <w:i/>
                <w:sz w:val="22"/>
                <w:szCs w:val="22"/>
              </w:rPr>
              <w:t xml:space="preserve">» (Поставщик) передает в собственность ПАО «НК «Роснефть» (Покупатель) в течение января – декабря 2020 года нефть в количестве до 451 639 тонн на общую сумму до 16 050 839,1 тыс. руб. с учетом НДС 20%. </w:t>
            </w:r>
          </w:p>
          <w:p w:rsidR="0075157D" w:rsidRDefault="0075157D" w:rsidP="0075157D">
            <w:pPr>
              <w:autoSpaceDE w:val="0"/>
              <w:autoSpaceDN w:val="0"/>
              <w:ind w:left="540" w:right="57"/>
              <w:jc w:val="both"/>
              <w:rPr>
                <w:bCs/>
                <w:i/>
                <w:sz w:val="22"/>
                <w:szCs w:val="22"/>
              </w:rPr>
            </w:pPr>
            <w:r w:rsidRPr="0075157D">
              <w:rPr>
                <w:bCs/>
                <w:i/>
                <w:sz w:val="22"/>
                <w:szCs w:val="22"/>
              </w:rPr>
              <w:t>Общая сумма обязательств по сделке может составить не более 16 050 8</w:t>
            </w:r>
            <w:r>
              <w:rPr>
                <w:bCs/>
                <w:i/>
                <w:sz w:val="22"/>
                <w:szCs w:val="22"/>
              </w:rPr>
              <w:t xml:space="preserve">39,1 тыс. руб. с учетом НДС 20% </w:t>
            </w:r>
            <w:r w:rsidRPr="0075157D">
              <w:rPr>
                <w:bCs/>
                <w:i/>
                <w:sz w:val="22"/>
                <w:szCs w:val="22"/>
              </w:rPr>
              <w:t>(10,2% балансовой стоимости активов ПАО «НГК «</w:t>
            </w:r>
            <w:proofErr w:type="spellStart"/>
            <w:r w:rsidRPr="0075157D">
              <w:rPr>
                <w:bCs/>
                <w:i/>
                <w:sz w:val="22"/>
                <w:szCs w:val="22"/>
              </w:rPr>
              <w:t>Славнефть</w:t>
            </w:r>
            <w:proofErr w:type="spellEnd"/>
            <w:r w:rsidRPr="0075157D">
              <w:rPr>
                <w:bCs/>
                <w:i/>
                <w:sz w:val="22"/>
                <w:szCs w:val="22"/>
              </w:rPr>
              <w:t>» по состоянию на 30.09.2019)</w:t>
            </w:r>
            <w:r>
              <w:rPr>
                <w:bCs/>
                <w:i/>
                <w:sz w:val="22"/>
                <w:szCs w:val="22"/>
              </w:rPr>
              <w:t>.</w:t>
            </w:r>
          </w:p>
          <w:p w:rsidR="0075157D" w:rsidRPr="0075157D" w:rsidRDefault="0075157D" w:rsidP="0075157D">
            <w:pPr>
              <w:autoSpaceDE w:val="0"/>
              <w:autoSpaceDN w:val="0"/>
              <w:ind w:left="540" w:right="57"/>
              <w:jc w:val="both"/>
              <w:rPr>
                <w:bCs/>
                <w:i/>
                <w:sz w:val="22"/>
                <w:szCs w:val="22"/>
              </w:rPr>
            </w:pPr>
            <w:r w:rsidRPr="0075157D">
              <w:rPr>
                <w:bCs/>
                <w:i/>
                <w:sz w:val="22"/>
                <w:szCs w:val="22"/>
              </w:rPr>
              <w:t xml:space="preserve">1. </w:t>
            </w:r>
            <w:proofErr w:type="spellStart"/>
            <w:r w:rsidRPr="0075157D">
              <w:rPr>
                <w:bCs/>
                <w:i/>
                <w:sz w:val="22"/>
                <w:szCs w:val="22"/>
              </w:rPr>
              <w:t>Касимиро</w:t>
            </w:r>
            <w:proofErr w:type="spellEnd"/>
            <w:r w:rsidRPr="0075157D">
              <w:rPr>
                <w:bCs/>
                <w:i/>
                <w:sz w:val="22"/>
                <w:szCs w:val="22"/>
              </w:rPr>
              <w:t xml:space="preserve"> Д. – член Совета директоров ПАО «НГК «</w:t>
            </w:r>
            <w:proofErr w:type="spellStart"/>
            <w:r w:rsidRPr="0075157D">
              <w:rPr>
                <w:bCs/>
                <w:i/>
                <w:sz w:val="22"/>
                <w:szCs w:val="22"/>
              </w:rPr>
              <w:t>Славнефть</w:t>
            </w:r>
            <w:proofErr w:type="spellEnd"/>
            <w:r w:rsidRPr="0075157D">
              <w:rPr>
                <w:bCs/>
                <w:i/>
                <w:sz w:val="22"/>
                <w:szCs w:val="22"/>
              </w:rPr>
              <w:t>», член Правления ПАО «НК «Роснефть» - стороны в сделке.</w:t>
            </w:r>
          </w:p>
          <w:p w:rsidR="0075157D" w:rsidRPr="0075157D" w:rsidRDefault="0075157D" w:rsidP="0075157D">
            <w:pPr>
              <w:autoSpaceDE w:val="0"/>
              <w:autoSpaceDN w:val="0"/>
              <w:ind w:left="540" w:right="57"/>
              <w:jc w:val="both"/>
              <w:rPr>
                <w:bCs/>
                <w:i/>
                <w:sz w:val="22"/>
                <w:szCs w:val="22"/>
              </w:rPr>
            </w:pPr>
            <w:r w:rsidRPr="0075157D">
              <w:rPr>
                <w:bCs/>
                <w:i/>
                <w:sz w:val="22"/>
                <w:szCs w:val="22"/>
              </w:rPr>
              <w:t xml:space="preserve">2. </w:t>
            </w:r>
            <w:proofErr w:type="spellStart"/>
            <w:r w:rsidRPr="0075157D">
              <w:rPr>
                <w:bCs/>
                <w:i/>
                <w:sz w:val="22"/>
                <w:szCs w:val="22"/>
              </w:rPr>
              <w:t>Латыпов</w:t>
            </w:r>
            <w:proofErr w:type="spellEnd"/>
            <w:r w:rsidRPr="0075157D">
              <w:rPr>
                <w:bCs/>
                <w:i/>
                <w:sz w:val="22"/>
                <w:szCs w:val="22"/>
              </w:rPr>
              <w:t xml:space="preserve"> У.А. – член Совета директоров ПАО «НГК «</w:t>
            </w:r>
            <w:proofErr w:type="spellStart"/>
            <w:r w:rsidRPr="0075157D">
              <w:rPr>
                <w:bCs/>
                <w:i/>
                <w:sz w:val="22"/>
                <w:szCs w:val="22"/>
              </w:rPr>
              <w:t>Славнефть</w:t>
            </w:r>
            <w:proofErr w:type="spellEnd"/>
            <w:r w:rsidRPr="0075157D">
              <w:rPr>
                <w:bCs/>
                <w:i/>
                <w:sz w:val="22"/>
                <w:szCs w:val="22"/>
              </w:rPr>
              <w:t>», член Правления ПАО «НК «Роснефть» - стороны в сделке.</w:t>
            </w:r>
          </w:p>
          <w:p w:rsidR="00586EC0" w:rsidRDefault="0075157D" w:rsidP="008602D5">
            <w:pPr>
              <w:autoSpaceDE w:val="0"/>
              <w:autoSpaceDN w:val="0"/>
              <w:spacing w:after="120"/>
              <w:ind w:left="540" w:right="57"/>
              <w:jc w:val="both"/>
              <w:rPr>
                <w:bCs/>
                <w:sz w:val="22"/>
                <w:szCs w:val="22"/>
              </w:rPr>
            </w:pPr>
            <w:r w:rsidRPr="0075157D">
              <w:rPr>
                <w:bCs/>
                <w:i/>
                <w:sz w:val="22"/>
                <w:szCs w:val="22"/>
              </w:rPr>
              <w:t xml:space="preserve">3. </w:t>
            </w:r>
            <w:proofErr w:type="spellStart"/>
            <w:r w:rsidRPr="0075157D">
              <w:rPr>
                <w:bCs/>
                <w:i/>
                <w:sz w:val="22"/>
                <w:szCs w:val="22"/>
              </w:rPr>
              <w:t>Лирон</w:t>
            </w:r>
            <w:proofErr w:type="spellEnd"/>
            <w:r w:rsidRPr="0075157D">
              <w:rPr>
                <w:bCs/>
                <w:i/>
                <w:sz w:val="22"/>
                <w:szCs w:val="22"/>
              </w:rPr>
              <w:t xml:space="preserve"> Э.М. – член Совета директоров ПАО «НГК «</w:t>
            </w:r>
            <w:proofErr w:type="spellStart"/>
            <w:r w:rsidRPr="0075157D">
              <w:rPr>
                <w:bCs/>
                <w:i/>
                <w:sz w:val="22"/>
                <w:szCs w:val="22"/>
              </w:rPr>
              <w:t>Славнефть</w:t>
            </w:r>
            <w:proofErr w:type="spellEnd"/>
            <w:r w:rsidRPr="0075157D">
              <w:rPr>
                <w:bCs/>
                <w:i/>
                <w:sz w:val="22"/>
                <w:szCs w:val="22"/>
              </w:rPr>
              <w:t>», член Правления ПАО «НК «Роснефть» - стороны в сделке.</w:t>
            </w:r>
          </w:p>
          <w:p w:rsidR="0091745A" w:rsidRDefault="0091745A" w:rsidP="0091745A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E429C2">
              <w:rPr>
                <w:sz w:val="22"/>
                <w:szCs w:val="22"/>
              </w:rPr>
              <w:t>2.3.</w:t>
            </w:r>
            <w:r w:rsidR="00A24CA3">
              <w:rPr>
                <w:sz w:val="22"/>
                <w:szCs w:val="22"/>
              </w:rPr>
              <w:t>2</w:t>
            </w:r>
            <w:r w:rsidRPr="00E429C2">
              <w:rPr>
                <w:sz w:val="22"/>
                <w:szCs w:val="22"/>
              </w:rPr>
              <w:t xml:space="preserve">. Принятые решения по вопросу № </w:t>
            </w:r>
            <w:r w:rsidRPr="00B61FBF">
              <w:rPr>
                <w:sz w:val="22"/>
                <w:szCs w:val="22"/>
              </w:rPr>
              <w:t>3</w:t>
            </w:r>
            <w:r w:rsidRPr="00E429C2">
              <w:rPr>
                <w:sz w:val="22"/>
                <w:szCs w:val="22"/>
              </w:rPr>
              <w:t>:</w:t>
            </w:r>
          </w:p>
          <w:p w:rsidR="0091745A" w:rsidRDefault="00402568" w:rsidP="007010B5">
            <w:pPr>
              <w:ind w:left="1107" w:right="57" w:hanging="567"/>
              <w:jc w:val="both"/>
              <w:rPr>
                <w:b/>
                <w:i/>
                <w:sz w:val="22"/>
                <w:szCs w:val="22"/>
              </w:rPr>
            </w:pPr>
            <w:r w:rsidRPr="00402568">
              <w:rPr>
                <w:b/>
                <w:i/>
                <w:sz w:val="22"/>
                <w:szCs w:val="22"/>
              </w:rPr>
              <w:t>3.1.</w:t>
            </w:r>
            <w:r w:rsidRPr="00402568">
              <w:rPr>
                <w:b/>
                <w:i/>
                <w:sz w:val="22"/>
                <w:szCs w:val="22"/>
              </w:rPr>
              <w:tab/>
              <w:t>Определить цену сделки, в совершении которой имеется заинтересованность, в размере не более 16 050 839,1 тыс. руб. с учетом НДС 20%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:rsidR="00402568" w:rsidRDefault="00402568" w:rsidP="007010B5">
            <w:pPr>
              <w:spacing w:after="120"/>
              <w:ind w:left="1107" w:right="57" w:hanging="567"/>
              <w:jc w:val="both"/>
              <w:rPr>
                <w:b/>
                <w:i/>
                <w:sz w:val="22"/>
                <w:szCs w:val="22"/>
              </w:rPr>
            </w:pPr>
            <w:r w:rsidRPr="00402568">
              <w:rPr>
                <w:b/>
                <w:i/>
                <w:sz w:val="22"/>
                <w:szCs w:val="22"/>
              </w:rPr>
              <w:t>3.</w:t>
            </w:r>
            <w:r>
              <w:rPr>
                <w:b/>
                <w:i/>
                <w:sz w:val="22"/>
                <w:szCs w:val="22"/>
              </w:rPr>
              <w:t>2</w:t>
            </w:r>
            <w:r w:rsidRPr="00402568">
              <w:rPr>
                <w:b/>
                <w:i/>
                <w:sz w:val="22"/>
                <w:szCs w:val="22"/>
              </w:rPr>
              <w:t>.</w:t>
            </w:r>
            <w:r w:rsidRPr="00402568">
              <w:rPr>
                <w:b/>
                <w:i/>
                <w:sz w:val="22"/>
                <w:szCs w:val="22"/>
              </w:rPr>
              <w:tab/>
              <w:t>Определить цену сделки, в совершении которой имеется заинтересованность, в размере не более 16 050 839,1 тыс. руб. с учетом НДС 20%.</w:t>
            </w:r>
          </w:p>
          <w:p w:rsidR="008A6EE0" w:rsidRDefault="008A6EE0" w:rsidP="008A6EE0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E429C2">
              <w:rPr>
                <w:sz w:val="22"/>
                <w:szCs w:val="22"/>
              </w:rPr>
              <w:t>2.3.</w:t>
            </w:r>
            <w:r w:rsidR="00A24CA3">
              <w:rPr>
                <w:sz w:val="22"/>
                <w:szCs w:val="22"/>
              </w:rPr>
              <w:t>3</w:t>
            </w:r>
            <w:r w:rsidRPr="00E429C2">
              <w:rPr>
                <w:sz w:val="22"/>
                <w:szCs w:val="22"/>
              </w:rPr>
              <w:t xml:space="preserve">. Принятые решения по вопросу № </w:t>
            </w:r>
            <w:r>
              <w:rPr>
                <w:sz w:val="22"/>
                <w:szCs w:val="22"/>
              </w:rPr>
              <w:t>4</w:t>
            </w:r>
            <w:r w:rsidRPr="00E429C2">
              <w:rPr>
                <w:sz w:val="22"/>
                <w:szCs w:val="22"/>
              </w:rPr>
              <w:t>:</w:t>
            </w:r>
          </w:p>
          <w:p w:rsidR="008A6EE0" w:rsidRDefault="008A6EE0" w:rsidP="007010B5">
            <w:pPr>
              <w:ind w:left="1107" w:right="57" w:hanging="567"/>
              <w:jc w:val="both"/>
              <w:rPr>
                <w:b/>
                <w:i/>
                <w:sz w:val="22"/>
                <w:szCs w:val="22"/>
              </w:rPr>
            </w:pPr>
            <w:r w:rsidRPr="008A6EE0">
              <w:rPr>
                <w:b/>
                <w:i/>
                <w:sz w:val="22"/>
                <w:szCs w:val="22"/>
              </w:rPr>
              <w:t>4.1.</w:t>
            </w:r>
            <w:r w:rsidRPr="008A6EE0">
              <w:rPr>
                <w:b/>
                <w:i/>
                <w:sz w:val="22"/>
                <w:szCs w:val="22"/>
              </w:rPr>
              <w:tab/>
              <w:t>Вынести на рассмотрение Общего собрания акционеров Общества вопрос «О последующем одобрении сделок, в совершении которых имеется заинтересованность» и предложить принять следующие решения по нему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370BE3" w:rsidRDefault="008A6EE0" w:rsidP="00370BE3">
            <w:pPr>
              <w:ind w:left="540" w:right="57"/>
              <w:jc w:val="both"/>
              <w:rPr>
                <w:b/>
                <w:i/>
                <w:sz w:val="22"/>
                <w:szCs w:val="22"/>
              </w:rPr>
            </w:pPr>
            <w:r w:rsidRPr="008A6EE0">
              <w:rPr>
                <w:b/>
                <w:i/>
                <w:sz w:val="22"/>
                <w:szCs w:val="22"/>
              </w:rPr>
              <w:t>1.</w:t>
            </w:r>
            <w:r w:rsidRPr="008A6EE0">
              <w:rPr>
                <w:b/>
                <w:i/>
                <w:sz w:val="22"/>
                <w:szCs w:val="22"/>
              </w:rPr>
              <w:tab/>
            </w:r>
            <w:r w:rsidR="00370BE3">
              <w:rPr>
                <w:b/>
                <w:i/>
                <w:sz w:val="22"/>
                <w:szCs w:val="22"/>
              </w:rPr>
              <w:t xml:space="preserve"> </w:t>
            </w:r>
            <w:r w:rsidRPr="008A6EE0">
              <w:rPr>
                <w:b/>
                <w:i/>
                <w:sz w:val="22"/>
                <w:szCs w:val="22"/>
              </w:rPr>
              <w:t>Одобрить сделку, в совершении которой имеется заинтересованность, на условиях</w:t>
            </w:r>
            <w:r w:rsidR="00370BE3">
              <w:rPr>
                <w:b/>
                <w:i/>
                <w:sz w:val="22"/>
                <w:szCs w:val="22"/>
              </w:rPr>
              <w:t>:</w:t>
            </w:r>
          </w:p>
          <w:p w:rsidR="00370BE3" w:rsidRPr="00370BE3" w:rsidRDefault="00370BE3" w:rsidP="008A6EE0">
            <w:pPr>
              <w:spacing w:after="120"/>
              <w:ind w:left="540" w:right="57"/>
              <w:jc w:val="both"/>
              <w:rPr>
                <w:i/>
                <w:sz w:val="22"/>
                <w:szCs w:val="22"/>
              </w:rPr>
            </w:pPr>
            <w:r w:rsidRPr="00370BE3">
              <w:rPr>
                <w:i/>
                <w:sz w:val="22"/>
                <w:szCs w:val="22"/>
              </w:rPr>
              <w:t>ПАО «НГК «</w:t>
            </w:r>
            <w:proofErr w:type="spellStart"/>
            <w:r w:rsidRPr="00370BE3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370BE3">
              <w:rPr>
                <w:i/>
                <w:sz w:val="22"/>
                <w:szCs w:val="22"/>
              </w:rPr>
              <w:t xml:space="preserve">» (Поставщик) передает в собственность ПАО «Газпром нефть» (Покупатель) в течение января – декабря 2020 года нефть в количестве до 451 639 тонн на общую сумму до 16 050 839,1 тыс. руб. с учетом НДС 20%. </w:t>
            </w:r>
          </w:p>
          <w:p w:rsidR="00370BE3" w:rsidRDefault="008A6EE0" w:rsidP="00370BE3">
            <w:pPr>
              <w:ind w:left="540" w:right="57"/>
              <w:jc w:val="both"/>
              <w:rPr>
                <w:b/>
                <w:i/>
                <w:sz w:val="22"/>
                <w:szCs w:val="22"/>
              </w:rPr>
            </w:pPr>
            <w:r w:rsidRPr="008A6EE0">
              <w:rPr>
                <w:b/>
                <w:i/>
                <w:sz w:val="22"/>
                <w:szCs w:val="22"/>
              </w:rPr>
              <w:t>2.</w:t>
            </w:r>
            <w:r w:rsidRPr="008A6EE0">
              <w:rPr>
                <w:b/>
                <w:i/>
                <w:sz w:val="22"/>
                <w:szCs w:val="22"/>
              </w:rPr>
              <w:tab/>
            </w:r>
            <w:r w:rsidR="00370BE3">
              <w:rPr>
                <w:b/>
                <w:i/>
                <w:sz w:val="22"/>
                <w:szCs w:val="22"/>
              </w:rPr>
              <w:t xml:space="preserve"> </w:t>
            </w:r>
            <w:r w:rsidRPr="008A6EE0">
              <w:rPr>
                <w:b/>
                <w:i/>
                <w:sz w:val="22"/>
                <w:szCs w:val="22"/>
              </w:rPr>
              <w:t>Одобрить сделку, в совершении которой имеется заинтересованность, на условиях</w:t>
            </w:r>
            <w:r w:rsidR="00370BE3">
              <w:rPr>
                <w:b/>
                <w:i/>
                <w:sz w:val="22"/>
                <w:szCs w:val="22"/>
              </w:rPr>
              <w:t>:</w:t>
            </w:r>
          </w:p>
          <w:p w:rsidR="008A6EE0" w:rsidRDefault="00370BE3" w:rsidP="00402568">
            <w:pPr>
              <w:spacing w:after="120"/>
              <w:ind w:left="540" w:right="57"/>
              <w:jc w:val="both"/>
              <w:rPr>
                <w:i/>
                <w:sz w:val="22"/>
                <w:szCs w:val="22"/>
              </w:rPr>
            </w:pPr>
            <w:r w:rsidRPr="00370BE3">
              <w:rPr>
                <w:i/>
                <w:sz w:val="22"/>
                <w:szCs w:val="22"/>
              </w:rPr>
              <w:t>ПАО «НГК «</w:t>
            </w:r>
            <w:proofErr w:type="spellStart"/>
            <w:r w:rsidRPr="00370BE3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370BE3">
              <w:rPr>
                <w:i/>
                <w:sz w:val="22"/>
                <w:szCs w:val="22"/>
              </w:rPr>
              <w:t xml:space="preserve">» (Поставщик) передает в собственность ПАО «НК «Роснефть» (Покупатель) в течение января – декабря 2020 года нефть в количестве до 451 639 тонн на общую сумму до 16 050 839,1 тыс. руб. с учетом НДС 20%. </w:t>
            </w:r>
          </w:p>
          <w:p w:rsidR="00A24CA3" w:rsidRDefault="00A24CA3" w:rsidP="00A24CA3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E429C2">
              <w:rPr>
                <w:sz w:val="22"/>
                <w:szCs w:val="22"/>
              </w:rPr>
              <w:t>2.3.</w:t>
            </w:r>
            <w:r>
              <w:rPr>
                <w:sz w:val="22"/>
                <w:szCs w:val="22"/>
              </w:rPr>
              <w:t>4</w:t>
            </w:r>
            <w:r w:rsidRPr="00E429C2">
              <w:rPr>
                <w:sz w:val="22"/>
                <w:szCs w:val="22"/>
              </w:rPr>
              <w:t xml:space="preserve">. Принятые решения по вопросу № </w:t>
            </w:r>
            <w:r>
              <w:rPr>
                <w:sz w:val="22"/>
                <w:szCs w:val="22"/>
              </w:rPr>
              <w:t>5</w:t>
            </w:r>
            <w:r w:rsidRPr="00E429C2">
              <w:rPr>
                <w:sz w:val="22"/>
                <w:szCs w:val="22"/>
              </w:rPr>
              <w:t>:</w:t>
            </w:r>
          </w:p>
          <w:p w:rsidR="00A24CA3" w:rsidRDefault="00A24CA3" w:rsidP="00A24CA3">
            <w:pPr>
              <w:spacing w:after="120"/>
              <w:ind w:left="1107" w:right="57" w:hanging="567"/>
              <w:jc w:val="both"/>
              <w:rPr>
                <w:b/>
                <w:i/>
                <w:sz w:val="22"/>
                <w:szCs w:val="22"/>
              </w:rPr>
            </w:pPr>
            <w:r w:rsidRPr="00370BE3">
              <w:rPr>
                <w:b/>
                <w:i/>
                <w:sz w:val="22"/>
                <w:szCs w:val="22"/>
              </w:rPr>
              <w:t>5.1.</w:t>
            </w:r>
            <w:r w:rsidRPr="00370BE3">
              <w:rPr>
                <w:b/>
                <w:i/>
                <w:sz w:val="22"/>
                <w:szCs w:val="22"/>
              </w:rPr>
              <w:tab/>
              <w:t>Предварительно утвердить годовой отчет Общества за 2019 год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:rsidR="00A24CA3" w:rsidRDefault="00A24CA3" w:rsidP="00A24CA3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E429C2">
              <w:rPr>
                <w:sz w:val="22"/>
                <w:szCs w:val="22"/>
              </w:rPr>
              <w:t>2.3.</w:t>
            </w:r>
            <w:r>
              <w:rPr>
                <w:sz w:val="22"/>
                <w:szCs w:val="22"/>
              </w:rPr>
              <w:t>5</w:t>
            </w:r>
            <w:r w:rsidRPr="00E429C2">
              <w:rPr>
                <w:sz w:val="22"/>
                <w:szCs w:val="22"/>
              </w:rPr>
              <w:t xml:space="preserve">. Принятые решения по вопросу № </w:t>
            </w:r>
            <w:r>
              <w:rPr>
                <w:sz w:val="22"/>
                <w:szCs w:val="22"/>
              </w:rPr>
              <w:t>6</w:t>
            </w:r>
            <w:r w:rsidRPr="00E429C2">
              <w:rPr>
                <w:sz w:val="22"/>
                <w:szCs w:val="22"/>
              </w:rPr>
              <w:t>:</w:t>
            </w:r>
          </w:p>
          <w:p w:rsidR="00A24CA3" w:rsidRPr="00C33AE6" w:rsidRDefault="00A24CA3" w:rsidP="00A24CA3">
            <w:pPr>
              <w:ind w:left="1107" w:right="57" w:hanging="567"/>
              <w:jc w:val="both"/>
              <w:rPr>
                <w:b/>
                <w:i/>
                <w:sz w:val="22"/>
                <w:szCs w:val="22"/>
              </w:rPr>
            </w:pPr>
            <w:r w:rsidRPr="00C33AE6">
              <w:rPr>
                <w:b/>
                <w:i/>
                <w:sz w:val="22"/>
                <w:szCs w:val="22"/>
              </w:rPr>
              <w:t>6.1.</w:t>
            </w:r>
            <w:r w:rsidRPr="00C33AE6">
              <w:rPr>
                <w:b/>
                <w:i/>
                <w:sz w:val="22"/>
                <w:szCs w:val="22"/>
              </w:rPr>
              <w:tab/>
              <w:t>Рекомендовать годовому (по итогам 2019 года) общему собранию акционеров Общества принять следующие решения:</w:t>
            </w:r>
          </w:p>
          <w:p w:rsidR="00A24CA3" w:rsidRPr="00C33AE6" w:rsidRDefault="00A24CA3" w:rsidP="00A24CA3">
            <w:pPr>
              <w:ind w:left="1107" w:right="57" w:hanging="567"/>
              <w:jc w:val="both"/>
              <w:rPr>
                <w:b/>
                <w:i/>
                <w:sz w:val="22"/>
                <w:szCs w:val="22"/>
              </w:rPr>
            </w:pPr>
            <w:r w:rsidRPr="00C33AE6">
              <w:rPr>
                <w:b/>
                <w:i/>
                <w:sz w:val="22"/>
                <w:szCs w:val="22"/>
              </w:rPr>
              <w:t>6.1.1.</w:t>
            </w:r>
            <w:r w:rsidRPr="00C33AE6">
              <w:rPr>
                <w:b/>
                <w:i/>
                <w:sz w:val="22"/>
                <w:szCs w:val="22"/>
              </w:rPr>
              <w:tab/>
              <w:t>Распределить чистую прибыль Общества, сформированную по итогам 2019 года, в размере 4 722 400 608,00 руб., на погашение обязательств по кредитам и займам (за исключением процентов).</w:t>
            </w:r>
          </w:p>
          <w:p w:rsidR="00A24CA3" w:rsidRDefault="00A24CA3" w:rsidP="00A24CA3">
            <w:pPr>
              <w:autoSpaceDE w:val="0"/>
              <w:autoSpaceDN w:val="0"/>
              <w:spacing w:after="120"/>
              <w:ind w:left="1107" w:right="57" w:hanging="567"/>
              <w:jc w:val="both"/>
              <w:rPr>
                <w:bCs/>
                <w:sz w:val="22"/>
                <w:szCs w:val="22"/>
              </w:rPr>
            </w:pPr>
            <w:r w:rsidRPr="00C33AE6">
              <w:rPr>
                <w:b/>
                <w:i/>
                <w:sz w:val="22"/>
                <w:szCs w:val="22"/>
              </w:rPr>
              <w:t>6.1.2.</w:t>
            </w:r>
            <w:r w:rsidRPr="00C33AE6">
              <w:rPr>
                <w:b/>
                <w:i/>
                <w:sz w:val="22"/>
                <w:szCs w:val="22"/>
              </w:rPr>
              <w:tab/>
              <w:t>Не объявлять дивиденды по обыкновенным акциям Общества по результатам 2019 года.</w:t>
            </w:r>
          </w:p>
          <w:p w:rsidR="00A24CA3" w:rsidRDefault="00A24CA3" w:rsidP="00A24CA3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E429C2">
              <w:rPr>
                <w:sz w:val="22"/>
                <w:szCs w:val="22"/>
              </w:rPr>
              <w:t>2.3.</w:t>
            </w:r>
            <w:r>
              <w:rPr>
                <w:sz w:val="22"/>
                <w:szCs w:val="22"/>
              </w:rPr>
              <w:t>6</w:t>
            </w:r>
            <w:r w:rsidRPr="00E429C2">
              <w:rPr>
                <w:sz w:val="22"/>
                <w:szCs w:val="22"/>
              </w:rPr>
              <w:t xml:space="preserve">. Принятые решения по вопросу № </w:t>
            </w:r>
            <w:r>
              <w:rPr>
                <w:sz w:val="22"/>
                <w:szCs w:val="22"/>
              </w:rPr>
              <w:t>7</w:t>
            </w:r>
            <w:r w:rsidRPr="00E429C2">
              <w:rPr>
                <w:sz w:val="22"/>
                <w:szCs w:val="22"/>
              </w:rPr>
              <w:t>:</w:t>
            </w:r>
          </w:p>
          <w:p w:rsidR="00A24CA3" w:rsidRDefault="00A24CA3" w:rsidP="00A24CA3">
            <w:pPr>
              <w:autoSpaceDE w:val="0"/>
              <w:autoSpaceDN w:val="0"/>
              <w:spacing w:after="120"/>
              <w:ind w:left="1107" w:right="57" w:hanging="567"/>
              <w:jc w:val="both"/>
              <w:rPr>
                <w:b/>
                <w:i/>
                <w:sz w:val="22"/>
                <w:szCs w:val="22"/>
              </w:rPr>
            </w:pPr>
            <w:r w:rsidRPr="00B73E25">
              <w:rPr>
                <w:b/>
                <w:i/>
                <w:sz w:val="22"/>
                <w:szCs w:val="22"/>
              </w:rPr>
              <w:t>7.1.</w:t>
            </w:r>
            <w:r w:rsidRPr="00B73E25">
              <w:rPr>
                <w:b/>
                <w:i/>
                <w:sz w:val="22"/>
                <w:szCs w:val="22"/>
              </w:rPr>
              <w:tab/>
              <w:t>Предложить годовому (по итогам 2019 года) общему собранию акционеров утвердить аудитором Общества на 2020 год Общество с ограниченной ответственностью «Кроу Экспертиза» (ООО «Кроу Экспертиза», ОГРН 1027739273946).</w:t>
            </w:r>
          </w:p>
          <w:p w:rsidR="00A24CA3" w:rsidRDefault="00A24CA3" w:rsidP="00A24CA3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E429C2">
              <w:rPr>
                <w:sz w:val="22"/>
                <w:szCs w:val="22"/>
              </w:rPr>
              <w:t>2.3.</w:t>
            </w:r>
            <w:r>
              <w:rPr>
                <w:sz w:val="22"/>
                <w:szCs w:val="22"/>
              </w:rPr>
              <w:t>7</w:t>
            </w:r>
            <w:r w:rsidRPr="00E429C2">
              <w:rPr>
                <w:sz w:val="22"/>
                <w:szCs w:val="22"/>
              </w:rPr>
              <w:t xml:space="preserve">. Принятые решения по вопросу № </w:t>
            </w:r>
            <w:r>
              <w:rPr>
                <w:sz w:val="22"/>
                <w:szCs w:val="22"/>
              </w:rPr>
              <w:t>9</w:t>
            </w:r>
            <w:r w:rsidRPr="00E429C2">
              <w:rPr>
                <w:sz w:val="22"/>
                <w:szCs w:val="22"/>
              </w:rPr>
              <w:t>:</w:t>
            </w:r>
          </w:p>
          <w:p w:rsidR="00A24CA3" w:rsidRPr="00407E91" w:rsidRDefault="00A24CA3" w:rsidP="00A24CA3">
            <w:pPr>
              <w:autoSpaceDE w:val="0"/>
              <w:autoSpaceDN w:val="0"/>
              <w:ind w:left="1107" w:right="57" w:hanging="567"/>
              <w:jc w:val="both"/>
              <w:rPr>
                <w:b/>
                <w:i/>
                <w:sz w:val="22"/>
                <w:szCs w:val="22"/>
              </w:rPr>
            </w:pPr>
            <w:r w:rsidRPr="00407E91">
              <w:rPr>
                <w:b/>
                <w:i/>
                <w:sz w:val="22"/>
                <w:szCs w:val="22"/>
              </w:rPr>
              <w:t>9.1.</w:t>
            </w:r>
            <w:r w:rsidRPr="00407E91">
              <w:rPr>
                <w:b/>
                <w:i/>
                <w:sz w:val="22"/>
                <w:szCs w:val="22"/>
              </w:rPr>
              <w:tab/>
              <w:t>Включить в список кандидатур для голосования по выборам в Ревизионную комиссию Общества на годовом (по итогам 2019 года) общем собрании акционеров следующего кандидата:</w:t>
            </w:r>
          </w:p>
          <w:p w:rsidR="00A24CA3" w:rsidRDefault="00A24CA3" w:rsidP="00A24CA3">
            <w:pPr>
              <w:autoSpaceDE w:val="0"/>
              <w:autoSpaceDN w:val="0"/>
              <w:spacing w:after="120"/>
              <w:ind w:left="823" w:right="57" w:firstLine="284"/>
              <w:jc w:val="both"/>
              <w:rPr>
                <w:b/>
                <w:i/>
                <w:sz w:val="22"/>
                <w:szCs w:val="22"/>
              </w:rPr>
            </w:pPr>
            <w:r w:rsidRPr="00407E91">
              <w:rPr>
                <w:b/>
                <w:i/>
                <w:sz w:val="22"/>
                <w:szCs w:val="22"/>
              </w:rPr>
              <w:t>-</w:t>
            </w:r>
            <w:r w:rsidRPr="00407E91">
              <w:rPr>
                <w:b/>
                <w:i/>
                <w:sz w:val="22"/>
                <w:szCs w:val="22"/>
              </w:rPr>
              <w:tab/>
              <w:t xml:space="preserve">Жданов Артем </w:t>
            </w:r>
            <w:proofErr w:type="spellStart"/>
            <w:r w:rsidRPr="00407E91">
              <w:rPr>
                <w:b/>
                <w:i/>
                <w:sz w:val="22"/>
                <w:szCs w:val="22"/>
              </w:rPr>
              <w:t>Рахимянович</w:t>
            </w:r>
            <w:proofErr w:type="spellEnd"/>
            <w:r w:rsidRPr="00407E91">
              <w:rPr>
                <w:b/>
                <w:i/>
                <w:sz w:val="22"/>
                <w:szCs w:val="22"/>
              </w:rPr>
              <w:t>.</w:t>
            </w:r>
          </w:p>
          <w:p w:rsidR="00A24CA3" w:rsidRDefault="00A24CA3" w:rsidP="00402568">
            <w:pPr>
              <w:spacing w:after="120"/>
              <w:ind w:left="540" w:right="57"/>
              <w:jc w:val="both"/>
              <w:rPr>
                <w:i/>
                <w:sz w:val="22"/>
                <w:szCs w:val="22"/>
              </w:rPr>
            </w:pPr>
          </w:p>
          <w:p w:rsidR="00A24CA3" w:rsidRDefault="00A24CA3" w:rsidP="00402568">
            <w:pPr>
              <w:spacing w:after="120"/>
              <w:ind w:left="540" w:right="57"/>
              <w:jc w:val="both"/>
              <w:rPr>
                <w:i/>
                <w:sz w:val="22"/>
                <w:szCs w:val="22"/>
              </w:rPr>
            </w:pPr>
          </w:p>
          <w:p w:rsidR="00A24CA3" w:rsidRDefault="00A24CA3" w:rsidP="00402568">
            <w:pPr>
              <w:spacing w:after="120"/>
              <w:ind w:left="540" w:right="57"/>
              <w:jc w:val="both"/>
              <w:rPr>
                <w:i/>
                <w:sz w:val="22"/>
                <w:szCs w:val="22"/>
              </w:rPr>
            </w:pPr>
          </w:p>
          <w:p w:rsidR="00A24CA3" w:rsidRDefault="00A24CA3" w:rsidP="00402568">
            <w:pPr>
              <w:spacing w:after="120"/>
              <w:ind w:left="540" w:right="57"/>
              <w:jc w:val="both"/>
              <w:rPr>
                <w:i/>
                <w:sz w:val="22"/>
                <w:szCs w:val="22"/>
              </w:rPr>
            </w:pPr>
          </w:p>
          <w:p w:rsidR="00A24CA3" w:rsidRDefault="00A24CA3" w:rsidP="00402568">
            <w:pPr>
              <w:spacing w:after="120"/>
              <w:ind w:left="540" w:right="57"/>
              <w:jc w:val="both"/>
              <w:rPr>
                <w:i/>
                <w:sz w:val="22"/>
                <w:szCs w:val="22"/>
              </w:rPr>
            </w:pPr>
          </w:p>
          <w:p w:rsidR="00A24CA3" w:rsidRDefault="00A24CA3" w:rsidP="00402568">
            <w:pPr>
              <w:spacing w:after="120"/>
              <w:ind w:left="540" w:right="57"/>
              <w:jc w:val="both"/>
              <w:rPr>
                <w:i/>
                <w:sz w:val="22"/>
                <w:szCs w:val="22"/>
              </w:rPr>
            </w:pPr>
          </w:p>
          <w:p w:rsidR="00A24CA3" w:rsidRDefault="00A24CA3" w:rsidP="00402568">
            <w:pPr>
              <w:spacing w:after="120"/>
              <w:ind w:left="540" w:right="57"/>
              <w:jc w:val="both"/>
              <w:rPr>
                <w:i/>
                <w:sz w:val="22"/>
                <w:szCs w:val="22"/>
              </w:rPr>
            </w:pPr>
          </w:p>
          <w:p w:rsidR="00A24CA3" w:rsidRDefault="00A24CA3" w:rsidP="00402568">
            <w:pPr>
              <w:spacing w:after="120"/>
              <w:ind w:left="540" w:right="57"/>
              <w:jc w:val="both"/>
              <w:rPr>
                <w:i/>
                <w:sz w:val="22"/>
                <w:szCs w:val="22"/>
              </w:rPr>
            </w:pPr>
          </w:p>
          <w:p w:rsidR="00A24CA3" w:rsidRDefault="00A24CA3" w:rsidP="00402568">
            <w:pPr>
              <w:spacing w:after="120"/>
              <w:ind w:left="540" w:right="57"/>
              <w:jc w:val="both"/>
              <w:rPr>
                <w:i/>
                <w:sz w:val="22"/>
                <w:szCs w:val="22"/>
              </w:rPr>
            </w:pPr>
          </w:p>
          <w:p w:rsidR="00A24CA3" w:rsidRDefault="00A24CA3" w:rsidP="00402568">
            <w:pPr>
              <w:spacing w:after="120"/>
              <w:ind w:left="540" w:right="57"/>
              <w:jc w:val="both"/>
              <w:rPr>
                <w:i/>
                <w:sz w:val="22"/>
                <w:szCs w:val="22"/>
              </w:rPr>
            </w:pPr>
          </w:p>
          <w:p w:rsidR="00A24CA3" w:rsidRPr="00370BE3" w:rsidRDefault="00A24CA3" w:rsidP="00402568">
            <w:pPr>
              <w:spacing w:after="120"/>
              <w:ind w:left="540" w:right="57"/>
              <w:jc w:val="both"/>
              <w:rPr>
                <w:i/>
                <w:sz w:val="22"/>
                <w:szCs w:val="22"/>
              </w:rPr>
            </w:pPr>
          </w:p>
          <w:p w:rsidR="008A6EE0" w:rsidRPr="00402568" w:rsidRDefault="008A6EE0" w:rsidP="00402568">
            <w:pPr>
              <w:spacing w:after="120"/>
              <w:ind w:left="540" w:right="57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542F1B" w:rsidRPr="00F837B9" w:rsidTr="002916C0">
        <w:trPr>
          <w:cantSplit/>
          <w:trHeight w:val="15012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E3" w:rsidRDefault="00370BE3" w:rsidP="00A0752A">
            <w:pPr>
              <w:autoSpaceDE w:val="0"/>
              <w:autoSpaceDN w:val="0"/>
              <w:ind w:left="823" w:right="57" w:hanging="283"/>
              <w:jc w:val="both"/>
              <w:rPr>
                <w:bCs/>
                <w:sz w:val="22"/>
                <w:szCs w:val="22"/>
              </w:rPr>
            </w:pPr>
          </w:p>
          <w:p w:rsidR="002E54DD" w:rsidRDefault="002E54DD" w:rsidP="002E54DD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E429C2">
              <w:rPr>
                <w:sz w:val="22"/>
                <w:szCs w:val="22"/>
              </w:rPr>
              <w:t>2.3.</w:t>
            </w:r>
            <w:r w:rsidR="00A24CA3">
              <w:rPr>
                <w:sz w:val="22"/>
                <w:szCs w:val="22"/>
              </w:rPr>
              <w:t>8</w:t>
            </w:r>
            <w:r w:rsidRPr="00E429C2">
              <w:rPr>
                <w:sz w:val="22"/>
                <w:szCs w:val="22"/>
              </w:rPr>
              <w:t xml:space="preserve">. Принятые решения по вопросу № </w:t>
            </w:r>
            <w:r>
              <w:rPr>
                <w:sz w:val="22"/>
                <w:szCs w:val="22"/>
              </w:rPr>
              <w:t>10</w:t>
            </w:r>
            <w:r w:rsidRPr="00E429C2">
              <w:rPr>
                <w:sz w:val="22"/>
                <w:szCs w:val="22"/>
              </w:rPr>
              <w:t>:</w:t>
            </w:r>
          </w:p>
          <w:p w:rsidR="007010B5" w:rsidRDefault="002E54DD" w:rsidP="004F773D">
            <w:pPr>
              <w:autoSpaceDE w:val="0"/>
              <w:autoSpaceDN w:val="0"/>
              <w:spacing w:after="120"/>
              <w:ind w:left="1107" w:right="57" w:hanging="567"/>
              <w:jc w:val="both"/>
              <w:rPr>
                <w:bCs/>
                <w:sz w:val="22"/>
                <w:szCs w:val="22"/>
              </w:rPr>
            </w:pPr>
            <w:r w:rsidRPr="002E54DD">
              <w:rPr>
                <w:b/>
                <w:i/>
                <w:sz w:val="22"/>
                <w:szCs w:val="22"/>
              </w:rPr>
              <w:t>10.1.</w:t>
            </w:r>
            <w:r w:rsidRPr="002E54DD">
              <w:rPr>
                <w:b/>
                <w:i/>
                <w:sz w:val="22"/>
                <w:szCs w:val="22"/>
              </w:rPr>
              <w:tab/>
              <w:t>Утвердить отчет о заключенных Обществом в отчетном (2019) году сделках, в совершении которых имеется заинтересованность</w:t>
            </w:r>
            <w:r w:rsidR="00D065DA">
              <w:rPr>
                <w:b/>
                <w:i/>
                <w:sz w:val="22"/>
                <w:szCs w:val="22"/>
              </w:rPr>
              <w:t>.</w:t>
            </w:r>
            <w:r w:rsidRPr="002E54DD">
              <w:rPr>
                <w:b/>
                <w:i/>
                <w:sz w:val="22"/>
                <w:szCs w:val="22"/>
              </w:rPr>
              <w:t xml:space="preserve"> </w:t>
            </w:r>
          </w:p>
          <w:p w:rsidR="004F773D" w:rsidRDefault="004F773D" w:rsidP="004F773D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E429C2">
              <w:rPr>
                <w:sz w:val="22"/>
                <w:szCs w:val="22"/>
              </w:rPr>
              <w:t>2.3.</w:t>
            </w:r>
            <w:r w:rsidR="00A24CA3">
              <w:rPr>
                <w:sz w:val="22"/>
                <w:szCs w:val="22"/>
              </w:rPr>
              <w:t>9</w:t>
            </w:r>
            <w:r w:rsidRPr="00E429C2">
              <w:rPr>
                <w:sz w:val="22"/>
                <w:szCs w:val="22"/>
              </w:rPr>
              <w:t xml:space="preserve">. Принятые решения по вопросу № </w:t>
            </w:r>
            <w:r>
              <w:rPr>
                <w:sz w:val="22"/>
                <w:szCs w:val="22"/>
              </w:rPr>
              <w:t>11</w:t>
            </w:r>
            <w:r w:rsidRPr="00E429C2">
              <w:rPr>
                <w:sz w:val="22"/>
                <w:szCs w:val="22"/>
              </w:rPr>
              <w:t>:</w:t>
            </w:r>
          </w:p>
          <w:p w:rsidR="004F773D" w:rsidRPr="004F773D" w:rsidRDefault="004F773D" w:rsidP="004F773D">
            <w:pPr>
              <w:autoSpaceDE w:val="0"/>
              <w:autoSpaceDN w:val="0"/>
              <w:spacing w:after="40"/>
              <w:ind w:left="1249" w:right="57" w:hanging="709"/>
              <w:jc w:val="both"/>
              <w:rPr>
                <w:b/>
                <w:i/>
                <w:sz w:val="22"/>
                <w:szCs w:val="22"/>
              </w:rPr>
            </w:pPr>
            <w:r w:rsidRPr="004F773D">
              <w:rPr>
                <w:b/>
                <w:i/>
                <w:sz w:val="22"/>
                <w:szCs w:val="22"/>
              </w:rPr>
              <w:t>11.1.</w:t>
            </w:r>
            <w:r w:rsidRPr="004F773D">
              <w:rPr>
                <w:b/>
                <w:i/>
                <w:sz w:val="22"/>
                <w:szCs w:val="22"/>
              </w:rPr>
              <w:tab/>
              <w:t>Созвать годовое (по итогам 2019 года) общее собрание акционеров Общества и в соответствии с ФЗ N 50-ФЗ от 18 марта 2020 г. провести его в форме заочного голосования.</w:t>
            </w:r>
          </w:p>
          <w:p w:rsidR="004F773D" w:rsidRPr="004F773D" w:rsidRDefault="004F773D" w:rsidP="004F773D">
            <w:pPr>
              <w:autoSpaceDE w:val="0"/>
              <w:autoSpaceDN w:val="0"/>
              <w:spacing w:after="40"/>
              <w:ind w:left="1249" w:right="57" w:hanging="709"/>
              <w:jc w:val="both"/>
              <w:rPr>
                <w:b/>
                <w:i/>
                <w:sz w:val="22"/>
                <w:szCs w:val="22"/>
              </w:rPr>
            </w:pPr>
            <w:r w:rsidRPr="004F773D">
              <w:rPr>
                <w:b/>
                <w:i/>
                <w:sz w:val="22"/>
                <w:szCs w:val="22"/>
              </w:rPr>
              <w:t>11.2.</w:t>
            </w:r>
            <w:r w:rsidRPr="004F773D">
              <w:rPr>
                <w:b/>
                <w:i/>
                <w:sz w:val="22"/>
                <w:szCs w:val="22"/>
              </w:rPr>
              <w:tab/>
              <w:t>Определить дату окончания приема бюллетеней – «30» июня 2020 года.</w:t>
            </w:r>
          </w:p>
          <w:p w:rsidR="004F773D" w:rsidRPr="004F773D" w:rsidRDefault="004F773D" w:rsidP="004F773D">
            <w:pPr>
              <w:autoSpaceDE w:val="0"/>
              <w:autoSpaceDN w:val="0"/>
              <w:spacing w:after="40"/>
              <w:ind w:left="1249" w:right="57" w:hanging="709"/>
              <w:jc w:val="both"/>
              <w:rPr>
                <w:b/>
                <w:i/>
                <w:sz w:val="22"/>
                <w:szCs w:val="22"/>
              </w:rPr>
            </w:pPr>
            <w:r w:rsidRPr="004F773D">
              <w:rPr>
                <w:b/>
                <w:i/>
                <w:sz w:val="22"/>
                <w:szCs w:val="22"/>
              </w:rPr>
              <w:t>11.3.</w:t>
            </w:r>
            <w:r w:rsidRPr="004F773D">
              <w:rPr>
                <w:b/>
                <w:i/>
                <w:sz w:val="22"/>
                <w:szCs w:val="22"/>
              </w:rPr>
              <w:tab/>
              <w:t>Определить почтовый адрес, по которому должны направляться заполненные и подписанные акционерами бюллетени для голосования: 125047, г. Москва, 4-й Лесной пер., д. 4, этаж 11, ПАО «НГК «</w:t>
            </w:r>
            <w:proofErr w:type="spellStart"/>
            <w:r w:rsidRPr="004F773D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4F773D">
              <w:rPr>
                <w:b/>
                <w:i/>
                <w:sz w:val="22"/>
                <w:szCs w:val="22"/>
              </w:rPr>
              <w:t>» с пометкой «Собрание акционеров».</w:t>
            </w:r>
          </w:p>
          <w:p w:rsidR="004F773D" w:rsidRPr="004F773D" w:rsidRDefault="004F773D" w:rsidP="004F773D">
            <w:pPr>
              <w:autoSpaceDE w:val="0"/>
              <w:autoSpaceDN w:val="0"/>
              <w:spacing w:after="40"/>
              <w:ind w:left="1249" w:right="57" w:hanging="709"/>
              <w:jc w:val="both"/>
              <w:rPr>
                <w:b/>
                <w:i/>
                <w:sz w:val="22"/>
                <w:szCs w:val="22"/>
              </w:rPr>
            </w:pPr>
            <w:r w:rsidRPr="004F773D">
              <w:rPr>
                <w:b/>
                <w:i/>
                <w:sz w:val="22"/>
                <w:szCs w:val="22"/>
              </w:rPr>
              <w:t>11.4.</w:t>
            </w:r>
            <w:r w:rsidRPr="004F773D">
              <w:rPr>
                <w:b/>
                <w:i/>
                <w:sz w:val="22"/>
                <w:szCs w:val="22"/>
              </w:rPr>
              <w:tab/>
              <w:t>Установить «05» июня 2020 года датой определения (фиксации) лиц, имеющих право на участие в годовом общем собрании акционеров Общества.</w:t>
            </w:r>
          </w:p>
          <w:p w:rsidR="004F773D" w:rsidRPr="004F773D" w:rsidRDefault="004F773D" w:rsidP="004F773D">
            <w:pPr>
              <w:autoSpaceDE w:val="0"/>
              <w:autoSpaceDN w:val="0"/>
              <w:spacing w:after="40"/>
              <w:ind w:left="1249" w:right="57" w:hanging="709"/>
              <w:jc w:val="both"/>
              <w:rPr>
                <w:b/>
                <w:i/>
                <w:sz w:val="22"/>
                <w:szCs w:val="22"/>
              </w:rPr>
            </w:pPr>
            <w:r w:rsidRPr="004F773D">
              <w:rPr>
                <w:b/>
                <w:i/>
                <w:sz w:val="22"/>
                <w:szCs w:val="22"/>
              </w:rPr>
              <w:t>11.5.</w:t>
            </w:r>
            <w:r w:rsidRPr="004F773D">
              <w:rPr>
                <w:b/>
                <w:i/>
                <w:sz w:val="22"/>
                <w:szCs w:val="22"/>
              </w:rPr>
              <w:tab/>
              <w:t>Сообщение о проведении годового общего собрания акционеров Общества разместить на сайте в информационно-телекоммуникационной сети «Интернет» по адресу: http://www.slavneft.ru не позднее «08» июня 2020 года. Поручить Генеральному директору Общества осуществить публикацию и размещение информации на сайте.</w:t>
            </w:r>
          </w:p>
          <w:p w:rsidR="004F773D" w:rsidRPr="004F773D" w:rsidRDefault="004F773D" w:rsidP="004F773D">
            <w:pPr>
              <w:autoSpaceDE w:val="0"/>
              <w:autoSpaceDN w:val="0"/>
              <w:spacing w:after="40"/>
              <w:ind w:left="1249" w:right="57" w:hanging="709"/>
              <w:jc w:val="both"/>
              <w:rPr>
                <w:b/>
                <w:i/>
                <w:sz w:val="22"/>
                <w:szCs w:val="22"/>
              </w:rPr>
            </w:pPr>
            <w:r w:rsidRPr="004F773D">
              <w:rPr>
                <w:b/>
                <w:i/>
                <w:sz w:val="22"/>
                <w:szCs w:val="22"/>
              </w:rPr>
              <w:t>11.6.</w:t>
            </w:r>
            <w:r w:rsidRPr="004F773D">
              <w:rPr>
                <w:b/>
                <w:i/>
                <w:sz w:val="22"/>
                <w:szCs w:val="22"/>
              </w:rPr>
              <w:tab/>
              <w:t xml:space="preserve">Установить «09» июня 2020 года датой направления лицам, имеющим право на участие в общем собрании акционеров и зарегистрированным в реестре акционеров общества заказными письмами бюллетеней для голосования по вопросам повестки дня годового общего собрания акционеров. </w:t>
            </w:r>
          </w:p>
          <w:p w:rsidR="004F773D" w:rsidRPr="004F773D" w:rsidRDefault="004F773D" w:rsidP="004F773D">
            <w:pPr>
              <w:autoSpaceDE w:val="0"/>
              <w:autoSpaceDN w:val="0"/>
              <w:spacing w:after="40"/>
              <w:ind w:left="1249" w:right="57" w:hanging="709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11.7.</w:t>
            </w:r>
            <w:r>
              <w:rPr>
                <w:b/>
                <w:i/>
                <w:sz w:val="22"/>
                <w:szCs w:val="22"/>
              </w:rPr>
              <w:tab/>
            </w:r>
            <w:r w:rsidRPr="004F773D">
              <w:rPr>
                <w:b/>
                <w:i/>
                <w:sz w:val="22"/>
                <w:szCs w:val="22"/>
              </w:rPr>
              <w:t>Определить, что председательствует на годовом (по итогам 2019 года) общем собрании акционеров в соответствии с п. 8.3.4 Устава ПАО «НГК «</w:t>
            </w:r>
            <w:proofErr w:type="spellStart"/>
            <w:r w:rsidRPr="004F773D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4F773D">
              <w:rPr>
                <w:b/>
                <w:i/>
                <w:sz w:val="22"/>
                <w:szCs w:val="22"/>
              </w:rPr>
              <w:t>» заместитель Генерального директора ПАО «НГК «</w:t>
            </w:r>
            <w:proofErr w:type="spellStart"/>
            <w:r w:rsidRPr="004F773D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4F773D">
              <w:rPr>
                <w:b/>
                <w:i/>
                <w:sz w:val="22"/>
                <w:szCs w:val="22"/>
              </w:rPr>
              <w:t xml:space="preserve">» </w:t>
            </w:r>
            <w:proofErr w:type="spellStart"/>
            <w:r w:rsidRPr="004F773D">
              <w:rPr>
                <w:b/>
                <w:i/>
                <w:sz w:val="22"/>
                <w:szCs w:val="22"/>
              </w:rPr>
              <w:t>Трухачев</w:t>
            </w:r>
            <w:proofErr w:type="spellEnd"/>
            <w:r w:rsidRPr="004F773D">
              <w:rPr>
                <w:b/>
                <w:i/>
                <w:sz w:val="22"/>
                <w:szCs w:val="22"/>
              </w:rPr>
              <w:t xml:space="preserve"> Андрей Николаевич.</w:t>
            </w:r>
          </w:p>
          <w:p w:rsidR="004F773D" w:rsidRPr="004F773D" w:rsidRDefault="004F773D" w:rsidP="004F773D">
            <w:pPr>
              <w:autoSpaceDE w:val="0"/>
              <w:autoSpaceDN w:val="0"/>
              <w:spacing w:after="40"/>
              <w:ind w:left="1249" w:right="57" w:hanging="709"/>
              <w:jc w:val="both"/>
              <w:rPr>
                <w:b/>
                <w:i/>
                <w:sz w:val="22"/>
                <w:szCs w:val="22"/>
              </w:rPr>
            </w:pPr>
            <w:r w:rsidRPr="004F773D">
              <w:rPr>
                <w:b/>
                <w:i/>
                <w:sz w:val="22"/>
                <w:szCs w:val="22"/>
              </w:rPr>
              <w:t>11.8.</w:t>
            </w:r>
            <w:r w:rsidRPr="004F773D">
              <w:rPr>
                <w:b/>
                <w:i/>
                <w:sz w:val="22"/>
                <w:szCs w:val="22"/>
              </w:rPr>
              <w:tab/>
              <w:t>Определить, что функции счетной комиссии выполняет регистратор Общества АО «НРК - Р.О.С.Т.».</w:t>
            </w:r>
          </w:p>
          <w:p w:rsidR="004F773D" w:rsidRPr="004F773D" w:rsidRDefault="004F773D" w:rsidP="004F773D">
            <w:pPr>
              <w:autoSpaceDE w:val="0"/>
              <w:autoSpaceDN w:val="0"/>
              <w:ind w:left="1249" w:right="57" w:hanging="709"/>
              <w:jc w:val="both"/>
              <w:rPr>
                <w:b/>
                <w:i/>
                <w:sz w:val="22"/>
                <w:szCs w:val="22"/>
              </w:rPr>
            </w:pPr>
            <w:r w:rsidRPr="004F773D">
              <w:rPr>
                <w:b/>
                <w:i/>
                <w:sz w:val="22"/>
                <w:szCs w:val="22"/>
              </w:rPr>
              <w:t>11.9.</w:t>
            </w:r>
            <w:r w:rsidRPr="004F773D">
              <w:rPr>
                <w:b/>
                <w:i/>
                <w:sz w:val="22"/>
                <w:szCs w:val="22"/>
              </w:rPr>
              <w:tab/>
              <w:t xml:space="preserve">Поручить Генеральному директору Общества: </w:t>
            </w:r>
          </w:p>
          <w:p w:rsidR="004F773D" w:rsidRPr="004F773D" w:rsidRDefault="004F773D" w:rsidP="004F773D">
            <w:pPr>
              <w:autoSpaceDE w:val="0"/>
              <w:autoSpaceDN w:val="0"/>
              <w:ind w:left="1816" w:right="57" w:hanging="567"/>
              <w:jc w:val="both"/>
              <w:rPr>
                <w:b/>
                <w:i/>
                <w:sz w:val="22"/>
                <w:szCs w:val="22"/>
              </w:rPr>
            </w:pPr>
            <w:r w:rsidRPr="004F773D">
              <w:rPr>
                <w:b/>
                <w:i/>
                <w:sz w:val="22"/>
                <w:szCs w:val="22"/>
              </w:rPr>
              <w:t xml:space="preserve">– обратиться к регистратору Общества – АО «НРК - Р.О.С.Т.» за подготовкой списка лиц, имеющих право на участие в годовом общем собрании акционеров Общества, на основании данных реестра акционеров Общества по состоянию на «05» июня 2020 года; </w:t>
            </w:r>
          </w:p>
          <w:p w:rsidR="00542F1B" w:rsidRDefault="004F773D" w:rsidP="00B42F78">
            <w:pPr>
              <w:autoSpaceDE w:val="0"/>
              <w:autoSpaceDN w:val="0"/>
              <w:spacing w:after="40"/>
              <w:ind w:left="1816" w:right="57" w:hanging="567"/>
              <w:jc w:val="both"/>
              <w:rPr>
                <w:b/>
                <w:i/>
                <w:sz w:val="22"/>
                <w:szCs w:val="22"/>
              </w:rPr>
            </w:pPr>
            <w:r w:rsidRPr="004F773D">
              <w:rPr>
                <w:b/>
                <w:i/>
                <w:sz w:val="22"/>
                <w:szCs w:val="22"/>
              </w:rPr>
              <w:t>– заключить с регистратором Общества – АО «НРК - Р.О.С.Т.» договор об осуществлении регистратором функции счетной комиссии на годовом общем собрании акционеров Общества «30» июня 2020 года.</w:t>
            </w:r>
          </w:p>
          <w:p w:rsidR="00B42F78" w:rsidRPr="00C57D9C" w:rsidRDefault="00B42F78" w:rsidP="00B42F78">
            <w:pPr>
              <w:spacing w:after="40"/>
              <w:ind w:left="1249" w:hanging="709"/>
              <w:jc w:val="both"/>
              <w:rPr>
                <w:b/>
                <w:i/>
                <w:sz w:val="22"/>
                <w:szCs w:val="22"/>
              </w:rPr>
            </w:pPr>
            <w:r w:rsidRPr="00C57D9C">
              <w:rPr>
                <w:b/>
                <w:i/>
                <w:sz w:val="22"/>
                <w:szCs w:val="22"/>
              </w:rPr>
              <w:t>11.10.</w:t>
            </w:r>
            <w:r w:rsidRPr="00C57D9C">
              <w:rPr>
                <w:b/>
                <w:i/>
                <w:sz w:val="22"/>
                <w:szCs w:val="22"/>
              </w:rPr>
              <w:tab/>
              <w:t>Утвердить следующую повестку дня годового (по итогам 2019 года) общего собрания акционеров Общества:</w:t>
            </w:r>
          </w:p>
          <w:p w:rsidR="00B42F78" w:rsidRPr="00C57D9C" w:rsidRDefault="00B42F78" w:rsidP="00B42F78">
            <w:pPr>
              <w:spacing w:after="40"/>
              <w:ind w:left="1532" w:hanging="284"/>
              <w:jc w:val="both"/>
              <w:rPr>
                <w:b/>
                <w:i/>
                <w:sz w:val="22"/>
                <w:szCs w:val="22"/>
              </w:rPr>
            </w:pPr>
            <w:r w:rsidRPr="00C57D9C">
              <w:rPr>
                <w:b/>
                <w:i/>
                <w:sz w:val="22"/>
                <w:szCs w:val="22"/>
              </w:rPr>
              <w:t>1. Об утверждении годового отчета Общества за 2019 год.</w:t>
            </w:r>
          </w:p>
          <w:p w:rsidR="00B42F78" w:rsidRPr="00C57D9C" w:rsidRDefault="00B42F78" w:rsidP="00B42F78">
            <w:pPr>
              <w:spacing w:after="40"/>
              <w:ind w:left="1532" w:hanging="284"/>
              <w:jc w:val="both"/>
              <w:rPr>
                <w:b/>
                <w:i/>
                <w:spacing w:val="-6"/>
                <w:sz w:val="22"/>
                <w:szCs w:val="22"/>
              </w:rPr>
            </w:pPr>
            <w:r w:rsidRPr="00C57D9C">
              <w:rPr>
                <w:b/>
                <w:i/>
                <w:spacing w:val="-6"/>
                <w:sz w:val="22"/>
                <w:szCs w:val="22"/>
              </w:rPr>
              <w:t>2. Об утверждении годовой бухгалтерской (финансовой) отчетности Общества за 2019 год.</w:t>
            </w:r>
          </w:p>
          <w:p w:rsidR="00B42F78" w:rsidRPr="00C57D9C" w:rsidRDefault="00B42F78" w:rsidP="00B42F78">
            <w:pPr>
              <w:spacing w:after="40"/>
              <w:ind w:left="1532" w:hanging="284"/>
              <w:jc w:val="both"/>
              <w:rPr>
                <w:b/>
                <w:i/>
                <w:sz w:val="22"/>
                <w:szCs w:val="22"/>
              </w:rPr>
            </w:pPr>
            <w:r w:rsidRPr="00C57D9C">
              <w:rPr>
                <w:b/>
                <w:i/>
                <w:sz w:val="22"/>
                <w:szCs w:val="22"/>
              </w:rPr>
              <w:t xml:space="preserve">3. О распределении прибыли, в том числе выплате (объявлении) дивидендов, и убытков Общества по результатам 2019 (отчетного) года. </w:t>
            </w:r>
          </w:p>
          <w:p w:rsidR="00B42F78" w:rsidRPr="00C57D9C" w:rsidRDefault="00B42F78" w:rsidP="00B42F78">
            <w:pPr>
              <w:spacing w:after="40"/>
              <w:ind w:left="1532" w:hanging="284"/>
              <w:jc w:val="both"/>
              <w:rPr>
                <w:b/>
                <w:i/>
                <w:sz w:val="22"/>
                <w:szCs w:val="22"/>
              </w:rPr>
            </w:pPr>
            <w:r w:rsidRPr="00C57D9C">
              <w:rPr>
                <w:b/>
                <w:i/>
                <w:sz w:val="22"/>
                <w:szCs w:val="22"/>
              </w:rPr>
              <w:t>4. Об утвержден</w:t>
            </w:r>
            <w:proofErr w:type="gramStart"/>
            <w:r w:rsidRPr="00C57D9C">
              <w:rPr>
                <w:b/>
                <w:i/>
                <w:sz w:val="22"/>
                <w:szCs w:val="22"/>
              </w:rPr>
              <w:t>ии ау</w:t>
            </w:r>
            <w:proofErr w:type="gramEnd"/>
            <w:r w:rsidRPr="00C57D9C">
              <w:rPr>
                <w:b/>
                <w:i/>
                <w:sz w:val="22"/>
                <w:szCs w:val="22"/>
              </w:rPr>
              <w:t>дитора Общества на 2020 год.</w:t>
            </w:r>
          </w:p>
          <w:p w:rsidR="00B42F78" w:rsidRPr="00C57D9C" w:rsidRDefault="00B42F78" w:rsidP="00B42F78">
            <w:pPr>
              <w:spacing w:after="40"/>
              <w:ind w:left="1532" w:hanging="284"/>
              <w:jc w:val="both"/>
              <w:rPr>
                <w:b/>
                <w:i/>
                <w:sz w:val="22"/>
                <w:szCs w:val="22"/>
              </w:rPr>
            </w:pPr>
            <w:r w:rsidRPr="00C57D9C">
              <w:rPr>
                <w:b/>
                <w:i/>
                <w:sz w:val="22"/>
                <w:szCs w:val="22"/>
              </w:rPr>
              <w:t xml:space="preserve">5. Об избрании членов Совета директоров Общества. </w:t>
            </w:r>
          </w:p>
          <w:p w:rsidR="00B42F78" w:rsidRPr="00C57D9C" w:rsidRDefault="00B42F78" w:rsidP="00B42F78">
            <w:pPr>
              <w:spacing w:after="40"/>
              <w:ind w:left="1532" w:hanging="284"/>
              <w:jc w:val="both"/>
              <w:rPr>
                <w:b/>
                <w:i/>
                <w:sz w:val="22"/>
                <w:szCs w:val="22"/>
              </w:rPr>
            </w:pPr>
            <w:r w:rsidRPr="00C57D9C">
              <w:rPr>
                <w:b/>
                <w:i/>
                <w:sz w:val="22"/>
                <w:szCs w:val="22"/>
              </w:rPr>
              <w:t>6. Об избрании членов Ревизионной комиссии Общества.</w:t>
            </w:r>
          </w:p>
          <w:p w:rsidR="00B42F78" w:rsidRPr="00C57D9C" w:rsidRDefault="00B42F78" w:rsidP="00B42F78">
            <w:pPr>
              <w:spacing w:after="40"/>
              <w:ind w:left="1532" w:hanging="284"/>
              <w:jc w:val="both"/>
              <w:rPr>
                <w:b/>
                <w:i/>
                <w:sz w:val="22"/>
                <w:szCs w:val="22"/>
              </w:rPr>
            </w:pPr>
            <w:r w:rsidRPr="00C57D9C">
              <w:rPr>
                <w:b/>
                <w:i/>
                <w:sz w:val="22"/>
                <w:szCs w:val="22"/>
              </w:rPr>
              <w:t>7. О последующем одобрении сделок, в совершении которых имеется заинтересованность.</w:t>
            </w:r>
          </w:p>
          <w:p w:rsidR="00B42F78" w:rsidRPr="00C57D9C" w:rsidRDefault="00B42F78" w:rsidP="00B42F78">
            <w:pPr>
              <w:spacing w:after="40"/>
              <w:ind w:left="1249" w:hanging="709"/>
              <w:jc w:val="both"/>
              <w:rPr>
                <w:b/>
                <w:i/>
                <w:sz w:val="22"/>
                <w:szCs w:val="22"/>
              </w:rPr>
            </w:pPr>
            <w:r w:rsidRPr="00C57D9C">
              <w:rPr>
                <w:b/>
                <w:i/>
                <w:sz w:val="22"/>
                <w:szCs w:val="22"/>
              </w:rPr>
              <w:t>11.11.</w:t>
            </w:r>
            <w:r w:rsidRPr="00C57D9C">
              <w:rPr>
                <w:b/>
                <w:i/>
                <w:sz w:val="22"/>
                <w:szCs w:val="22"/>
              </w:rPr>
              <w:tab/>
              <w:t>Утвердить следующий перечень информации (материалов), подлежащих предоставлению лицам, имеющим право на участие в годовом (по итогам 2019 года) общем собрании акционеров Общества:</w:t>
            </w:r>
          </w:p>
          <w:p w:rsidR="00B42F78" w:rsidRPr="00C57D9C" w:rsidRDefault="00B42F78" w:rsidP="00B42F78">
            <w:pPr>
              <w:spacing w:after="40"/>
              <w:ind w:left="1532" w:hanging="283"/>
              <w:jc w:val="both"/>
              <w:rPr>
                <w:b/>
                <w:i/>
                <w:sz w:val="22"/>
                <w:szCs w:val="22"/>
              </w:rPr>
            </w:pPr>
            <w:r w:rsidRPr="00C57D9C">
              <w:rPr>
                <w:b/>
                <w:i/>
                <w:sz w:val="22"/>
                <w:szCs w:val="22"/>
              </w:rPr>
              <w:t>– годовой отчет Общества за 2019 год;</w:t>
            </w:r>
          </w:p>
          <w:p w:rsidR="00B42F78" w:rsidRPr="00C57D9C" w:rsidRDefault="00B42F78" w:rsidP="00B42F78">
            <w:pPr>
              <w:spacing w:after="40"/>
              <w:ind w:left="1532" w:hanging="283"/>
              <w:jc w:val="both"/>
              <w:rPr>
                <w:b/>
                <w:i/>
                <w:sz w:val="22"/>
                <w:szCs w:val="22"/>
              </w:rPr>
            </w:pPr>
            <w:r w:rsidRPr="00C57D9C">
              <w:rPr>
                <w:b/>
                <w:i/>
                <w:sz w:val="22"/>
                <w:szCs w:val="22"/>
              </w:rPr>
              <w:t>– годовая бухгалтерская (финансовая) отчетность Общества за 2019 год;</w:t>
            </w:r>
          </w:p>
          <w:p w:rsidR="00B42F78" w:rsidRPr="00C57D9C" w:rsidRDefault="00B42F78" w:rsidP="00B42F78">
            <w:pPr>
              <w:spacing w:after="40"/>
              <w:ind w:left="1532" w:hanging="283"/>
              <w:jc w:val="both"/>
              <w:rPr>
                <w:b/>
                <w:i/>
                <w:sz w:val="22"/>
                <w:szCs w:val="22"/>
              </w:rPr>
            </w:pPr>
            <w:r w:rsidRPr="00C57D9C">
              <w:rPr>
                <w:b/>
                <w:i/>
                <w:sz w:val="22"/>
                <w:szCs w:val="22"/>
              </w:rPr>
              <w:t>– заключение Ревизионной комиссии Общества по результатам проверки годового отчета и годовой бухгалтерской (финансовой) отчетности Общества за 2019 год;</w:t>
            </w:r>
          </w:p>
          <w:p w:rsidR="00B42F78" w:rsidRPr="00C57D9C" w:rsidRDefault="00B42F78" w:rsidP="00B42F78">
            <w:pPr>
              <w:spacing w:after="40"/>
              <w:ind w:left="1532" w:hanging="283"/>
              <w:jc w:val="both"/>
              <w:rPr>
                <w:b/>
                <w:i/>
                <w:sz w:val="22"/>
                <w:szCs w:val="22"/>
              </w:rPr>
            </w:pPr>
            <w:r w:rsidRPr="00C57D9C">
              <w:rPr>
                <w:b/>
                <w:i/>
                <w:sz w:val="22"/>
                <w:szCs w:val="22"/>
              </w:rPr>
              <w:t>– аудиторское заключение по результатам проверки годовой бухгалтерской (финансовой) отчетности Общества за 2019 год;</w:t>
            </w:r>
          </w:p>
          <w:p w:rsidR="00B42F78" w:rsidRPr="00C57D9C" w:rsidRDefault="00B42F78" w:rsidP="00B42F78">
            <w:pPr>
              <w:spacing w:after="40"/>
              <w:ind w:left="1532" w:hanging="283"/>
              <w:jc w:val="both"/>
              <w:rPr>
                <w:b/>
                <w:i/>
                <w:sz w:val="22"/>
                <w:szCs w:val="22"/>
              </w:rPr>
            </w:pPr>
            <w:r w:rsidRPr="00C57D9C">
              <w:rPr>
                <w:b/>
                <w:i/>
                <w:sz w:val="22"/>
                <w:szCs w:val="22"/>
              </w:rPr>
              <w:t>– рекомендации Совета директоров Общества по распределению прибыли и (или) убытков Общества;</w:t>
            </w:r>
          </w:p>
          <w:p w:rsidR="00B42F78" w:rsidRPr="00F837B9" w:rsidRDefault="00B42F78" w:rsidP="004F773D">
            <w:pPr>
              <w:autoSpaceDE w:val="0"/>
              <w:autoSpaceDN w:val="0"/>
              <w:ind w:left="1816" w:right="57" w:hanging="567"/>
              <w:jc w:val="both"/>
              <w:rPr>
                <w:sz w:val="22"/>
                <w:szCs w:val="22"/>
              </w:rPr>
            </w:pPr>
          </w:p>
        </w:tc>
      </w:tr>
      <w:tr w:rsidR="00C57D9C" w:rsidRPr="00F837B9" w:rsidTr="009754E0">
        <w:trPr>
          <w:cantSplit/>
          <w:trHeight w:val="2684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9C" w:rsidRPr="00C57D9C" w:rsidRDefault="00C57D9C" w:rsidP="00B93A2A">
            <w:pPr>
              <w:spacing w:after="40"/>
              <w:ind w:left="1532" w:hanging="283"/>
              <w:jc w:val="both"/>
              <w:rPr>
                <w:b/>
                <w:i/>
                <w:sz w:val="22"/>
                <w:szCs w:val="22"/>
              </w:rPr>
            </w:pPr>
            <w:r w:rsidRPr="00C57D9C">
              <w:rPr>
                <w:b/>
                <w:i/>
                <w:sz w:val="22"/>
                <w:szCs w:val="22"/>
              </w:rPr>
              <w:lastRenderedPageBreak/>
              <w:t>– сведения о кандидате в аудиторы Общества;</w:t>
            </w:r>
          </w:p>
          <w:p w:rsidR="00C57D9C" w:rsidRPr="00C57D9C" w:rsidRDefault="00C57D9C" w:rsidP="00B93A2A">
            <w:pPr>
              <w:spacing w:after="40"/>
              <w:ind w:left="1532" w:hanging="283"/>
              <w:jc w:val="both"/>
              <w:rPr>
                <w:b/>
                <w:i/>
                <w:sz w:val="22"/>
                <w:szCs w:val="22"/>
              </w:rPr>
            </w:pPr>
            <w:r w:rsidRPr="00C57D9C">
              <w:rPr>
                <w:b/>
                <w:i/>
                <w:sz w:val="22"/>
                <w:szCs w:val="22"/>
              </w:rPr>
              <w:t>– сведения о кандидатах в Совет директоров и Ревизионную комиссию Общества и информация о наличии либо отсутствии письменного согласия выдвинутых кандидатов на избрание в Совет директоров и Ревизионную комиссию Общества;</w:t>
            </w:r>
          </w:p>
          <w:p w:rsidR="00C57D9C" w:rsidRPr="00C57D9C" w:rsidRDefault="00C57D9C" w:rsidP="00B93A2A">
            <w:pPr>
              <w:spacing w:after="40"/>
              <w:ind w:left="1532" w:hanging="283"/>
              <w:jc w:val="both"/>
              <w:rPr>
                <w:b/>
                <w:i/>
                <w:sz w:val="22"/>
                <w:szCs w:val="22"/>
              </w:rPr>
            </w:pPr>
            <w:r w:rsidRPr="00C57D9C">
              <w:rPr>
                <w:b/>
                <w:i/>
                <w:sz w:val="22"/>
                <w:szCs w:val="22"/>
              </w:rPr>
              <w:t>– перечень сделок, в совершении которых имеется заинтересованность;</w:t>
            </w:r>
          </w:p>
          <w:p w:rsidR="00C57D9C" w:rsidRPr="00C57D9C" w:rsidRDefault="00C57D9C" w:rsidP="00B93A2A">
            <w:pPr>
              <w:spacing w:after="40"/>
              <w:ind w:left="1532" w:hanging="283"/>
              <w:jc w:val="both"/>
              <w:rPr>
                <w:b/>
                <w:i/>
                <w:sz w:val="22"/>
                <w:szCs w:val="22"/>
              </w:rPr>
            </w:pPr>
            <w:r w:rsidRPr="00C57D9C">
              <w:rPr>
                <w:b/>
                <w:i/>
                <w:sz w:val="22"/>
                <w:szCs w:val="22"/>
              </w:rPr>
              <w:t>– отчет о заключенных Обществом в отчетном году сделках, в совершении которых имеется заинтересованность, достоверность которого подтверждена Ревизионной комиссией;</w:t>
            </w:r>
          </w:p>
          <w:p w:rsidR="00C57D9C" w:rsidRPr="00C57D9C" w:rsidRDefault="00C57D9C" w:rsidP="00B93A2A">
            <w:pPr>
              <w:spacing w:after="40"/>
              <w:ind w:left="1532" w:hanging="283"/>
              <w:jc w:val="both"/>
              <w:rPr>
                <w:b/>
                <w:i/>
                <w:sz w:val="22"/>
                <w:szCs w:val="22"/>
              </w:rPr>
            </w:pPr>
            <w:r w:rsidRPr="00C57D9C">
              <w:rPr>
                <w:b/>
                <w:i/>
                <w:sz w:val="22"/>
                <w:szCs w:val="22"/>
              </w:rPr>
              <w:t>– информация о заключенных в течение 2019 года акционерных соглашениях;</w:t>
            </w:r>
          </w:p>
          <w:p w:rsidR="00C57D9C" w:rsidRPr="00C57D9C" w:rsidRDefault="00C57D9C" w:rsidP="00B93A2A">
            <w:pPr>
              <w:spacing w:after="40"/>
              <w:ind w:left="1532" w:hanging="283"/>
              <w:jc w:val="both"/>
              <w:rPr>
                <w:b/>
                <w:i/>
                <w:sz w:val="22"/>
                <w:szCs w:val="22"/>
              </w:rPr>
            </w:pPr>
            <w:r w:rsidRPr="00C57D9C">
              <w:rPr>
                <w:b/>
                <w:i/>
                <w:sz w:val="22"/>
                <w:szCs w:val="22"/>
              </w:rPr>
              <w:t>– проекты решений годового общего собрания акционеров Общества;</w:t>
            </w:r>
          </w:p>
          <w:p w:rsidR="00C57D9C" w:rsidRPr="00C57D9C" w:rsidRDefault="00C57D9C" w:rsidP="00B93A2A">
            <w:pPr>
              <w:spacing w:after="40"/>
              <w:ind w:left="1532" w:hanging="283"/>
              <w:jc w:val="both"/>
              <w:rPr>
                <w:b/>
                <w:i/>
                <w:sz w:val="22"/>
                <w:szCs w:val="22"/>
              </w:rPr>
            </w:pPr>
            <w:r w:rsidRPr="00C57D9C">
              <w:rPr>
                <w:b/>
                <w:i/>
                <w:sz w:val="22"/>
                <w:szCs w:val="22"/>
              </w:rPr>
              <w:t>– формулировки решений по вопросам повестки дня общего собрания акционеров, которые должны направляться в электронной форме (в форме электронных документов) номинальным держателям акций, зарегистрированным в реестре акционеров общества.</w:t>
            </w:r>
          </w:p>
          <w:p w:rsidR="00C57D9C" w:rsidRPr="00C57D9C" w:rsidRDefault="00C57D9C" w:rsidP="00C57D9C">
            <w:pPr>
              <w:spacing w:after="40"/>
              <w:ind w:left="1249" w:hanging="709"/>
              <w:jc w:val="both"/>
              <w:rPr>
                <w:b/>
                <w:i/>
                <w:sz w:val="22"/>
                <w:szCs w:val="22"/>
              </w:rPr>
            </w:pPr>
            <w:r w:rsidRPr="00C57D9C">
              <w:rPr>
                <w:b/>
                <w:i/>
                <w:sz w:val="22"/>
                <w:szCs w:val="22"/>
              </w:rPr>
              <w:t>11.12.</w:t>
            </w:r>
            <w:r w:rsidRPr="00C57D9C">
              <w:rPr>
                <w:b/>
                <w:i/>
                <w:sz w:val="22"/>
                <w:szCs w:val="22"/>
              </w:rPr>
              <w:tab/>
              <w:t>Установить, что с информацией (материалами) по вопросам повестки дня лица, имеющие право на участие в годовом (по итогам 2019 года) общем собрании акционеров Общества, могут ознакомиться в период с «10» июня 2020 года по «30» июня 2020 года:</w:t>
            </w:r>
          </w:p>
          <w:p w:rsidR="00C57D9C" w:rsidRPr="00C57D9C" w:rsidRDefault="00C57D9C" w:rsidP="00B93A2A">
            <w:pPr>
              <w:spacing w:after="40"/>
              <w:ind w:left="1532" w:hanging="283"/>
              <w:jc w:val="both"/>
              <w:rPr>
                <w:b/>
                <w:i/>
                <w:sz w:val="22"/>
                <w:szCs w:val="22"/>
              </w:rPr>
            </w:pPr>
            <w:r w:rsidRPr="00C57D9C">
              <w:rPr>
                <w:b/>
                <w:i/>
                <w:sz w:val="22"/>
                <w:szCs w:val="22"/>
              </w:rPr>
              <w:t>– на сайте в информационно-телекоммуникационной сети «Интернет» по адресу: http://www.slavneft.ru;</w:t>
            </w:r>
          </w:p>
          <w:p w:rsidR="00C57D9C" w:rsidRPr="00C57D9C" w:rsidRDefault="00C57D9C" w:rsidP="00B93A2A">
            <w:pPr>
              <w:spacing w:after="40"/>
              <w:ind w:left="1532" w:hanging="283"/>
              <w:jc w:val="both"/>
              <w:rPr>
                <w:b/>
                <w:i/>
                <w:sz w:val="22"/>
                <w:szCs w:val="22"/>
              </w:rPr>
            </w:pPr>
            <w:r w:rsidRPr="00C57D9C">
              <w:rPr>
                <w:b/>
                <w:i/>
                <w:sz w:val="22"/>
                <w:szCs w:val="22"/>
              </w:rPr>
              <w:t>– по рабочим дням с 10 часов 00 минут до 16 часов 00 минут по местному времени по адресам: г. Москва, 4-й Лесной пер., д. 4, этаж 11, ПАО «НГК «</w:t>
            </w:r>
            <w:proofErr w:type="spellStart"/>
            <w:r w:rsidRPr="00C57D9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C57D9C">
              <w:rPr>
                <w:b/>
                <w:i/>
                <w:sz w:val="22"/>
                <w:szCs w:val="22"/>
              </w:rPr>
              <w:t>» /тел. (495) 787-82-18/; г. Москва, ул. Стромынка, д. 18, корп. 5Б, АО «НРК - Р.О.С.Т.» /тел. (495) 780-73-63/.</w:t>
            </w:r>
          </w:p>
          <w:p w:rsidR="00C57D9C" w:rsidRPr="00C57D9C" w:rsidRDefault="00C57D9C" w:rsidP="00C57D9C">
            <w:pPr>
              <w:spacing w:after="40"/>
              <w:ind w:left="1249" w:hanging="709"/>
              <w:jc w:val="both"/>
              <w:rPr>
                <w:b/>
                <w:i/>
                <w:sz w:val="22"/>
                <w:szCs w:val="22"/>
              </w:rPr>
            </w:pPr>
            <w:r w:rsidRPr="00C57D9C">
              <w:rPr>
                <w:b/>
                <w:i/>
                <w:sz w:val="22"/>
                <w:szCs w:val="22"/>
              </w:rPr>
              <w:t>11.13.</w:t>
            </w:r>
            <w:r w:rsidRPr="00C57D9C">
              <w:rPr>
                <w:b/>
                <w:i/>
                <w:sz w:val="22"/>
                <w:szCs w:val="22"/>
              </w:rPr>
              <w:tab/>
              <w:t>Утвердить форму и те</w:t>
            </w:r>
            <w:proofErr w:type="gramStart"/>
            <w:r w:rsidRPr="00C57D9C">
              <w:rPr>
                <w:b/>
                <w:i/>
                <w:sz w:val="22"/>
                <w:szCs w:val="22"/>
              </w:rPr>
              <w:t>кст сл</w:t>
            </w:r>
            <w:proofErr w:type="gramEnd"/>
            <w:r w:rsidRPr="00C57D9C">
              <w:rPr>
                <w:b/>
                <w:i/>
                <w:sz w:val="22"/>
                <w:szCs w:val="22"/>
              </w:rPr>
              <w:t>едующих документов:</w:t>
            </w:r>
          </w:p>
          <w:p w:rsidR="00C57D9C" w:rsidRPr="00C57D9C" w:rsidRDefault="00C57D9C" w:rsidP="00F77D5B">
            <w:pPr>
              <w:spacing w:after="40"/>
              <w:ind w:left="1532" w:hanging="283"/>
              <w:jc w:val="both"/>
              <w:rPr>
                <w:b/>
                <w:i/>
                <w:sz w:val="22"/>
                <w:szCs w:val="22"/>
              </w:rPr>
            </w:pPr>
            <w:r w:rsidRPr="00C57D9C">
              <w:rPr>
                <w:b/>
                <w:i/>
                <w:sz w:val="22"/>
                <w:szCs w:val="22"/>
              </w:rPr>
              <w:t xml:space="preserve">– сообщение о проведении годового (по итогам 2019 года) общего собрания акционеров Общества; </w:t>
            </w:r>
          </w:p>
          <w:p w:rsidR="00C57D9C" w:rsidRPr="00C57D9C" w:rsidRDefault="00C57D9C" w:rsidP="00F77D5B">
            <w:pPr>
              <w:spacing w:after="40"/>
              <w:ind w:left="1532" w:hanging="283"/>
              <w:jc w:val="both"/>
              <w:rPr>
                <w:b/>
                <w:i/>
                <w:sz w:val="22"/>
                <w:szCs w:val="22"/>
              </w:rPr>
            </w:pPr>
            <w:r w:rsidRPr="00C57D9C">
              <w:rPr>
                <w:b/>
                <w:i/>
                <w:sz w:val="22"/>
                <w:szCs w:val="22"/>
              </w:rPr>
              <w:t>– бюллетени для голосования на годовом (по итогам 2019 года) общем собрании акционеров Общества;</w:t>
            </w:r>
          </w:p>
          <w:p w:rsidR="00C57D9C" w:rsidRPr="00C57D9C" w:rsidRDefault="00C57D9C" w:rsidP="00F77D5B">
            <w:pPr>
              <w:spacing w:after="40"/>
              <w:ind w:left="1532" w:hanging="283"/>
              <w:jc w:val="both"/>
              <w:rPr>
                <w:b/>
                <w:i/>
                <w:sz w:val="22"/>
                <w:szCs w:val="22"/>
              </w:rPr>
            </w:pPr>
            <w:r w:rsidRPr="00C57D9C">
              <w:rPr>
                <w:b/>
                <w:i/>
                <w:sz w:val="22"/>
                <w:szCs w:val="22"/>
              </w:rPr>
              <w:t>– проекты решений годового (по итогам 2019 года) общего</w:t>
            </w:r>
            <w:r w:rsidR="00F77D5B">
              <w:rPr>
                <w:b/>
                <w:i/>
                <w:sz w:val="22"/>
                <w:szCs w:val="22"/>
              </w:rPr>
              <w:t xml:space="preserve"> собрания акционеров Общества</w:t>
            </w:r>
            <w:r w:rsidRPr="00C57D9C">
              <w:rPr>
                <w:b/>
                <w:i/>
                <w:sz w:val="22"/>
                <w:szCs w:val="22"/>
              </w:rPr>
              <w:t>;</w:t>
            </w:r>
          </w:p>
          <w:p w:rsidR="00C57D9C" w:rsidRDefault="00C57D9C" w:rsidP="002774E1">
            <w:pPr>
              <w:spacing w:after="120"/>
              <w:ind w:left="1532" w:hanging="283"/>
              <w:jc w:val="both"/>
              <w:rPr>
                <w:b/>
                <w:i/>
                <w:sz w:val="22"/>
                <w:szCs w:val="22"/>
              </w:rPr>
            </w:pPr>
            <w:r w:rsidRPr="00C57D9C">
              <w:rPr>
                <w:b/>
                <w:i/>
                <w:sz w:val="22"/>
                <w:szCs w:val="22"/>
              </w:rPr>
              <w:t>– формулировки решений по вопросам повестки дня общего собрания акционеров Общества, которые должны направляться в электронной форме (в форме электронных документов) номинальным держателям акций, зарегистрированным в реестре акционеров Общества).</w:t>
            </w:r>
          </w:p>
          <w:p w:rsidR="002774E1" w:rsidRDefault="002774E1" w:rsidP="002774E1">
            <w:pPr>
              <w:spacing w:after="120"/>
              <w:ind w:left="540" w:hanging="426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 Дата проведения заседания совета директоров (наблюдательного совета) </w:t>
            </w:r>
            <w:r w:rsidRPr="00555478">
              <w:rPr>
                <w:sz w:val="22"/>
                <w:szCs w:val="22"/>
              </w:rPr>
              <w:t>эмитента, на котором приняты соответствующие решения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b/>
                <w:i/>
                <w:sz w:val="22"/>
                <w:szCs w:val="22"/>
              </w:rPr>
              <w:t>25 мая</w:t>
            </w:r>
            <w:r w:rsidRPr="00555478">
              <w:rPr>
                <w:b/>
                <w:i/>
                <w:sz w:val="22"/>
                <w:szCs w:val="22"/>
              </w:rPr>
              <w:t xml:space="preserve"> 20</w:t>
            </w:r>
            <w:r>
              <w:rPr>
                <w:b/>
                <w:i/>
                <w:sz w:val="22"/>
                <w:szCs w:val="22"/>
              </w:rPr>
              <w:t>20</w:t>
            </w:r>
            <w:r w:rsidRPr="00555478">
              <w:rPr>
                <w:b/>
                <w:i/>
                <w:sz w:val="22"/>
                <w:szCs w:val="22"/>
              </w:rPr>
              <w:t xml:space="preserve"> год</w:t>
            </w:r>
            <w:r>
              <w:rPr>
                <w:b/>
                <w:i/>
                <w:sz w:val="22"/>
                <w:szCs w:val="22"/>
              </w:rPr>
              <w:t>а</w:t>
            </w:r>
            <w:r w:rsidRPr="00555478">
              <w:rPr>
                <w:b/>
                <w:i/>
                <w:sz w:val="22"/>
                <w:szCs w:val="22"/>
              </w:rPr>
              <w:t>.</w:t>
            </w:r>
          </w:p>
          <w:p w:rsidR="002774E1" w:rsidRPr="008F7A54" w:rsidRDefault="002774E1" w:rsidP="002774E1">
            <w:pPr>
              <w:spacing w:after="120"/>
              <w:ind w:left="540" w:hanging="426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Дата </w:t>
            </w:r>
            <w:r w:rsidRPr="00555478">
              <w:rPr>
                <w:sz w:val="22"/>
                <w:szCs w:val="22"/>
              </w:rPr>
              <w:t xml:space="preserve">составления и номер протокола заседания </w:t>
            </w:r>
            <w:r w:rsidRPr="00DE271C">
              <w:rPr>
                <w:sz w:val="22"/>
                <w:szCs w:val="22"/>
              </w:rPr>
              <w:t xml:space="preserve">совета директоров (наблюдательного совета) эмитента, на котором приняты соответствующие решения: </w:t>
            </w:r>
            <w:r w:rsidRPr="002774E1">
              <w:rPr>
                <w:b/>
                <w:i/>
                <w:sz w:val="22"/>
                <w:szCs w:val="22"/>
              </w:rPr>
              <w:t>2</w:t>
            </w:r>
            <w:r w:rsidRPr="002774E1">
              <w:rPr>
                <w:b/>
                <w:i/>
                <w:sz w:val="22"/>
                <w:szCs w:val="22"/>
              </w:rPr>
              <w:t>8</w:t>
            </w:r>
            <w:r w:rsidRPr="002774E1">
              <w:rPr>
                <w:b/>
                <w:i/>
                <w:sz w:val="22"/>
                <w:szCs w:val="22"/>
              </w:rPr>
              <w:t xml:space="preserve"> мая 2020 года, Протокол № </w:t>
            </w:r>
            <w:r w:rsidRPr="002774E1">
              <w:rPr>
                <w:b/>
                <w:i/>
                <w:sz w:val="22"/>
                <w:szCs w:val="22"/>
              </w:rPr>
              <w:t>16</w:t>
            </w:r>
            <w:r w:rsidRPr="002774E1">
              <w:rPr>
                <w:b/>
                <w:i/>
                <w:sz w:val="22"/>
                <w:szCs w:val="22"/>
              </w:rPr>
              <w:t>.</w:t>
            </w:r>
          </w:p>
          <w:p w:rsidR="002774E1" w:rsidRPr="001C5361" w:rsidRDefault="002774E1" w:rsidP="002774E1">
            <w:pPr>
              <w:pStyle w:val="a4"/>
              <w:autoSpaceDE w:val="0"/>
              <w:autoSpaceDN w:val="0"/>
              <w:ind w:left="142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 </w:t>
            </w:r>
            <w:r w:rsidRPr="001C5361">
              <w:rPr>
                <w:sz w:val="22"/>
                <w:szCs w:val="22"/>
              </w:rPr>
              <w:t xml:space="preserve">Идентификационные признаки ценных бумаг: </w:t>
            </w:r>
          </w:p>
          <w:p w:rsidR="002774E1" w:rsidRDefault="002774E1" w:rsidP="002774E1">
            <w:pPr>
              <w:spacing w:after="40"/>
              <w:ind w:left="540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1-01-00221-А. Даты государственной регистрации: 07.08.1995; 22.11.1995; 30.05.1996. Код ISIN: RU0009086904.</w:t>
            </w:r>
          </w:p>
          <w:p w:rsidR="00C57D9C" w:rsidRDefault="00C57D9C" w:rsidP="00C57D9C">
            <w:pPr>
              <w:spacing w:after="40"/>
              <w:ind w:left="540" w:hanging="426"/>
              <w:jc w:val="both"/>
              <w:rPr>
                <w:sz w:val="22"/>
                <w:szCs w:val="22"/>
              </w:rPr>
            </w:pPr>
          </w:p>
        </w:tc>
      </w:tr>
    </w:tbl>
    <w:p w:rsidR="0051333E" w:rsidRDefault="0051333E">
      <w:pPr>
        <w:rPr>
          <w:sz w:val="24"/>
          <w:szCs w:val="24"/>
        </w:rPr>
      </w:pP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7D1299" w:rsidRPr="00F837B9" w:rsidTr="00071C0E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3. Подпись</w:t>
            </w:r>
          </w:p>
        </w:tc>
      </w:tr>
      <w:tr w:rsidR="007D1299" w:rsidRPr="00F837B9" w:rsidTr="00071C0E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42648D" w:rsidRDefault="00E85E7F">
            <w:pPr>
              <w:ind w:left="142"/>
              <w:rPr>
                <w:sz w:val="22"/>
                <w:szCs w:val="22"/>
              </w:rPr>
            </w:pPr>
            <w:r w:rsidRPr="0042648D">
              <w:rPr>
                <w:sz w:val="22"/>
                <w:szCs w:val="22"/>
              </w:rPr>
              <w:t>3.1. Заместитель генерального директора</w:t>
            </w:r>
          </w:p>
          <w:p w:rsidR="007D1299" w:rsidRPr="0042648D" w:rsidRDefault="00E85E7F">
            <w:pPr>
              <w:ind w:left="142"/>
              <w:rPr>
                <w:sz w:val="22"/>
                <w:szCs w:val="22"/>
              </w:rPr>
            </w:pPr>
            <w:r w:rsidRPr="0042648D">
              <w:rPr>
                <w:sz w:val="22"/>
                <w:szCs w:val="22"/>
              </w:rPr>
              <w:t>ПАО «НГК «</w:t>
            </w:r>
            <w:proofErr w:type="spellStart"/>
            <w:r w:rsidRPr="0042648D">
              <w:rPr>
                <w:sz w:val="22"/>
                <w:szCs w:val="22"/>
              </w:rPr>
              <w:t>Славнефть</w:t>
            </w:r>
            <w:proofErr w:type="spellEnd"/>
            <w:r w:rsidRPr="0042648D">
              <w:rPr>
                <w:sz w:val="22"/>
                <w:szCs w:val="22"/>
              </w:rPr>
              <w:t>»</w:t>
            </w:r>
          </w:p>
          <w:p w:rsidR="007D1299" w:rsidRPr="0042648D" w:rsidRDefault="00E85E7F">
            <w:pPr>
              <w:ind w:left="142"/>
              <w:jc w:val="both"/>
              <w:rPr>
                <w:sz w:val="22"/>
                <w:szCs w:val="22"/>
              </w:rPr>
            </w:pPr>
            <w:r w:rsidRPr="0042648D">
              <w:rPr>
                <w:sz w:val="22"/>
                <w:szCs w:val="22"/>
              </w:rPr>
              <w:t xml:space="preserve">(По доверенности от </w:t>
            </w:r>
            <w:r w:rsidR="002F2C5E" w:rsidRPr="0042648D">
              <w:rPr>
                <w:sz w:val="22"/>
                <w:szCs w:val="22"/>
              </w:rPr>
              <w:t>01</w:t>
            </w:r>
            <w:r w:rsidRPr="0042648D">
              <w:rPr>
                <w:sz w:val="22"/>
                <w:szCs w:val="22"/>
              </w:rPr>
              <w:t>.07.201</w:t>
            </w:r>
            <w:r w:rsidR="00A0752A" w:rsidRPr="0042648D">
              <w:rPr>
                <w:sz w:val="22"/>
                <w:szCs w:val="22"/>
              </w:rPr>
              <w:t>9</w:t>
            </w:r>
            <w:r w:rsidRPr="0042648D">
              <w:rPr>
                <w:sz w:val="22"/>
                <w:szCs w:val="22"/>
              </w:rPr>
              <w:t xml:space="preserve"> № МО-</w:t>
            </w:r>
            <w:r w:rsidR="002F2C5E" w:rsidRPr="0042648D">
              <w:rPr>
                <w:sz w:val="22"/>
                <w:szCs w:val="22"/>
              </w:rPr>
              <w:t>735</w:t>
            </w:r>
            <w:r w:rsidRPr="0042648D">
              <w:rPr>
                <w:sz w:val="22"/>
                <w:szCs w:val="22"/>
              </w:rPr>
              <w:t>)</w:t>
            </w:r>
            <w:r w:rsidR="0042648D">
              <w:rPr>
                <w:sz w:val="22"/>
                <w:szCs w:val="22"/>
              </w:rPr>
              <w:t xml:space="preserve">         </w:t>
            </w:r>
            <w:r w:rsidRPr="0042648D">
              <w:rPr>
                <w:sz w:val="22"/>
                <w:szCs w:val="22"/>
              </w:rPr>
              <w:t>_________________________</w:t>
            </w:r>
            <w:r w:rsidR="0042648D">
              <w:rPr>
                <w:sz w:val="22"/>
                <w:szCs w:val="22"/>
              </w:rPr>
              <w:t xml:space="preserve">                   </w:t>
            </w:r>
            <w:r w:rsidRPr="0042648D">
              <w:rPr>
                <w:sz w:val="22"/>
                <w:szCs w:val="22"/>
              </w:rPr>
              <w:t xml:space="preserve">А.Н. </w:t>
            </w:r>
            <w:proofErr w:type="spellStart"/>
            <w:r w:rsidRPr="0042648D">
              <w:rPr>
                <w:sz w:val="22"/>
                <w:szCs w:val="22"/>
              </w:rPr>
              <w:t>Трухачев</w:t>
            </w:r>
            <w:proofErr w:type="spellEnd"/>
          </w:p>
          <w:p w:rsidR="00DA2D96" w:rsidRPr="0042648D" w:rsidRDefault="00DA2D96">
            <w:pPr>
              <w:ind w:left="142"/>
              <w:jc w:val="both"/>
              <w:rPr>
                <w:sz w:val="22"/>
                <w:szCs w:val="22"/>
              </w:rPr>
            </w:pPr>
          </w:p>
          <w:p w:rsidR="007D1299" w:rsidRPr="0042648D" w:rsidRDefault="00E85E7F">
            <w:pPr>
              <w:ind w:left="142"/>
              <w:jc w:val="both"/>
              <w:rPr>
                <w:sz w:val="22"/>
                <w:szCs w:val="22"/>
              </w:rPr>
            </w:pPr>
            <w:r w:rsidRPr="0042648D">
              <w:rPr>
                <w:sz w:val="22"/>
                <w:szCs w:val="22"/>
              </w:rPr>
              <w:t xml:space="preserve">3.2. </w:t>
            </w:r>
            <w:r w:rsidRPr="00AC1987">
              <w:rPr>
                <w:sz w:val="22"/>
                <w:szCs w:val="22"/>
              </w:rPr>
              <w:t>Дата «</w:t>
            </w:r>
            <w:r w:rsidR="0042648D" w:rsidRPr="00AC1987">
              <w:rPr>
                <w:sz w:val="22"/>
                <w:szCs w:val="22"/>
              </w:rPr>
              <w:t>2</w:t>
            </w:r>
            <w:r w:rsidR="00AC1987" w:rsidRPr="00AC1987">
              <w:rPr>
                <w:sz w:val="22"/>
                <w:szCs w:val="22"/>
              </w:rPr>
              <w:t>8</w:t>
            </w:r>
            <w:r w:rsidRPr="00AC1987">
              <w:rPr>
                <w:sz w:val="22"/>
                <w:szCs w:val="22"/>
              </w:rPr>
              <w:t xml:space="preserve">» </w:t>
            </w:r>
            <w:r w:rsidR="0042648D" w:rsidRPr="00AC1987">
              <w:rPr>
                <w:sz w:val="22"/>
                <w:szCs w:val="22"/>
              </w:rPr>
              <w:t xml:space="preserve">мая </w:t>
            </w:r>
            <w:r w:rsidR="00EC5154" w:rsidRPr="00AC1987">
              <w:rPr>
                <w:sz w:val="22"/>
                <w:szCs w:val="22"/>
              </w:rPr>
              <w:t xml:space="preserve"> </w:t>
            </w:r>
            <w:r w:rsidRPr="00AC1987">
              <w:rPr>
                <w:sz w:val="22"/>
                <w:szCs w:val="22"/>
              </w:rPr>
              <w:t>20</w:t>
            </w:r>
            <w:r w:rsidR="00A0752A" w:rsidRPr="00AC1987">
              <w:rPr>
                <w:sz w:val="22"/>
                <w:szCs w:val="22"/>
              </w:rPr>
              <w:t>20</w:t>
            </w:r>
            <w:r w:rsidRPr="00AC1987">
              <w:rPr>
                <w:sz w:val="22"/>
                <w:szCs w:val="22"/>
              </w:rPr>
              <w:t xml:space="preserve"> г.</w:t>
            </w:r>
            <w:bookmarkStart w:id="0" w:name="_GoBack"/>
            <w:bookmarkEnd w:id="0"/>
          </w:p>
          <w:p w:rsidR="007D1299" w:rsidRPr="00F837B9" w:rsidRDefault="00E85E7F">
            <w:pPr>
              <w:jc w:val="center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М.П.</w:t>
            </w:r>
          </w:p>
          <w:p w:rsidR="007D1299" w:rsidRPr="00F837B9" w:rsidRDefault="007D129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D1299" w:rsidRPr="00F837B9" w:rsidRDefault="007D1299">
      <w:pPr>
        <w:rPr>
          <w:sz w:val="24"/>
          <w:szCs w:val="24"/>
        </w:rPr>
      </w:pPr>
    </w:p>
    <w:sectPr w:rsidR="007D1299" w:rsidRPr="00F837B9" w:rsidSect="00734508">
      <w:endnotePr>
        <w:numFmt w:val="decimal"/>
      </w:endnotePr>
      <w:pgSz w:w="11907" w:h="16840"/>
      <w:pgMar w:top="142" w:right="425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99"/>
    <w:rsid w:val="000051D8"/>
    <w:rsid w:val="000250C5"/>
    <w:rsid w:val="00035AD2"/>
    <w:rsid w:val="00040995"/>
    <w:rsid w:val="00056546"/>
    <w:rsid w:val="000608A7"/>
    <w:rsid w:val="00071C0E"/>
    <w:rsid w:val="00077994"/>
    <w:rsid w:val="000A3D46"/>
    <w:rsid w:val="000A7349"/>
    <w:rsid w:val="000B0A9C"/>
    <w:rsid w:val="000C01A5"/>
    <w:rsid w:val="000C6D49"/>
    <w:rsid w:val="000C76F0"/>
    <w:rsid w:val="000D064D"/>
    <w:rsid w:val="001244CC"/>
    <w:rsid w:val="00142ED1"/>
    <w:rsid w:val="00143859"/>
    <w:rsid w:val="00144DDD"/>
    <w:rsid w:val="00171434"/>
    <w:rsid w:val="0017602E"/>
    <w:rsid w:val="001A5FF9"/>
    <w:rsid w:val="001B67DB"/>
    <w:rsid w:val="001C5DF1"/>
    <w:rsid w:val="001D02F0"/>
    <w:rsid w:val="001F287E"/>
    <w:rsid w:val="001F58CA"/>
    <w:rsid w:val="00205815"/>
    <w:rsid w:val="00217872"/>
    <w:rsid w:val="00233885"/>
    <w:rsid w:val="00235B2F"/>
    <w:rsid w:val="00266816"/>
    <w:rsid w:val="002704AC"/>
    <w:rsid w:val="0027666F"/>
    <w:rsid w:val="002774E1"/>
    <w:rsid w:val="002916C0"/>
    <w:rsid w:val="002A43F7"/>
    <w:rsid w:val="002C20E1"/>
    <w:rsid w:val="002C6DC4"/>
    <w:rsid w:val="002E54DD"/>
    <w:rsid w:val="002F204F"/>
    <w:rsid w:val="002F2C5E"/>
    <w:rsid w:val="003009FA"/>
    <w:rsid w:val="00313E27"/>
    <w:rsid w:val="003150D0"/>
    <w:rsid w:val="00352035"/>
    <w:rsid w:val="003658C9"/>
    <w:rsid w:val="00370BE3"/>
    <w:rsid w:val="00387717"/>
    <w:rsid w:val="0039161B"/>
    <w:rsid w:val="003A6AF4"/>
    <w:rsid w:val="003B0782"/>
    <w:rsid w:val="003B3DDF"/>
    <w:rsid w:val="003B7651"/>
    <w:rsid w:val="003D4FE2"/>
    <w:rsid w:val="00402568"/>
    <w:rsid w:val="00402CE7"/>
    <w:rsid w:val="00407E91"/>
    <w:rsid w:val="0042648D"/>
    <w:rsid w:val="004304E2"/>
    <w:rsid w:val="0044288B"/>
    <w:rsid w:val="00450DA0"/>
    <w:rsid w:val="00455452"/>
    <w:rsid w:val="00471835"/>
    <w:rsid w:val="00483646"/>
    <w:rsid w:val="004861AC"/>
    <w:rsid w:val="004A0F34"/>
    <w:rsid w:val="004C47D3"/>
    <w:rsid w:val="004C54FE"/>
    <w:rsid w:val="004D1D01"/>
    <w:rsid w:val="004E198D"/>
    <w:rsid w:val="004F320D"/>
    <w:rsid w:val="004F773D"/>
    <w:rsid w:val="0051333E"/>
    <w:rsid w:val="00542F1B"/>
    <w:rsid w:val="00545450"/>
    <w:rsid w:val="0055148E"/>
    <w:rsid w:val="00555478"/>
    <w:rsid w:val="00560960"/>
    <w:rsid w:val="00586EC0"/>
    <w:rsid w:val="0059097D"/>
    <w:rsid w:val="0059301A"/>
    <w:rsid w:val="005B1D7C"/>
    <w:rsid w:val="005B22C2"/>
    <w:rsid w:val="005D28B0"/>
    <w:rsid w:val="005D2F5C"/>
    <w:rsid w:val="005D6366"/>
    <w:rsid w:val="006074BC"/>
    <w:rsid w:val="00613E00"/>
    <w:rsid w:val="0061439B"/>
    <w:rsid w:val="00630545"/>
    <w:rsid w:val="00636000"/>
    <w:rsid w:val="00643866"/>
    <w:rsid w:val="00691C7E"/>
    <w:rsid w:val="00694F93"/>
    <w:rsid w:val="006A5DF7"/>
    <w:rsid w:val="007010B5"/>
    <w:rsid w:val="0071079B"/>
    <w:rsid w:val="007213C7"/>
    <w:rsid w:val="00731756"/>
    <w:rsid w:val="00734508"/>
    <w:rsid w:val="007405AF"/>
    <w:rsid w:val="00740D8B"/>
    <w:rsid w:val="007470D2"/>
    <w:rsid w:val="0075157D"/>
    <w:rsid w:val="00754D02"/>
    <w:rsid w:val="00757BFD"/>
    <w:rsid w:val="0076179E"/>
    <w:rsid w:val="00761995"/>
    <w:rsid w:val="007621B7"/>
    <w:rsid w:val="0078499C"/>
    <w:rsid w:val="007D1299"/>
    <w:rsid w:val="007F604F"/>
    <w:rsid w:val="00832510"/>
    <w:rsid w:val="008602D5"/>
    <w:rsid w:val="00896186"/>
    <w:rsid w:val="008A2925"/>
    <w:rsid w:val="008A6EE0"/>
    <w:rsid w:val="008D2B21"/>
    <w:rsid w:val="008E05CB"/>
    <w:rsid w:val="008F7A54"/>
    <w:rsid w:val="00916CFD"/>
    <w:rsid w:val="0091745A"/>
    <w:rsid w:val="0093323D"/>
    <w:rsid w:val="00944567"/>
    <w:rsid w:val="009458E0"/>
    <w:rsid w:val="0095728E"/>
    <w:rsid w:val="009754E0"/>
    <w:rsid w:val="0098241A"/>
    <w:rsid w:val="009B1D8D"/>
    <w:rsid w:val="009B40A7"/>
    <w:rsid w:val="009D6789"/>
    <w:rsid w:val="009E6737"/>
    <w:rsid w:val="00A00E09"/>
    <w:rsid w:val="00A0752A"/>
    <w:rsid w:val="00A148E1"/>
    <w:rsid w:val="00A16CE0"/>
    <w:rsid w:val="00A204CD"/>
    <w:rsid w:val="00A2276A"/>
    <w:rsid w:val="00A24CA3"/>
    <w:rsid w:val="00A25090"/>
    <w:rsid w:val="00A42967"/>
    <w:rsid w:val="00A46B44"/>
    <w:rsid w:val="00A641E7"/>
    <w:rsid w:val="00A6530E"/>
    <w:rsid w:val="00A726F3"/>
    <w:rsid w:val="00A914B4"/>
    <w:rsid w:val="00AB6C8A"/>
    <w:rsid w:val="00AC1987"/>
    <w:rsid w:val="00AC7A16"/>
    <w:rsid w:val="00B26183"/>
    <w:rsid w:val="00B26630"/>
    <w:rsid w:val="00B32A44"/>
    <w:rsid w:val="00B33633"/>
    <w:rsid w:val="00B42F78"/>
    <w:rsid w:val="00B54A56"/>
    <w:rsid w:val="00B61FBF"/>
    <w:rsid w:val="00B67AFA"/>
    <w:rsid w:val="00B70368"/>
    <w:rsid w:val="00B73E25"/>
    <w:rsid w:val="00B86B4C"/>
    <w:rsid w:val="00B93A2A"/>
    <w:rsid w:val="00BB58B1"/>
    <w:rsid w:val="00BD2F0C"/>
    <w:rsid w:val="00C06104"/>
    <w:rsid w:val="00C10651"/>
    <w:rsid w:val="00C26DF8"/>
    <w:rsid w:val="00C33AE6"/>
    <w:rsid w:val="00C35833"/>
    <w:rsid w:val="00C47653"/>
    <w:rsid w:val="00C57D9C"/>
    <w:rsid w:val="00C6419D"/>
    <w:rsid w:val="00C77C89"/>
    <w:rsid w:val="00CA1495"/>
    <w:rsid w:val="00CC21D0"/>
    <w:rsid w:val="00CE7F65"/>
    <w:rsid w:val="00CF0100"/>
    <w:rsid w:val="00D065DA"/>
    <w:rsid w:val="00D10C30"/>
    <w:rsid w:val="00D12B4B"/>
    <w:rsid w:val="00D132D5"/>
    <w:rsid w:val="00D14C7A"/>
    <w:rsid w:val="00D14D17"/>
    <w:rsid w:val="00D41D50"/>
    <w:rsid w:val="00D73D01"/>
    <w:rsid w:val="00D802E0"/>
    <w:rsid w:val="00D8520E"/>
    <w:rsid w:val="00DA0413"/>
    <w:rsid w:val="00DA2D96"/>
    <w:rsid w:val="00DA330C"/>
    <w:rsid w:val="00DD48E1"/>
    <w:rsid w:val="00DE271C"/>
    <w:rsid w:val="00DF4423"/>
    <w:rsid w:val="00DF5EF6"/>
    <w:rsid w:val="00E3478F"/>
    <w:rsid w:val="00E3507C"/>
    <w:rsid w:val="00E429C2"/>
    <w:rsid w:val="00E461F1"/>
    <w:rsid w:val="00E54354"/>
    <w:rsid w:val="00E544D7"/>
    <w:rsid w:val="00E55A1C"/>
    <w:rsid w:val="00E85E7F"/>
    <w:rsid w:val="00E92B79"/>
    <w:rsid w:val="00EA1679"/>
    <w:rsid w:val="00EA6F26"/>
    <w:rsid w:val="00EB7061"/>
    <w:rsid w:val="00EC5154"/>
    <w:rsid w:val="00EF6BDA"/>
    <w:rsid w:val="00EF75F5"/>
    <w:rsid w:val="00F024D2"/>
    <w:rsid w:val="00F23CFF"/>
    <w:rsid w:val="00F42EE8"/>
    <w:rsid w:val="00F43658"/>
    <w:rsid w:val="00F5420C"/>
    <w:rsid w:val="00F77D5B"/>
    <w:rsid w:val="00F837B9"/>
    <w:rsid w:val="00F86839"/>
    <w:rsid w:val="00F9224F"/>
    <w:rsid w:val="00F96CED"/>
    <w:rsid w:val="00FA64E7"/>
    <w:rsid w:val="00FB50EC"/>
    <w:rsid w:val="00FD3E95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-disclosure.ru/portal/company.aspx?id=5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B2F5D-F861-45E6-ACE4-82B50841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Утробина Ольга Ивановна</dc:creator>
  <cp:lastModifiedBy>Калинина Антонина Геннадьевна</cp:lastModifiedBy>
  <cp:revision>52</cp:revision>
  <cp:lastPrinted>2019-02-15T11:03:00Z</cp:lastPrinted>
  <dcterms:created xsi:type="dcterms:W3CDTF">2020-02-06T11:44:00Z</dcterms:created>
  <dcterms:modified xsi:type="dcterms:W3CDTF">2020-05-26T07:10:00Z</dcterms:modified>
</cp:coreProperties>
</file>