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F95C82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>«</w:t>
      </w:r>
      <w:r w:rsidR="00612548">
        <w:rPr>
          <w:b/>
          <w:sz w:val="20"/>
          <w:szCs w:val="20"/>
        </w:rPr>
        <w:t>О</w:t>
      </w:r>
      <w:r w:rsidR="00612548" w:rsidRPr="00612548">
        <w:rPr>
          <w:b/>
          <w:sz w:val="20"/>
          <w:szCs w:val="20"/>
        </w:rPr>
        <w:t xml:space="preserve"> совершении эмитентом сделки, в совершении которой имеется заинтересованность</w:t>
      </w:r>
      <w:r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612548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F94304" w:rsidRDefault="00775440" w:rsidP="00E947B0">
            <w:pPr>
              <w:ind w:left="5" w:right="176"/>
              <w:rPr>
                <w:i/>
                <w:sz w:val="20"/>
                <w:szCs w:val="20"/>
              </w:rPr>
            </w:pPr>
            <w:r w:rsidRPr="00F1773A">
              <w:rPr>
                <w:b/>
                <w:i/>
                <w:sz w:val="20"/>
                <w:szCs w:val="20"/>
              </w:rPr>
              <w:t>2</w:t>
            </w:r>
            <w:r w:rsidR="00433C9F" w:rsidRPr="00F1773A">
              <w:rPr>
                <w:b/>
                <w:i/>
                <w:sz w:val="20"/>
                <w:szCs w:val="20"/>
              </w:rPr>
              <w:t>9</w:t>
            </w:r>
            <w:r w:rsidR="00F94304" w:rsidRPr="00F1773A">
              <w:rPr>
                <w:b/>
                <w:i/>
                <w:sz w:val="20"/>
                <w:szCs w:val="20"/>
              </w:rPr>
              <w:t>.0</w:t>
            </w:r>
            <w:r w:rsidR="00A27A77" w:rsidRPr="00F1773A">
              <w:rPr>
                <w:b/>
                <w:i/>
                <w:sz w:val="20"/>
                <w:szCs w:val="20"/>
              </w:rPr>
              <w:t>6</w:t>
            </w:r>
            <w:r w:rsidR="00F94304" w:rsidRPr="00F1773A">
              <w:rPr>
                <w:b/>
                <w:i/>
                <w:sz w:val="20"/>
                <w:szCs w:val="20"/>
              </w:rPr>
              <w:t>.2021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B14036" w:rsidRPr="000D4E11" w:rsidRDefault="00B14036" w:rsidP="00E93748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2.1.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E93748" w:rsidRPr="00E93748">
              <w:rPr>
                <w:color w:val="000000"/>
                <w:sz w:val="20"/>
                <w:szCs w:val="20"/>
                <w:shd w:val="clear" w:color="auto" w:fill="FFFFFF"/>
              </w:rPr>
              <w:t>атегория сделки</w:t>
            </w: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905FA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05FAA" w:rsidRPr="00905FA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взаимосвязанные </w:t>
            </w:r>
            <w:r w:rsidR="00E93748" w:rsidRPr="00E9374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сделк</w:t>
            </w:r>
            <w:r w:rsidR="00905FA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E93748" w:rsidRPr="00E9374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 в совершении котор</w:t>
            </w:r>
            <w:r w:rsidR="00905FA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ых</w:t>
            </w:r>
            <w:r w:rsidR="00E93748" w:rsidRPr="00E9374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имелась заинтересованность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C0069" w:rsidRPr="000D4E11" w:rsidRDefault="00B14036" w:rsidP="009F22A0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2.2.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9F22A0" w:rsidRPr="009F22A0">
              <w:rPr>
                <w:color w:val="000000"/>
                <w:sz w:val="20"/>
                <w:szCs w:val="20"/>
                <w:shd w:val="clear" w:color="auto" w:fill="FFFFFF"/>
              </w:rPr>
              <w:t>ид и предмет сделки</w:t>
            </w:r>
            <w:r w:rsidR="00CC0069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9F22A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57DAE" w:rsidRPr="00782306">
              <w:rPr>
                <w:b/>
                <w:i/>
                <w:sz w:val="20"/>
                <w:szCs w:val="20"/>
                <w:shd w:val="clear" w:color="auto" w:fill="FFFFFF"/>
              </w:rPr>
              <w:t>договор</w:t>
            </w:r>
            <w:r w:rsidR="004F5740">
              <w:rPr>
                <w:b/>
                <w:i/>
                <w:sz w:val="20"/>
                <w:szCs w:val="20"/>
                <w:shd w:val="clear" w:color="auto" w:fill="FFFFFF"/>
              </w:rPr>
              <w:t>ы</w:t>
            </w:r>
            <w:r w:rsidR="00C57DAE" w:rsidRPr="00782306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05FAA">
              <w:rPr>
                <w:b/>
                <w:i/>
                <w:sz w:val="20"/>
                <w:szCs w:val="20"/>
                <w:shd w:val="clear" w:color="auto" w:fill="FFFFFF"/>
              </w:rPr>
              <w:t>поручительства</w:t>
            </w:r>
            <w:r w:rsidR="009F22A0" w:rsidRPr="00782306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:rsidR="00905FAA" w:rsidRDefault="00A436DE" w:rsidP="00911A9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9F051F" w:rsidRPr="009F22A0">
              <w:rPr>
                <w:color w:val="000000"/>
                <w:sz w:val="20"/>
                <w:szCs w:val="20"/>
                <w:shd w:val="clear" w:color="auto" w:fill="FFFFFF"/>
              </w:rPr>
              <w:t>одержание сделки, в том числе гражданские права и обязанности, на установление, изменение или прекращение которых направлена совершенная сделка</w:t>
            </w:r>
            <w:r w:rsidR="009F051F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4F5740" w:rsidRPr="004F60DD" w:rsidRDefault="00905FAA" w:rsidP="00905FAA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4F60D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Предоставление ПАО «НГК «</w:t>
            </w:r>
            <w:proofErr w:type="spellStart"/>
            <w:r w:rsidRPr="004F60D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4F60D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(Поручитель) поручительства Банку (Кредитор)</w:t>
            </w:r>
            <w:r w:rsidR="0019744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Pr="004F60D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целях обеспечения исполнения обязательств ПАО «СН-МНГ» (Должник) по кредитному соглашению</w:t>
            </w:r>
            <w:r w:rsidR="004F5740" w:rsidRPr="004F60D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905FAA" w:rsidRPr="004F60DD" w:rsidRDefault="004F5740" w:rsidP="00905FAA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4F60D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Поручитель отвечает солидарно с Должником перед Кредитором в том же объеме, что и должник, включая возврат кредитов (в том числе досрочно </w:t>
            </w:r>
            <w:proofErr w:type="spellStart"/>
            <w:r w:rsidRPr="004F60D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истребуемых</w:t>
            </w:r>
            <w:proofErr w:type="spellEnd"/>
            <w:r w:rsidRPr="004F60D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), уплату процентов и неустоек, возмещение судебных издержек по взысканию долга и других убытков Кредитора, вызванных неисполнением или ненадлежащим исполнением обязательства Должником, а также в случае недействительности кредитного соглашения.</w:t>
            </w:r>
          </w:p>
          <w:p w:rsidR="00905FAA" w:rsidRDefault="00905FAA" w:rsidP="004F5740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05FA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* Здесь и далее по тексту информация предоставлена в ограниченном составе в отношении наименования банка соответствии с п.1 Постановления Правительства РФ от 04.04.2019 N 400 "Об особенностях раскрытия и предоставления информации, подлежащей раскрытию и предоставлению в соответствии с требованиями Федерального закона "Об акционерных обществах" и Федерального закона "О рынке ценных бумаг".</w:t>
            </w:r>
          </w:p>
          <w:p w:rsidR="00F4109A" w:rsidRDefault="00F4109A" w:rsidP="00F4109A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2.4.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9923DF">
              <w:rPr>
                <w:color w:val="000000"/>
                <w:sz w:val="20"/>
                <w:szCs w:val="20"/>
                <w:shd w:val="clear" w:color="auto" w:fill="FFFFFF"/>
              </w:rPr>
              <w:t>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</w:t>
            </w:r>
          </w:p>
          <w:p w:rsidR="00F4109A" w:rsidRDefault="004F5740" w:rsidP="004F5740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4F574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Договоры поручительства вступают в силу со дня их подписания и действуют не более 3 (трех) лет с даты окончательного погашения кредитов по кредитному соглашению либо на дату полного исполнения Заемщиком обязательств по кредитному соглашению (включительно), в зависимости от того, какая дата наступит раньше.</w:t>
            </w:r>
          </w:p>
          <w:p w:rsidR="00F4109A" w:rsidRPr="00DA67E5" w:rsidRDefault="00F4109A" w:rsidP="004F5740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DA67E5">
              <w:rPr>
                <w:color w:val="000000"/>
                <w:sz w:val="20"/>
                <w:szCs w:val="20"/>
                <w:shd w:val="clear" w:color="auto" w:fill="FFFFFF"/>
              </w:rPr>
              <w:t xml:space="preserve">Стороны и выгодоприобретатели по сделке: </w:t>
            </w:r>
            <w:r w:rsidR="004F5740" w:rsidRPr="004F574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ПАО «НГК «</w:t>
            </w:r>
            <w:proofErr w:type="spellStart"/>
            <w:r w:rsidR="004F5740" w:rsidRPr="004F574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4F5740" w:rsidRPr="004F574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(Поручитель), Банк (Кредитор) – стороны взаимосвязанных сделок; выгодоприобретатель по взаимосвязанным сделкам – Публичное акционерное общество «</w:t>
            </w:r>
            <w:proofErr w:type="spellStart"/>
            <w:r w:rsidR="004F5740" w:rsidRPr="004F574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4F5740" w:rsidRPr="004F574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-Мегионнефтегаз» (краткое наименование ПАО «СН-МНГ»).</w:t>
            </w:r>
          </w:p>
          <w:p w:rsidR="004F5740" w:rsidRDefault="00F4109A" w:rsidP="004F5740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A67E5">
              <w:rPr>
                <w:color w:val="000000"/>
                <w:sz w:val="20"/>
                <w:szCs w:val="20"/>
                <w:shd w:val="clear" w:color="auto" w:fill="FFFFFF"/>
              </w:rPr>
              <w:t>Размер сделки в денежном выражении</w:t>
            </w:r>
          </w:p>
          <w:p w:rsidR="004F5740" w:rsidRDefault="004F5740" w:rsidP="000E383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F5740">
              <w:rPr>
                <w:color w:val="000000"/>
                <w:sz w:val="20"/>
                <w:szCs w:val="20"/>
                <w:shd w:val="clear" w:color="auto" w:fill="FFFFFF"/>
              </w:rPr>
              <w:t>Размер сделки в процентах от стоимости активов эмитента:</w:t>
            </w:r>
          </w:p>
          <w:p w:rsidR="000E3834" w:rsidRPr="000E3834" w:rsidRDefault="000E3834" w:rsidP="000E3834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1.1.</w:t>
            </w:r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ab/>
              <w:t>Предоставление ПАО «НГК «</w:t>
            </w:r>
            <w:proofErr w:type="spellStart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(Поручитель) поручительства Банку (Кредитор) в целях обеспечения исполнения обязательств ПАО «СН-МНГ» (Должник) по кредитному соглашению. Общая сумма обязательств по сделке может составить не более 1 885 835,6 тыс. руб. (НДС не облагается), 1,10% балансовой стоимости активов ПАО «НГК «</w:t>
            </w:r>
            <w:proofErr w:type="spellStart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по состоянию на 31.03.2021.</w:t>
            </w:r>
          </w:p>
          <w:p w:rsidR="00DD0306" w:rsidRDefault="000E3834" w:rsidP="00905FAA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1.2. Предоставление ПАО «НГК «</w:t>
            </w:r>
            <w:proofErr w:type="spellStart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(Поручитель) поручительства Банку (Кредитор) в целях обеспечения исполнения обязательств ПАО «СН-МНГ» (Должник) по кредитному соглашению. Общая сумма обязательств по сделке может составить не более 1 830 369,9 тыс. руб. (НДС не облагается), 1,07% балансовой стоимости активов ПАО «НГК «</w:t>
            </w:r>
            <w:proofErr w:type="spellStart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по состоянию на 31.03.2021.</w:t>
            </w:r>
          </w:p>
          <w:p w:rsidR="000E3834" w:rsidRPr="000E3834" w:rsidRDefault="000E3834" w:rsidP="000E3834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1.3</w:t>
            </w:r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ab/>
              <w:t>Предоставление ПАО «НГК «</w:t>
            </w:r>
            <w:proofErr w:type="spellStart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(Поручитель) поручительства Банку (Кредитор) в целях обеспечения исполнения обязательств ПАО «СН-МНГ» (Должник) по кредитному соглашению. Общая сумма обязательств по сделке может составить не более 1 442 109,6 тыс. руб. (НДС не облагается), 0,84% балансовой стоимости активов ПАО «НГК «</w:t>
            </w:r>
            <w:proofErr w:type="spellStart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по состоянию на 31.03.2021.</w:t>
            </w:r>
          </w:p>
          <w:p w:rsidR="000E3834" w:rsidRPr="000E3834" w:rsidRDefault="000E3834" w:rsidP="000E3834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1.4.</w:t>
            </w:r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ab/>
              <w:t>Предоставление ПАО «НГК «</w:t>
            </w:r>
            <w:proofErr w:type="spellStart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(Поручитель) поручительства Банку (Кредитор) в целях обеспечения исполнения обязательств ПАО «СН-МНГ» (Должник) по кредитному соглашению. Общая сумма обязательств по сделке может составить не более 1 785 997,3 тыс. руб. (НДС не облагается), 1,04% балансовой стоимости активов ПАО «НГК «</w:t>
            </w:r>
            <w:proofErr w:type="spellStart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по состоянию на 31.03.2021.</w:t>
            </w:r>
          </w:p>
          <w:p w:rsidR="000E3834" w:rsidRDefault="000E3834" w:rsidP="000E3834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1.5.</w:t>
            </w:r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ab/>
              <w:t>Предоставление ПАО «НГК «</w:t>
            </w:r>
            <w:proofErr w:type="spellStart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» (Поручитель) поручительства Банку (Кредитор) в целях обеспечения исполнения обязательств ПАО «СН-МНГ» (Должник) по кредитному соглашению. Общая сумма </w:t>
            </w:r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обязательств по сделке может составить не более 1 553 041,1 тыс. руб. (НДС не облагается), 0,91% балансовой стоимости активов ПАО «НГК «</w:t>
            </w:r>
            <w:proofErr w:type="spellStart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по состоянию на 31.03.2021.</w:t>
            </w:r>
          </w:p>
          <w:p w:rsidR="000E3834" w:rsidRPr="000E3834" w:rsidRDefault="000E3834" w:rsidP="000E3834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1.6.</w:t>
            </w:r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ab/>
              <w:t>Предоставление ПАО «НГК «</w:t>
            </w:r>
            <w:proofErr w:type="spellStart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(Поручитель) поручительства Банку (Кредитор) в целях обеспечения исполнения обязательств ПАО «СН-МНГ» (Должник) по кредитному соглашению. Общая сумма обязательств по сделке может составить не более 1 764 420,8 тыс. руб. (НДС не облагается), 1,03% балансовой стоимости активов ПАО «НГК «</w:t>
            </w:r>
            <w:proofErr w:type="spellStart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по состоянию на 31.03.2021.</w:t>
            </w:r>
          </w:p>
          <w:p w:rsidR="000E3834" w:rsidRPr="000E3834" w:rsidRDefault="000E3834" w:rsidP="000E3834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1.7.</w:t>
            </w:r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ab/>
              <w:t>Предоставление ПАО «НГК «</w:t>
            </w:r>
            <w:proofErr w:type="spellStart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(Поручитель) поручительства Банку (Кредитор) в целях обеспечения исполнения обязательств ПАО «СН-МНГ» (Должник) по кредитному соглашению. Общая сумма обязательств по сделке может составить не более 1 797 711,8 тыс. руб. (НДС не облагается), 1,05% балансовой стоимости активов ПАО «НГК «</w:t>
            </w:r>
            <w:proofErr w:type="spellStart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по состоянию на 31.03.2021.</w:t>
            </w:r>
          </w:p>
          <w:p w:rsidR="000E3834" w:rsidRPr="000E3834" w:rsidRDefault="000E3834" w:rsidP="000E3834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1.8.</w:t>
            </w:r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ab/>
              <w:t>Предоставление ПАО «НГК «</w:t>
            </w:r>
            <w:proofErr w:type="spellStart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(Поручитель) поручительства Банку (Кредитор) в целях обеспечения исполнения обязательств ПАО «СН-МНГ» (Должник) по кредитному соглашению. Общая сумма обязательств по сделке может составить не более 1 753 323,8 тыс. руб. (НДС не облагается), 1,03% балансовой стоимости активов ПАО «НГК «</w:t>
            </w:r>
            <w:proofErr w:type="spellStart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по состоянию на 31.03.2021.</w:t>
            </w:r>
          </w:p>
          <w:p w:rsidR="000E3834" w:rsidRPr="000E3834" w:rsidRDefault="000E3834" w:rsidP="000E3834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1.9.</w:t>
            </w:r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ab/>
              <w:t>Предоставление ПАО «НГК «</w:t>
            </w:r>
            <w:proofErr w:type="spellStart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(Поручитель) поручительства Банку (Кредитор) в целях обеспечения исполнения обязательств ПАО «СН-МНГ» (Должник) по кредитному соглашению. Общая сумма обязательств по сделке может составить не более 1 664 547,9 тыс. руб. (НДС не облагается), 0,97% балансовой стоимости активов ПАО «НГК «</w:t>
            </w:r>
            <w:proofErr w:type="spellStart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по состоянию на 31.03.2021.</w:t>
            </w:r>
          </w:p>
          <w:p w:rsidR="000E3834" w:rsidRPr="000E3834" w:rsidRDefault="000E3834" w:rsidP="000E3834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1.10.</w:t>
            </w:r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ab/>
              <w:t>Предоставление ПАО «НГК «</w:t>
            </w:r>
            <w:proofErr w:type="spellStart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(Поручитель) поручительства Банку (Кредитор) в целях обеспечения исполнения обязательств ПАО «СН-МНГ» (Должник) по кредитному соглашению. Общая сумма обязательств по сделке может составить не более 1 720 032,9 тыс. руб. (НДС не облагается), 1,01% балансовой стоимости активов ПАО «НГК «</w:t>
            </w:r>
            <w:proofErr w:type="spellStart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по состоянию на 31.03.2021.</w:t>
            </w:r>
          </w:p>
          <w:p w:rsidR="00DD0306" w:rsidRDefault="000E3834" w:rsidP="000E3834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1.11.</w:t>
            </w:r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ab/>
              <w:t>Предоставление ПАО «НГК «</w:t>
            </w:r>
            <w:proofErr w:type="spellStart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(Поручитель) поручительства Банку (Кредитор) в целях обеспечения исполнения обязательств ПАО «СН-МНГ» (Должник) по кредитному соглашению. Общая сумма обязательств по сделке может составить не более 4 967 082,2 тыс. руб. (НДС не облагается), (2,90% балансовой стоимости активов ПАО «НГК «</w:t>
            </w:r>
            <w:proofErr w:type="spellStart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по состоянию на 31.03.2021.</w:t>
            </w:r>
          </w:p>
          <w:p w:rsidR="000E3834" w:rsidRPr="000E3834" w:rsidRDefault="000E3834" w:rsidP="000E3834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1.12.</w:t>
            </w:r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ab/>
              <w:t>Предоставление ПАО «НГК «</w:t>
            </w:r>
            <w:proofErr w:type="spellStart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(Поручитель) поручительства Банку (Кредитор) в целях обеспечения исполнения обязательств ПАО «СН-МНГ» (Должник) по кредитному соглашению. Общая сумма обязательств по сделке может составить не более 4 192 602,7 тыс. руб. (НДС не облагается), 2,45% балансовой стоимости активов ПАО «НГК «</w:t>
            </w:r>
            <w:proofErr w:type="spellStart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по состоянию на 31.03.2021.</w:t>
            </w:r>
          </w:p>
          <w:p w:rsidR="000E3834" w:rsidRPr="000E3834" w:rsidRDefault="000E3834" w:rsidP="000E3834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1.13.</w:t>
            </w:r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ab/>
              <w:t>Предоставление ПАО «НГК «</w:t>
            </w:r>
            <w:proofErr w:type="spellStart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(Поручитель) поручительства Банку (Кредитор) в целях обеспечения исполнения обязательств ПАО «СН-МНГ» (Должник) по кредитному соглашению. Общая сумма обязательств по сделке может составить не более 4 128 383,6 тыс. руб. (НДС не облагается), 2,41% балансовой стоимости активов ПАО «НГК «</w:t>
            </w:r>
            <w:proofErr w:type="spellStart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по состоянию на 31.03.2021.</w:t>
            </w:r>
          </w:p>
          <w:p w:rsidR="000E3834" w:rsidRDefault="000E3834" w:rsidP="000E3834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Общая сумма обязательств по взаимосвязанным сделкам может составить 30 485 459,2 </w:t>
            </w:r>
            <w:proofErr w:type="spellStart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тыс.руб</w:t>
            </w:r>
            <w:proofErr w:type="spellEnd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 (НДС не облагается), (17,83% балансовой стоимости активов ПАО «НГК «</w:t>
            </w:r>
            <w:proofErr w:type="spellStart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0E38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по состоянию на 31.03.2021).</w:t>
            </w:r>
          </w:p>
          <w:p w:rsidR="00DD0306" w:rsidRPr="007D773D" w:rsidRDefault="00DD0306" w:rsidP="00DD0306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2.5.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A80A19">
              <w:rPr>
                <w:color w:val="000000"/>
                <w:sz w:val="20"/>
                <w:szCs w:val="20"/>
                <w:shd w:val="clear" w:color="auto" w:fill="FFFFFF"/>
              </w:rPr>
              <w:t>тоимость активов эмитента на дату окончания последнего завершенного отчетного периода, предшествующего совершению сделки (заключению договора)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170 </w:t>
            </w:r>
            <w:r w:rsidR="009642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988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642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059</w:t>
            </w:r>
            <w:r w:rsidRP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тыс.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руб.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(на 31.</w:t>
            </w:r>
            <w:r w:rsidR="009642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03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.202</w:t>
            </w:r>
            <w:r w:rsidR="009642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:rsidR="00DD0306" w:rsidRPr="00F1773A" w:rsidRDefault="00DD0306" w:rsidP="00DD0306">
            <w:pPr>
              <w:spacing w:after="120"/>
              <w:jc w:val="both"/>
              <w:rPr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2.6.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A80A19">
              <w:rPr>
                <w:color w:val="000000"/>
                <w:sz w:val="20"/>
                <w:szCs w:val="20"/>
                <w:shd w:val="clear" w:color="auto" w:fill="FFFFFF"/>
              </w:rPr>
              <w:t>ата совершения сделки (заключения договора)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B6A00">
              <w:rPr>
                <w:b/>
                <w:i/>
                <w:sz w:val="20"/>
                <w:szCs w:val="20"/>
                <w:shd w:val="clear" w:color="auto" w:fill="FFFFFF"/>
              </w:rPr>
              <w:t>25</w:t>
            </w:r>
            <w:r w:rsidRPr="00693D00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1B6A00">
              <w:rPr>
                <w:b/>
                <w:i/>
                <w:sz w:val="20"/>
                <w:szCs w:val="20"/>
                <w:shd w:val="clear" w:color="auto" w:fill="FFFFFF"/>
              </w:rPr>
              <w:t>июня</w:t>
            </w:r>
            <w:r w:rsidRPr="00693D00">
              <w:rPr>
                <w:b/>
                <w:i/>
                <w:sz w:val="20"/>
                <w:szCs w:val="20"/>
                <w:shd w:val="clear" w:color="auto" w:fill="FFFFFF"/>
              </w:rPr>
              <w:t xml:space="preserve"> 2021 года</w:t>
            </w:r>
            <w:r w:rsidRPr="00A80A1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4F60D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243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Дата получения оригиналов договоров</w:t>
            </w:r>
            <w:r w:rsidR="00F177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(Акт приема-передачи оригиналов договоров)</w:t>
            </w:r>
            <w:r w:rsidR="001243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– </w:t>
            </w:r>
            <w:r w:rsidR="0012438B" w:rsidRPr="00F1773A">
              <w:rPr>
                <w:b/>
                <w:i/>
                <w:sz w:val="20"/>
                <w:szCs w:val="20"/>
                <w:shd w:val="clear" w:color="auto" w:fill="FFFFFF"/>
              </w:rPr>
              <w:t>29 июня 2021 года.</w:t>
            </w:r>
          </w:p>
          <w:p w:rsidR="00DD0306" w:rsidRDefault="00DD0306" w:rsidP="00DD0306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3D3BFB">
              <w:rPr>
                <w:color w:val="000000"/>
                <w:sz w:val="20"/>
                <w:szCs w:val="20"/>
                <w:shd w:val="clear" w:color="auto" w:fill="FFFFFF"/>
              </w:rPr>
              <w:t>олное и сокращенное фирменные наименования (для некоммерческой организации - наименование), место нахождения юридического лица или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сделки, основание (основания), по которому (по которым) такое лицо признано заинтересованным в совершении сделки, доля участия заинтересованного лица в уставном (складочном) капитале (доля принадлежащих заинтересованному лицу акций) эмитента и юридического лица, являющегося стороной в сделке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DD0306" w:rsidRDefault="00DD0306" w:rsidP="00DD030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2.7.1. </w:t>
            </w:r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Общество с ограниченной ответ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ственностью «Инвест-Ойл» </w:t>
            </w:r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1C4D36" w:rsidRPr="001C4D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контролирующее лицо ПАО «НГК «</w:t>
            </w:r>
            <w:proofErr w:type="spellStart"/>
            <w:r w:rsidR="001C4D36" w:rsidRPr="001C4D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1C4D36" w:rsidRPr="001C4D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и ПАО «СН-МНГ» -выгодоприобретателя во взаимосвязанных сделках.</w:t>
            </w:r>
          </w:p>
          <w:p w:rsidR="00DD0306" w:rsidRPr="004E6E04" w:rsidRDefault="00DD0306" w:rsidP="00DD0306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ООО «Инвест-Ойл»,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117647, г. Москва, Профсоюзная ул., д. 125А.</w:t>
            </w:r>
          </w:p>
          <w:p w:rsidR="00DD0306" w:rsidRPr="004E6E04" w:rsidRDefault="00DD0306" w:rsidP="00DD0306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14041">
              <w:rPr>
                <w:color w:val="000000"/>
                <w:sz w:val="20"/>
                <w:szCs w:val="20"/>
                <w:shd w:val="clear" w:color="auto" w:fill="FFFFFF"/>
              </w:rPr>
              <w:t>Доля участия заинтересованного лица в уставном (складочном) капитале (доля принадлежащих заинтересованному лицу акций) эмитента</w:t>
            </w:r>
            <w:r w:rsidRPr="00214041">
              <w:rPr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86,5859%.</w:t>
            </w:r>
          </w:p>
          <w:p w:rsidR="00DD0306" w:rsidRPr="004E6E04" w:rsidRDefault="00DD0306" w:rsidP="00A826B0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14041">
              <w:rPr>
                <w:color w:val="000000"/>
                <w:sz w:val="20"/>
                <w:szCs w:val="20"/>
                <w:shd w:val="clear" w:color="auto" w:fill="FFFFFF"/>
              </w:rPr>
              <w:t>Доля участия заинтересованного лица в уставном (складочном) капитале (доля принадлежащих заинтересованному лицу акций) юридического лица, являющегося стороной в сделке:</w:t>
            </w:r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0,00%.</w:t>
            </w:r>
          </w:p>
          <w:p w:rsidR="00DD0306" w:rsidRDefault="00DD0306" w:rsidP="00DD0306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>2.7.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.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proofErr w:type="spellStart"/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Папенко</w:t>
            </w:r>
            <w:proofErr w:type="spellEnd"/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Сергей Алексеевич</w:t>
            </w:r>
            <w:r w:rsidRPr="00EF5D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DD0306" w:rsidRDefault="00DD0306" w:rsidP="00DD0306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Основание (основания), по которому (по которым) такое лицо признано заинтересованным в совершении сделки: </w:t>
            </w:r>
            <w:proofErr w:type="spellStart"/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Папенко</w:t>
            </w:r>
            <w:proofErr w:type="spellEnd"/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С.А.</w:t>
            </w:r>
            <w:r w:rsidRPr="00654FD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– </w:t>
            </w:r>
            <w:r w:rsidR="00A826B0" w:rsidRPr="00A826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член Совета директоров ПАО «НГК «</w:t>
            </w:r>
            <w:proofErr w:type="spellStart"/>
            <w:r w:rsidR="00A826B0" w:rsidRPr="00A826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A826B0" w:rsidRPr="00A826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», член Совета директоров ПАО «СН-МНГ» - выгодоприобретателя во взаимосвязанных сделках.</w:t>
            </w:r>
          </w:p>
          <w:p w:rsidR="006D6417" w:rsidRPr="006D6417" w:rsidRDefault="006D6417" w:rsidP="006D6417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Доля участия заинтересованного лица в уставном (складочном) капитале (доля принадлежащих заинтересованному лицу акций) эмитента: </w:t>
            </w:r>
            <w:r w:rsidRPr="000E4DF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0,00%.</w:t>
            </w:r>
          </w:p>
          <w:p w:rsidR="006D6417" w:rsidRPr="006D6417" w:rsidRDefault="006D6417" w:rsidP="006D6417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Доля участия заинтересованного лица в уставном (складочном) капитале (доля принадлежащих заинтересованному </w:t>
            </w: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лицу акций)  юридического лица, являющегося стороной в сделке</w:t>
            </w:r>
            <w:r w:rsidRPr="00510B0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2F0934" w:rsidRPr="00E858E1">
              <w:rPr>
                <w:b/>
                <w:i/>
                <w:sz w:val="20"/>
                <w:szCs w:val="20"/>
                <w:shd w:val="clear" w:color="auto" w:fill="FFFFFF"/>
              </w:rPr>
              <w:t>0,00%</w:t>
            </w:r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A826B0" w:rsidRDefault="00A826B0" w:rsidP="00A826B0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>.7.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.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proofErr w:type="spellStart"/>
            <w:r w:rsidRPr="00A826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Пригода</w:t>
            </w:r>
            <w:proofErr w:type="spellEnd"/>
            <w:r w:rsidRPr="00A826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Артем Владимирович</w:t>
            </w:r>
            <w:r w:rsidRPr="00EF5D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890028" w:rsidRDefault="00A826B0" w:rsidP="00A826B0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Основание (основания), по которому (по которым) такое лицо признано заинтересованным в совершении сделки: </w:t>
            </w:r>
            <w:proofErr w:type="spellStart"/>
            <w:r w:rsidRPr="00A826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Пригода</w:t>
            </w:r>
            <w:proofErr w:type="spellEnd"/>
            <w:r w:rsidRPr="00A826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А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826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826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– член Совета директоров ПАО «НГК «</w:t>
            </w:r>
            <w:proofErr w:type="spellStart"/>
            <w:r w:rsidRPr="00A826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A826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», член Совета директоров ПАО «СН-МНГ» - выгодоприобретателя во взаимосвязанных сделках.</w:t>
            </w:r>
          </w:p>
          <w:p w:rsidR="00A826B0" w:rsidRPr="006D6417" w:rsidRDefault="00A826B0" w:rsidP="00A826B0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Доля участия заинтересованного лица в уставном (складочном) капитале (доля принадлежащих заинтересованному лицу акций) эмитента: </w:t>
            </w:r>
            <w:r w:rsidRPr="000E4DF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0,00%.</w:t>
            </w:r>
          </w:p>
          <w:p w:rsidR="00A826B0" w:rsidRPr="006D6417" w:rsidRDefault="00A826B0" w:rsidP="00890028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>Доля участия заинтересованного лица в уставном (складочном) капитале (доля принадлежащих заинтересованному лицу акций) юридического лица, являющегося стороной в сделке</w:t>
            </w:r>
            <w:r w:rsidRPr="00510B0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E858E1">
              <w:rPr>
                <w:b/>
                <w:i/>
                <w:sz w:val="20"/>
                <w:szCs w:val="20"/>
                <w:shd w:val="clear" w:color="auto" w:fill="FFFFFF"/>
              </w:rPr>
              <w:t>0,00%</w:t>
            </w:r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8B57A2" w:rsidRDefault="008B57A2" w:rsidP="008B57A2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B57A2">
              <w:rPr>
                <w:color w:val="000000"/>
                <w:sz w:val="20"/>
                <w:szCs w:val="20"/>
                <w:shd w:val="clear" w:color="auto" w:fill="FFFFFF"/>
              </w:rPr>
              <w:t xml:space="preserve">2.8. Сведения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эмитента (наименование органа управления эмитента,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оно принималось коллегиальным органом управления эмитента), или указание на то, что решение о согласии на совершение или о последующем одобрении такой сделки не принималось: </w:t>
            </w:r>
            <w:r w:rsidRPr="008B57A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ab/>
            </w:r>
          </w:p>
          <w:p w:rsidR="008B57A2" w:rsidRPr="00790D6B" w:rsidRDefault="008B57A2" w:rsidP="008B57A2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790D6B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Решение о согласии на совершение </w:t>
            </w:r>
            <w:r w:rsidR="0019744E">
              <w:rPr>
                <w:b/>
                <w:i/>
                <w:sz w:val="20"/>
                <w:szCs w:val="20"/>
                <w:shd w:val="clear" w:color="auto" w:fill="FFFFFF"/>
              </w:rPr>
              <w:t xml:space="preserve">взаимосвязанных </w:t>
            </w:r>
            <w:r w:rsidRPr="00790D6B">
              <w:rPr>
                <w:b/>
                <w:i/>
                <w:sz w:val="20"/>
                <w:szCs w:val="20"/>
                <w:shd w:val="clear" w:color="auto" w:fill="FFFFFF"/>
              </w:rPr>
              <w:t>сдел</w:t>
            </w:r>
            <w:r w:rsidR="0019744E">
              <w:rPr>
                <w:b/>
                <w:i/>
                <w:sz w:val="20"/>
                <w:szCs w:val="20"/>
                <w:shd w:val="clear" w:color="auto" w:fill="FFFFFF"/>
              </w:rPr>
              <w:t>ок</w:t>
            </w:r>
            <w:bookmarkStart w:id="0" w:name="_GoBack"/>
            <w:bookmarkEnd w:id="0"/>
            <w:r w:rsidRPr="00790D6B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214041">
              <w:rPr>
                <w:b/>
                <w:i/>
                <w:sz w:val="20"/>
                <w:szCs w:val="20"/>
                <w:shd w:val="clear" w:color="auto" w:fill="FFFFFF"/>
              </w:rPr>
              <w:t xml:space="preserve">было принято </w:t>
            </w:r>
            <w:r w:rsidR="00890028">
              <w:rPr>
                <w:b/>
                <w:i/>
                <w:sz w:val="20"/>
                <w:szCs w:val="20"/>
                <w:shd w:val="clear" w:color="auto" w:fill="FFFFFF"/>
              </w:rPr>
              <w:t>Внеочередным общим собранием акционеров</w:t>
            </w:r>
            <w:r w:rsidR="00214041">
              <w:rPr>
                <w:b/>
                <w:i/>
                <w:sz w:val="20"/>
                <w:szCs w:val="20"/>
                <w:shd w:val="clear" w:color="auto" w:fill="FFFFFF"/>
              </w:rPr>
              <w:t xml:space="preserve"> ПАО «НГК «</w:t>
            </w:r>
            <w:proofErr w:type="spellStart"/>
            <w:r w:rsidR="00214041">
              <w:rPr>
                <w:b/>
                <w:i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214041">
              <w:rPr>
                <w:b/>
                <w:i/>
                <w:sz w:val="20"/>
                <w:szCs w:val="20"/>
                <w:shd w:val="clear" w:color="auto" w:fill="FFFFFF"/>
              </w:rPr>
              <w:t xml:space="preserve">» </w:t>
            </w:r>
            <w:r w:rsidR="0072266B" w:rsidRPr="00466FF4">
              <w:rPr>
                <w:b/>
                <w:i/>
                <w:sz w:val="20"/>
                <w:szCs w:val="20"/>
                <w:shd w:val="clear" w:color="auto" w:fill="FFFFFF"/>
              </w:rPr>
              <w:t>21 мая</w:t>
            </w:r>
            <w:r w:rsidR="008B6C74" w:rsidRPr="00466FF4">
              <w:rPr>
                <w:b/>
                <w:i/>
                <w:sz w:val="20"/>
                <w:szCs w:val="20"/>
                <w:shd w:val="clear" w:color="auto" w:fill="FFFFFF"/>
              </w:rPr>
              <w:t xml:space="preserve"> 2021 </w:t>
            </w:r>
            <w:r w:rsidR="008B6C74">
              <w:rPr>
                <w:b/>
                <w:i/>
                <w:sz w:val="20"/>
                <w:szCs w:val="20"/>
                <w:shd w:val="clear" w:color="auto" w:fill="FFFFFF"/>
              </w:rPr>
              <w:t>г.</w:t>
            </w:r>
            <w:r w:rsidR="00214041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Дата составления протокола – </w:t>
            </w:r>
            <w:r w:rsidR="00890028">
              <w:rPr>
                <w:b/>
                <w:i/>
                <w:sz w:val="20"/>
                <w:szCs w:val="20"/>
                <w:shd w:val="clear" w:color="auto" w:fill="FFFFFF"/>
              </w:rPr>
              <w:t>25</w:t>
            </w:r>
            <w:r w:rsidR="008B6C74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890028">
              <w:rPr>
                <w:b/>
                <w:i/>
                <w:sz w:val="20"/>
                <w:szCs w:val="20"/>
                <w:shd w:val="clear" w:color="auto" w:fill="FFFFFF"/>
              </w:rPr>
              <w:t>мая</w:t>
            </w:r>
            <w:r w:rsidR="008B6C74">
              <w:rPr>
                <w:b/>
                <w:i/>
                <w:sz w:val="20"/>
                <w:szCs w:val="20"/>
                <w:shd w:val="clear" w:color="auto" w:fill="FFFFFF"/>
              </w:rPr>
              <w:t xml:space="preserve"> 2021 г</w:t>
            </w:r>
            <w:r w:rsidR="00214041">
              <w:rPr>
                <w:b/>
                <w:i/>
                <w:sz w:val="20"/>
                <w:szCs w:val="20"/>
                <w:shd w:val="clear" w:color="auto" w:fill="FFFFFF"/>
              </w:rPr>
              <w:t xml:space="preserve">., Протокол № </w:t>
            </w:r>
            <w:r w:rsidR="00890028">
              <w:rPr>
                <w:b/>
                <w:i/>
                <w:sz w:val="20"/>
                <w:szCs w:val="20"/>
                <w:shd w:val="clear" w:color="auto" w:fill="FFFFFF"/>
              </w:rPr>
              <w:t>6</w:t>
            </w:r>
            <w:r w:rsidR="008B6C74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Pr="00790D6B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Pr="00790D6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:rsidR="00134807" w:rsidRPr="00B14036" w:rsidRDefault="00134807" w:rsidP="00734BCC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66736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3.1. Заместитель генерального директора </w:t>
            </w:r>
          </w:p>
          <w:p w:rsidR="00B15E08" w:rsidRPr="005B3217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по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корпоративным отношениям и общим вопросам</w:t>
            </w:r>
          </w:p>
          <w:p w:rsidR="00B15E08" w:rsidRPr="005B3217" w:rsidRDefault="00B15E08" w:rsidP="001948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Доверенность от </w:t>
            </w:r>
            <w:r w:rsidR="00214041">
              <w:rPr>
                <w:color w:val="000000"/>
                <w:sz w:val="20"/>
                <w:szCs w:val="20"/>
                <w:shd w:val="clear" w:color="auto" w:fill="FFFFFF"/>
              </w:rPr>
              <w:t>30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>.0</w:t>
            </w:r>
            <w:r w:rsidR="00214041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214041">
              <w:rPr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 № МО-</w:t>
            </w:r>
            <w:r w:rsidR="00214041">
              <w:rPr>
                <w:color w:val="000000"/>
                <w:sz w:val="20"/>
                <w:szCs w:val="20"/>
                <w:shd w:val="clear" w:color="auto" w:fill="FFFFFF"/>
              </w:rPr>
              <w:t>525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5B32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____________________________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>А.Н. Трухачев</w:t>
            </w:r>
            <w:r w:rsidRPr="005B32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5B3217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Default="00B15E08" w:rsidP="00121991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3.2. </w:t>
            </w:r>
            <w:r w:rsidRPr="00BE2784">
              <w:rPr>
                <w:rFonts w:eastAsia="Calibri"/>
                <w:sz w:val="20"/>
                <w:szCs w:val="20"/>
              </w:rPr>
              <w:t>Дата «</w:t>
            </w:r>
            <w:r w:rsidR="00890028">
              <w:rPr>
                <w:rFonts w:eastAsia="Calibri"/>
                <w:sz w:val="20"/>
                <w:szCs w:val="20"/>
              </w:rPr>
              <w:t>30</w:t>
            </w:r>
            <w:r w:rsidRPr="00BE2784">
              <w:rPr>
                <w:rFonts w:eastAsia="Calibri"/>
                <w:sz w:val="20"/>
                <w:szCs w:val="20"/>
              </w:rPr>
              <w:t xml:space="preserve">» </w:t>
            </w:r>
            <w:r w:rsidR="00890028">
              <w:rPr>
                <w:rFonts w:eastAsia="Calibri"/>
                <w:sz w:val="20"/>
                <w:szCs w:val="20"/>
              </w:rPr>
              <w:t>июня</w:t>
            </w:r>
            <w:r w:rsidRPr="00BE2784">
              <w:rPr>
                <w:rFonts w:eastAsia="Calibri"/>
                <w:sz w:val="20"/>
                <w:szCs w:val="20"/>
              </w:rPr>
              <w:t xml:space="preserve"> 20</w:t>
            </w:r>
            <w:r w:rsidR="00214041">
              <w:rPr>
                <w:rFonts w:eastAsia="Calibri"/>
                <w:sz w:val="20"/>
                <w:szCs w:val="20"/>
              </w:rPr>
              <w:t>2</w:t>
            </w:r>
            <w:r w:rsidR="00DC2472">
              <w:rPr>
                <w:rFonts w:eastAsia="Calibri"/>
                <w:sz w:val="20"/>
                <w:szCs w:val="20"/>
              </w:rPr>
              <w:t>1</w:t>
            </w:r>
            <w:r w:rsidRPr="00BE2784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DC2472" w:rsidRPr="00EA665C" w:rsidRDefault="00DC2472" w:rsidP="00121991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8"/>
      <w:footerReference w:type="default" r:id="rId9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B77326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2275"/>
    <w:rsid w:val="000168CF"/>
    <w:rsid w:val="00017C44"/>
    <w:rsid w:val="00020575"/>
    <w:rsid w:val="00022514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3ACC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4C30"/>
    <w:rsid w:val="000C6F75"/>
    <w:rsid w:val="000D0895"/>
    <w:rsid w:val="000D10F2"/>
    <w:rsid w:val="000D4E11"/>
    <w:rsid w:val="000E0C74"/>
    <w:rsid w:val="000E3115"/>
    <w:rsid w:val="000E3834"/>
    <w:rsid w:val="000E4536"/>
    <w:rsid w:val="000E4DF9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1991"/>
    <w:rsid w:val="0012438B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9744E"/>
    <w:rsid w:val="001A0AD0"/>
    <w:rsid w:val="001A0FEF"/>
    <w:rsid w:val="001B01D5"/>
    <w:rsid w:val="001B0CF6"/>
    <w:rsid w:val="001B4753"/>
    <w:rsid w:val="001B6581"/>
    <w:rsid w:val="001B6A00"/>
    <w:rsid w:val="001C1AF3"/>
    <w:rsid w:val="001C4690"/>
    <w:rsid w:val="001C4A4B"/>
    <w:rsid w:val="001C4D36"/>
    <w:rsid w:val="001C7519"/>
    <w:rsid w:val="001C753B"/>
    <w:rsid w:val="001D1258"/>
    <w:rsid w:val="001D2286"/>
    <w:rsid w:val="001D5B7E"/>
    <w:rsid w:val="001D793A"/>
    <w:rsid w:val="001E0721"/>
    <w:rsid w:val="001E3F77"/>
    <w:rsid w:val="001E4B16"/>
    <w:rsid w:val="001E5265"/>
    <w:rsid w:val="001E5B5E"/>
    <w:rsid w:val="001E5F21"/>
    <w:rsid w:val="001F0BD0"/>
    <w:rsid w:val="001F171E"/>
    <w:rsid w:val="001F17EB"/>
    <w:rsid w:val="001F2F37"/>
    <w:rsid w:val="001F40AE"/>
    <w:rsid w:val="00200208"/>
    <w:rsid w:val="00201A2F"/>
    <w:rsid w:val="002038EC"/>
    <w:rsid w:val="00205F5B"/>
    <w:rsid w:val="00211EFE"/>
    <w:rsid w:val="00213CEA"/>
    <w:rsid w:val="00214041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1147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3FF0"/>
    <w:rsid w:val="002E64D3"/>
    <w:rsid w:val="002E6984"/>
    <w:rsid w:val="002E7912"/>
    <w:rsid w:val="002E7FB6"/>
    <w:rsid w:val="002F0934"/>
    <w:rsid w:val="002F2CA0"/>
    <w:rsid w:val="002F51CF"/>
    <w:rsid w:val="002F57B8"/>
    <w:rsid w:val="003016D0"/>
    <w:rsid w:val="00302FAD"/>
    <w:rsid w:val="00303BF2"/>
    <w:rsid w:val="00304973"/>
    <w:rsid w:val="00305F3A"/>
    <w:rsid w:val="003064D9"/>
    <w:rsid w:val="003108AF"/>
    <w:rsid w:val="00310ECB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1AC"/>
    <w:rsid w:val="0035046E"/>
    <w:rsid w:val="00353FCE"/>
    <w:rsid w:val="003560BA"/>
    <w:rsid w:val="00360D97"/>
    <w:rsid w:val="00361B01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2FD4"/>
    <w:rsid w:val="003970EA"/>
    <w:rsid w:val="003A4B14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3BFB"/>
    <w:rsid w:val="003D76B0"/>
    <w:rsid w:val="003E1A0E"/>
    <w:rsid w:val="003E38D6"/>
    <w:rsid w:val="003F62D1"/>
    <w:rsid w:val="003F654C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3405"/>
    <w:rsid w:val="00433C9F"/>
    <w:rsid w:val="00435205"/>
    <w:rsid w:val="00436850"/>
    <w:rsid w:val="00436858"/>
    <w:rsid w:val="00436968"/>
    <w:rsid w:val="00437A33"/>
    <w:rsid w:val="00437B33"/>
    <w:rsid w:val="004443E8"/>
    <w:rsid w:val="00444B1B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FF4"/>
    <w:rsid w:val="00470AA1"/>
    <w:rsid w:val="0047357A"/>
    <w:rsid w:val="00474739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6E04"/>
    <w:rsid w:val="004E7458"/>
    <w:rsid w:val="004F5740"/>
    <w:rsid w:val="004F60DD"/>
    <w:rsid w:val="00501BCD"/>
    <w:rsid w:val="00501CCF"/>
    <w:rsid w:val="005064D4"/>
    <w:rsid w:val="005102F9"/>
    <w:rsid w:val="00510B00"/>
    <w:rsid w:val="00513EFD"/>
    <w:rsid w:val="005143DB"/>
    <w:rsid w:val="0052430E"/>
    <w:rsid w:val="005248CF"/>
    <w:rsid w:val="00532C24"/>
    <w:rsid w:val="00535895"/>
    <w:rsid w:val="0053753E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67F9A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1E36"/>
    <w:rsid w:val="005C359B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E61"/>
    <w:rsid w:val="00600F19"/>
    <w:rsid w:val="006033C4"/>
    <w:rsid w:val="0060546A"/>
    <w:rsid w:val="0061074A"/>
    <w:rsid w:val="006114CC"/>
    <w:rsid w:val="00612548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346E2"/>
    <w:rsid w:val="00643364"/>
    <w:rsid w:val="0064711A"/>
    <w:rsid w:val="00652641"/>
    <w:rsid w:val="00654FD7"/>
    <w:rsid w:val="0065533D"/>
    <w:rsid w:val="006561A7"/>
    <w:rsid w:val="00657954"/>
    <w:rsid w:val="006647B7"/>
    <w:rsid w:val="00666158"/>
    <w:rsid w:val="006662BA"/>
    <w:rsid w:val="0066780A"/>
    <w:rsid w:val="006725E7"/>
    <w:rsid w:val="006745A9"/>
    <w:rsid w:val="0067642D"/>
    <w:rsid w:val="00681995"/>
    <w:rsid w:val="0068552E"/>
    <w:rsid w:val="00686102"/>
    <w:rsid w:val="00691781"/>
    <w:rsid w:val="00692A2D"/>
    <w:rsid w:val="00692A55"/>
    <w:rsid w:val="00693D00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417"/>
    <w:rsid w:val="006E360E"/>
    <w:rsid w:val="006E68F8"/>
    <w:rsid w:val="006E70E5"/>
    <w:rsid w:val="006F16CE"/>
    <w:rsid w:val="006F228A"/>
    <w:rsid w:val="006F402F"/>
    <w:rsid w:val="006F4CC0"/>
    <w:rsid w:val="006F6F02"/>
    <w:rsid w:val="007018C4"/>
    <w:rsid w:val="00704E08"/>
    <w:rsid w:val="007064E0"/>
    <w:rsid w:val="0070670D"/>
    <w:rsid w:val="007073E1"/>
    <w:rsid w:val="00721373"/>
    <w:rsid w:val="0072266B"/>
    <w:rsid w:val="00723926"/>
    <w:rsid w:val="00734401"/>
    <w:rsid w:val="00734BCC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671F2"/>
    <w:rsid w:val="00770195"/>
    <w:rsid w:val="00775440"/>
    <w:rsid w:val="00775564"/>
    <w:rsid w:val="0077574A"/>
    <w:rsid w:val="007759B0"/>
    <w:rsid w:val="00782306"/>
    <w:rsid w:val="007843D6"/>
    <w:rsid w:val="00787745"/>
    <w:rsid w:val="00790500"/>
    <w:rsid w:val="007908A8"/>
    <w:rsid w:val="00790D6B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D773D"/>
    <w:rsid w:val="007E283C"/>
    <w:rsid w:val="007E35AF"/>
    <w:rsid w:val="007F019C"/>
    <w:rsid w:val="007F30EE"/>
    <w:rsid w:val="007F38C9"/>
    <w:rsid w:val="007F7C3E"/>
    <w:rsid w:val="00800572"/>
    <w:rsid w:val="008015EF"/>
    <w:rsid w:val="00804AB7"/>
    <w:rsid w:val="00807F80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27A1A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028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57A2"/>
    <w:rsid w:val="008B6627"/>
    <w:rsid w:val="008B6B37"/>
    <w:rsid w:val="008B6C74"/>
    <w:rsid w:val="008C0FFB"/>
    <w:rsid w:val="008C1CCD"/>
    <w:rsid w:val="008C6155"/>
    <w:rsid w:val="008D2D27"/>
    <w:rsid w:val="008D606B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5FAA"/>
    <w:rsid w:val="00910278"/>
    <w:rsid w:val="0091105C"/>
    <w:rsid w:val="00911A96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4285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3DF"/>
    <w:rsid w:val="0099251A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051F"/>
    <w:rsid w:val="009F22A0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3159"/>
    <w:rsid w:val="00A26B45"/>
    <w:rsid w:val="00A27A77"/>
    <w:rsid w:val="00A30419"/>
    <w:rsid w:val="00A3277A"/>
    <w:rsid w:val="00A33A91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67EC7"/>
    <w:rsid w:val="00A708EB"/>
    <w:rsid w:val="00A72CF9"/>
    <w:rsid w:val="00A7557B"/>
    <w:rsid w:val="00A80A19"/>
    <w:rsid w:val="00A8144D"/>
    <w:rsid w:val="00A826B0"/>
    <w:rsid w:val="00A84085"/>
    <w:rsid w:val="00A84698"/>
    <w:rsid w:val="00A865E0"/>
    <w:rsid w:val="00A9138E"/>
    <w:rsid w:val="00A9440B"/>
    <w:rsid w:val="00A957F1"/>
    <w:rsid w:val="00AA02DB"/>
    <w:rsid w:val="00AA6A9A"/>
    <w:rsid w:val="00AB1057"/>
    <w:rsid w:val="00AB4D07"/>
    <w:rsid w:val="00AC05AD"/>
    <w:rsid w:val="00AC2622"/>
    <w:rsid w:val="00AC49A2"/>
    <w:rsid w:val="00AC5531"/>
    <w:rsid w:val="00AC5896"/>
    <w:rsid w:val="00AC7A7F"/>
    <w:rsid w:val="00AD047B"/>
    <w:rsid w:val="00AD0B03"/>
    <w:rsid w:val="00AD1325"/>
    <w:rsid w:val="00AD1808"/>
    <w:rsid w:val="00AD7FC2"/>
    <w:rsid w:val="00AE1E47"/>
    <w:rsid w:val="00AE3D21"/>
    <w:rsid w:val="00AE633E"/>
    <w:rsid w:val="00AE71B9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1C30"/>
    <w:rsid w:val="00B14036"/>
    <w:rsid w:val="00B15E08"/>
    <w:rsid w:val="00B16495"/>
    <w:rsid w:val="00B24CC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67EBA"/>
    <w:rsid w:val="00B706E8"/>
    <w:rsid w:val="00B75F55"/>
    <w:rsid w:val="00B7714B"/>
    <w:rsid w:val="00B77326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2784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DAE"/>
    <w:rsid w:val="00C57F89"/>
    <w:rsid w:val="00C615B3"/>
    <w:rsid w:val="00C64B62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2391"/>
    <w:rsid w:val="00CF3C25"/>
    <w:rsid w:val="00CF5316"/>
    <w:rsid w:val="00D01FD6"/>
    <w:rsid w:val="00D05513"/>
    <w:rsid w:val="00D0784A"/>
    <w:rsid w:val="00D1263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A67E5"/>
    <w:rsid w:val="00DB4228"/>
    <w:rsid w:val="00DB46C7"/>
    <w:rsid w:val="00DB7602"/>
    <w:rsid w:val="00DC1F4A"/>
    <w:rsid w:val="00DC2472"/>
    <w:rsid w:val="00DC3987"/>
    <w:rsid w:val="00DC6C07"/>
    <w:rsid w:val="00DD025F"/>
    <w:rsid w:val="00DD0306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117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57E4"/>
    <w:rsid w:val="00E76F43"/>
    <w:rsid w:val="00E8167F"/>
    <w:rsid w:val="00E828EF"/>
    <w:rsid w:val="00E83CC3"/>
    <w:rsid w:val="00E84C4C"/>
    <w:rsid w:val="00E85369"/>
    <w:rsid w:val="00E858E1"/>
    <w:rsid w:val="00E8625B"/>
    <w:rsid w:val="00E86AB4"/>
    <w:rsid w:val="00E9035D"/>
    <w:rsid w:val="00E903D5"/>
    <w:rsid w:val="00E935CB"/>
    <w:rsid w:val="00E93748"/>
    <w:rsid w:val="00E938B9"/>
    <w:rsid w:val="00E93A19"/>
    <w:rsid w:val="00E947B0"/>
    <w:rsid w:val="00E96C39"/>
    <w:rsid w:val="00EA040B"/>
    <w:rsid w:val="00EA3230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5D43"/>
    <w:rsid w:val="00EF6BC5"/>
    <w:rsid w:val="00F0255F"/>
    <w:rsid w:val="00F02869"/>
    <w:rsid w:val="00F04B31"/>
    <w:rsid w:val="00F1445C"/>
    <w:rsid w:val="00F14968"/>
    <w:rsid w:val="00F14C45"/>
    <w:rsid w:val="00F16C0C"/>
    <w:rsid w:val="00F1773A"/>
    <w:rsid w:val="00F208DA"/>
    <w:rsid w:val="00F2229F"/>
    <w:rsid w:val="00F22C76"/>
    <w:rsid w:val="00F26742"/>
    <w:rsid w:val="00F26F88"/>
    <w:rsid w:val="00F300C7"/>
    <w:rsid w:val="00F318AD"/>
    <w:rsid w:val="00F31D97"/>
    <w:rsid w:val="00F34108"/>
    <w:rsid w:val="00F364B0"/>
    <w:rsid w:val="00F4046F"/>
    <w:rsid w:val="00F4109A"/>
    <w:rsid w:val="00F46148"/>
    <w:rsid w:val="00F51D52"/>
    <w:rsid w:val="00F5627F"/>
    <w:rsid w:val="00F567B4"/>
    <w:rsid w:val="00F56DC0"/>
    <w:rsid w:val="00F65BFA"/>
    <w:rsid w:val="00F7291A"/>
    <w:rsid w:val="00F742C0"/>
    <w:rsid w:val="00F81563"/>
    <w:rsid w:val="00F85683"/>
    <w:rsid w:val="00F9073C"/>
    <w:rsid w:val="00F93AFC"/>
    <w:rsid w:val="00F94304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05A"/>
    <w:rsid w:val="00FD071D"/>
    <w:rsid w:val="00FD0D75"/>
    <w:rsid w:val="00FD13BA"/>
    <w:rsid w:val="00FD2CDA"/>
    <w:rsid w:val="00FD41F2"/>
    <w:rsid w:val="00FD5BCB"/>
    <w:rsid w:val="00FD5E73"/>
    <w:rsid w:val="00FE0F79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03161"/>
  <w14:defaultImageDpi w14:val="0"/>
  <w15:docId w15:val="{137E2624-3A7D-454F-9F4E-D80DD05B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495B9-3C1F-4197-8F0F-D1E56722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12168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113</cp:revision>
  <cp:lastPrinted>2019-03-28T11:17:00Z</cp:lastPrinted>
  <dcterms:created xsi:type="dcterms:W3CDTF">2019-08-14T13:22:00Z</dcterms:created>
  <dcterms:modified xsi:type="dcterms:W3CDTF">2021-06-30T06:54:00Z</dcterms:modified>
</cp:coreProperties>
</file>