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7.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81AF09" w14:textId="77777777" w:rsidR="00162BAB" w:rsidRPr="00696DCB" w:rsidRDefault="00162BAB" w:rsidP="00696DCB">
      <w:pPr>
        <w:rPr>
          <w:rFonts w:ascii="EuropeDemiC" w:hAnsi="EuropeDemiC"/>
          <w:sz w:val="20"/>
          <w:szCs w:val="20"/>
        </w:rPr>
      </w:pPr>
      <w:bookmarkStart w:id="0" w:name="_Toc286668714"/>
      <w:bookmarkStart w:id="1" w:name="_Toc286668798"/>
    </w:p>
    <w:p w14:paraId="5524CD9A" w14:textId="77777777" w:rsidR="00162BAB" w:rsidRPr="00696DCB" w:rsidRDefault="00162BAB" w:rsidP="00696DCB">
      <w:pPr>
        <w:rPr>
          <w:rFonts w:ascii="EuropeDemiC" w:hAnsi="EuropeDemiC"/>
          <w:sz w:val="20"/>
          <w:szCs w:val="20"/>
        </w:rPr>
      </w:pPr>
    </w:p>
    <w:p w14:paraId="7FF064E8" w14:textId="77777777" w:rsidR="00162BAB" w:rsidRPr="0041169E" w:rsidRDefault="00162BAB" w:rsidP="00162BAB">
      <w:pPr>
        <w:rPr>
          <w:rFonts w:ascii="EuropeDemiC" w:hAnsi="EuropeDemiC"/>
          <w:sz w:val="20"/>
          <w:szCs w:val="20"/>
        </w:rPr>
      </w:pPr>
    </w:p>
    <w:p w14:paraId="445C21ED" w14:textId="77777777" w:rsidR="00EF7C37" w:rsidRDefault="002D3A81" w:rsidP="00EF7C37">
      <w:pPr>
        <w:spacing w:line="360" w:lineRule="auto"/>
        <w:ind w:left="5398" w:right="-261"/>
        <w:rPr>
          <w:rFonts w:ascii="Arial" w:hAnsi="Arial" w:cs="Arial"/>
          <w:b/>
          <w:sz w:val="20"/>
          <w:szCs w:val="20"/>
        </w:rPr>
      </w:pPr>
      <w:r w:rsidRPr="00660A27">
        <w:rPr>
          <w:rFonts w:ascii="Arial" w:hAnsi="Arial" w:cs="Arial"/>
          <w:b/>
          <w:sz w:val="20"/>
          <w:szCs w:val="20"/>
        </w:rPr>
        <w:t>УТВЕРЖДЕН</w:t>
      </w:r>
      <w:r w:rsidR="00696DCB">
        <w:rPr>
          <w:rFonts w:ascii="Arial" w:hAnsi="Arial" w:cs="Arial"/>
          <w:b/>
          <w:sz w:val="20"/>
          <w:szCs w:val="20"/>
        </w:rPr>
        <w:t>О</w:t>
      </w:r>
    </w:p>
    <w:p w14:paraId="1D8E4E80" w14:textId="77777777" w:rsidR="00EF7C37" w:rsidRDefault="002D3A81" w:rsidP="00EF7C37">
      <w:pPr>
        <w:spacing w:line="360" w:lineRule="auto"/>
        <w:ind w:left="5398" w:right="-261"/>
        <w:rPr>
          <w:rFonts w:ascii="Arial" w:hAnsi="Arial" w:cs="Arial"/>
          <w:b/>
          <w:sz w:val="20"/>
          <w:szCs w:val="20"/>
        </w:rPr>
      </w:pPr>
      <w:r w:rsidRPr="00660A27">
        <w:rPr>
          <w:rFonts w:ascii="Arial" w:hAnsi="Arial" w:cs="Arial"/>
          <w:b/>
          <w:sz w:val="20"/>
          <w:szCs w:val="20"/>
        </w:rPr>
        <w:t xml:space="preserve">Приказом </w:t>
      </w:r>
      <w:r>
        <w:rPr>
          <w:rFonts w:ascii="Arial" w:hAnsi="Arial" w:cs="Arial"/>
          <w:b/>
          <w:sz w:val="20"/>
          <w:szCs w:val="20"/>
        </w:rPr>
        <w:t>АО «Востсибнефтегаз»</w:t>
      </w:r>
    </w:p>
    <w:p w14:paraId="77665053" w14:textId="1BCC8D5C" w:rsidR="00EF7C37" w:rsidRDefault="00316B60" w:rsidP="00EF7C37">
      <w:pPr>
        <w:spacing w:line="360" w:lineRule="auto"/>
        <w:ind w:left="5398" w:right="-261"/>
        <w:rPr>
          <w:rFonts w:ascii="Arial" w:hAnsi="Arial" w:cs="Arial"/>
          <w:b/>
          <w:sz w:val="20"/>
          <w:szCs w:val="20"/>
        </w:rPr>
      </w:pPr>
      <w:r>
        <w:rPr>
          <w:rFonts w:ascii="Arial" w:hAnsi="Arial" w:cs="Arial"/>
          <w:b/>
          <w:sz w:val="20"/>
          <w:szCs w:val="20"/>
        </w:rPr>
        <w:t>от «25</w:t>
      </w:r>
      <w:r w:rsidR="002D3A81" w:rsidRPr="009052D1">
        <w:rPr>
          <w:rFonts w:ascii="Arial" w:hAnsi="Arial" w:cs="Arial"/>
          <w:b/>
          <w:sz w:val="20"/>
          <w:szCs w:val="20"/>
        </w:rPr>
        <w:t xml:space="preserve">» </w:t>
      </w:r>
      <w:r>
        <w:rPr>
          <w:rFonts w:ascii="Arial" w:hAnsi="Arial" w:cs="Arial"/>
          <w:b/>
          <w:sz w:val="20"/>
          <w:szCs w:val="20"/>
        </w:rPr>
        <w:t>марта</w:t>
      </w:r>
      <w:r w:rsidR="00F02C8D">
        <w:rPr>
          <w:rFonts w:ascii="Arial" w:hAnsi="Arial" w:cs="Arial"/>
          <w:b/>
          <w:sz w:val="20"/>
          <w:szCs w:val="20"/>
        </w:rPr>
        <w:t xml:space="preserve"> </w:t>
      </w:r>
      <w:r w:rsidR="002D3A81" w:rsidRPr="009052D1">
        <w:rPr>
          <w:rFonts w:ascii="Arial" w:hAnsi="Arial" w:cs="Arial"/>
          <w:b/>
          <w:sz w:val="20"/>
          <w:szCs w:val="20"/>
        </w:rPr>
        <w:t>20</w:t>
      </w:r>
      <w:r w:rsidR="00B47408">
        <w:rPr>
          <w:rFonts w:ascii="Arial" w:hAnsi="Arial" w:cs="Arial"/>
          <w:b/>
          <w:sz w:val="20"/>
          <w:szCs w:val="20"/>
        </w:rPr>
        <w:t>21</w:t>
      </w:r>
      <w:r w:rsidR="00D677BE">
        <w:rPr>
          <w:rFonts w:ascii="Arial" w:hAnsi="Arial" w:cs="Arial"/>
          <w:b/>
          <w:sz w:val="20"/>
          <w:szCs w:val="20"/>
        </w:rPr>
        <w:t xml:space="preserve"> </w:t>
      </w:r>
      <w:r w:rsidR="002D3A81">
        <w:rPr>
          <w:rFonts w:ascii="Arial" w:hAnsi="Arial" w:cs="Arial"/>
          <w:b/>
          <w:sz w:val="20"/>
          <w:szCs w:val="20"/>
        </w:rPr>
        <w:t>г.</w:t>
      </w:r>
      <w:r w:rsidR="002D3A81" w:rsidRPr="00660A27">
        <w:rPr>
          <w:rFonts w:ascii="Arial" w:hAnsi="Arial" w:cs="Arial"/>
          <w:b/>
          <w:sz w:val="20"/>
          <w:szCs w:val="20"/>
        </w:rPr>
        <w:t xml:space="preserve"> №</w:t>
      </w:r>
      <w:r>
        <w:rPr>
          <w:rFonts w:ascii="Arial" w:hAnsi="Arial" w:cs="Arial"/>
          <w:b/>
          <w:sz w:val="20"/>
          <w:szCs w:val="20"/>
        </w:rPr>
        <w:t xml:space="preserve"> 351</w:t>
      </w:r>
    </w:p>
    <w:p w14:paraId="2B247976" w14:textId="79C4793D" w:rsidR="00162BAB" w:rsidRPr="0041169E" w:rsidRDefault="002D3A81" w:rsidP="00F02C8D">
      <w:pPr>
        <w:spacing w:line="360" w:lineRule="auto"/>
        <w:ind w:left="5398" w:right="-261"/>
        <w:rPr>
          <w:rFonts w:ascii="EuropeDemiC" w:hAnsi="EuropeDemiC"/>
          <w:sz w:val="20"/>
          <w:szCs w:val="20"/>
        </w:rPr>
      </w:pPr>
      <w:r w:rsidRPr="00660A27">
        <w:rPr>
          <w:rFonts w:ascii="Arial" w:hAnsi="Arial" w:cs="Arial"/>
          <w:b/>
          <w:sz w:val="20"/>
          <w:szCs w:val="20"/>
        </w:rPr>
        <w:t>Введен</w:t>
      </w:r>
      <w:r w:rsidR="00696DCB">
        <w:rPr>
          <w:rFonts w:ascii="Arial" w:hAnsi="Arial" w:cs="Arial"/>
          <w:b/>
          <w:sz w:val="20"/>
          <w:szCs w:val="20"/>
        </w:rPr>
        <w:t>о</w:t>
      </w:r>
      <w:r w:rsidRPr="00660A27">
        <w:rPr>
          <w:rFonts w:ascii="Arial" w:hAnsi="Arial" w:cs="Arial"/>
          <w:b/>
          <w:sz w:val="20"/>
          <w:szCs w:val="20"/>
        </w:rPr>
        <w:t xml:space="preserve"> в действие </w:t>
      </w:r>
      <w:r w:rsidR="00316B60">
        <w:rPr>
          <w:rFonts w:ascii="Arial" w:hAnsi="Arial" w:cs="Arial"/>
          <w:b/>
          <w:sz w:val="20"/>
          <w:szCs w:val="20"/>
        </w:rPr>
        <w:t xml:space="preserve">с </w:t>
      </w:r>
      <w:r w:rsidR="00F02C8D" w:rsidRPr="00660A27">
        <w:rPr>
          <w:rFonts w:ascii="Arial" w:hAnsi="Arial" w:cs="Arial"/>
          <w:b/>
          <w:sz w:val="20"/>
          <w:szCs w:val="20"/>
        </w:rPr>
        <w:t>«</w:t>
      </w:r>
      <w:r w:rsidR="00316B60">
        <w:rPr>
          <w:rFonts w:ascii="Arial" w:hAnsi="Arial" w:cs="Arial"/>
          <w:b/>
          <w:sz w:val="20"/>
          <w:szCs w:val="20"/>
        </w:rPr>
        <w:t>25</w:t>
      </w:r>
      <w:r w:rsidR="00F02C8D" w:rsidRPr="009052D1">
        <w:rPr>
          <w:rFonts w:ascii="Arial" w:hAnsi="Arial" w:cs="Arial"/>
          <w:b/>
          <w:sz w:val="20"/>
          <w:szCs w:val="20"/>
        </w:rPr>
        <w:t xml:space="preserve">» </w:t>
      </w:r>
      <w:r w:rsidR="00316B60">
        <w:rPr>
          <w:rFonts w:ascii="Arial" w:hAnsi="Arial" w:cs="Arial"/>
          <w:b/>
          <w:sz w:val="20"/>
          <w:szCs w:val="20"/>
        </w:rPr>
        <w:t>марта</w:t>
      </w:r>
      <w:r w:rsidR="00F02C8D">
        <w:rPr>
          <w:rFonts w:ascii="Arial" w:hAnsi="Arial" w:cs="Arial"/>
          <w:b/>
          <w:sz w:val="20"/>
          <w:szCs w:val="20"/>
        </w:rPr>
        <w:t xml:space="preserve"> </w:t>
      </w:r>
      <w:r w:rsidR="00F02C8D" w:rsidRPr="009052D1">
        <w:rPr>
          <w:rFonts w:ascii="Arial" w:hAnsi="Arial" w:cs="Arial"/>
          <w:b/>
          <w:sz w:val="20"/>
          <w:szCs w:val="20"/>
        </w:rPr>
        <w:t>20</w:t>
      </w:r>
      <w:r w:rsidR="00B47408">
        <w:rPr>
          <w:rFonts w:ascii="Arial" w:hAnsi="Arial" w:cs="Arial"/>
          <w:b/>
          <w:sz w:val="20"/>
          <w:szCs w:val="20"/>
        </w:rPr>
        <w:t>21</w:t>
      </w:r>
      <w:r w:rsidR="00F02C8D">
        <w:rPr>
          <w:rFonts w:ascii="Arial" w:hAnsi="Arial" w:cs="Arial"/>
          <w:b/>
          <w:sz w:val="20"/>
          <w:szCs w:val="20"/>
        </w:rPr>
        <w:t xml:space="preserve"> г.</w:t>
      </w:r>
    </w:p>
    <w:p w14:paraId="315480B4" w14:textId="77777777" w:rsidR="00162BAB" w:rsidRPr="0041169E" w:rsidRDefault="00162BAB" w:rsidP="00162BAB">
      <w:pPr>
        <w:rPr>
          <w:rFonts w:ascii="EuropeDemiC" w:hAnsi="EuropeDemiC"/>
          <w:sz w:val="20"/>
          <w:szCs w:val="20"/>
        </w:rPr>
      </w:pPr>
    </w:p>
    <w:p w14:paraId="11DA5541" w14:textId="77777777" w:rsidR="00162BAB" w:rsidRPr="0041169E" w:rsidRDefault="00162BAB" w:rsidP="00162BAB">
      <w:pPr>
        <w:rPr>
          <w:rFonts w:ascii="EuropeDemiC" w:hAnsi="EuropeDemiC"/>
          <w:sz w:val="20"/>
          <w:szCs w:val="20"/>
        </w:rPr>
      </w:pPr>
    </w:p>
    <w:p w14:paraId="00056C9E" w14:textId="77777777" w:rsidR="00162BAB" w:rsidRPr="0041169E" w:rsidRDefault="00162BAB" w:rsidP="00162BAB">
      <w:pPr>
        <w:rPr>
          <w:rFonts w:ascii="EuropeDemiC" w:hAnsi="EuropeDemiC"/>
          <w:sz w:val="20"/>
          <w:szCs w:val="20"/>
        </w:rPr>
      </w:pPr>
    </w:p>
    <w:p w14:paraId="6B24A03E" w14:textId="77777777" w:rsidR="00162BAB" w:rsidRPr="0041169E" w:rsidRDefault="00162BAB" w:rsidP="00162BAB">
      <w:pPr>
        <w:rPr>
          <w:rFonts w:ascii="EuropeDemiC" w:hAnsi="EuropeDemiC"/>
          <w:sz w:val="20"/>
          <w:szCs w:val="20"/>
        </w:rPr>
      </w:pPr>
    </w:p>
    <w:p w14:paraId="7724693A" w14:textId="77777777" w:rsidR="00162BAB" w:rsidRPr="0041169E" w:rsidRDefault="00162BAB" w:rsidP="00162BAB">
      <w:pPr>
        <w:rPr>
          <w:rFonts w:ascii="EuropeDemiC" w:hAnsi="EuropeDemiC"/>
          <w:sz w:val="20"/>
          <w:szCs w:val="20"/>
        </w:rPr>
      </w:pPr>
    </w:p>
    <w:p w14:paraId="4AE5C3B1" w14:textId="77777777" w:rsidR="00162BAB" w:rsidRDefault="00162BAB" w:rsidP="00162BAB">
      <w:pPr>
        <w:rPr>
          <w:rFonts w:ascii="EuropeDemiC" w:hAnsi="EuropeDemiC"/>
          <w:sz w:val="20"/>
          <w:szCs w:val="20"/>
        </w:rPr>
      </w:pPr>
    </w:p>
    <w:p w14:paraId="6B912D3F" w14:textId="77777777" w:rsidR="003949FD" w:rsidRDefault="003949FD" w:rsidP="00162BAB">
      <w:pPr>
        <w:rPr>
          <w:rFonts w:ascii="EuropeDemiC" w:hAnsi="EuropeDemiC"/>
          <w:sz w:val="20"/>
          <w:szCs w:val="20"/>
        </w:rPr>
      </w:pPr>
    </w:p>
    <w:p w14:paraId="3B81C2D2" w14:textId="77777777" w:rsidR="003949FD" w:rsidRPr="0041169E" w:rsidRDefault="003949FD" w:rsidP="00162BAB">
      <w:pPr>
        <w:rPr>
          <w:rFonts w:ascii="EuropeDemiC" w:hAnsi="EuropeDemiC"/>
          <w:sz w:val="20"/>
          <w:szCs w:val="20"/>
        </w:rPr>
      </w:pPr>
    </w:p>
    <w:p w14:paraId="7C1BD2B8" w14:textId="77777777" w:rsidR="00162BAB" w:rsidRDefault="00162BAB" w:rsidP="00162BAB">
      <w:pPr>
        <w:rPr>
          <w:rFonts w:ascii="EuropeDemiC" w:hAnsi="EuropeDemiC"/>
          <w:sz w:val="20"/>
          <w:szCs w:val="20"/>
        </w:rPr>
      </w:pPr>
    </w:p>
    <w:p w14:paraId="526FD447" w14:textId="77777777" w:rsidR="000A5BB5" w:rsidRPr="0041169E" w:rsidRDefault="000A5BB5" w:rsidP="00162BAB">
      <w:pPr>
        <w:rPr>
          <w:rFonts w:ascii="EuropeDemiC" w:hAnsi="EuropeDemiC"/>
          <w:sz w:val="20"/>
          <w:szCs w:val="20"/>
        </w:rPr>
      </w:pPr>
    </w:p>
    <w:p w14:paraId="272F9650" w14:textId="77777777" w:rsidR="00162BAB" w:rsidRPr="0041169E" w:rsidRDefault="00162BAB" w:rsidP="00162BAB">
      <w:pPr>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362"/>
      </w:tblGrid>
      <w:tr w:rsidR="004F173B" w:rsidRPr="004E08E9" w14:paraId="729E18E4" w14:textId="77777777" w:rsidTr="004F173B">
        <w:trPr>
          <w:trHeight w:val="356"/>
          <w:jc w:val="center"/>
        </w:trPr>
        <w:tc>
          <w:tcPr>
            <w:tcW w:w="5000" w:type="pct"/>
            <w:tcBorders>
              <w:bottom w:val="single" w:sz="12" w:space="0" w:color="FFD200"/>
            </w:tcBorders>
          </w:tcPr>
          <w:p w14:paraId="67A651D4" w14:textId="268F1D90" w:rsidR="004F173B" w:rsidRPr="004E08E9" w:rsidRDefault="00FA4B69" w:rsidP="004E08E9">
            <w:pPr>
              <w:spacing w:after="120"/>
              <w:jc w:val="center"/>
              <w:rPr>
                <w:rFonts w:ascii="Arial" w:hAnsi="Arial" w:cs="Arial"/>
                <w:b/>
                <w:sz w:val="26"/>
                <w:szCs w:val="26"/>
              </w:rPr>
            </w:pPr>
            <w:r>
              <w:rPr>
                <w:rFonts w:ascii="Arial" w:hAnsi="Arial" w:cs="Arial"/>
                <w:b/>
                <w:sz w:val="26"/>
                <w:szCs w:val="26"/>
              </w:rPr>
              <w:t>ПОЛОЖЕНИЕ</w:t>
            </w:r>
            <w:r w:rsidRPr="004E08E9">
              <w:rPr>
                <w:rFonts w:ascii="Arial" w:hAnsi="Arial" w:cs="Arial"/>
                <w:b/>
                <w:sz w:val="26"/>
                <w:szCs w:val="26"/>
              </w:rPr>
              <w:t xml:space="preserve"> АО «ВОСТСИБНЕФТЕГАЗ»</w:t>
            </w:r>
          </w:p>
        </w:tc>
      </w:tr>
    </w:tbl>
    <w:p w14:paraId="362DCBBB" w14:textId="27B40D4F" w:rsidR="00D702E4" w:rsidRPr="004E08E9" w:rsidRDefault="008C152D" w:rsidP="004E08E9">
      <w:pPr>
        <w:spacing w:before="120" w:after="720"/>
        <w:jc w:val="center"/>
        <w:rPr>
          <w:rFonts w:ascii="Arial" w:hAnsi="Arial" w:cs="Arial"/>
          <w:b/>
          <w:spacing w:val="-4"/>
          <w:sz w:val="32"/>
          <w:szCs w:val="32"/>
        </w:rPr>
      </w:pPr>
      <w:r>
        <w:rPr>
          <w:rFonts w:ascii="Arial" w:hAnsi="Arial" w:cs="Arial"/>
          <w:b/>
          <w:spacing w:val="-4"/>
          <w:sz w:val="32"/>
          <w:szCs w:val="32"/>
        </w:rPr>
        <w:t xml:space="preserve">ПОРЯДОК </w:t>
      </w:r>
      <w:r w:rsidRPr="004E08E9">
        <w:rPr>
          <w:rFonts w:ascii="Arial" w:hAnsi="Arial" w:cs="Arial"/>
          <w:b/>
          <w:spacing w:val="-4"/>
          <w:sz w:val="32"/>
          <w:szCs w:val="32"/>
        </w:rPr>
        <w:t>ДОПУСК</w:t>
      </w:r>
      <w:r>
        <w:rPr>
          <w:rFonts w:ascii="Arial" w:hAnsi="Arial" w:cs="Arial"/>
          <w:b/>
          <w:spacing w:val="-4"/>
          <w:sz w:val="32"/>
          <w:szCs w:val="32"/>
        </w:rPr>
        <w:t>А</w:t>
      </w:r>
      <w:r w:rsidRPr="004E08E9">
        <w:rPr>
          <w:rFonts w:ascii="Arial" w:hAnsi="Arial" w:cs="Arial"/>
          <w:b/>
          <w:spacing w:val="-4"/>
          <w:sz w:val="32"/>
          <w:szCs w:val="32"/>
        </w:rPr>
        <w:t xml:space="preserve"> И ОРГАНИЗАЦИ</w:t>
      </w:r>
      <w:r>
        <w:rPr>
          <w:rFonts w:ascii="Arial" w:hAnsi="Arial" w:cs="Arial"/>
          <w:b/>
          <w:spacing w:val="-4"/>
          <w:sz w:val="32"/>
          <w:szCs w:val="32"/>
        </w:rPr>
        <w:t>И</w:t>
      </w:r>
      <w:r w:rsidRPr="004E08E9">
        <w:rPr>
          <w:rFonts w:ascii="Arial" w:hAnsi="Arial" w:cs="Arial"/>
          <w:b/>
          <w:spacing w:val="-4"/>
          <w:sz w:val="32"/>
          <w:szCs w:val="32"/>
        </w:rPr>
        <w:t xml:space="preserve"> </w:t>
      </w:r>
      <w:r w:rsidR="00007FB9" w:rsidRPr="004E08E9">
        <w:rPr>
          <w:rFonts w:ascii="Arial" w:hAnsi="Arial" w:cs="Arial"/>
          <w:b/>
          <w:spacing w:val="-4"/>
          <w:sz w:val="32"/>
          <w:szCs w:val="32"/>
        </w:rPr>
        <w:t>БЕЗОПАСНОГО ПРОИЗВОДСТВА РАБОТ ПОДРЯДНЫМИ ОРГАНИЗАЦИЯМИ НА ОПАСНЫХ ПРОИЗВОДСТВЕННЫХ ОБЪЕКТАХ</w:t>
      </w:r>
    </w:p>
    <w:p w14:paraId="15ED83CD" w14:textId="4978F01D" w:rsidR="0014496E" w:rsidRPr="00EA4D9A" w:rsidRDefault="00162BAB" w:rsidP="0044786E">
      <w:pPr>
        <w:spacing w:after="480"/>
        <w:jc w:val="center"/>
        <w:rPr>
          <w:rFonts w:ascii="Arial" w:hAnsi="Arial" w:cs="Arial"/>
          <w:b/>
          <w:szCs w:val="24"/>
        </w:rPr>
      </w:pPr>
      <w:r w:rsidRPr="00892189">
        <w:rPr>
          <w:rFonts w:ascii="Arial" w:hAnsi="Arial" w:cs="Arial"/>
          <w:b/>
          <w:szCs w:val="24"/>
        </w:rPr>
        <w:t>№</w:t>
      </w:r>
      <w:r w:rsidR="0014496E" w:rsidRPr="008727E5">
        <w:rPr>
          <w:rFonts w:ascii="Arial" w:hAnsi="Arial" w:cs="Arial"/>
          <w:b/>
          <w:szCs w:val="24"/>
        </w:rPr>
        <w:t xml:space="preserve"> </w:t>
      </w:r>
      <w:r w:rsidR="00EA0743" w:rsidRPr="00EA0743">
        <w:rPr>
          <w:rFonts w:ascii="Arial" w:hAnsi="Arial" w:cs="Arial"/>
          <w:b/>
          <w:szCs w:val="24"/>
        </w:rPr>
        <w:t>П3-05 Р-0229 ЮЛ-107</w:t>
      </w:r>
    </w:p>
    <w:p w14:paraId="53E61228" w14:textId="737F6B83" w:rsidR="00162BAB" w:rsidRPr="008E35DD" w:rsidRDefault="00162BAB" w:rsidP="00C9665E">
      <w:pPr>
        <w:jc w:val="center"/>
        <w:rPr>
          <w:rFonts w:ascii="Arial" w:hAnsi="Arial" w:cs="Arial"/>
          <w:b/>
          <w:sz w:val="20"/>
          <w:szCs w:val="20"/>
        </w:rPr>
      </w:pPr>
      <w:r w:rsidRPr="00C9665E">
        <w:rPr>
          <w:rFonts w:ascii="Arial" w:hAnsi="Arial" w:cs="Arial"/>
          <w:b/>
          <w:sz w:val="20"/>
          <w:szCs w:val="20"/>
        </w:rPr>
        <w:t>ВЕРСИЯ</w:t>
      </w:r>
      <w:r w:rsidRPr="008E35DD">
        <w:rPr>
          <w:rFonts w:ascii="Arial" w:hAnsi="Arial" w:cs="Arial"/>
          <w:b/>
          <w:sz w:val="20"/>
          <w:szCs w:val="20"/>
        </w:rPr>
        <w:t xml:space="preserve"> </w:t>
      </w:r>
      <w:r w:rsidR="00B35CC4">
        <w:rPr>
          <w:rFonts w:ascii="Arial" w:hAnsi="Arial" w:cs="Arial"/>
          <w:b/>
          <w:sz w:val="20"/>
          <w:szCs w:val="20"/>
        </w:rPr>
        <w:t>2</w:t>
      </w:r>
      <w:r w:rsidR="001A507F">
        <w:rPr>
          <w:rFonts w:ascii="Arial" w:hAnsi="Arial" w:cs="Arial"/>
          <w:b/>
          <w:sz w:val="20"/>
          <w:szCs w:val="20"/>
        </w:rPr>
        <w:t xml:space="preserve"> ИЗМ.</w:t>
      </w:r>
      <w:r w:rsidR="00083A73">
        <w:rPr>
          <w:rFonts w:ascii="Arial" w:hAnsi="Arial" w:cs="Arial"/>
          <w:b/>
          <w:sz w:val="20"/>
          <w:szCs w:val="20"/>
        </w:rPr>
        <w:t>9</w:t>
      </w:r>
    </w:p>
    <w:p w14:paraId="3C537BB2" w14:textId="77777777" w:rsidR="00162BAB" w:rsidRPr="00A65ABD" w:rsidRDefault="00162BAB" w:rsidP="00A65ABD">
      <w:pPr>
        <w:rPr>
          <w:rFonts w:ascii="EuropeDemiC" w:hAnsi="EuropeDemiC"/>
          <w:sz w:val="20"/>
          <w:szCs w:val="20"/>
        </w:rPr>
      </w:pPr>
    </w:p>
    <w:p w14:paraId="69BD3C78" w14:textId="77777777" w:rsidR="00162BAB" w:rsidRPr="00A65ABD" w:rsidRDefault="00162BAB" w:rsidP="00A65ABD">
      <w:pPr>
        <w:rPr>
          <w:rFonts w:ascii="EuropeDemiC" w:hAnsi="EuropeDemiC"/>
          <w:sz w:val="20"/>
          <w:szCs w:val="20"/>
        </w:rPr>
      </w:pPr>
    </w:p>
    <w:p w14:paraId="1BC5BB83" w14:textId="77777777" w:rsidR="00162BAB" w:rsidRPr="00A65ABD" w:rsidRDefault="00162BAB" w:rsidP="00A65ABD">
      <w:pPr>
        <w:rPr>
          <w:rFonts w:ascii="EuropeDemiC" w:hAnsi="EuropeDemiC"/>
          <w:sz w:val="20"/>
          <w:szCs w:val="20"/>
        </w:rPr>
      </w:pPr>
    </w:p>
    <w:p w14:paraId="05622156" w14:textId="77777777" w:rsidR="00986964" w:rsidRDefault="00986964" w:rsidP="00A65ABD">
      <w:pPr>
        <w:rPr>
          <w:rFonts w:ascii="EuropeDemiC" w:hAnsi="EuropeDemiC"/>
          <w:sz w:val="20"/>
          <w:szCs w:val="20"/>
        </w:rPr>
      </w:pPr>
    </w:p>
    <w:p w14:paraId="20A587BB" w14:textId="77777777" w:rsidR="00986964" w:rsidRDefault="00986964" w:rsidP="00A65ABD">
      <w:pPr>
        <w:rPr>
          <w:rFonts w:ascii="EuropeDemiC" w:hAnsi="EuropeDemiC"/>
          <w:sz w:val="20"/>
          <w:szCs w:val="20"/>
        </w:rPr>
      </w:pPr>
    </w:p>
    <w:p w14:paraId="0954E036" w14:textId="77777777" w:rsidR="00986964" w:rsidRDefault="00986964" w:rsidP="00A65ABD">
      <w:pPr>
        <w:rPr>
          <w:rFonts w:ascii="EuropeDemiC" w:hAnsi="EuropeDemiC"/>
          <w:sz w:val="20"/>
          <w:szCs w:val="20"/>
        </w:rPr>
      </w:pPr>
    </w:p>
    <w:p w14:paraId="182A31D7" w14:textId="77777777" w:rsidR="00986964" w:rsidRDefault="00986964" w:rsidP="00A65ABD">
      <w:pPr>
        <w:rPr>
          <w:rFonts w:ascii="EuropeDemiC" w:hAnsi="EuropeDemiC"/>
          <w:sz w:val="20"/>
          <w:szCs w:val="20"/>
        </w:rPr>
      </w:pPr>
    </w:p>
    <w:p w14:paraId="25C6BDC1" w14:textId="77777777" w:rsidR="00986964" w:rsidRPr="00A65ABD" w:rsidRDefault="00986964" w:rsidP="00A65ABD">
      <w:pPr>
        <w:rPr>
          <w:rFonts w:ascii="EuropeDemiC" w:hAnsi="EuropeDemiC"/>
          <w:sz w:val="20"/>
          <w:szCs w:val="20"/>
        </w:rPr>
      </w:pPr>
    </w:p>
    <w:p w14:paraId="546A54E0" w14:textId="77777777" w:rsidR="001316E7" w:rsidRPr="00A65ABD" w:rsidRDefault="001316E7" w:rsidP="00A65ABD">
      <w:pPr>
        <w:rPr>
          <w:rFonts w:ascii="EuropeDemiC" w:hAnsi="EuropeDemiC"/>
          <w:sz w:val="20"/>
          <w:szCs w:val="20"/>
        </w:rPr>
      </w:pPr>
    </w:p>
    <w:p w14:paraId="55A3DC80" w14:textId="77777777" w:rsidR="00F43358" w:rsidRPr="00A65ABD" w:rsidRDefault="00F43358" w:rsidP="00A65ABD">
      <w:pPr>
        <w:rPr>
          <w:rFonts w:ascii="EuropeDemiC" w:hAnsi="EuropeDemiC"/>
          <w:sz w:val="20"/>
          <w:szCs w:val="20"/>
        </w:rPr>
      </w:pPr>
    </w:p>
    <w:p w14:paraId="0A4EFFCF" w14:textId="77777777" w:rsidR="00F43358" w:rsidRPr="00A65ABD" w:rsidRDefault="00F43358" w:rsidP="00A65ABD">
      <w:pPr>
        <w:rPr>
          <w:rFonts w:ascii="EuropeDemiC" w:hAnsi="EuropeDemiC"/>
          <w:sz w:val="20"/>
          <w:szCs w:val="20"/>
        </w:rPr>
      </w:pPr>
    </w:p>
    <w:p w14:paraId="2034E975" w14:textId="77777777" w:rsidR="00162BAB" w:rsidRPr="00A65ABD" w:rsidRDefault="00162BAB" w:rsidP="00A65ABD">
      <w:pPr>
        <w:rPr>
          <w:rFonts w:ascii="EuropeDemiC" w:hAnsi="EuropeDemiC"/>
          <w:sz w:val="20"/>
          <w:szCs w:val="20"/>
        </w:rPr>
      </w:pPr>
    </w:p>
    <w:p w14:paraId="28ECE853" w14:textId="77777777" w:rsidR="009052D1" w:rsidRPr="00F260F9" w:rsidRDefault="009052D1" w:rsidP="00A65ABD">
      <w:pPr>
        <w:rPr>
          <w:rFonts w:ascii="EuropeDemiC" w:hAnsi="EuropeDemiC"/>
          <w:sz w:val="20"/>
          <w:szCs w:val="20"/>
        </w:rPr>
      </w:pPr>
    </w:p>
    <w:p w14:paraId="2399822F" w14:textId="77777777" w:rsidR="009052D1" w:rsidRPr="00F260F9" w:rsidRDefault="009052D1" w:rsidP="00A65ABD">
      <w:pPr>
        <w:rPr>
          <w:rFonts w:ascii="EuropeDemiC" w:hAnsi="EuropeDemiC"/>
          <w:sz w:val="20"/>
          <w:szCs w:val="20"/>
        </w:rPr>
      </w:pPr>
    </w:p>
    <w:p w14:paraId="53240A3B" w14:textId="77777777" w:rsidR="00162BAB" w:rsidRPr="00A65ABD" w:rsidRDefault="00162BAB" w:rsidP="00A65ABD">
      <w:pPr>
        <w:rPr>
          <w:rFonts w:ascii="EuropeDemiC" w:hAnsi="EuropeDemiC"/>
          <w:sz w:val="20"/>
          <w:szCs w:val="20"/>
        </w:rPr>
      </w:pPr>
    </w:p>
    <w:p w14:paraId="28A96C60" w14:textId="77777777" w:rsidR="00162BAB" w:rsidRPr="00A65ABD" w:rsidRDefault="00162BAB" w:rsidP="00A65ABD">
      <w:pPr>
        <w:rPr>
          <w:rFonts w:ascii="EuropeDemiC" w:hAnsi="EuropeDemiC"/>
          <w:sz w:val="20"/>
          <w:szCs w:val="20"/>
        </w:rPr>
      </w:pPr>
    </w:p>
    <w:p w14:paraId="06AF6AC8" w14:textId="77777777" w:rsidR="00162BAB" w:rsidRPr="00A65ABD" w:rsidRDefault="00162BAB" w:rsidP="00A65ABD">
      <w:pPr>
        <w:rPr>
          <w:rFonts w:ascii="EuropeDemiC" w:hAnsi="EuropeDemiC"/>
          <w:sz w:val="20"/>
          <w:szCs w:val="20"/>
        </w:rPr>
      </w:pPr>
    </w:p>
    <w:p w14:paraId="12A02E36" w14:textId="77777777" w:rsidR="00E65227" w:rsidRPr="00A65ABD" w:rsidRDefault="00E65227" w:rsidP="00A65ABD">
      <w:pPr>
        <w:rPr>
          <w:rFonts w:ascii="EuropeDemiC" w:hAnsi="EuropeDemiC"/>
          <w:sz w:val="20"/>
          <w:szCs w:val="20"/>
        </w:rPr>
      </w:pPr>
    </w:p>
    <w:p w14:paraId="26197FE5" w14:textId="77777777" w:rsidR="00E65227" w:rsidRPr="00A65ABD" w:rsidRDefault="00E65227" w:rsidP="00A65ABD">
      <w:pPr>
        <w:rPr>
          <w:rFonts w:ascii="EuropeDemiC" w:hAnsi="EuropeDemiC"/>
          <w:sz w:val="20"/>
          <w:szCs w:val="20"/>
        </w:rPr>
      </w:pPr>
    </w:p>
    <w:p w14:paraId="3B4C4976" w14:textId="77777777" w:rsidR="00E65227" w:rsidRPr="00A65ABD" w:rsidRDefault="00E65227" w:rsidP="00A65ABD">
      <w:pPr>
        <w:rPr>
          <w:rFonts w:ascii="EuropeDemiC" w:hAnsi="EuropeDemiC"/>
          <w:sz w:val="20"/>
          <w:szCs w:val="20"/>
        </w:rPr>
      </w:pPr>
    </w:p>
    <w:p w14:paraId="78AB0277" w14:textId="77777777" w:rsidR="00E65227" w:rsidRPr="00A65ABD" w:rsidRDefault="00E65227" w:rsidP="00A65ABD">
      <w:pPr>
        <w:rPr>
          <w:rFonts w:ascii="EuropeDemiC" w:hAnsi="EuropeDemiC"/>
          <w:sz w:val="20"/>
          <w:szCs w:val="20"/>
        </w:rPr>
      </w:pPr>
    </w:p>
    <w:p w14:paraId="538A7DD3" w14:textId="77777777" w:rsidR="00162BAB" w:rsidRPr="00162BAB" w:rsidRDefault="00162BAB" w:rsidP="00A65ABD">
      <w:pPr>
        <w:rPr>
          <w:rFonts w:ascii="Arial" w:hAnsi="Arial" w:cs="Arial"/>
          <w:b/>
          <w:sz w:val="16"/>
          <w:szCs w:val="16"/>
        </w:rPr>
      </w:pPr>
    </w:p>
    <w:p w14:paraId="0309E564" w14:textId="3AC16D55" w:rsidR="00162BAB" w:rsidRPr="002D3A81" w:rsidRDefault="001A507F" w:rsidP="00162BAB">
      <w:pPr>
        <w:jc w:val="center"/>
        <w:rPr>
          <w:rFonts w:ascii="Arial" w:hAnsi="Arial" w:cs="Arial"/>
          <w:b/>
          <w:caps/>
          <w:sz w:val="18"/>
          <w:szCs w:val="18"/>
        </w:rPr>
      </w:pPr>
      <w:r>
        <w:rPr>
          <w:rFonts w:ascii="Arial" w:hAnsi="Arial" w:cs="Arial"/>
          <w:b/>
          <w:sz w:val="18"/>
          <w:szCs w:val="18"/>
        </w:rPr>
        <w:t>Г</w:t>
      </w:r>
      <w:r w:rsidR="00DE2F3A">
        <w:rPr>
          <w:rFonts w:ascii="Arial" w:hAnsi="Arial" w:cs="Arial"/>
          <w:b/>
          <w:sz w:val="18"/>
          <w:szCs w:val="18"/>
        </w:rPr>
        <w:t xml:space="preserve">. </w:t>
      </w:r>
      <w:r w:rsidR="002D3A81" w:rsidRPr="002D3A81">
        <w:rPr>
          <w:rFonts w:ascii="Arial" w:hAnsi="Arial" w:cs="Arial"/>
          <w:b/>
          <w:caps/>
          <w:sz w:val="18"/>
          <w:szCs w:val="18"/>
        </w:rPr>
        <w:t>Красноярск</w:t>
      </w:r>
    </w:p>
    <w:p w14:paraId="453F57E4" w14:textId="77777777" w:rsidR="00BF661C" w:rsidRDefault="00986964" w:rsidP="00BF661C">
      <w:pPr>
        <w:jc w:val="center"/>
        <w:rPr>
          <w:rFonts w:ascii="Arial" w:hAnsi="Arial" w:cs="Arial"/>
          <w:b/>
          <w:sz w:val="18"/>
          <w:szCs w:val="18"/>
        </w:rPr>
        <w:sectPr w:rsidR="00BF661C" w:rsidSect="007862A7">
          <w:headerReference w:type="default" r:id="rId12"/>
          <w:type w:val="nextColumn"/>
          <w:pgSz w:w="11906" w:h="16838"/>
          <w:pgMar w:top="567" w:right="1021" w:bottom="567" w:left="1247" w:header="737" w:footer="680" w:gutter="0"/>
          <w:cols w:space="708"/>
          <w:docGrid w:linePitch="360"/>
        </w:sectPr>
      </w:pPr>
      <w:r w:rsidRPr="0045556D">
        <w:rPr>
          <w:rFonts w:ascii="Arial" w:hAnsi="Arial" w:cs="Arial"/>
          <w:b/>
          <w:sz w:val="18"/>
          <w:szCs w:val="18"/>
        </w:rPr>
        <w:t>202</w:t>
      </w:r>
      <w:r w:rsidR="009916FD" w:rsidRPr="0045556D">
        <w:rPr>
          <w:rFonts w:ascii="Arial" w:hAnsi="Arial" w:cs="Arial"/>
          <w:b/>
          <w:sz w:val="18"/>
          <w:szCs w:val="18"/>
        </w:rPr>
        <w:t>1</w:t>
      </w:r>
      <w:bookmarkStart w:id="2" w:name="_Toc396380428"/>
      <w:bookmarkStart w:id="3" w:name="_Toc411247851"/>
      <w:bookmarkStart w:id="4" w:name="_Toc299975613"/>
      <w:bookmarkStart w:id="5" w:name="_Toc360441039"/>
      <w:bookmarkStart w:id="6" w:name="_Toc362875263"/>
      <w:bookmarkStart w:id="7" w:name="_Toc396380429"/>
      <w:bookmarkStart w:id="8" w:name="_Toc411247852"/>
      <w:bookmarkStart w:id="9" w:name="_Toc417382170"/>
      <w:bookmarkStart w:id="10" w:name="_Toc418611572"/>
      <w:bookmarkStart w:id="11" w:name="_Toc521948713"/>
      <w:bookmarkStart w:id="12" w:name="_Toc64730939"/>
      <w:bookmarkStart w:id="13" w:name="_Toc64731000"/>
      <w:bookmarkStart w:id="14" w:name="_Toc64731729"/>
      <w:bookmarkStart w:id="15" w:name="_Toc65082799"/>
      <w:bookmarkStart w:id="16" w:name="_Toc98255578"/>
      <w:bookmarkStart w:id="17" w:name="_Toc118188614"/>
      <w:bookmarkStart w:id="18" w:name="_Toc118188659"/>
      <w:bookmarkEnd w:id="0"/>
      <w:bookmarkEnd w:id="1"/>
      <w:bookmarkEnd w:id="2"/>
      <w:bookmarkEnd w:id="3"/>
    </w:p>
    <w:p w14:paraId="6F35DFBC" w14:textId="77777777" w:rsidR="0037589A" w:rsidRDefault="00C9665E" w:rsidP="0037589A">
      <w:pPr>
        <w:spacing w:after="240"/>
        <w:rPr>
          <w:noProof/>
        </w:rPr>
      </w:pPr>
      <w:r w:rsidRPr="00A66560">
        <w:rPr>
          <w:rFonts w:ascii="Arial" w:hAnsi="Arial" w:cs="Arial"/>
          <w:b/>
          <w:sz w:val="32"/>
          <w:szCs w:val="32"/>
        </w:rPr>
        <w:lastRenderedPageBreak/>
        <w:t>СОДЕРЖАНИЕ</w:t>
      </w:r>
      <w:bookmarkStart w:id="19" w:name="_Toc396380430"/>
      <w:bookmarkStart w:id="20" w:name="_Toc411247853"/>
      <w:bookmarkStart w:id="21" w:name="_Toc153013087"/>
      <w:bookmarkStart w:id="22" w:name="_Toc156727012"/>
      <w:bookmarkStart w:id="23" w:name="_Toc228878029"/>
      <w:bookmarkStart w:id="24" w:name="_Toc230072180"/>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0037589A">
        <w:fldChar w:fldCharType="begin"/>
      </w:r>
      <w:r w:rsidR="0037589A">
        <w:instrText xml:space="preserve"> TOC \o "1-3" \h \z \u </w:instrText>
      </w:r>
      <w:r w:rsidR="0037589A">
        <w:fldChar w:fldCharType="separate"/>
      </w:r>
    </w:p>
    <w:p w14:paraId="00D526BD" w14:textId="77777777" w:rsidR="0037589A" w:rsidRDefault="00083A73" w:rsidP="0037589A">
      <w:pPr>
        <w:pStyle w:val="11"/>
        <w:numPr>
          <w:ilvl w:val="0"/>
          <w:numId w:val="0"/>
        </w:numPr>
        <w:tabs>
          <w:tab w:val="left" w:pos="426"/>
        </w:tabs>
        <w:rPr>
          <w:rFonts w:asciiTheme="minorHAnsi" w:eastAsiaTheme="minorEastAsia" w:hAnsiTheme="minorHAnsi" w:cstheme="minorBidi"/>
          <w:b w:val="0"/>
          <w:bCs w:val="0"/>
          <w:sz w:val="22"/>
          <w:szCs w:val="22"/>
          <w:lang w:eastAsia="ru-RU"/>
        </w:rPr>
      </w:pPr>
      <w:hyperlink w:anchor="_Toc143254066" w:history="1">
        <w:r w:rsidR="0037589A" w:rsidRPr="001F085F">
          <w:rPr>
            <w:rStyle w:val="aa"/>
          </w:rPr>
          <w:t>1.</w:t>
        </w:r>
        <w:r w:rsidR="0037589A">
          <w:rPr>
            <w:rFonts w:asciiTheme="minorHAnsi" w:eastAsiaTheme="minorEastAsia" w:hAnsiTheme="minorHAnsi" w:cstheme="minorBidi"/>
            <w:b w:val="0"/>
            <w:bCs w:val="0"/>
            <w:sz w:val="22"/>
            <w:szCs w:val="22"/>
            <w:lang w:eastAsia="ru-RU"/>
          </w:rPr>
          <w:tab/>
        </w:r>
        <w:r w:rsidR="0037589A" w:rsidRPr="001F085F">
          <w:rPr>
            <w:rStyle w:val="aa"/>
          </w:rPr>
          <w:t>ВВОДНЫЕ ПОЛОЖЕНИЯ</w:t>
        </w:r>
        <w:r w:rsidR="0037589A">
          <w:rPr>
            <w:webHidden/>
          </w:rPr>
          <w:tab/>
        </w:r>
        <w:r w:rsidR="0037589A">
          <w:rPr>
            <w:webHidden/>
          </w:rPr>
          <w:fldChar w:fldCharType="begin"/>
        </w:r>
        <w:r w:rsidR="0037589A">
          <w:rPr>
            <w:webHidden/>
          </w:rPr>
          <w:instrText xml:space="preserve"> PAGEREF _Toc143254066 \h </w:instrText>
        </w:r>
        <w:r w:rsidR="0037589A">
          <w:rPr>
            <w:webHidden/>
          </w:rPr>
        </w:r>
        <w:r w:rsidR="0037589A">
          <w:rPr>
            <w:webHidden/>
          </w:rPr>
          <w:fldChar w:fldCharType="separate"/>
        </w:r>
        <w:r w:rsidR="0037589A">
          <w:rPr>
            <w:webHidden/>
          </w:rPr>
          <w:t>4</w:t>
        </w:r>
        <w:r w:rsidR="0037589A">
          <w:rPr>
            <w:webHidden/>
          </w:rPr>
          <w:fldChar w:fldCharType="end"/>
        </w:r>
      </w:hyperlink>
    </w:p>
    <w:p w14:paraId="0C3BC275" w14:textId="77777777" w:rsidR="0037589A" w:rsidRDefault="00083A73">
      <w:pPr>
        <w:pStyle w:val="22"/>
        <w:rPr>
          <w:rFonts w:asciiTheme="minorHAnsi" w:eastAsiaTheme="minorEastAsia" w:hAnsiTheme="minorHAnsi" w:cstheme="minorBidi"/>
          <w:b w:val="0"/>
          <w:bCs w:val="0"/>
          <w:noProof/>
          <w:sz w:val="22"/>
          <w:szCs w:val="22"/>
          <w:lang w:eastAsia="ru-RU"/>
        </w:rPr>
      </w:pPr>
      <w:hyperlink w:anchor="_Toc143254067" w:history="1">
        <w:r w:rsidR="0037589A" w:rsidRPr="001F085F">
          <w:rPr>
            <w:rStyle w:val="aa"/>
            <w:rFonts w:eastAsia="Times New Roman"/>
            <w:iCs/>
            <w:noProof/>
            <w:lang w:eastAsia="x-none"/>
          </w:rPr>
          <w:t>НАЗНАЧЕНИЕ</w:t>
        </w:r>
        <w:r w:rsidR="0037589A">
          <w:rPr>
            <w:noProof/>
            <w:webHidden/>
          </w:rPr>
          <w:tab/>
        </w:r>
        <w:r w:rsidR="0037589A">
          <w:rPr>
            <w:noProof/>
            <w:webHidden/>
          </w:rPr>
          <w:fldChar w:fldCharType="begin"/>
        </w:r>
        <w:r w:rsidR="0037589A">
          <w:rPr>
            <w:noProof/>
            <w:webHidden/>
          </w:rPr>
          <w:instrText xml:space="preserve"> PAGEREF _Toc143254067 \h </w:instrText>
        </w:r>
        <w:r w:rsidR="0037589A">
          <w:rPr>
            <w:noProof/>
            <w:webHidden/>
          </w:rPr>
        </w:r>
        <w:r w:rsidR="0037589A">
          <w:rPr>
            <w:noProof/>
            <w:webHidden/>
          </w:rPr>
          <w:fldChar w:fldCharType="separate"/>
        </w:r>
        <w:r w:rsidR="0037589A">
          <w:rPr>
            <w:noProof/>
            <w:webHidden/>
          </w:rPr>
          <w:t>4</w:t>
        </w:r>
        <w:r w:rsidR="0037589A">
          <w:rPr>
            <w:noProof/>
            <w:webHidden/>
          </w:rPr>
          <w:fldChar w:fldCharType="end"/>
        </w:r>
      </w:hyperlink>
    </w:p>
    <w:p w14:paraId="6B9FB2E8" w14:textId="77777777" w:rsidR="0037589A" w:rsidRDefault="00083A73">
      <w:pPr>
        <w:pStyle w:val="22"/>
        <w:rPr>
          <w:rFonts w:asciiTheme="minorHAnsi" w:eastAsiaTheme="minorEastAsia" w:hAnsiTheme="minorHAnsi" w:cstheme="minorBidi"/>
          <w:b w:val="0"/>
          <w:bCs w:val="0"/>
          <w:noProof/>
          <w:sz w:val="22"/>
          <w:szCs w:val="22"/>
          <w:lang w:eastAsia="ru-RU"/>
        </w:rPr>
      </w:pPr>
      <w:hyperlink w:anchor="_Toc143254068" w:history="1">
        <w:r w:rsidR="0037589A" w:rsidRPr="001F085F">
          <w:rPr>
            <w:rStyle w:val="aa"/>
            <w:rFonts w:eastAsia="Times New Roman"/>
            <w:iCs/>
            <w:noProof/>
            <w:lang w:eastAsia="x-none"/>
          </w:rPr>
          <w:t>ОБЛАСТЬ ДЕЙСТВИЯ</w:t>
        </w:r>
        <w:r w:rsidR="0037589A">
          <w:rPr>
            <w:noProof/>
            <w:webHidden/>
          </w:rPr>
          <w:tab/>
        </w:r>
        <w:r w:rsidR="0037589A">
          <w:rPr>
            <w:noProof/>
            <w:webHidden/>
          </w:rPr>
          <w:fldChar w:fldCharType="begin"/>
        </w:r>
        <w:r w:rsidR="0037589A">
          <w:rPr>
            <w:noProof/>
            <w:webHidden/>
          </w:rPr>
          <w:instrText xml:space="preserve"> PAGEREF _Toc143254068 \h </w:instrText>
        </w:r>
        <w:r w:rsidR="0037589A">
          <w:rPr>
            <w:noProof/>
            <w:webHidden/>
          </w:rPr>
        </w:r>
        <w:r w:rsidR="0037589A">
          <w:rPr>
            <w:noProof/>
            <w:webHidden/>
          </w:rPr>
          <w:fldChar w:fldCharType="separate"/>
        </w:r>
        <w:r w:rsidR="0037589A">
          <w:rPr>
            <w:noProof/>
            <w:webHidden/>
          </w:rPr>
          <w:t>4</w:t>
        </w:r>
        <w:r w:rsidR="0037589A">
          <w:rPr>
            <w:noProof/>
            <w:webHidden/>
          </w:rPr>
          <w:fldChar w:fldCharType="end"/>
        </w:r>
      </w:hyperlink>
    </w:p>
    <w:p w14:paraId="689F60A8" w14:textId="77777777" w:rsidR="0037589A" w:rsidRDefault="00083A73">
      <w:pPr>
        <w:pStyle w:val="22"/>
        <w:rPr>
          <w:rFonts w:asciiTheme="minorHAnsi" w:eastAsiaTheme="minorEastAsia" w:hAnsiTheme="minorHAnsi" w:cstheme="minorBidi"/>
          <w:b w:val="0"/>
          <w:bCs w:val="0"/>
          <w:noProof/>
          <w:sz w:val="22"/>
          <w:szCs w:val="22"/>
          <w:lang w:eastAsia="ru-RU"/>
        </w:rPr>
      </w:pPr>
      <w:hyperlink w:anchor="_Toc143254069" w:history="1">
        <w:r w:rsidR="0037589A" w:rsidRPr="001F085F">
          <w:rPr>
            <w:rStyle w:val="aa"/>
            <w:rFonts w:eastAsia="Times New Roman"/>
            <w:iCs/>
            <w:noProof/>
            <w:lang w:eastAsia="x-none"/>
          </w:rPr>
          <w:t>ПЕРИОД ДЕЙСТВИЯ И ПОРЯДОК ОБЕСПЕЧЕНИЯ ИСПОЛНЕНИЯ</w:t>
        </w:r>
        <w:r w:rsidR="0037589A">
          <w:rPr>
            <w:noProof/>
            <w:webHidden/>
          </w:rPr>
          <w:tab/>
        </w:r>
        <w:r w:rsidR="0037589A">
          <w:rPr>
            <w:noProof/>
            <w:webHidden/>
          </w:rPr>
          <w:fldChar w:fldCharType="begin"/>
        </w:r>
        <w:r w:rsidR="0037589A">
          <w:rPr>
            <w:noProof/>
            <w:webHidden/>
          </w:rPr>
          <w:instrText xml:space="preserve"> PAGEREF _Toc143254069 \h </w:instrText>
        </w:r>
        <w:r w:rsidR="0037589A">
          <w:rPr>
            <w:noProof/>
            <w:webHidden/>
          </w:rPr>
        </w:r>
        <w:r w:rsidR="0037589A">
          <w:rPr>
            <w:noProof/>
            <w:webHidden/>
          </w:rPr>
          <w:fldChar w:fldCharType="separate"/>
        </w:r>
        <w:r w:rsidR="0037589A">
          <w:rPr>
            <w:noProof/>
            <w:webHidden/>
          </w:rPr>
          <w:t>5</w:t>
        </w:r>
        <w:r w:rsidR="0037589A">
          <w:rPr>
            <w:noProof/>
            <w:webHidden/>
          </w:rPr>
          <w:fldChar w:fldCharType="end"/>
        </w:r>
      </w:hyperlink>
    </w:p>
    <w:p w14:paraId="454C04B1" w14:textId="77777777" w:rsidR="0037589A" w:rsidRDefault="00083A73" w:rsidP="0037589A">
      <w:pPr>
        <w:pStyle w:val="11"/>
        <w:numPr>
          <w:ilvl w:val="0"/>
          <w:numId w:val="0"/>
        </w:numPr>
        <w:tabs>
          <w:tab w:val="left" w:pos="426"/>
        </w:tabs>
        <w:rPr>
          <w:rFonts w:asciiTheme="minorHAnsi" w:eastAsiaTheme="minorEastAsia" w:hAnsiTheme="minorHAnsi" w:cstheme="minorBidi"/>
          <w:b w:val="0"/>
          <w:bCs w:val="0"/>
          <w:sz w:val="22"/>
          <w:szCs w:val="22"/>
          <w:lang w:eastAsia="ru-RU"/>
        </w:rPr>
      </w:pPr>
      <w:hyperlink w:anchor="_Toc143254070" w:history="1">
        <w:r w:rsidR="0037589A" w:rsidRPr="001F085F">
          <w:rPr>
            <w:rStyle w:val="aa"/>
          </w:rPr>
          <w:t>2.</w:t>
        </w:r>
        <w:r w:rsidR="0037589A">
          <w:rPr>
            <w:rFonts w:asciiTheme="minorHAnsi" w:eastAsiaTheme="minorEastAsia" w:hAnsiTheme="minorHAnsi" w:cstheme="minorBidi"/>
            <w:b w:val="0"/>
            <w:bCs w:val="0"/>
            <w:sz w:val="22"/>
            <w:szCs w:val="22"/>
            <w:lang w:eastAsia="ru-RU"/>
          </w:rPr>
          <w:tab/>
        </w:r>
        <w:r w:rsidR="0037589A" w:rsidRPr="001F085F">
          <w:rPr>
            <w:rStyle w:val="aa"/>
          </w:rPr>
          <w:t>ГЛОССАРИЙ</w:t>
        </w:r>
        <w:r w:rsidR="0037589A">
          <w:rPr>
            <w:webHidden/>
          </w:rPr>
          <w:tab/>
        </w:r>
        <w:r w:rsidR="0037589A">
          <w:rPr>
            <w:webHidden/>
          </w:rPr>
          <w:fldChar w:fldCharType="begin"/>
        </w:r>
        <w:r w:rsidR="0037589A">
          <w:rPr>
            <w:webHidden/>
          </w:rPr>
          <w:instrText xml:space="preserve"> PAGEREF _Toc143254070 \h </w:instrText>
        </w:r>
        <w:r w:rsidR="0037589A">
          <w:rPr>
            <w:webHidden/>
          </w:rPr>
        </w:r>
        <w:r w:rsidR="0037589A">
          <w:rPr>
            <w:webHidden/>
          </w:rPr>
          <w:fldChar w:fldCharType="separate"/>
        </w:r>
        <w:r w:rsidR="0037589A">
          <w:rPr>
            <w:webHidden/>
          </w:rPr>
          <w:t>6</w:t>
        </w:r>
        <w:r w:rsidR="0037589A">
          <w:rPr>
            <w:webHidden/>
          </w:rPr>
          <w:fldChar w:fldCharType="end"/>
        </w:r>
      </w:hyperlink>
    </w:p>
    <w:p w14:paraId="105CD737" w14:textId="77777777" w:rsidR="0037589A" w:rsidRDefault="00083A73">
      <w:pPr>
        <w:pStyle w:val="22"/>
        <w:tabs>
          <w:tab w:val="left" w:pos="960"/>
        </w:tabs>
        <w:rPr>
          <w:rFonts w:asciiTheme="minorHAnsi" w:eastAsiaTheme="minorEastAsia" w:hAnsiTheme="minorHAnsi" w:cstheme="minorBidi"/>
          <w:b w:val="0"/>
          <w:bCs w:val="0"/>
          <w:noProof/>
          <w:sz w:val="22"/>
          <w:szCs w:val="22"/>
          <w:lang w:eastAsia="ru-RU"/>
        </w:rPr>
      </w:pPr>
      <w:hyperlink w:anchor="_Toc143254071" w:history="1">
        <w:r w:rsidR="0037589A" w:rsidRPr="001F085F">
          <w:rPr>
            <w:rStyle w:val="aa"/>
            <w:noProof/>
          </w:rPr>
          <w:t>2.1</w:t>
        </w:r>
        <w:r w:rsidR="0037589A">
          <w:rPr>
            <w:rFonts w:asciiTheme="minorHAnsi" w:eastAsiaTheme="minorEastAsia" w:hAnsiTheme="minorHAnsi" w:cstheme="minorBidi"/>
            <w:b w:val="0"/>
            <w:bCs w:val="0"/>
            <w:noProof/>
            <w:sz w:val="22"/>
            <w:szCs w:val="22"/>
            <w:lang w:eastAsia="ru-RU"/>
          </w:rPr>
          <w:tab/>
        </w:r>
        <w:r w:rsidR="0037589A" w:rsidRPr="001F085F">
          <w:rPr>
            <w:rStyle w:val="aa"/>
            <w:noProof/>
          </w:rPr>
          <w:t>ТЕРМИНЫ КОРПОРАТИВНОГО ГЛОССАРИЯ</w:t>
        </w:r>
        <w:r w:rsidR="0037589A">
          <w:rPr>
            <w:noProof/>
            <w:webHidden/>
          </w:rPr>
          <w:tab/>
        </w:r>
        <w:r w:rsidR="0037589A">
          <w:rPr>
            <w:noProof/>
            <w:webHidden/>
          </w:rPr>
          <w:fldChar w:fldCharType="begin"/>
        </w:r>
        <w:r w:rsidR="0037589A">
          <w:rPr>
            <w:noProof/>
            <w:webHidden/>
          </w:rPr>
          <w:instrText xml:space="preserve"> PAGEREF _Toc143254071 \h </w:instrText>
        </w:r>
        <w:r w:rsidR="0037589A">
          <w:rPr>
            <w:noProof/>
            <w:webHidden/>
          </w:rPr>
        </w:r>
        <w:r w:rsidR="0037589A">
          <w:rPr>
            <w:noProof/>
            <w:webHidden/>
          </w:rPr>
          <w:fldChar w:fldCharType="separate"/>
        </w:r>
        <w:r w:rsidR="0037589A">
          <w:rPr>
            <w:noProof/>
            <w:webHidden/>
          </w:rPr>
          <w:t>6</w:t>
        </w:r>
        <w:r w:rsidR="0037589A">
          <w:rPr>
            <w:noProof/>
            <w:webHidden/>
          </w:rPr>
          <w:fldChar w:fldCharType="end"/>
        </w:r>
      </w:hyperlink>
    </w:p>
    <w:p w14:paraId="54B91572" w14:textId="77777777" w:rsidR="0037589A" w:rsidRDefault="00083A73">
      <w:pPr>
        <w:pStyle w:val="22"/>
        <w:tabs>
          <w:tab w:val="left" w:pos="960"/>
        </w:tabs>
        <w:rPr>
          <w:rFonts w:asciiTheme="minorHAnsi" w:eastAsiaTheme="minorEastAsia" w:hAnsiTheme="minorHAnsi" w:cstheme="minorBidi"/>
          <w:b w:val="0"/>
          <w:bCs w:val="0"/>
          <w:noProof/>
          <w:sz w:val="22"/>
          <w:szCs w:val="22"/>
          <w:lang w:eastAsia="ru-RU"/>
        </w:rPr>
      </w:pPr>
      <w:hyperlink w:anchor="_Toc143254072" w:history="1">
        <w:r w:rsidR="0037589A" w:rsidRPr="001F085F">
          <w:rPr>
            <w:rStyle w:val="aa"/>
            <w:noProof/>
          </w:rPr>
          <w:t>2.2</w:t>
        </w:r>
        <w:r w:rsidR="0037589A">
          <w:rPr>
            <w:rFonts w:asciiTheme="minorHAnsi" w:eastAsiaTheme="minorEastAsia" w:hAnsiTheme="minorHAnsi" w:cstheme="minorBidi"/>
            <w:b w:val="0"/>
            <w:bCs w:val="0"/>
            <w:noProof/>
            <w:sz w:val="22"/>
            <w:szCs w:val="22"/>
            <w:lang w:eastAsia="ru-RU"/>
          </w:rPr>
          <w:tab/>
        </w:r>
        <w:r w:rsidR="0037589A" w:rsidRPr="001F085F">
          <w:rPr>
            <w:rStyle w:val="aa"/>
            <w:noProof/>
          </w:rPr>
          <w:t>РОЛИ КОРПОРАТИВНОГО ГЛОССАРИЯ</w:t>
        </w:r>
        <w:r w:rsidR="0037589A">
          <w:rPr>
            <w:noProof/>
            <w:webHidden/>
          </w:rPr>
          <w:tab/>
        </w:r>
        <w:r w:rsidR="0037589A">
          <w:rPr>
            <w:noProof/>
            <w:webHidden/>
          </w:rPr>
          <w:fldChar w:fldCharType="begin"/>
        </w:r>
        <w:r w:rsidR="0037589A">
          <w:rPr>
            <w:noProof/>
            <w:webHidden/>
          </w:rPr>
          <w:instrText xml:space="preserve"> PAGEREF _Toc143254072 \h </w:instrText>
        </w:r>
        <w:r w:rsidR="0037589A">
          <w:rPr>
            <w:noProof/>
            <w:webHidden/>
          </w:rPr>
        </w:r>
        <w:r w:rsidR="0037589A">
          <w:rPr>
            <w:noProof/>
            <w:webHidden/>
          </w:rPr>
          <w:fldChar w:fldCharType="separate"/>
        </w:r>
        <w:r w:rsidR="0037589A">
          <w:rPr>
            <w:noProof/>
            <w:webHidden/>
          </w:rPr>
          <w:t>6</w:t>
        </w:r>
        <w:r w:rsidR="0037589A">
          <w:rPr>
            <w:noProof/>
            <w:webHidden/>
          </w:rPr>
          <w:fldChar w:fldCharType="end"/>
        </w:r>
      </w:hyperlink>
    </w:p>
    <w:p w14:paraId="5B78A6A8" w14:textId="77777777" w:rsidR="0037589A" w:rsidRDefault="00083A73">
      <w:pPr>
        <w:pStyle w:val="22"/>
        <w:tabs>
          <w:tab w:val="left" w:pos="960"/>
        </w:tabs>
        <w:rPr>
          <w:rFonts w:asciiTheme="minorHAnsi" w:eastAsiaTheme="minorEastAsia" w:hAnsiTheme="minorHAnsi" w:cstheme="minorBidi"/>
          <w:b w:val="0"/>
          <w:bCs w:val="0"/>
          <w:noProof/>
          <w:sz w:val="22"/>
          <w:szCs w:val="22"/>
          <w:lang w:eastAsia="ru-RU"/>
        </w:rPr>
      </w:pPr>
      <w:hyperlink w:anchor="_Toc143254073" w:history="1">
        <w:r w:rsidR="0037589A" w:rsidRPr="001F085F">
          <w:rPr>
            <w:rStyle w:val="aa"/>
            <w:noProof/>
          </w:rPr>
          <w:t>2.3</w:t>
        </w:r>
        <w:r w:rsidR="0037589A">
          <w:rPr>
            <w:rFonts w:asciiTheme="minorHAnsi" w:eastAsiaTheme="minorEastAsia" w:hAnsiTheme="minorHAnsi" w:cstheme="minorBidi"/>
            <w:b w:val="0"/>
            <w:bCs w:val="0"/>
            <w:noProof/>
            <w:sz w:val="22"/>
            <w:szCs w:val="22"/>
            <w:lang w:eastAsia="ru-RU"/>
          </w:rPr>
          <w:tab/>
        </w:r>
        <w:r w:rsidR="0037589A" w:rsidRPr="001F085F">
          <w:rPr>
            <w:rStyle w:val="aa"/>
            <w:noProof/>
          </w:rPr>
          <w:t>ТЕРМИНЫ ИЗ ВНЕШНИХ ДОКУМЕНТОВ</w:t>
        </w:r>
        <w:r w:rsidR="0037589A">
          <w:rPr>
            <w:noProof/>
            <w:webHidden/>
          </w:rPr>
          <w:tab/>
        </w:r>
        <w:r w:rsidR="0037589A">
          <w:rPr>
            <w:noProof/>
            <w:webHidden/>
          </w:rPr>
          <w:fldChar w:fldCharType="begin"/>
        </w:r>
        <w:r w:rsidR="0037589A">
          <w:rPr>
            <w:noProof/>
            <w:webHidden/>
          </w:rPr>
          <w:instrText xml:space="preserve"> PAGEREF _Toc143254073 \h </w:instrText>
        </w:r>
        <w:r w:rsidR="0037589A">
          <w:rPr>
            <w:noProof/>
            <w:webHidden/>
          </w:rPr>
        </w:r>
        <w:r w:rsidR="0037589A">
          <w:rPr>
            <w:noProof/>
            <w:webHidden/>
          </w:rPr>
          <w:fldChar w:fldCharType="separate"/>
        </w:r>
        <w:r w:rsidR="0037589A">
          <w:rPr>
            <w:noProof/>
            <w:webHidden/>
          </w:rPr>
          <w:t>6</w:t>
        </w:r>
        <w:r w:rsidR="0037589A">
          <w:rPr>
            <w:noProof/>
            <w:webHidden/>
          </w:rPr>
          <w:fldChar w:fldCharType="end"/>
        </w:r>
      </w:hyperlink>
    </w:p>
    <w:p w14:paraId="3E9E589E" w14:textId="77777777" w:rsidR="0037589A" w:rsidRDefault="00083A73">
      <w:pPr>
        <w:pStyle w:val="22"/>
        <w:tabs>
          <w:tab w:val="left" w:pos="960"/>
        </w:tabs>
        <w:rPr>
          <w:rFonts w:asciiTheme="minorHAnsi" w:eastAsiaTheme="minorEastAsia" w:hAnsiTheme="minorHAnsi" w:cstheme="minorBidi"/>
          <w:b w:val="0"/>
          <w:bCs w:val="0"/>
          <w:noProof/>
          <w:sz w:val="22"/>
          <w:szCs w:val="22"/>
          <w:lang w:eastAsia="ru-RU"/>
        </w:rPr>
      </w:pPr>
      <w:hyperlink w:anchor="_Toc143254074" w:history="1">
        <w:r w:rsidR="0037589A" w:rsidRPr="001F085F">
          <w:rPr>
            <w:rStyle w:val="aa"/>
            <w:noProof/>
          </w:rPr>
          <w:t>2.4</w:t>
        </w:r>
        <w:r w:rsidR="0037589A">
          <w:rPr>
            <w:rFonts w:asciiTheme="minorHAnsi" w:eastAsiaTheme="minorEastAsia" w:hAnsiTheme="minorHAnsi" w:cstheme="minorBidi"/>
            <w:b w:val="0"/>
            <w:bCs w:val="0"/>
            <w:noProof/>
            <w:sz w:val="22"/>
            <w:szCs w:val="22"/>
            <w:lang w:eastAsia="ru-RU"/>
          </w:rPr>
          <w:tab/>
        </w:r>
        <w:r w:rsidR="0037589A" w:rsidRPr="001F085F">
          <w:rPr>
            <w:rStyle w:val="aa"/>
            <w:noProof/>
          </w:rPr>
          <w:t>ТЕРМИНЫ ДЛЯ ЦЕЛЕЙ НАСТОЯЩЕГО ДОКУМЕНТА</w:t>
        </w:r>
        <w:r w:rsidR="0037589A">
          <w:rPr>
            <w:noProof/>
            <w:webHidden/>
          </w:rPr>
          <w:tab/>
        </w:r>
        <w:r w:rsidR="0037589A">
          <w:rPr>
            <w:noProof/>
            <w:webHidden/>
          </w:rPr>
          <w:fldChar w:fldCharType="begin"/>
        </w:r>
        <w:r w:rsidR="0037589A">
          <w:rPr>
            <w:noProof/>
            <w:webHidden/>
          </w:rPr>
          <w:instrText xml:space="preserve"> PAGEREF _Toc143254074 \h </w:instrText>
        </w:r>
        <w:r w:rsidR="0037589A">
          <w:rPr>
            <w:noProof/>
            <w:webHidden/>
          </w:rPr>
        </w:r>
        <w:r w:rsidR="0037589A">
          <w:rPr>
            <w:noProof/>
            <w:webHidden/>
          </w:rPr>
          <w:fldChar w:fldCharType="separate"/>
        </w:r>
        <w:r w:rsidR="0037589A">
          <w:rPr>
            <w:noProof/>
            <w:webHidden/>
          </w:rPr>
          <w:t>6</w:t>
        </w:r>
        <w:r w:rsidR="0037589A">
          <w:rPr>
            <w:noProof/>
            <w:webHidden/>
          </w:rPr>
          <w:fldChar w:fldCharType="end"/>
        </w:r>
      </w:hyperlink>
    </w:p>
    <w:p w14:paraId="5BBA7A37" w14:textId="77777777" w:rsidR="0037589A" w:rsidRDefault="00083A73">
      <w:pPr>
        <w:pStyle w:val="22"/>
        <w:tabs>
          <w:tab w:val="left" w:pos="960"/>
        </w:tabs>
        <w:rPr>
          <w:rFonts w:asciiTheme="minorHAnsi" w:eastAsiaTheme="minorEastAsia" w:hAnsiTheme="minorHAnsi" w:cstheme="minorBidi"/>
          <w:b w:val="0"/>
          <w:bCs w:val="0"/>
          <w:noProof/>
          <w:sz w:val="22"/>
          <w:szCs w:val="22"/>
          <w:lang w:eastAsia="ru-RU"/>
        </w:rPr>
      </w:pPr>
      <w:hyperlink w:anchor="_Toc143254075" w:history="1">
        <w:r w:rsidR="0037589A" w:rsidRPr="001F085F">
          <w:rPr>
            <w:rStyle w:val="aa"/>
            <w:noProof/>
          </w:rPr>
          <w:t>2.5</w:t>
        </w:r>
        <w:r w:rsidR="0037589A">
          <w:rPr>
            <w:rFonts w:asciiTheme="minorHAnsi" w:eastAsiaTheme="minorEastAsia" w:hAnsiTheme="minorHAnsi" w:cstheme="minorBidi"/>
            <w:b w:val="0"/>
            <w:bCs w:val="0"/>
            <w:noProof/>
            <w:sz w:val="22"/>
            <w:szCs w:val="22"/>
            <w:lang w:eastAsia="ru-RU"/>
          </w:rPr>
          <w:tab/>
        </w:r>
        <w:r w:rsidR="0037589A" w:rsidRPr="001F085F">
          <w:rPr>
            <w:rStyle w:val="aa"/>
            <w:noProof/>
          </w:rPr>
          <w:t>СОКРАЩЕНИЯ</w:t>
        </w:r>
        <w:r w:rsidR="0037589A">
          <w:rPr>
            <w:noProof/>
            <w:webHidden/>
          </w:rPr>
          <w:tab/>
        </w:r>
        <w:r w:rsidR="0037589A">
          <w:rPr>
            <w:noProof/>
            <w:webHidden/>
          </w:rPr>
          <w:fldChar w:fldCharType="begin"/>
        </w:r>
        <w:r w:rsidR="0037589A">
          <w:rPr>
            <w:noProof/>
            <w:webHidden/>
          </w:rPr>
          <w:instrText xml:space="preserve"> PAGEREF _Toc143254075 \h </w:instrText>
        </w:r>
        <w:r w:rsidR="0037589A">
          <w:rPr>
            <w:noProof/>
            <w:webHidden/>
          </w:rPr>
        </w:r>
        <w:r w:rsidR="0037589A">
          <w:rPr>
            <w:noProof/>
            <w:webHidden/>
          </w:rPr>
          <w:fldChar w:fldCharType="separate"/>
        </w:r>
        <w:r w:rsidR="0037589A">
          <w:rPr>
            <w:noProof/>
            <w:webHidden/>
          </w:rPr>
          <w:t>9</w:t>
        </w:r>
        <w:r w:rsidR="0037589A">
          <w:rPr>
            <w:noProof/>
            <w:webHidden/>
          </w:rPr>
          <w:fldChar w:fldCharType="end"/>
        </w:r>
      </w:hyperlink>
    </w:p>
    <w:p w14:paraId="1BEF8180" w14:textId="77777777" w:rsidR="0037589A" w:rsidRDefault="00083A73" w:rsidP="0037589A">
      <w:pPr>
        <w:pStyle w:val="11"/>
        <w:numPr>
          <w:ilvl w:val="0"/>
          <w:numId w:val="0"/>
        </w:numPr>
        <w:tabs>
          <w:tab w:val="left" w:pos="426"/>
        </w:tabs>
        <w:rPr>
          <w:rFonts w:asciiTheme="minorHAnsi" w:eastAsiaTheme="minorEastAsia" w:hAnsiTheme="minorHAnsi" w:cstheme="minorBidi"/>
          <w:b w:val="0"/>
          <w:bCs w:val="0"/>
          <w:sz w:val="22"/>
          <w:szCs w:val="22"/>
          <w:lang w:eastAsia="ru-RU"/>
        </w:rPr>
      </w:pPr>
      <w:hyperlink w:anchor="_Toc143254076" w:history="1">
        <w:r w:rsidR="0037589A" w:rsidRPr="001F085F">
          <w:rPr>
            <w:rStyle w:val="aa"/>
          </w:rPr>
          <w:t>3.</w:t>
        </w:r>
        <w:r w:rsidR="0037589A">
          <w:rPr>
            <w:rFonts w:asciiTheme="minorHAnsi" w:eastAsiaTheme="minorEastAsia" w:hAnsiTheme="minorHAnsi" w:cstheme="minorBidi"/>
            <w:b w:val="0"/>
            <w:bCs w:val="0"/>
            <w:sz w:val="22"/>
            <w:szCs w:val="22"/>
            <w:lang w:eastAsia="ru-RU"/>
          </w:rPr>
          <w:tab/>
        </w:r>
        <w:r w:rsidR="0037589A" w:rsidRPr="001F085F">
          <w:rPr>
            <w:rStyle w:val="aa"/>
          </w:rPr>
          <w:t>ОБЩИЕ ПОЛОЖЕНИЯ</w:t>
        </w:r>
        <w:r w:rsidR="0037589A">
          <w:rPr>
            <w:webHidden/>
          </w:rPr>
          <w:tab/>
        </w:r>
        <w:r w:rsidR="0037589A">
          <w:rPr>
            <w:webHidden/>
          </w:rPr>
          <w:fldChar w:fldCharType="begin"/>
        </w:r>
        <w:r w:rsidR="0037589A">
          <w:rPr>
            <w:webHidden/>
          </w:rPr>
          <w:instrText xml:space="preserve"> PAGEREF _Toc143254076 \h </w:instrText>
        </w:r>
        <w:r w:rsidR="0037589A">
          <w:rPr>
            <w:webHidden/>
          </w:rPr>
        </w:r>
        <w:r w:rsidR="0037589A">
          <w:rPr>
            <w:webHidden/>
          </w:rPr>
          <w:fldChar w:fldCharType="separate"/>
        </w:r>
        <w:r w:rsidR="0037589A">
          <w:rPr>
            <w:webHidden/>
          </w:rPr>
          <w:t>11</w:t>
        </w:r>
        <w:r w:rsidR="0037589A">
          <w:rPr>
            <w:webHidden/>
          </w:rPr>
          <w:fldChar w:fldCharType="end"/>
        </w:r>
      </w:hyperlink>
    </w:p>
    <w:p w14:paraId="4E47C618" w14:textId="77777777" w:rsidR="0037589A" w:rsidRDefault="00083A73" w:rsidP="0037589A">
      <w:pPr>
        <w:pStyle w:val="11"/>
        <w:numPr>
          <w:ilvl w:val="0"/>
          <w:numId w:val="0"/>
        </w:numPr>
        <w:tabs>
          <w:tab w:val="left" w:pos="426"/>
        </w:tabs>
        <w:rPr>
          <w:rFonts w:asciiTheme="minorHAnsi" w:eastAsiaTheme="minorEastAsia" w:hAnsiTheme="minorHAnsi" w:cstheme="minorBidi"/>
          <w:b w:val="0"/>
          <w:bCs w:val="0"/>
          <w:sz w:val="22"/>
          <w:szCs w:val="22"/>
          <w:lang w:eastAsia="ru-RU"/>
        </w:rPr>
      </w:pPr>
      <w:hyperlink w:anchor="_Toc143254077" w:history="1">
        <w:r w:rsidR="0037589A" w:rsidRPr="001F085F">
          <w:rPr>
            <w:rStyle w:val="aa"/>
          </w:rPr>
          <w:t>4.</w:t>
        </w:r>
        <w:r w:rsidR="0037589A">
          <w:rPr>
            <w:rFonts w:asciiTheme="minorHAnsi" w:eastAsiaTheme="minorEastAsia" w:hAnsiTheme="minorHAnsi" w:cstheme="minorBidi"/>
            <w:b w:val="0"/>
            <w:bCs w:val="0"/>
            <w:sz w:val="22"/>
            <w:szCs w:val="22"/>
            <w:lang w:eastAsia="ru-RU"/>
          </w:rPr>
          <w:tab/>
        </w:r>
        <w:r w:rsidR="0037589A" w:rsidRPr="001F085F">
          <w:rPr>
            <w:rStyle w:val="aa"/>
          </w:rPr>
          <w:t>ПОРЯДОК ДОПУСКА ПОДРЯДНЫХ ОРГАНИЗАЦИЙ К ПРОИЗВОДСТВУ РАБОТ</w:t>
        </w:r>
        <w:r w:rsidR="0037589A">
          <w:rPr>
            <w:webHidden/>
          </w:rPr>
          <w:tab/>
        </w:r>
        <w:r w:rsidR="0037589A">
          <w:rPr>
            <w:webHidden/>
          </w:rPr>
          <w:fldChar w:fldCharType="begin"/>
        </w:r>
        <w:r w:rsidR="0037589A">
          <w:rPr>
            <w:webHidden/>
          </w:rPr>
          <w:instrText xml:space="preserve"> PAGEREF _Toc143254077 \h </w:instrText>
        </w:r>
        <w:r w:rsidR="0037589A">
          <w:rPr>
            <w:webHidden/>
          </w:rPr>
        </w:r>
        <w:r w:rsidR="0037589A">
          <w:rPr>
            <w:webHidden/>
          </w:rPr>
          <w:fldChar w:fldCharType="separate"/>
        </w:r>
        <w:r w:rsidR="0037589A">
          <w:rPr>
            <w:webHidden/>
          </w:rPr>
          <w:t>13</w:t>
        </w:r>
        <w:r w:rsidR="0037589A">
          <w:rPr>
            <w:webHidden/>
          </w:rPr>
          <w:fldChar w:fldCharType="end"/>
        </w:r>
      </w:hyperlink>
    </w:p>
    <w:p w14:paraId="32876235" w14:textId="77777777" w:rsidR="0037589A" w:rsidRDefault="00083A73" w:rsidP="0037589A">
      <w:pPr>
        <w:pStyle w:val="11"/>
        <w:numPr>
          <w:ilvl w:val="0"/>
          <w:numId w:val="0"/>
        </w:numPr>
        <w:tabs>
          <w:tab w:val="left" w:pos="426"/>
        </w:tabs>
        <w:rPr>
          <w:rFonts w:asciiTheme="minorHAnsi" w:eastAsiaTheme="minorEastAsia" w:hAnsiTheme="minorHAnsi" w:cstheme="minorBidi"/>
          <w:b w:val="0"/>
          <w:bCs w:val="0"/>
          <w:sz w:val="22"/>
          <w:szCs w:val="22"/>
          <w:lang w:eastAsia="ru-RU"/>
        </w:rPr>
      </w:pPr>
      <w:hyperlink w:anchor="_Toc143254078" w:history="1">
        <w:r w:rsidR="0037589A" w:rsidRPr="001F085F">
          <w:rPr>
            <w:rStyle w:val="aa"/>
          </w:rPr>
          <w:t>5.</w:t>
        </w:r>
        <w:r w:rsidR="0037589A">
          <w:rPr>
            <w:rFonts w:asciiTheme="minorHAnsi" w:eastAsiaTheme="minorEastAsia" w:hAnsiTheme="minorHAnsi" w:cstheme="minorBidi"/>
            <w:b w:val="0"/>
            <w:bCs w:val="0"/>
            <w:sz w:val="22"/>
            <w:szCs w:val="22"/>
            <w:lang w:eastAsia="ru-RU"/>
          </w:rPr>
          <w:tab/>
        </w:r>
        <w:r w:rsidR="0037589A" w:rsidRPr="001F085F">
          <w:rPr>
            <w:rStyle w:val="aa"/>
          </w:rPr>
          <w:t>ОРГАНИЗАЦИЯ БЕЗОПАСНОГО ПРОИЗВОДСТВА РАБОТ</w:t>
        </w:r>
        <w:r w:rsidR="0037589A">
          <w:rPr>
            <w:webHidden/>
          </w:rPr>
          <w:tab/>
        </w:r>
        <w:r w:rsidR="0037589A">
          <w:rPr>
            <w:webHidden/>
          </w:rPr>
          <w:fldChar w:fldCharType="begin"/>
        </w:r>
        <w:r w:rsidR="0037589A">
          <w:rPr>
            <w:webHidden/>
          </w:rPr>
          <w:instrText xml:space="preserve"> PAGEREF _Toc143254078 \h </w:instrText>
        </w:r>
        <w:r w:rsidR="0037589A">
          <w:rPr>
            <w:webHidden/>
          </w:rPr>
        </w:r>
        <w:r w:rsidR="0037589A">
          <w:rPr>
            <w:webHidden/>
          </w:rPr>
          <w:fldChar w:fldCharType="separate"/>
        </w:r>
        <w:r w:rsidR="0037589A">
          <w:rPr>
            <w:webHidden/>
          </w:rPr>
          <w:t>16</w:t>
        </w:r>
        <w:r w:rsidR="0037589A">
          <w:rPr>
            <w:webHidden/>
          </w:rPr>
          <w:fldChar w:fldCharType="end"/>
        </w:r>
      </w:hyperlink>
    </w:p>
    <w:p w14:paraId="0ECF5CC7" w14:textId="77777777" w:rsidR="0037589A" w:rsidRDefault="00083A73" w:rsidP="0037589A">
      <w:pPr>
        <w:pStyle w:val="11"/>
        <w:numPr>
          <w:ilvl w:val="0"/>
          <w:numId w:val="0"/>
        </w:numPr>
        <w:tabs>
          <w:tab w:val="left" w:pos="426"/>
        </w:tabs>
        <w:rPr>
          <w:rFonts w:asciiTheme="minorHAnsi" w:eastAsiaTheme="minorEastAsia" w:hAnsiTheme="minorHAnsi" w:cstheme="minorBidi"/>
          <w:b w:val="0"/>
          <w:bCs w:val="0"/>
          <w:sz w:val="22"/>
          <w:szCs w:val="22"/>
          <w:lang w:eastAsia="ru-RU"/>
        </w:rPr>
      </w:pPr>
      <w:hyperlink w:anchor="_Toc143254079" w:history="1">
        <w:r w:rsidR="0037589A" w:rsidRPr="001F085F">
          <w:rPr>
            <w:rStyle w:val="aa"/>
          </w:rPr>
          <w:t>6.</w:t>
        </w:r>
        <w:r w:rsidR="0037589A">
          <w:rPr>
            <w:rFonts w:asciiTheme="minorHAnsi" w:eastAsiaTheme="minorEastAsia" w:hAnsiTheme="minorHAnsi" w:cstheme="minorBidi"/>
            <w:b w:val="0"/>
            <w:bCs w:val="0"/>
            <w:sz w:val="22"/>
            <w:szCs w:val="22"/>
            <w:lang w:eastAsia="ru-RU"/>
          </w:rPr>
          <w:tab/>
        </w:r>
        <w:r w:rsidR="0037589A" w:rsidRPr="001F085F">
          <w:rPr>
            <w:rStyle w:val="aa"/>
          </w:rPr>
          <w:t>ССЫЛКИ</w:t>
        </w:r>
        <w:r w:rsidR="0037589A">
          <w:rPr>
            <w:webHidden/>
          </w:rPr>
          <w:tab/>
        </w:r>
        <w:r w:rsidR="0037589A">
          <w:rPr>
            <w:webHidden/>
          </w:rPr>
          <w:fldChar w:fldCharType="begin"/>
        </w:r>
        <w:r w:rsidR="0037589A">
          <w:rPr>
            <w:webHidden/>
          </w:rPr>
          <w:instrText xml:space="preserve"> PAGEREF _Toc143254079 \h </w:instrText>
        </w:r>
        <w:r w:rsidR="0037589A">
          <w:rPr>
            <w:webHidden/>
          </w:rPr>
        </w:r>
        <w:r w:rsidR="0037589A">
          <w:rPr>
            <w:webHidden/>
          </w:rPr>
          <w:fldChar w:fldCharType="separate"/>
        </w:r>
        <w:r w:rsidR="0037589A">
          <w:rPr>
            <w:webHidden/>
          </w:rPr>
          <w:t>20</w:t>
        </w:r>
        <w:r w:rsidR="0037589A">
          <w:rPr>
            <w:webHidden/>
          </w:rPr>
          <w:fldChar w:fldCharType="end"/>
        </w:r>
      </w:hyperlink>
    </w:p>
    <w:p w14:paraId="442709BF" w14:textId="77777777" w:rsidR="0037589A" w:rsidRDefault="00083A73" w:rsidP="0037589A">
      <w:pPr>
        <w:pStyle w:val="11"/>
        <w:numPr>
          <w:ilvl w:val="0"/>
          <w:numId w:val="0"/>
        </w:numPr>
        <w:tabs>
          <w:tab w:val="left" w:pos="426"/>
        </w:tabs>
        <w:rPr>
          <w:rFonts w:asciiTheme="minorHAnsi" w:eastAsiaTheme="minorEastAsia" w:hAnsiTheme="minorHAnsi" w:cstheme="minorBidi"/>
          <w:b w:val="0"/>
          <w:bCs w:val="0"/>
          <w:sz w:val="22"/>
          <w:szCs w:val="22"/>
          <w:lang w:eastAsia="ru-RU"/>
        </w:rPr>
      </w:pPr>
      <w:hyperlink w:anchor="_Toc143254080" w:history="1">
        <w:r w:rsidR="0037589A" w:rsidRPr="001F085F">
          <w:rPr>
            <w:rStyle w:val="aa"/>
            <w:caps/>
          </w:rPr>
          <w:t>7.</w:t>
        </w:r>
        <w:r w:rsidR="0037589A">
          <w:rPr>
            <w:rFonts w:asciiTheme="minorHAnsi" w:eastAsiaTheme="minorEastAsia" w:hAnsiTheme="minorHAnsi" w:cstheme="minorBidi"/>
            <w:b w:val="0"/>
            <w:bCs w:val="0"/>
            <w:sz w:val="22"/>
            <w:szCs w:val="22"/>
            <w:lang w:eastAsia="ru-RU"/>
          </w:rPr>
          <w:tab/>
        </w:r>
        <w:r w:rsidR="0037589A" w:rsidRPr="001F085F">
          <w:rPr>
            <w:rStyle w:val="aa"/>
          </w:rPr>
          <w:t>ПРИЛОЖЕНИЯ</w:t>
        </w:r>
        <w:r w:rsidR="0037589A">
          <w:rPr>
            <w:webHidden/>
          </w:rPr>
          <w:tab/>
        </w:r>
        <w:r w:rsidR="0037589A">
          <w:rPr>
            <w:webHidden/>
          </w:rPr>
          <w:fldChar w:fldCharType="begin"/>
        </w:r>
        <w:r w:rsidR="0037589A">
          <w:rPr>
            <w:webHidden/>
          </w:rPr>
          <w:instrText xml:space="preserve"> PAGEREF _Toc143254080 \h </w:instrText>
        </w:r>
        <w:r w:rsidR="0037589A">
          <w:rPr>
            <w:webHidden/>
          </w:rPr>
        </w:r>
        <w:r w:rsidR="0037589A">
          <w:rPr>
            <w:webHidden/>
          </w:rPr>
          <w:fldChar w:fldCharType="separate"/>
        </w:r>
        <w:r w:rsidR="0037589A">
          <w:rPr>
            <w:webHidden/>
          </w:rPr>
          <w:t>21</w:t>
        </w:r>
        <w:r w:rsidR="0037589A">
          <w:rPr>
            <w:webHidden/>
          </w:rPr>
          <w:fldChar w:fldCharType="end"/>
        </w:r>
      </w:hyperlink>
    </w:p>
    <w:p w14:paraId="5ACEB724" w14:textId="7C861B5B" w:rsidR="000313C0" w:rsidRDefault="0037589A" w:rsidP="0037589A">
      <w:pPr>
        <w:sectPr w:rsidR="000313C0" w:rsidSect="00BF661C">
          <w:headerReference w:type="default" r:id="rId13"/>
          <w:footerReference w:type="default" r:id="rId14"/>
          <w:pgSz w:w="11906" w:h="16838"/>
          <w:pgMar w:top="567" w:right="1021" w:bottom="567" w:left="1247" w:header="737" w:footer="680" w:gutter="0"/>
          <w:cols w:space="708"/>
          <w:docGrid w:linePitch="360"/>
        </w:sectPr>
      </w:pPr>
      <w:r>
        <w:fldChar w:fldCharType="end"/>
      </w:r>
    </w:p>
    <w:p w14:paraId="737C9F09" w14:textId="48302FD5" w:rsidR="00D702E4" w:rsidRPr="003236C5" w:rsidRDefault="002B311A" w:rsidP="00BD666B">
      <w:pPr>
        <w:pStyle w:val="10"/>
        <w:keepNext w:val="0"/>
        <w:numPr>
          <w:ilvl w:val="0"/>
          <w:numId w:val="29"/>
        </w:numPr>
        <w:tabs>
          <w:tab w:val="left" w:pos="567"/>
        </w:tabs>
        <w:spacing w:before="0" w:after="0"/>
        <w:ind w:left="0" w:firstLine="0"/>
        <w:jc w:val="both"/>
        <w:rPr>
          <w:kern w:val="0"/>
        </w:rPr>
      </w:pPr>
      <w:bookmarkStart w:id="25" w:name="_Toc143254066"/>
      <w:r w:rsidRPr="003236C5">
        <w:rPr>
          <w:kern w:val="0"/>
        </w:rPr>
        <w:lastRenderedPageBreak/>
        <w:t>ВВОДНЫЕ ПОЛОЖЕНИЯ</w:t>
      </w:r>
      <w:bookmarkEnd w:id="21"/>
      <w:bookmarkEnd w:id="22"/>
      <w:bookmarkEnd w:id="23"/>
      <w:bookmarkEnd w:id="24"/>
      <w:bookmarkEnd w:id="25"/>
    </w:p>
    <w:p w14:paraId="0EEE071F" w14:textId="544EB5E3" w:rsidR="00EF7C37" w:rsidRPr="00C9665E" w:rsidRDefault="00C25F4D" w:rsidP="00C9665E">
      <w:pPr>
        <w:spacing w:before="240"/>
        <w:jc w:val="both"/>
        <w:outlineLvl w:val="1"/>
        <w:rPr>
          <w:rFonts w:ascii="Arial" w:eastAsia="Times New Roman" w:hAnsi="Arial"/>
          <w:b/>
          <w:bCs/>
          <w:iCs/>
          <w:caps/>
          <w:szCs w:val="28"/>
          <w:lang w:eastAsia="x-none"/>
        </w:rPr>
      </w:pPr>
      <w:bookmarkStart w:id="26" w:name="_Toc149983186"/>
      <w:bookmarkStart w:id="27" w:name="_Toc149985380"/>
      <w:bookmarkStart w:id="28" w:name="_Toc153013088"/>
      <w:bookmarkStart w:id="29" w:name="_Toc156727013"/>
      <w:bookmarkStart w:id="30" w:name="_Toc228878030"/>
      <w:bookmarkStart w:id="31" w:name="_Toc230072181"/>
      <w:bookmarkStart w:id="32" w:name="_Toc362865326"/>
      <w:bookmarkStart w:id="33" w:name="_Toc417382172"/>
      <w:bookmarkStart w:id="34" w:name="_Toc143254067"/>
      <w:r w:rsidRPr="00C9665E">
        <w:rPr>
          <w:rFonts w:ascii="Arial" w:eastAsia="Times New Roman" w:hAnsi="Arial"/>
          <w:b/>
          <w:bCs/>
          <w:iCs/>
          <w:szCs w:val="28"/>
          <w:lang w:eastAsia="x-none"/>
        </w:rPr>
        <w:t>НАЗНАЧЕНИЕ</w:t>
      </w:r>
      <w:bookmarkEnd w:id="26"/>
      <w:bookmarkEnd w:id="27"/>
      <w:bookmarkEnd w:id="28"/>
      <w:bookmarkEnd w:id="29"/>
      <w:bookmarkEnd w:id="30"/>
      <w:bookmarkEnd w:id="31"/>
      <w:bookmarkEnd w:id="32"/>
      <w:bookmarkEnd w:id="33"/>
      <w:bookmarkEnd w:id="34"/>
    </w:p>
    <w:p w14:paraId="5C93E4A3" w14:textId="39CDAF0F" w:rsidR="002E0347" w:rsidRPr="004B2894" w:rsidRDefault="00986964" w:rsidP="002E0347">
      <w:pPr>
        <w:spacing w:before="240"/>
        <w:jc w:val="both"/>
      </w:pPr>
      <w:r>
        <w:t>Настоящ</w:t>
      </w:r>
      <w:r w:rsidR="00FA4B69">
        <w:t>ее Положение</w:t>
      </w:r>
      <w:r w:rsidR="00696024" w:rsidRPr="00055218">
        <w:t xml:space="preserve"> </w:t>
      </w:r>
      <w:r w:rsidR="00DE506E" w:rsidRPr="00986964">
        <w:rPr>
          <w:iCs/>
        </w:rPr>
        <w:t>АО «Востсибнефтегаз»</w:t>
      </w:r>
      <w:r w:rsidR="00DE506E">
        <w:rPr>
          <w:iCs/>
        </w:rPr>
        <w:t xml:space="preserve"> </w:t>
      </w:r>
      <w:r w:rsidR="00055218" w:rsidRPr="002E0347">
        <w:t xml:space="preserve">устанавливает </w:t>
      </w:r>
      <w:r w:rsidR="002E0347" w:rsidRPr="002E0347">
        <w:t xml:space="preserve">единый порядок взаимодействия между структурными подразделениями АО «Востсибнефтегаз» и подрядными организациями при проведении процедур допуска подрядных организаций к безопасному производству работ на опасных производственных объектах АО «Востсибнефтегаз» </w:t>
      </w:r>
      <w:r w:rsidR="002E0347" w:rsidRPr="004B2894">
        <w:t xml:space="preserve">и оценки их </w:t>
      </w:r>
      <w:r w:rsidR="00B35CC4" w:rsidRPr="004B2894">
        <w:t>соответствия</w:t>
      </w:r>
      <w:r w:rsidR="002E0347" w:rsidRPr="004B2894">
        <w:t xml:space="preserve"> установленным требованиям промышленной, пожарной безопасности, охраны труда и окружающей среды при выполнении работ на территории опасных производственных объектов.</w:t>
      </w:r>
    </w:p>
    <w:p w14:paraId="30B719C8" w14:textId="140E53F8" w:rsidR="00055218" w:rsidRPr="00055218" w:rsidRDefault="00FA4B69" w:rsidP="004B22FD">
      <w:pPr>
        <w:widowControl w:val="0"/>
        <w:autoSpaceDE w:val="0"/>
        <w:autoSpaceDN w:val="0"/>
        <w:adjustRightInd w:val="0"/>
        <w:spacing w:before="240"/>
        <w:jc w:val="both"/>
      </w:pPr>
      <w:r>
        <w:t>Настоящее Положение</w:t>
      </w:r>
      <w:r w:rsidR="00EE0F4A" w:rsidRPr="00055218">
        <w:t xml:space="preserve"> </w:t>
      </w:r>
      <w:r w:rsidR="00055218" w:rsidRPr="00055218">
        <w:t>разработано с учетом требований:</w:t>
      </w:r>
    </w:p>
    <w:p w14:paraId="7B64DBF4" w14:textId="77777777" w:rsidR="00055218" w:rsidRPr="00986964" w:rsidRDefault="00083A73" w:rsidP="00C842A1">
      <w:pPr>
        <w:pStyle w:val="aff8"/>
        <w:widowControl w:val="0"/>
        <w:numPr>
          <w:ilvl w:val="0"/>
          <w:numId w:val="18"/>
        </w:numPr>
        <w:autoSpaceDE w:val="0"/>
        <w:autoSpaceDN w:val="0"/>
        <w:adjustRightInd w:val="0"/>
        <w:spacing w:before="120"/>
        <w:ind w:left="170" w:firstLine="0"/>
        <w:contextualSpacing w:val="0"/>
      </w:pPr>
      <w:hyperlink r:id="rId15" w:tooltip="Ссылка на КонсультантПлюс" w:history="1">
        <w:r w:rsidR="006B2378" w:rsidRPr="00986964">
          <w:rPr>
            <w:rStyle w:val="aa"/>
            <w:iCs/>
          </w:rPr>
          <w:t>Федерального закона от 21.07.1997 №116-ФЗ «О промышленной безопасности опасных производственных объектов»</w:t>
        </w:r>
      </w:hyperlink>
      <w:r w:rsidR="00055218" w:rsidRPr="00986964">
        <w:t>;</w:t>
      </w:r>
    </w:p>
    <w:p w14:paraId="675718B9" w14:textId="032270DD" w:rsidR="00073402" w:rsidRPr="00986964" w:rsidRDefault="00083A73" w:rsidP="00C842A1">
      <w:pPr>
        <w:pStyle w:val="aff8"/>
        <w:widowControl w:val="0"/>
        <w:numPr>
          <w:ilvl w:val="0"/>
          <w:numId w:val="18"/>
        </w:numPr>
        <w:autoSpaceDE w:val="0"/>
        <w:autoSpaceDN w:val="0"/>
        <w:adjustRightInd w:val="0"/>
        <w:spacing w:before="120"/>
        <w:ind w:left="170" w:firstLine="0"/>
        <w:contextualSpacing w:val="0"/>
        <w:rPr>
          <w:rStyle w:val="aa"/>
          <w:iCs/>
        </w:rPr>
      </w:pPr>
      <w:hyperlink r:id="rId16" w:tooltip="Ссылка на КонсультантПлюс" w:history="1">
        <w:r w:rsidR="00C842A1" w:rsidRPr="00C842A1">
          <w:rPr>
            <w:rStyle w:val="aa"/>
            <w:iCs/>
          </w:rPr>
          <w:t>Федеральных норм и правил в области промышленной безопасности «Правила безопасности в нефтяной и газовой промышленност</w:t>
        </w:r>
        <w:r w:rsidR="00C25F4D">
          <w:rPr>
            <w:rStyle w:val="aa"/>
            <w:iCs/>
          </w:rPr>
          <w:t>и»</w:t>
        </w:r>
      </w:hyperlink>
      <w:r w:rsidR="00073402" w:rsidRPr="00986964">
        <w:rPr>
          <w:rStyle w:val="aa"/>
          <w:iCs/>
        </w:rPr>
        <w:t>;</w:t>
      </w:r>
    </w:p>
    <w:p w14:paraId="5247D6F4" w14:textId="28F9D323" w:rsidR="00C842A1" w:rsidRPr="00C842A1" w:rsidRDefault="00083A73" w:rsidP="00C842A1">
      <w:pPr>
        <w:pStyle w:val="aff8"/>
        <w:widowControl w:val="0"/>
        <w:numPr>
          <w:ilvl w:val="0"/>
          <w:numId w:val="18"/>
        </w:numPr>
        <w:autoSpaceDE w:val="0"/>
        <w:autoSpaceDN w:val="0"/>
        <w:adjustRightInd w:val="0"/>
        <w:spacing w:before="120"/>
        <w:ind w:left="170" w:firstLine="0"/>
        <w:contextualSpacing w:val="0"/>
        <w:rPr>
          <w:iCs/>
          <w:color w:val="0000FF"/>
          <w:u w:val="single"/>
        </w:rPr>
      </w:pPr>
      <w:hyperlink r:id="rId17" w:history="1">
        <w:r w:rsidR="00C842A1">
          <w:rPr>
            <w:rStyle w:val="aa"/>
          </w:rPr>
          <w:t xml:space="preserve">Политики Компании </w:t>
        </w:r>
        <w:r w:rsidR="00C842A1" w:rsidRPr="00C842A1">
          <w:rPr>
            <w:rStyle w:val="aa"/>
          </w:rPr>
          <w:t>№</w:t>
        </w:r>
        <w:r w:rsidR="00C842A1">
          <w:rPr>
            <w:rStyle w:val="aa"/>
          </w:rPr>
          <w:t> </w:t>
        </w:r>
        <w:r w:rsidR="00C842A1" w:rsidRPr="00C842A1">
          <w:rPr>
            <w:rStyle w:val="aa"/>
          </w:rPr>
          <w:t xml:space="preserve">П3-05 П-11 </w:t>
        </w:r>
        <w:r w:rsidR="00C842A1">
          <w:rPr>
            <w:rStyle w:val="aa"/>
          </w:rPr>
          <w:t>«В области промышленной безопасности, охраны труда и окружающей среды»;</w:t>
        </w:r>
      </w:hyperlink>
    </w:p>
    <w:p w14:paraId="175CC7AA" w14:textId="345D4A1C" w:rsidR="00C842A1" w:rsidRPr="00C842A1" w:rsidRDefault="00083A73" w:rsidP="007C350D">
      <w:pPr>
        <w:pStyle w:val="aff8"/>
        <w:widowControl w:val="0"/>
        <w:numPr>
          <w:ilvl w:val="0"/>
          <w:numId w:val="18"/>
        </w:numPr>
        <w:autoSpaceDE w:val="0"/>
        <w:autoSpaceDN w:val="0"/>
        <w:adjustRightInd w:val="0"/>
        <w:spacing w:before="120"/>
        <w:ind w:left="170" w:firstLine="0"/>
        <w:contextualSpacing w:val="0"/>
        <w:rPr>
          <w:iCs/>
          <w:color w:val="0000FF"/>
          <w:u w:val="single"/>
        </w:rPr>
      </w:pPr>
      <w:hyperlink r:id="rId18" w:history="1">
        <w:r w:rsidR="007C350D">
          <w:rPr>
            <w:rStyle w:val="aa"/>
          </w:rPr>
          <w:t xml:space="preserve">Стандарта Компании </w:t>
        </w:r>
        <w:r w:rsidR="007C350D" w:rsidRPr="007C350D">
          <w:rPr>
            <w:rStyle w:val="aa"/>
          </w:rPr>
          <w:t xml:space="preserve">№ П3-05 С-0009 </w:t>
        </w:r>
        <w:r w:rsidR="007C350D">
          <w:rPr>
            <w:rStyle w:val="aa"/>
          </w:rPr>
          <w:t>«Интегрированная система управления промышленной безопасностью, охраной труда и окружающей среды».</w:t>
        </w:r>
      </w:hyperlink>
    </w:p>
    <w:p w14:paraId="3D9549FD" w14:textId="7EEA3DC0" w:rsidR="00EF7C37" w:rsidRPr="00C9665E" w:rsidRDefault="00C25F4D" w:rsidP="00C9665E">
      <w:pPr>
        <w:spacing w:before="240"/>
        <w:jc w:val="both"/>
        <w:outlineLvl w:val="1"/>
        <w:rPr>
          <w:rFonts w:ascii="Arial" w:eastAsia="Times New Roman" w:hAnsi="Arial"/>
          <w:b/>
          <w:bCs/>
          <w:iCs/>
          <w:caps/>
          <w:szCs w:val="28"/>
          <w:lang w:eastAsia="x-none"/>
        </w:rPr>
      </w:pPr>
      <w:bookmarkStart w:id="35" w:name="_Toc179365632"/>
      <w:bookmarkStart w:id="36" w:name="_Toc179615666"/>
      <w:bookmarkStart w:id="37" w:name="_Toc181179066"/>
      <w:bookmarkStart w:id="38" w:name="_Toc362865330"/>
      <w:bookmarkStart w:id="39" w:name="_Toc417382175"/>
      <w:bookmarkStart w:id="40" w:name="_Toc143254068"/>
      <w:r w:rsidRPr="00C9665E">
        <w:rPr>
          <w:rFonts w:ascii="Arial" w:eastAsia="Times New Roman" w:hAnsi="Arial"/>
          <w:b/>
          <w:bCs/>
          <w:iCs/>
          <w:szCs w:val="28"/>
          <w:lang w:eastAsia="x-none"/>
        </w:rPr>
        <w:t>ОБЛАСТЬ ДЕЙСТВИЯ</w:t>
      </w:r>
      <w:bookmarkEnd w:id="35"/>
      <w:bookmarkEnd w:id="36"/>
      <w:bookmarkEnd w:id="37"/>
      <w:bookmarkEnd w:id="38"/>
      <w:bookmarkEnd w:id="39"/>
      <w:bookmarkEnd w:id="40"/>
    </w:p>
    <w:p w14:paraId="23443BDD" w14:textId="3132C8D7" w:rsidR="00073402" w:rsidRPr="00986964" w:rsidRDefault="00EE0F4A" w:rsidP="000C5337">
      <w:pPr>
        <w:widowControl w:val="0"/>
        <w:autoSpaceDE w:val="0"/>
        <w:autoSpaceDN w:val="0"/>
        <w:adjustRightInd w:val="0"/>
        <w:spacing w:before="240"/>
        <w:jc w:val="both"/>
        <w:rPr>
          <w:snapToGrid w:val="0"/>
        </w:rPr>
      </w:pPr>
      <w:bookmarkStart w:id="41" w:name="_Toc156727018"/>
      <w:bookmarkStart w:id="42" w:name="_Toc228878034"/>
      <w:bookmarkStart w:id="43" w:name="_Toc230072185"/>
      <w:bookmarkStart w:id="44" w:name="_Toc362865331"/>
      <w:bookmarkStart w:id="45" w:name="_Toc417382176"/>
      <w:r>
        <w:t>Настоящ</w:t>
      </w:r>
      <w:r w:rsidR="00FA4B69">
        <w:t>ее Положение</w:t>
      </w:r>
      <w:r w:rsidR="00073402" w:rsidRPr="00986964">
        <w:t xml:space="preserve"> является </w:t>
      </w:r>
      <w:r w:rsidR="00073402" w:rsidRPr="00986964">
        <w:rPr>
          <w:snapToGrid w:val="0"/>
        </w:rPr>
        <w:t>обязательным для исполнения работниками:</w:t>
      </w:r>
    </w:p>
    <w:p w14:paraId="6E4BF2CF" w14:textId="77777777" w:rsidR="004868DC" w:rsidRPr="004868DC" w:rsidRDefault="004868DC" w:rsidP="004868DC">
      <w:pPr>
        <w:pStyle w:val="aff8"/>
        <w:widowControl w:val="0"/>
        <w:numPr>
          <w:ilvl w:val="0"/>
          <w:numId w:val="23"/>
        </w:numPr>
        <w:autoSpaceDE w:val="0"/>
        <w:autoSpaceDN w:val="0"/>
        <w:adjustRightInd w:val="0"/>
        <w:spacing w:before="60"/>
        <w:ind w:left="567" w:hanging="397"/>
        <w:contextualSpacing w:val="0"/>
        <w:rPr>
          <w:bCs/>
          <w:szCs w:val="24"/>
        </w:rPr>
      </w:pPr>
      <w:r w:rsidRPr="004868DC">
        <w:rPr>
          <w:bCs/>
          <w:szCs w:val="24"/>
        </w:rPr>
        <w:t>структурных подразделений, подчиненных заместителю главного инженера – главному энергетику АО «Востсибнефтегаз»;</w:t>
      </w:r>
    </w:p>
    <w:p w14:paraId="72AEEF66" w14:textId="77777777" w:rsidR="004868DC" w:rsidRPr="004868DC" w:rsidRDefault="004868DC" w:rsidP="004868DC">
      <w:pPr>
        <w:pStyle w:val="aff8"/>
        <w:widowControl w:val="0"/>
        <w:numPr>
          <w:ilvl w:val="0"/>
          <w:numId w:val="23"/>
        </w:numPr>
        <w:autoSpaceDE w:val="0"/>
        <w:autoSpaceDN w:val="0"/>
        <w:adjustRightInd w:val="0"/>
        <w:spacing w:before="60"/>
        <w:ind w:left="567" w:hanging="397"/>
        <w:contextualSpacing w:val="0"/>
        <w:rPr>
          <w:bCs/>
          <w:szCs w:val="24"/>
        </w:rPr>
      </w:pPr>
      <w:proofErr w:type="spellStart"/>
      <w:r w:rsidRPr="004868DC">
        <w:rPr>
          <w:bCs/>
          <w:szCs w:val="24"/>
        </w:rPr>
        <w:t>укрупн</w:t>
      </w:r>
      <w:proofErr w:type="spellEnd"/>
      <w:r w:rsidRPr="004868DC">
        <w:rPr>
          <w:bCs/>
          <w:szCs w:val="24"/>
          <w:lang w:val="en-US"/>
        </w:rPr>
        <w:t>е</w:t>
      </w:r>
      <w:proofErr w:type="spellStart"/>
      <w:r w:rsidRPr="004868DC">
        <w:rPr>
          <w:bCs/>
          <w:szCs w:val="24"/>
        </w:rPr>
        <w:t>нным</w:t>
      </w:r>
      <w:proofErr w:type="spellEnd"/>
      <w:r w:rsidRPr="004868DC">
        <w:rPr>
          <w:bCs/>
          <w:szCs w:val="24"/>
        </w:rPr>
        <w:t xml:space="preserve"> нефтепромысла АО «Востсибнефтегаз»;</w:t>
      </w:r>
    </w:p>
    <w:p w14:paraId="3C23142A" w14:textId="77777777" w:rsidR="004868DC" w:rsidRPr="004868DC" w:rsidRDefault="004868DC" w:rsidP="004868DC">
      <w:pPr>
        <w:pStyle w:val="aff8"/>
        <w:widowControl w:val="0"/>
        <w:numPr>
          <w:ilvl w:val="0"/>
          <w:numId w:val="23"/>
        </w:numPr>
        <w:autoSpaceDE w:val="0"/>
        <w:autoSpaceDN w:val="0"/>
        <w:adjustRightInd w:val="0"/>
        <w:spacing w:before="60"/>
        <w:ind w:left="567" w:hanging="397"/>
        <w:contextualSpacing w:val="0"/>
        <w:rPr>
          <w:bCs/>
          <w:szCs w:val="24"/>
        </w:rPr>
      </w:pPr>
      <w:r w:rsidRPr="004868DC">
        <w:rPr>
          <w:bCs/>
          <w:szCs w:val="24"/>
        </w:rPr>
        <w:t>управления добычи нефти и газа АО «Востсибнефтегаз»;</w:t>
      </w:r>
    </w:p>
    <w:p w14:paraId="28C96FB1" w14:textId="77777777" w:rsidR="004868DC" w:rsidRPr="004868DC" w:rsidRDefault="004868DC" w:rsidP="004868DC">
      <w:pPr>
        <w:pStyle w:val="aff8"/>
        <w:widowControl w:val="0"/>
        <w:numPr>
          <w:ilvl w:val="0"/>
          <w:numId w:val="23"/>
        </w:numPr>
        <w:autoSpaceDE w:val="0"/>
        <w:autoSpaceDN w:val="0"/>
        <w:adjustRightInd w:val="0"/>
        <w:spacing w:before="60"/>
        <w:ind w:left="567" w:hanging="397"/>
        <w:contextualSpacing w:val="0"/>
        <w:rPr>
          <w:bCs/>
          <w:szCs w:val="24"/>
        </w:rPr>
      </w:pPr>
      <w:r w:rsidRPr="004868DC">
        <w:rPr>
          <w:bCs/>
          <w:szCs w:val="24"/>
        </w:rPr>
        <w:t>управления организации буровых работ АО «Востсибнефтегаз»;</w:t>
      </w:r>
    </w:p>
    <w:p w14:paraId="52CEAA5F" w14:textId="77777777" w:rsidR="004868DC" w:rsidRPr="004868DC" w:rsidRDefault="004868DC" w:rsidP="004868DC">
      <w:pPr>
        <w:pStyle w:val="aff8"/>
        <w:widowControl w:val="0"/>
        <w:numPr>
          <w:ilvl w:val="0"/>
          <w:numId w:val="23"/>
        </w:numPr>
        <w:autoSpaceDE w:val="0"/>
        <w:autoSpaceDN w:val="0"/>
        <w:adjustRightInd w:val="0"/>
        <w:spacing w:before="60"/>
        <w:ind w:left="567" w:hanging="397"/>
        <w:contextualSpacing w:val="0"/>
        <w:rPr>
          <w:bCs/>
          <w:szCs w:val="24"/>
        </w:rPr>
      </w:pPr>
      <w:r w:rsidRPr="004868DC">
        <w:rPr>
          <w:bCs/>
          <w:szCs w:val="24"/>
        </w:rPr>
        <w:t>управления по капитальному ремонту АО «Востсибнефтегаз»;</w:t>
      </w:r>
    </w:p>
    <w:p w14:paraId="5D6AECE1" w14:textId="77777777" w:rsidR="004868DC" w:rsidRPr="004868DC" w:rsidRDefault="004868DC" w:rsidP="004868DC">
      <w:pPr>
        <w:pStyle w:val="aff8"/>
        <w:widowControl w:val="0"/>
        <w:numPr>
          <w:ilvl w:val="0"/>
          <w:numId w:val="23"/>
        </w:numPr>
        <w:autoSpaceDE w:val="0"/>
        <w:autoSpaceDN w:val="0"/>
        <w:adjustRightInd w:val="0"/>
        <w:spacing w:before="60"/>
        <w:ind w:left="567" w:hanging="397"/>
        <w:contextualSpacing w:val="0"/>
        <w:rPr>
          <w:bCs/>
          <w:szCs w:val="24"/>
        </w:rPr>
      </w:pPr>
      <w:r w:rsidRPr="004868DC">
        <w:rPr>
          <w:bCs/>
          <w:szCs w:val="24"/>
        </w:rPr>
        <w:t>управления по капитальному строительству АО «Востсибнефтегаз»;</w:t>
      </w:r>
    </w:p>
    <w:p w14:paraId="659E63F8" w14:textId="7602F35A" w:rsidR="00F44997" w:rsidRPr="004868DC" w:rsidRDefault="004868DC" w:rsidP="004868DC">
      <w:pPr>
        <w:numPr>
          <w:ilvl w:val="0"/>
          <w:numId w:val="23"/>
        </w:numPr>
        <w:tabs>
          <w:tab w:val="left" w:pos="0"/>
          <w:tab w:val="left" w:pos="851"/>
        </w:tabs>
        <w:spacing w:before="60"/>
        <w:ind w:left="567" w:hanging="397"/>
        <w:jc w:val="both"/>
        <w:rPr>
          <w:iCs/>
          <w:szCs w:val="24"/>
        </w:rPr>
      </w:pPr>
      <w:r w:rsidRPr="004868DC">
        <w:rPr>
          <w:bCs/>
          <w:szCs w:val="24"/>
        </w:rPr>
        <w:t>управления по снабжению МТР, управлению логистикой и складским комплексом АО «Востсибнефтегаз»,</w:t>
      </w:r>
    </w:p>
    <w:p w14:paraId="36CB5AD9" w14:textId="792F32F6" w:rsidR="007339C6" w:rsidRPr="004868DC" w:rsidRDefault="004868DC" w:rsidP="004B22FD">
      <w:pPr>
        <w:spacing w:before="240"/>
        <w:jc w:val="both"/>
        <w:rPr>
          <w:szCs w:val="24"/>
        </w:rPr>
      </w:pPr>
      <w:r w:rsidRPr="004868DC">
        <w:rPr>
          <w:bCs/>
          <w:szCs w:val="24"/>
        </w:rPr>
        <w:t>задействованными в процессе организации и осуществления процедур допуска подрядных организаций для выполнения работ на территории опасных производственных объектов АО «Востсибнефтегаз»</w:t>
      </w:r>
      <w:r w:rsidR="00073402" w:rsidRPr="004868DC">
        <w:rPr>
          <w:szCs w:val="24"/>
        </w:rPr>
        <w:t>.</w:t>
      </w:r>
    </w:p>
    <w:p w14:paraId="3269086E" w14:textId="6FCBC0B3" w:rsidR="00D972A5" w:rsidRPr="00DD2191" w:rsidRDefault="00D972A5" w:rsidP="004B22FD">
      <w:pPr>
        <w:spacing w:before="240"/>
        <w:jc w:val="both"/>
        <w:rPr>
          <w:szCs w:val="24"/>
        </w:rPr>
      </w:pPr>
      <w:r>
        <w:t>Струк</w:t>
      </w:r>
      <w:r w:rsidRPr="00074977">
        <w:t>т</w:t>
      </w:r>
      <w:r>
        <w:t>у</w:t>
      </w:r>
      <w:r w:rsidRPr="00074977">
        <w:t xml:space="preserve">рные подразделения АО «Востсибнефтегаз» при оформлении договоров с </w:t>
      </w:r>
      <w:r w:rsidR="002E0347">
        <w:t>п</w:t>
      </w:r>
      <w:r w:rsidRPr="00074977">
        <w:t xml:space="preserve">одрядными </w:t>
      </w:r>
      <w:r w:rsidR="002E0347">
        <w:t>(с</w:t>
      </w:r>
      <w:r>
        <w:t xml:space="preserve">убподрядными) </w:t>
      </w:r>
      <w:r w:rsidRPr="00074977">
        <w:t xml:space="preserve">организациями, выполняющими </w:t>
      </w:r>
      <w:r w:rsidRPr="00A1342A">
        <w:t xml:space="preserve">строительно-монтажные, ремонтные или пуско-наладочные работы, </w:t>
      </w:r>
      <w:r w:rsidR="00A1342A" w:rsidRPr="00A1342A">
        <w:t xml:space="preserve">работы по ремонту, освоению и реконструкции скважин </w:t>
      </w:r>
      <w:r w:rsidRPr="00A1342A">
        <w:t>обязаны включать в у</w:t>
      </w:r>
      <w:r w:rsidRPr="00074977">
        <w:t xml:space="preserve">словия договоров пункт о </w:t>
      </w:r>
      <w:r w:rsidRPr="00DD2191">
        <w:rPr>
          <w:szCs w:val="24"/>
        </w:rPr>
        <w:t>неук</w:t>
      </w:r>
      <w:r w:rsidR="002E0347">
        <w:rPr>
          <w:szCs w:val="24"/>
        </w:rPr>
        <w:t>оснительном выполнении подрядными (с</w:t>
      </w:r>
      <w:r w:rsidRPr="00DD2191">
        <w:rPr>
          <w:szCs w:val="24"/>
        </w:rPr>
        <w:t xml:space="preserve">убподрядными) организациями требований настоящего </w:t>
      </w:r>
      <w:r w:rsidR="00FA4B69">
        <w:t>Положения</w:t>
      </w:r>
      <w:r w:rsidRPr="00DD2191">
        <w:rPr>
          <w:szCs w:val="24"/>
        </w:rPr>
        <w:t>.</w:t>
      </w:r>
    </w:p>
    <w:p w14:paraId="65B41FF2" w14:textId="1037236C" w:rsidR="00EF7C37" w:rsidRPr="00C9665E" w:rsidDel="0099774E" w:rsidRDefault="00C25F4D" w:rsidP="00C9665E">
      <w:pPr>
        <w:spacing w:before="240"/>
        <w:jc w:val="both"/>
        <w:outlineLvl w:val="1"/>
        <w:rPr>
          <w:rFonts w:ascii="Arial" w:eastAsia="Times New Roman" w:hAnsi="Arial"/>
          <w:b/>
          <w:bCs/>
          <w:iCs/>
          <w:caps/>
          <w:szCs w:val="28"/>
          <w:lang w:eastAsia="x-none"/>
        </w:rPr>
      </w:pPr>
      <w:bookmarkStart w:id="46" w:name="_Toc143254069"/>
      <w:r w:rsidRPr="00C9665E" w:rsidDel="0099774E">
        <w:rPr>
          <w:rFonts w:ascii="Arial" w:eastAsia="Times New Roman" w:hAnsi="Arial"/>
          <w:b/>
          <w:bCs/>
          <w:iCs/>
          <w:szCs w:val="28"/>
          <w:lang w:eastAsia="x-none"/>
        </w:rPr>
        <w:t xml:space="preserve">ПЕРИОД ДЕЙСТВИЯ И ПОРЯДОК </w:t>
      </w:r>
      <w:bookmarkEnd w:id="41"/>
      <w:bookmarkEnd w:id="42"/>
      <w:bookmarkEnd w:id="43"/>
      <w:bookmarkEnd w:id="44"/>
      <w:bookmarkEnd w:id="45"/>
      <w:r w:rsidR="00316B60">
        <w:rPr>
          <w:rFonts w:ascii="Arial" w:eastAsia="Times New Roman" w:hAnsi="Arial"/>
          <w:b/>
          <w:bCs/>
          <w:iCs/>
          <w:szCs w:val="28"/>
          <w:lang w:eastAsia="x-none"/>
        </w:rPr>
        <w:t>ОБЕСПЕЧЕНИЯ ИСПОЛНЕНИЯ</w:t>
      </w:r>
      <w:bookmarkEnd w:id="46"/>
    </w:p>
    <w:p w14:paraId="19486CD5" w14:textId="30F9F518" w:rsidR="00DB58D6" w:rsidRPr="007A308B" w:rsidDel="0099774E" w:rsidRDefault="00FA4B69" w:rsidP="00DB58D6">
      <w:pPr>
        <w:spacing w:before="240"/>
        <w:jc w:val="both"/>
        <w:rPr>
          <w:szCs w:val="24"/>
        </w:rPr>
      </w:pPr>
      <w:r>
        <w:lastRenderedPageBreak/>
        <w:t>Настоящее</w:t>
      </w:r>
      <w:r w:rsidR="00EE0F4A">
        <w:t xml:space="preserve"> </w:t>
      </w:r>
      <w:r>
        <w:t>Положение</w:t>
      </w:r>
      <w:r w:rsidR="00413753" w:rsidDel="0099774E">
        <w:t xml:space="preserve"> </w:t>
      </w:r>
      <w:r w:rsidR="00F14577" w:rsidRPr="00776AF3" w:rsidDel="0099774E">
        <w:t>явля</w:t>
      </w:r>
      <w:r w:rsidR="00F14577" w:rsidDel="0099774E">
        <w:t>е</w:t>
      </w:r>
      <w:r w:rsidR="00F14577" w:rsidRPr="00776AF3" w:rsidDel="0099774E">
        <w:t xml:space="preserve">тся </w:t>
      </w:r>
      <w:r w:rsidR="00413753" w:rsidRPr="00776AF3" w:rsidDel="0099774E">
        <w:t>локальным нормативным документом постоянного действия.</w:t>
      </w:r>
    </w:p>
    <w:p w14:paraId="0A83D47D" w14:textId="77777777" w:rsidR="00DC4833" w:rsidRDefault="00DC4833" w:rsidP="004B22FD">
      <w:pPr>
        <w:spacing w:before="240"/>
        <w:jc w:val="both"/>
        <w:sectPr w:rsidR="00DC4833" w:rsidSect="007862A7">
          <w:footerReference w:type="default" r:id="rId19"/>
          <w:type w:val="nextColumn"/>
          <w:pgSz w:w="11906" w:h="16838"/>
          <w:pgMar w:top="567" w:right="1021" w:bottom="567" w:left="1247" w:header="737" w:footer="680" w:gutter="0"/>
          <w:cols w:space="708"/>
          <w:docGrid w:linePitch="360"/>
        </w:sectPr>
      </w:pPr>
    </w:p>
    <w:p w14:paraId="05701469" w14:textId="27005937" w:rsidR="0064327B" w:rsidRDefault="0064327B" w:rsidP="00BD666B">
      <w:pPr>
        <w:pStyle w:val="10"/>
        <w:keepNext w:val="0"/>
        <w:numPr>
          <w:ilvl w:val="0"/>
          <w:numId w:val="29"/>
        </w:numPr>
        <w:tabs>
          <w:tab w:val="left" w:pos="567"/>
        </w:tabs>
        <w:spacing w:before="0" w:after="240"/>
        <w:ind w:left="0" w:firstLine="0"/>
        <w:jc w:val="both"/>
        <w:rPr>
          <w:kern w:val="0"/>
        </w:rPr>
      </w:pPr>
      <w:bookmarkStart w:id="47" w:name="_Toc396380437"/>
      <w:bookmarkStart w:id="48" w:name="_Toc411247863"/>
      <w:bookmarkStart w:id="49" w:name="_Toc143254070"/>
      <w:bookmarkStart w:id="50" w:name="_Toc287611799"/>
      <w:bookmarkStart w:id="51" w:name="_Toc153013094"/>
      <w:bookmarkStart w:id="52" w:name="_Toc156727020"/>
      <w:bookmarkStart w:id="53" w:name="_Toc164238419"/>
      <w:bookmarkStart w:id="54" w:name="_Toc318360670"/>
      <w:bookmarkStart w:id="55" w:name="_Toc326675285"/>
      <w:bookmarkStart w:id="56" w:name="_Toc326675521"/>
      <w:bookmarkStart w:id="57" w:name="_Toc521948720"/>
      <w:bookmarkStart w:id="58" w:name="_Toc153013095"/>
      <w:bookmarkStart w:id="59" w:name="_Toc156727021"/>
      <w:bookmarkStart w:id="60" w:name="_Toc164238420"/>
      <w:bookmarkEnd w:id="47"/>
      <w:bookmarkEnd w:id="48"/>
      <w:r>
        <w:rPr>
          <w:kern w:val="0"/>
        </w:rPr>
        <w:lastRenderedPageBreak/>
        <w:t>ГЛОССАРИЙ</w:t>
      </w:r>
      <w:bookmarkEnd w:id="49"/>
    </w:p>
    <w:p w14:paraId="37CBC455" w14:textId="77777777" w:rsidR="0064327B" w:rsidRDefault="0064327B" w:rsidP="00BD666B">
      <w:pPr>
        <w:pStyle w:val="S20"/>
        <w:numPr>
          <w:ilvl w:val="1"/>
          <w:numId w:val="39"/>
        </w:numPr>
        <w:tabs>
          <w:tab w:val="left" w:pos="567"/>
        </w:tabs>
        <w:spacing w:before="240"/>
        <w:ind w:left="0" w:firstLine="0"/>
        <w:rPr>
          <w:rFonts w:eastAsia="Calibri"/>
          <w:lang w:eastAsia="en-US"/>
        </w:rPr>
      </w:pPr>
      <w:bookmarkStart w:id="61" w:name="_Toc528849306"/>
      <w:bookmarkStart w:id="62" w:name="_Toc14871084"/>
      <w:bookmarkStart w:id="63" w:name="_Toc18491975"/>
      <w:bookmarkStart w:id="64" w:name="_Toc60032040"/>
      <w:bookmarkStart w:id="65" w:name="_Toc61603429"/>
      <w:bookmarkStart w:id="66" w:name="_Toc64368608"/>
      <w:bookmarkStart w:id="67" w:name="_Toc143254071"/>
      <w:r w:rsidRPr="00F34FF0">
        <w:rPr>
          <w:rFonts w:eastAsia="Calibri"/>
          <w:lang w:eastAsia="en-US"/>
        </w:rPr>
        <w:t>ТЕРМИНЫ КОРПОРАТИВНОГО ГЛОССАРИЯ</w:t>
      </w:r>
      <w:bookmarkEnd w:id="61"/>
      <w:bookmarkEnd w:id="62"/>
      <w:bookmarkEnd w:id="63"/>
      <w:bookmarkEnd w:id="64"/>
      <w:bookmarkEnd w:id="65"/>
      <w:bookmarkEnd w:id="66"/>
      <w:bookmarkEnd w:id="67"/>
    </w:p>
    <w:p w14:paraId="79E15AF7" w14:textId="372CF13D" w:rsidR="007C350D" w:rsidRPr="009E1EF9" w:rsidRDefault="007C350D" w:rsidP="009E1EF9">
      <w:pPr>
        <w:pStyle w:val="af7"/>
        <w:suppressAutoHyphens/>
        <w:spacing w:before="240" w:after="0"/>
        <w:jc w:val="both"/>
        <w:rPr>
          <w:i/>
        </w:rPr>
      </w:pPr>
      <w:r w:rsidRPr="007C350D">
        <w:t xml:space="preserve">В настоящем Положении используются термины Корпоративного глоссария: </w:t>
      </w:r>
      <w:r w:rsidR="009E1EF9" w:rsidRPr="009E1EF9">
        <w:rPr>
          <w:i/>
        </w:rPr>
        <w:t>Индивидуальные испытания, Локальный нормативный документ (ЛНД), Пусконаладочные работы, Распорядительный документ, Строительно-монтажные работы, Структурное подразделение</w:t>
      </w:r>
      <w:r w:rsidRPr="009E1EF9">
        <w:rPr>
          <w:i/>
        </w:rPr>
        <w:t>.</w:t>
      </w:r>
    </w:p>
    <w:p w14:paraId="57DC8556" w14:textId="77777777" w:rsidR="007C350D" w:rsidRPr="00742AA2" w:rsidRDefault="007C350D" w:rsidP="00BD666B">
      <w:pPr>
        <w:pStyle w:val="S20"/>
        <w:numPr>
          <w:ilvl w:val="1"/>
          <w:numId w:val="39"/>
        </w:numPr>
        <w:tabs>
          <w:tab w:val="left" w:pos="567"/>
        </w:tabs>
        <w:spacing w:before="240"/>
        <w:ind w:left="0" w:firstLine="0"/>
        <w:rPr>
          <w:rFonts w:eastAsia="Calibri"/>
          <w:lang w:eastAsia="en-US"/>
        </w:rPr>
      </w:pPr>
      <w:bookmarkStart w:id="68" w:name="_Toc143254072"/>
      <w:bookmarkStart w:id="69" w:name="_Toc93402934"/>
      <w:r w:rsidRPr="00742AA2">
        <w:rPr>
          <w:rFonts w:eastAsia="Calibri"/>
          <w:lang w:eastAsia="en-US"/>
        </w:rPr>
        <w:t>РОЛИ КОРПОРАТИВНОГО ГЛОССАРИЯ</w:t>
      </w:r>
      <w:bookmarkEnd w:id="68"/>
    </w:p>
    <w:p w14:paraId="41F42635" w14:textId="10E152E8" w:rsidR="007C350D" w:rsidRPr="00742AA2" w:rsidRDefault="007C350D" w:rsidP="007C350D">
      <w:pPr>
        <w:pStyle w:val="af7"/>
        <w:suppressAutoHyphens/>
        <w:spacing w:before="240" w:after="0"/>
        <w:jc w:val="both"/>
        <w:rPr>
          <w:i/>
        </w:rPr>
      </w:pPr>
      <w:r w:rsidRPr="00742AA2">
        <w:t xml:space="preserve">В настоящем </w:t>
      </w:r>
      <w:r w:rsidR="009E1EF9" w:rsidRPr="007C350D">
        <w:t>Положении</w:t>
      </w:r>
      <w:r w:rsidRPr="00742AA2">
        <w:t xml:space="preserve"> используются роли Корпоративного глоссария: </w:t>
      </w:r>
      <w:r w:rsidRPr="00742AA2">
        <w:rPr>
          <w:i/>
        </w:rPr>
        <w:t>Подрядная организация (Подрядчик), Субподрядная организация (Субподрядчик).</w:t>
      </w:r>
    </w:p>
    <w:p w14:paraId="4E6AA3A8" w14:textId="77777777" w:rsidR="007C350D" w:rsidRPr="00742AA2" w:rsidRDefault="007C350D" w:rsidP="00BD666B">
      <w:pPr>
        <w:pStyle w:val="S20"/>
        <w:numPr>
          <w:ilvl w:val="1"/>
          <w:numId w:val="39"/>
        </w:numPr>
        <w:tabs>
          <w:tab w:val="left" w:pos="567"/>
        </w:tabs>
        <w:spacing w:before="240"/>
        <w:ind w:left="0" w:firstLine="0"/>
      </w:pPr>
      <w:bookmarkStart w:id="70" w:name="_Toc143254073"/>
      <w:r w:rsidRPr="00742AA2">
        <w:rPr>
          <w:rFonts w:eastAsia="Calibri"/>
          <w:lang w:eastAsia="en-US"/>
        </w:rPr>
        <w:t>ТЕРМИНЫ</w:t>
      </w:r>
      <w:r w:rsidRPr="00742AA2">
        <w:t xml:space="preserve"> ИЗ ВНЕШНИХ ДОКУМЕНТОВ</w:t>
      </w:r>
      <w:bookmarkEnd w:id="69"/>
      <w:bookmarkEnd w:id="70"/>
    </w:p>
    <w:p w14:paraId="6C154D27" w14:textId="37D08909" w:rsidR="007C350D" w:rsidRPr="009E1EF9" w:rsidRDefault="007C350D" w:rsidP="007C350D">
      <w:pPr>
        <w:pStyle w:val="af7"/>
        <w:suppressAutoHyphens/>
        <w:spacing w:before="240" w:after="0"/>
        <w:jc w:val="both"/>
        <w:rPr>
          <w:i/>
        </w:rPr>
      </w:pPr>
      <w:r w:rsidRPr="00742AA2">
        <w:t>В настоящем Положении используются термины из внешних документов</w:t>
      </w:r>
      <w:r w:rsidRPr="00742AA2">
        <w:rPr>
          <w:i/>
        </w:rPr>
        <w:t xml:space="preserve">: </w:t>
      </w:r>
      <w:r w:rsidR="009E1EF9" w:rsidRPr="009E1EF9">
        <w:rPr>
          <w:i/>
        </w:rPr>
        <w:t>Линейные объекты [Градостроительный кодекс Российской Федерации от 29.12.2004 № 190-ФЗ], Опасный производственный объект (ОПО) [</w:t>
      </w:r>
      <w:proofErr w:type="spellStart"/>
      <w:r w:rsidR="009E1EF9" w:rsidRPr="009E1EF9">
        <w:rPr>
          <w:i/>
        </w:rPr>
        <w:fldChar w:fldCharType="begin"/>
      </w:r>
      <w:r w:rsidR="009E1EF9" w:rsidRPr="009E1EF9">
        <w:rPr>
          <w:i/>
        </w:rPr>
        <w:instrText xml:space="preserve"> HYPERLINK "consultantplus://offline/ref=018A3CF68A6A0F92F54D75D0D0B35E56BF3FE6FB643D24C334B1E49C2726A053D6967E957BAEE21CDEC079A61097A351E060B5BB0F9A13B6V9I0K" \o "Ссылка на КонсультантПлюс" </w:instrText>
      </w:r>
      <w:r w:rsidR="009E1EF9" w:rsidRPr="009E1EF9">
        <w:rPr>
          <w:i/>
        </w:rPr>
        <w:fldChar w:fldCharType="separate"/>
      </w:r>
      <w:r w:rsidR="009E1EF9" w:rsidRPr="009E1EF9">
        <w:rPr>
          <w:i/>
        </w:rPr>
        <w:t>Федеральнsq</w:t>
      </w:r>
      <w:proofErr w:type="spellEnd"/>
      <w:r w:rsidR="009E1EF9" w:rsidRPr="009E1EF9">
        <w:rPr>
          <w:i/>
        </w:rPr>
        <w:t xml:space="preserve"> закон от 21.07.1997 №116-ФЗ «О промышленной безопасности опасных производственных объектов»</w:t>
      </w:r>
      <w:r w:rsidR="009E1EF9" w:rsidRPr="009E1EF9">
        <w:rPr>
          <w:i/>
        </w:rPr>
        <w:fldChar w:fldCharType="end"/>
      </w:r>
      <w:r w:rsidR="009E1EF9" w:rsidRPr="009E1EF9">
        <w:rPr>
          <w:i/>
        </w:rPr>
        <w:t>], Пожарная безопасность [Федеральный закон от 21.12.1994 №69-ФЗ «О пожарной безопасности»], Работник [Трудовой кодекс Российской Федерации от 30.12.2001 №197-ФЗ], Средство индивидуальной защиты (СИЗ) [СанПиН 2.2.8.46-03], Техническое обслуживание (ТО) [ГОСТ 18322-2016]</w:t>
      </w:r>
      <w:r w:rsidRPr="009E1EF9">
        <w:rPr>
          <w:i/>
        </w:rPr>
        <w:t>.</w:t>
      </w:r>
    </w:p>
    <w:p w14:paraId="6B1DF1C5" w14:textId="517F3079" w:rsidR="007C350D" w:rsidRDefault="007C350D" w:rsidP="00BD666B">
      <w:pPr>
        <w:pStyle w:val="S20"/>
        <w:numPr>
          <w:ilvl w:val="1"/>
          <w:numId w:val="39"/>
        </w:numPr>
        <w:tabs>
          <w:tab w:val="left" w:pos="567"/>
        </w:tabs>
        <w:spacing w:before="240"/>
        <w:ind w:left="0" w:firstLine="0"/>
        <w:rPr>
          <w:rFonts w:eastAsia="Calibri"/>
          <w:lang w:eastAsia="en-US"/>
        </w:rPr>
      </w:pPr>
      <w:bookmarkStart w:id="71" w:name="_Toc60032043"/>
      <w:bookmarkStart w:id="72" w:name="_Toc61603432"/>
      <w:bookmarkStart w:id="73" w:name="_Toc64368610"/>
      <w:bookmarkStart w:id="74" w:name="_Toc143254074"/>
      <w:r w:rsidRPr="007C350D">
        <w:rPr>
          <w:rFonts w:eastAsia="Calibri"/>
          <w:lang w:eastAsia="en-US"/>
        </w:rPr>
        <w:t>ТЕРМИНЫ ДЛЯ ЦЕЛЕЙ НАСТОЯЩЕГО ДОКУМЕНТА</w:t>
      </w:r>
      <w:bookmarkEnd w:id="71"/>
      <w:bookmarkEnd w:id="72"/>
      <w:bookmarkEnd w:id="73"/>
      <w:bookmarkEnd w:id="74"/>
    </w:p>
    <w:tbl>
      <w:tblPr>
        <w:tblW w:w="9639" w:type="dxa"/>
        <w:tblLayout w:type="fixed"/>
        <w:tblLook w:val="04A0" w:firstRow="1" w:lastRow="0" w:firstColumn="1" w:lastColumn="0" w:noHBand="0" w:noVBand="1"/>
      </w:tblPr>
      <w:tblGrid>
        <w:gridCol w:w="2552"/>
        <w:gridCol w:w="472"/>
        <w:gridCol w:w="6615"/>
      </w:tblGrid>
      <w:tr w:rsidR="007C350D" w:rsidRPr="00742AA2" w14:paraId="4432E612" w14:textId="77777777" w:rsidTr="001A507F">
        <w:tc>
          <w:tcPr>
            <w:tcW w:w="2552" w:type="dxa"/>
            <w:shd w:val="clear" w:color="auto" w:fill="auto"/>
          </w:tcPr>
          <w:p w14:paraId="25C69834" w14:textId="77777777" w:rsidR="007C350D" w:rsidRPr="00742AA2" w:rsidRDefault="007C350D" w:rsidP="001A507F">
            <w:pPr>
              <w:pStyle w:val="S0"/>
              <w:spacing w:before="120" w:after="120"/>
            </w:pPr>
            <w:r w:rsidRPr="00742AA2">
              <w:t>БЛОК ГЛАВНОГО ЭНЕРГЕТИКА (БГЭ)</w:t>
            </w:r>
          </w:p>
        </w:tc>
        <w:tc>
          <w:tcPr>
            <w:tcW w:w="472" w:type="dxa"/>
            <w:shd w:val="clear" w:color="auto" w:fill="auto"/>
          </w:tcPr>
          <w:p w14:paraId="4EC9D4F0" w14:textId="77777777" w:rsidR="007C350D" w:rsidRPr="00742AA2" w:rsidRDefault="007C350D" w:rsidP="001A507F">
            <w:pPr>
              <w:pStyle w:val="S0"/>
              <w:spacing w:before="120" w:after="120"/>
            </w:pPr>
            <w:r w:rsidRPr="00742AA2">
              <w:t>-</w:t>
            </w:r>
          </w:p>
        </w:tc>
        <w:tc>
          <w:tcPr>
            <w:tcW w:w="6615" w:type="dxa"/>
            <w:shd w:val="clear" w:color="auto" w:fill="auto"/>
          </w:tcPr>
          <w:p w14:paraId="2FFAD10E" w14:textId="77777777" w:rsidR="007C350D" w:rsidRPr="00742AA2" w:rsidRDefault="007C350D" w:rsidP="001A507F">
            <w:pPr>
              <w:pStyle w:val="S0"/>
              <w:spacing w:before="120" w:after="120"/>
            </w:pPr>
            <w:r w:rsidRPr="00742AA2">
              <w:t>структурные подразделения АО «Востсибнефтегаз», подчиненные заместителю гласного инженера – главному энергетику АО «Востсибнефтегаз».</w:t>
            </w:r>
          </w:p>
        </w:tc>
      </w:tr>
      <w:tr w:rsidR="007C350D" w:rsidRPr="00742AA2" w14:paraId="6827462C" w14:textId="77777777" w:rsidTr="001A507F">
        <w:tc>
          <w:tcPr>
            <w:tcW w:w="2552" w:type="dxa"/>
            <w:shd w:val="clear" w:color="auto" w:fill="auto"/>
          </w:tcPr>
          <w:p w14:paraId="5C080781" w14:textId="77777777" w:rsidR="007C350D" w:rsidRPr="00742AA2" w:rsidRDefault="007C350D" w:rsidP="001A507F">
            <w:pPr>
              <w:pStyle w:val="S0"/>
              <w:spacing w:before="120" w:after="120"/>
            </w:pPr>
            <w:r w:rsidRPr="00742AA2">
              <w:t>КОМПЛЕКСНОЕ ОПРОБЫВАНИЕ ОБОРУДОВАНИЯ</w:t>
            </w:r>
          </w:p>
        </w:tc>
        <w:tc>
          <w:tcPr>
            <w:tcW w:w="472" w:type="dxa"/>
            <w:shd w:val="clear" w:color="auto" w:fill="auto"/>
          </w:tcPr>
          <w:p w14:paraId="3B14BD26" w14:textId="77777777" w:rsidR="007C350D" w:rsidRPr="00742AA2" w:rsidRDefault="007C350D" w:rsidP="001A507F">
            <w:pPr>
              <w:pStyle w:val="S0"/>
              <w:spacing w:before="120" w:after="120"/>
            </w:pPr>
            <w:r w:rsidRPr="00742AA2">
              <w:t>-</w:t>
            </w:r>
          </w:p>
        </w:tc>
        <w:tc>
          <w:tcPr>
            <w:tcW w:w="6615" w:type="dxa"/>
            <w:shd w:val="clear" w:color="auto" w:fill="auto"/>
          </w:tcPr>
          <w:p w14:paraId="25A93A1E" w14:textId="77777777" w:rsidR="007C350D" w:rsidRPr="00742AA2" w:rsidRDefault="007C350D" w:rsidP="001A507F">
            <w:pPr>
              <w:pStyle w:val="S0"/>
              <w:spacing w:before="120" w:after="120"/>
            </w:pPr>
            <w:r w:rsidRPr="00742AA2">
              <w:t>проверка в действии всего смонтированного и подвергнутого индивидуальным испытаниям оборудования на соответствие техническим требованиям. При этом, понятие «оборудование» охватывает всю технологическую систему объекта, т.е. комплекс технологического и всех других видов оборудования и трубопроводов, электротехнические, санитарно-технические и другие устройства и системы автоматизации, обеспечивающую выпуск первой партии продукции, предусмотренной проектом.</w:t>
            </w:r>
          </w:p>
        </w:tc>
      </w:tr>
      <w:tr w:rsidR="007C350D" w:rsidRPr="00742AA2" w14:paraId="4FF9F1EE" w14:textId="77777777" w:rsidTr="001A507F">
        <w:tc>
          <w:tcPr>
            <w:tcW w:w="2552" w:type="dxa"/>
            <w:shd w:val="clear" w:color="auto" w:fill="auto"/>
          </w:tcPr>
          <w:p w14:paraId="45BBE571" w14:textId="77777777" w:rsidR="007C350D" w:rsidRPr="00742AA2" w:rsidRDefault="007C350D" w:rsidP="001A507F">
            <w:pPr>
              <w:spacing w:before="120" w:after="120"/>
              <w:rPr>
                <w:szCs w:val="24"/>
              </w:rPr>
            </w:pPr>
            <w:r w:rsidRPr="00742AA2">
              <w:rPr>
                <w:szCs w:val="24"/>
              </w:rPr>
              <w:t>ОХРАНА ТРУДА</w:t>
            </w:r>
          </w:p>
        </w:tc>
        <w:tc>
          <w:tcPr>
            <w:tcW w:w="472" w:type="dxa"/>
            <w:shd w:val="clear" w:color="auto" w:fill="auto"/>
          </w:tcPr>
          <w:p w14:paraId="545E09A0" w14:textId="77777777" w:rsidR="007C350D" w:rsidRPr="00742AA2" w:rsidRDefault="007C350D" w:rsidP="001A507F">
            <w:pPr>
              <w:spacing w:before="120" w:after="120"/>
              <w:rPr>
                <w:szCs w:val="24"/>
              </w:rPr>
            </w:pPr>
            <w:r w:rsidRPr="00742AA2">
              <w:rPr>
                <w:szCs w:val="24"/>
              </w:rPr>
              <w:t>-</w:t>
            </w:r>
          </w:p>
        </w:tc>
        <w:tc>
          <w:tcPr>
            <w:tcW w:w="6615" w:type="dxa"/>
            <w:shd w:val="clear" w:color="auto" w:fill="auto"/>
          </w:tcPr>
          <w:p w14:paraId="36A41658" w14:textId="77777777" w:rsidR="007C350D" w:rsidRPr="00742AA2" w:rsidRDefault="007C350D" w:rsidP="001A507F">
            <w:pPr>
              <w:spacing w:before="120" w:after="120"/>
              <w:jc w:val="both"/>
              <w:rPr>
                <w:szCs w:val="24"/>
              </w:rPr>
            </w:pPr>
            <w:r w:rsidRPr="00742AA2">
              <w:rPr>
                <w:szCs w:val="24"/>
              </w:rPr>
              <w:t>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 Российской Федерации.</w:t>
            </w:r>
          </w:p>
        </w:tc>
      </w:tr>
      <w:tr w:rsidR="007C350D" w:rsidRPr="00742AA2" w14:paraId="3E834FF3" w14:textId="77777777" w:rsidTr="001A507F">
        <w:tc>
          <w:tcPr>
            <w:tcW w:w="2552" w:type="dxa"/>
            <w:shd w:val="clear" w:color="auto" w:fill="auto"/>
          </w:tcPr>
          <w:p w14:paraId="42C307A2" w14:textId="77777777" w:rsidR="007C350D" w:rsidRPr="00742AA2" w:rsidRDefault="007C350D" w:rsidP="001A507F">
            <w:pPr>
              <w:pStyle w:val="S0"/>
              <w:spacing w:before="120" w:after="120"/>
            </w:pPr>
            <w:r w:rsidRPr="00742AA2">
              <w:t xml:space="preserve">ОХРАННАЯ ЗОНА ВНУТРИПРОМЫСЛОВЫХ </w:t>
            </w:r>
            <w:r w:rsidRPr="00742AA2">
              <w:lastRenderedPageBreak/>
              <w:t>ТРУБОПРОВОДОВ</w:t>
            </w:r>
          </w:p>
        </w:tc>
        <w:tc>
          <w:tcPr>
            <w:tcW w:w="472" w:type="dxa"/>
            <w:shd w:val="clear" w:color="auto" w:fill="auto"/>
          </w:tcPr>
          <w:p w14:paraId="4F08B954" w14:textId="77777777" w:rsidR="007C350D" w:rsidRPr="00742AA2" w:rsidRDefault="007C350D" w:rsidP="001A507F">
            <w:pPr>
              <w:pStyle w:val="S0"/>
              <w:spacing w:before="120" w:after="120"/>
            </w:pPr>
            <w:r w:rsidRPr="00742AA2">
              <w:lastRenderedPageBreak/>
              <w:t>-</w:t>
            </w:r>
          </w:p>
        </w:tc>
        <w:tc>
          <w:tcPr>
            <w:tcW w:w="6615" w:type="dxa"/>
            <w:shd w:val="clear" w:color="auto" w:fill="auto"/>
          </w:tcPr>
          <w:p w14:paraId="1CBA9F70" w14:textId="77777777" w:rsidR="007C350D" w:rsidRPr="00742AA2" w:rsidRDefault="007C350D" w:rsidP="001A507F">
            <w:pPr>
              <w:pStyle w:val="S0"/>
              <w:spacing w:before="120" w:after="120"/>
            </w:pPr>
            <w:r w:rsidRPr="00742AA2">
              <w:t xml:space="preserve">территория с особыми условиями использования, устанавливаемая вдоль трасс </w:t>
            </w:r>
            <w:proofErr w:type="spellStart"/>
            <w:r w:rsidRPr="00742AA2">
              <w:t>внутрипромысловых</w:t>
            </w:r>
            <w:proofErr w:type="spellEnd"/>
            <w:r w:rsidRPr="00742AA2">
              <w:t xml:space="preserve"> трубопроводов в целях обеспечения нормальных условий их </w:t>
            </w:r>
            <w:r w:rsidRPr="00742AA2">
              <w:lastRenderedPageBreak/>
              <w:t>эксплуатации и исключения возможности их повреждения, в пределах которой ограничиваются или запрещаются виды деятельности, не совместимые с целями ее установления.</w:t>
            </w:r>
          </w:p>
        </w:tc>
      </w:tr>
      <w:tr w:rsidR="007C350D" w:rsidRPr="00742AA2" w14:paraId="1734FCFD" w14:textId="77777777" w:rsidTr="001A507F">
        <w:tc>
          <w:tcPr>
            <w:tcW w:w="2552" w:type="dxa"/>
            <w:shd w:val="clear" w:color="auto" w:fill="auto"/>
          </w:tcPr>
          <w:p w14:paraId="1146D1F0" w14:textId="77777777" w:rsidR="007C350D" w:rsidRPr="00742AA2" w:rsidRDefault="007C350D" w:rsidP="001A507F">
            <w:pPr>
              <w:spacing w:before="120" w:after="120"/>
              <w:rPr>
                <w:szCs w:val="24"/>
              </w:rPr>
            </w:pPr>
            <w:r w:rsidRPr="00742AA2">
              <w:rPr>
                <w:szCs w:val="24"/>
              </w:rPr>
              <w:lastRenderedPageBreak/>
              <w:t>ПРОИЗВОДСТВЕННОЕ СТРУКТУРНОЕ ПОДРАЗДЕЛЕНИЕ ОБЩЕСТВА ГРУППЫ/ ПРОИЗВОДСТВЕННЫЙ ПЕРСОНАЛ ОБЩЕСТВА ГРУППЫ ПО ОСНОВНОМУ ВИДУ ДЕЯТЕЛЬНОСТИ</w:t>
            </w:r>
          </w:p>
        </w:tc>
        <w:tc>
          <w:tcPr>
            <w:tcW w:w="472" w:type="dxa"/>
            <w:shd w:val="clear" w:color="auto" w:fill="auto"/>
          </w:tcPr>
          <w:p w14:paraId="64F08CF2" w14:textId="77777777" w:rsidR="007C350D" w:rsidRPr="00742AA2" w:rsidRDefault="007C350D" w:rsidP="001A507F">
            <w:pPr>
              <w:spacing w:before="120" w:after="120"/>
              <w:rPr>
                <w:szCs w:val="24"/>
              </w:rPr>
            </w:pPr>
            <w:r w:rsidRPr="00742AA2">
              <w:rPr>
                <w:szCs w:val="24"/>
              </w:rPr>
              <w:t>-</w:t>
            </w:r>
          </w:p>
        </w:tc>
        <w:tc>
          <w:tcPr>
            <w:tcW w:w="6615" w:type="dxa"/>
            <w:shd w:val="clear" w:color="auto" w:fill="auto"/>
          </w:tcPr>
          <w:p w14:paraId="7B5C18EC" w14:textId="77777777" w:rsidR="007C350D" w:rsidRPr="00742AA2" w:rsidRDefault="007C350D" w:rsidP="001A507F">
            <w:pPr>
              <w:spacing w:before="120" w:after="120"/>
              <w:jc w:val="both"/>
              <w:rPr>
                <w:szCs w:val="24"/>
              </w:rPr>
            </w:pPr>
            <w:r w:rsidRPr="00742AA2">
              <w:rPr>
                <w:szCs w:val="24"/>
              </w:rPr>
              <w:t xml:space="preserve">структурное подразделение/работники (руководители, работники, служащие и рабочие) Общества Группы/филиала, непосредственно занятые выполнением (в </w:t>
            </w:r>
            <w:proofErr w:type="spellStart"/>
            <w:r w:rsidRPr="00742AA2">
              <w:rPr>
                <w:szCs w:val="24"/>
              </w:rPr>
              <w:t>т.ч</w:t>
            </w:r>
            <w:proofErr w:type="spellEnd"/>
            <w:r w:rsidRPr="00742AA2">
              <w:rPr>
                <w:szCs w:val="24"/>
              </w:rPr>
              <w:t>. управлением) основного производственного/технологического процесса (либо его части) по выпуску продукции и/или обслуживанию оборудования и/или оказанию работ/услуг, являющиеся одним из основных центров затрат/прибыли Общества Группы/филиала.</w:t>
            </w:r>
          </w:p>
        </w:tc>
      </w:tr>
      <w:tr w:rsidR="007C350D" w:rsidRPr="00742AA2" w14:paraId="0BDF422B" w14:textId="77777777" w:rsidTr="001A507F">
        <w:tc>
          <w:tcPr>
            <w:tcW w:w="2552" w:type="dxa"/>
            <w:shd w:val="clear" w:color="auto" w:fill="auto"/>
          </w:tcPr>
          <w:p w14:paraId="66DA3513" w14:textId="77777777" w:rsidR="007C350D" w:rsidRPr="00742AA2" w:rsidRDefault="007C350D" w:rsidP="001A507F">
            <w:pPr>
              <w:spacing w:before="120" w:after="120"/>
              <w:rPr>
                <w:szCs w:val="24"/>
              </w:rPr>
            </w:pPr>
            <w:r w:rsidRPr="00742AA2">
              <w:rPr>
                <w:szCs w:val="24"/>
              </w:rPr>
              <w:t>ПРОМЫШЛЕННАЯ БЕЗОПАСНОСТЬ ОПАСНЫХ ПРОИЗВОДСТВЕННЫХ ОБЪЕКТОВ (ПРОМЫШЛЕННАЯ БЕЗОПАСНОСТЬ ОПО)</w:t>
            </w:r>
          </w:p>
        </w:tc>
        <w:tc>
          <w:tcPr>
            <w:tcW w:w="472" w:type="dxa"/>
            <w:shd w:val="clear" w:color="auto" w:fill="auto"/>
          </w:tcPr>
          <w:p w14:paraId="5C32F876" w14:textId="77777777" w:rsidR="007C350D" w:rsidRPr="00742AA2" w:rsidRDefault="007C350D" w:rsidP="001A507F">
            <w:pPr>
              <w:spacing w:before="120" w:after="120"/>
              <w:rPr>
                <w:szCs w:val="24"/>
              </w:rPr>
            </w:pPr>
            <w:r w:rsidRPr="00742AA2">
              <w:rPr>
                <w:szCs w:val="24"/>
              </w:rPr>
              <w:t>-</w:t>
            </w:r>
          </w:p>
        </w:tc>
        <w:tc>
          <w:tcPr>
            <w:tcW w:w="6615" w:type="dxa"/>
            <w:shd w:val="clear" w:color="auto" w:fill="auto"/>
          </w:tcPr>
          <w:p w14:paraId="2A72A98D" w14:textId="77777777" w:rsidR="007C350D" w:rsidRPr="00742AA2" w:rsidRDefault="007C350D" w:rsidP="001A507F">
            <w:pPr>
              <w:spacing w:before="120" w:after="120"/>
              <w:jc w:val="both"/>
              <w:rPr>
                <w:szCs w:val="24"/>
              </w:rPr>
            </w:pPr>
            <w:r w:rsidRPr="00742AA2">
              <w:rPr>
                <w:szCs w:val="24"/>
              </w:rPr>
              <w:t>состояние защищенности жизненно важных интересов личности и общества от аварий на опасных производственных объектах и последствий указанных аварий</w:t>
            </w:r>
          </w:p>
        </w:tc>
      </w:tr>
      <w:tr w:rsidR="001A507F" w:rsidRPr="00742AA2" w14:paraId="7A792DC1" w14:textId="77777777" w:rsidTr="001A507F">
        <w:tc>
          <w:tcPr>
            <w:tcW w:w="2552" w:type="dxa"/>
            <w:shd w:val="clear" w:color="auto" w:fill="auto"/>
          </w:tcPr>
          <w:p w14:paraId="2DBAC676" w14:textId="3102DCD3" w:rsidR="001A507F" w:rsidRPr="001A507F" w:rsidRDefault="001A507F" w:rsidP="001A507F">
            <w:pPr>
              <w:spacing w:before="120" w:after="120"/>
              <w:rPr>
                <w:szCs w:val="24"/>
              </w:rPr>
            </w:pPr>
            <w:r w:rsidRPr="001A507F">
              <w:rPr>
                <w:szCs w:val="24"/>
              </w:rPr>
              <w:t>ПРОЦЕССНЫЕ УПРАВЛЕНИЯ</w:t>
            </w:r>
          </w:p>
        </w:tc>
        <w:tc>
          <w:tcPr>
            <w:tcW w:w="472" w:type="dxa"/>
            <w:shd w:val="clear" w:color="auto" w:fill="auto"/>
          </w:tcPr>
          <w:p w14:paraId="715C6518" w14:textId="50B37C95" w:rsidR="001A507F" w:rsidRPr="001A507F" w:rsidRDefault="001A507F" w:rsidP="001A507F">
            <w:pPr>
              <w:spacing w:before="120" w:after="120"/>
              <w:rPr>
                <w:szCs w:val="24"/>
              </w:rPr>
            </w:pPr>
            <w:r w:rsidRPr="001A507F">
              <w:rPr>
                <w:szCs w:val="24"/>
              </w:rPr>
              <w:t>-</w:t>
            </w:r>
          </w:p>
        </w:tc>
        <w:tc>
          <w:tcPr>
            <w:tcW w:w="6615" w:type="dxa"/>
            <w:shd w:val="clear" w:color="auto" w:fill="auto"/>
          </w:tcPr>
          <w:p w14:paraId="009F4DD2" w14:textId="55DE6AC9" w:rsidR="001A507F" w:rsidRPr="001A507F" w:rsidRDefault="001A507F" w:rsidP="001A507F">
            <w:pPr>
              <w:spacing w:before="120" w:after="120"/>
              <w:jc w:val="both"/>
              <w:rPr>
                <w:szCs w:val="24"/>
              </w:rPr>
            </w:pPr>
            <w:r w:rsidRPr="001A507F">
              <w:rPr>
                <w:szCs w:val="24"/>
              </w:rPr>
              <w:t xml:space="preserve">структурные подразделения АО «Востсибнефтегаз», ответственные за обеспечение реализации основных производственных бизнес-процессов: добычи нефти, газа и газового конденсата (управление добычи нефти и газа АО «Востсибнефтегаз»), сбора и транспортирования углеводородов (отдел эксплуатации трубопроводов АО «Востсибнефтегаз»), подготовки, перекачки нефти и поддержания пластового давления (управление подготовки, перекачки нефти и поддержания пластового давления АО «Востсибнефтегаз»), подготовки газа (управление подготовки и </w:t>
            </w:r>
            <w:proofErr w:type="spellStart"/>
            <w:r w:rsidRPr="001A507F">
              <w:rPr>
                <w:szCs w:val="24"/>
              </w:rPr>
              <w:t>компримирования</w:t>
            </w:r>
            <w:proofErr w:type="spellEnd"/>
            <w:r w:rsidRPr="001A507F">
              <w:rPr>
                <w:szCs w:val="24"/>
              </w:rPr>
              <w:t xml:space="preserve"> газа АО «Востсибнефтегаз»); приема/отпуска и хранения нефтепродуктов (управление по снабжению МТР, управлению логистикой и складским комплексом); выработки электроэнергии на собственные нужды (отдел генерации блока главного энергетика).</w:t>
            </w:r>
          </w:p>
        </w:tc>
      </w:tr>
      <w:tr w:rsidR="007C350D" w:rsidRPr="00742AA2" w14:paraId="66A87F87" w14:textId="77777777" w:rsidTr="001A507F">
        <w:tc>
          <w:tcPr>
            <w:tcW w:w="2552" w:type="dxa"/>
            <w:shd w:val="clear" w:color="auto" w:fill="auto"/>
          </w:tcPr>
          <w:p w14:paraId="0EFA2B17" w14:textId="77777777" w:rsidR="007C350D" w:rsidRPr="00742AA2" w:rsidRDefault="007C350D" w:rsidP="001A507F">
            <w:pPr>
              <w:pStyle w:val="S0"/>
              <w:spacing w:before="120" w:after="120"/>
            </w:pPr>
            <w:r w:rsidRPr="00742AA2">
              <w:t>РАБОТЫ ПОВЫШЕННОЙ ОПАСНОСТИ</w:t>
            </w:r>
          </w:p>
        </w:tc>
        <w:tc>
          <w:tcPr>
            <w:tcW w:w="472" w:type="dxa"/>
            <w:shd w:val="clear" w:color="auto" w:fill="auto"/>
          </w:tcPr>
          <w:p w14:paraId="2E53BF10" w14:textId="77777777" w:rsidR="007C350D" w:rsidRPr="00742AA2" w:rsidRDefault="007C350D" w:rsidP="001A507F">
            <w:pPr>
              <w:pStyle w:val="S0"/>
              <w:spacing w:before="120" w:after="120"/>
            </w:pPr>
            <w:r w:rsidRPr="00742AA2">
              <w:t>-</w:t>
            </w:r>
          </w:p>
        </w:tc>
        <w:tc>
          <w:tcPr>
            <w:tcW w:w="6615" w:type="dxa"/>
            <w:shd w:val="clear" w:color="auto" w:fill="auto"/>
          </w:tcPr>
          <w:p w14:paraId="5DD59B02" w14:textId="77777777" w:rsidR="007C350D" w:rsidRPr="00742AA2" w:rsidRDefault="007C350D" w:rsidP="001A507F">
            <w:pPr>
              <w:pStyle w:val="S0"/>
              <w:spacing w:before="120" w:after="120"/>
            </w:pPr>
            <w:r w:rsidRPr="00742AA2">
              <w:t>работы (за исключением аварийных ситуаций) при выполнении которых имеется или может возникнуть производственная опасность, возникновение которой не связано с характером выполняемой работы, и при производстве которых, кроме обычных мер безопасности, необходимо выполнение дополнительных организационных и технических мероприятий, обеспечивающих безопасность работников, разрабатываемых отдельно для каждой конкретной производственной операции.</w:t>
            </w:r>
          </w:p>
        </w:tc>
      </w:tr>
      <w:tr w:rsidR="007C350D" w:rsidRPr="00742AA2" w14:paraId="3B598527" w14:textId="77777777" w:rsidTr="001A507F">
        <w:tc>
          <w:tcPr>
            <w:tcW w:w="2552" w:type="dxa"/>
            <w:shd w:val="clear" w:color="auto" w:fill="auto"/>
          </w:tcPr>
          <w:p w14:paraId="69315C25" w14:textId="77777777" w:rsidR="007C350D" w:rsidRPr="00742AA2" w:rsidRDefault="007C350D" w:rsidP="001A507F">
            <w:pPr>
              <w:pStyle w:val="S0"/>
              <w:spacing w:before="120" w:after="120"/>
            </w:pPr>
            <w:r w:rsidRPr="00742AA2">
              <w:lastRenderedPageBreak/>
              <w:t>РАБОЧАЯ ЗОНА</w:t>
            </w:r>
          </w:p>
        </w:tc>
        <w:tc>
          <w:tcPr>
            <w:tcW w:w="472" w:type="dxa"/>
            <w:shd w:val="clear" w:color="auto" w:fill="auto"/>
          </w:tcPr>
          <w:p w14:paraId="25A8EC2E" w14:textId="77777777" w:rsidR="007C350D" w:rsidRPr="00742AA2" w:rsidRDefault="007C350D" w:rsidP="001A507F">
            <w:pPr>
              <w:pStyle w:val="S0"/>
              <w:spacing w:before="120" w:after="120"/>
            </w:pPr>
            <w:r w:rsidRPr="00742AA2">
              <w:t>-</w:t>
            </w:r>
          </w:p>
        </w:tc>
        <w:tc>
          <w:tcPr>
            <w:tcW w:w="6615" w:type="dxa"/>
            <w:shd w:val="clear" w:color="auto" w:fill="auto"/>
          </w:tcPr>
          <w:p w14:paraId="5C797A66" w14:textId="77777777" w:rsidR="007C350D" w:rsidRPr="00742AA2" w:rsidRDefault="007C350D" w:rsidP="001A507F">
            <w:pPr>
              <w:pStyle w:val="S0"/>
              <w:spacing w:before="120" w:after="120"/>
            </w:pPr>
            <w:r w:rsidRPr="00742AA2">
              <w:t>участок, на котором непосредственно осуществляются работы и размещаются необходимые для этого материалы, готовые конструкции и изделия, а также машины и приспособления.</w:t>
            </w:r>
          </w:p>
        </w:tc>
      </w:tr>
      <w:tr w:rsidR="007C350D" w:rsidRPr="00742AA2" w14:paraId="37E12F78" w14:textId="77777777" w:rsidTr="001A50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2552" w:type="dxa"/>
            <w:tcBorders>
              <w:top w:val="nil"/>
              <w:left w:val="nil"/>
              <w:bottom w:val="nil"/>
              <w:right w:val="nil"/>
            </w:tcBorders>
            <w:shd w:val="clear" w:color="auto" w:fill="auto"/>
          </w:tcPr>
          <w:p w14:paraId="74560ACC" w14:textId="77777777" w:rsidR="007C350D" w:rsidRPr="00742AA2" w:rsidRDefault="007C350D" w:rsidP="001A507F">
            <w:pPr>
              <w:spacing w:before="120" w:after="120"/>
              <w:jc w:val="both"/>
              <w:rPr>
                <w:szCs w:val="24"/>
              </w:rPr>
            </w:pPr>
            <w:r w:rsidRPr="00742AA2">
              <w:rPr>
                <w:szCs w:val="24"/>
              </w:rPr>
              <w:t>РЕКОНСТРУКЦИЯ ОБЪЕКТОВ КАПИТАЛЬНОГО СТРОИТЕЛЬСТВА (ЗА ИСКЛЮЧЕНИЕМ ЛИНЕЙНЫХ ОБЪЕКТОВ)</w:t>
            </w:r>
          </w:p>
        </w:tc>
        <w:tc>
          <w:tcPr>
            <w:tcW w:w="472" w:type="dxa"/>
            <w:tcBorders>
              <w:top w:val="nil"/>
              <w:left w:val="nil"/>
              <w:bottom w:val="nil"/>
              <w:right w:val="nil"/>
            </w:tcBorders>
            <w:shd w:val="clear" w:color="auto" w:fill="auto"/>
          </w:tcPr>
          <w:p w14:paraId="23E927F3" w14:textId="77777777" w:rsidR="007C350D" w:rsidRPr="00742AA2" w:rsidRDefault="007C350D" w:rsidP="001A507F">
            <w:pPr>
              <w:spacing w:before="120" w:after="120"/>
              <w:jc w:val="both"/>
              <w:rPr>
                <w:szCs w:val="24"/>
              </w:rPr>
            </w:pPr>
            <w:r w:rsidRPr="00742AA2">
              <w:rPr>
                <w:szCs w:val="24"/>
              </w:rPr>
              <w:t>-</w:t>
            </w:r>
          </w:p>
        </w:tc>
        <w:tc>
          <w:tcPr>
            <w:tcW w:w="6615" w:type="dxa"/>
            <w:tcBorders>
              <w:top w:val="nil"/>
              <w:left w:val="nil"/>
              <w:bottom w:val="nil"/>
              <w:right w:val="nil"/>
            </w:tcBorders>
            <w:shd w:val="clear" w:color="auto" w:fill="auto"/>
          </w:tcPr>
          <w:p w14:paraId="42AE6839" w14:textId="77777777" w:rsidR="007C350D" w:rsidRPr="00742AA2" w:rsidRDefault="007C350D" w:rsidP="001A507F">
            <w:pPr>
              <w:spacing w:before="120" w:after="120"/>
              <w:jc w:val="both"/>
              <w:rPr>
                <w:szCs w:val="24"/>
              </w:rPr>
            </w:pPr>
            <w:r w:rsidRPr="00742AA2">
              <w:rPr>
                <w:szCs w:val="24"/>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tc>
      </w:tr>
      <w:tr w:rsidR="007C350D" w:rsidRPr="00742AA2" w14:paraId="5216D062" w14:textId="77777777" w:rsidTr="001A507F">
        <w:tc>
          <w:tcPr>
            <w:tcW w:w="2552" w:type="dxa"/>
            <w:shd w:val="clear" w:color="auto" w:fill="auto"/>
          </w:tcPr>
          <w:p w14:paraId="54E6E37D" w14:textId="77777777" w:rsidR="007C350D" w:rsidRPr="00742AA2" w:rsidRDefault="007C350D" w:rsidP="001A507F">
            <w:pPr>
              <w:pStyle w:val="S0"/>
              <w:spacing w:before="120" w:after="120"/>
            </w:pPr>
            <w:r w:rsidRPr="00742AA2">
              <w:t>РЕМОНТНЫЕ РАБОТЫ</w:t>
            </w:r>
          </w:p>
        </w:tc>
        <w:tc>
          <w:tcPr>
            <w:tcW w:w="472" w:type="dxa"/>
            <w:shd w:val="clear" w:color="auto" w:fill="auto"/>
          </w:tcPr>
          <w:p w14:paraId="38B20488" w14:textId="77777777" w:rsidR="007C350D" w:rsidRPr="00742AA2" w:rsidRDefault="007C350D" w:rsidP="001A507F">
            <w:pPr>
              <w:pStyle w:val="S0"/>
              <w:spacing w:before="120" w:after="120"/>
            </w:pPr>
            <w:r w:rsidRPr="00742AA2">
              <w:t>-</w:t>
            </w:r>
          </w:p>
        </w:tc>
        <w:tc>
          <w:tcPr>
            <w:tcW w:w="6615" w:type="dxa"/>
            <w:shd w:val="clear" w:color="auto" w:fill="auto"/>
          </w:tcPr>
          <w:p w14:paraId="2064B23F" w14:textId="77777777" w:rsidR="007C350D" w:rsidRPr="00742AA2" w:rsidRDefault="007C350D" w:rsidP="001A507F">
            <w:pPr>
              <w:pStyle w:val="S0"/>
              <w:spacing w:before="120" w:after="120"/>
            </w:pPr>
            <w:r w:rsidRPr="00742AA2">
              <w:t>комплекс работ по восстановлению исправности и работоспособности объектов и восстановлению ресурса технических устройств, применяемых на объекте, а также, их составных частей (для целей настоящего Положения – работы, выполняемые в рамках проведения капитального ремонта /реконструкции/ технического перевооружения зданий и сооружений, технических устройств, применяемых на опасном производственном объекте).</w:t>
            </w:r>
          </w:p>
        </w:tc>
      </w:tr>
      <w:tr w:rsidR="007C350D" w:rsidRPr="00742AA2" w14:paraId="09B8C600" w14:textId="77777777" w:rsidTr="001A50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2552" w:type="dxa"/>
            <w:tcBorders>
              <w:top w:val="nil"/>
              <w:left w:val="nil"/>
              <w:bottom w:val="nil"/>
              <w:right w:val="nil"/>
            </w:tcBorders>
            <w:shd w:val="clear" w:color="auto" w:fill="auto"/>
            <w:hideMark/>
          </w:tcPr>
          <w:p w14:paraId="6EB5E0EB" w14:textId="77777777" w:rsidR="007C350D" w:rsidRPr="00742AA2" w:rsidRDefault="007C350D" w:rsidP="001A507F">
            <w:pPr>
              <w:spacing w:before="120" w:after="120"/>
              <w:rPr>
                <w:szCs w:val="24"/>
              </w:rPr>
            </w:pPr>
            <w:r w:rsidRPr="00742AA2">
              <w:rPr>
                <w:szCs w:val="24"/>
              </w:rPr>
              <w:t>ТЕХНИЧЕСКИЕ УСТРОЙСТВА, ПРИМЕНЯЕМЫЕ НА ОПАСНОМ ПРОИЗВОДСТВЕННОМ ОБЪЕКТЕ (ТЕХНИЧЕСКИЕ УСТРОЙСТВА, ТУ)</w:t>
            </w:r>
          </w:p>
        </w:tc>
        <w:tc>
          <w:tcPr>
            <w:tcW w:w="472" w:type="dxa"/>
            <w:tcBorders>
              <w:top w:val="nil"/>
              <w:left w:val="nil"/>
              <w:bottom w:val="nil"/>
              <w:right w:val="nil"/>
            </w:tcBorders>
            <w:shd w:val="clear" w:color="auto" w:fill="auto"/>
            <w:hideMark/>
          </w:tcPr>
          <w:p w14:paraId="52829925" w14:textId="77777777" w:rsidR="007C350D" w:rsidRPr="00742AA2" w:rsidRDefault="007C350D" w:rsidP="001A507F">
            <w:pPr>
              <w:spacing w:before="120" w:after="120"/>
              <w:rPr>
                <w:szCs w:val="24"/>
              </w:rPr>
            </w:pPr>
            <w:r w:rsidRPr="00742AA2">
              <w:rPr>
                <w:szCs w:val="24"/>
              </w:rPr>
              <w:t>-</w:t>
            </w:r>
          </w:p>
        </w:tc>
        <w:tc>
          <w:tcPr>
            <w:tcW w:w="6615" w:type="dxa"/>
            <w:tcBorders>
              <w:top w:val="nil"/>
              <w:left w:val="nil"/>
              <w:bottom w:val="nil"/>
              <w:right w:val="nil"/>
            </w:tcBorders>
            <w:shd w:val="clear" w:color="auto" w:fill="auto"/>
            <w:hideMark/>
          </w:tcPr>
          <w:p w14:paraId="773A115B" w14:textId="77777777" w:rsidR="007C350D" w:rsidRPr="00742AA2" w:rsidRDefault="007C350D" w:rsidP="001A507F">
            <w:pPr>
              <w:spacing w:before="120" w:after="120"/>
              <w:jc w:val="both"/>
              <w:rPr>
                <w:szCs w:val="24"/>
              </w:rPr>
            </w:pPr>
            <w:r w:rsidRPr="00742AA2">
              <w:rPr>
                <w:szCs w:val="24"/>
              </w:rPr>
              <w:t>машины, технологическое оборудование, системы машин и (или) оборудования, агрегаты, аппаратура, механизмы, применяемые при эксплуатации опасного производственного объекта.</w:t>
            </w:r>
          </w:p>
        </w:tc>
      </w:tr>
      <w:tr w:rsidR="007C350D" w:rsidRPr="00742AA2" w14:paraId="0BB765D9" w14:textId="77777777" w:rsidTr="001A50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2552" w:type="dxa"/>
            <w:tcBorders>
              <w:top w:val="nil"/>
              <w:left w:val="nil"/>
              <w:bottom w:val="nil"/>
              <w:right w:val="nil"/>
            </w:tcBorders>
            <w:shd w:val="clear" w:color="auto" w:fill="auto"/>
          </w:tcPr>
          <w:p w14:paraId="7577D796" w14:textId="77777777" w:rsidR="007C350D" w:rsidRPr="00742AA2" w:rsidRDefault="007C350D" w:rsidP="001A507F">
            <w:pPr>
              <w:spacing w:before="120" w:after="120"/>
              <w:jc w:val="both"/>
              <w:rPr>
                <w:szCs w:val="24"/>
              </w:rPr>
            </w:pPr>
            <w:r w:rsidRPr="00742AA2">
              <w:rPr>
                <w:szCs w:val="24"/>
              </w:rPr>
              <w:t>ТЕХНИЧЕСКОЕ ПЕРЕВООРУЖЕНИЕ</w:t>
            </w:r>
          </w:p>
        </w:tc>
        <w:tc>
          <w:tcPr>
            <w:tcW w:w="472" w:type="dxa"/>
            <w:tcBorders>
              <w:top w:val="nil"/>
              <w:left w:val="nil"/>
              <w:bottom w:val="nil"/>
              <w:right w:val="nil"/>
            </w:tcBorders>
            <w:shd w:val="clear" w:color="auto" w:fill="auto"/>
          </w:tcPr>
          <w:p w14:paraId="11967F72" w14:textId="77777777" w:rsidR="007C350D" w:rsidRPr="00742AA2" w:rsidRDefault="007C350D" w:rsidP="001A507F">
            <w:pPr>
              <w:spacing w:before="120" w:after="120"/>
              <w:jc w:val="both"/>
              <w:rPr>
                <w:szCs w:val="24"/>
              </w:rPr>
            </w:pPr>
            <w:r w:rsidRPr="00742AA2">
              <w:rPr>
                <w:szCs w:val="24"/>
              </w:rPr>
              <w:t>-</w:t>
            </w:r>
          </w:p>
        </w:tc>
        <w:tc>
          <w:tcPr>
            <w:tcW w:w="6615" w:type="dxa"/>
            <w:tcBorders>
              <w:top w:val="nil"/>
              <w:left w:val="nil"/>
              <w:bottom w:val="nil"/>
              <w:right w:val="nil"/>
            </w:tcBorders>
            <w:shd w:val="clear" w:color="auto" w:fill="auto"/>
          </w:tcPr>
          <w:p w14:paraId="55A3E5E5" w14:textId="77777777" w:rsidR="007C350D" w:rsidRPr="00742AA2" w:rsidRDefault="007C350D" w:rsidP="001A507F">
            <w:pPr>
              <w:spacing w:before="120" w:after="120"/>
              <w:jc w:val="both"/>
              <w:rPr>
                <w:szCs w:val="24"/>
              </w:rPr>
            </w:pPr>
            <w:r w:rsidRPr="00742AA2">
              <w:rPr>
                <w:szCs w:val="24"/>
              </w:rPr>
              <w:t>комплекс мероприятий по повышению технико-экономических показателей основных средств или их отдельных частей на основе внедрения передовой техники и технологии, механизации и автоматизации производства, модернизации и замены морально устаревшего и физически изношенного оборудования новым, более производительным.</w:t>
            </w:r>
          </w:p>
        </w:tc>
      </w:tr>
      <w:tr w:rsidR="007C350D" w:rsidRPr="00742AA2" w14:paraId="205BDE92" w14:textId="77777777" w:rsidTr="001A507F">
        <w:tc>
          <w:tcPr>
            <w:tcW w:w="2552" w:type="dxa"/>
            <w:shd w:val="clear" w:color="auto" w:fill="auto"/>
          </w:tcPr>
          <w:p w14:paraId="15CAFFA4" w14:textId="77777777" w:rsidR="007C350D" w:rsidRPr="00742AA2" w:rsidRDefault="007C350D" w:rsidP="001A507F">
            <w:pPr>
              <w:pStyle w:val="S0"/>
              <w:spacing w:before="120" w:after="120"/>
            </w:pPr>
            <w:r w:rsidRPr="00742AA2">
              <w:t>ТРЕБОВАНИЯ ПБОТОС</w:t>
            </w:r>
          </w:p>
        </w:tc>
        <w:tc>
          <w:tcPr>
            <w:tcW w:w="472" w:type="dxa"/>
            <w:shd w:val="clear" w:color="auto" w:fill="auto"/>
          </w:tcPr>
          <w:p w14:paraId="27BDE6D5" w14:textId="77777777" w:rsidR="007C350D" w:rsidRPr="00742AA2" w:rsidRDefault="007C350D" w:rsidP="001A507F">
            <w:pPr>
              <w:pStyle w:val="S0"/>
              <w:spacing w:before="120" w:after="120"/>
            </w:pPr>
            <w:r w:rsidRPr="00742AA2">
              <w:t>-</w:t>
            </w:r>
          </w:p>
        </w:tc>
        <w:tc>
          <w:tcPr>
            <w:tcW w:w="6615" w:type="dxa"/>
            <w:shd w:val="clear" w:color="auto" w:fill="auto"/>
          </w:tcPr>
          <w:p w14:paraId="3B4D5252" w14:textId="77777777" w:rsidR="007C350D" w:rsidRPr="00742AA2" w:rsidRDefault="007C350D" w:rsidP="001A507F">
            <w:pPr>
              <w:pStyle w:val="S0"/>
              <w:spacing w:before="120" w:after="120"/>
            </w:pPr>
            <w:r w:rsidRPr="00742AA2">
              <w:t>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АО «Востсибнефтегаз», указанные в соответствующем договоре с подрядной организацией.</w:t>
            </w:r>
          </w:p>
        </w:tc>
      </w:tr>
      <w:tr w:rsidR="007C350D" w:rsidRPr="00742AA2" w14:paraId="7053FD0B" w14:textId="77777777" w:rsidTr="001A50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2552" w:type="dxa"/>
            <w:tcBorders>
              <w:top w:val="nil"/>
              <w:left w:val="nil"/>
              <w:bottom w:val="nil"/>
              <w:right w:val="nil"/>
            </w:tcBorders>
            <w:shd w:val="clear" w:color="auto" w:fill="auto"/>
            <w:hideMark/>
          </w:tcPr>
          <w:p w14:paraId="7F764527" w14:textId="77777777" w:rsidR="007C350D" w:rsidRPr="00742AA2" w:rsidRDefault="007C350D" w:rsidP="001A507F">
            <w:pPr>
              <w:spacing w:before="120" w:after="120"/>
              <w:jc w:val="both"/>
              <w:rPr>
                <w:szCs w:val="24"/>
              </w:rPr>
            </w:pPr>
            <w:r w:rsidRPr="00742AA2">
              <w:rPr>
                <w:szCs w:val="24"/>
              </w:rPr>
              <w:t>ТРУБОПРОВОД</w:t>
            </w:r>
          </w:p>
        </w:tc>
        <w:tc>
          <w:tcPr>
            <w:tcW w:w="472" w:type="dxa"/>
            <w:tcBorders>
              <w:top w:val="nil"/>
              <w:left w:val="nil"/>
              <w:bottom w:val="nil"/>
              <w:right w:val="nil"/>
            </w:tcBorders>
            <w:shd w:val="clear" w:color="auto" w:fill="auto"/>
            <w:hideMark/>
          </w:tcPr>
          <w:p w14:paraId="7747D942" w14:textId="77777777" w:rsidR="007C350D" w:rsidRPr="00742AA2" w:rsidRDefault="007C350D" w:rsidP="001A507F">
            <w:pPr>
              <w:spacing w:before="120" w:after="120"/>
              <w:jc w:val="both"/>
              <w:rPr>
                <w:szCs w:val="24"/>
              </w:rPr>
            </w:pPr>
            <w:r w:rsidRPr="00742AA2">
              <w:rPr>
                <w:szCs w:val="24"/>
              </w:rPr>
              <w:t>-</w:t>
            </w:r>
          </w:p>
        </w:tc>
        <w:tc>
          <w:tcPr>
            <w:tcW w:w="6615" w:type="dxa"/>
            <w:tcBorders>
              <w:top w:val="nil"/>
              <w:left w:val="nil"/>
              <w:bottom w:val="nil"/>
              <w:right w:val="nil"/>
            </w:tcBorders>
            <w:shd w:val="clear" w:color="auto" w:fill="auto"/>
            <w:hideMark/>
          </w:tcPr>
          <w:p w14:paraId="1A66AEFE" w14:textId="77777777" w:rsidR="007C350D" w:rsidRPr="00742AA2" w:rsidRDefault="007C350D" w:rsidP="001A507F">
            <w:pPr>
              <w:spacing w:before="120" w:after="120"/>
              <w:jc w:val="both"/>
              <w:rPr>
                <w:szCs w:val="24"/>
              </w:rPr>
            </w:pPr>
            <w:r w:rsidRPr="00742AA2">
              <w:rPr>
                <w:szCs w:val="24"/>
              </w:rPr>
              <w:t>инженерное сооружение для транспортировки нефти и продуктов ее переработки, газа, конденсата, воды, сточных вод с ответвлениями, лупингами и перемычками, запорной арматурой, переходами через естественные и искусственные препятствия, узлами подключения насосных станций и т.п.</w:t>
            </w:r>
          </w:p>
        </w:tc>
      </w:tr>
      <w:tr w:rsidR="007C350D" w:rsidRPr="00742AA2" w14:paraId="36914C77" w14:textId="77777777" w:rsidTr="001A507F">
        <w:tc>
          <w:tcPr>
            <w:tcW w:w="2552" w:type="dxa"/>
            <w:shd w:val="clear" w:color="auto" w:fill="auto"/>
          </w:tcPr>
          <w:p w14:paraId="611F86BB" w14:textId="77777777" w:rsidR="007C350D" w:rsidRPr="00742AA2" w:rsidRDefault="007C350D" w:rsidP="001A507F">
            <w:pPr>
              <w:pStyle w:val="S0"/>
              <w:spacing w:before="120" w:after="120"/>
              <w:rPr>
                <w:b/>
              </w:rPr>
            </w:pPr>
            <w:r w:rsidRPr="00742AA2">
              <w:lastRenderedPageBreak/>
              <w:t>ЦЕХ</w:t>
            </w:r>
          </w:p>
        </w:tc>
        <w:tc>
          <w:tcPr>
            <w:tcW w:w="472" w:type="dxa"/>
            <w:shd w:val="clear" w:color="auto" w:fill="auto"/>
          </w:tcPr>
          <w:p w14:paraId="118097F7" w14:textId="77777777" w:rsidR="007C350D" w:rsidRPr="00742AA2" w:rsidRDefault="007C350D" w:rsidP="001A507F">
            <w:pPr>
              <w:pStyle w:val="S0"/>
              <w:spacing w:before="120" w:after="120"/>
            </w:pPr>
            <w:r w:rsidRPr="00742AA2">
              <w:t>-</w:t>
            </w:r>
          </w:p>
        </w:tc>
        <w:tc>
          <w:tcPr>
            <w:tcW w:w="6615" w:type="dxa"/>
            <w:shd w:val="clear" w:color="auto" w:fill="auto"/>
          </w:tcPr>
          <w:p w14:paraId="0D52A504" w14:textId="77777777" w:rsidR="007C350D" w:rsidRPr="00742AA2" w:rsidRDefault="007C350D" w:rsidP="001A507F">
            <w:pPr>
              <w:pStyle w:val="S0"/>
              <w:spacing w:before="120" w:after="120"/>
            </w:pPr>
            <w:r w:rsidRPr="00742AA2">
              <w:t>производственное структурное подразделение АО «Востсибнефтегаз», с самостоятельными функциями, задачами и ответственностью в рамках своей компетенции, определенное Положением о структурном подразделении.</w:t>
            </w:r>
          </w:p>
        </w:tc>
      </w:tr>
    </w:tbl>
    <w:p w14:paraId="7A05D340" w14:textId="77777777" w:rsidR="0064327B" w:rsidRPr="00C57F36" w:rsidRDefault="0064327B" w:rsidP="00BD666B">
      <w:pPr>
        <w:pStyle w:val="S20"/>
        <w:numPr>
          <w:ilvl w:val="1"/>
          <w:numId w:val="39"/>
        </w:numPr>
        <w:tabs>
          <w:tab w:val="left" w:pos="567"/>
        </w:tabs>
        <w:spacing w:before="240"/>
        <w:ind w:left="0" w:firstLine="0"/>
      </w:pPr>
      <w:bookmarkStart w:id="75" w:name="_Toc26888394"/>
      <w:bookmarkStart w:id="76" w:name="_Toc46403880"/>
      <w:bookmarkStart w:id="77" w:name="_Toc143254075"/>
      <w:bookmarkEnd w:id="50"/>
      <w:bookmarkEnd w:id="51"/>
      <w:bookmarkEnd w:id="52"/>
      <w:bookmarkEnd w:id="53"/>
      <w:r w:rsidRPr="00C57F36">
        <w:t>СОКРАЩЕНИЯ</w:t>
      </w:r>
      <w:bookmarkEnd w:id="75"/>
      <w:bookmarkEnd w:id="76"/>
      <w:bookmarkEnd w:id="77"/>
    </w:p>
    <w:tbl>
      <w:tblPr>
        <w:tblW w:w="0" w:type="auto"/>
        <w:tblLook w:val="04A0" w:firstRow="1" w:lastRow="0" w:firstColumn="1" w:lastColumn="0" w:noHBand="0" w:noVBand="1"/>
      </w:tblPr>
      <w:tblGrid>
        <w:gridCol w:w="1827"/>
        <w:gridCol w:w="686"/>
        <w:gridCol w:w="7125"/>
      </w:tblGrid>
      <w:tr w:rsidR="001A507F" w:rsidRPr="00742AA2" w14:paraId="306D6647" w14:textId="77777777" w:rsidTr="001A507F">
        <w:tc>
          <w:tcPr>
            <w:tcW w:w="1827" w:type="dxa"/>
            <w:shd w:val="clear" w:color="auto" w:fill="auto"/>
          </w:tcPr>
          <w:p w14:paraId="1A6A45C1" w14:textId="77777777" w:rsidR="001A507F" w:rsidRPr="00742AA2" w:rsidRDefault="001A507F" w:rsidP="001A507F">
            <w:pPr>
              <w:pStyle w:val="S0"/>
              <w:spacing w:before="120" w:after="120"/>
            </w:pPr>
            <w:r w:rsidRPr="00742AA2">
              <w:t>ВПТ</w:t>
            </w:r>
          </w:p>
        </w:tc>
        <w:tc>
          <w:tcPr>
            <w:tcW w:w="686" w:type="dxa"/>
            <w:shd w:val="clear" w:color="auto" w:fill="auto"/>
          </w:tcPr>
          <w:p w14:paraId="7A02B36F" w14:textId="77777777" w:rsidR="001A507F" w:rsidRPr="00742AA2" w:rsidRDefault="001A507F" w:rsidP="001A507F">
            <w:pPr>
              <w:pStyle w:val="S0"/>
              <w:spacing w:before="120" w:after="120"/>
            </w:pPr>
            <w:r w:rsidRPr="00742AA2">
              <w:t>-</w:t>
            </w:r>
          </w:p>
        </w:tc>
        <w:tc>
          <w:tcPr>
            <w:tcW w:w="7125" w:type="dxa"/>
            <w:shd w:val="clear" w:color="auto" w:fill="auto"/>
          </w:tcPr>
          <w:p w14:paraId="54AA9D9D" w14:textId="77777777" w:rsidR="001A507F" w:rsidRPr="00742AA2" w:rsidRDefault="001A507F" w:rsidP="001A507F">
            <w:pPr>
              <w:pStyle w:val="S0"/>
              <w:spacing w:before="120" w:after="120"/>
            </w:pPr>
            <w:proofErr w:type="spellStart"/>
            <w:r w:rsidRPr="00742AA2">
              <w:t>внутрипромысловые</w:t>
            </w:r>
            <w:proofErr w:type="spellEnd"/>
            <w:r w:rsidRPr="00742AA2">
              <w:t xml:space="preserve"> трубопроводы.</w:t>
            </w:r>
          </w:p>
        </w:tc>
      </w:tr>
      <w:tr w:rsidR="001A507F" w:rsidRPr="00742AA2" w14:paraId="1D1B5CBC" w14:textId="77777777" w:rsidTr="001A507F">
        <w:tc>
          <w:tcPr>
            <w:tcW w:w="1827" w:type="dxa"/>
            <w:shd w:val="clear" w:color="auto" w:fill="auto"/>
          </w:tcPr>
          <w:p w14:paraId="6FF98E40" w14:textId="77777777" w:rsidR="001A507F" w:rsidRPr="00742AA2" w:rsidRDefault="001A507F" w:rsidP="001A507F">
            <w:pPr>
              <w:pStyle w:val="S0"/>
              <w:spacing w:before="120" w:after="120"/>
            </w:pPr>
            <w:r w:rsidRPr="00742AA2">
              <w:t>ЗБС</w:t>
            </w:r>
          </w:p>
        </w:tc>
        <w:tc>
          <w:tcPr>
            <w:tcW w:w="686" w:type="dxa"/>
            <w:shd w:val="clear" w:color="auto" w:fill="auto"/>
          </w:tcPr>
          <w:p w14:paraId="53D332FF" w14:textId="77777777" w:rsidR="001A507F" w:rsidRPr="00742AA2" w:rsidRDefault="001A507F" w:rsidP="001A507F">
            <w:pPr>
              <w:pStyle w:val="S0"/>
              <w:spacing w:before="120" w:after="120"/>
            </w:pPr>
            <w:r w:rsidRPr="00742AA2">
              <w:t>-</w:t>
            </w:r>
          </w:p>
        </w:tc>
        <w:tc>
          <w:tcPr>
            <w:tcW w:w="7125" w:type="dxa"/>
            <w:shd w:val="clear" w:color="auto" w:fill="auto"/>
          </w:tcPr>
          <w:p w14:paraId="68584351" w14:textId="77777777" w:rsidR="001A507F" w:rsidRPr="00742AA2" w:rsidRDefault="001A507F" w:rsidP="001A507F">
            <w:pPr>
              <w:pStyle w:val="S0"/>
              <w:spacing w:before="120" w:after="120"/>
            </w:pPr>
            <w:proofErr w:type="spellStart"/>
            <w:r w:rsidRPr="00742AA2">
              <w:t>зарезка</w:t>
            </w:r>
            <w:proofErr w:type="spellEnd"/>
            <w:r w:rsidRPr="00742AA2">
              <w:t xml:space="preserve"> боковых стволов.</w:t>
            </w:r>
          </w:p>
        </w:tc>
      </w:tr>
      <w:tr w:rsidR="001A507F" w:rsidRPr="00742AA2" w14:paraId="5A0A86E9" w14:textId="77777777" w:rsidTr="001A507F">
        <w:tc>
          <w:tcPr>
            <w:tcW w:w="1827" w:type="dxa"/>
            <w:shd w:val="clear" w:color="auto" w:fill="auto"/>
          </w:tcPr>
          <w:p w14:paraId="3DC157C3" w14:textId="77777777" w:rsidR="001A507F" w:rsidRPr="00742AA2" w:rsidRDefault="001A507F" w:rsidP="001A507F">
            <w:pPr>
              <w:pStyle w:val="S0"/>
              <w:spacing w:before="120" w:after="120"/>
            </w:pPr>
            <w:r w:rsidRPr="00742AA2">
              <w:t>ИТР</w:t>
            </w:r>
          </w:p>
        </w:tc>
        <w:tc>
          <w:tcPr>
            <w:tcW w:w="686" w:type="dxa"/>
            <w:shd w:val="clear" w:color="auto" w:fill="auto"/>
          </w:tcPr>
          <w:p w14:paraId="3D50A7E9" w14:textId="77777777" w:rsidR="001A507F" w:rsidRPr="00742AA2" w:rsidRDefault="001A507F" w:rsidP="001A507F">
            <w:pPr>
              <w:pStyle w:val="S0"/>
              <w:spacing w:before="120" w:after="120"/>
            </w:pPr>
            <w:r w:rsidRPr="00742AA2">
              <w:t>-</w:t>
            </w:r>
          </w:p>
        </w:tc>
        <w:tc>
          <w:tcPr>
            <w:tcW w:w="7125" w:type="dxa"/>
            <w:shd w:val="clear" w:color="auto" w:fill="auto"/>
          </w:tcPr>
          <w:p w14:paraId="5A4667D7" w14:textId="77777777" w:rsidR="001A507F" w:rsidRPr="00742AA2" w:rsidRDefault="001A507F" w:rsidP="001A507F">
            <w:pPr>
              <w:pStyle w:val="S0"/>
              <w:spacing w:before="120" w:after="120"/>
            </w:pPr>
            <w:r w:rsidRPr="00742AA2">
              <w:t>инженерно-технические работники.</w:t>
            </w:r>
          </w:p>
        </w:tc>
      </w:tr>
      <w:tr w:rsidR="001A507F" w:rsidRPr="00742AA2" w14:paraId="13F99259" w14:textId="77777777" w:rsidTr="001A507F">
        <w:tc>
          <w:tcPr>
            <w:tcW w:w="1827" w:type="dxa"/>
            <w:shd w:val="clear" w:color="auto" w:fill="auto"/>
          </w:tcPr>
          <w:p w14:paraId="60E67062" w14:textId="77777777" w:rsidR="001A507F" w:rsidRPr="00742AA2" w:rsidRDefault="001A507F" w:rsidP="001A507F">
            <w:pPr>
              <w:pStyle w:val="S0"/>
              <w:spacing w:before="120" w:after="120"/>
            </w:pPr>
            <w:r w:rsidRPr="00742AA2">
              <w:t>ЛЭП</w:t>
            </w:r>
          </w:p>
        </w:tc>
        <w:tc>
          <w:tcPr>
            <w:tcW w:w="686" w:type="dxa"/>
            <w:shd w:val="clear" w:color="auto" w:fill="auto"/>
          </w:tcPr>
          <w:p w14:paraId="03725458" w14:textId="77777777" w:rsidR="001A507F" w:rsidRPr="00742AA2" w:rsidRDefault="001A507F" w:rsidP="001A507F">
            <w:pPr>
              <w:pStyle w:val="S0"/>
              <w:spacing w:before="120" w:after="120"/>
            </w:pPr>
            <w:r w:rsidRPr="00742AA2">
              <w:t>-</w:t>
            </w:r>
          </w:p>
        </w:tc>
        <w:tc>
          <w:tcPr>
            <w:tcW w:w="7125" w:type="dxa"/>
            <w:shd w:val="clear" w:color="auto" w:fill="auto"/>
          </w:tcPr>
          <w:p w14:paraId="541A674B" w14:textId="77777777" w:rsidR="001A507F" w:rsidRPr="00742AA2" w:rsidRDefault="001A507F" w:rsidP="001A507F">
            <w:pPr>
              <w:pStyle w:val="S0"/>
              <w:spacing w:before="120" w:after="120"/>
            </w:pPr>
            <w:r w:rsidRPr="00742AA2">
              <w:t>линия электропередач.</w:t>
            </w:r>
          </w:p>
        </w:tc>
      </w:tr>
      <w:tr w:rsidR="001A507F" w:rsidRPr="00742AA2" w14:paraId="4E74EBBB" w14:textId="77777777" w:rsidTr="001A507F">
        <w:tc>
          <w:tcPr>
            <w:tcW w:w="1827" w:type="dxa"/>
            <w:shd w:val="clear" w:color="auto" w:fill="auto"/>
          </w:tcPr>
          <w:p w14:paraId="68701B99" w14:textId="77777777" w:rsidR="001A507F" w:rsidRPr="00742AA2" w:rsidRDefault="001A507F" w:rsidP="001A507F">
            <w:pPr>
              <w:pStyle w:val="S0"/>
              <w:spacing w:before="120" w:after="120"/>
            </w:pPr>
            <w:r w:rsidRPr="00742AA2">
              <w:t>НАКС</w:t>
            </w:r>
          </w:p>
        </w:tc>
        <w:tc>
          <w:tcPr>
            <w:tcW w:w="686" w:type="dxa"/>
            <w:shd w:val="clear" w:color="auto" w:fill="auto"/>
          </w:tcPr>
          <w:p w14:paraId="2FDFB06C" w14:textId="77777777" w:rsidR="001A507F" w:rsidRPr="00742AA2" w:rsidRDefault="001A507F" w:rsidP="001A507F">
            <w:pPr>
              <w:pStyle w:val="S0"/>
              <w:spacing w:before="120" w:after="120"/>
            </w:pPr>
            <w:r w:rsidRPr="00742AA2">
              <w:t>-</w:t>
            </w:r>
          </w:p>
        </w:tc>
        <w:tc>
          <w:tcPr>
            <w:tcW w:w="7125" w:type="dxa"/>
            <w:shd w:val="clear" w:color="auto" w:fill="auto"/>
          </w:tcPr>
          <w:p w14:paraId="337FF208" w14:textId="77777777" w:rsidR="001A507F" w:rsidRPr="00742AA2" w:rsidRDefault="001A507F" w:rsidP="001A507F">
            <w:pPr>
              <w:pStyle w:val="S0"/>
              <w:spacing w:before="120" w:after="120"/>
            </w:pPr>
            <w:r w:rsidRPr="00742AA2">
              <w:t>Национальный аттестационный комитет по сварочному производству.</w:t>
            </w:r>
          </w:p>
        </w:tc>
      </w:tr>
      <w:tr w:rsidR="001A507F" w:rsidRPr="00742AA2" w14:paraId="0E22AE22" w14:textId="77777777" w:rsidTr="001A507F">
        <w:tc>
          <w:tcPr>
            <w:tcW w:w="1827" w:type="dxa"/>
            <w:shd w:val="clear" w:color="auto" w:fill="auto"/>
          </w:tcPr>
          <w:p w14:paraId="76844211" w14:textId="77777777" w:rsidR="001A507F" w:rsidRPr="00742AA2" w:rsidRDefault="001A507F" w:rsidP="001A507F">
            <w:pPr>
              <w:pStyle w:val="S0"/>
              <w:spacing w:before="120" w:after="120"/>
            </w:pPr>
            <w:r w:rsidRPr="00742AA2">
              <w:t>ОБЩЕСТВО</w:t>
            </w:r>
          </w:p>
        </w:tc>
        <w:tc>
          <w:tcPr>
            <w:tcW w:w="686" w:type="dxa"/>
            <w:shd w:val="clear" w:color="auto" w:fill="auto"/>
          </w:tcPr>
          <w:p w14:paraId="4AE77DE9" w14:textId="77777777" w:rsidR="001A507F" w:rsidRPr="00742AA2" w:rsidRDefault="001A507F" w:rsidP="001A507F">
            <w:pPr>
              <w:pStyle w:val="S0"/>
              <w:spacing w:before="120" w:after="120"/>
            </w:pPr>
            <w:r w:rsidRPr="00742AA2">
              <w:t>-</w:t>
            </w:r>
          </w:p>
        </w:tc>
        <w:tc>
          <w:tcPr>
            <w:tcW w:w="7125" w:type="dxa"/>
            <w:shd w:val="clear" w:color="auto" w:fill="auto"/>
          </w:tcPr>
          <w:p w14:paraId="2DD637AD" w14:textId="77777777" w:rsidR="001A507F" w:rsidRPr="00742AA2" w:rsidRDefault="001A507F" w:rsidP="001A507F">
            <w:pPr>
              <w:pStyle w:val="S0"/>
              <w:spacing w:before="120" w:after="120"/>
            </w:pPr>
            <w:r w:rsidRPr="00742AA2">
              <w:t>Акционерное общество «Восточно - Сибирская нефтегазовая компания» (АО «Востсибнефтегаз»).</w:t>
            </w:r>
          </w:p>
        </w:tc>
      </w:tr>
      <w:tr w:rsidR="001A507F" w:rsidRPr="00742AA2" w14:paraId="72A6AC13" w14:textId="77777777" w:rsidTr="001A507F">
        <w:tc>
          <w:tcPr>
            <w:tcW w:w="1827" w:type="dxa"/>
            <w:shd w:val="clear" w:color="auto" w:fill="auto"/>
          </w:tcPr>
          <w:p w14:paraId="637F105D" w14:textId="77777777" w:rsidR="001A507F" w:rsidRPr="00742AA2" w:rsidRDefault="001A507F" w:rsidP="001A507F">
            <w:pPr>
              <w:pStyle w:val="S0"/>
              <w:spacing w:before="120" w:after="120"/>
            </w:pPr>
            <w:r w:rsidRPr="00742AA2">
              <w:t>ООБПП</w:t>
            </w:r>
          </w:p>
        </w:tc>
        <w:tc>
          <w:tcPr>
            <w:tcW w:w="686" w:type="dxa"/>
            <w:shd w:val="clear" w:color="auto" w:fill="auto"/>
          </w:tcPr>
          <w:p w14:paraId="1CA39A9A" w14:textId="77777777" w:rsidR="001A507F" w:rsidRPr="00742AA2" w:rsidRDefault="001A507F" w:rsidP="001A507F">
            <w:pPr>
              <w:pStyle w:val="S0"/>
              <w:spacing w:before="120" w:after="120"/>
            </w:pPr>
            <w:r w:rsidRPr="00742AA2">
              <w:t>-</w:t>
            </w:r>
          </w:p>
        </w:tc>
        <w:tc>
          <w:tcPr>
            <w:tcW w:w="7125" w:type="dxa"/>
            <w:shd w:val="clear" w:color="auto" w:fill="auto"/>
          </w:tcPr>
          <w:p w14:paraId="4B6EBF1D" w14:textId="77777777" w:rsidR="001A507F" w:rsidRPr="00742AA2" w:rsidRDefault="001A507F" w:rsidP="001A507F">
            <w:pPr>
              <w:pStyle w:val="S0"/>
              <w:spacing w:before="120" w:after="120"/>
            </w:pPr>
            <w:r w:rsidRPr="00742AA2">
              <w:t>отдел обеспечения безопасности производственных процессов                                        АО «Востсибнефтегаз».</w:t>
            </w:r>
          </w:p>
        </w:tc>
      </w:tr>
      <w:tr w:rsidR="001A507F" w:rsidRPr="00742AA2" w14:paraId="631614A3" w14:textId="77777777" w:rsidTr="001A507F">
        <w:tc>
          <w:tcPr>
            <w:tcW w:w="1827" w:type="dxa"/>
            <w:shd w:val="clear" w:color="auto" w:fill="auto"/>
          </w:tcPr>
          <w:p w14:paraId="7F244E5C" w14:textId="77777777" w:rsidR="001A507F" w:rsidRPr="00742AA2" w:rsidRDefault="001A507F" w:rsidP="001A507F">
            <w:pPr>
              <w:pStyle w:val="S0"/>
              <w:spacing w:before="120" w:after="120"/>
            </w:pPr>
            <w:r w:rsidRPr="00742AA2">
              <w:t>ОПИ</w:t>
            </w:r>
          </w:p>
        </w:tc>
        <w:tc>
          <w:tcPr>
            <w:tcW w:w="686" w:type="dxa"/>
            <w:shd w:val="clear" w:color="auto" w:fill="auto"/>
          </w:tcPr>
          <w:p w14:paraId="2EDF0A32" w14:textId="77777777" w:rsidR="001A507F" w:rsidRPr="00742AA2" w:rsidRDefault="001A507F" w:rsidP="001A507F">
            <w:pPr>
              <w:pStyle w:val="S0"/>
              <w:spacing w:before="120" w:after="120"/>
            </w:pPr>
            <w:r w:rsidRPr="00742AA2">
              <w:t>-</w:t>
            </w:r>
          </w:p>
        </w:tc>
        <w:tc>
          <w:tcPr>
            <w:tcW w:w="7125" w:type="dxa"/>
            <w:shd w:val="clear" w:color="auto" w:fill="auto"/>
          </w:tcPr>
          <w:p w14:paraId="3D96F3DC" w14:textId="77777777" w:rsidR="001A507F" w:rsidRPr="00742AA2" w:rsidRDefault="001A507F" w:rsidP="001A507F">
            <w:pPr>
              <w:pStyle w:val="S0"/>
              <w:spacing w:before="120" w:after="120"/>
            </w:pPr>
            <w:r w:rsidRPr="00742AA2">
              <w:t>общераспространенные полезные ископаемые.</w:t>
            </w:r>
          </w:p>
        </w:tc>
      </w:tr>
      <w:tr w:rsidR="001A507F" w:rsidRPr="00742AA2" w14:paraId="60AA802E" w14:textId="77777777" w:rsidTr="001A507F">
        <w:tc>
          <w:tcPr>
            <w:tcW w:w="1827" w:type="dxa"/>
            <w:shd w:val="clear" w:color="auto" w:fill="auto"/>
          </w:tcPr>
          <w:p w14:paraId="1C91B5AE" w14:textId="77777777" w:rsidR="001A507F" w:rsidRPr="00742AA2" w:rsidRDefault="001A507F" w:rsidP="001A507F">
            <w:pPr>
              <w:pStyle w:val="S0"/>
              <w:spacing w:before="120" w:after="120"/>
            </w:pPr>
            <w:r w:rsidRPr="00742AA2">
              <w:t>ОС</w:t>
            </w:r>
          </w:p>
        </w:tc>
        <w:tc>
          <w:tcPr>
            <w:tcW w:w="686" w:type="dxa"/>
            <w:shd w:val="clear" w:color="auto" w:fill="auto"/>
          </w:tcPr>
          <w:p w14:paraId="1CF39ACC" w14:textId="77777777" w:rsidR="001A507F" w:rsidRPr="00742AA2" w:rsidRDefault="001A507F" w:rsidP="001A507F">
            <w:pPr>
              <w:pStyle w:val="S0"/>
              <w:spacing w:before="120" w:after="120"/>
            </w:pPr>
            <w:r w:rsidRPr="00742AA2">
              <w:t>-</w:t>
            </w:r>
          </w:p>
        </w:tc>
        <w:tc>
          <w:tcPr>
            <w:tcW w:w="7125" w:type="dxa"/>
            <w:shd w:val="clear" w:color="auto" w:fill="auto"/>
          </w:tcPr>
          <w:p w14:paraId="48863BA2" w14:textId="77777777" w:rsidR="001A507F" w:rsidRPr="00742AA2" w:rsidRDefault="001A507F" w:rsidP="001A507F">
            <w:pPr>
              <w:pStyle w:val="S0"/>
              <w:spacing w:before="120" w:after="120"/>
            </w:pPr>
            <w:r w:rsidRPr="00742AA2">
              <w:t>освоение скважин.</w:t>
            </w:r>
          </w:p>
        </w:tc>
      </w:tr>
      <w:tr w:rsidR="001A507F" w:rsidRPr="00742AA2" w14:paraId="35F5AFD2" w14:textId="77777777" w:rsidTr="001A507F">
        <w:tc>
          <w:tcPr>
            <w:tcW w:w="1827" w:type="dxa"/>
            <w:shd w:val="clear" w:color="auto" w:fill="auto"/>
          </w:tcPr>
          <w:p w14:paraId="080445BF" w14:textId="77777777" w:rsidR="001A507F" w:rsidRPr="00742AA2" w:rsidRDefault="001A507F" w:rsidP="001A507F">
            <w:pPr>
              <w:pStyle w:val="S0"/>
              <w:spacing w:before="120" w:after="120"/>
            </w:pPr>
            <w:r w:rsidRPr="00742AA2">
              <w:t>ПБОТОС</w:t>
            </w:r>
          </w:p>
        </w:tc>
        <w:tc>
          <w:tcPr>
            <w:tcW w:w="686" w:type="dxa"/>
            <w:shd w:val="clear" w:color="auto" w:fill="auto"/>
          </w:tcPr>
          <w:p w14:paraId="26F46C7B" w14:textId="77777777" w:rsidR="001A507F" w:rsidRPr="00742AA2" w:rsidRDefault="001A507F" w:rsidP="001A507F">
            <w:pPr>
              <w:pStyle w:val="S0"/>
              <w:spacing w:before="120" w:after="120"/>
            </w:pPr>
            <w:r w:rsidRPr="00742AA2">
              <w:t>-</w:t>
            </w:r>
          </w:p>
        </w:tc>
        <w:tc>
          <w:tcPr>
            <w:tcW w:w="7125" w:type="dxa"/>
            <w:shd w:val="clear" w:color="auto" w:fill="auto"/>
          </w:tcPr>
          <w:p w14:paraId="09F27817" w14:textId="77777777" w:rsidR="001A507F" w:rsidRPr="00742AA2" w:rsidRDefault="001A507F" w:rsidP="001A507F">
            <w:pPr>
              <w:pStyle w:val="S0"/>
              <w:spacing w:before="120" w:after="120"/>
            </w:pPr>
            <w:r w:rsidRPr="00742AA2">
              <w:t>промышленная безопасность, охрана труда и окружающая среда, включая вопросы пожарной, противофонтанной безопасности, предупреждения и реагирования на чрезвычайные ситуации.</w:t>
            </w:r>
          </w:p>
        </w:tc>
      </w:tr>
      <w:tr w:rsidR="001A507F" w:rsidRPr="00742AA2" w14:paraId="52F7AA97" w14:textId="77777777" w:rsidTr="001A507F">
        <w:tc>
          <w:tcPr>
            <w:tcW w:w="1827" w:type="dxa"/>
            <w:shd w:val="clear" w:color="auto" w:fill="auto"/>
          </w:tcPr>
          <w:p w14:paraId="2D66DE3C" w14:textId="77777777" w:rsidR="001A507F" w:rsidRPr="00742AA2" w:rsidRDefault="001A507F" w:rsidP="001A507F">
            <w:pPr>
              <w:pStyle w:val="S0"/>
              <w:spacing w:before="120" w:after="120"/>
            </w:pPr>
            <w:r w:rsidRPr="00742AA2">
              <w:t>ПДК</w:t>
            </w:r>
          </w:p>
        </w:tc>
        <w:tc>
          <w:tcPr>
            <w:tcW w:w="686" w:type="dxa"/>
            <w:shd w:val="clear" w:color="auto" w:fill="auto"/>
          </w:tcPr>
          <w:p w14:paraId="5E68808E" w14:textId="77777777" w:rsidR="001A507F" w:rsidRPr="00742AA2" w:rsidRDefault="001A507F" w:rsidP="001A507F">
            <w:pPr>
              <w:pStyle w:val="S0"/>
              <w:spacing w:before="120" w:after="120"/>
            </w:pPr>
            <w:r w:rsidRPr="00742AA2">
              <w:t>-</w:t>
            </w:r>
          </w:p>
        </w:tc>
        <w:tc>
          <w:tcPr>
            <w:tcW w:w="7125" w:type="dxa"/>
            <w:shd w:val="clear" w:color="auto" w:fill="auto"/>
          </w:tcPr>
          <w:p w14:paraId="6A18C2D7" w14:textId="77777777" w:rsidR="001A507F" w:rsidRPr="00742AA2" w:rsidRDefault="001A507F" w:rsidP="001A507F">
            <w:pPr>
              <w:pStyle w:val="S0"/>
              <w:spacing w:before="120" w:after="120"/>
            </w:pPr>
            <w:r w:rsidRPr="00742AA2">
              <w:t xml:space="preserve">предельно-допустимые концентрации вредных веществ. </w:t>
            </w:r>
          </w:p>
        </w:tc>
      </w:tr>
      <w:tr w:rsidR="001A507F" w:rsidRPr="00742AA2" w14:paraId="33F41A31" w14:textId="77777777" w:rsidTr="001A507F">
        <w:tc>
          <w:tcPr>
            <w:tcW w:w="1827" w:type="dxa"/>
            <w:shd w:val="clear" w:color="auto" w:fill="auto"/>
          </w:tcPr>
          <w:p w14:paraId="02583FB2" w14:textId="77777777" w:rsidR="001A507F" w:rsidRPr="00742AA2" w:rsidRDefault="001A507F" w:rsidP="001A507F">
            <w:pPr>
              <w:pStyle w:val="S0"/>
              <w:spacing w:before="120" w:after="120"/>
            </w:pPr>
            <w:r w:rsidRPr="00742AA2">
              <w:t>ПНР</w:t>
            </w:r>
          </w:p>
        </w:tc>
        <w:tc>
          <w:tcPr>
            <w:tcW w:w="686" w:type="dxa"/>
            <w:shd w:val="clear" w:color="auto" w:fill="auto"/>
          </w:tcPr>
          <w:p w14:paraId="0E90452B" w14:textId="77777777" w:rsidR="001A507F" w:rsidRPr="00742AA2" w:rsidRDefault="001A507F" w:rsidP="001A507F">
            <w:pPr>
              <w:pStyle w:val="S0"/>
              <w:spacing w:before="120" w:after="120"/>
            </w:pPr>
          </w:p>
        </w:tc>
        <w:tc>
          <w:tcPr>
            <w:tcW w:w="7125" w:type="dxa"/>
            <w:shd w:val="clear" w:color="auto" w:fill="auto"/>
          </w:tcPr>
          <w:p w14:paraId="4FBA2A43" w14:textId="77777777" w:rsidR="001A507F" w:rsidRPr="00742AA2" w:rsidRDefault="001A507F" w:rsidP="001A507F">
            <w:pPr>
              <w:pStyle w:val="S0"/>
              <w:spacing w:before="120" w:after="120"/>
            </w:pPr>
            <w:r w:rsidRPr="00742AA2">
              <w:t>пусконаладочные работы.</w:t>
            </w:r>
          </w:p>
        </w:tc>
      </w:tr>
      <w:tr w:rsidR="001A507F" w:rsidRPr="00742AA2" w14:paraId="4E3D6136" w14:textId="77777777" w:rsidTr="001A507F">
        <w:tc>
          <w:tcPr>
            <w:tcW w:w="1827" w:type="dxa"/>
            <w:shd w:val="clear" w:color="auto" w:fill="auto"/>
          </w:tcPr>
          <w:p w14:paraId="369D9913" w14:textId="77777777" w:rsidR="001A507F" w:rsidRPr="00742AA2" w:rsidRDefault="001A507F" w:rsidP="001A507F">
            <w:pPr>
              <w:pStyle w:val="S0"/>
              <w:spacing w:before="120" w:after="120"/>
            </w:pPr>
            <w:r w:rsidRPr="00742AA2">
              <w:t>ППР</w:t>
            </w:r>
          </w:p>
        </w:tc>
        <w:tc>
          <w:tcPr>
            <w:tcW w:w="686" w:type="dxa"/>
            <w:shd w:val="clear" w:color="auto" w:fill="auto"/>
          </w:tcPr>
          <w:p w14:paraId="57064E7C" w14:textId="77777777" w:rsidR="001A507F" w:rsidRPr="00742AA2" w:rsidRDefault="001A507F" w:rsidP="001A507F">
            <w:pPr>
              <w:pStyle w:val="S0"/>
              <w:spacing w:before="120" w:after="120"/>
            </w:pPr>
            <w:r w:rsidRPr="00742AA2">
              <w:t>-</w:t>
            </w:r>
          </w:p>
        </w:tc>
        <w:tc>
          <w:tcPr>
            <w:tcW w:w="7125" w:type="dxa"/>
            <w:shd w:val="clear" w:color="auto" w:fill="auto"/>
          </w:tcPr>
          <w:p w14:paraId="27FDCA0F" w14:textId="77777777" w:rsidR="001A507F" w:rsidRPr="00742AA2" w:rsidRDefault="001A507F" w:rsidP="001A507F">
            <w:pPr>
              <w:pStyle w:val="S0"/>
              <w:spacing w:before="120" w:after="120"/>
            </w:pPr>
            <w:r w:rsidRPr="00742AA2">
              <w:t>проект производства работ.</w:t>
            </w:r>
          </w:p>
        </w:tc>
      </w:tr>
      <w:tr w:rsidR="001A507F" w:rsidRPr="00742AA2" w14:paraId="38BBF7B4" w14:textId="77777777" w:rsidTr="001A507F">
        <w:tc>
          <w:tcPr>
            <w:tcW w:w="1827" w:type="dxa"/>
            <w:shd w:val="clear" w:color="auto" w:fill="auto"/>
          </w:tcPr>
          <w:p w14:paraId="23C74490" w14:textId="77777777" w:rsidR="001A507F" w:rsidRPr="00742AA2" w:rsidRDefault="001A507F" w:rsidP="001A507F">
            <w:pPr>
              <w:pStyle w:val="S0"/>
              <w:spacing w:before="120" w:after="120"/>
            </w:pPr>
            <w:proofErr w:type="spellStart"/>
            <w:r w:rsidRPr="00742AA2">
              <w:t>ППРпс</w:t>
            </w:r>
            <w:proofErr w:type="spellEnd"/>
          </w:p>
        </w:tc>
        <w:tc>
          <w:tcPr>
            <w:tcW w:w="686" w:type="dxa"/>
            <w:shd w:val="clear" w:color="auto" w:fill="auto"/>
          </w:tcPr>
          <w:p w14:paraId="2E9E0A07" w14:textId="77777777" w:rsidR="001A507F" w:rsidRPr="00742AA2" w:rsidRDefault="001A507F" w:rsidP="001A507F">
            <w:pPr>
              <w:pStyle w:val="S0"/>
              <w:spacing w:before="120" w:after="120"/>
            </w:pPr>
            <w:r w:rsidRPr="00742AA2">
              <w:t>-</w:t>
            </w:r>
          </w:p>
        </w:tc>
        <w:tc>
          <w:tcPr>
            <w:tcW w:w="7125" w:type="dxa"/>
            <w:shd w:val="clear" w:color="auto" w:fill="auto"/>
          </w:tcPr>
          <w:p w14:paraId="7FF36D7B" w14:textId="77777777" w:rsidR="001A507F" w:rsidRPr="00742AA2" w:rsidRDefault="001A507F" w:rsidP="001A507F">
            <w:pPr>
              <w:pStyle w:val="S0"/>
              <w:spacing w:before="120" w:after="120"/>
            </w:pPr>
            <w:r w:rsidRPr="00742AA2">
              <w:t>проект производства работ с применением подъёмных сооружений.</w:t>
            </w:r>
          </w:p>
        </w:tc>
      </w:tr>
      <w:tr w:rsidR="001A507F" w:rsidRPr="00742AA2" w14:paraId="3A79AC99" w14:textId="77777777" w:rsidTr="001A507F">
        <w:tc>
          <w:tcPr>
            <w:tcW w:w="1827" w:type="dxa"/>
            <w:shd w:val="clear" w:color="auto" w:fill="auto"/>
          </w:tcPr>
          <w:p w14:paraId="1E1A7D26" w14:textId="77777777" w:rsidR="001A507F" w:rsidRPr="00742AA2" w:rsidRDefault="001A507F" w:rsidP="001A507F">
            <w:pPr>
              <w:pStyle w:val="S0"/>
              <w:spacing w:before="120" w:after="120"/>
            </w:pPr>
            <w:r w:rsidRPr="00742AA2">
              <w:t>ПС</w:t>
            </w:r>
          </w:p>
        </w:tc>
        <w:tc>
          <w:tcPr>
            <w:tcW w:w="686" w:type="dxa"/>
            <w:shd w:val="clear" w:color="auto" w:fill="auto"/>
          </w:tcPr>
          <w:p w14:paraId="793FDC97" w14:textId="77777777" w:rsidR="001A507F" w:rsidRPr="00742AA2" w:rsidRDefault="001A507F" w:rsidP="001A507F">
            <w:pPr>
              <w:pStyle w:val="S0"/>
              <w:spacing w:before="120" w:after="120"/>
            </w:pPr>
            <w:r w:rsidRPr="00742AA2">
              <w:t>-</w:t>
            </w:r>
          </w:p>
        </w:tc>
        <w:tc>
          <w:tcPr>
            <w:tcW w:w="7125" w:type="dxa"/>
            <w:shd w:val="clear" w:color="auto" w:fill="auto"/>
          </w:tcPr>
          <w:p w14:paraId="21FE7921" w14:textId="77777777" w:rsidR="001A507F" w:rsidRPr="00742AA2" w:rsidRDefault="001A507F" w:rsidP="001A507F">
            <w:pPr>
              <w:pStyle w:val="S0"/>
              <w:spacing w:before="120" w:after="120"/>
            </w:pPr>
            <w:r w:rsidRPr="00742AA2">
              <w:t>подъемные сооружения.</w:t>
            </w:r>
          </w:p>
        </w:tc>
      </w:tr>
      <w:tr w:rsidR="001A507F" w:rsidRPr="00742AA2" w14:paraId="412CE226" w14:textId="77777777" w:rsidTr="001A507F">
        <w:tc>
          <w:tcPr>
            <w:tcW w:w="1827" w:type="dxa"/>
            <w:shd w:val="clear" w:color="auto" w:fill="auto"/>
          </w:tcPr>
          <w:p w14:paraId="68DF399A" w14:textId="77777777" w:rsidR="001A507F" w:rsidRPr="00742AA2" w:rsidRDefault="001A507F" w:rsidP="001A507F">
            <w:pPr>
              <w:pStyle w:val="S0"/>
              <w:spacing w:before="120" w:after="120"/>
            </w:pPr>
            <w:r w:rsidRPr="00742AA2">
              <w:t>ПТМ</w:t>
            </w:r>
          </w:p>
        </w:tc>
        <w:tc>
          <w:tcPr>
            <w:tcW w:w="686" w:type="dxa"/>
            <w:shd w:val="clear" w:color="auto" w:fill="auto"/>
          </w:tcPr>
          <w:p w14:paraId="56B1C8D9" w14:textId="77777777" w:rsidR="001A507F" w:rsidRPr="00742AA2" w:rsidRDefault="001A507F" w:rsidP="001A507F">
            <w:pPr>
              <w:pStyle w:val="S0"/>
              <w:spacing w:before="120" w:after="120"/>
            </w:pPr>
            <w:r w:rsidRPr="00742AA2">
              <w:t>-</w:t>
            </w:r>
          </w:p>
        </w:tc>
        <w:tc>
          <w:tcPr>
            <w:tcW w:w="7125" w:type="dxa"/>
            <w:shd w:val="clear" w:color="auto" w:fill="auto"/>
          </w:tcPr>
          <w:p w14:paraId="7D7308FE" w14:textId="77777777" w:rsidR="001A507F" w:rsidRPr="00742AA2" w:rsidRDefault="001A507F" w:rsidP="001A507F">
            <w:pPr>
              <w:pStyle w:val="S0"/>
              <w:spacing w:before="120" w:after="120"/>
            </w:pPr>
            <w:r w:rsidRPr="00742AA2">
              <w:t>пожарно-технический минимум.</w:t>
            </w:r>
          </w:p>
        </w:tc>
      </w:tr>
      <w:tr w:rsidR="001A507F" w:rsidRPr="00742AA2" w14:paraId="7655DC8A" w14:textId="77777777" w:rsidTr="001A507F">
        <w:tc>
          <w:tcPr>
            <w:tcW w:w="1827" w:type="dxa"/>
            <w:shd w:val="clear" w:color="auto" w:fill="auto"/>
          </w:tcPr>
          <w:p w14:paraId="71EC989A" w14:textId="77777777" w:rsidR="001A507F" w:rsidRPr="00742AA2" w:rsidRDefault="001A507F" w:rsidP="001A507F">
            <w:pPr>
              <w:pStyle w:val="S0"/>
              <w:spacing w:before="120" w:after="120"/>
            </w:pPr>
            <w:r w:rsidRPr="00742AA2">
              <w:t>ПТО</w:t>
            </w:r>
          </w:p>
        </w:tc>
        <w:tc>
          <w:tcPr>
            <w:tcW w:w="686" w:type="dxa"/>
            <w:shd w:val="clear" w:color="auto" w:fill="auto"/>
          </w:tcPr>
          <w:p w14:paraId="1CA7531E" w14:textId="77777777" w:rsidR="001A507F" w:rsidRPr="00742AA2" w:rsidRDefault="001A507F" w:rsidP="001A507F">
            <w:pPr>
              <w:pStyle w:val="S0"/>
              <w:spacing w:before="120" w:after="120"/>
            </w:pPr>
            <w:r w:rsidRPr="00742AA2">
              <w:t>-</w:t>
            </w:r>
          </w:p>
        </w:tc>
        <w:tc>
          <w:tcPr>
            <w:tcW w:w="7125" w:type="dxa"/>
            <w:shd w:val="clear" w:color="auto" w:fill="auto"/>
          </w:tcPr>
          <w:p w14:paraId="5A2C7373" w14:textId="77777777" w:rsidR="001A507F" w:rsidRPr="00742AA2" w:rsidRDefault="001A507F" w:rsidP="001A507F">
            <w:pPr>
              <w:pStyle w:val="S0"/>
              <w:spacing w:before="120" w:after="120"/>
            </w:pPr>
            <w:r w:rsidRPr="00742AA2">
              <w:t>полное техническое освидетельствование.</w:t>
            </w:r>
          </w:p>
        </w:tc>
      </w:tr>
      <w:tr w:rsidR="001A507F" w:rsidRPr="00742AA2" w14:paraId="62969036" w14:textId="77777777" w:rsidTr="001A507F">
        <w:tc>
          <w:tcPr>
            <w:tcW w:w="1827" w:type="dxa"/>
            <w:shd w:val="clear" w:color="auto" w:fill="auto"/>
          </w:tcPr>
          <w:p w14:paraId="56FA8B33" w14:textId="77777777" w:rsidR="001A507F" w:rsidRPr="00742AA2" w:rsidRDefault="001A507F" w:rsidP="001A507F">
            <w:pPr>
              <w:pStyle w:val="S0"/>
              <w:spacing w:before="120" w:after="120"/>
            </w:pPr>
            <w:r w:rsidRPr="00742AA2">
              <w:t>ПТС</w:t>
            </w:r>
          </w:p>
        </w:tc>
        <w:tc>
          <w:tcPr>
            <w:tcW w:w="686" w:type="dxa"/>
            <w:shd w:val="clear" w:color="auto" w:fill="auto"/>
          </w:tcPr>
          <w:p w14:paraId="64BB011C" w14:textId="77777777" w:rsidR="001A507F" w:rsidRPr="00742AA2" w:rsidRDefault="001A507F" w:rsidP="001A507F">
            <w:pPr>
              <w:pStyle w:val="S0"/>
              <w:spacing w:before="120" w:after="120"/>
            </w:pPr>
            <w:r w:rsidRPr="00742AA2">
              <w:t>-</w:t>
            </w:r>
          </w:p>
        </w:tc>
        <w:tc>
          <w:tcPr>
            <w:tcW w:w="7125" w:type="dxa"/>
            <w:shd w:val="clear" w:color="auto" w:fill="auto"/>
          </w:tcPr>
          <w:p w14:paraId="75268A5A" w14:textId="77777777" w:rsidR="001A507F" w:rsidRPr="00742AA2" w:rsidRDefault="001A507F" w:rsidP="001A507F">
            <w:pPr>
              <w:pStyle w:val="S0"/>
              <w:spacing w:before="120" w:after="120"/>
            </w:pPr>
            <w:r w:rsidRPr="00742AA2">
              <w:t xml:space="preserve">паспорт </w:t>
            </w:r>
            <w:proofErr w:type="spellStart"/>
            <w:r w:rsidRPr="00742AA2">
              <w:t>трансопртного</w:t>
            </w:r>
            <w:proofErr w:type="spellEnd"/>
            <w:r w:rsidRPr="00742AA2">
              <w:t xml:space="preserve"> средства.</w:t>
            </w:r>
          </w:p>
        </w:tc>
      </w:tr>
      <w:tr w:rsidR="001A507F" w:rsidRPr="00742AA2" w14:paraId="0721FE5B" w14:textId="77777777" w:rsidTr="001A507F">
        <w:tc>
          <w:tcPr>
            <w:tcW w:w="1827" w:type="dxa"/>
            <w:shd w:val="clear" w:color="auto" w:fill="auto"/>
          </w:tcPr>
          <w:p w14:paraId="452748A6" w14:textId="77777777" w:rsidR="001A507F" w:rsidRPr="00742AA2" w:rsidRDefault="001A507F" w:rsidP="001A507F">
            <w:pPr>
              <w:pStyle w:val="S0"/>
              <w:spacing w:before="120" w:after="120"/>
            </w:pPr>
            <w:r>
              <w:t>РД</w:t>
            </w:r>
          </w:p>
        </w:tc>
        <w:tc>
          <w:tcPr>
            <w:tcW w:w="686" w:type="dxa"/>
            <w:shd w:val="clear" w:color="auto" w:fill="auto"/>
          </w:tcPr>
          <w:p w14:paraId="0F1AEAC4" w14:textId="77777777" w:rsidR="001A507F" w:rsidRPr="00742AA2" w:rsidRDefault="001A507F" w:rsidP="001A507F">
            <w:pPr>
              <w:pStyle w:val="S0"/>
              <w:spacing w:before="120" w:after="120"/>
            </w:pPr>
            <w:r>
              <w:t>-</w:t>
            </w:r>
          </w:p>
        </w:tc>
        <w:tc>
          <w:tcPr>
            <w:tcW w:w="7125" w:type="dxa"/>
            <w:shd w:val="clear" w:color="auto" w:fill="auto"/>
          </w:tcPr>
          <w:p w14:paraId="16AD083E" w14:textId="77777777" w:rsidR="001A507F" w:rsidRPr="001A507F" w:rsidRDefault="001A507F" w:rsidP="001A507F">
            <w:pPr>
              <w:pStyle w:val="S0"/>
              <w:spacing w:before="120" w:after="120"/>
            </w:pPr>
            <w:r w:rsidRPr="001A507F">
              <w:t>распорядительный документ.</w:t>
            </w:r>
          </w:p>
        </w:tc>
      </w:tr>
      <w:tr w:rsidR="009E1EF9" w:rsidRPr="00742AA2" w14:paraId="1CA0F358" w14:textId="77777777" w:rsidTr="001A507F">
        <w:tc>
          <w:tcPr>
            <w:tcW w:w="1827" w:type="dxa"/>
            <w:shd w:val="clear" w:color="auto" w:fill="auto"/>
          </w:tcPr>
          <w:p w14:paraId="58FD6B51" w14:textId="10555214" w:rsidR="009E1EF9" w:rsidRDefault="009E1EF9" w:rsidP="001A507F">
            <w:pPr>
              <w:pStyle w:val="S0"/>
              <w:spacing w:before="120" w:after="120"/>
            </w:pPr>
            <w:r>
              <w:t>СМР</w:t>
            </w:r>
          </w:p>
        </w:tc>
        <w:tc>
          <w:tcPr>
            <w:tcW w:w="686" w:type="dxa"/>
            <w:shd w:val="clear" w:color="auto" w:fill="auto"/>
          </w:tcPr>
          <w:p w14:paraId="0D0AF6F1" w14:textId="66FFDD72" w:rsidR="009E1EF9" w:rsidRDefault="009E1EF9" w:rsidP="001A507F">
            <w:pPr>
              <w:pStyle w:val="S0"/>
              <w:spacing w:before="120" w:after="120"/>
            </w:pPr>
            <w:r>
              <w:t>-</w:t>
            </w:r>
          </w:p>
        </w:tc>
        <w:tc>
          <w:tcPr>
            <w:tcW w:w="7125" w:type="dxa"/>
            <w:shd w:val="clear" w:color="auto" w:fill="auto"/>
          </w:tcPr>
          <w:p w14:paraId="78B04055" w14:textId="343A8AFB" w:rsidR="009E1EF9" w:rsidRPr="001A507F" w:rsidRDefault="009E1EF9" w:rsidP="001A507F">
            <w:pPr>
              <w:pStyle w:val="S0"/>
              <w:spacing w:before="120" w:after="120"/>
            </w:pPr>
            <w:r>
              <w:t>строительно-монтажные работы</w:t>
            </w:r>
          </w:p>
        </w:tc>
      </w:tr>
      <w:tr w:rsidR="001A507F" w:rsidRPr="00742AA2" w14:paraId="40BC7F9F" w14:textId="77777777" w:rsidTr="001A507F">
        <w:tc>
          <w:tcPr>
            <w:tcW w:w="1827" w:type="dxa"/>
            <w:shd w:val="clear" w:color="auto" w:fill="auto"/>
          </w:tcPr>
          <w:p w14:paraId="3E2795A4" w14:textId="77777777" w:rsidR="001A507F" w:rsidRPr="00742AA2" w:rsidRDefault="001A507F" w:rsidP="001A507F">
            <w:pPr>
              <w:pStyle w:val="S0"/>
              <w:spacing w:before="120" w:after="120"/>
            </w:pPr>
            <w:r w:rsidRPr="00742AA2">
              <w:lastRenderedPageBreak/>
              <w:t>СП</w:t>
            </w:r>
          </w:p>
        </w:tc>
        <w:tc>
          <w:tcPr>
            <w:tcW w:w="686" w:type="dxa"/>
            <w:shd w:val="clear" w:color="auto" w:fill="auto"/>
          </w:tcPr>
          <w:p w14:paraId="0FA49158" w14:textId="77777777" w:rsidR="001A507F" w:rsidRPr="00742AA2" w:rsidRDefault="001A507F" w:rsidP="001A507F">
            <w:pPr>
              <w:pStyle w:val="S0"/>
              <w:spacing w:before="120" w:after="120"/>
            </w:pPr>
            <w:r w:rsidRPr="00742AA2">
              <w:t>-</w:t>
            </w:r>
          </w:p>
        </w:tc>
        <w:tc>
          <w:tcPr>
            <w:tcW w:w="7125" w:type="dxa"/>
            <w:shd w:val="clear" w:color="auto" w:fill="auto"/>
          </w:tcPr>
          <w:p w14:paraId="37688B80" w14:textId="77777777" w:rsidR="001A507F" w:rsidRPr="00742AA2" w:rsidRDefault="001A507F" w:rsidP="001A507F">
            <w:pPr>
              <w:pStyle w:val="S0"/>
              <w:spacing w:before="120" w:after="120"/>
            </w:pPr>
            <w:r w:rsidRPr="00742AA2">
              <w:t>структурное подразделение АО «Востсибнефтегаз».</w:t>
            </w:r>
          </w:p>
        </w:tc>
      </w:tr>
      <w:tr w:rsidR="001A507F" w:rsidRPr="00742AA2" w14:paraId="685C26B7" w14:textId="77777777" w:rsidTr="001A507F">
        <w:tc>
          <w:tcPr>
            <w:tcW w:w="1827" w:type="dxa"/>
            <w:shd w:val="clear" w:color="auto" w:fill="auto"/>
          </w:tcPr>
          <w:p w14:paraId="1A78D39A" w14:textId="77777777" w:rsidR="001A507F" w:rsidRPr="00742AA2" w:rsidRDefault="001A507F" w:rsidP="001A507F">
            <w:pPr>
              <w:pStyle w:val="S0"/>
              <w:spacing w:before="120" w:after="120"/>
            </w:pPr>
            <w:r w:rsidRPr="00742AA2">
              <w:t>СПГМ</w:t>
            </w:r>
          </w:p>
        </w:tc>
        <w:tc>
          <w:tcPr>
            <w:tcW w:w="686" w:type="dxa"/>
            <w:shd w:val="clear" w:color="auto" w:fill="auto"/>
          </w:tcPr>
          <w:p w14:paraId="285A7072" w14:textId="77777777" w:rsidR="001A507F" w:rsidRPr="00742AA2" w:rsidRDefault="001A507F" w:rsidP="001A507F">
            <w:pPr>
              <w:pStyle w:val="S0"/>
              <w:spacing w:before="120" w:after="120"/>
            </w:pPr>
            <w:r w:rsidRPr="00742AA2">
              <w:t>-</w:t>
            </w:r>
          </w:p>
        </w:tc>
        <w:tc>
          <w:tcPr>
            <w:tcW w:w="7125" w:type="dxa"/>
            <w:shd w:val="clear" w:color="auto" w:fill="auto"/>
          </w:tcPr>
          <w:p w14:paraId="3098936A" w14:textId="77777777" w:rsidR="001A507F" w:rsidRPr="00742AA2" w:rsidRDefault="001A507F" w:rsidP="001A507F">
            <w:pPr>
              <w:pStyle w:val="S0"/>
              <w:spacing w:before="120" w:after="120"/>
            </w:pPr>
            <w:r w:rsidRPr="00742AA2">
              <w:t>структурные подразделения, подчиненные главному маркшейдеру АО «Востсибнефтегаз».</w:t>
            </w:r>
          </w:p>
        </w:tc>
      </w:tr>
      <w:tr w:rsidR="001A507F" w:rsidRPr="00742AA2" w14:paraId="7FABD4F6" w14:textId="77777777" w:rsidTr="001A507F">
        <w:tc>
          <w:tcPr>
            <w:tcW w:w="1827" w:type="dxa"/>
            <w:shd w:val="clear" w:color="auto" w:fill="auto"/>
          </w:tcPr>
          <w:p w14:paraId="3246392F" w14:textId="77777777" w:rsidR="001A507F" w:rsidRPr="00742AA2" w:rsidRDefault="001A507F" w:rsidP="001A507F">
            <w:pPr>
              <w:pStyle w:val="S0"/>
              <w:spacing w:before="120" w:after="120"/>
            </w:pPr>
            <w:r w:rsidRPr="00742AA2">
              <w:t>ТК</w:t>
            </w:r>
          </w:p>
        </w:tc>
        <w:tc>
          <w:tcPr>
            <w:tcW w:w="686" w:type="dxa"/>
            <w:shd w:val="clear" w:color="auto" w:fill="auto"/>
          </w:tcPr>
          <w:p w14:paraId="4B0C9FD5" w14:textId="77777777" w:rsidR="001A507F" w:rsidRPr="00742AA2" w:rsidRDefault="001A507F" w:rsidP="001A507F">
            <w:pPr>
              <w:pStyle w:val="S0"/>
              <w:spacing w:before="120" w:after="120"/>
            </w:pPr>
            <w:r w:rsidRPr="00742AA2">
              <w:t>-</w:t>
            </w:r>
          </w:p>
        </w:tc>
        <w:tc>
          <w:tcPr>
            <w:tcW w:w="7125" w:type="dxa"/>
            <w:shd w:val="clear" w:color="auto" w:fill="auto"/>
          </w:tcPr>
          <w:p w14:paraId="3E5C8D77" w14:textId="77777777" w:rsidR="001A507F" w:rsidRPr="00742AA2" w:rsidRDefault="001A507F" w:rsidP="001A507F">
            <w:pPr>
              <w:pStyle w:val="S0"/>
              <w:spacing w:before="120" w:after="120"/>
            </w:pPr>
            <w:r w:rsidRPr="00742AA2">
              <w:t>технологическая карта.</w:t>
            </w:r>
          </w:p>
        </w:tc>
      </w:tr>
      <w:tr w:rsidR="001A507F" w:rsidRPr="00742AA2" w14:paraId="155EC610" w14:textId="77777777" w:rsidTr="001A507F">
        <w:tc>
          <w:tcPr>
            <w:tcW w:w="1827" w:type="dxa"/>
            <w:shd w:val="clear" w:color="auto" w:fill="auto"/>
          </w:tcPr>
          <w:p w14:paraId="7E15CD2F" w14:textId="77777777" w:rsidR="001A507F" w:rsidRPr="00742AA2" w:rsidRDefault="001A507F" w:rsidP="001A507F">
            <w:pPr>
              <w:pStyle w:val="S0"/>
              <w:spacing w:before="120" w:after="120"/>
            </w:pPr>
            <w:r w:rsidRPr="00742AA2">
              <w:t>ТКРС</w:t>
            </w:r>
          </w:p>
        </w:tc>
        <w:tc>
          <w:tcPr>
            <w:tcW w:w="686" w:type="dxa"/>
            <w:shd w:val="clear" w:color="auto" w:fill="auto"/>
          </w:tcPr>
          <w:p w14:paraId="256D92F7" w14:textId="77777777" w:rsidR="001A507F" w:rsidRPr="00742AA2" w:rsidRDefault="001A507F" w:rsidP="001A507F">
            <w:pPr>
              <w:pStyle w:val="S0"/>
              <w:spacing w:before="120" w:after="120"/>
            </w:pPr>
            <w:r w:rsidRPr="00742AA2">
              <w:t>-</w:t>
            </w:r>
          </w:p>
        </w:tc>
        <w:tc>
          <w:tcPr>
            <w:tcW w:w="7125" w:type="dxa"/>
            <w:shd w:val="clear" w:color="auto" w:fill="auto"/>
          </w:tcPr>
          <w:p w14:paraId="77ABD030" w14:textId="77777777" w:rsidR="001A507F" w:rsidRPr="00742AA2" w:rsidRDefault="001A507F" w:rsidP="001A507F">
            <w:pPr>
              <w:pStyle w:val="S0"/>
              <w:spacing w:before="120" w:after="120"/>
            </w:pPr>
            <w:r w:rsidRPr="00742AA2">
              <w:t>текущий, капитальный ремонт скважин.</w:t>
            </w:r>
          </w:p>
        </w:tc>
      </w:tr>
      <w:tr w:rsidR="001A507F" w:rsidRPr="00742AA2" w14:paraId="26C96482" w14:textId="77777777" w:rsidTr="001A507F">
        <w:tc>
          <w:tcPr>
            <w:tcW w:w="1827" w:type="dxa"/>
            <w:shd w:val="clear" w:color="auto" w:fill="auto"/>
          </w:tcPr>
          <w:p w14:paraId="6FE11AC4" w14:textId="77777777" w:rsidR="001A507F" w:rsidRPr="00742AA2" w:rsidRDefault="001A507F" w:rsidP="001A507F">
            <w:pPr>
              <w:pStyle w:val="S0"/>
              <w:spacing w:before="120" w:after="120"/>
            </w:pPr>
            <w:r w:rsidRPr="00742AA2">
              <w:t>ТС</w:t>
            </w:r>
          </w:p>
        </w:tc>
        <w:tc>
          <w:tcPr>
            <w:tcW w:w="686" w:type="dxa"/>
            <w:shd w:val="clear" w:color="auto" w:fill="auto"/>
          </w:tcPr>
          <w:p w14:paraId="29CCD1EE" w14:textId="77777777" w:rsidR="001A507F" w:rsidRPr="00742AA2" w:rsidRDefault="001A507F" w:rsidP="001A507F">
            <w:pPr>
              <w:pStyle w:val="S0"/>
              <w:spacing w:before="120" w:after="120"/>
            </w:pPr>
            <w:r w:rsidRPr="00742AA2">
              <w:t>-</w:t>
            </w:r>
          </w:p>
        </w:tc>
        <w:tc>
          <w:tcPr>
            <w:tcW w:w="7125" w:type="dxa"/>
            <w:shd w:val="clear" w:color="auto" w:fill="auto"/>
          </w:tcPr>
          <w:p w14:paraId="319E73B3" w14:textId="77777777" w:rsidR="001A507F" w:rsidRPr="00742AA2" w:rsidRDefault="001A507F" w:rsidP="001A507F">
            <w:pPr>
              <w:pStyle w:val="S0"/>
              <w:spacing w:before="120" w:after="120"/>
            </w:pPr>
            <w:r w:rsidRPr="00742AA2">
              <w:t>транспортное средство.</w:t>
            </w:r>
          </w:p>
        </w:tc>
      </w:tr>
      <w:tr w:rsidR="001A507F" w:rsidRPr="00742AA2" w14:paraId="445DC25F" w14:textId="77777777" w:rsidTr="001A507F">
        <w:tc>
          <w:tcPr>
            <w:tcW w:w="1827" w:type="dxa"/>
            <w:shd w:val="clear" w:color="auto" w:fill="auto"/>
          </w:tcPr>
          <w:p w14:paraId="172197D6" w14:textId="77777777" w:rsidR="001A507F" w:rsidRPr="00742AA2" w:rsidRDefault="001A507F" w:rsidP="001A507F">
            <w:pPr>
              <w:pStyle w:val="S0"/>
              <w:spacing w:before="120" w:after="120"/>
            </w:pPr>
            <w:r w:rsidRPr="00742AA2">
              <w:t>УКС</w:t>
            </w:r>
          </w:p>
        </w:tc>
        <w:tc>
          <w:tcPr>
            <w:tcW w:w="686" w:type="dxa"/>
            <w:shd w:val="clear" w:color="auto" w:fill="auto"/>
          </w:tcPr>
          <w:p w14:paraId="7ECAA097" w14:textId="77777777" w:rsidR="001A507F" w:rsidRPr="00742AA2" w:rsidRDefault="001A507F" w:rsidP="001A507F">
            <w:pPr>
              <w:pStyle w:val="S0"/>
              <w:spacing w:before="120" w:after="120"/>
            </w:pPr>
            <w:r w:rsidRPr="00742AA2">
              <w:t>-</w:t>
            </w:r>
          </w:p>
        </w:tc>
        <w:tc>
          <w:tcPr>
            <w:tcW w:w="7125" w:type="dxa"/>
            <w:shd w:val="clear" w:color="auto" w:fill="auto"/>
          </w:tcPr>
          <w:p w14:paraId="3E7FB55F" w14:textId="77777777" w:rsidR="001A507F" w:rsidRPr="00742AA2" w:rsidRDefault="001A507F" w:rsidP="001A507F">
            <w:pPr>
              <w:pStyle w:val="S0"/>
              <w:spacing w:before="120" w:after="120"/>
            </w:pPr>
            <w:r w:rsidRPr="00742AA2">
              <w:t>управление капитального строительства АО «Востсибнефтегаз».</w:t>
            </w:r>
          </w:p>
        </w:tc>
      </w:tr>
      <w:tr w:rsidR="001A507F" w:rsidRPr="00742AA2" w14:paraId="7AEAC5DA" w14:textId="77777777" w:rsidTr="001A507F">
        <w:tc>
          <w:tcPr>
            <w:tcW w:w="1827" w:type="dxa"/>
            <w:shd w:val="clear" w:color="auto" w:fill="auto"/>
          </w:tcPr>
          <w:p w14:paraId="5BF68D94" w14:textId="77777777" w:rsidR="001A507F" w:rsidRPr="00742AA2" w:rsidRDefault="001A507F" w:rsidP="001A507F">
            <w:pPr>
              <w:pStyle w:val="S0"/>
              <w:spacing w:before="120" w:after="120"/>
            </w:pPr>
            <w:r w:rsidRPr="00742AA2">
              <w:t>УНП</w:t>
            </w:r>
          </w:p>
        </w:tc>
        <w:tc>
          <w:tcPr>
            <w:tcW w:w="686" w:type="dxa"/>
            <w:shd w:val="clear" w:color="auto" w:fill="auto"/>
          </w:tcPr>
          <w:p w14:paraId="1CA24328" w14:textId="77777777" w:rsidR="001A507F" w:rsidRPr="00742AA2" w:rsidRDefault="001A507F" w:rsidP="001A507F">
            <w:pPr>
              <w:pStyle w:val="S0"/>
              <w:spacing w:before="120" w:after="120"/>
            </w:pPr>
            <w:r w:rsidRPr="00742AA2">
              <w:t>-</w:t>
            </w:r>
          </w:p>
        </w:tc>
        <w:tc>
          <w:tcPr>
            <w:tcW w:w="7125" w:type="dxa"/>
            <w:shd w:val="clear" w:color="auto" w:fill="auto"/>
          </w:tcPr>
          <w:p w14:paraId="17F70796" w14:textId="77777777" w:rsidR="001A507F" w:rsidRPr="00742AA2" w:rsidRDefault="001A507F" w:rsidP="001A507F">
            <w:pPr>
              <w:pStyle w:val="S0"/>
              <w:spacing w:before="120" w:after="120"/>
            </w:pPr>
            <w:r w:rsidRPr="00742AA2">
              <w:rPr>
                <w:bCs/>
                <w:color w:val="000000"/>
              </w:rPr>
              <w:t>укрупненный нефтепромысел АО «Востсибнефтегаз».</w:t>
            </w:r>
          </w:p>
        </w:tc>
      </w:tr>
      <w:tr w:rsidR="001A507F" w:rsidRPr="00742AA2" w14:paraId="15FEA06B" w14:textId="77777777" w:rsidTr="001A507F">
        <w:tc>
          <w:tcPr>
            <w:tcW w:w="1827" w:type="dxa"/>
            <w:shd w:val="clear" w:color="auto" w:fill="auto"/>
          </w:tcPr>
          <w:p w14:paraId="1BB53D86" w14:textId="77777777" w:rsidR="001A507F" w:rsidRPr="00742AA2" w:rsidRDefault="001A507F" w:rsidP="001A507F">
            <w:pPr>
              <w:pStyle w:val="S0"/>
              <w:spacing w:before="120" w:after="120"/>
            </w:pPr>
            <w:r>
              <w:t>УПБОТ</w:t>
            </w:r>
          </w:p>
        </w:tc>
        <w:tc>
          <w:tcPr>
            <w:tcW w:w="686" w:type="dxa"/>
            <w:shd w:val="clear" w:color="auto" w:fill="auto"/>
          </w:tcPr>
          <w:p w14:paraId="130604F1" w14:textId="77777777" w:rsidR="001A507F" w:rsidRPr="00742AA2" w:rsidRDefault="001A507F" w:rsidP="001A507F">
            <w:pPr>
              <w:pStyle w:val="S0"/>
              <w:spacing w:before="120" w:after="120"/>
            </w:pPr>
            <w:r>
              <w:t>-</w:t>
            </w:r>
          </w:p>
        </w:tc>
        <w:tc>
          <w:tcPr>
            <w:tcW w:w="7125" w:type="dxa"/>
            <w:shd w:val="clear" w:color="auto" w:fill="auto"/>
          </w:tcPr>
          <w:p w14:paraId="68F83B0F" w14:textId="77777777" w:rsidR="001A507F" w:rsidRPr="001A507F" w:rsidRDefault="001A507F" w:rsidP="001A507F">
            <w:pPr>
              <w:pStyle w:val="S0"/>
              <w:spacing w:before="120" w:after="120"/>
            </w:pPr>
            <w:r w:rsidRPr="001A507F">
              <w:t>УПБОТ – управление промышленной безопасности и охраны труда АО «Востсибнефтегаз».</w:t>
            </w:r>
          </w:p>
        </w:tc>
      </w:tr>
      <w:tr w:rsidR="001A507F" w:rsidRPr="00742AA2" w14:paraId="72863DED" w14:textId="77777777" w:rsidTr="001A507F">
        <w:tc>
          <w:tcPr>
            <w:tcW w:w="1827" w:type="dxa"/>
            <w:shd w:val="clear" w:color="auto" w:fill="auto"/>
          </w:tcPr>
          <w:p w14:paraId="645CE6E9" w14:textId="77777777" w:rsidR="001A507F" w:rsidRPr="00742AA2" w:rsidRDefault="001A507F" w:rsidP="001A507F">
            <w:pPr>
              <w:pStyle w:val="S0"/>
              <w:spacing w:before="120" w:after="120"/>
            </w:pPr>
            <w:proofErr w:type="spellStart"/>
            <w:r w:rsidRPr="00742AA2">
              <w:t>УСМТРУЛиСК</w:t>
            </w:r>
            <w:proofErr w:type="spellEnd"/>
          </w:p>
        </w:tc>
        <w:tc>
          <w:tcPr>
            <w:tcW w:w="686" w:type="dxa"/>
            <w:shd w:val="clear" w:color="auto" w:fill="auto"/>
          </w:tcPr>
          <w:p w14:paraId="5B1361C5" w14:textId="77777777" w:rsidR="001A507F" w:rsidRPr="00742AA2" w:rsidRDefault="001A507F" w:rsidP="001A507F">
            <w:pPr>
              <w:pStyle w:val="S0"/>
              <w:spacing w:before="120" w:after="120"/>
            </w:pPr>
            <w:r w:rsidRPr="00742AA2">
              <w:t>-</w:t>
            </w:r>
          </w:p>
        </w:tc>
        <w:tc>
          <w:tcPr>
            <w:tcW w:w="7125" w:type="dxa"/>
            <w:shd w:val="clear" w:color="auto" w:fill="auto"/>
          </w:tcPr>
          <w:p w14:paraId="119A9657" w14:textId="77777777" w:rsidR="001A507F" w:rsidRPr="00742AA2" w:rsidRDefault="001A507F" w:rsidP="001A507F">
            <w:pPr>
              <w:pStyle w:val="S0"/>
              <w:spacing w:before="120" w:after="120"/>
              <w:rPr>
                <w:bCs/>
                <w:color w:val="000000"/>
              </w:rPr>
            </w:pPr>
            <w:r w:rsidRPr="00742AA2">
              <w:rPr>
                <w:bCs/>
                <w:color w:val="000000"/>
              </w:rPr>
              <w:t>управление по снабжению МТР, управлению логистикой и складским комплексом АО «Востсибнефтегаз».</w:t>
            </w:r>
          </w:p>
        </w:tc>
      </w:tr>
      <w:tr w:rsidR="001A507F" w:rsidRPr="00742AA2" w14:paraId="02AFF5DE" w14:textId="77777777" w:rsidTr="001A507F">
        <w:tc>
          <w:tcPr>
            <w:tcW w:w="1827" w:type="dxa"/>
            <w:shd w:val="clear" w:color="auto" w:fill="auto"/>
          </w:tcPr>
          <w:p w14:paraId="2302A163" w14:textId="77777777" w:rsidR="001A507F" w:rsidRPr="00742AA2" w:rsidRDefault="001A507F" w:rsidP="001A507F">
            <w:pPr>
              <w:pStyle w:val="S0"/>
              <w:spacing w:before="120" w:after="120"/>
            </w:pPr>
            <w:r w:rsidRPr="00742AA2">
              <w:t>ЦДНГ</w:t>
            </w:r>
          </w:p>
        </w:tc>
        <w:tc>
          <w:tcPr>
            <w:tcW w:w="686" w:type="dxa"/>
            <w:shd w:val="clear" w:color="auto" w:fill="auto"/>
          </w:tcPr>
          <w:p w14:paraId="36F62935" w14:textId="77777777" w:rsidR="001A507F" w:rsidRPr="00742AA2" w:rsidRDefault="001A507F" w:rsidP="001A507F">
            <w:pPr>
              <w:pStyle w:val="S0"/>
              <w:spacing w:before="120" w:after="120"/>
            </w:pPr>
            <w:r w:rsidRPr="00742AA2">
              <w:t>-</w:t>
            </w:r>
          </w:p>
        </w:tc>
        <w:tc>
          <w:tcPr>
            <w:tcW w:w="7125" w:type="dxa"/>
            <w:shd w:val="clear" w:color="auto" w:fill="auto"/>
          </w:tcPr>
          <w:p w14:paraId="1C97B2B8" w14:textId="77777777" w:rsidR="001A507F" w:rsidRPr="00742AA2" w:rsidRDefault="001A507F" w:rsidP="001A507F">
            <w:pPr>
              <w:pStyle w:val="S0"/>
              <w:spacing w:before="120" w:after="120"/>
              <w:rPr>
                <w:bCs/>
                <w:color w:val="000000"/>
              </w:rPr>
            </w:pPr>
            <w:r w:rsidRPr="00742AA2">
              <w:rPr>
                <w:bCs/>
                <w:color w:val="000000"/>
              </w:rPr>
              <w:t>цех по добыче нефти и газа укрупненного нефтепромысла АО «Востсибнефтегаз».</w:t>
            </w:r>
          </w:p>
        </w:tc>
      </w:tr>
      <w:tr w:rsidR="001A507F" w:rsidRPr="00742AA2" w14:paraId="6CD9393E" w14:textId="77777777" w:rsidTr="001A507F">
        <w:tc>
          <w:tcPr>
            <w:tcW w:w="1827" w:type="dxa"/>
            <w:shd w:val="clear" w:color="auto" w:fill="auto"/>
          </w:tcPr>
          <w:p w14:paraId="337801E4" w14:textId="77777777" w:rsidR="001A507F" w:rsidRPr="00742AA2" w:rsidRDefault="001A507F" w:rsidP="001A507F">
            <w:pPr>
              <w:pStyle w:val="S0"/>
              <w:spacing w:before="120" w:after="120"/>
            </w:pPr>
            <w:r w:rsidRPr="00742AA2">
              <w:t>ЧТО</w:t>
            </w:r>
          </w:p>
        </w:tc>
        <w:tc>
          <w:tcPr>
            <w:tcW w:w="686" w:type="dxa"/>
            <w:shd w:val="clear" w:color="auto" w:fill="auto"/>
          </w:tcPr>
          <w:p w14:paraId="1DED632C" w14:textId="77777777" w:rsidR="001A507F" w:rsidRPr="00742AA2" w:rsidRDefault="001A507F" w:rsidP="001A507F">
            <w:pPr>
              <w:pStyle w:val="S0"/>
              <w:spacing w:before="120" w:after="120"/>
            </w:pPr>
            <w:r w:rsidRPr="00742AA2">
              <w:t>-</w:t>
            </w:r>
          </w:p>
        </w:tc>
        <w:tc>
          <w:tcPr>
            <w:tcW w:w="7125" w:type="dxa"/>
            <w:shd w:val="clear" w:color="auto" w:fill="auto"/>
          </w:tcPr>
          <w:p w14:paraId="37024336" w14:textId="77777777" w:rsidR="001A507F" w:rsidRPr="00742AA2" w:rsidRDefault="001A507F" w:rsidP="001A507F">
            <w:pPr>
              <w:pStyle w:val="S0"/>
              <w:spacing w:before="120" w:after="120"/>
              <w:rPr>
                <w:bCs/>
                <w:color w:val="000000"/>
              </w:rPr>
            </w:pPr>
            <w:r w:rsidRPr="00742AA2">
              <w:rPr>
                <w:bCs/>
                <w:color w:val="000000"/>
              </w:rPr>
              <w:t>частичное техническое освидетельствование.</w:t>
            </w:r>
          </w:p>
        </w:tc>
      </w:tr>
      <w:tr w:rsidR="001A507F" w:rsidRPr="00742AA2" w14:paraId="57BB2B33" w14:textId="77777777" w:rsidTr="001A507F">
        <w:tc>
          <w:tcPr>
            <w:tcW w:w="1827" w:type="dxa"/>
            <w:shd w:val="clear" w:color="auto" w:fill="auto"/>
          </w:tcPr>
          <w:p w14:paraId="6475FC6D" w14:textId="77777777" w:rsidR="001A507F" w:rsidRPr="00742AA2" w:rsidRDefault="001A507F" w:rsidP="001A507F">
            <w:pPr>
              <w:pStyle w:val="S0"/>
              <w:spacing w:before="120" w:after="120"/>
            </w:pPr>
            <w:r w:rsidRPr="00742AA2">
              <w:t>Юр-5</w:t>
            </w:r>
          </w:p>
        </w:tc>
        <w:tc>
          <w:tcPr>
            <w:tcW w:w="686" w:type="dxa"/>
            <w:shd w:val="clear" w:color="auto" w:fill="auto"/>
          </w:tcPr>
          <w:p w14:paraId="1D61DA03" w14:textId="77777777" w:rsidR="001A507F" w:rsidRPr="00742AA2" w:rsidRDefault="001A507F" w:rsidP="001A507F">
            <w:pPr>
              <w:pStyle w:val="S0"/>
              <w:spacing w:before="120" w:after="120"/>
            </w:pPr>
            <w:r w:rsidRPr="00742AA2">
              <w:t>-</w:t>
            </w:r>
          </w:p>
        </w:tc>
        <w:tc>
          <w:tcPr>
            <w:tcW w:w="7125" w:type="dxa"/>
            <w:shd w:val="clear" w:color="auto" w:fill="auto"/>
          </w:tcPr>
          <w:p w14:paraId="4DF55498" w14:textId="77777777" w:rsidR="001A507F" w:rsidRPr="00742AA2" w:rsidRDefault="001A507F" w:rsidP="001A507F">
            <w:pPr>
              <w:pStyle w:val="S0"/>
              <w:spacing w:before="120" w:after="120"/>
              <w:rPr>
                <w:bCs/>
                <w:color w:val="000000"/>
              </w:rPr>
            </w:pPr>
            <w:r w:rsidRPr="00742AA2">
              <w:rPr>
                <w:bCs/>
                <w:color w:val="000000"/>
              </w:rPr>
              <w:t xml:space="preserve">производственная база «ЮР-5», 648360, </w:t>
            </w:r>
            <w:proofErr w:type="spellStart"/>
            <w:r w:rsidRPr="00742AA2">
              <w:rPr>
                <w:bCs/>
                <w:color w:val="000000"/>
              </w:rPr>
              <w:t>Красноясркий</w:t>
            </w:r>
            <w:proofErr w:type="spellEnd"/>
            <w:r w:rsidRPr="00742AA2">
              <w:rPr>
                <w:bCs/>
                <w:color w:val="000000"/>
              </w:rPr>
              <w:t xml:space="preserve"> край, Эвенкийский р-н, </w:t>
            </w:r>
            <w:proofErr w:type="spellStart"/>
            <w:r w:rsidRPr="00742AA2">
              <w:rPr>
                <w:bCs/>
                <w:color w:val="000000"/>
              </w:rPr>
              <w:t>Юрубчено-Тохомское</w:t>
            </w:r>
            <w:proofErr w:type="spellEnd"/>
            <w:r w:rsidRPr="00742AA2">
              <w:rPr>
                <w:bCs/>
                <w:color w:val="000000"/>
              </w:rPr>
              <w:t xml:space="preserve"> месторождение, </w:t>
            </w:r>
            <w:proofErr w:type="spellStart"/>
            <w:r w:rsidRPr="00742AA2">
              <w:rPr>
                <w:bCs/>
                <w:color w:val="000000"/>
              </w:rPr>
              <w:t>Байкит</w:t>
            </w:r>
            <w:proofErr w:type="spellEnd"/>
            <w:r w:rsidRPr="00742AA2">
              <w:rPr>
                <w:bCs/>
                <w:color w:val="000000"/>
              </w:rPr>
              <w:t xml:space="preserve"> с. В 150 км к юго-востоку.</w:t>
            </w:r>
          </w:p>
        </w:tc>
      </w:tr>
      <w:tr w:rsidR="001A507F" w:rsidRPr="00742AA2" w14:paraId="3CEB9534" w14:textId="77777777" w:rsidTr="001A507F">
        <w:tc>
          <w:tcPr>
            <w:tcW w:w="1827" w:type="dxa"/>
            <w:shd w:val="clear" w:color="auto" w:fill="auto"/>
          </w:tcPr>
          <w:p w14:paraId="42753784" w14:textId="77777777" w:rsidR="001A507F" w:rsidRPr="00742AA2" w:rsidRDefault="001A507F" w:rsidP="001A507F">
            <w:pPr>
              <w:pStyle w:val="S0"/>
              <w:spacing w:before="120" w:after="120"/>
            </w:pPr>
            <w:r w:rsidRPr="00742AA2">
              <w:t>ЮТМ</w:t>
            </w:r>
          </w:p>
        </w:tc>
        <w:tc>
          <w:tcPr>
            <w:tcW w:w="686" w:type="dxa"/>
            <w:shd w:val="clear" w:color="auto" w:fill="auto"/>
          </w:tcPr>
          <w:p w14:paraId="25DFA3B0" w14:textId="77777777" w:rsidR="001A507F" w:rsidRPr="00742AA2" w:rsidRDefault="001A507F" w:rsidP="001A507F">
            <w:pPr>
              <w:pStyle w:val="S0"/>
              <w:spacing w:before="120" w:after="120"/>
            </w:pPr>
            <w:r w:rsidRPr="00742AA2">
              <w:t>-</w:t>
            </w:r>
          </w:p>
        </w:tc>
        <w:tc>
          <w:tcPr>
            <w:tcW w:w="7125" w:type="dxa"/>
            <w:shd w:val="clear" w:color="auto" w:fill="auto"/>
          </w:tcPr>
          <w:p w14:paraId="0F975D86" w14:textId="77777777" w:rsidR="001A507F" w:rsidRPr="00742AA2" w:rsidRDefault="001A507F" w:rsidP="001A507F">
            <w:pPr>
              <w:pStyle w:val="S0"/>
              <w:spacing w:before="120" w:after="120"/>
            </w:pPr>
            <w:proofErr w:type="spellStart"/>
            <w:r w:rsidRPr="00742AA2">
              <w:t>Юрубчено-Тохомское</w:t>
            </w:r>
            <w:proofErr w:type="spellEnd"/>
            <w:r w:rsidRPr="00742AA2">
              <w:t xml:space="preserve"> месторождение, на которой расположены производственные объекты АО «Востсибнефтегаз».</w:t>
            </w:r>
          </w:p>
        </w:tc>
      </w:tr>
    </w:tbl>
    <w:p w14:paraId="08439F5C" w14:textId="006635BE" w:rsidR="008072F6" w:rsidRPr="00F46272" w:rsidRDefault="00C32E15" w:rsidP="00BD666B">
      <w:pPr>
        <w:pStyle w:val="10"/>
        <w:keepNext w:val="0"/>
        <w:numPr>
          <w:ilvl w:val="0"/>
          <w:numId w:val="28"/>
        </w:numPr>
        <w:tabs>
          <w:tab w:val="left" w:pos="567"/>
        </w:tabs>
        <w:spacing w:before="0" w:after="0"/>
        <w:ind w:hanging="720"/>
        <w:jc w:val="both"/>
        <w:rPr>
          <w:kern w:val="0"/>
        </w:rPr>
      </w:pPr>
      <w:bookmarkStart w:id="78" w:name="_Toc143254076"/>
      <w:r>
        <w:rPr>
          <w:kern w:val="0"/>
        </w:rPr>
        <w:t>ОБЩ</w:t>
      </w:r>
      <w:r w:rsidR="00DB58D6" w:rsidRPr="00F46272">
        <w:rPr>
          <w:kern w:val="0"/>
        </w:rPr>
        <w:t>ИЕ ПОЛОЖЕНИЯ</w:t>
      </w:r>
      <w:bookmarkEnd w:id="54"/>
      <w:bookmarkEnd w:id="55"/>
      <w:bookmarkEnd w:id="56"/>
      <w:bookmarkEnd w:id="57"/>
      <w:bookmarkEnd w:id="78"/>
    </w:p>
    <w:p w14:paraId="2545375C" w14:textId="69EEFFFC" w:rsidR="00766BB2" w:rsidRDefault="00001658" w:rsidP="00BD666B">
      <w:pPr>
        <w:pStyle w:val="aff8"/>
        <w:widowControl w:val="0"/>
        <w:numPr>
          <w:ilvl w:val="1"/>
          <w:numId w:val="34"/>
        </w:numPr>
        <w:autoSpaceDE w:val="0"/>
        <w:autoSpaceDN w:val="0"/>
        <w:adjustRightInd w:val="0"/>
        <w:spacing w:before="240"/>
        <w:ind w:left="0" w:firstLine="0"/>
        <w:contextualSpacing w:val="0"/>
      </w:pPr>
      <w:r w:rsidRPr="00FF57D5">
        <w:t>Определение порядка д</w:t>
      </w:r>
      <w:r w:rsidR="00766BB2" w:rsidRPr="00FF57D5">
        <w:t>опуск</w:t>
      </w:r>
      <w:r w:rsidRPr="00FF57D5">
        <w:t>а</w:t>
      </w:r>
      <w:r w:rsidR="00766BB2" w:rsidRPr="00FF57D5">
        <w:t xml:space="preserve"> подрядных организаций на ОПО</w:t>
      </w:r>
      <w:r w:rsidRPr="00FF57D5">
        <w:t xml:space="preserve"> </w:t>
      </w:r>
      <w:r w:rsidR="00766BB2" w:rsidRPr="00FF57D5">
        <w:t xml:space="preserve">Общества, а так же организация безопасного производства работ </w:t>
      </w:r>
      <w:r w:rsidR="007F1776" w:rsidRPr="00FF57D5">
        <w:t>п</w:t>
      </w:r>
      <w:r w:rsidR="00766BB2" w:rsidRPr="00FF57D5">
        <w:t>одрядчиком (субподрядчиком) на территории ОПО осуществляется на основании требований</w:t>
      </w:r>
      <w:r w:rsidR="00527C3E" w:rsidRPr="00FF57D5">
        <w:t xml:space="preserve"> </w:t>
      </w:r>
      <w:hyperlink r:id="rId20" w:tooltip="Ссылка на КонсультантПлюс" w:history="1">
        <w:r w:rsidR="00C842A1" w:rsidRPr="00FF57D5">
          <w:rPr>
            <w:rStyle w:val="aa"/>
            <w:iCs/>
            <w:szCs w:val="24"/>
          </w:rPr>
          <w:t>Федеральных норм и правил в области промышленной безопасности «Правила безопасности в нефтяной и газовой промышленности»</w:t>
        </w:r>
      </w:hyperlink>
      <w:r w:rsidRPr="00FF57D5">
        <w:t>.</w:t>
      </w:r>
    </w:p>
    <w:p w14:paraId="6A8912FB" w14:textId="77777777" w:rsidR="001A507F" w:rsidRPr="001A507F" w:rsidRDefault="001A507F" w:rsidP="001A507F">
      <w:pPr>
        <w:pStyle w:val="aff8"/>
        <w:widowControl w:val="0"/>
        <w:autoSpaceDE w:val="0"/>
        <w:autoSpaceDN w:val="0"/>
        <w:adjustRightInd w:val="0"/>
        <w:spacing w:before="240"/>
        <w:ind w:left="0"/>
        <w:contextualSpacing w:val="0"/>
        <w:rPr>
          <w:szCs w:val="24"/>
        </w:rPr>
      </w:pPr>
      <w:r w:rsidRPr="001A507F">
        <w:rPr>
          <w:szCs w:val="24"/>
        </w:rPr>
        <w:t xml:space="preserve">3.1.1. Всем работникам (подрядных/субподрядных, сторонних организаций), прибывшим на опасный производственный объект проводится инструктаж по программе вводного инструктажа для работников сторонних организаций, прибывающих и выполняющих работы на объектах конкретного СП, в ходе которого до инструктируемых доводится информация: </w:t>
      </w:r>
    </w:p>
    <w:p w14:paraId="27AA133B" w14:textId="77777777" w:rsidR="001A507F" w:rsidRPr="001A507F" w:rsidRDefault="001A507F" w:rsidP="001A507F">
      <w:pPr>
        <w:pStyle w:val="aff8"/>
        <w:numPr>
          <w:ilvl w:val="0"/>
          <w:numId w:val="42"/>
        </w:numPr>
        <w:spacing w:before="60"/>
        <w:ind w:left="567" w:hanging="397"/>
        <w:contextualSpacing w:val="0"/>
        <w:rPr>
          <w:szCs w:val="24"/>
        </w:rPr>
      </w:pPr>
      <w:r w:rsidRPr="001A507F">
        <w:rPr>
          <w:szCs w:val="24"/>
        </w:rPr>
        <w:t>об опасных и вредных производственных факторах, действующих на территории ОПО, признаках их проявления;</w:t>
      </w:r>
    </w:p>
    <w:p w14:paraId="42B0956D" w14:textId="77777777" w:rsidR="001A507F" w:rsidRPr="001A507F" w:rsidRDefault="001A507F" w:rsidP="001A507F">
      <w:pPr>
        <w:pStyle w:val="aff8"/>
        <w:numPr>
          <w:ilvl w:val="0"/>
          <w:numId w:val="42"/>
        </w:numPr>
        <w:spacing w:before="60"/>
        <w:ind w:left="567" w:hanging="397"/>
        <w:contextualSpacing w:val="0"/>
        <w:rPr>
          <w:szCs w:val="24"/>
        </w:rPr>
      </w:pPr>
      <w:r w:rsidRPr="001A507F">
        <w:rPr>
          <w:szCs w:val="24"/>
        </w:rPr>
        <w:t>о видах и сроках выполнения работ и безопасных методах их проведения;</w:t>
      </w:r>
    </w:p>
    <w:p w14:paraId="0B614C05" w14:textId="77777777" w:rsidR="001A507F" w:rsidRPr="001A507F" w:rsidRDefault="001A507F" w:rsidP="001A507F">
      <w:pPr>
        <w:pStyle w:val="aff8"/>
        <w:numPr>
          <w:ilvl w:val="0"/>
          <w:numId w:val="42"/>
        </w:numPr>
        <w:spacing w:before="60"/>
        <w:ind w:left="567" w:hanging="397"/>
        <w:contextualSpacing w:val="0"/>
        <w:rPr>
          <w:szCs w:val="24"/>
        </w:rPr>
      </w:pPr>
      <w:r w:rsidRPr="001A507F">
        <w:rPr>
          <w:szCs w:val="24"/>
        </w:rPr>
        <w:t xml:space="preserve">о применении спецодежды, средств индивидуальной защиты (в </w:t>
      </w:r>
      <w:proofErr w:type="spellStart"/>
      <w:r w:rsidRPr="001A507F">
        <w:rPr>
          <w:szCs w:val="24"/>
        </w:rPr>
        <w:t>т.ч</w:t>
      </w:r>
      <w:proofErr w:type="spellEnd"/>
      <w:r w:rsidRPr="001A507F">
        <w:rPr>
          <w:szCs w:val="24"/>
        </w:rPr>
        <w:t>. органов дыхания);</w:t>
      </w:r>
    </w:p>
    <w:p w14:paraId="2EAE11FE" w14:textId="77777777" w:rsidR="001A507F" w:rsidRPr="001A507F" w:rsidRDefault="001A507F" w:rsidP="001A507F">
      <w:pPr>
        <w:pStyle w:val="aff8"/>
        <w:numPr>
          <w:ilvl w:val="0"/>
          <w:numId w:val="42"/>
        </w:numPr>
        <w:spacing w:before="60"/>
        <w:ind w:left="567" w:hanging="397"/>
        <w:contextualSpacing w:val="0"/>
        <w:rPr>
          <w:szCs w:val="24"/>
        </w:rPr>
      </w:pPr>
      <w:r w:rsidRPr="001A507F">
        <w:rPr>
          <w:szCs w:val="24"/>
        </w:rPr>
        <w:lastRenderedPageBreak/>
        <w:t>схеме разрешенных проездов, переходов и путей передвижения работников по территории ОПО;</w:t>
      </w:r>
    </w:p>
    <w:p w14:paraId="66F4FD43" w14:textId="77777777" w:rsidR="001A507F" w:rsidRPr="001A507F" w:rsidRDefault="001A507F" w:rsidP="001A507F">
      <w:pPr>
        <w:pStyle w:val="aff8"/>
        <w:numPr>
          <w:ilvl w:val="0"/>
          <w:numId w:val="42"/>
        </w:numPr>
        <w:spacing w:before="60"/>
        <w:ind w:left="567" w:hanging="397"/>
        <w:contextualSpacing w:val="0"/>
        <w:rPr>
          <w:szCs w:val="24"/>
        </w:rPr>
      </w:pPr>
      <w:r w:rsidRPr="001A507F">
        <w:rPr>
          <w:szCs w:val="24"/>
        </w:rPr>
        <w:t xml:space="preserve"> установленных сигналах оповещения/тревог, порядке действий при получении сигналов оповещения/тревог, маршрутах эвакуации и местах сбора;</w:t>
      </w:r>
    </w:p>
    <w:p w14:paraId="5FA4D1D3" w14:textId="77777777" w:rsidR="001A507F" w:rsidRPr="001A507F" w:rsidRDefault="001A507F" w:rsidP="001A507F">
      <w:pPr>
        <w:pStyle w:val="aff8"/>
        <w:numPr>
          <w:ilvl w:val="0"/>
          <w:numId w:val="42"/>
        </w:numPr>
        <w:spacing w:before="60"/>
        <w:ind w:left="567" w:hanging="397"/>
        <w:contextualSpacing w:val="0"/>
        <w:rPr>
          <w:szCs w:val="24"/>
        </w:rPr>
      </w:pPr>
      <w:r w:rsidRPr="001A507F">
        <w:rPr>
          <w:szCs w:val="24"/>
        </w:rPr>
        <w:t xml:space="preserve"> иных особенностях производства, влияющих на безопасность.</w:t>
      </w:r>
    </w:p>
    <w:p w14:paraId="5112675D" w14:textId="77777777" w:rsidR="001A507F" w:rsidRPr="001A507F" w:rsidRDefault="001A507F" w:rsidP="001A507F">
      <w:pPr>
        <w:pStyle w:val="aff8"/>
        <w:widowControl w:val="0"/>
        <w:autoSpaceDE w:val="0"/>
        <w:autoSpaceDN w:val="0"/>
        <w:adjustRightInd w:val="0"/>
        <w:spacing w:before="240"/>
        <w:ind w:left="0"/>
        <w:contextualSpacing w:val="0"/>
        <w:rPr>
          <w:szCs w:val="24"/>
        </w:rPr>
      </w:pPr>
      <w:r w:rsidRPr="001A507F">
        <w:rPr>
          <w:szCs w:val="24"/>
        </w:rPr>
        <w:t>Программа инструктажа разрабатывается руководителем СП, согласовывается с руководителем процессного управления, начальником УПБОТ и утверждается заместителем генерального директора по направлению деятельности СП. Ответственность за поддержание программы инструктажа в актуальном состоянии возлагается на руководителя СП.</w:t>
      </w:r>
    </w:p>
    <w:p w14:paraId="4A144136" w14:textId="13170412" w:rsidR="001A507F" w:rsidRPr="001A507F" w:rsidRDefault="001A507F" w:rsidP="001A507F">
      <w:pPr>
        <w:pStyle w:val="aff8"/>
        <w:widowControl w:val="0"/>
        <w:autoSpaceDE w:val="0"/>
        <w:autoSpaceDN w:val="0"/>
        <w:adjustRightInd w:val="0"/>
        <w:spacing w:before="240"/>
        <w:ind w:left="0"/>
        <w:contextualSpacing w:val="0"/>
        <w:rPr>
          <w:szCs w:val="24"/>
        </w:rPr>
      </w:pPr>
      <w:r w:rsidRPr="001A507F">
        <w:rPr>
          <w:szCs w:val="24"/>
        </w:rPr>
        <w:t>Инструктаж проводится руководителем объекта (начальником/заместителем начальника цеха, участка, установки, начальником смены). Сведения о проведении инструктажа фиксируются в специальном журнале (</w:t>
      </w:r>
      <w:hyperlink w:anchor="Прил_1" w:history="1">
        <w:r w:rsidRPr="00B26022">
          <w:rPr>
            <w:rStyle w:val="aa"/>
            <w:szCs w:val="24"/>
          </w:rPr>
          <w:t>Приложение 1</w:t>
        </w:r>
      </w:hyperlink>
      <w:r w:rsidRPr="001A507F">
        <w:rPr>
          <w:szCs w:val="24"/>
        </w:rPr>
        <w:t>). Срок хранения журнала 3 года.</w:t>
      </w:r>
    </w:p>
    <w:p w14:paraId="6CA66360" w14:textId="06169A13" w:rsidR="001A507F" w:rsidRPr="001A507F" w:rsidRDefault="001A507F" w:rsidP="001A507F">
      <w:pPr>
        <w:pStyle w:val="aff8"/>
        <w:widowControl w:val="0"/>
        <w:autoSpaceDE w:val="0"/>
        <w:autoSpaceDN w:val="0"/>
        <w:adjustRightInd w:val="0"/>
        <w:spacing w:before="240"/>
        <w:ind w:left="0"/>
        <w:contextualSpacing w:val="0"/>
        <w:rPr>
          <w:szCs w:val="24"/>
        </w:rPr>
      </w:pPr>
      <w:r w:rsidRPr="001A507F">
        <w:rPr>
          <w:szCs w:val="24"/>
        </w:rPr>
        <w:t>Лица, не прошедшие инструктаж, на опасные производственные объекты, не допускаются.</w:t>
      </w:r>
    </w:p>
    <w:p w14:paraId="6B6991F6" w14:textId="0C987606" w:rsidR="00986964" w:rsidRPr="00061DC2" w:rsidRDefault="00986964" w:rsidP="00BD666B">
      <w:pPr>
        <w:pStyle w:val="aff8"/>
        <w:widowControl w:val="0"/>
        <w:numPr>
          <w:ilvl w:val="1"/>
          <w:numId w:val="34"/>
        </w:numPr>
        <w:autoSpaceDE w:val="0"/>
        <w:autoSpaceDN w:val="0"/>
        <w:adjustRightInd w:val="0"/>
        <w:spacing w:before="240"/>
        <w:ind w:left="0" w:firstLine="0"/>
        <w:contextualSpacing w:val="0"/>
      </w:pPr>
      <w:r w:rsidRPr="00061DC2">
        <w:t xml:space="preserve">Основными задачами настоящего </w:t>
      </w:r>
      <w:r w:rsidR="00FA4B69">
        <w:t>Положения</w:t>
      </w:r>
      <w:r w:rsidRPr="00061DC2">
        <w:t xml:space="preserve"> являются:</w:t>
      </w:r>
    </w:p>
    <w:p w14:paraId="4C117B3F" w14:textId="707C9DF4" w:rsidR="00986964" w:rsidRPr="00370304" w:rsidRDefault="00986964" w:rsidP="007F1776">
      <w:pPr>
        <w:pStyle w:val="aff8"/>
        <w:widowControl w:val="0"/>
        <w:numPr>
          <w:ilvl w:val="0"/>
          <w:numId w:val="18"/>
        </w:numPr>
        <w:autoSpaceDE w:val="0"/>
        <w:autoSpaceDN w:val="0"/>
        <w:adjustRightInd w:val="0"/>
        <w:spacing w:before="120"/>
        <w:ind w:left="170" w:firstLine="0"/>
        <w:contextualSpacing w:val="0"/>
      </w:pPr>
      <w:r w:rsidRPr="00370304">
        <w:t xml:space="preserve">определение взаимодействия </w:t>
      </w:r>
      <w:r w:rsidR="004417EE" w:rsidRPr="00370304">
        <w:t xml:space="preserve">руководителей </w:t>
      </w:r>
      <w:r w:rsidR="00A1342A" w:rsidRPr="00370304">
        <w:t>производственных СП</w:t>
      </w:r>
      <w:r w:rsidR="00F46272" w:rsidRPr="00370304">
        <w:t xml:space="preserve"> УНП</w:t>
      </w:r>
      <w:r w:rsidR="005642B0" w:rsidRPr="00370304">
        <w:t xml:space="preserve">, руководителей СП-кураторов договоров с </w:t>
      </w:r>
      <w:r w:rsidR="007F1776">
        <w:t>п</w:t>
      </w:r>
      <w:r w:rsidR="005642B0" w:rsidRPr="00370304">
        <w:t xml:space="preserve">одрядчиком и </w:t>
      </w:r>
      <w:r w:rsidR="007F1776">
        <w:t>п</w:t>
      </w:r>
      <w:r w:rsidR="005642B0" w:rsidRPr="00370304">
        <w:t>одрядчиков</w:t>
      </w:r>
      <w:r w:rsidRPr="00370304">
        <w:t xml:space="preserve"> </w:t>
      </w:r>
      <w:r w:rsidR="002A02F2" w:rsidRPr="00370304">
        <w:t xml:space="preserve">при </w:t>
      </w:r>
      <w:r w:rsidR="0045556D" w:rsidRPr="00370304">
        <w:t xml:space="preserve">осуществлении процедуры допуска </w:t>
      </w:r>
      <w:r w:rsidR="007F1776">
        <w:t>п</w:t>
      </w:r>
      <w:r w:rsidR="0045556D" w:rsidRPr="00370304">
        <w:t xml:space="preserve">одрядчика </w:t>
      </w:r>
      <w:r w:rsidR="0038666A" w:rsidRPr="00370304">
        <w:t>для выполнения</w:t>
      </w:r>
      <w:r w:rsidR="002A02F2" w:rsidRPr="00370304">
        <w:t xml:space="preserve"> работ</w:t>
      </w:r>
      <w:r w:rsidRPr="00370304">
        <w:t xml:space="preserve"> на </w:t>
      </w:r>
      <w:r w:rsidR="004417EE" w:rsidRPr="00370304">
        <w:t>ОПО</w:t>
      </w:r>
      <w:r w:rsidR="00001658" w:rsidRPr="00370304">
        <w:t xml:space="preserve"> </w:t>
      </w:r>
      <w:r w:rsidR="00F46272" w:rsidRPr="00370304">
        <w:t>Общества</w:t>
      </w:r>
      <w:r w:rsidRPr="00370304">
        <w:t>;</w:t>
      </w:r>
    </w:p>
    <w:p w14:paraId="55B1FF45" w14:textId="77777777" w:rsidR="00986964" w:rsidRPr="00370304" w:rsidRDefault="00986964" w:rsidP="007F1776">
      <w:pPr>
        <w:pStyle w:val="aff8"/>
        <w:widowControl w:val="0"/>
        <w:numPr>
          <w:ilvl w:val="0"/>
          <w:numId w:val="18"/>
        </w:numPr>
        <w:autoSpaceDE w:val="0"/>
        <w:autoSpaceDN w:val="0"/>
        <w:adjustRightInd w:val="0"/>
        <w:spacing w:before="120"/>
        <w:ind w:left="170" w:firstLine="0"/>
        <w:contextualSpacing w:val="0"/>
      </w:pPr>
      <w:r w:rsidRPr="00370304">
        <w:t xml:space="preserve">определение ответственности участников процесса </w:t>
      </w:r>
      <w:r w:rsidR="00001658" w:rsidRPr="00370304">
        <w:t xml:space="preserve">процедур допуска и </w:t>
      </w:r>
      <w:r w:rsidRPr="00370304">
        <w:t xml:space="preserve">выполнения работ на </w:t>
      </w:r>
      <w:r w:rsidR="00F46272" w:rsidRPr="00370304">
        <w:t>ОПО Общества</w:t>
      </w:r>
      <w:r w:rsidR="005642B0" w:rsidRPr="00370304">
        <w:t>;</w:t>
      </w:r>
    </w:p>
    <w:p w14:paraId="289ADCAC" w14:textId="208A112A" w:rsidR="00001658" w:rsidRPr="00370304" w:rsidRDefault="004417EE" w:rsidP="007F1776">
      <w:pPr>
        <w:pStyle w:val="aff8"/>
        <w:widowControl w:val="0"/>
        <w:numPr>
          <w:ilvl w:val="0"/>
          <w:numId w:val="18"/>
        </w:numPr>
        <w:autoSpaceDE w:val="0"/>
        <w:autoSpaceDN w:val="0"/>
        <w:adjustRightInd w:val="0"/>
        <w:spacing w:before="120"/>
        <w:ind w:left="170" w:firstLine="0"/>
        <w:contextualSpacing w:val="0"/>
        <w:rPr>
          <w:sz w:val="22"/>
        </w:rPr>
      </w:pPr>
      <w:r w:rsidRPr="00370304">
        <w:t xml:space="preserve">предотвращение потенциальных случаев происшествий в СП </w:t>
      </w:r>
      <w:r w:rsidR="00F46272" w:rsidRPr="00370304">
        <w:t>Общества</w:t>
      </w:r>
      <w:r w:rsidRPr="00370304">
        <w:t xml:space="preserve"> и </w:t>
      </w:r>
      <w:r w:rsidR="0038666A" w:rsidRPr="00370304">
        <w:t>в подрядных</w:t>
      </w:r>
      <w:r w:rsidR="00D75892" w:rsidRPr="00370304">
        <w:t xml:space="preserve"> организациях при выполнении работ</w:t>
      </w:r>
      <w:r w:rsidR="00001658" w:rsidRPr="00370304">
        <w:t xml:space="preserve"> </w:t>
      </w:r>
      <w:r w:rsidRPr="00370304">
        <w:t>на ОПО</w:t>
      </w:r>
      <w:r w:rsidR="00D75892" w:rsidRPr="00370304">
        <w:rPr>
          <w:sz w:val="22"/>
        </w:rPr>
        <w:t>.</w:t>
      </w:r>
    </w:p>
    <w:p w14:paraId="58108DD2" w14:textId="2AAAFD46" w:rsidR="001B3F5D" w:rsidRPr="00985D3A" w:rsidRDefault="00985D3A" w:rsidP="00BD666B">
      <w:pPr>
        <w:pStyle w:val="aff8"/>
        <w:widowControl w:val="0"/>
        <w:numPr>
          <w:ilvl w:val="1"/>
          <w:numId w:val="34"/>
        </w:numPr>
        <w:autoSpaceDE w:val="0"/>
        <w:autoSpaceDN w:val="0"/>
        <w:adjustRightInd w:val="0"/>
        <w:spacing w:before="240"/>
        <w:ind w:left="0" w:firstLine="0"/>
        <w:contextualSpacing w:val="0"/>
        <w:rPr>
          <w:szCs w:val="24"/>
        </w:rPr>
      </w:pPr>
      <w:r w:rsidRPr="00985D3A">
        <w:rPr>
          <w:szCs w:val="24"/>
        </w:rPr>
        <w:t xml:space="preserve">Настоящее Положение распространяет свое действие на осуществление процедур допуска подрядных организаций на территорию ОПО (охранные зоны ВПТ, установленные проектом), зарегистрированных в Государственном реестре опасных производственных объектов, эксплуатируемых СП УНП Общества, </w:t>
      </w:r>
      <w:proofErr w:type="spellStart"/>
      <w:r w:rsidRPr="00985D3A">
        <w:rPr>
          <w:szCs w:val="24"/>
        </w:rPr>
        <w:t>УСМТРУЛиСК</w:t>
      </w:r>
      <w:proofErr w:type="spellEnd"/>
      <w:r w:rsidRPr="00985D3A">
        <w:rPr>
          <w:szCs w:val="24"/>
        </w:rPr>
        <w:t xml:space="preserve">, БГЭ (сети </w:t>
      </w:r>
      <w:proofErr w:type="spellStart"/>
      <w:r w:rsidRPr="00985D3A">
        <w:rPr>
          <w:szCs w:val="24"/>
        </w:rPr>
        <w:t>газопотребления</w:t>
      </w:r>
      <w:proofErr w:type="spellEnd"/>
      <w:r w:rsidRPr="00985D3A">
        <w:rPr>
          <w:szCs w:val="24"/>
        </w:rPr>
        <w:t>), включая строительно-монтажные, ремонтные или пуско-наладочные работы, работы по текущему и капитальному ремонту, освоению и реконструкции скважин.</w:t>
      </w:r>
    </w:p>
    <w:p w14:paraId="0E1D9B3E" w14:textId="353BF3D8" w:rsidR="001B3F5D" w:rsidRDefault="001B3F5D" w:rsidP="00BD666B">
      <w:pPr>
        <w:pStyle w:val="aff8"/>
        <w:widowControl w:val="0"/>
        <w:numPr>
          <w:ilvl w:val="1"/>
          <w:numId w:val="34"/>
        </w:numPr>
        <w:autoSpaceDE w:val="0"/>
        <w:autoSpaceDN w:val="0"/>
        <w:adjustRightInd w:val="0"/>
        <w:spacing w:before="240"/>
        <w:ind w:left="0" w:firstLine="0"/>
        <w:contextualSpacing w:val="0"/>
      </w:pPr>
      <w:r>
        <w:t>Настоящ</w:t>
      </w:r>
      <w:r w:rsidR="00FA4B69">
        <w:t>ее Положение</w:t>
      </w:r>
      <w:r>
        <w:t xml:space="preserve"> </w:t>
      </w:r>
      <w:r w:rsidRPr="007F1776">
        <w:t>не распространяет</w:t>
      </w:r>
      <w:r>
        <w:t xml:space="preserve"> </w:t>
      </w:r>
      <w:r w:rsidRPr="00001658">
        <w:t xml:space="preserve">свое действие на осуществление процедур допуска </w:t>
      </w:r>
      <w:r w:rsidR="007F1776">
        <w:t>п</w:t>
      </w:r>
      <w:r w:rsidR="00E33579">
        <w:t>одрядчиков</w:t>
      </w:r>
      <w:r w:rsidRPr="00001658">
        <w:t xml:space="preserve"> на </w:t>
      </w:r>
      <w:r>
        <w:t xml:space="preserve">территорию </w:t>
      </w:r>
      <w:r w:rsidRPr="00001658">
        <w:t>ОПО</w:t>
      </w:r>
      <w:r>
        <w:t>:</w:t>
      </w:r>
    </w:p>
    <w:p w14:paraId="20D946DB" w14:textId="6D7C1506" w:rsidR="001B3F5D" w:rsidRPr="00370304" w:rsidRDefault="00E33579" w:rsidP="007F1776">
      <w:pPr>
        <w:pStyle w:val="aff8"/>
        <w:widowControl w:val="0"/>
        <w:numPr>
          <w:ilvl w:val="0"/>
          <w:numId w:val="18"/>
        </w:numPr>
        <w:autoSpaceDE w:val="0"/>
        <w:autoSpaceDN w:val="0"/>
        <w:adjustRightInd w:val="0"/>
        <w:spacing w:before="120"/>
        <w:ind w:left="170" w:firstLine="0"/>
        <w:contextualSpacing w:val="0"/>
      </w:pPr>
      <w:r w:rsidRPr="00370304">
        <w:t>участков ведения буровых</w:t>
      </w:r>
      <w:r w:rsidR="00D95BED">
        <w:t xml:space="preserve"> работ</w:t>
      </w:r>
      <w:r w:rsidR="001B3F5D" w:rsidRPr="00370304">
        <w:t>;</w:t>
      </w:r>
    </w:p>
    <w:p w14:paraId="2EBD16D7" w14:textId="77777777" w:rsidR="001B3F5D" w:rsidRPr="00370304" w:rsidRDefault="001B3F5D" w:rsidP="007F1776">
      <w:pPr>
        <w:pStyle w:val="aff8"/>
        <w:widowControl w:val="0"/>
        <w:numPr>
          <w:ilvl w:val="0"/>
          <w:numId w:val="18"/>
        </w:numPr>
        <w:autoSpaceDE w:val="0"/>
        <w:autoSpaceDN w:val="0"/>
        <w:adjustRightInd w:val="0"/>
        <w:spacing w:before="120"/>
        <w:ind w:left="170" w:firstLine="0"/>
        <w:contextualSpacing w:val="0"/>
      </w:pPr>
      <w:r w:rsidRPr="00370304">
        <w:t>объектов</w:t>
      </w:r>
      <w:r w:rsidR="00E33579" w:rsidRPr="00370304">
        <w:t xml:space="preserve"> открытых горных работ (карьеров </w:t>
      </w:r>
      <w:r w:rsidR="00AA6FE2" w:rsidRPr="00370304">
        <w:t>ОПИ</w:t>
      </w:r>
      <w:r w:rsidRPr="00370304">
        <w:t>), разрабатываемых с применением взрывчатых веществ</w:t>
      </w:r>
      <w:r w:rsidR="00907EFE" w:rsidRPr="00370304">
        <w:t>;</w:t>
      </w:r>
    </w:p>
    <w:p w14:paraId="27220BFA" w14:textId="45FB8617" w:rsidR="00907EFE" w:rsidRPr="00370304" w:rsidRDefault="00907EFE" w:rsidP="007F1776">
      <w:pPr>
        <w:pStyle w:val="aff8"/>
        <w:widowControl w:val="0"/>
        <w:numPr>
          <w:ilvl w:val="0"/>
          <w:numId w:val="18"/>
        </w:numPr>
        <w:autoSpaceDE w:val="0"/>
        <w:autoSpaceDN w:val="0"/>
        <w:adjustRightInd w:val="0"/>
        <w:spacing w:before="120"/>
        <w:ind w:left="170" w:firstLine="0"/>
        <w:contextualSpacing w:val="0"/>
      </w:pPr>
      <w:r w:rsidRPr="00370304">
        <w:t xml:space="preserve">объектов энергетики, </w:t>
      </w:r>
      <w:r w:rsidR="0038666A" w:rsidRPr="00370304">
        <w:t>эксплуатируемых</w:t>
      </w:r>
      <w:r w:rsidRPr="00370304">
        <w:t xml:space="preserve"> СП БГЭ.</w:t>
      </w:r>
    </w:p>
    <w:p w14:paraId="60322F70" w14:textId="2B13C3F8" w:rsidR="00907EFE" w:rsidRPr="004868DC" w:rsidRDefault="004868DC" w:rsidP="00BD666B">
      <w:pPr>
        <w:pStyle w:val="aff8"/>
        <w:widowControl w:val="0"/>
        <w:numPr>
          <w:ilvl w:val="1"/>
          <w:numId w:val="34"/>
        </w:numPr>
        <w:autoSpaceDE w:val="0"/>
        <w:autoSpaceDN w:val="0"/>
        <w:adjustRightInd w:val="0"/>
        <w:spacing w:before="240"/>
        <w:ind w:left="0" w:firstLine="0"/>
        <w:contextualSpacing w:val="0"/>
        <w:rPr>
          <w:iCs/>
          <w:szCs w:val="24"/>
          <w:u w:val="single"/>
        </w:rPr>
      </w:pPr>
      <w:r w:rsidRPr="004868DC">
        <w:rPr>
          <w:szCs w:val="24"/>
        </w:rPr>
        <w:t xml:space="preserve">Процедура допуска, указанная в разделе </w:t>
      </w:r>
      <w:hyperlink w:anchor="Раздел4" w:history="1">
        <w:r w:rsidRPr="004868DC">
          <w:rPr>
            <w:rStyle w:val="aa"/>
            <w:szCs w:val="24"/>
          </w:rPr>
          <w:t>4</w:t>
        </w:r>
      </w:hyperlink>
      <w:r w:rsidRPr="004868DC">
        <w:rPr>
          <w:szCs w:val="24"/>
        </w:rPr>
        <w:t xml:space="preserve"> настоящего Положения в отношении буровых подрядных организаций, выполняющих буровые работы на </w:t>
      </w:r>
      <w:r w:rsidRPr="004868DC">
        <w:rPr>
          <w:b/>
          <w:i/>
          <w:szCs w:val="24"/>
        </w:rPr>
        <w:t>собственных ОПО</w:t>
      </w:r>
      <w:r w:rsidRPr="004868DC">
        <w:rPr>
          <w:szCs w:val="24"/>
        </w:rPr>
        <w:t xml:space="preserve"> подрядчика «Участок ведения буровых работ» – не проводится.</w:t>
      </w:r>
    </w:p>
    <w:p w14:paraId="619A3A83" w14:textId="643522CB" w:rsidR="004868DC" w:rsidRPr="004868DC" w:rsidRDefault="004868DC" w:rsidP="004868DC">
      <w:pPr>
        <w:pStyle w:val="aff8"/>
        <w:widowControl w:val="0"/>
        <w:autoSpaceDE w:val="0"/>
        <w:autoSpaceDN w:val="0"/>
        <w:adjustRightInd w:val="0"/>
        <w:spacing w:before="240"/>
        <w:ind w:left="0"/>
        <w:contextualSpacing w:val="0"/>
        <w:rPr>
          <w:rStyle w:val="aa"/>
          <w:iCs/>
          <w:color w:val="auto"/>
          <w:szCs w:val="24"/>
        </w:rPr>
      </w:pPr>
      <w:r w:rsidRPr="004868DC">
        <w:rPr>
          <w:szCs w:val="24"/>
        </w:rPr>
        <w:t xml:space="preserve">Допуск подрядных организаций, выполняющих работы по разработке объектов открытых горных работ с применением взрывчатых веществ (карьер № 4) осуществляется только на основании документов о допуске в соответствии с разделом 8 </w:t>
      </w:r>
      <w:hyperlink r:id="rId21" w:history="1">
        <w:r w:rsidR="00007557">
          <w:rPr>
            <w:rStyle w:val="aa"/>
          </w:rPr>
          <w:t xml:space="preserve">Методических указаний Компании </w:t>
        </w:r>
        <w:r w:rsidR="00007557" w:rsidRPr="00007557">
          <w:rPr>
            <w:rStyle w:val="aa"/>
          </w:rPr>
          <w:t xml:space="preserve">№ П3-05 Р-0881 </w:t>
        </w:r>
        <w:r w:rsidR="00007557">
          <w:rPr>
            <w:rStyle w:val="aa"/>
          </w:rPr>
          <w:t xml:space="preserve">«Взаимодействие с подрядными организациями в области </w:t>
        </w:r>
        <w:r w:rsidR="00007557">
          <w:rPr>
            <w:rStyle w:val="aa"/>
          </w:rPr>
          <w:lastRenderedPageBreak/>
          <w:t>промышленной и пожарной безопасности, охраны труда и окружающей среды»</w:t>
        </w:r>
      </w:hyperlink>
      <w:r w:rsidRPr="004868DC">
        <w:rPr>
          <w:szCs w:val="24"/>
        </w:rPr>
        <w:t>. Процедура допуска, указанная в разделе 4 настоящего Положения – не проводится.</w:t>
      </w:r>
    </w:p>
    <w:p w14:paraId="0052CFAE" w14:textId="6D9AC2BA" w:rsidR="004417EE" w:rsidRPr="00BC4977" w:rsidRDefault="00BC4977" w:rsidP="00BD666B">
      <w:pPr>
        <w:pStyle w:val="aff8"/>
        <w:widowControl w:val="0"/>
        <w:numPr>
          <w:ilvl w:val="1"/>
          <w:numId w:val="34"/>
        </w:numPr>
        <w:autoSpaceDE w:val="0"/>
        <w:autoSpaceDN w:val="0"/>
        <w:adjustRightInd w:val="0"/>
        <w:spacing w:before="240"/>
        <w:ind w:left="0" w:firstLine="0"/>
        <w:contextualSpacing w:val="0"/>
        <w:rPr>
          <w:szCs w:val="24"/>
        </w:rPr>
      </w:pPr>
      <w:r w:rsidRPr="00BC4977">
        <w:rPr>
          <w:szCs w:val="24"/>
        </w:rPr>
        <w:t xml:space="preserve">Процедура допуска подрядчика осуществляется руководителями СП УНП, </w:t>
      </w:r>
      <w:proofErr w:type="spellStart"/>
      <w:r w:rsidRPr="00BC4977">
        <w:rPr>
          <w:szCs w:val="24"/>
        </w:rPr>
        <w:t>УСМТРУЛиСК</w:t>
      </w:r>
      <w:proofErr w:type="spellEnd"/>
      <w:r w:rsidRPr="00BC4977">
        <w:rPr>
          <w:szCs w:val="24"/>
        </w:rPr>
        <w:t xml:space="preserve"> эксплуатирующих ОПО, до начала выполнения работ подрядчиком непосредственно на территории ОПО и включает себя документарную оценку соответствия работников и ТС подрядчика предъявляемым требованиям, указанным в </w:t>
      </w:r>
      <w:r w:rsidRPr="00BC4977">
        <w:rPr>
          <w:color w:val="0000FF"/>
          <w:szCs w:val="24"/>
          <w:u w:val="single"/>
        </w:rPr>
        <w:t>разделе 4</w:t>
      </w:r>
      <w:r w:rsidRPr="00BC4977">
        <w:rPr>
          <w:szCs w:val="24"/>
        </w:rPr>
        <w:t xml:space="preserve"> настоящего Положения и выдачу соответствующего документа, разрешающего производство работ подрядчиком на территории ОПО Общества.</w:t>
      </w:r>
    </w:p>
    <w:p w14:paraId="03F60096" w14:textId="34E471BD" w:rsidR="000B5414" w:rsidRPr="00061DC2" w:rsidRDefault="00784B97" w:rsidP="00BD666B">
      <w:pPr>
        <w:pStyle w:val="aff8"/>
        <w:widowControl w:val="0"/>
        <w:numPr>
          <w:ilvl w:val="1"/>
          <w:numId w:val="34"/>
        </w:numPr>
        <w:autoSpaceDE w:val="0"/>
        <w:autoSpaceDN w:val="0"/>
        <w:adjustRightInd w:val="0"/>
        <w:spacing w:before="240"/>
        <w:ind w:left="0" w:firstLine="0"/>
        <w:contextualSpacing w:val="0"/>
      </w:pPr>
      <w:r w:rsidRPr="00061DC2">
        <w:t>Подрядчик обязан</w:t>
      </w:r>
      <w:r w:rsidR="00644A5C" w:rsidRPr="00061DC2">
        <w:t xml:space="preserve"> </w:t>
      </w:r>
      <w:r w:rsidRPr="00061DC2">
        <w:t>обеспечить соответствующий уровень квалификации, профессиональной под</w:t>
      </w:r>
      <w:r w:rsidR="000B5414" w:rsidRPr="00061DC2">
        <w:t>готовки, компетенций и</w:t>
      </w:r>
      <w:r w:rsidRPr="00061DC2">
        <w:t xml:space="preserve"> полномочий </w:t>
      </w:r>
      <w:r w:rsidR="000B5414" w:rsidRPr="00061DC2">
        <w:t xml:space="preserve">собственных работников, исправное технического состояния применяемых транспортных средств, </w:t>
      </w:r>
      <w:r w:rsidR="0038666A" w:rsidRPr="00061DC2">
        <w:t>инструментов и</w:t>
      </w:r>
      <w:r w:rsidR="000B5414" w:rsidRPr="00061DC2">
        <w:t xml:space="preserve"> </w:t>
      </w:r>
      <w:r w:rsidR="0038666A" w:rsidRPr="00061DC2">
        <w:t>оборудования,</w:t>
      </w:r>
      <w:r w:rsidRPr="00061DC2">
        <w:t xml:space="preserve"> и необходимое количество ресурсов для </w:t>
      </w:r>
      <w:r w:rsidR="000B5414" w:rsidRPr="00061DC2">
        <w:t>безопасного выполнения работ на опасном объекте Общества.</w:t>
      </w:r>
      <w:r w:rsidRPr="00061DC2">
        <w:t xml:space="preserve"> </w:t>
      </w:r>
    </w:p>
    <w:p w14:paraId="0F811AB7" w14:textId="2A08F83E" w:rsidR="000B5414" w:rsidRDefault="006F2260" w:rsidP="00BD666B">
      <w:pPr>
        <w:pStyle w:val="aff8"/>
        <w:widowControl w:val="0"/>
        <w:numPr>
          <w:ilvl w:val="1"/>
          <w:numId w:val="34"/>
        </w:numPr>
        <w:autoSpaceDE w:val="0"/>
        <w:autoSpaceDN w:val="0"/>
        <w:adjustRightInd w:val="0"/>
        <w:spacing w:before="240"/>
        <w:ind w:left="0" w:firstLine="0"/>
        <w:contextualSpacing w:val="0"/>
      </w:pPr>
      <w:r w:rsidRPr="00061DC2">
        <w:t>О</w:t>
      </w:r>
      <w:r w:rsidR="00510CA6" w:rsidRPr="00061DC2">
        <w:t xml:space="preserve">тветственность сторон по выполнению требований </w:t>
      </w:r>
      <w:r w:rsidRPr="00061DC2">
        <w:t>ПБОТОС</w:t>
      </w:r>
      <w:r w:rsidR="005573EA">
        <w:t xml:space="preserve"> (в том числе за действия </w:t>
      </w:r>
      <w:r w:rsidR="00B05471">
        <w:t>с</w:t>
      </w:r>
      <w:r w:rsidR="005573EA">
        <w:t>убподрядчиков)</w:t>
      </w:r>
      <w:r w:rsidR="00510CA6" w:rsidRPr="00061DC2">
        <w:t>,</w:t>
      </w:r>
      <w:r w:rsidR="00943979">
        <w:t xml:space="preserve"> определяется договором между </w:t>
      </w:r>
      <w:r w:rsidR="00B05471">
        <w:t>Обществом</w:t>
      </w:r>
      <w:r w:rsidR="00943979">
        <w:t xml:space="preserve"> и </w:t>
      </w:r>
      <w:r w:rsidR="00B05471">
        <w:t>п</w:t>
      </w:r>
      <w:r w:rsidR="00510CA6" w:rsidRPr="00061DC2">
        <w:t xml:space="preserve">одрядчиком </w:t>
      </w:r>
      <w:r w:rsidR="00510CA6" w:rsidRPr="00061DC2">
        <w:rPr>
          <w:color w:val="000000"/>
        </w:rPr>
        <w:t xml:space="preserve">путем включения соответствующих требований </w:t>
      </w:r>
      <w:r w:rsidR="00943979">
        <w:rPr>
          <w:color w:val="000000"/>
        </w:rPr>
        <w:t>ПБОТОС</w:t>
      </w:r>
      <w:r w:rsidR="00510CA6" w:rsidRPr="00061DC2">
        <w:rPr>
          <w:color w:val="000000"/>
        </w:rPr>
        <w:t xml:space="preserve"> в указанные договоры</w:t>
      </w:r>
      <w:r w:rsidR="00510CA6" w:rsidRPr="00061DC2">
        <w:t>.</w:t>
      </w:r>
    </w:p>
    <w:p w14:paraId="66EAA45F" w14:textId="00A76449" w:rsidR="005642B0" w:rsidRDefault="005642B0" w:rsidP="00BD666B">
      <w:pPr>
        <w:pStyle w:val="aff8"/>
        <w:widowControl w:val="0"/>
        <w:numPr>
          <w:ilvl w:val="1"/>
          <w:numId w:val="34"/>
        </w:numPr>
        <w:autoSpaceDE w:val="0"/>
        <w:autoSpaceDN w:val="0"/>
        <w:adjustRightInd w:val="0"/>
        <w:spacing w:before="240"/>
        <w:ind w:left="0" w:firstLine="0"/>
        <w:contextualSpacing w:val="0"/>
        <w:rPr>
          <w:rStyle w:val="aa"/>
          <w:iCs/>
          <w:szCs w:val="24"/>
        </w:rPr>
      </w:pPr>
      <w:r w:rsidRPr="00C91764">
        <w:t>Допуск</w:t>
      </w:r>
      <w:r w:rsidRPr="004C1B5F">
        <w:rPr>
          <w:szCs w:val="24"/>
        </w:rPr>
        <w:t xml:space="preserve"> работников и автотранспорта Подрядчика на охраняемую территорию</w:t>
      </w:r>
      <w:r>
        <w:rPr>
          <w:szCs w:val="24"/>
        </w:rPr>
        <w:t xml:space="preserve"> ОПО</w:t>
      </w:r>
      <w:r w:rsidR="00527C3E">
        <w:rPr>
          <w:szCs w:val="24"/>
        </w:rPr>
        <w:t xml:space="preserve"> </w:t>
      </w:r>
      <w:r w:rsidR="00A15521" w:rsidRPr="00370304">
        <w:t>Общества</w:t>
      </w:r>
      <w:r w:rsidRPr="004C1B5F">
        <w:rPr>
          <w:szCs w:val="24"/>
        </w:rPr>
        <w:t xml:space="preserve"> осуществляется согласно </w:t>
      </w:r>
      <w:hyperlink r:id="rId22" w:history="1">
        <w:r w:rsidR="00FF57D5">
          <w:rPr>
            <w:rStyle w:val="aa"/>
          </w:rPr>
          <w:t xml:space="preserve">Инструкции АО «Востсибнефтегаз» </w:t>
        </w:r>
        <w:r w:rsidR="00FF57D5" w:rsidRPr="00FF57D5">
          <w:rPr>
            <w:rStyle w:val="aa"/>
          </w:rPr>
          <w:t>№</w:t>
        </w:r>
        <w:r w:rsidR="00FF57D5">
          <w:rPr>
            <w:rStyle w:val="aa"/>
          </w:rPr>
          <w:t> </w:t>
        </w:r>
        <w:r w:rsidR="00FF57D5" w:rsidRPr="00FF57D5">
          <w:rPr>
            <w:rStyle w:val="aa"/>
          </w:rPr>
          <w:t xml:space="preserve">П3-11.01 И-01220 ЮЛ-107 </w:t>
        </w:r>
        <w:r w:rsidR="00FF57D5">
          <w:rPr>
            <w:rStyle w:val="aa"/>
          </w:rPr>
          <w:t>«Пропускной и внутриобъектовый режим на объектах».</w:t>
        </w:r>
      </w:hyperlink>
    </w:p>
    <w:p w14:paraId="186F593E" w14:textId="77777777" w:rsidR="00B05471" w:rsidRDefault="00B05471">
      <w:pPr>
        <w:rPr>
          <w:rFonts w:ascii="Arial" w:hAnsi="Arial" w:cs="Arial"/>
          <w:b/>
          <w:bCs/>
          <w:sz w:val="32"/>
          <w:szCs w:val="32"/>
        </w:rPr>
      </w:pPr>
      <w:r>
        <w:br w:type="page"/>
      </w:r>
    </w:p>
    <w:p w14:paraId="4FA3EEF7" w14:textId="06075F57" w:rsidR="00007FB9" w:rsidRPr="00A04278" w:rsidRDefault="009F4798" w:rsidP="00BD666B">
      <w:pPr>
        <w:pStyle w:val="10"/>
        <w:keepNext w:val="0"/>
        <w:numPr>
          <w:ilvl w:val="0"/>
          <w:numId w:val="27"/>
        </w:numPr>
        <w:tabs>
          <w:tab w:val="left" w:pos="567"/>
        </w:tabs>
        <w:spacing w:before="0" w:after="0"/>
        <w:ind w:left="0" w:firstLine="0"/>
        <w:jc w:val="both"/>
        <w:rPr>
          <w:kern w:val="0"/>
        </w:rPr>
      </w:pPr>
      <w:bookmarkStart w:id="79" w:name="Раздел4"/>
      <w:bookmarkStart w:id="80" w:name="_Toc143254077"/>
      <w:r>
        <w:rPr>
          <w:kern w:val="0"/>
        </w:rPr>
        <w:lastRenderedPageBreak/>
        <w:t>ПОРЯДОК</w:t>
      </w:r>
      <w:bookmarkEnd w:id="79"/>
      <w:r>
        <w:rPr>
          <w:kern w:val="0"/>
        </w:rPr>
        <w:t xml:space="preserve"> </w:t>
      </w:r>
      <w:r w:rsidR="00A04278" w:rsidRPr="00A04278">
        <w:rPr>
          <w:kern w:val="0"/>
        </w:rPr>
        <w:t xml:space="preserve">ДОПУСКА ПОДРЯДНЫХ ОРГАНИЗАЦИЙ </w:t>
      </w:r>
      <w:r w:rsidR="00B05471">
        <w:rPr>
          <w:kern w:val="0"/>
        </w:rPr>
        <w:t>К</w:t>
      </w:r>
      <w:r w:rsidR="00A04278" w:rsidRPr="00A04278">
        <w:rPr>
          <w:kern w:val="0"/>
        </w:rPr>
        <w:t xml:space="preserve"> ПРОИЗВОДСТВУ </w:t>
      </w:r>
      <w:r w:rsidR="007F4176">
        <w:rPr>
          <w:kern w:val="0"/>
        </w:rPr>
        <w:t>РАБОТ</w:t>
      </w:r>
      <w:bookmarkEnd w:id="80"/>
    </w:p>
    <w:p w14:paraId="554F7660" w14:textId="4E4AF3C3" w:rsidR="00527C3E" w:rsidRPr="000E299C" w:rsidRDefault="000E299C" w:rsidP="00BD666B">
      <w:pPr>
        <w:pStyle w:val="aff8"/>
        <w:widowControl w:val="0"/>
        <w:numPr>
          <w:ilvl w:val="1"/>
          <w:numId w:val="36"/>
        </w:numPr>
        <w:autoSpaceDE w:val="0"/>
        <w:autoSpaceDN w:val="0"/>
        <w:adjustRightInd w:val="0"/>
        <w:spacing w:before="240"/>
        <w:ind w:left="0" w:firstLine="0"/>
        <w:contextualSpacing w:val="0"/>
        <w:rPr>
          <w:szCs w:val="24"/>
        </w:rPr>
      </w:pPr>
      <w:r w:rsidRPr="000E299C">
        <w:rPr>
          <w:szCs w:val="24"/>
        </w:rPr>
        <w:t xml:space="preserve">Основанием для производства работ подрядчиком (субподрядчиком) на территории ОПО цехов УНП, </w:t>
      </w:r>
      <w:proofErr w:type="spellStart"/>
      <w:r w:rsidRPr="000E299C">
        <w:rPr>
          <w:szCs w:val="24"/>
        </w:rPr>
        <w:t>УСМТРУЛиСК</w:t>
      </w:r>
      <w:proofErr w:type="spellEnd"/>
      <w:r w:rsidRPr="000E299C">
        <w:rPr>
          <w:szCs w:val="24"/>
        </w:rPr>
        <w:t xml:space="preserve"> и проведения процедуры допуска подрядчика на территорию ОПО Общества является соответствующая согласованная начальником УНП Общества служебная записка </w:t>
      </w:r>
      <w:r w:rsidRPr="000E299C">
        <w:rPr>
          <w:bCs/>
          <w:szCs w:val="24"/>
        </w:rPr>
        <w:t xml:space="preserve">о согласовании производства работ подрядной организацией на территории ОПО </w:t>
      </w:r>
      <w:r w:rsidRPr="000E299C">
        <w:rPr>
          <w:szCs w:val="24"/>
        </w:rPr>
        <w:t>(</w:t>
      </w:r>
      <w:r w:rsidRPr="000E299C">
        <w:rPr>
          <w:color w:val="0000FF"/>
          <w:szCs w:val="24"/>
          <w:u w:val="single"/>
        </w:rPr>
        <w:t xml:space="preserve">Приложение </w:t>
      </w:r>
      <w:r w:rsidR="00130BCB">
        <w:rPr>
          <w:color w:val="0000FF"/>
          <w:szCs w:val="24"/>
          <w:u w:val="single"/>
        </w:rPr>
        <w:t>2</w:t>
      </w:r>
      <w:r w:rsidRPr="000E299C">
        <w:rPr>
          <w:szCs w:val="24"/>
        </w:rPr>
        <w:t>).</w:t>
      </w:r>
      <w:r w:rsidR="00527C3E" w:rsidRPr="000E299C">
        <w:rPr>
          <w:szCs w:val="24"/>
        </w:rPr>
        <w:t xml:space="preserve"> </w:t>
      </w:r>
    </w:p>
    <w:p w14:paraId="046B4EDA" w14:textId="51784F9C" w:rsidR="00B0571A" w:rsidRPr="008B7DF1" w:rsidRDefault="008B7DF1" w:rsidP="00BD666B">
      <w:pPr>
        <w:pStyle w:val="aff8"/>
        <w:widowControl w:val="0"/>
        <w:numPr>
          <w:ilvl w:val="1"/>
          <w:numId w:val="36"/>
        </w:numPr>
        <w:autoSpaceDE w:val="0"/>
        <w:autoSpaceDN w:val="0"/>
        <w:adjustRightInd w:val="0"/>
        <w:spacing w:before="240"/>
        <w:ind w:left="0" w:firstLine="0"/>
        <w:contextualSpacing w:val="0"/>
        <w:rPr>
          <w:szCs w:val="24"/>
        </w:rPr>
      </w:pPr>
      <w:r w:rsidRPr="008B7DF1">
        <w:rPr>
          <w:szCs w:val="24"/>
        </w:rPr>
        <w:t xml:space="preserve">В случае временного отсутствия на момент согласования на ЮТМ начальника УНП (отпуск, </w:t>
      </w:r>
      <w:proofErr w:type="spellStart"/>
      <w:r w:rsidRPr="008B7DF1">
        <w:rPr>
          <w:szCs w:val="24"/>
        </w:rPr>
        <w:t>межвахтовый</w:t>
      </w:r>
      <w:proofErr w:type="spellEnd"/>
      <w:r w:rsidRPr="008B7DF1">
        <w:rPr>
          <w:szCs w:val="24"/>
        </w:rPr>
        <w:t xml:space="preserve"> отдых, болезнь, командировка, учеба и т.п.), право согласования указанной служебной записки (</w:t>
      </w:r>
      <w:r w:rsidRPr="008B7DF1">
        <w:rPr>
          <w:color w:val="0000FF"/>
          <w:szCs w:val="24"/>
          <w:u w:val="single"/>
        </w:rPr>
        <w:t xml:space="preserve">Приложение </w:t>
      </w:r>
      <w:r w:rsidR="00130BCB">
        <w:rPr>
          <w:color w:val="0000FF"/>
          <w:szCs w:val="24"/>
          <w:u w:val="single"/>
        </w:rPr>
        <w:t>2</w:t>
      </w:r>
      <w:r w:rsidRPr="008B7DF1">
        <w:rPr>
          <w:szCs w:val="24"/>
        </w:rPr>
        <w:t>) предоставляется заместителю начальника УНП.</w:t>
      </w:r>
    </w:p>
    <w:p w14:paraId="0C128637" w14:textId="12E249F0" w:rsidR="00527C3E" w:rsidRDefault="00D53BAC" w:rsidP="00BD666B">
      <w:pPr>
        <w:pStyle w:val="aff8"/>
        <w:widowControl w:val="0"/>
        <w:numPr>
          <w:ilvl w:val="1"/>
          <w:numId w:val="36"/>
        </w:numPr>
        <w:autoSpaceDE w:val="0"/>
        <w:autoSpaceDN w:val="0"/>
        <w:adjustRightInd w:val="0"/>
        <w:spacing w:before="240"/>
        <w:ind w:left="0" w:firstLine="0"/>
        <w:contextualSpacing w:val="0"/>
      </w:pPr>
      <w:r w:rsidRPr="0090565C">
        <w:t>И</w:t>
      </w:r>
      <w:r w:rsidR="00DC30A0">
        <w:t xml:space="preserve">нициатором направления </w:t>
      </w:r>
      <w:r w:rsidR="00B05471">
        <w:t>с</w:t>
      </w:r>
      <w:r w:rsidR="0090565C">
        <w:t>л</w:t>
      </w:r>
      <w:r w:rsidRPr="0090565C">
        <w:t>ужебной записки</w:t>
      </w:r>
      <w:r w:rsidR="00B0571A">
        <w:t xml:space="preserve"> </w:t>
      </w:r>
      <w:r w:rsidR="00B0571A" w:rsidRPr="0090565C">
        <w:t>(</w:t>
      </w:r>
      <w:r w:rsidR="00B0571A" w:rsidRPr="0090565C">
        <w:rPr>
          <w:color w:val="0000FF"/>
          <w:u w:val="single"/>
        </w:rPr>
        <w:t xml:space="preserve">Приложение </w:t>
      </w:r>
      <w:r w:rsidR="00130BCB">
        <w:rPr>
          <w:color w:val="0000FF"/>
          <w:u w:val="single"/>
        </w:rPr>
        <w:t>2</w:t>
      </w:r>
      <w:r w:rsidR="00B0571A" w:rsidRPr="0090565C">
        <w:t>)</w:t>
      </w:r>
      <w:r w:rsidRPr="0090565C">
        <w:t xml:space="preserve"> является </w:t>
      </w:r>
      <w:r w:rsidR="00BB7EA0">
        <w:t>руков</w:t>
      </w:r>
      <w:r w:rsidR="009F4798">
        <w:t>о</w:t>
      </w:r>
      <w:r w:rsidR="00BB7EA0">
        <w:t>дитель СП</w:t>
      </w:r>
      <w:r w:rsidR="00401E7A">
        <w:t xml:space="preserve"> </w:t>
      </w:r>
      <w:r w:rsidR="00BB7EA0">
        <w:t>-</w:t>
      </w:r>
      <w:r w:rsidR="00401E7A">
        <w:t xml:space="preserve"> </w:t>
      </w:r>
      <w:r w:rsidR="00BB7EA0">
        <w:t>куратор</w:t>
      </w:r>
      <w:r w:rsidR="00B0571A">
        <w:t>а</w:t>
      </w:r>
      <w:r w:rsidR="00BB7EA0">
        <w:t xml:space="preserve"> договора с </w:t>
      </w:r>
      <w:r w:rsidR="00B05471">
        <w:t>п</w:t>
      </w:r>
      <w:r w:rsidR="00BB7EA0">
        <w:t>одрядчиком</w:t>
      </w:r>
      <w:r w:rsidRPr="0090565C">
        <w:t>.</w:t>
      </w:r>
      <w:r w:rsidR="0090565C" w:rsidRPr="0090565C">
        <w:t xml:space="preserve"> </w:t>
      </w:r>
    </w:p>
    <w:p w14:paraId="23BCB353" w14:textId="0FF0DAD0" w:rsidR="0090565C" w:rsidRPr="0090565C" w:rsidRDefault="00B05471" w:rsidP="00BD666B">
      <w:pPr>
        <w:pStyle w:val="aff8"/>
        <w:widowControl w:val="0"/>
        <w:numPr>
          <w:ilvl w:val="1"/>
          <w:numId w:val="36"/>
        </w:numPr>
        <w:autoSpaceDE w:val="0"/>
        <w:autoSpaceDN w:val="0"/>
        <w:adjustRightInd w:val="0"/>
        <w:spacing w:before="240"/>
        <w:ind w:left="0" w:firstLine="0"/>
        <w:contextualSpacing w:val="0"/>
      </w:pPr>
      <w:r>
        <w:t>После согласования с</w:t>
      </w:r>
      <w:r w:rsidR="00527C3E">
        <w:t>л</w:t>
      </w:r>
      <w:r w:rsidR="00527C3E" w:rsidRPr="0090565C">
        <w:t>ужебной записки</w:t>
      </w:r>
      <w:r w:rsidR="00527C3E">
        <w:t xml:space="preserve"> </w:t>
      </w:r>
      <w:r w:rsidR="00527C3E" w:rsidRPr="0090565C">
        <w:t>(</w:t>
      </w:r>
      <w:bookmarkStart w:id="81" w:name="Приложение1"/>
      <w:r>
        <w:fldChar w:fldCharType="begin"/>
      </w:r>
      <w:r>
        <w:instrText xml:space="preserve"> HYPERLINK  \l "Приложение1" </w:instrText>
      </w:r>
      <w:r>
        <w:fldChar w:fldCharType="separate"/>
      </w:r>
      <w:r w:rsidR="00527C3E" w:rsidRPr="00B05471">
        <w:rPr>
          <w:rStyle w:val="aa"/>
        </w:rPr>
        <w:t xml:space="preserve">Приложение </w:t>
      </w:r>
      <w:r w:rsidR="00130BCB">
        <w:rPr>
          <w:rStyle w:val="aa"/>
        </w:rPr>
        <w:t>2</w:t>
      </w:r>
      <w:r>
        <w:fldChar w:fldCharType="end"/>
      </w:r>
      <w:bookmarkEnd w:id="81"/>
      <w:r w:rsidR="00527C3E" w:rsidRPr="0090565C">
        <w:t xml:space="preserve">) </w:t>
      </w:r>
      <w:r w:rsidR="00527C3E">
        <w:t xml:space="preserve">руководитель СП - куратора договора с Подрядчиком в рабочем порядке информирует </w:t>
      </w:r>
      <w:r>
        <w:t>п</w:t>
      </w:r>
      <w:r w:rsidR="00527C3E">
        <w:t xml:space="preserve">одрядчика о предоставлении пакета документов, указанных в </w:t>
      </w:r>
      <w:hyperlink w:anchor="п4_6" w:history="1">
        <w:r w:rsidR="00527C3E" w:rsidRPr="00A15521">
          <w:rPr>
            <w:rStyle w:val="aa"/>
          </w:rPr>
          <w:t>п</w:t>
        </w:r>
        <w:r w:rsidR="00A15521" w:rsidRPr="00A15521">
          <w:rPr>
            <w:rStyle w:val="aa"/>
          </w:rPr>
          <w:t xml:space="preserve">ункте </w:t>
        </w:r>
        <w:r w:rsidR="00527C3E" w:rsidRPr="00A15521">
          <w:rPr>
            <w:rStyle w:val="aa"/>
          </w:rPr>
          <w:t>4.</w:t>
        </w:r>
        <w:r w:rsidR="00A15521" w:rsidRPr="00A15521">
          <w:rPr>
            <w:rStyle w:val="aa"/>
          </w:rPr>
          <w:t>6</w:t>
        </w:r>
      </w:hyperlink>
      <w:r w:rsidR="00527C3E">
        <w:t xml:space="preserve"> настоя</w:t>
      </w:r>
      <w:r>
        <w:t>щ</w:t>
      </w:r>
      <w:r w:rsidR="00527C3E">
        <w:t xml:space="preserve">его </w:t>
      </w:r>
      <w:r w:rsidR="00FA4B69">
        <w:t>Положения</w:t>
      </w:r>
      <w:r w:rsidR="00527C3E" w:rsidRPr="0090565C">
        <w:t>.</w:t>
      </w:r>
    </w:p>
    <w:p w14:paraId="1DC1F1E4" w14:textId="6567F68B" w:rsidR="00BB7EA0" w:rsidRPr="00F27920" w:rsidRDefault="00DC30A0" w:rsidP="00BD666B">
      <w:pPr>
        <w:pStyle w:val="aff8"/>
        <w:widowControl w:val="0"/>
        <w:numPr>
          <w:ilvl w:val="1"/>
          <w:numId w:val="36"/>
        </w:numPr>
        <w:autoSpaceDE w:val="0"/>
        <w:autoSpaceDN w:val="0"/>
        <w:adjustRightInd w:val="0"/>
        <w:spacing w:before="240"/>
        <w:ind w:left="0" w:firstLine="0"/>
        <w:contextualSpacing w:val="0"/>
      </w:pPr>
      <w:bookmarkStart w:id="82" w:name="п4_6"/>
      <w:r>
        <w:t>Подрядчик</w:t>
      </w:r>
      <w:r w:rsidR="00BB7EA0">
        <w:t xml:space="preserve">, </w:t>
      </w:r>
      <w:r w:rsidR="0038666A">
        <w:t>через руководителя,</w:t>
      </w:r>
      <w:r w:rsidR="00BB7EA0">
        <w:t xml:space="preserve"> </w:t>
      </w:r>
      <w:r w:rsidR="0038666A">
        <w:t>соответствующего</w:t>
      </w:r>
      <w:r w:rsidR="00BB7EA0">
        <w:t xml:space="preserve"> СП</w:t>
      </w:r>
      <w:r w:rsidR="00F32C61">
        <w:t xml:space="preserve"> </w:t>
      </w:r>
      <w:r w:rsidR="00BB7EA0">
        <w:t>-</w:t>
      </w:r>
      <w:r>
        <w:t xml:space="preserve"> куратора </w:t>
      </w:r>
      <w:r w:rsidR="00BB7EA0">
        <w:t>договора, направляет</w:t>
      </w:r>
      <w:r w:rsidR="0090565C">
        <w:t xml:space="preserve"> </w:t>
      </w:r>
      <w:r w:rsidR="0090565C" w:rsidRPr="00D41A2C">
        <w:t>начальнику цеха</w:t>
      </w:r>
      <w:r w:rsidR="0090565C">
        <w:t>, эксплуатирующего ОПО</w:t>
      </w:r>
      <w:r w:rsidR="0090565C" w:rsidRPr="00D41A2C">
        <w:t xml:space="preserve">, на территории которого </w:t>
      </w:r>
      <w:r w:rsidR="0090565C">
        <w:t>планируется</w:t>
      </w:r>
      <w:r w:rsidR="0090565C" w:rsidRPr="00D41A2C">
        <w:t xml:space="preserve"> производство работ</w:t>
      </w:r>
      <w:r>
        <w:t>, пакет</w:t>
      </w:r>
      <w:r w:rsidR="0090565C">
        <w:t xml:space="preserve"> </w:t>
      </w:r>
      <w:r w:rsidR="0038666A">
        <w:t xml:space="preserve">документов, </w:t>
      </w:r>
      <w:r w:rsidR="0038666A" w:rsidRPr="00D41A2C">
        <w:t>необходимых</w:t>
      </w:r>
      <w:r w:rsidR="0090565C">
        <w:t xml:space="preserve"> </w:t>
      </w:r>
      <w:r>
        <w:t xml:space="preserve">для проведения процедуры допуска </w:t>
      </w:r>
      <w:r w:rsidR="00B05471">
        <w:t>п</w:t>
      </w:r>
      <w:r>
        <w:t>одрядчика к производству работ на ОПО, который включает в себя:</w:t>
      </w:r>
    </w:p>
    <w:bookmarkEnd w:id="82"/>
    <w:p w14:paraId="34697F50" w14:textId="7808BF98" w:rsidR="00B0571A" w:rsidRPr="000E299C" w:rsidRDefault="000E299C" w:rsidP="00BD666B">
      <w:pPr>
        <w:pStyle w:val="aff8"/>
        <w:widowControl w:val="0"/>
        <w:numPr>
          <w:ilvl w:val="0"/>
          <w:numId w:val="26"/>
        </w:numPr>
        <w:autoSpaceDE w:val="0"/>
        <w:autoSpaceDN w:val="0"/>
        <w:adjustRightInd w:val="0"/>
        <w:spacing w:before="120"/>
        <w:ind w:left="527" w:hanging="357"/>
        <w:contextualSpacing w:val="0"/>
        <w:rPr>
          <w:szCs w:val="24"/>
        </w:rPr>
      </w:pPr>
      <w:r w:rsidRPr="000E299C">
        <w:rPr>
          <w:szCs w:val="24"/>
        </w:rPr>
        <w:t>копию согласованной начальником УНП служебной записки (</w:t>
      </w:r>
      <w:hyperlink w:anchor="Приложение1" w:history="1">
        <w:r w:rsidRPr="000E299C">
          <w:rPr>
            <w:color w:val="0000FF"/>
            <w:szCs w:val="24"/>
            <w:u w:val="single"/>
          </w:rPr>
          <w:t xml:space="preserve">Приложение </w:t>
        </w:r>
        <w:r w:rsidR="00130BCB">
          <w:rPr>
            <w:color w:val="0000FF"/>
            <w:szCs w:val="24"/>
            <w:u w:val="single"/>
          </w:rPr>
          <w:t>2</w:t>
        </w:r>
      </w:hyperlink>
      <w:r w:rsidRPr="000E299C">
        <w:rPr>
          <w:szCs w:val="24"/>
        </w:rPr>
        <w:t>).</w:t>
      </w:r>
    </w:p>
    <w:p w14:paraId="0F584A1A" w14:textId="14BE1279" w:rsidR="009F35A1" w:rsidRPr="009F35A1" w:rsidRDefault="009F35A1" w:rsidP="009F35A1">
      <w:pPr>
        <w:pStyle w:val="aff8"/>
        <w:widowControl w:val="0"/>
        <w:numPr>
          <w:ilvl w:val="0"/>
          <w:numId w:val="26"/>
        </w:numPr>
        <w:autoSpaceDE w:val="0"/>
        <w:autoSpaceDN w:val="0"/>
        <w:adjustRightInd w:val="0"/>
        <w:spacing w:before="60"/>
        <w:ind w:left="567" w:hanging="397"/>
        <w:contextualSpacing w:val="0"/>
        <w:rPr>
          <w:bCs/>
          <w:szCs w:val="24"/>
        </w:rPr>
      </w:pPr>
      <w:r w:rsidRPr="009F35A1">
        <w:rPr>
          <w:bCs/>
          <w:szCs w:val="24"/>
        </w:rPr>
        <w:t xml:space="preserve">список персонала подрядной организации для выполнения работ на объекте Общества по форме Приложения 9 </w:t>
      </w:r>
      <w:hyperlink r:id="rId23" w:history="1">
        <w:r w:rsidR="00007557">
          <w:rPr>
            <w:rStyle w:val="aa"/>
          </w:rPr>
          <w:t xml:space="preserve">Методических указаний Компании </w:t>
        </w:r>
        <w:r w:rsidR="00007557" w:rsidRPr="00007557">
          <w:rPr>
            <w:rStyle w:val="aa"/>
          </w:rPr>
          <w:t xml:space="preserve">№ П3-05 Р-0881 </w:t>
        </w:r>
        <w:r w:rsidR="00007557">
          <w:rPr>
            <w:rStyle w:val="aa"/>
          </w:rPr>
          <w:t>«Взаимодействие с подрядными организациями в области промышленной и пожарной безопасности, охраны труда и окружающей среды»</w:t>
        </w:r>
      </w:hyperlink>
      <w:r>
        <w:t>.</w:t>
      </w:r>
    </w:p>
    <w:p w14:paraId="491F7B85" w14:textId="156EE03D" w:rsidR="009F35A1" w:rsidRPr="009F35A1" w:rsidRDefault="009F35A1" w:rsidP="009F35A1">
      <w:pPr>
        <w:pStyle w:val="aff8"/>
        <w:widowControl w:val="0"/>
        <w:numPr>
          <w:ilvl w:val="0"/>
          <w:numId w:val="26"/>
        </w:numPr>
        <w:autoSpaceDE w:val="0"/>
        <w:autoSpaceDN w:val="0"/>
        <w:adjustRightInd w:val="0"/>
        <w:spacing w:before="60"/>
        <w:ind w:left="567" w:hanging="397"/>
        <w:contextualSpacing w:val="0"/>
        <w:rPr>
          <w:bCs/>
          <w:szCs w:val="24"/>
        </w:rPr>
      </w:pPr>
      <w:r w:rsidRPr="009F35A1">
        <w:rPr>
          <w:bCs/>
          <w:szCs w:val="24"/>
        </w:rPr>
        <w:t xml:space="preserve">список транспортных средств подрядной организации для выполнения работ на объекте Общества по форме Приложения 5 </w:t>
      </w:r>
      <w:hyperlink r:id="rId24" w:history="1">
        <w:r w:rsidR="00007557">
          <w:rPr>
            <w:rStyle w:val="aa"/>
          </w:rPr>
          <w:t xml:space="preserve">Методических указаний Компании </w:t>
        </w:r>
        <w:r w:rsidR="00007557" w:rsidRPr="00007557">
          <w:rPr>
            <w:rStyle w:val="aa"/>
          </w:rPr>
          <w:t xml:space="preserve">№ П3-05 Р-0881 </w:t>
        </w:r>
        <w:r w:rsidR="00007557">
          <w:rPr>
            <w:rStyle w:val="aa"/>
          </w:rPr>
          <w:t>«Взаимодействие с подрядными организациями в области промышленной и пожарной безопасности, охраны труда и окружающей среды»</w:t>
        </w:r>
      </w:hyperlink>
      <w:r w:rsidRPr="009F35A1">
        <w:rPr>
          <w:bCs/>
          <w:szCs w:val="24"/>
        </w:rPr>
        <w:t xml:space="preserve"> - в случае применения ТС при производстве работ;</w:t>
      </w:r>
    </w:p>
    <w:p w14:paraId="57D2805F" w14:textId="4513CD71" w:rsidR="009F35A1" w:rsidRPr="009F35A1" w:rsidRDefault="009F35A1" w:rsidP="009F35A1">
      <w:pPr>
        <w:pStyle w:val="aff8"/>
        <w:widowControl w:val="0"/>
        <w:numPr>
          <w:ilvl w:val="0"/>
          <w:numId w:val="26"/>
        </w:numPr>
        <w:autoSpaceDE w:val="0"/>
        <w:autoSpaceDN w:val="0"/>
        <w:adjustRightInd w:val="0"/>
        <w:spacing w:before="60"/>
        <w:ind w:left="567" w:hanging="397"/>
        <w:contextualSpacing w:val="0"/>
        <w:rPr>
          <w:color w:val="FF0000"/>
          <w:szCs w:val="24"/>
        </w:rPr>
      </w:pPr>
      <w:r w:rsidRPr="009F35A1">
        <w:rPr>
          <w:bCs/>
          <w:szCs w:val="24"/>
        </w:rPr>
        <w:t xml:space="preserve">копии удостоверений – допусков на каждого работника подрядной организации по форме Приложения 1 </w:t>
      </w:r>
      <w:r w:rsidRPr="009F35A1">
        <w:rPr>
          <w:rStyle w:val="aa"/>
          <w:szCs w:val="24"/>
        </w:rPr>
        <w:t>Регламента бизнес-процесса АО «Востсибнефтегаз» №</w:t>
      </w:r>
      <w:r>
        <w:rPr>
          <w:rStyle w:val="aa"/>
          <w:szCs w:val="24"/>
        </w:rPr>
        <w:t> </w:t>
      </w:r>
      <w:r w:rsidRPr="009F35A1">
        <w:rPr>
          <w:rStyle w:val="aa"/>
          <w:szCs w:val="24"/>
        </w:rPr>
        <w:t>П3-05 РГБП-9409 ЮЛ-107 Организация работы с удостоверениями – допусками при нарушении требований охраны труда, промышленной и пожарной безопасности работниками подрядных организаций</w:t>
      </w:r>
      <w:r w:rsidRPr="009F35A1">
        <w:rPr>
          <w:szCs w:val="24"/>
        </w:rPr>
        <w:t>» в соответствии со списком персонала подрядной организации;</w:t>
      </w:r>
    </w:p>
    <w:p w14:paraId="56B983D5" w14:textId="7FE4F474" w:rsidR="009F35A1" w:rsidRPr="009F35A1" w:rsidRDefault="009F35A1" w:rsidP="009F35A1">
      <w:pPr>
        <w:pStyle w:val="aff8"/>
        <w:widowControl w:val="0"/>
        <w:numPr>
          <w:ilvl w:val="0"/>
          <w:numId w:val="26"/>
        </w:numPr>
        <w:autoSpaceDE w:val="0"/>
        <w:autoSpaceDN w:val="0"/>
        <w:adjustRightInd w:val="0"/>
        <w:spacing w:before="60"/>
        <w:ind w:left="567" w:hanging="397"/>
        <w:contextualSpacing w:val="0"/>
        <w:rPr>
          <w:bCs/>
          <w:szCs w:val="24"/>
        </w:rPr>
      </w:pPr>
      <w:r w:rsidRPr="009F35A1">
        <w:rPr>
          <w:szCs w:val="24"/>
        </w:rPr>
        <w:t xml:space="preserve">копии талонов-допусков на каждое ТС (в случае применения ТС при </w:t>
      </w:r>
      <w:r w:rsidRPr="009F35A1">
        <w:rPr>
          <w:bCs/>
          <w:szCs w:val="24"/>
        </w:rPr>
        <w:t>производстве</w:t>
      </w:r>
      <w:r w:rsidRPr="009F35A1">
        <w:rPr>
          <w:szCs w:val="24"/>
        </w:rPr>
        <w:t xml:space="preserve"> работ) по форме </w:t>
      </w:r>
      <w:r w:rsidRPr="009F35A1">
        <w:rPr>
          <w:bCs/>
          <w:szCs w:val="24"/>
        </w:rPr>
        <w:t xml:space="preserve">Приложения 8 </w:t>
      </w:r>
      <w:hyperlink r:id="rId25" w:history="1">
        <w:r w:rsidR="00007557">
          <w:rPr>
            <w:rStyle w:val="aa"/>
          </w:rPr>
          <w:t xml:space="preserve">Методических указаний Компании </w:t>
        </w:r>
        <w:r w:rsidR="00007557" w:rsidRPr="00007557">
          <w:rPr>
            <w:rStyle w:val="aa"/>
          </w:rPr>
          <w:t xml:space="preserve">№ П3-05 Р-0881 </w:t>
        </w:r>
        <w:r w:rsidR="00007557">
          <w:rPr>
            <w:rStyle w:val="aa"/>
          </w:rPr>
          <w:t>«Взаимодействие с подрядными организациями в области промышленной и пожарной безопасности, охраны труда и окружающей среды»</w:t>
        </w:r>
      </w:hyperlink>
      <w:r>
        <w:t xml:space="preserve"> </w:t>
      </w:r>
      <w:r w:rsidRPr="009F35A1">
        <w:rPr>
          <w:szCs w:val="24"/>
        </w:rPr>
        <w:t>в соответствии со списком транспортных средств;</w:t>
      </w:r>
    </w:p>
    <w:p w14:paraId="7FE2BC7F" w14:textId="26035853" w:rsidR="00DC30A0" w:rsidRDefault="008B7DF1" w:rsidP="009F35A1">
      <w:pPr>
        <w:pStyle w:val="aff8"/>
        <w:widowControl w:val="0"/>
        <w:numPr>
          <w:ilvl w:val="0"/>
          <w:numId w:val="26"/>
        </w:numPr>
        <w:autoSpaceDE w:val="0"/>
        <w:autoSpaceDN w:val="0"/>
        <w:adjustRightInd w:val="0"/>
        <w:spacing w:before="120"/>
        <w:ind w:left="527" w:hanging="357"/>
        <w:contextualSpacing w:val="0"/>
        <w:rPr>
          <w:bCs/>
          <w:szCs w:val="24"/>
        </w:rPr>
      </w:pPr>
      <w:r w:rsidRPr="008B7DF1">
        <w:rPr>
          <w:bCs/>
          <w:szCs w:val="24"/>
        </w:rPr>
        <w:t xml:space="preserve">копии приказов подрядчика о назначении ответственных лиц за безопасное производство </w:t>
      </w:r>
      <w:r w:rsidRPr="008B7DF1">
        <w:rPr>
          <w:bCs/>
          <w:szCs w:val="24"/>
          <w:shd w:val="clear" w:color="auto" w:fill="FFFFFF"/>
        </w:rPr>
        <w:t xml:space="preserve">работ (по видам работ), </w:t>
      </w:r>
      <w:r w:rsidRPr="008B7DF1">
        <w:rPr>
          <w:bCs/>
          <w:szCs w:val="24"/>
        </w:rPr>
        <w:t>ответственных лиц за пожарную безопасность</w:t>
      </w:r>
      <w:r w:rsidR="00B234C0" w:rsidRPr="008B7DF1">
        <w:rPr>
          <w:bCs/>
          <w:szCs w:val="24"/>
        </w:rPr>
        <w:t>;</w:t>
      </w:r>
    </w:p>
    <w:p w14:paraId="1EBAF937" w14:textId="1D73DC01" w:rsidR="003B38A7" w:rsidRPr="003B38A7" w:rsidRDefault="003B38A7" w:rsidP="003B38A7">
      <w:pPr>
        <w:pStyle w:val="aff8"/>
        <w:widowControl w:val="0"/>
        <w:numPr>
          <w:ilvl w:val="0"/>
          <w:numId w:val="26"/>
        </w:numPr>
        <w:autoSpaceDE w:val="0"/>
        <w:autoSpaceDN w:val="0"/>
        <w:adjustRightInd w:val="0"/>
        <w:spacing w:before="60"/>
        <w:ind w:left="567" w:hanging="397"/>
        <w:contextualSpacing w:val="0"/>
        <w:rPr>
          <w:bCs/>
          <w:szCs w:val="24"/>
        </w:rPr>
      </w:pPr>
      <w:r w:rsidRPr="003B38A7">
        <w:rPr>
          <w:rFonts w:eastAsia="Times New Roman"/>
          <w:szCs w:val="24"/>
        </w:rPr>
        <w:lastRenderedPageBreak/>
        <w:t>документы, подтверждающие аттестацию по промышленной безопасности руководителей и специалистов из числа ИТР подрядчика;</w:t>
      </w:r>
    </w:p>
    <w:p w14:paraId="4B4B2915" w14:textId="6ADF1778" w:rsidR="003B38A7" w:rsidRPr="003B38A7" w:rsidRDefault="003B38A7" w:rsidP="003B38A7">
      <w:pPr>
        <w:pStyle w:val="aff8"/>
        <w:widowControl w:val="0"/>
        <w:numPr>
          <w:ilvl w:val="0"/>
          <w:numId w:val="26"/>
        </w:numPr>
        <w:autoSpaceDE w:val="0"/>
        <w:autoSpaceDN w:val="0"/>
        <w:adjustRightInd w:val="0"/>
        <w:spacing w:before="60"/>
        <w:ind w:left="567" w:hanging="397"/>
        <w:contextualSpacing w:val="0"/>
        <w:rPr>
          <w:bCs/>
          <w:szCs w:val="24"/>
        </w:rPr>
      </w:pPr>
      <w:r w:rsidRPr="003B38A7">
        <w:rPr>
          <w:rFonts w:eastAsia="Times New Roman"/>
          <w:szCs w:val="24"/>
        </w:rPr>
        <w:t>документы, подтверждающие обучение и проверку знаний работников рабочих профессий подрядчика.</w:t>
      </w:r>
    </w:p>
    <w:p w14:paraId="52552DEB" w14:textId="6676E977" w:rsidR="00A50383" w:rsidRPr="000E299C" w:rsidRDefault="000E299C" w:rsidP="00BD666B">
      <w:pPr>
        <w:pStyle w:val="aff8"/>
        <w:widowControl w:val="0"/>
        <w:numPr>
          <w:ilvl w:val="1"/>
          <w:numId w:val="36"/>
        </w:numPr>
        <w:tabs>
          <w:tab w:val="left" w:pos="851"/>
        </w:tabs>
        <w:autoSpaceDE w:val="0"/>
        <w:autoSpaceDN w:val="0"/>
        <w:adjustRightInd w:val="0"/>
        <w:spacing w:before="240"/>
        <w:ind w:left="0" w:firstLine="0"/>
        <w:contextualSpacing w:val="0"/>
        <w:rPr>
          <w:szCs w:val="24"/>
        </w:rPr>
      </w:pPr>
      <w:r w:rsidRPr="000E299C">
        <w:rPr>
          <w:szCs w:val="24"/>
        </w:rPr>
        <w:t xml:space="preserve">После проверки и оценки представленных документов, указанных в </w:t>
      </w:r>
      <w:hyperlink w:anchor="п4_6" w:history="1">
        <w:r w:rsidRPr="000E299C">
          <w:rPr>
            <w:szCs w:val="24"/>
          </w:rPr>
          <w:t>пункте 4.5</w:t>
        </w:r>
      </w:hyperlink>
      <w:r w:rsidRPr="000E299C">
        <w:rPr>
          <w:szCs w:val="24"/>
        </w:rPr>
        <w:t xml:space="preserve"> настоящего Положения, при отсутствии замечаний, начальник цеха, эксплуатирующего ОПО, в течение 1-го рабочего дня оформляет в 2 экземплярах Разрешение на производство работ на территории опасных производственных объектов (</w:t>
      </w:r>
      <w:hyperlink w:anchor="Приложение8" w:history="1">
        <w:r w:rsidRPr="000E299C">
          <w:rPr>
            <w:szCs w:val="24"/>
          </w:rPr>
          <w:t xml:space="preserve">Приложение </w:t>
        </w:r>
      </w:hyperlink>
      <w:r w:rsidR="006F4AAB">
        <w:rPr>
          <w:szCs w:val="24"/>
        </w:rPr>
        <w:t>3</w:t>
      </w:r>
      <w:r w:rsidRPr="000E299C">
        <w:rPr>
          <w:szCs w:val="24"/>
        </w:rPr>
        <w:t>). В случае выявления несоответствий, документы возвращаются начальником цеха представителю Подрядчика на доработку, при этом повторное рассмотрение согласовывается указанными лицами в рабочем порядке без повторного оформления служебной записки (</w:t>
      </w:r>
      <w:r w:rsidRPr="000E299C">
        <w:rPr>
          <w:color w:val="0000FF"/>
          <w:szCs w:val="24"/>
          <w:u w:val="single"/>
        </w:rPr>
        <w:t xml:space="preserve">Приложение </w:t>
      </w:r>
      <w:r w:rsidR="00130BCB">
        <w:rPr>
          <w:color w:val="0000FF"/>
          <w:szCs w:val="24"/>
          <w:u w:val="single"/>
        </w:rPr>
        <w:t>2</w:t>
      </w:r>
      <w:r w:rsidRPr="000E299C">
        <w:rPr>
          <w:szCs w:val="24"/>
        </w:rPr>
        <w:t>).</w:t>
      </w:r>
      <w:r w:rsidR="005533B4" w:rsidRPr="000E299C">
        <w:rPr>
          <w:szCs w:val="24"/>
        </w:rPr>
        <w:t xml:space="preserve"> </w:t>
      </w:r>
    </w:p>
    <w:p w14:paraId="45C6F27A" w14:textId="0EC3DF12" w:rsidR="009F35A1" w:rsidRPr="009F35A1" w:rsidRDefault="009F35A1" w:rsidP="009F35A1">
      <w:pPr>
        <w:pStyle w:val="aff8"/>
        <w:widowControl w:val="0"/>
        <w:numPr>
          <w:ilvl w:val="1"/>
          <w:numId w:val="36"/>
        </w:numPr>
        <w:tabs>
          <w:tab w:val="left" w:pos="851"/>
        </w:tabs>
        <w:autoSpaceDE w:val="0"/>
        <w:autoSpaceDN w:val="0"/>
        <w:adjustRightInd w:val="0"/>
        <w:spacing w:before="240"/>
        <w:ind w:left="0" w:firstLine="0"/>
        <w:contextualSpacing w:val="0"/>
        <w:rPr>
          <w:szCs w:val="24"/>
        </w:rPr>
      </w:pPr>
      <w:r w:rsidRPr="009F35A1">
        <w:rPr>
          <w:szCs w:val="24"/>
        </w:rPr>
        <w:t>Руководитель СП должен принять меры по предотвращению аварий и несчастных случаев на своих объектах (территории) в части организации и осуществления допуска на объекты (территорию) подрядных организаций.</w:t>
      </w:r>
    </w:p>
    <w:p w14:paraId="7C50FFF1" w14:textId="77777777" w:rsidR="009F35A1" w:rsidRPr="009F35A1" w:rsidRDefault="009F35A1" w:rsidP="009F35A1">
      <w:pPr>
        <w:widowControl w:val="0"/>
        <w:autoSpaceDE w:val="0"/>
        <w:autoSpaceDN w:val="0"/>
        <w:adjustRightInd w:val="0"/>
        <w:spacing w:before="240"/>
        <w:jc w:val="both"/>
        <w:rPr>
          <w:szCs w:val="24"/>
        </w:rPr>
      </w:pPr>
      <w:r w:rsidRPr="009F35A1">
        <w:rPr>
          <w:szCs w:val="24"/>
        </w:rPr>
        <w:t xml:space="preserve">Контроль за организацией и безопасным выполнением работ подрядными (субподрядными) организациями на переданных по акту приема-передачи территориях, возлагает на руководителя СП или лицо, его замещающее в установленном в Обществе порядке. </w:t>
      </w:r>
    </w:p>
    <w:p w14:paraId="4A77C7A5" w14:textId="77777777" w:rsidR="009F35A1" w:rsidRPr="009F35A1" w:rsidRDefault="009F35A1" w:rsidP="009F35A1">
      <w:pPr>
        <w:pStyle w:val="aff8"/>
        <w:widowControl w:val="0"/>
        <w:autoSpaceDE w:val="0"/>
        <w:autoSpaceDN w:val="0"/>
        <w:adjustRightInd w:val="0"/>
        <w:spacing w:before="240"/>
        <w:ind w:left="0"/>
        <w:contextualSpacing w:val="0"/>
        <w:rPr>
          <w:szCs w:val="24"/>
        </w:rPr>
      </w:pPr>
      <w:r w:rsidRPr="009F35A1">
        <w:rPr>
          <w:szCs w:val="24"/>
        </w:rPr>
        <w:t xml:space="preserve">Решение о необходимости и целесообразности передачи территории подрядчику принимается начальником цеха самостоятельно, в </w:t>
      </w:r>
      <w:proofErr w:type="spellStart"/>
      <w:r w:rsidRPr="009F35A1">
        <w:rPr>
          <w:szCs w:val="24"/>
        </w:rPr>
        <w:t>т.ч</w:t>
      </w:r>
      <w:proofErr w:type="spellEnd"/>
      <w:r w:rsidRPr="009F35A1">
        <w:rPr>
          <w:szCs w:val="24"/>
        </w:rPr>
        <w:t>., с учетом общих сроков выполнения работ (указанных в Разрешении), отдельных этапов выполнения работ (в пределах общих сроков выполнения работ) и видов выполняемых работ подрядчика на ОПО (в охранных зонах промысловых трубопроводов), степени их опасного воздействия на оборудование ОПО и производственные процессы ОПО в целом.</w:t>
      </w:r>
    </w:p>
    <w:p w14:paraId="7032F1F6" w14:textId="77777777" w:rsidR="009F35A1" w:rsidRPr="009F35A1" w:rsidRDefault="009F35A1" w:rsidP="009F35A1">
      <w:pPr>
        <w:pStyle w:val="aff8"/>
        <w:widowControl w:val="0"/>
        <w:numPr>
          <w:ilvl w:val="2"/>
          <w:numId w:val="45"/>
        </w:numPr>
        <w:tabs>
          <w:tab w:val="left" w:pos="3"/>
        </w:tabs>
        <w:autoSpaceDE w:val="0"/>
        <w:autoSpaceDN w:val="0"/>
        <w:adjustRightInd w:val="0"/>
        <w:spacing w:before="240"/>
        <w:ind w:left="0" w:firstLine="0"/>
        <w:contextualSpacing w:val="0"/>
        <w:rPr>
          <w:szCs w:val="24"/>
        </w:rPr>
      </w:pPr>
      <w:r w:rsidRPr="009F35A1">
        <w:rPr>
          <w:szCs w:val="24"/>
        </w:rPr>
        <w:t>Территория передается подрядчику начальником цеха на срок необходимый для выполнения определенного вида и этапа работ на объекте по Акту приема-передачи территории (</w:t>
      </w:r>
      <w:r w:rsidRPr="009F35A1">
        <w:rPr>
          <w:color w:val="0000FF"/>
          <w:szCs w:val="24"/>
          <w:u w:val="single"/>
        </w:rPr>
        <w:t>Приложение 6</w:t>
      </w:r>
      <w:r w:rsidRPr="009F35A1">
        <w:rPr>
          <w:szCs w:val="24"/>
        </w:rPr>
        <w:t>). Акт приема-передачи территории оформляется при условии успешного проведения процедуры допуска и выдачи Разрешения (</w:t>
      </w:r>
      <w:hyperlink w:anchor="Приложение8" w:history="1">
        <w:r w:rsidRPr="009F35A1">
          <w:rPr>
            <w:rStyle w:val="aa"/>
            <w:snapToGrid w:val="0"/>
            <w:szCs w:val="24"/>
          </w:rPr>
          <w:t>Приложение 3</w:t>
        </w:r>
      </w:hyperlink>
      <w:r w:rsidRPr="009F35A1">
        <w:rPr>
          <w:szCs w:val="24"/>
        </w:rPr>
        <w:t>).  Акт приема – передачи территории выдается на один объект, площадку, территорию.</w:t>
      </w:r>
    </w:p>
    <w:p w14:paraId="6D794F38" w14:textId="77777777" w:rsidR="009F35A1" w:rsidRPr="009F35A1" w:rsidRDefault="009F35A1" w:rsidP="009F35A1">
      <w:pPr>
        <w:widowControl w:val="0"/>
        <w:tabs>
          <w:tab w:val="left" w:pos="3"/>
        </w:tabs>
        <w:autoSpaceDE w:val="0"/>
        <w:autoSpaceDN w:val="0"/>
        <w:adjustRightInd w:val="0"/>
        <w:spacing w:before="240"/>
        <w:jc w:val="both"/>
        <w:rPr>
          <w:strike/>
          <w:color w:val="FF0000"/>
          <w:szCs w:val="24"/>
        </w:rPr>
      </w:pPr>
      <w:r w:rsidRPr="009F35A1">
        <w:rPr>
          <w:szCs w:val="24"/>
        </w:rPr>
        <w:t>Акт приема передач территории выдается на время производства работ на срок, определяемый руководителем СП, на объекте которого будут проводиться работы.</w:t>
      </w:r>
      <w:r w:rsidRPr="009F35A1">
        <w:rPr>
          <w:strike/>
          <w:color w:val="FF0000"/>
          <w:szCs w:val="24"/>
        </w:rPr>
        <w:t xml:space="preserve"> </w:t>
      </w:r>
    </w:p>
    <w:p w14:paraId="61E10410" w14:textId="77777777" w:rsidR="009F35A1" w:rsidRPr="009F35A1" w:rsidRDefault="009F35A1" w:rsidP="009F35A1">
      <w:pPr>
        <w:widowControl w:val="0"/>
        <w:autoSpaceDE w:val="0"/>
        <w:autoSpaceDN w:val="0"/>
        <w:adjustRightInd w:val="0"/>
        <w:spacing w:before="240"/>
        <w:jc w:val="both"/>
        <w:rPr>
          <w:strike/>
          <w:color w:val="FF0000"/>
          <w:szCs w:val="24"/>
        </w:rPr>
      </w:pPr>
      <w:r w:rsidRPr="009F35A1">
        <w:rPr>
          <w:b/>
          <w:szCs w:val="24"/>
        </w:rPr>
        <w:t>ВАЖНО!!! Запрещается</w:t>
      </w:r>
      <w:r w:rsidRPr="009F35A1">
        <w:rPr>
          <w:szCs w:val="24"/>
        </w:rPr>
        <w:t xml:space="preserve"> </w:t>
      </w:r>
      <w:r w:rsidRPr="009F35A1">
        <w:rPr>
          <w:b/>
          <w:szCs w:val="24"/>
        </w:rPr>
        <w:t>передавать подрядчику территорию с расположенными на ней действующим технологическим оборудованием ОПО или другими действующими коммуникациями.</w:t>
      </w:r>
    </w:p>
    <w:p w14:paraId="1065C93C" w14:textId="52086185" w:rsidR="009F35A1" w:rsidRPr="003B38A7" w:rsidRDefault="003B38A7" w:rsidP="009F35A1">
      <w:pPr>
        <w:pStyle w:val="aff8"/>
        <w:widowControl w:val="0"/>
        <w:numPr>
          <w:ilvl w:val="2"/>
          <w:numId w:val="45"/>
        </w:numPr>
        <w:tabs>
          <w:tab w:val="left" w:pos="3"/>
        </w:tabs>
        <w:autoSpaceDE w:val="0"/>
        <w:autoSpaceDN w:val="0"/>
        <w:adjustRightInd w:val="0"/>
        <w:spacing w:before="240"/>
        <w:ind w:left="0" w:firstLine="0"/>
        <w:contextualSpacing w:val="0"/>
        <w:rPr>
          <w:szCs w:val="24"/>
        </w:rPr>
      </w:pPr>
      <w:r w:rsidRPr="003B38A7">
        <w:rPr>
          <w:szCs w:val="24"/>
        </w:rPr>
        <w:t>Обязательным приложением к Акту (</w:t>
      </w:r>
      <w:r w:rsidRPr="003B38A7">
        <w:rPr>
          <w:color w:val="0000FF"/>
          <w:szCs w:val="24"/>
          <w:u w:val="single"/>
        </w:rPr>
        <w:t>Приложение 6</w:t>
      </w:r>
      <w:r w:rsidRPr="003B38A7">
        <w:rPr>
          <w:szCs w:val="24"/>
        </w:rPr>
        <w:t>) является Схема передачи территории и коммуникаций для выполнения работ (далее – Схема), согласованная с СПГМ, которая передается представителем ИТР цеха (мастер, механик, начальник установки, участка и т.д.) руководителю работ подрядной организации вместе с Актом (</w:t>
      </w:r>
      <w:r w:rsidRPr="003B38A7">
        <w:rPr>
          <w:color w:val="0000FF"/>
          <w:szCs w:val="24"/>
          <w:u w:val="single"/>
        </w:rPr>
        <w:t>Приложение 6</w:t>
      </w:r>
      <w:r w:rsidRPr="003B38A7">
        <w:rPr>
          <w:szCs w:val="24"/>
        </w:rPr>
        <w:t>)</w:t>
      </w:r>
      <w:r w:rsidR="009F35A1" w:rsidRPr="003B38A7">
        <w:rPr>
          <w:szCs w:val="24"/>
        </w:rPr>
        <w:t>.</w:t>
      </w:r>
    </w:p>
    <w:p w14:paraId="2692192A" w14:textId="58EEB0B8" w:rsidR="003B38A7" w:rsidRPr="003B38A7" w:rsidRDefault="003B38A7" w:rsidP="003B38A7">
      <w:pPr>
        <w:pStyle w:val="aff8"/>
        <w:widowControl w:val="0"/>
        <w:tabs>
          <w:tab w:val="left" w:pos="3"/>
        </w:tabs>
        <w:autoSpaceDE w:val="0"/>
        <w:autoSpaceDN w:val="0"/>
        <w:adjustRightInd w:val="0"/>
        <w:spacing w:before="240"/>
        <w:ind w:left="0"/>
        <w:contextualSpacing w:val="0"/>
        <w:rPr>
          <w:szCs w:val="24"/>
        </w:rPr>
      </w:pPr>
      <w:r w:rsidRPr="003B38A7">
        <w:rPr>
          <w:szCs w:val="24"/>
        </w:rPr>
        <w:t xml:space="preserve">Требования к оформлению Схемы передачи территории и коммуникаций указаны в </w:t>
      </w:r>
      <w:hyperlink w:anchor="Приложение7" w:history="1">
        <w:r w:rsidRPr="0094273B">
          <w:rPr>
            <w:rStyle w:val="aa"/>
            <w:szCs w:val="24"/>
          </w:rPr>
          <w:t>Приложении 7</w:t>
        </w:r>
      </w:hyperlink>
      <w:r w:rsidRPr="003B38A7">
        <w:rPr>
          <w:szCs w:val="24"/>
        </w:rPr>
        <w:t xml:space="preserve"> настоящего Положения</w:t>
      </w:r>
      <w:r>
        <w:rPr>
          <w:szCs w:val="24"/>
        </w:rPr>
        <w:t>.</w:t>
      </w:r>
    </w:p>
    <w:p w14:paraId="29A0F0A6" w14:textId="1B166482" w:rsidR="009F35A1" w:rsidRPr="009F35A1" w:rsidRDefault="009F35A1" w:rsidP="009F35A1">
      <w:pPr>
        <w:pStyle w:val="aff8"/>
        <w:widowControl w:val="0"/>
        <w:numPr>
          <w:ilvl w:val="2"/>
          <w:numId w:val="45"/>
        </w:numPr>
        <w:tabs>
          <w:tab w:val="left" w:pos="3"/>
        </w:tabs>
        <w:autoSpaceDE w:val="0"/>
        <w:autoSpaceDN w:val="0"/>
        <w:adjustRightInd w:val="0"/>
        <w:spacing w:before="240"/>
        <w:ind w:left="0" w:hanging="3"/>
        <w:contextualSpacing w:val="0"/>
        <w:rPr>
          <w:szCs w:val="24"/>
        </w:rPr>
      </w:pPr>
      <w:r w:rsidRPr="009F35A1">
        <w:rPr>
          <w:szCs w:val="24"/>
        </w:rPr>
        <w:t>При окончании сроков выполнения отдельных этапов работ, Акт (</w:t>
      </w:r>
      <w:r w:rsidRPr="009F35A1">
        <w:rPr>
          <w:color w:val="0000FF"/>
          <w:szCs w:val="24"/>
          <w:u w:val="single"/>
        </w:rPr>
        <w:t xml:space="preserve">Приложение </w:t>
      </w:r>
      <w:r w:rsidR="009C23BF">
        <w:rPr>
          <w:color w:val="0000FF"/>
          <w:szCs w:val="24"/>
          <w:u w:val="single"/>
        </w:rPr>
        <w:t>6</w:t>
      </w:r>
      <w:r w:rsidRPr="009F35A1">
        <w:rPr>
          <w:szCs w:val="24"/>
        </w:rPr>
        <w:t xml:space="preserve">) и Схема подлежат переоформлению. При необходимости ведения работ после истечения срока </w:t>
      </w:r>
      <w:r w:rsidRPr="009F35A1">
        <w:rPr>
          <w:szCs w:val="24"/>
        </w:rPr>
        <w:lastRenderedPageBreak/>
        <w:t>действия акта приема-передачи территории - составляют новый акт приема-передачи территории</w:t>
      </w:r>
      <w:r w:rsidRPr="009F35A1">
        <w:rPr>
          <w:strike/>
          <w:color w:val="FF0000"/>
          <w:szCs w:val="24"/>
        </w:rPr>
        <w:t xml:space="preserve"> </w:t>
      </w:r>
      <w:r w:rsidRPr="009F35A1">
        <w:rPr>
          <w:szCs w:val="24"/>
        </w:rPr>
        <w:t>на следующий срок.</w:t>
      </w:r>
    </w:p>
    <w:p w14:paraId="23B06383" w14:textId="7D6BA0C5" w:rsidR="007E4D74" w:rsidRPr="0094273B" w:rsidRDefault="009F35A1" w:rsidP="00983F86">
      <w:pPr>
        <w:pStyle w:val="aff8"/>
        <w:widowControl w:val="0"/>
        <w:numPr>
          <w:ilvl w:val="2"/>
          <w:numId w:val="45"/>
        </w:numPr>
        <w:tabs>
          <w:tab w:val="left" w:pos="3"/>
        </w:tabs>
        <w:autoSpaceDE w:val="0"/>
        <w:autoSpaceDN w:val="0"/>
        <w:adjustRightInd w:val="0"/>
        <w:spacing w:before="240"/>
        <w:ind w:left="0" w:hanging="3"/>
        <w:contextualSpacing w:val="0"/>
        <w:rPr>
          <w:szCs w:val="24"/>
        </w:rPr>
      </w:pPr>
      <w:r w:rsidRPr="0094273B">
        <w:rPr>
          <w:szCs w:val="24"/>
        </w:rPr>
        <w:t xml:space="preserve"> </w:t>
      </w:r>
      <w:r w:rsidR="0094273B" w:rsidRPr="0094273B">
        <w:rPr>
          <w:szCs w:val="24"/>
        </w:rPr>
        <w:t xml:space="preserve">При проведении процедуры допуска подрядных организаций для работ на территории кустов скважин, схема территории оформляется в соответствии с требованиями, указанными в п.3.13.5. </w:t>
      </w:r>
      <w:hyperlink r:id="rId26" w:history="1">
        <w:hyperlink r:id="rId27" w:history="1">
          <w:r w:rsidR="0094273B" w:rsidRPr="0094273B">
            <w:rPr>
              <w:rStyle w:val="aa"/>
              <w:szCs w:val="24"/>
            </w:rPr>
            <w:t>Положения АО «Востсибнефтегаз» № П2-10 Р-0003 ЮЛ-107 «Организация безопасного производства одновременных работ на кустовых площадках скважин, эксплуатируемых Обществом»</w:t>
          </w:r>
        </w:hyperlink>
        <w:r w:rsidR="0094273B" w:rsidRPr="0094273B">
          <w:rPr>
            <w:rStyle w:val="aa"/>
            <w:szCs w:val="24"/>
          </w:rPr>
          <w:t>.</w:t>
        </w:r>
      </w:hyperlink>
    </w:p>
    <w:p w14:paraId="40E65967" w14:textId="19EF8CED" w:rsidR="00A04278" w:rsidRDefault="0060111F" w:rsidP="00BD666B">
      <w:pPr>
        <w:pStyle w:val="aff8"/>
        <w:widowControl w:val="0"/>
        <w:numPr>
          <w:ilvl w:val="1"/>
          <w:numId w:val="36"/>
        </w:numPr>
        <w:autoSpaceDE w:val="0"/>
        <w:autoSpaceDN w:val="0"/>
        <w:adjustRightInd w:val="0"/>
        <w:spacing w:before="240"/>
        <w:ind w:left="0" w:firstLine="0"/>
        <w:contextualSpacing w:val="0"/>
      </w:pPr>
      <w:r>
        <w:t>П</w:t>
      </w:r>
      <w:r w:rsidRPr="00E777A1">
        <w:t xml:space="preserve">осле </w:t>
      </w:r>
      <w:r w:rsidR="0038666A">
        <w:t xml:space="preserve">регистрации, </w:t>
      </w:r>
      <w:r w:rsidR="0038666A" w:rsidRPr="00E777A1">
        <w:t>один</w:t>
      </w:r>
      <w:r w:rsidRPr="00E777A1">
        <w:t xml:space="preserve"> экземпляр</w:t>
      </w:r>
      <w:r w:rsidR="00F27920">
        <w:t xml:space="preserve"> </w:t>
      </w:r>
      <w:r w:rsidR="005533B4" w:rsidRPr="005533B4">
        <w:t>Р</w:t>
      </w:r>
      <w:r w:rsidR="00F27920" w:rsidRPr="005533B4">
        <w:t>а</w:t>
      </w:r>
      <w:r w:rsidR="00F27920">
        <w:t>зрешения (</w:t>
      </w:r>
      <w:hyperlink w:anchor="Приложение8" w:history="1">
        <w:r w:rsidR="00F27920">
          <w:rPr>
            <w:rStyle w:val="aa"/>
            <w:snapToGrid w:val="0"/>
          </w:rPr>
          <w:t xml:space="preserve">Приложение </w:t>
        </w:r>
        <w:r w:rsidR="006F4AAB">
          <w:rPr>
            <w:rStyle w:val="aa"/>
            <w:snapToGrid w:val="0"/>
          </w:rPr>
          <w:t>3</w:t>
        </w:r>
      </w:hyperlink>
      <w:r w:rsidR="00F27920">
        <w:t>)</w:t>
      </w:r>
      <w:r w:rsidRPr="00E777A1">
        <w:t xml:space="preserve"> остается у начальника </w:t>
      </w:r>
      <w:r w:rsidR="00CC0191" w:rsidRPr="00E777A1">
        <w:t xml:space="preserve">цеха </w:t>
      </w:r>
      <w:r w:rsidR="004B2543">
        <w:t>эксплуатирующего</w:t>
      </w:r>
      <w:r w:rsidR="00CC0191">
        <w:t xml:space="preserve"> ОПО</w:t>
      </w:r>
      <w:r w:rsidR="004B2543">
        <w:t xml:space="preserve"> </w:t>
      </w:r>
      <w:r w:rsidRPr="00E777A1">
        <w:t xml:space="preserve">для осуществления контроля выполнения работ, второй экземпляр </w:t>
      </w:r>
      <w:r w:rsidR="00943979">
        <w:t>начальником цеха</w:t>
      </w:r>
      <w:r w:rsidR="000D00E8">
        <w:t xml:space="preserve">, </w:t>
      </w:r>
      <w:r w:rsidR="00CC0191">
        <w:t xml:space="preserve">эксплуатирующего ОПО </w:t>
      </w:r>
      <w:r w:rsidRPr="00E777A1">
        <w:t xml:space="preserve">передается ответственному </w:t>
      </w:r>
      <w:r w:rsidR="00F27920">
        <w:t>производителю</w:t>
      </w:r>
      <w:r w:rsidRPr="00E777A1">
        <w:t xml:space="preserve"> </w:t>
      </w:r>
      <w:r w:rsidR="0038666A" w:rsidRPr="00E777A1">
        <w:t xml:space="preserve">работ </w:t>
      </w:r>
      <w:r w:rsidR="0038666A">
        <w:t>подрядчика</w:t>
      </w:r>
      <w:r w:rsidRPr="00E777A1">
        <w:t xml:space="preserve">. </w:t>
      </w:r>
    </w:p>
    <w:p w14:paraId="6000A2D3" w14:textId="7A71E4DD" w:rsidR="0060111F" w:rsidRDefault="005642B0" w:rsidP="00BD666B">
      <w:pPr>
        <w:pStyle w:val="aff8"/>
        <w:widowControl w:val="0"/>
        <w:numPr>
          <w:ilvl w:val="1"/>
          <w:numId w:val="36"/>
        </w:numPr>
        <w:autoSpaceDE w:val="0"/>
        <w:autoSpaceDN w:val="0"/>
        <w:adjustRightInd w:val="0"/>
        <w:spacing w:before="240"/>
        <w:ind w:left="0" w:firstLine="0"/>
        <w:contextualSpacing w:val="0"/>
      </w:pPr>
      <w:r>
        <w:t>В случае привлечения к выполнению</w:t>
      </w:r>
      <w:r w:rsidR="00EE3108">
        <w:t xml:space="preserve"> работ работников </w:t>
      </w:r>
      <w:r w:rsidR="0038666A">
        <w:t>субподрядчика, ответственность</w:t>
      </w:r>
      <w:r>
        <w:t xml:space="preserve"> </w:t>
      </w:r>
      <w:r w:rsidR="00EE3108">
        <w:t xml:space="preserve">за предоставление </w:t>
      </w:r>
      <w:r>
        <w:t xml:space="preserve">документов, указанных в </w:t>
      </w:r>
      <w:hyperlink w:anchor="п4_6" w:history="1">
        <w:r w:rsidRPr="00A15521">
          <w:rPr>
            <w:rStyle w:val="aa"/>
          </w:rPr>
          <w:t>п</w:t>
        </w:r>
        <w:r w:rsidR="00A15521" w:rsidRPr="00A15521">
          <w:rPr>
            <w:rStyle w:val="aa"/>
          </w:rPr>
          <w:t>ункте</w:t>
        </w:r>
        <w:r w:rsidR="00E33579" w:rsidRPr="00A15521">
          <w:rPr>
            <w:rStyle w:val="aa"/>
          </w:rPr>
          <w:t xml:space="preserve"> </w:t>
        </w:r>
        <w:r w:rsidRPr="00A15521">
          <w:rPr>
            <w:rStyle w:val="aa"/>
          </w:rPr>
          <w:t>4.</w:t>
        </w:r>
        <w:r w:rsidR="00A15521" w:rsidRPr="00A15521">
          <w:rPr>
            <w:rStyle w:val="aa"/>
          </w:rPr>
          <w:t>6</w:t>
        </w:r>
      </w:hyperlink>
      <w:r w:rsidR="00A04278">
        <w:t xml:space="preserve"> настоящего </w:t>
      </w:r>
      <w:r w:rsidR="00FA4B69">
        <w:t>Положения</w:t>
      </w:r>
      <w:r w:rsidR="00EE3108">
        <w:t xml:space="preserve"> возлагается на </w:t>
      </w:r>
      <w:r w:rsidR="00B05471">
        <w:t>п</w:t>
      </w:r>
      <w:r w:rsidR="00EE3108">
        <w:t>одрядчика</w:t>
      </w:r>
      <w:r w:rsidR="00E3611C">
        <w:t>.</w:t>
      </w:r>
    </w:p>
    <w:p w14:paraId="7989B12C" w14:textId="511EEA9B" w:rsidR="00A50383" w:rsidRPr="00A50383" w:rsidRDefault="00A50383" w:rsidP="00BD666B">
      <w:pPr>
        <w:pStyle w:val="aff8"/>
        <w:widowControl w:val="0"/>
        <w:numPr>
          <w:ilvl w:val="1"/>
          <w:numId w:val="36"/>
        </w:numPr>
        <w:autoSpaceDE w:val="0"/>
        <w:autoSpaceDN w:val="0"/>
        <w:adjustRightInd w:val="0"/>
        <w:spacing w:before="240"/>
        <w:ind w:left="0" w:firstLine="0"/>
        <w:contextualSpacing w:val="0"/>
      </w:pPr>
      <w:r>
        <w:t xml:space="preserve">Разрешение </w:t>
      </w:r>
      <w:r w:rsidRPr="00320A83">
        <w:t>(</w:t>
      </w:r>
      <w:hyperlink w:anchor="Приложение8" w:history="1">
        <w:r w:rsidRPr="005E6577">
          <w:rPr>
            <w:rStyle w:val="aa"/>
          </w:rPr>
          <w:t xml:space="preserve">Приложение </w:t>
        </w:r>
        <w:r w:rsidR="006F4AAB">
          <w:rPr>
            <w:rStyle w:val="aa"/>
          </w:rPr>
          <w:t>3</w:t>
        </w:r>
      </w:hyperlink>
      <w:r>
        <w:t xml:space="preserve">) выдается на срок, необходимый для выполнения работ на территории ОПО, в </w:t>
      </w:r>
      <w:proofErr w:type="spellStart"/>
      <w:r>
        <w:t>соотвествии</w:t>
      </w:r>
      <w:proofErr w:type="spellEnd"/>
      <w:r>
        <w:t xml:space="preserve"> с условиями заключенных договоров.</w:t>
      </w:r>
    </w:p>
    <w:p w14:paraId="075B4A80" w14:textId="6D137721" w:rsidR="000D00E8" w:rsidRDefault="003156C2" w:rsidP="00A50383">
      <w:pPr>
        <w:pStyle w:val="aff8"/>
        <w:widowControl w:val="0"/>
        <w:autoSpaceDE w:val="0"/>
        <w:autoSpaceDN w:val="0"/>
        <w:adjustRightInd w:val="0"/>
        <w:spacing w:before="240"/>
        <w:ind w:left="0"/>
        <w:contextualSpacing w:val="0"/>
      </w:pPr>
      <w:r>
        <w:t xml:space="preserve">В случае, если сроки выполнения работ, указанные в разделе </w:t>
      </w:r>
      <w:r w:rsidR="000D00E8" w:rsidRPr="00A50383">
        <w:rPr>
          <w:color w:val="0000FF"/>
          <w:u w:val="single"/>
        </w:rPr>
        <w:t>5</w:t>
      </w:r>
      <w:r w:rsidR="000D00E8">
        <w:t xml:space="preserve"> </w:t>
      </w:r>
      <w:r w:rsidR="005145FB" w:rsidRPr="005533B4">
        <w:t>Ра</w:t>
      </w:r>
      <w:r w:rsidR="005145FB">
        <w:t>зрешения (</w:t>
      </w:r>
      <w:hyperlink w:anchor="Приложение8" w:history="1">
        <w:r w:rsidR="005145FB">
          <w:rPr>
            <w:rStyle w:val="aa"/>
            <w:snapToGrid w:val="0"/>
          </w:rPr>
          <w:t xml:space="preserve">Приложение </w:t>
        </w:r>
        <w:r w:rsidR="006F4AAB">
          <w:rPr>
            <w:rStyle w:val="aa"/>
            <w:snapToGrid w:val="0"/>
          </w:rPr>
          <w:t>3</w:t>
        </w:r>
      </w:hyperlink>
      <w:proofErr w:type="gramStart"/>
      <w:r w:rsidR="005145FB">
        <w:t>)</w:t>
      </w:r>
      <w:r>
        <w:t xml:space="preserve"> </w:t>
      </w:r>
      <w:r w:rsidR="000D00E8">
        <w:t xml:space="preserve"> </w:t>
      </w:r>
      <w:r w:rsidR="00A50383">
        <w:t>окончены</w:t>
      </w:r>
      <w:proofErr w:type="gramEnd"/>
      <w:r w:rsidR="00A50383">
        <w:t xml:space="preserve">, но </w:t>
      </w:r>
      <w:r w:rsidR="000D00E8">
        <w:t xml:space="preserve">работы оказались незаконченными, начальник цеха, эксплуатирующего ОПО  переоформляет Разрешение </w:t>
      </w:r>
      <w:r w:rsidR="000D00E8" w:rsidRPr="00A50383">
        <w:rPr>
          <w:b/>
          <w:i/>
        </w:rPr>
        <w:t>при условии неизменности состава бригад исполнителей Подрядчика и  применяемых ТС Подрядчика на ОПО цеха</w:t>
      </w:r>
      <w:r w:rsidR="000D00E8">
        <w:t xml:space="preserve">. </w:t>
      </w:r>
      <w:r w:rsidR="003F2F19">
        <w:t xml:space="preserve"> В данном случае повторного предоставления документов, указанных в п.</w:t>
      </w:r>
      <w:r w:rsidR="003F2F19" w:rsidRPr="003F2F19">
        <w:rPr>
          <w:color w:val="0000FF"/>
          <w:u w:val="single"/>
        </w:rPr>
        <w:t>4.6.</w:t>
      </w:r>
      <w:r w:rsidR="003F2F19" w:rsidRPr="003F2F19">
        <w:rPr>
          <w:color w:val="0000FF"/>
        </w:rPr>
        <w:t xml:space="preserve"> </w:t>
      </w:r>
      <w:r w:rsidR="003F2F19">
        <w:t>настоящего Положения не требуется.</w:t>
      </w:r>
    </w:p>
    <w:p w14:paraId="1416E0E8" w14:textId="632D6AA3" w:rsidR="00AA5D7A" w:rsidRDefault="00AA5D7A" w:rsidP="00A50383">
      <w:pPr>
        <w:pStyle w:val="aff8"/>
        <w:widowControl w:val="0"/>
        <w:autoSpaceDE w:val="0"/>
        <w:autoSpaceDN w:val="0"/>
        <w:adjustRightInd w:val="0"/>
        <w:spacing w:before="240"/>
        <w:ind w:left="0"/>
        <w:contextualSpacing w:val="0"/>
      </w:pPr>
      <w:r>
        <w:t xml:space="preserve">При изменениях состава бригад исполнителей Подрядчика, замены ТС, на указанные изменения Подрядчиком в </w:t>
      </w:r>
      <w:proofErr w:type="spellStart"/>
      <w:r>
        <w:t>течание</w:t>
      </w:r>
      <w:proofErr w:type="spellEnd"/>
      <w:r>
        <w:t xml:space="preserve"> 1-го рабочего дня представляютс</w:t>
      </w:r>
      <w:r w:rsidR="005E6577">
        <w:t xml:space="preserve">я новые документы, указанные в </w:t>
      </w:r>
      <w:r>
        <w:t>п.</w:t>
      </w:r>
      <w:r w:rsidRPr="003F2F19">
        <w:rPr>
          <w:color w:val="0000FF"/>
          <w:u w:val="single"/>
        </w:rPr>
        <w:t>4.6.</w:t>
      </w:r>
      <w:r w:rsidRPr="003F2F19">
        <w:rPr>
          <w:color w:val="0000FF"/>
        </w:rPr>
        <w:t xml:space="preserve"> </w:t>
      </w:r>
      <w:r>
        <w:t>настоящего Положения</w:t>
      </w:r>
      <w:r w:rsidR="005E6577">
        <w:t xml:space="preserve">, касающиеся </w:t>
      </w:r>
      <w:r>
        <w:t>факта изменений. Разрешение (</w:t>
      </w:r>
      <w:hyperlink w:anchor="Приложение8" w:history="1">
        <w:r>
          <w:rPr>
            <w:rStyle w:val="aa"/>
            <w:snapToGrid w:val="0"/>
          </w:rPr>
          <w:t xml:space="preserve">Приложение </w:t>
        </w:r>
        <w:r w:rsidR="006F4AAB">
          <w:rPr>
            <w:rStyle w:val="aa"/>
            <w:snapToGrid w:val="0"/>
          </w:rPr>
          <w:t>3</w:t>
        </w:r>
      </w:hyperlink>
      <w:r w:rsidR="005E6577" w:rsidRPr="005E6577">
        <w:rPr>
          <w:rStyle w:val="aa"/>
          <w:snapToGrid w:val="0"/>
          <w:color w:val="auto"/>
          <w:u w:val="none"/>
        </w:rPr>
        <w:t>)</w:t>
      </w:r>
      <w:r>
        <w:t xml:space="preserve"> в данном случае вновь не переоформляется.</w:t>
      </w:r>
    </w:p>
    <w:p w14:paraId="36AC44CE" w14:textId="64F22F32" w:rsidR="003156C2" w:rsidRDefault="000E299C" w:rsidP="000E299C">
      <w:pPr>
        <w:pStyle w:val="aff8"/>
        <w:widowControl w:val="0"/>
        <w:autoSpaceDE w:val="0"/>
        <w:autoSpaceDN w:val="0"/>
        <w:adjustRightInd w:val="0"/>
        <w:spacing w:before="240"/>
        <w:ind w:left="0"/>
        <w:contextualSpacing w:val="0"/>
        <w:sectPr w:rsidR="003156C2" w:rsidSect="007862A7">
          <w:headerReference w:type="even" r:id="rId28"/>
          <w:headerReference w:type="first" r:id="rId29"/>
          <w:type w:val="nextColumn"/>
          <w:pgSz w:w="11906" w:h="16838"/>
          <w:pgMar w:top="567" w:right="1021" w:bottom="567" w:left="1247" w:header="737" w:footer="680" w:gutter="0"/>
          <w:cols w:space="708"/>
          <w:docGrid w:linePitch="360"/>
        </w:sectPr>
      </w:pPr>
      <w:r>
        <w:t>4.11</w:t>
      </w:r>
      <w:r w:rsidR="003F2F19">
        <w:t xml:space="preserve">. </w:t>
      </w:r>
      <w:r w:rsidRPr="000E299C">
        <w:rPr>
          <w:szCs w:val="24"/>
        </w:rPr>
        <w:t>Для Подрядчиков по ТКРС и ЗБС, обустройству кустов скважин (одиночных скважин) при перемещении бригад исполнителей Подрядчика на новые кусты скважин (площадки одиночных скважин), выполняемых в рамках одного договора, Разрешение (</w:t>
      </w:r>
      <w:r w:rsidRPr="000E299C">
        <w:rPr>
          <w:rStyle w:val="aa"/>
          <w:snapToGrid w:val="0"/>
          <w:szCs w:val="24"/>
        </w:rPr>
        <w:t xml:space="preserve">Приложение </w:t>
      </w:r>
      <w:r w:rsidR="006F4AAB">
        <w:rPr>
          <w:rStyle w:val="aa"/>
          <w:snapToGrid w:val="0"/>
          <w:szCs w:val="24"/>
        </w:rPr>
        <w:t>3</w:t>
      </w:r>
      <w:r w:rsidRPr="000E299C">
        <w:rPr>
          <w:szCs w:val="24"/>
        </w:rPr>
        <w:t xml:space="preserve">) переоформляется с внесением изменений разделе </w:t>
      </w:r>
      <w:r w:rsidRPr="000E299C">
        <w:rPr>
          <w:rStyle w:val="aa"/>
          <w:snapToGrid w:val="0"/>
          <w:szCs w:val="24"/>
        </w:rPr>
        <w:t xml:space="preserve">4 </w:t>
      </w:r>
      <w:r w:rsidRPr="000E299C">
        <w:rPr>
          <w:szCs w:val="24"/>
        </w:rPr>
        <w:t xml:space="preserve">и в разделе </w:t>
      </w:r>
      <w:r w:rsidRPr="000E299C">
        <w:rPr>
          <w:rStyle w:val="aa"/>
          <w:snapToGrid w:val="0"/>
          <w:szCs w:val="24"/>
        </w:rPr>
        <w:t xml:space="preserve">5 </w:t>
      </w:r>
      <w:r w:rsidRPr="000E299C">
        <w:rPr>
          <w:szCs w:val="24"/>
        </w:rPr>
        <w:t>Разрешения (</w:t>
      </w:r>
      <w:hyperlink w:anchor="Приложение8" w:history="1">
        <w:r w:rsidRPr="000E299C">
          <w:rPr>
            <w:rStyle w:val="aa"/>
            <w:snapToGrid w:val="0"/>
            <w:szCs w:val="24"/>
          </w:rPr>
          <w:t xml:space="preserve">Приложение </w:t>
        </w:r>
        <w:r w:rsidR="006F4AAB">
          <w:rPr>
            <w:rStyle w:val="aa"/>
            <w:snapToGrid w:val="0"/>
            <w:szCs w:val="24"/>
          </w:rPr>
          <w:t>3</w:t>
        </w:r>
      </w:hyperlink>
      <w:r w:rsidRPr="000E299C">
        <w:rPr>
          <w:szCs w:val="24"/>
        </w:rPr>
        <w:t>). В данном случае повторного предоставления документов, указанных в п.</w:t>
      </w:r>
      <w:r w:rsidRPr="000E299C">
        <w:rPr>
          <w:color w:val="0000FF"/>
          <w:szCs w:val="24"/>
          <w:u w:val="single"/>
        </w:rPr>
        <w:t>4.6.</w:t>
      </w:r>
      <w:r w:rsidRPr="000E299C">
        <w:rPr>
          <w:color w:val="0000FF"/>
          <w:szCs w:val="24"/>
        </w:rPr>
        <w:t xml:space="preserve"> </w:t>
      </w:r>
      <w:r w:rsidRPr="000E299C">
        <w:rPr>
          <w:szCs w:val="24"/>
        </w:rPr>
        <w:t xml:space="preserve">настоящего Положения не требуется.  При этом в обязательном порядке начальником ЦДНГ оформляется новый Акт приема-передачи территории по форме </w:t>
      </w:r>
      <w:r w:rsidRPr="000E299C">
        <w:rPr>
          <w:rStyle w:val="aa"/>
          <w:snapToGrid w:val="0"/>
          <w:szCs w:val="24"/>
        </w:rPr>
        <w:t xml:space="preserve">Приложения </w:t>
      </w:r>
      <w:r w:rsidR="006F4AAB">
        <w:rPr>
          <w:rStyle w:val="aa"/>
          <w:snapToGrid w:val="0"/>
          <w:szCs w:val="24"/>
        </w:rPr>
        <w:t>6</w:t>
      </w:r>
      <w:r w:rsidRPr="000E299C">
        <w:rPr>
          <w:szCs w:val="24"/>
        </w:rPr>
        <w:t>.</w:t>
      </w:r>
    </w:p>
    <w:p w14:paraId="4F2CC406" w14:textId="7E0E3146" w:rsidR="00BE5FA6" w:rsidRPr="00A04278" w:rsidRDefault="00A04278" w:rsidP="00BD666B">
      <w:pPr>
        <w:pStyle w:val="10"/>
        <w:keepNext w:val="0"/>
        <w:numPr>
          <w:ilvl w:val="0"/>
          <w:numId w:val="27"/>
        </w:numPr>
        <w:tabs>
          <w:tab w:val="left" w:pos="567"/>
        </w:tabs>
        <w:spacing w:before="0" w:after="0"/>
        <w:ind w:left="567"/>
        <w:jc w:val="both"/>
        <w:rPr>
          <w:kern w:val="0"/>
        </w:rPr>
      </w:pPr>
      <w:bookmarkStart w:id="83" w:name="_Toc396380441"/>
      <w:bookmarkStart w:id="84" w:name="_Toc143254078"/>
      <w:bookmarkEnd w:id="83"/>
      <w:r w:rsidRPr="00A04278">
        <w:rPr>
          <w:kern w:val="0"/>
        </w:rPr>
        <w:lastRenderedPageBreak/>
        <w:t>ОРГАНИЗАЦИЯ БЕЗОПАСНОГО ПРОИЗВОД</w:t>
      </w:r>
      <w:r w:rsidR="00B05471">
        <w:rPr>
          <w:kern w:val="0"/>
        </w:rPr>
        <w:t>СТВА РАБОТ</w:t>
      </w:r>
      <w:bookmarkEnd w:id="84"/>
    </w:p>
    <w:p w14:paraId="0368FF43" w14:textId="364368D7" w:rsidR="001450C5" w:rsidRPr="00625B7D" w:rsidRDefault="00625B7D" w:rsidP="00625B7D">
      <w:pPr>
        <w:spacing w:before="240"/>
        <w:jc w:val="both"/>
      </w:pPr>
      <w:r>
        <w:t xml:space="preserve">5.1. </w:t>
      </w:r>
      <w:r w:rsidR="001450C5" w:rsidRPr="00625B7D">
        <w:t xml:space="preserve">Производство работ </w:t>
      </w:r>
      <w:r w:rsidR="00B05471" w:rsidRPr="00625B7D">
        <w:t>п</w:t>
      </w:r>
      <w:r w:rsidR="001450C5" w:rsidRPr="00625B7D">
        <w:t xml:space="preserve">одрядчиками на территории ОПО осуществляется только после обязательной процедуры допуска </w:t>
      </w:r>
      <w:r w:rsidR="00B05471" w:rsidRPr="00625B7D">
        <w:t>п</w:t>
      </w:r>
      <w:r w:rsidR="001450C5" w:rsidRPr="00625B7D">
        <w:t xml:space="preserve">одрядчика, указанной в </w:t>
      </w:r>
      <w:hyperlink w:anchor="Раздел4" w:history="1">
        <w:r w:rsidR="001450C5" w:rsidRPr="00625B7D">
          <w:rPr>
            <w:rStyle w:val="aa"/>
          </w:rPr>
          <w:t>разделе 4</w:t>
        </w:r>
      </w:hyperlink>
      <w:r w:rsidR="001450C5" w:rsidRPr="00625B7D">
        <w:t xml:space="preserve"> настоящего </w:t>
      </w:r>
      <w:r w:rsidR="00FA4B69">
        <w:t>Положения</w:t>
      </w:r>
      <w:r w:rsidR="001450C5" w:rsidRPr="00625B7D">
        <w:t>.</w:t>
      </w:r>
    </w:p>
    <w:p w14:paraId="6E156216" w14:textId="74308A1F" w:rsidR="00556EDC" w:rsidRPr="000E299C" w:rsidRDefault="00625B7D" w:rsidP="00625B7D">
      <w:pPr>
        <w:spacing w:before="240"/>
        <w:jc w:val="both"/>
        <w:rPr>
          <w:szCs w:val="24"/>
        </w:rPr>
      </w:pPr>
      <w:r w:rsidRPr="000E299C">
        <w:rPr>
          <w:szCs w:val="24"/>
        </w:rPr>
        <w:t xml:space="preserve">5.2. </w:t>
      </w:r>
      <w:r w:rsidR="00A66560" w:rsidRPr="00A66560">
        <w:rPr>
          <w:szCs w:val="24"/>
        </w:rPr>
        <w:t xml:space="preserve">Все работы, проводимые подрядчиком на территории ОПО Общества, являются работами повышенной опасности и осуществляются, в соответствии с </w:t>
      </w:r>
      <w:hyperlink r:id="rId30" w:history="1">
        <w:r w:rsidR="00A66560">
          <w:rPr>
            <w:rStyle w:val="aa"/>
          </w:rPr>
          <w:t>Инструкцией по безопасности АО «Востсибнефтегаз»</w:t>
        </w:r>
        <w:r w:rsidR="00A66560" w:rsidRPr="00A66560">
          <w:t xml:space="preserve"> </w:t>
        </w:r>
        <w:r w:rsidR="00A66560" w:rsidRPr="00A66560">
          <w:rPr>
            <w:rStyle w:val="aa"/>
          </w:rPr>
          <w:t>№</w:t>
        </w:r>
        <w:r w:rsidR="00A66560">
          <w:rPr>
            <w:rStyle w:val="aa"/>
          </w:rPr>
          <w:t> </w:t>
        </w:r>
        <w:r w:rsidR="00A66560" w:rsidRPr="00A66560">
          <w:rPr>
            <w:rStyle w:val="aa"/>
          </w:rPr>
          <w:t>П3-05 ИБ-0014 ЮЛ-107</w:t>
        </w:r>
        <w:r w:rsidR="00A66560">
          <w:rPr>
            <w:rStyle w:val="aa"/>
          </w:rPr>
          <w:t xml:space="preserve"> «Организация безопасного производства работ повышенной опасности».</w:t>
        </w:r>
      </w:hyperlink>
    </w:p>
    <w:p w14:paraId="4560E166" w14:textId="31667CC8" w:rsidR="0040775E" w:rsidRPr="00625B7D" w:rsidRDefault="00625B7D" w:rsidP="00625B7D">
      <w:pPr>
        <w:spacing w:before="240"/>
        <w:jc w:val="both"/>
      </w:pPr>
      <w:r>
        <w:t xml:space="preserve">5.3. </w:t>
      </w:r>
      <w:r w:rsidR="00D41D55" w:rsidRPr="00D41D55">
        <w:rPr>
          <w:szCs w:val="24"/>
          <w:shd w:val="clear" w:color="auto" w:fill="FFFFFF"/>
        </w:rPr>
        <w:t xml:space="preserve">Настоящее Положение при выполнении одновременных работ по бурению, ТКРС, ОС, реконструкции (ЗБС), обустройству на территории кустовых площадках скважин не отменяет требований </w:t>
      </w:r>
      <w:hyperlink r:id="rId31" w:history="1">
        <w:hyperlink r:id="rId32" w:history="1">
          <w:r w:rsidR="0094273B" w:rsidRPr="0094273B">
            <w:rPr>
              <w:rStyle w:val="aa"/>
              <w:szCs w:val="24"/>
            </w:rPr>
            <w:t>Положения АО «Востсибнефтегаз» № П2-10 Р-0003 ЮЛ-107 «Организация безопасного производства одновременных работ на кустовых площадках скважин, эксплуатируемых Обществом»</w:t>
          </w:r>
        </w:hyperlink>
        <w:r w:rsidR="0094273B" w:rsidRPr="0094273B">
          <w:rPr>
            <w:rStyle w:val="aa"/>
            <w:szCs w:val="24"/>
          </w:rPr>
          <w:t>.</w:t>
        </w:r>
      </w:hyperlink>
    </w:p>
    <w:p w14:paraId="07D8DCE2" w14:textId="5544E869" w:rsidR="00556EDC" w:rsidRDefault="00625B7D" w:rsidP="00625B7D">
      <w:pPr>
        <w:spacing w:before="240"/>
        <w:jc w:val="both"/>
      </w:pPr>
      <w:r>
        <w:t xml:space="preserve">5.4. </w:t>
      </w:r>
      <w:r w:rsidR="00556EDC" w:rsidRPr="00EE0F4A">
        <w:t xml:space="preserve">По окончании работ на территории ОПО </w:t>
      </w:r>
      <w:r w:rsidR="00E92E59" w:rsidRPr="00EE0F4A">
        <w:t>п</w:t>
      </w:r>
      <w:r w:rsidR="00556EDC" w:rsidRPr="00EE0F4A">
        <w:t xml:space="preserve">одрядчик возвращает </w:t>
      </w:r>
      <w:proofErr w:type="gramStart"/>
      <w:r w:rsidR="005533B4">
        <w:t>Р</w:t>
      </w:r>
      <w:r w:rsidR="00556EDC" w:rsidRPr="00EE0F4A">
        <w:t>азрешение  (</w:t>
      </w:r>
      <w:proofErr w:type="gramEnd"/>
      <w:r w:rsidR="00AF0FD2">
        <w:rPr>
          <w:rStyle w:val="aa"/>
        </w:rPr>
        <w:fldChar w:fldCharType="begin"/>
      </w:r>
      <w:r w:rsidR="00AF0FD2">
        <w:rPr>
          <w:rStyle w:val="aa"/>
        </w:rPr>
        <w:instrText xml:space="preserve"> HYPERLINK \l "Приложение8" </w:instrText>
      </w:r>
      <w:r w:rsidR="00AF0FD2">
        <w:rPr>
          <w:rStyle w:val="aa"/>
        </w:rPr>
        <w:fldChar w:fldCharType="separate"/>
      </w:r>
      <w:r w:rsidR="00556EDC" w:rsidRPr="00625B7D">
        <w:rPr>
          <w:rStyle w:val="aa"/>
        </w:rPr>
        <w:t xml:space="preserve">Приложение </w:t>
      </w:r>
      <w:r w:rsidR="006F4AAB">
        <w:rPr>
          <w:rStyle w:val="aa"/>
        </w:rPr>
        <w:t>3</w:t>
      </w:r>
      <w:r w:rsidR="00AF0FD2">
        <w:rPr>
          <w:rStyle w:val="aa"/>
        </w:rPr>
        <w:fldChar w:fldCharType="end"/>
      </w:r>
      <w:r w:rsidR="00556EDC" w:rsidRPr="00EE0F4A">
        <w:t xml:space="preserve">) начальнику </w:t>
      </w:r>
      <w:proofErr w:type="spellStart"/>
      <w:r w:rsidR="00556EDC" w:rsidRPr="00EE0F4A">
        <w:t>экс</w:t>
      </w:r>
      <w:r w:rsidR="008961F9" w:rsidRPr="00EE0F4A">
        <w:t>плутирующего</w:t>
      </w:r>
      <w:proofErr w:type="spellEnd"/>
      <w:r w:rsidR="008961F9" w:rsidRPr="00EE0F4A">
        <w:t xml:space="preserve"> цеха, о чем </w:t>
      </w:r>
      <w:r w:rsidR="00556EDC" w:rsidRPr="00EE0F4A">
        <w:t xml:space="preserve">начальником эксплуатирующего цеха делаются </w:t>
      </w:r>
      <w:proofErr w:type="spellStart"/>
      <w:r w:rsidR="00556EDC" w:rsidRPr="00EE0F4A">
        <w:t>соотвествующие</w:t>
      </w:r>
      <w:proofErr w:type="spellEnd"/>
      <w:r w:rsidR="00556EDC" w:rsidRPr="00EE0F4A">
        <w:t xml:space="preserve"> отметки в разделе </w:t>
      </w:r>
      <w:r w:rsidR="008961F9" w:rsidRPr="007A7A2F">
        <w:rPr>
          <w:color w:val="0000FF"/>
          <w:u w:val="single"/>
        </w:rPr>
        <w:t>11</w:t>
      </w:r>
      <w:r w:rsidR="00556EDC" w:rsidRPr="00EE0F4A">
        <w:t xml:space="preserve"> </w:t>
      </w:r>
      <w:r w:rsidR="005533B4">
        <w:t>Р</w:t>
      </w:r>
      <w:r w:rsidR="00D8336D" w:rsidRPr="00EE0F4A">
        <w:t xml:space="preserve">азрешения </w:t>
      </w:r>
      <w:r w:rsidR="00556EDC" w:rsidRPr="00EE0F4A">
        <w:t xml:space="preserve"> (</w:t>
      </w:r>
      <w:hyperlink w:anchor="Приложение8" w:history="1">
        <w:r w:rsidR="00556EDC" w:rsidRPr="00625B7D">
          <w:rPr>
            <w:rStyle w:val="aa"/>
          </w:rPr>
          <w:t xml:space="preserve">Приложение </w:t>
        </w:r>
        <w:r w:rsidR="006F4AAB">
          <w:rPr>
            <w:rStyle w:val="aa"/>
          </w:rPr>
          <w:t>3</w:t>
        </w:r>
      </w:hyperlink>
      <w:r w:rsidR="00556EDC" w:rsidRPr="00EE0F4A">
        <w:t>)</w:t>
      </w:r>
      <w:r w:rsidR="00D8336D" w:rsidRPr="00EE0F4A">
        <w:t xml:space="preserve"> </w:t>
      </w:r>
      <w:r w:rsidR="00556EDC" w:rsidRPr="00EE0F4A">
        <w:t xml:space="preserve">и в </w:t>
      </w:r>
      <w:r w:rsidR="00B05471" w:rsidRPr="00EE0F4A">
        <w:t>ж</w:t>
      </w:r>
      <w:r w:rsidR="00556EDC" w:rsidRPr="00EE0F4A">
        <w:t xml:space="preserve">урнале регистрации </w:t>
      </w:r>
      <w:r w:rsidR="005533B4">
        <w:t>Р</w:t>
      </w:r>
      <w:r w:rsidR="00EA3626" w:rsidRPr="00EE0F4A">
        <w:t xml:space="preserve">азрешений </w:t>
      </w:r>
      <w:r w:rsidR="00556EDC" w:rsidRPr="00EE0F4A">
        <w:t xml:space="preserve"> (</w:t>
      </w:r>
      <w:hyperlink w:anchor="Приложение9" w:history="1">
        <w:r w:rsidR="00556EDC" w:rsidRPr="00625B7D">
          <w:rPr>
            <w:rStyle w:val="aa"/>
          </w:rPr>
          <w:t xml:space="preserve">Приложение </w:t>
        </w:r>
        <w:r w:rsidR="006F4AAB">
          <w:rPr>
            <w:rStyle w:val="aa"/>
          </w:rPr>
          <w:t>4</w:t>
        </w:r>
      </w:hyperlink>
      <w:r w:rsidR="00556EDC" w:rsidRPr="00EE0F4A">
        <w:t xml:space="preserve">). </w:t>
      </w:r>
    </w:p>
    <w:p w14:paraId="20A44D14" w14:textId="773FC849" w:rsidR="005533B4" w:rsidRDefault="000E299C" w:rsidP="00625B7D">
      <w:pPr>
        <w:spacing w:before="240"/>
        <w:jc w:val="both"/>
        <w:rPr>
          <w:szCs w:val="24"/>
        </w:rPr>
      </w:pPr>
      <w:bookmarkStart w:id="85" w:name="_Toc521948725"/>
      <w:r w:rsidRPr="000E299C">
        <w:rPr>
          <w:szCs w:val="24"/>
        </w:rPr>
        <w:t>Одновременно со сдачей Разрешения (</w:t>
      </w:r>
      <w:r w:rsidRPr="000E299C">
        <w:rPr>
          <w:color w:val="0000FF"/>
          <w:szCs w:val="24"/>
          <w:u w:val="single"/>
        </w:rPr>
        <w:t xml:space="preserve">Приложение </w:t>
      </w:r>
      <w:r w:rsidR="006F4AAB">
        <w:rPr>
          <w:color w:val="0000FF"/>
          <w:szCs w:val="24"/>
          <w:u w:val="single"/>
        </w:rPr>
        <w:t>3</w:t>
      </w:r>
      <w:r w:rsidRPr="000E299C">
        <w:rPr>
          <w:szCs w:val="24"/>
        </w:rPr>
        <w:t xml:space="preserve">) подрядчик оформляет возврат территории начальнику цеха, при этом в разделе </w:t>
      </w:r>
      <w:r w:rsidRPr="000E299C">
        <w:rPr>
          <w:color w:val="0000FF"/>
          <w:szCs w:val="24"/>
          <w:u w:val="single"/>
        </w:rPr>
        <w:t>9</w:t>
      </w:r>
      <w:r w:rsidRPr="000E299C">
        <w:rPr>
          <w:color w:val="0000FF"/>
          <w:szCs w:val="24"/>
        </w:rPr>
        <w:t xml:space="preserve"> </w:t>
      </w:r>
      <w:r w:rsidRPr="000E299C">
        <w:rPr>
          <w:szCs w:val="24"/>
        </w:rPr>
        <w:t>акта приема-передачи территории для проведения работ (</w:t>
      </w:r>
      <w:hyperlink w:anchor="Приложение9" w:history="1">
        <w:r w:rsidRPr="000E299C">
          <w:rPr>
            <w:rStyle w:val="aa"/>
            <w:szCs w:val="24"/>
          </w:rPr>
          <w:t xml:space="preserve">Приложение </w:t>
        </w:r>
        <w:r w:rsidR="006F4AAB">
          <w:rPr>
            <w:rStyle w:val="aa"/>
            <w:szCs w:val="24"/>
          </w:rPr>
          <w:t>6</w:t>
        </w:r>
      </w:hyperlink>
      <w:r w:rsidRPr="000E299C">
        <w:rPr>
          <w:szCs w:val="24"/>
        </w:rPr>
        <w:t>) делаются соответствующие отметки возврате территории по окончанию работ.</w:t>
      </w:r>
      <w:r w:rsidR="005533B4" w:rsidRPr="000E299C">
        <w:rPr>
          <w:szCs w:val="24"/>
        </w:rPr>
        <w:t xml:space="preserve"> </w:t>
      </w:r>
    </w:p>
    <w:p w14:paraId="030B8DE6" w14:textId="1443EF55" w:rsidR="00083A73" w:rsidRPr="00083A73" w:rsidRDefault="00083A73" w:rsidP="00083A73">
      <w:pPr>
        <w:spacing w:before="240"/>
        <w:jc w:val="both"/>
        <w:rPr>
          <w:szCs w:val="24"/>
        </w:rPr>
      </w:pPr>
      <w:r w:rsidRPr="00083A73">
        <w:rPr>
          <w:szCs w:val="24"/>
        </w:rPr>
        <w:t>Срок хранения Разрешения (</w:t>
      </w:r>
      <w:hyperlink w:anchor="Приложение8" w:history="1">
        <w:r w:rsidRPr="00083A73">
          <w:rPr>
            <w:rStyle w:val="aa"/>
            <w:szCs w:val="24"/>
          </w:rPr>
          <w:t>Приложение 3</w:t>
        </w:r>
      </w:hyperlink>
      <w:r w:rsidRPr="00083A73">
        <w:rPr>
          <w:szCs w:val="24"/>
        </w:rPr>
        <w:t xml:space="preserve">) - не </w:t>
      </w:r>
      <w:proofErr w:type="gramStart"/>
      <w:r w:rsidRPr="00083A73">
        <w:rPr>
          <w:szCs w:val="24"/>
        </w:rPr>
        <w:t xml:space="preserve">менее  </w:t>
      </w:r>
      <w:r w:rsidRPr="00083A73">
        <w:rPr>
          <w:b/>
          <w:i/>
          <w:szCs w:val="24"/>
        </w:rPr>
        <w:t>шести</w:t>
      </w:r>
      <w:proofErr w:type="gramEnd"/>
      <w:r w:rsidRPr="00083A73">
        <w:rPr>
          <w:b/>
          <w:i/>
          <w:szCs w:val="24"/>
        </w:rPr>
        <w:t xml:space="preserve"> месяцев </w:t>
      </w:r>
      <w:r w:rsidRPr="00083A73">
        <w:rPr>
          <w:szCs w:val="24"/>
        </w:rPr>
        <w:t xml:space="preserve">со дня его закрытия. </w:t>
      </w:r>
    </w:p>
    <w:p w14:paraId="202C7980" w14:textId="735E6539" w:rsidR="00083A73" w:rsidRPr="00083A73" w:rsidRDefault="00083A73" w:rsidP="00083A73">
      <w:pPr>
        <w:spacing w:before="240"/>
        <w:jc w:val="both"/>
        <w:rPr>
          <w:szCs w:val="24"/>
        </w:rPr>
      </w:pPr>
      <w:r w:rsidRPr="00083A73">
        <w:rPr>
          <w:szCs w:val="24"/>
        </w:rPr>
        <w:t>Срок хранения журналов регистрации Разрешений (</w:t>
      </w:r>
      <w:hyperlink w:anchor="Приложение8" w:history="1">
        <w:r w:rsidRPr="00083A73">
          <w:rPr>
            <w:rStyle w:val="aa"/>
            <w:szCs w:val="24"/>
          </w:rPr>
          <w:t>Приложение 4</w:t>
        </w:r>
      </w:hyperlink>
      <w:r>
        <w:rPr>
          <w:szCs w:val="24"/>
        </w:rPr>
        <w:t xml:space="preserve">) - не менее </w:t>
      </w:r>
      <w:r w:rsidRPr="00083A73">
        <w:rPr>
          <w:b/>
          <w:i/>
          <w:szCs w:val="24"/>
        </w:rPr>
        <w:t xml:space="preserve">шести месяцев </w:t>
      </w:r>
      <w:r w:rsidRPr="00083A73">
        <w:rPr>
          <w:szCs w:val="24"/>
        </w:rPr>
        <w:t>со дня их окончания.</w:t>
      </w:r>
      <w:bookmarkStart w:id="86" w:name="_GoBack"/>
      <w:bookmarkEnd w:id="86"/>
    </w:p>
    <w:p w14:paraId="4CD701D7" w14:textId="5A2DCBCF" w:rsidR="00A85325" w:rsidRPr="00EE0F4A" w:rsidRDefault="00625B7D" w:rsidP="00625B7D">
      <w:pPr>
        <w:spacing w:before="240"/>
        <w:jc w:val="both"/>
      </w:pPr>
      <w:r>
        <w:t xml:space="preserve">5.5. </w:t>
      </w:r>
      <w:r w:rsidR="00285E90" w:rsidRPr="00EE0F4A">
        <w:t xml:space="preserve">Обеспечение требований безопасности при </w:t>
      </w:r>
      <w:bookmarkEnd w:id="85"/>
      <w:r w:rsidR="00285E90" w:rsidRPr="00EE0F4A">
        <w:t>производстве работ</w:t>
      </w:r>
      <w:r w:rsidR="002211D4" w:rsidRPr="00EE0F4A">
        <w:t>.</w:t>
      </w:r>
    </w:p>
    <w:p w14:paraId="7D9149D4" w14:textId="6DE3BDA6" w:rsidR="00E623CE" w:rsidRPr="00EE0F4A" w:rsidRDefault="00E623CE" w:rsidP="00BD666B">
      <w:pPr>
        <w:pStyle w:val="aff8"/>
        <w:widowControl w:val="0"/>
        <w:numPr>
          <w:ilvl w:val="2"/>
          <w:numId w:val="33"/>
        </w:numPr>
        <w:autoSpaceDE w:val="0"/>
        <w:autoSpaceDN w:val="0"/>
        <w:adjustRightInd w:val="0"/>
        <w:spacing w:before="240"/>
        <w:ind w:left="0" w:firstLine="0"/>
        <w:contextualSpacing w:val="0"/>
      </w:pPr>
      <w:r w:rsidRPr="00EE0F4A">
        <w:t xml:space="preserve">Все работники </w:t>
      </w:r>
      <w:r w:rsidR="000F006F" w:rsidRPr="00EE0F4A">
        <w:t>п</w:t>
      </w:r>
      <w:r w:rsidRPr="00EE0F4A">
        <w:t xml:space="preserve">одрядчика, имеющие допуск на территорию Общества, </w:t>
      </w:r>
      <w:r w:rsidR="0038666A" w:rsidRPr="00EE0F4A">
        <w:t>обязаны выполнять</w:t>
      </w:r>
      <w:r w:rsidRPr="00EE0F4A">
        <w:t xml:space="preserve"> только те работы и на тех рабочих местах, которые предусмотрены </w:t>
      </w:r>
      <w:r w:rsidR="00B05471" w:rsidRPr="00EE0F4A">
        <w:t>р</w:t>
      </w:r>
      <w:r w:rsidRPr="00EE0F4A">
        <w:t>азрешением</w:t>
      </w:r>
      <w:r w:rsidR="00C217E2" w:rsidRPr="00EE0F4A">
        <w:t xml:space="preserve"> (</w:t>
      </w:r>
      <w:hyperlink w:anchor="Приложение8" w:history="1">
        <w:r w:rsidR="00C217E2" w:rsidRPr="00EE0F4A">
          <w:rPr>
            <w:rStyle w:val="aa"/>
          </w:rPr>
          <w:t xml:space="preserve">Приложение </w:t>
        </w:r>
        <w:r w:rsidR="006F4AAB">
          <w:rPr>
            <w:rStyle w:val="aa"/>
          </w:rPr>
          <w:t>3</w:t>
        </w:r>
      </w:hyperlink>
      <w:r w:rsidR="00C217E2" w:rsidRPr="00EE0F4A">
        <w:t>)</w:t>
      </w:r>
      <w:r w:rsidR="000F006F" w:rsidRPr="00EE0F4A">
        <w:t>:</w:t>
      </w:r>
    </w:p>
    <w:p w14:paraId="70491B31" w14:textId="0005E565" w:rsidR="00F34457" w:rsidRDefault="00F34457" w:rsidP="00BE361D">
      <w:pPr>
        <w:pStyle w:val="aff8"/>
        <w:widowControl w:val="0"/>
        <w:numPr>
          <w:ilvl w:val="0"/>
          <w:numId w:val="21"/>
        </w:numPr>
        <w:tabs>
          <w:tab w:val="left" w:pos="851"/>
        </w:tabs>
        <w:autoSpaceDE w:val="0"/>
        <w:autoSpaceDN w:val="0"/>
        <w:adjustRightInd w:val="0"/>
        <w:spacing w:before="120"/>
        <w:ind w:left="170" w:firstLine="0"/>
        <w:contextualSpacing w:val="0"/>
        <w:rPr>
          <w:b/>
        </w:rPr>
      </w:pPr>
      <w:r w:rsidRPr="00EE0F4A">
        <w:t>З</w:t>
      </w:r>
      <w:r w:rsidR="00B05471" w:rsidRPr="00EE0F4A">
        <w:t xml:space="preserve">апрещается </w:t>
      </w:r>
      <w:r w:rsidRPr="00EE0F4A">
        <w:t>выполнение каких-либо</w:t>
      </w:r>
      <w:r w:rsidRPr="00B05471">
        <w:t xml:space="preserve"> других работ по собственной инициативе (как работника </w:t>
      </w:r>
      <w:r w:rsidR="002C5FAC">
        <w:t>п</w:t>
      </w:r>
      <w:r w:rsidRPr="00B05471">
        <w:t xml:space="preserve">одрядчика, так и ответственного лица </w:t>
      </w:r>
      <w:r w:rsidR="002C5FAC">
        <w:t>п</w:t>
      </w:r>
      <w:r w:rsidRPr="00B05471">
        <w:t xml:space="preserve">одрядчика), не указанных в </w:t>
      </w:r>
      <w:r w:rsidR="0038666A">
        <w:t>р</w:t>
      </w:r>
      <w:r w:rsidR="0038666A" w:rsidRPr="00B05471">
        <w:t>азрешении</w:t>
      </w:r>
      <w:r w:rsidR="0038666A">
        <w:rPr>
          <w:b/>
        </w:rPr>
        <w:t xml:space="preserve"> </w:t>
      </w:r>
      <w:r w:rsidR="0038666A" w:rsidRPr="00F34457">
        <w:rPr>
          <w:b/>
        </w:rPr>
        <w:t>(</w:t>
      </w:r>
      <w:hyperlink w:anchor="Приложение8" w:history="1">
        <w:r w:rsidRPr="002C5FAC">
          <w:rPr>
            <w:rStyle w:val="aa"/>
          </w:rPr>
          <w:t xml:space="preserve">Приложение </w:t>
        </w:r>
        <w:r w:rsidR="006F4AAB">
          <w:rPr>
            <w:rStyle w:val="aa"/>
          </w:rPr>
          <w:t>3</w:t>
        </w:r>
      </w:hyperlink>
      <w:r w:rsidRPr="00A14890">
        <w:t>)</w:t>
      </w:r>
      <w:r>
        <w:t>.</w:t>
      </w:r>
    </w:p>
    <w:p w14:paraId="49954D81" w14:textId="25F7F7D8" w:rsidR="00F34457" w:rsidRPr="00BC4977" w:rsidRDefault="00F34457" w:rsidP="00BE361D">
      <w:pPr>
        <w:pStyle w:val="aff8"/>
        <w:widowControl w:val="0"/>
        <w:numPr>
          <w:ilvl w:val="0"/>
          <w:numId w:val="21"/>
        </w:numPr>
        <w:tabs>
          <w:tab w:val="left" w:pos="851"/>
        </w:tabs>
        <w:autoSpaceDE w:val="0"/>
        <w:autoSpaceDN w:val="0"/>
        <w:adjustRightInd w:val="0"/>
        <w:spacing w:before="120"/>
        <w:ind w:left="170" w:firstLine="0"/>
        <w:contextualSpacing w:val="0"/>
        <w:rPr>
          <w:szCs w:val="24"/>
        </w:rPr>
      </w:pPr>
      <w:r w:rsidRPr="00B05471">
        <w:t>З</w:t>
      </w:r>
      <w:r w:rsidR="00B05471" w:rsidRPr="00B05471">
        <w:t>апрещается</w:t>
      </w:r>
      <w:r w:rsidRPr="00B05471">
        <w:t xml:space="preserve"> </w:t>
      </w:r>
      <w:r w:rsidRPr="00BC4977">
        <w:rPr>
          <w:szCs w:val="24"/>
        </w:rPr>
        <w:t xml:space="preserve">самовольный вход в действующие производственные помещения и объекты цеха работникам </w:t>
      </w:r>
      <w:r w:rsidR="00B05471" w:rsidRPr="00BC4977">
        <w:rPr>
          <w:szCs w:val="24"/>
        </w:rPr>
        <w:t>п</w:t>
      </w:r>
      <w:r w:rsidR="00DD0864" w:rsidRPr="00BC4977">
        <w:rPr>
          <w:szCs w:val="24"/>
        </w:rPr>
        <w:t>одрядчика</w:t>
      </w:r>
      <w:r w:rsidRPr="00BC4977">
        <w:rPr>
          <w:szCs w:val="24"/>
        </w:rPr>
        <w:t>.</w:t>
      </w:r>
    </w:p>
    <w:p w14:paraId="29900BB7" w14:textId="0A417AF3" w:rsidR="00BC4977" w:rsidRPr="00BC4977" w:rsidRDefault="00BC4977" w:rsidP="00BE361D">
      <w:pPr>
        <w:pStyle w:val="aff8"/>
        <w:widowControl w:val="0"/>
        <w:numPr>
          <w:ilvl w:val="0"/>
          <w:numId w:val="21"/>
        </w:numPr>
        <w:tabs>
          <w:tab w:val="left" w:pos="851"/>
        </w:tabs>
        <w:autoSpaceDE w:val="0"/>
        <w:autoSpaceDN w:val="0"/>
        <w:adjustRightInd w:val="0"/>
        <w:spacing w:before="120"/>
        <w:ind w:left="170" w:firstLine="0"/>
        <w:contextualSpacing w:val="0"/>
        <w:rPr>
          <w:szCs w:val="24"/>
        </w:rPr>
      </w:pPr>
      <w:r w:rsidRPr="00BC4977">
        <w:rPr>
          <w:szCs w:val="24"/>
        </w:rPr>
        <w:t>Запрещается самостоятельное передвижение работников Подрядчика за пределами отведённой территории для выполнения работ без сопровождения представителя эксплуатирующего цеха.</w:t>
      </w:r>
    </w:p>
    <w:p w14:paraId="0B11E31A" w14:textId="3D8F625B" w:rsidR="00DD0864" w:rsidRPr="00B05471" w:rsidRDefault="00DD0864" w:rsidP="00BD666B">
      <w:pPr>
        <w:pStyle w:val="aff8"/>
        <w:widowControl w:val="0"/>
        <w:numPr>
          <w:ilvl w:val="2"/>
          <w:numId w:val="33"/>
        </w:numPr>
        <w:autoSpaceDE w:val="0"/>
        <w:autoSpaceDN w:val="0"/>
        <w:adjustRightInd w:val="0"/>
        <w:spacing w:before="240"/>
        <w:ind w:left="0" w:firstLine="0"/>
        <w:contextualSpacing w:val="0"/>
      </w:pPr>
      <w:r w:rsidRPr="00B05471">
        <w:t>З</w:t>
      </w:r>
      <w:r w:rsidR="00BB123D" w:rsidRPr="00B05471">
        <w:t xml:space="preserve">оны </w:t>
      </w:r>
      <w:r w:rsidRPr="00B05471">
        <w:t xml:space="preserve">производства работ </w:t>
      </w:r>
      <w:r w:rsidR="002C5FAC">
        <w:t>п</w:t>
      </w:r>
      <w:r w:rsidR="002D0FA4">
        <w:t xml:space="preserve">одрядчика (рабочие зоны) </w:t>
      </w:r>
      <w:proofErr w:type="gramStart"/>
      <w:r w:rsidR="002D0FA4">
        <w:t xml:space="preserve">на </w:t>
      </w:r>
      <w:r w:rsidR="00BB123D" w:rsidRPr="00B05471">
        <w:t>территорий</w:t>
      </w:r>
      <w:proofErr w:type="gramEnd"/>
      <w:r w:rsidR="00BB123D" w:rsidRPr="00B05471">
        <w:t xml:space="preserve"> </w:t>
      </w:r>
      <w:r w:rsidR="0038666A" w:rsidRPr="00B05471">
        <w:t>ОПО должны</w:t>
      </w:r>
      <w:r w:rsidRPr="00B05471">
        <w:t xml:space="preserve"> быть ограждены </w:t>
      </w:r>
      <w:r w:rsidR="000F006F">
        <w:t>п</w:t>
      </w:r>
      <w:r w:rsidRPr="00B05471">
        <w:t xml:space="preserve">одрядчиком. </w:t>
      </w:r>
    </w:p>
    <w:p w14:paraId="3106A752" w14:textId="4FA2EE6C" w:rsidR="00FE425D" w:rsidRPr="00B05471" w:rsidRDefault="00DD0864" w:rsidP="00B05471">
      <w:pPr>
        <w:pStyle w:val="aff8"/>
        <w:widowControl w:val="0"/>
        <w:autoSpaceDE w:val="0"/>
        <w:autoSpaceDN w:val="0"/>
        <w:adjustRightInd w:val="0"/>
        <w:spacing w:before="240"/>
        <w:ind w:left="0"/>
        <w:contextualSpacing w:val="0"/>
      </w:pPr>
      <w:r w:rsidRPr="00B05471">
        <w:t xml:space="preserve">При выполнении работ по ТКРС, ОС и реконструкции (ЗБС) </w:t>
      </w:r>
      <w:r w:rsidR="000F006F">
        <w:t>п</w:t>
      </w:r>
      <w:r w:rsidRPr="00B05471">
        <w:t>одрядчиком ограждае</w:t>
      </w:r>
      <w:r w:rsidR="000B0E0E" w:rsidRPr="00B05471">
        <w:t xml:space="preserve">тся вся </w:t>
      </w:r>
      <w:r w:rsidR="000B0E0E" w:rsidRPr="00B05471">
        <w:lastRenderedPageBreak/>
        <w:t>территория, принятая им</w:t>
      </w:r>
      <w:r w:rsidRPr="00B05471">
        <w:t xml:space="preserve"> по </w:t>
      </w:r>
      <w:r w:rsidR="000F006F">
        <w:t>а</w:t>
      </w:r>
      <w:r w:rsidRPr="00B05471">
        <w:t>кту приема-передачи (</w:t>
      </w:r>
      <w:hyperlink w:anchor="Приложение11" w:history="1">
        <w:r w:rsidRPr="002C5FAC">
          <w:rPr>
            <w:rStyle w:val="aa"/>
          </w:rPr>
          <w:t xml:space="preserve">Приложение </w:t>
        </w:r>
        <w:r w:rsidR="006F4AAB">
          <w:rPr>
            <w:rStyle w:val="aa"/>
          </w:rPr>
          <w:t>6</w:t>
        </w:r>
      </w:hyperlink>
      <w:r w:rsidRPr="00B05471">
        <w:t>)</w:t>
      </w:r>
      <w:r w:rsidR="00FE425D" w:rsidRPr="00B05471">
        <w:t>.</w:t>
      </w:r>
    </w:p>
    <w:p w14:paraId="2D81593C" w14:textId="4CA126EA" w:rsidR="00BB123D" w:rsidRPr="00BB123D" w:rsidRDefault="00BB123D" w:rsidP="00BD666B">
      <w:pPr>
        <w:pStyle w:val="aff8"/>
        <w:widowControl w:val="0"/>
        <w:numPr>
          <w:ilvl w:val="2"/>
          <w:numId w:val="33"/>
        </w:numPr>
        <w:autoSpaceDE w:val="0"/>
        <w:autoSpaceDN w:val="0"/>
        <w:adjustRightInd w:val="0"/>
        <w:spacing w:before="240"/>
        <w:ind w:left="0" w:firstLine="0"/>
        <w:contextualSpacing w:val="0"/>
      </w:pPr>
      <w:r w:rsidRPr="00B05471">
        <w:t>Все транспортные средства и спецтехника</w:t>
      </w:r>
      <w:r w:rsidR="00FE425D" w:rsidRPr="00B05471">
        <w:t xml:space="preserve"> </w:t>
      </w:r>
      <w:r w:rsidR="000F006F">
        <w:t>п</w:t>
      </w:r>
      <w:r w:rsidR="00FE425D" w:rsidRPr="00B05471">
        <w:t>одрядчика</w:t>
      </w:r>
      <w:r w:rsidRPr="00B05471">
        <w:t>, въезжающие на территорию взрывопожароопасных объектов, должны быть оборудованы искрогасителями, а спецтехника,</w:t>
      </w:r>
      <w:r w:rsidRPr="00BB123D">
        <w:t xml:space="preserve"> перевозящая легковоспламеняющиеся жидкости, дополнительно устройствами для снятия статического электричества.</w:t>
      </w:r>
    </w:p>
    <w:p w14:paraId="34A5C623" w14:textId="77777777" w:rsidR="00BF4F31" w:rsidRDefault="004A7301" w:rsidP="00BD666B">
      <w:pPr>
        <w:pStyle w:val="aff8"/>
        <w:widowControl w:val="0"/>
        <w:numPr>
          <w:ilvl w:val="2"/>
          <w:numId w:val="33"/>
        </w:numPr>
        <w:autoSpaceDE w:val="0"/>
        <w:autoSpaceDN w:val="0"/>
        <w:adjustRightInd w:val="0"/>
        <w:spacing w:before="240"/>
        <w:ind w:left="0" w:firstLine="0"/>
        <w:contextualSpacing w:val="0"/>
      </w:pPr>
      <w:r w:rsidRPr="00E623CE">
        <w:t xml:space="preserve">В </w:t>
      </w:r>
      <w:r w:rsidR="00C217E2">
        <w:t>рабочей</w:t>
      </w:r>
      <w:r w:rsidRPr="00E623CE">
        <w:t xml:space="preserve"> зоне должны быть созданы условия, исключающие возможные появления взрывопожароопасных и токсичных веществ.</w:t>
      </w:r>
      <w:r w:rsidR="00BF4F31">
        <w:t xml:space="preserve"> </w:t>
      </w:r>
    </w:p>
    <w:p w14:paraId="02F96509" w14:textId="23FF4F90" w:rsidR="00BF4F31" w:rsidRDefault="00BF4F31" w:rsidP="00B05471">
      <w:pPr>
        <w:pStyle w:val="aff8"/>
        <w:widowControl w:val="0"/>
        <w:autoSpaceDE w:val="0"/>
        <w:autoSpaceDN w:val="0"/>
        <w:adjustRightInd w:val="0"/>
        <w:spacing w:before="240"/>
        <w:ind w:left="0"/>
        <w:contextualSpacing w:val="0"/>
      </w:pPr>
      <w:r w:rsidRPr="00E623CE">
        <w:t xml:space="preserve">Работники </w:t>
      </w:r>
      <w:r>
        <w:t xml:space="preserve">цеха или </w:t>
      </w:r>
      <w:r w:rsidR="000F006F">
        <w:t>п</w:t>
      </w:r>
      <w:r w:rsidRPr="00E623CE">
        <w:t xml:space="preserve">одрядчика, заметившие проникновение в </w:t>
      </w:r>
      <w:r>
        <w:t>рабочую зону</w:t>
      </w:r>
      <w:r w:rsidRPr="00E623CE">
        <w:t xml:space="preserve"> вредных горючих и взрывоопасных газов или жидкостей, обязаны немедленно прекратить работу и сообщить о случившемся происшествии </w:t>
      </w:r>
      <w:r w:rsidR="0038666A">
        <w:t>своему</w:t>
      </w:r>
      <w:r>
        <w:t xml:space="preserve"> непосредственному начальнику, с последующим уведомлением начальника эксплуатирующего цеха</w:t>
      </w:r>
      <w:r w:rsidRPr="00E623CE">
        <w:t>, на чьей территории это зафиксировано.</w:t>
      </w:r>
    </w:p>
    <w:p w14:paraId="3B80A5C4" w14:textId="65BBDF85" w:rsidR="004A7301" w:rsidRDefault="004A7301" w:rsidP="00BD666B">
      <w:pPr>
        <w:pStyle w:val="aff8"/>
        <w:widowControl w:val="0"/>
        <w:numPr>
          <w:ilvl w:val="2"/>
          <w:numId w:val="33"/>
        </w:numPr>
        <w:autoSpaceDE w:val="0"/>
        <w:autoSpaceDN w:val="0"/>
        <w:adjustRightInd w:val="0"/>
        <w:spacing w:before="240"/>
        <w:ind w:left="0" w:firstLine="0"/>
        <w:contextualSpacing w:val="0"/>
      </w:pPr>
      <w:r w:rsidRPr="00E623CE">
        <w:t>При проведении работ на технологическом оборудовании, где возможно выделение в р</w:t>
      </w:r>
      <w:r w:rsidR="00C217E2">
        <w:t>абочую</w:t>
      </w:r>
      <w:r w:rsidRPr="00E623CE">
        <w:t xml:space="preserve"> зону опасных веществ, </w:t>
      </w:r>
      <w:r w:rsidR="00FE425D">
        <w:t>необходимо вести анализ (</w:t>
      </w:r>
      <w:r w:rsidR="0038666A">
        <w:t xml:space="preserve">контроль) </w:t>
      </w:r>
      <w:r w:rsidR="0038666A" w:rsidRPr="00E623CE">
        <w:t>состояния</w:t>
      </w:r>
      <w:r w:rsidRPr="00E623CE">
        <w:t xml:space="preserve"> воздушной среды, результаты которого должны быть внесены в наряд-допуск на проведение работ. При необходимости следует определить порядок и периодичность контроля воздушной среды в </w:t>
      </w:r>
      <w:r w:rsidR="00126ADB">
        <w:t>рабочих</w:t>
      </w:r>
      <w:r w:rsidRPr="00E623CE">
        <w:t xml:space="preserve"> зонах.</w:t>
      </w:r>
    </w:p>
    <w:p w14:paraId="0721628A" w14:textId="198E8F51" w:rsidR="004A7301" w:rsidRDefault="004A7301" w:rsidP="00BD666B">
      <w:pPr>
        <w:pStyle w:val="aff8"/>
        <w:widowControl w:val="0"/>
        <w:numPr>
          <w:ilvl w:val="2"/>
          <w:numId w:val="33"/>
        </w:numPr>
        <w:autoSpaceDE w:val="0"/>
        <w:autoSpaceDN w:val="0"/>
        <w:adjustRightInd w:val="0"/>
        <w:spacing w:before="240"/>
        <w:ind w:left="0" w:firstLine="0"/>
        <w:contextualSpacing w:val="0"/>
      </w:pPr>
      <w:r w:rsidRPr="00E623CE">
        <w:t xml:space="preserve">Анализ воздушной среды на содержание вредных или горючих веществ на территории ОПО </w:t>
      </w:r>
      <w:r w:rsidRPr="009043A3">
        <w:t xml:space="preserve">осуществляется </w:t>
      </w:r>
      <w:r w:rsidRPr="000F006F">
        <w:t>специально обученными и допущенными работниками</w:t>
      </w:r>
      <w:r w:rsidR="009043A3" w:rsidRPr="009043A3">
        <w:t xml:space="preserve">, как цеха, эксплуатирующего ОПО, так и </w:t>
      </w:r>
      <w:r w:rsidR="000F006F">
        <w:t>п</w:t>
      </w:r>
      <w:r w:rsidR="009043A3" w:rsidRPr="009043A3">
        <w:t>одрядчика</w:t>
      </w:r>
      <w:r w:rsidRPr="009043A3">
        <w:t>.</w:t>
      </w:r>
    </w:p>
    <w:p w14:paraId="005B3614" w14:textId="206DBF6F" w:rsidR="00E623CE" w:rsidRDefault="0038666A" w:rsidP="00BD666B">
      <w:pPr>
        <w:pStyle w:val="aff8"/>
        <w:widowControl w:val="0"/>
        <w:numPr>
          <w:ilvl w:val="0"/>
          <w:numId w:val="35"/>
        </w:numPr>
        <w:autoSpaceDE w:val="0"/>
        <w:autoSpaceDN w:val="0"/>
        <w:adjustRightInd w:val="0"/>
        <w:spacing w:before="120"/>
        <w:ind w:left="527" w:hanging="357"/>
        <w:contextualSpacing w:val="0"/>
      </w:pPr>
      <w:r>
        <w:t>о</w:t>
      </w:r>
      <w:r w:rsidRPr="00621E20">
        <w:t>тветственность</w:t>
      </w:r>
      <w:r w:rsidR="00E623CE" w:rsidRPr="00621E20">
        <w:t xml:space="preserve"> за контроль воздушной среды при выполнении работ </w:t>
      </w:r>
      <w:r w:rsidR="00E623CE" w:rsidRPr="00C217E2">
        <w:t xml:space="preserve">по наряду-допуску, </w:t>
      </w:r>
      <w:r w:rsidR="00F34457" w:rsidRPr="00C217E2">
        <w:t>выд</w:t>
      </w:r>
      <w:r w:rsidR="00062FF4" w:rsidRPr="00C217E2">
        <w:t>анному</w:t>
      </w:r>
      <w:r w:rsidR="00F34457" w:rsidRPr="00C217E2">
        <w:t xml:space="preserve"> н</w:t>
      </w:r>
      <w:r w:rsidR="009043A3" w:rsidRPr="00C217E2">
        <w:t>ачальником</w:t>
      </w:r>
      <w:r w:rsidR="00062FF4" w:rsidRPr="00C217E2">
        <w:t xml:space="preserve"> эксплуатирующего </w:t>
      </w:r>
      <w:r w:rsidRPr="00C217E2">
        <w:t>цеха,</w:t>
      </w:r>
      <w:r>
        <w:t xml:space="preserve"> </w:t>
      </w:r>
      <w:r w:rsidRPr="00621E20">
        <w:t>возлагается</w:t>
      </w:r>
      <w:r w:rsidR="009043A3" w:rsidRPr="000F006F">
        <w:t xml:space="preserve"> </w:t>
      </w:r>
      <w:r w:rsidR="00AA5D7A">
        <w:t>лиц, указанных в наряде-допуске;</w:t>
      </w:r>
    </w:p>
    <w:p w14:paraId="2EDDE284" w14:textId="7303C178" w:rsidR="00285E90" w:rsidRDefault="0038666A" w:rsidP="00BD666B">
      <w:pPr>
        <w:pStyle w:val="aff8"/>
        <w:widowControl w:val="0"/>
        <w:numPr>
          <w:ilvl w:val="0"/>
          <w:numId w:val="35"/>
        </w:numPr>
        <w:autoSpaceDE w:val="0"/>
        <w:autoSpaceDN w:val="0"/>
        <w:adjustRightInd w:val="0"/>
        <w:spacing w:before="120"/>
        <w:ind w:left="527" w:hanging="357"/>
        <w:contextualSpacing w:val="0"/>
      </w:pPr>
      <w:r>
        <w:t>о</w:t>
      </w:r>
      <w:r w:rsidRPr="00621E20">
        <w:t>тветственность</w:t>
      </w:r>
      <w:r w:rsidR="00285E90" w:rsidRPr="00621E20">
        <w:t xml:space="preserve"> за контроль воздушной среды при выпол</w:t>
      </w:r>
      <w:r w:rsidR="00285E90">
        <w:t xml:space="preserve">нении работ </w:t>
      </w:r>
      <w:r w:rsidR="00BD0242">
        <w:t xml:space="preserve">по </w:t>
      </w:r>
      <w:r w:rsidR="00285E90">
        <w:t>ТКРС, ОС, реконструкции (</w:t>
      </w:r>
      <w:r>
        <w:t xml:space="preserve">ЗБС) </w:t>
      </w:r>
      <w:r w:rsidRPr="00621E20">
        <w:t>возлагается</w:t>
      </w:r>
      <w:r w:rsidR="00285E90" w:rsidRPr="000F006F">
        <w:t xml:space="preserve"> на </w:t>
      </w:r>
      <w:r>
        <w:t>п</w:t>
      </w:r>
      <w:r w:rsidRPr="000F006F">
        <w:t>одрядчика</w:t>
      </w:r>
      <w:r w:rsidR="00285E90" w:rsidRPr="00621E20">
        <w:t>.</w:t>
      </w:r>
    </w:p>
    <w:p w14:paraId="3C034357" w14:textId="29356F50" w:rsidR="0001386A" w:rsidRPr="00126ADB" w:rsidRDefault="004A7301" w:rsidP="00BD666B">
      <w:pPr>
        <w:pStyle w:val="aff8"/>
        <w:widowControl w:val="0"/>
        <w:numPr>
          <w:ilvl w:val="2"/>
          <w:numId w:val="33"/>
        </w:numPr>
        <w:autoSpaceDE w:val="0"/>
        <w:autoSpaceDN w:val="0"/>
        <w:adjustRightInd w:val="0"/>
        <w:spacing w:before="240"/>
        <w:ind w:left="0" w:firstLine="0"/>
        <w:contextualSpacing w:val="0"/>
        <w:rPr>
          <w:b/>
          <w:i/>
        </w:rPr>
      </w:pPr>
      <w:r w:rsidRPr="00E623CE">
        <w:t>Все подземные коммуникации и их пересечения</w:t>
      </w:r>
      <w:r w:rsidR="00126ADB">
        <w:t xml:space="preserve"> на территории ОПО, на котором планируется проведение работ </w:t>
      </w:r>
      <w:r w:rsidR="000F006F">
        <w:t>п</w:t>
      </w:r>
      <w:r w:rsidR="00126ADB">
        <w:t>одрядчиком</w:t>
      </w:r>
      <w:r w:rsidRPr="00E623CE">
        <w:t xml:space="preserve">, </w:t>
      </w:r>
      <w:r w:rsidR="00D42591">
        <w:t xml:space="preserve">в том числе, </w:t>
      </w:r>
      <w:r w:rsidR="00126ADB">
        <w:t>указанные</w:t>
      </w:r>
      <w:r w:rsidRPr="00E623CE">
        <w:t xml:space="preserve"> при передаче </w:t>
      </w:r>
      <w:r w:rsidR="00D42591">
        <w:t xml:space="preserve">территории по </w:t>
      </w:r>
      <w:r w:rsidR="000F006F">
        <w:t>а</w:t>
      </w:r>
      <w:r w:rsidR="00D42591">
        <w:t>кту приема-передачи (</w:t>
      </w:r>
      <w:r w:rsidR="00D42591" w:rsidRPr="00774F3A">
        <w:rPr>
          <w:rStyle w:val="aa"/>
        </w:rPr>
        <w:t xml:space="preserve">Приложение </w:t>
      </w:r>
      <w:r w:rsidR="006F4AAB">
        <w:rPr>
          <w:rStyle w:val="aa"/>
        </w:rPr>
        <w:t>6</w:t>
      </w:r>
      <w:r w:rsidR="00D42591">
        <w:t>)</w:t>
      </w:r>
      <w:r w:rsidRPr="00E623CE">
        <w:t xml:space="preserve">, должны быть обозначены </w:t>
      </w:r>
      <w:r w:rsidR="00D42591">
        <w:t xml:space="preserve">эксплуатирующим </w:t>
      </w:r>
      <w:r w:rsidR="0038666A" w:rsidRPr="00126ADB">
        <w:t>цехом на</w:t>
      </w:r>
      <w:r w:rsidRPr="00126ADB">
        <w:t xml:space="preserve"> местности </w:t>
      </w:r>
      <w:r w:rsidRPr="000F006F">
        <w:t>до начала работ</w:t>
      </w:r>
      <w:r w:rsidRPr="00126ADB">
        <w:t xml:space="preserve">. До обозначения трассы </w:t>
      </w:r>
      <w:r w:rsidR="000F2DCB">
        <w:t xml:space="preserve">подземных </w:t>
      </w:r>
      <w:r w:rsidRPr="00126ADB">
        <w:t xml:space="preserve">коммуникаций знаками ведение работ </w:t>
      </w:r>
      <w:r w:rsidRPr="000F006F">
        <w:t>не допускается.</w:t>
      </w:r>
    </w:p>
    <w:p w14:paraId="13B37A7D" w14:textId="04C8BC6D" w:rsidR="000F2DCB" w:rsidRPr="00126ADB" w:rsidRDefault="000F2DCB" w:rsidP="00BD666B">
      <w:pPr>
        <w:pStyle w:val="aff8"/>
        <w:widowControl w:val="0"/>
        <w:numPr>
          <w:ilvl w:val="2"/>
          <w:numId w:val="33"/>
        </w:numPr>
        <w:autoSpaceDE w:val="0"/>
        <w:autoSpaceDN w:val="0"/>
        <w:adjustRightInd w:val="0"/>
        <w:spacing w:before="240"/>
        <w:ind w:left="0" w:firstLine="0"/>
        <w:contextualSpacing w:val="0"/>
      </w:pPr>
      <w:r w:rsidRPr="00126ADB">
        <w:t>При обнаружении на месте производства работ подземных коммуникаций, не значащихся в проектной документации</w:t>
      </w:r>
      <w:r>
        <w:t xml:space="preserve"> и не обозначенных </w:t>
      </w:r>
      <w:r w:rsidR="0038666A">
        <w:t>на</w:t>
      </w:r>
      <w:r>
        <w:t xml:space="preserve"> местности</w:t>
      </w:r>
      <w:r w:rsidRPr="00126ADB">
        <w:t xml:space="preserve">, </w:t>
      </w:r>
      <w:r w:rsidRPr="000F006F">
        <w:t>все работы должны быть приостановлены,</w:t>
      </w:r>
      <w:r w:rsidRPr="00126ADB">
        <w:t xml:space="preserve"> </w:t>
      </w:r>
      <w:r w:rsidR="000F006F">
        <w:t>п</w:t>
      </w:r>
      <w:r w:rsidRPr="00126ADB">
        <w:t>одрядчиком должны быть приняты меры по обеспечению сохранности этих коммуникаций и сооружений, организован вызов начальника эксплуатирующего цеха на место производства работ, а также установлены средства ограждения и предупредительные (</w:t>
      </w:r>
      <w:r w:rsidR="0038666A" w:rsidRPr="00126ADB">
        <w:t>опознавательные) знаки</w:t>
      </w:r>
      <w:r w:rsidRPr="00126ADB">
        <w:t xml:space="preserve">.  </w:t>
      </w:r>
    </w:p>
    <w:p w14:paraId="1E12FFD7" w14:textId="36582236" w:rsidR="000F2DCB" w:rsidRDefault="000F2DCB" w:rsidP="00B05471">
      <w:pPr>
        <w:pStyle w:val="aff8"/>
        <w:widowControl w:val="0"/>
        <w:autoSpaceDE w:val="0"/>
        <w:autoSpaceDN w:val="0"/>
        <w:adjustRightInd w:val="0"/>
        <w:spacing w:before="240"/>
        <w:ind w:left="0"/>
        <w:contextualSpacing w:val="0"/>
      </w:pPr>
      <w:r w:rsidRPr="00E623CE">
        <w:t xml:space="preserve">Начальник </w:t>
      </w:r>
      <w:r>
        <w:t xml:space="preserve">эксплуатирующего </w:t>
      </w:r>
      <w:r w:rsidRPr="00E623CE">
        <w:t xml:space="preserve">цеха, совместно с </w:t>
      </w:r>
      <w:r w:rsidR="007B5C97">
        <w:t>СПГМ</w:t>
      </w:r>
      <w:r w:rsidRPr="00E623CE">
        <w:t xml:space="preserve">, организуют корректировку схем расположения подземных коммуникаций, расположенных на территории цеха, </w:t>
      </w:r>
      <w:r>
        <w:t xml:space="preserve">организует </w:t>
      </w:r>
      <w:r w:rsidRPr="00E623CE">
        <w:t xml:space="preserve">дополнительное ознакомление со схемой представителя </w:t>
      </w:r>
      <w:r w:rsidR="000F006F">
        <w:t>п</w:t>
      </w:r>
      <w:r>
        <w:t>одрядчика</w:t>
      </w:r>
      <w:r w:rsidRPr="00E623CE">
        <w:t>.</w:t>
      </w:r>
    </w:p>
    <w:p w14:paraId="4E8E1D0F" w14:textId="7F4BB9E7" w:rsidR="00126ADB" w:rsidRDefault="004A7301" w:rsidP="00BD666B">
      <w:pPr>
        <w:pStyle w:val="aff8"/>
        <w:widowControl w:val="0"/>
        <w:numPr>
          <w:ilvl w:val="2"/>
          <w:numId w:val="33"/>
        </w:numPr>
        <w:autoSpaceDE w:val="0"/>
        <w:autoSpaceDN w:val="0"/>
        <w:adjustRightInd w:val="0"/>
        <w:spacing w:before="240"/>
        <w:ind w:left="0" w:firstLine="0"/>
        <w:contextualSpacing w:val="0"/>
      </w:pPr>
      <w:proofErr w:type="spellStart"/>
      <w:r w:rsidRPr="00126ADB">
        <w:t>Шурфование</w:t>
      </w:r>
      <w:proofErr w:type="spellEnd"/>
      <w:r w:rsidRPr="00126ADB">
        <w:t xml:space="preserve"> за границами полосы отвода</w:t>
      </w:r>
      <w:r w:rsidR="00126ADB">
        <w:t xml:space="preserve"> территории</w:t>
      </w:r>
      <w:r w:rsidRPr="00126ADB">
        <w:t xml:space="preserve"> земельного участка, предназначенного для </w:t>
      </w:r>
      <w:r w:rsidR="00126ADB">
        <w:t>выполнения работ Подрядчиком</w:t>
      </w:r>
      <w:r w:rsidRPr="00126ADB">
        <w:t xml:space="preserve">, </w:t>
      </w:r>
      <w:r w:rsidRPr="000F006F">
        <w:t>категорически запрещено</w:t>
      </w:r>
      <w:r w:rsidRPr="00126ADB">
        <w:t xml:space="preserve">. </w:t>
      </w:r>
    </w:p>
    <w:p w14:paraId="5B153A6B" w14:textId="4105DE6B" w:rsidR="0001386A" w:rsidRDefault="004A7301" w:rsidP="00BD666B">
      <w:pPr>
        <w:pStyle w:val="aff8"/>
        <w:widowControl w:val="0"/>
        <w:numPr>
          <w:ilvl w:val="2"/>
          <w:numId w:val="33"/>
        </w:numPr>
        <w:autoSpaceDE w:val="0"/>
        <w:autoSpaceDN w:val="0"/>
        <w:adjustRightInd w:val="0"/>
        <w:spacing w:before="240"/>
        <w:ind w:left="0" w:firstLine="0"/>
        <w:contextualSpacing w:val="0"/>
      </w:pPr>
      <w:r w:rsidRPr="00E623CE">
        <w:lastRenderedPageBreak/>
        <w:t>В случае повреждения при производстве земляных работ подземных коммуникаций, не указанных на схеме</w:t>
      </w:r>
      <w:r w:rsidR="00285E90">
        <w:t>, приложенной к наряд</w:t>
      </w:r>
      <w:r w:rsidR="000F2DCB">
        <w:t xml:space="preserve">у-допуску, либо не </w:t>
      </w:r>
      <w:r w:rsidR="0038666A">
        <w:t>указанных в</w:t>
      </w:r>
      <w:r w:rsidR="00D42591">
        <w:t xml:space="preserve"> </w:t>
      </w:r>
      <w:r w:rsidR="000F006F">
        <w:t>а</w:t>
      </w:r>
      <w:r w:rsidR="00285E90">
        <w:t>кте приема-передачи территории (</w:t>
      </w:r>
      <w:hyperlink w:anchor="Приложение11" w:history="1">
        <w:r w:rsidR="00285E90" w:rsidRPr="002C5FAC">
          <w:rPr>
            <w:rStyle w:val="aa"/>
          </w:rPr>
          <w:t xml:space="preserve">Приложение </w:t>
        </w:r>
        <w:r w:rsidR="006F4AAB">
          <w:rPr>
            <w:rStyle w:val="aa"/>
          </w:rPr>
          <w:t>6</w:t>
        </w:r>
      </w:hyperlink>
      <w:r w:rsidR="00285E90">
        <w:t>)</w:t>
      </w:r>
      <w:r w:rsidRPr="00E623CE">
        <w:t>, ответственность за повреждение</w:t>
      </w:r>
      <w:r w:rsidR="002D1D0E">
        <w:t xml:space="preserve"> подземных коммуникаций </w:t>
      </w:r>
      <w:r w:rsidRPr="00E623CE">
        <w:t xml:space="preserve">несет начальник </w:t>
      </w:r>
      <w:r w:rsidR="0038666A">
        <w:t>эксплуатирующего</w:t>
      </w:r>
      <w:r w:rsidR="00285E90">
        <w:t xml:space="preserve"> </w:t>
      </w:r>
      <w:r w:rsidRPr="00E623CE">
        <w:t>цеха.</w:t>
      </w:r>
    </w:p>
    <w:p w14:paraId="0F633A41" w14:textId="4F169DCA" w:rsidR="00BB234E" w:rsidRPr="0001386A" w:rsidRDefault="0001386A" w:rsidP="00BD666B">
      <w:pPr>
        <w:pStyle w:val="aff8"/>
        <w:widowControl w:val="0"/>
        <w:numPr>
          <w:ilvl w:val="2"/>
          <w:numId w:val="33"/>
        </w:numPr>
        <w:autoSpaceDE w:val="0"/>
        <w:autoSpaceDN w:val="0"/>
        <w:adjustRightInd w:val="0"/>
        <w:spacing w:before="240"/>
        <w:ind w:left="0" w:firstLine="0"/>
        <w:contextualSpacing w:val="0"/>
      </w:pPr>
      <w:r w:rsidRPr="0001386A">
        <w:t>П</w:t>
      </w:r>
      <w:r w:rsidR="00BB234E" w:rsidRPr="0001386A">
        <w:t xml:space="preserve">ри возникновении (угрозе </w:t>
      </w:r>
      <w:r w:rsidR="0038666A" w:rsidRPr="0001386A">
        <w:t>возникновения) аварийной</w:t>
      </w:r>
      <w:r w:rsidR="00BB234E" w:rsidRPr="0001386A">
        <w:t xml:space="preserve"> ситуации</w:t>
      </w:r>
      <w:r w:rsidRPr="0001386A">
        <w:t xml:space="preserve"> необходимо:</w:t>
      </w:r>
    </w:p>
    <w:p w14:paraId="6704F501" w14:textId="77777777" w:rsidR="00C930E4" w:rsidRDefault="0001386A" w:rsidP="00BD666B">
      <w:pPr>
        <w:pStyle w:val="aff8"/>
        <w:widowControl w:val="0"/>
        <w:numPr>
          <w:ilvl w:val="0"/>
          <w:numId w:val="30"/>
        </w:numPr>
        <w:tabs>
          <w:tab w:val="left" w:pos="426"/>
        </w:tabs>
        <w:autoSpaceDE w:val="0"/>
        <w:autoSpaceDN w:val="0"/>
        <w:adjustRightInd w:val="0"/>
        <w:spacing w:before="120"/>
        <w:ind w:left="170" w:firstLine="0"/>
        <w:contextualSpacing w:val="0"/>
        <w:rPr>
          <w:szCs w:val="24"/>
        </w:rPr>
      </w:pPr>
      <w:r>
        <w:rPr>
          <w:szCs w:val="24"/>
        </w:rPr>
        <w:t>н</w:t>
      </w:r>
      <w:r w:rsidR="00A85325" w:rsidRPr="000F01D5">
        <w:rPr>
          <w:szCs w:val="24"/>
        </w:rPr>
        <w:t>емедленно остано</w:t>
      </w:r>
      <w:r w:rsidR="00C930E4">
        <w:rPr>
          <w:szCs w:val="24"/>
        </w:rPr>
        <w:t>вить все работы;</w:t>
      </w:r>
    </w:p>
    <w:p w14:paraId="443810CA" w14:textId="77777777" w:rsidR="00C930E4" w:rsidRDefault="00C930E4" w:rsidP="00BD666B">
      <w:pPr>
        <w:pStyle w:val="aff8"/>
        <w:widowControl w:val="0"/>
        <w:numPr>
          <w:ilvl w:val="0"/>
          <w:numId w:val="30"/>
        </w:numPr>
        <w:tabs>
          <w:tab w:val="left" w:pos="426"/>
        </w:tabs>
        <w:autoSpaceDE w:val="0"/>
        <w:autoSpaceDN w:val="0"/>
        <w:adjustRightInd w:val="0"/>
        <w:spacing w:before="120"/>
        <w:ind w:left="170" w:firstLine="0"/>
        <w:contextualSpacing w:val="0"/>
        <w:rPr>
          <w:szCs w:val="24"/>
        </w:rPr>
      </w:pPr>
      <w:r>
        <w:rPr>
          <w:szCs w:val="24"/>
        </w:rPr>
        <w:t>в</w:t>
      </w:r>
      <w:r w:rsidR="00A85325" w:rsidRPr="000F01D5">
        <w:rPr>
          <w:szCs w:val="24"/>
        </w:rPr>
        <w:t>ывести людей из опасной зоны</w:t>
      </w:r>
      <w:r>
        <w:rPr>
          <w:szCs w:val="24"/>
        </w:rPr>
        <w:t>;</w:t>
      </w:r>
    </w:p>
    <w:p w14:paraId="35E8DEAA" w14:textId="13AD7314" w:rsidR="00BB234E" w:rsidRDefault="00C930E4" w:rsidP="00BD666B">
      <w:pPr>
        <w:pStyle w:val="aff8"/>
        <w:widowControl w:val="0"/>
        <w:numPr>
          <w:ilvl w:val="0"/>
          <w:numId w:val="30"/>
        </w:numPr>
        <w:tabs>
          <w:tab w:val="left" w:pos="426"/>
        </w:tabs>
        <w:autoSpaceDE w:val="0"/>
        <w:autoSpaceDN w:val="0"/>
        <w:adjustRightInd w:val="0"/>
        <w:spacing w:before="120"/>
        <w:ind w:left="170" w:firstLine="0"/>
        <w:contextualSpacing w:val="0"/>
        <w:rPr>
          <w:szCs w:val="24"/>
        </w:rPr>
      </w:pPr>
      <w:r>
        <w:rPr>
          <w:szCs w:val="24"/>
        </w:rPr>
        <w:t>с</w:t>
      </w:r>
      <w:r w:rsidR="00A85325" w:rsidRPr="000F01D5">
        <w:rPr>
          <w:szCs w:val="24"/>
        </w:rPr>
        <w:t xml:space="preserve">ообщить представителю </w:t>
      </w:r>
      <w:r w:rsidR="00D42591">
        <w:rPr>
          <w:szCs w:val="24"/>
        </w:rPr>
        <w:t>эксплуатирующего цеха</w:t>
      </w:r>
      <w:r>
        <w:rPr>
          <w:szCs w:val="24"/>
        </w:rPr>
        <w:t xml:space="preserve"> о возникновении (уг</w:t>
      </w:r>
      <w:r w:rsidR="00BB234E">
        <w:rPr>
          <w:szCs w:val="24"/>
        </w:rPr>
        <w:t xml:space="preserve">розе возникновения) </w:t>
      </w:r>
      <w:r w:rsidR="0038666A">
        <w:rPr>
          <w:szCs w:val="24"/>
        </w:rPr>
        <w:t>аварийной</w:t>
      </w:r>
      <w:r w:rsidR="00BB234E">
        <w:rPr>
          <w:szCs w:val="24"/>
        </w:rPr>
        <w:t xml:space="preserve"> ситуации.</w:t>
      </w:r>
    </w:p>
    <w:p w14:paraId="41B2EBF6" w14:textId="77777777" w:rsidR="00A85325" w:rsidRPr="004B6E2C" w:rsidRDefault="0001386A" w:rsidP="00BD666B">
      <w:pPr>
        <w:pStyle w:val="aff8"/>
        <w:widowControl w:val="0"/>
        <w:numPr>
          <w:ilvl w:val="0"/>
          <w:numId w:val="30"/>
        </w:numPr>
        <w:autoSpaceDE w:val="0"/>
        <w:autoSpaceDN w:val="0"/>
        <w:adjustRightInd w:val="0"/>
        <w:spacing w:before="120"/>
        <w:ind w:left="170" w:firstLine="0"/>
        <w:contextualSpacing w:val="0"/>
        <w:rPr>
          <w:szCs w:val="24"/>
        </w:rPr>
      </w:pPr>
      <w:r>
        <w:rPr>
          <w:szCs w:val="24"/>
        </w:rPr>
        <w:t>п</w:t>
      </w:r>
      <w:r w:rsidR="00A85325" w:rsidRPr="004B6E2C">
        <w:rPr>
          <w:szCs w:val="24"/>
        </w:rPr>
        <w:t>ринять меры по сохранению обстановки на рабочем месте в том виде, в каком она была на момент возникновения аварийной ситуации, инцидента, несчастного случая, если это не угрожает здоровью работающ</w:t>
      </w:r>
      <w:r w:rsidR="00EF118F" w:rsidRPr="004B6E2C">
        <w:rPr>
          <w:szCs w:val="24"/>
        </w:rPr>
        <w:t>их</w:t>
      </w:r>
      <w:r w:rsidR="00A85325" w:rsidRPr="004B6E2C">
        <w:rPr>
          <w:szCs w:val="24"/>
        </w:rPr>
        <w:t xml:space="preserve"> вблизи </w:t>
      </w:r>
      <w:r w:rsidR="00EF118F" w:rsidRPr="004B6E2C">
        <w:rPr>
          <w:szCs w:val="24"/>
        </w:rPr>
        <w:t xml:space="preserve">работников </w:t>
      </w:r>
      <w:r w:rsidR="00A85325" w:rsidRPr="004B6E2C">
        <w:rPr>
          <w:szCs w:val="24"/>
        </w:rPr>
        <w:t>и не ведет к осложнению возникшей ситуации и ухудшению экологической обстановки.</w:t>
      </w:r>
    </w:p>
    <w:p w14:paraId="08130BCB" w14:textId="13481539" w:rsidR="00DC4833" w:rsidRDefault="00DC069B" w:rsidP="00BD666B">
      <w:pPr>
        <w:pStyle w:val="aff8"/>
        <w:widowControl w:val="0"/>
        <w:numPr>
          <w:ilvl w:val="0"/>
          <w:numId w:val="30"/>
        </w:numPr>
        <w:autoSpaceDE w:val="0"/>
        <w:autoSpaceDN w:val="0"/>
        <w:adjustRightInd w:val="0"/>
        <w:spacing w:before="120"/>
        <w:ind w:left="170" w:firstLine="0"/>
        <w:contextualSpacing w:val="0"/>
        <w:rPr>
          <w:szCs w:val="24"/>
        </w:rPr>
      </w:pPr>
      <w:r w:rsidRPr="00FA356D">
        <w:rPr>
          <w:szCs w:val="24"/>
        </w:rPr>
        <w:t xml:space="preserve">все работники </w:t>
      </w:r>
      <w:r w:rsidR="000F006F">
        <w:rPr>
          <w:szCs w:val="24"/>
        </w:rPr>
        <w:t>п</w:t>
      </w:r>
      <w:r w:rsidRPr="00FA356D">
        <w:rPr>
          <w:szCs w:val="24"/>
        </w:rPr>
        <w:t>одрядных (</w:t>
      </w:r>
      <w:r w:rsidR="000F006F">
        <w:rPr>
          <w:szCs w:val="24"/>
        </w:rPr>
        <w:t>с</w:t>
      </w:r>
      <w:r w:rsidRPr="00FA356D">
        <w:rPr>
          <w:szCs w:val="24"/>
        </w:rPr>
        <w:t>убподрядных организаций)</w:t>
      </w:r>
      <w:r w:rsidR="0001386A">
        <w:rPr>
          <w:szCs w:val="24"/>
        </w:rPr>
        <w:t xml:space="preserve">, находящихся на </w:t>
      </w:r>
      <w:r w:rsidR="0038666A">
        <w:rPr>
          <w:szCs w:val="24"/>
        </w:rPr>
        <w:t>объекте</w:t>
      </w:r>
      <w:r w:rsidRPr="00FA356D">
        <w:rPr>
          <w:szCs w:val="24"/>
        </w:rPr>
        <w:t>, обязаны выполнять указания начальника цеха.</w:t>
      </w:r>
    </w:p>
    <w:p w14:paraId="7E859EAE" w14:textId="7378CE46" w:rsidR="00A85325" w:rsidRPr="00BC4977" w:rsidRDefault="00285E90" w:rsidP="00BD666B">
      <w:pPr>
        <w:pStyle w:val="11"/>
        <w:numPr>
          <w:ilvl w:val="1"/>
          <w:numId w:val="40"/>
        </w:numPr>
      </w:pPr>
      <w:bookmarkStart w:id="87" w:name="_Toc521948726"/>
      <w:r w:rsidRPr="00BC4977">
        <w:t>Ответственность</w:t>
      </w:r>
      <w:bookmarkEnd w:id="87"/>
      <w:r w:rsidR="00645CB5" w:rsidRPr="00BC4977">
        <w:t xml:space="preserve"> и права</w:t>
      </w:r>
      <w:r w:rsidR="00976A32" w:rsidRPr="00BC4977">
        <w:t>:</w:t>
      </w:r>
      <w:r w:rsidRPr="00BC4977">
        <w:t xml:space="preserve"> </w:t>
      </w:r>
    </w:p>
    <w:p w14:paraId="791E57B1" w14:textId="67531141" w:rsidR="00A41B06" w:rsidRPr="000F006F" w:rsidRDefault="00A41B06" w:rsidP="00BD666B">
      <w:pPr>
        <w:pStyle w:val="aff8"/>
        <w:numPr>
          <w:ilvl w:val="0"/>
          <w:numId w:val="37"/>
        </w:numPr>
        <w:spacing w:before="240"/>
        <w:ind w:left="0" w:firstLine="0"/>
        <w:contextualSpacing w:val="0"/>
      </w:pPr>
      <w:r w:rsidRPr="000F006F">
        <w:t>Ответственность за подготовку производственной территории, участков работ и рабочих мест для производства работ на территории ОПО возлагается:</w:t>
      </w:r>
    </w:p>
    <w:p w14:paraId="3E8142C8" w14:textId="791FD63A" w:rsidR="00A41B06" w:rsidRPr="00BC4977" w:rsidRDefault="00BC4977" w:rsidP="00BD666B">
      <w:pPr>
        <w:pStyle w:val="aff8"/>
        <w:widowControl w:val="0"/>
        <w:numPr>
          <w:ilvl w:val="0"/>
          <w:numId w:val="30"/>
        </w:numPr>
        <w:autoSpaceDE w:val="0"/>
        <w:autoSpaceDN w:val="0"/>
        <w:adjustRightInd w:val="0"/>
        <w:spacing w:before="120"/>
        <w:ind w:left="170" w:firstLine="0"/>
        <w:contextualSpacing w:val="0"/>
        <w:rPr>
          <w:szCs w:val="24"/>
        </w:rPr>
      </w:pPr>
      <w:r w:rsidRPr="00BC4977">
        <w:rPr>
          <w:szCs w:val="24"/>
        </w:rPr>
        <w:t xml:space="preserve">при выполнении работ подрядчиком на территории ОПО УНП, </w:t>
      </w:r>
      <w:proofErr w:type="spellStart"/>
      <w:r w:rsidRPr="00BC4977">
        <w:rPr>
          <w:szCs w:val="24"/>
        </w:rPr>
        <w:t>УСМТРУЛиСК</w:t>
      </w:r>
      <w:proofErr w:type="spellEnd"/>
      <w:r w:rsidRPr="00BC4977">
        <w:rPr>
          <w:szCs w:val="24"/>
        </w:rPr>
        <w:t xml:space="preserve"> – на начальника эксплуатирующего цеха</w:t>
      </w:r>
      <w:r w:rsidR="002C5FAC" w:rsidRPr="00BC4977">
        <w:rPr>
          <w:szCs w:val="24"/>
        </w:rPr>
        <w:t>;</w:t>
      </w:r>
    </w:p>
    <w:p w14:paraId="7FEBBD22" w14:textId="081B8866" w:rsidR="00A41B06" w:rsidRPr="000F006F" w:rsidRDefault="00A41B06" w:rsidP="00BD666B">
      <w:pPr>
        <w:pStyle w:val="aff8"/>
        <w:widowControl w:val="0"/>
        <w:numPr>
          <w:ilvl w:val="0"/>
          <w:numId w:val="30"/>
        </w:numPr>
        <w:autoSpaceDE w:val="0"/>
        <w:autoSpaceDN w:val="0"/>
        <w:adjustRightInd w:val="0"/>
        <w:spacing w:before="120"/>
        <w:ind w:left="170" w:firstLine="0"/>
        <w:contextualSpacing w:val="0"/>
        <w:rPr>
          <w:szCs w:val="24"/>
        </w:rPr>
      </w:pPr>
      <w:r w:rsidRPr="000F006F">
        <w:rPr>
          <w:szCs w:val="24"/>
        </w:rPr>
        <w:t xml:space="preserve">при выполнении работ </w:t>
      </w:r>
      <w:r w:rsidRPr="0007063C">
        <w:rPr>
          <w:szCs w:val="24"/>
        </w:rPr>
        <w:t xml:space="preserve">ТКРС, ОС или реконструкции (ЗБС) на ОПО ЦДНГ </w:t>
      </w:r>
      <w:r w:rsidRPr="000F006F">
        <w:rPr>
          <w:szCs w:val="24"/>
        </w:rPr>
        <w:t xml:space="preserve">- на </w:t>
      </w:r>
      <w:r w:rsidR="000F006F">
        <w:rPr>
          <w:szCs w:val="24"/>
        </w:rPr>
        <w:t>п</w:t>
      </w:r>
      <w:r w:rsidRPr="000F006F">
        <w:rPr>
          <w:szCs w:val="24"/>
        </w:rPr>
        <w:t>одрядчика.</w:t>
      </w:r>
    </w:p>
    <w:p w14:paraId="69506C63" w14:textId="4393CCB4" w:rsidR="00A41B06" w:rsidRDefault="00A41B06" w:rsidP="00BD666B">
      <w:pPr>
        <w:pStyle w:val="aff8"/>
        <w:numPr>
          <w:ilvl w:val="0"/>
          <w:numId w:val="37"/>
        </w:numPr>
        <w:spacing w:before="240"/>
        <w:ind w:left="0" w:firstLine="0"/>
        <w:contextualSpacing w:val="0"/>
        <w:rPr>
          <w:b/>
          <w:i/>
        </w:rPr>
      </w:pPr>
      <w:r w:rsidRPr="000A1A8D">
        <w:t xml:space="preserve">Ответственность за </w:t>
      </w:r>
      <w:r>
        <w:t>выполнение</w:t>
      </w:r>
      <w:r w:rsidRPr="000A1A8D">
        <w:t xml:space="preserve"> мероприятий, обеспечивающих безопасное произ</w:t>
      </w:r>
      <w:r>
        <w:t xml:space="preserve">водство работ </w:t>
      </w:r>
      <w:r w:rsidR="000F006F">
        <w:t>п</w:t>
      </w:r>
      <w:r>
        <w:t xml:space="preserve">одрядчиком на территории ОПО </w:t>
      </w:r>
      <w:r w:rsidRPr="00E53380">
        <w:t xml:space="preserve">(в том числе, за соблюдение их работниками </w:t>
      </w:r>
      <w:r w:rsidR="000F006F">
        <w:t>с</w:t>
      </w:r>
      <w:r w:rsidRPr="00E53380">
        <w:t>убподрядчика)</w:t>
      </w:r>
      <w:r w:rsidRPr="000A1A8D">
        <w:t>,</w:t>
      </w:r>
      <w:r>
        <w:t xml:space="preserve"> предусмотренных </w:t>
      </w:r>
      <w:r w:rsidR="000F006F">
        <w:t>р</w:t>
      </w:r>
      <w:r>
        <w:t>азрешением (</w:t>
      </w:r>
      <w:hyperlink w:anchor="Приложение8" w:history="1">
        <w:r w:rsidR="00F650BE" w:rsidRPr="002C5FAC">
          <w:rPr>
            <w:rStyle w:val="aa"/>
          </w:rPr>
          <w:t xml:space="preserve">Приложение </w:t>
        </w:r>
      </w:hyperlink>
      <w:r w:rsidR="006F4AAB">
        <w:rPr>
          <w:rStyle w:val="aa"/>
        </w:rPr>
        <w:t>3</w:t>
      </w:r>
      <w:r w:rsidR="000F006F">
        <w:t xml:space="preserve">) и </w:t>
      </w:r>
      <w:r w:rsidR="0038666A">
        <w:t>соответствующими</w:t>
      </w:r>
      <w:r>
        <w:t xml:space="preserve"> </w:t>
      </w:r>
      <w:r w:rsidR="004C48AE">
        <w:t>наряда</w:t>
      </w:r>
      <w:r w:rsidRPr="000A1A8D">
        <w:t>м</w:t>
      </w:r>
      <w:r w:rsidR="000F2DCB">
        <w:t>и-допусками</w:t>
      </w:r>
      <w:r w:rsidRPr="000A1A8D">
        <w:t xml:space="preserve">, </w:t>
      </w:r>
      <w:r w:rsidRPr="00645CB5">
        <w:t xml:space="preserve">возлагается на </w:t>
      </w:r>
      <w:r w:rsidR="000F006F">
        <w:t>п</w:t>
      </w:r>
      <w:r w:rsidRPr="00645CB5">
        <w:t>одрядчика.</w:t>
      </w:r>
      <w:r w:rsidRPr="00A41B06">
        <w:rPr>
          <w:b/>
          <w:i/>
        </w:rPr>
        <w:t xml:space="preserve"> </w:t>
      </w:r>
    </w:p>
    <w:p w14:paraId="1B501415" w14:textId="263C9FB2" w:rsidR="00A41B06" w:rsidRDefault="00A41B06" w:rsidP="00BD666B">
      <w:pPr>
        <w:pStyle w:val="aff8"/>
        <w:numPr>
          <w:ilvl w:val="0"/>
          <w:numId w:val="37"/>
        </w:numPr>
        <w:spacing w:before="240"/>
        <w:ind w:left="0" w:firstLine="0"/>
        <w:contextualSpacing w:val="0"/>
      </w:pPr>
      <w:r w:rsidRPr="00BB123D">
        <w:t xml:space="preserve">Ответственность за соблюдением правил проезда техники </w:t>
      </w:r>
      <w:r w:rsidR="000F006F">
        <w:t>п</w:t>
      </w:r>
      <w:r w:rsidRPr="00BB123D">
        <w:t xml:space="preserve">одрядчика по территории ОПО возлагается на </w:t>
      </w:r>
      <w:r w:rsidR="000F006F">
        <w:t>п</w:t>
      </w:r>
      <w:r w:rsidRPr="00BB123D">
        <w:t xml:space="preserve">одрядчика. </w:t>
      </w:r>
    </w:p>
    <w:p w14:paraId="45F74EA1" w14:textId="6480D076" w:rsidR="00A41B06" w:rsidRDefault="00A41B06" w:rsidP="00BD666B">
      <w:pPr>
        <w:pStyle w:val="aff8"/>
        <w:numPr>
          <w:ilvl w:val="0"/>
          <w:numId w:val="37"/>
        </w:numPr>
        <w:spacing w:before="240"/>
        <w:ind w:left="0" w:firstLine="0"/>
        <w:contextualSpacing w:val="0"/>
      </w:pPr>
      <w:r w:rsidRPr="00C0572C">
        <w:t xml:space="preserve">Ответственность по поддержанию безопасных условий труда </w:t>
      </w:r>
      <w:r>
        <w:t xml:space="preserve">работников </w:t>
      </w:r>
      <w:r w:rsidR="000F006F">
        <w:t>п</w:t>
      </w:r>
      <w:r>
        <w:t xml:space="preserve">одрядчика </w:t>
      </w:r>
      <w:r w:rsidRPr="00C0572C">
        <w:t xml:space="preserve">возлагается на </w:t>
      </w:r>
      <w:r w:rsidR="000F006F">
        <w:t>п</w:t>
      </w:r>
      <w:r>
        <w:t>одрядчика</w:t>
      </w:r>
      <w:r w:rsidRPr="00C0572C">
        <w:t xml:space="preserve">. </w:t>
      </w:r>
    </w:p>
    <w:p w14:paraId="28FF285B" w14:textId="04FACA50" w:rsidR="00A41B06" w:rsidRDefault="00A41B06" w:rsidP="00BD666B">
      <w:pPr>
        <w:pStyle w:val="aff8"/>
        <w:numPr>
          <w:ilvl w:val="0"/>
          <w:numId w:val="37"/>
        </w:numPr>
        <w:spacing w:before="240"/>
        <w:ind w:left="0" w:firstLine="0"/>
        <w:contextualSpacing w:val="0"/>
      </w:pPr>
      <w:r w:rsidRPr="000918F6">
        <w:t xml:space="preserve">Ответственный руководитель работ </w:t>
      </w:r>
      <w:r w:rsidR="000F006F">
        <w:t>п</w:t>
      </w:r>
      <w:r w:rsidRPr="000918F6">
        <w:t xml:space="preserve">одрядчика отвечает за наличие и сохранность в течение всего периода выполнения </w:t>
      </w:r>
      <w:r>
        <w:t xml:space="preserve">всех видов </w:t>
      </w:r>
      <w:r w:rsidRPr="000918F6">
        <w:t xml:space="preserve">работ необходимых </w:t>
      </w:r>
      <w:r w:rsidR="0038666A" w:rsidRPr="000918F6">
        <w:t>ограждений, предупреждающих</w:t>
      </w:r>
      <w:r w:rsidRPr="000918F6">
        <w:t xml:space="preserve"> </w:t>
      </w:r>
      <w:r>
        <w:t>знаков и плакатов</w:t>
      </w:r>
      <w:r w:rsidRPr="000918F6">
        <w:t>, установленных заглушек, первичных средств пожаротушения</w:t>
      </w:r>
      <w:r>
        <w:t xml:space="preserve"> </w:t>
      </w:r>
      <w:r w:rsidR="0038666A">
        <w:t xml:space="preserve">и </w:t>
      </w:r>
      <w:r w:rsidR="0038666A" w:rsidRPr="000918F6">
        <w:t>пр.</w:t>
      </w:r>
    </w:p>
    <w:p w14:paraId="25A3D2C1" w14:textId="5A04473E" w:rsidR="00A85325" w:rsidRPr="000F006F" w:rsidRDefault="00A85325" w:rsidP="00BD666B">
      <w:pPr>
        <w:pStyle w:val="aff8"/>
        <w:numPr>
          <w:ilvl w:val="0"/>
          <w:numId w:val="37"/>
        </w:numPr>
        <w:spacing w:before="240"/>
        <w:ind w:left="0" w:firstLine="0"/>
        <w:contextualSpacing w:val="0"/>
      </w:pPr>
      <w:r w:rsidRPr="000F006F">
        <w:t xml:space="preserve">Лица, виновные в нарушении настоящего </w:t>
      </w:r>
      <w:r w:rsidR="00FA4B69">
        <w:t>Положения</w:t>
      </w:r>
      <w:r w:rsidRPr="000F006F">
        <w:t xml:space="preserve">, несут ответственность в соответствии с </w:t>
      </w:r>
      <w:r w:rsidR="002A588E" w:rsidRPr="000F006F">
        <w:t xml:space="preserve">действующим </w:t>
      </w:r>
      <w:r w:rsidRPr="000F006F">
        <w:t>законодательством Российской Федерации</w:t>
      </w:r>
      <w:r w:rsidR="004C48AE" w:rsidRPr="000F006F">
        <w:t xml:space="preserve"> и условиями заключенных договоров</w:t>
      </w:r>
      <w:r w:rsidRPr="000F006F">
        <w:t>.</w:t>
      </w:r>
    </w:p>
    <w:p w14:paraId="18D8FBF3" w14:textId="44AB8367" w:rsidR="00F34457" w:rsidRPr="00F34457" w:rsidRDefault="00BB123D" w:rsidP="00BD666B">
      <w:pPr>
        <w:pStyle w:val="aff8"/>
        <w:numPr>
          <w:ilvl w:val="0"/>
          <w:numId w:val="37"/>
        </w:numPr>
        <w:spacing w:before="240"/>
        <w:ind w:left="0" w:firstLine="0"/>
        <w:contextualSpacing w:val="0"/>
        <w:rPr>
          <w:color w:val="0000FF"/>
          <w:u w:val="single"/>
        </w:rPr>
      </w:pPr>
      <w:r>
        <w:lastRenderedPageBreak/>
        <w:t>Начальник цеха</w:t>
      </w:r>
      <w:r w:rsidR="00DC70F3">
        <w:t xml:space="preserve">, </w:t>
      </w:r>
      <w:r w:rsidR="00DC70F3" w:rsidRPr="000A1A8D">
        <w:t>эксплуатирующего ОПО</w:t>
      </w:r>
      <w:r w:rsidR="00DC70F3">
        <w:t xml:space="preserve">, </w:t>
      </w:r>
      <w:r w:rsidRPr="000F006F">
        <w:t>вп</w:t>
      </w:r>
      <w:r w:rsidR="0001386A" w:rsidRPr="000F006F">
        <w:t>р</w:t>
      </w:r>
      <w:r w:rsidRPr="000F006F">
        <w:t>аве</w:t>
      </w:r>
      <w:r>
        <w:t xml:space="preserve"> </w:t>
      </w:r>
      <w:r w:rsidR="004C48AE">
        <w:t xml:space="preserve">организовывать и </w:t>
      </w:r>
      <w:r>
        <w:t>осуществ</w:t>
      </w:r>
      <w:r w:rsidR="0001386A">
        <w:t>л</w:t>
      </w:r>
      <w:r>
        <w:t>ять контроль</w:t>
      </w:r>
      <w:r w:rsidRPr="000A1A8D">
        <w:t xml:space="preserve"> за соблюдением</w:t>
      </w:r>
      <w:r w:rsidR="004C48AE">
        <w:t xml:space="preserve"> </w:t>
      </w:r>
      <w:r w:rsidR="00C25F4D">
        <w:t>п</w:t>
      </w:r>
      <w:r w:rsidR="004C48AE">
        <w:t>одрядчиком</w:t>
      </w:r>
      <w:r w:rsidRPr="000A1A8D">
        <w:t xml:space="preserve"> мероприятий, обеспечивающих безопасное производство </w:t>
      </w:r>
      <w:r w:rsidR="0038666A" w:rsidRPr="000A1A8D">
        <w:t>работ</w:t>
      </w:r>
      <w:r w:rsidR="0038666A">
        <w:t>, с</w:t>
      </w:r>
      <w:r w:rsidR="004B2543">
        <w:t xml:space="preserve"> </w:t>
      </w:r>
      <w:r w:rsidR="0038666A">
        <w:t>момента выдачи</w:t>
      </w:r>
      <w:r w:rsidR="00F34457">
        <w:t xml:space="preserve"> </w:t>
      </w:r>
      <w:r w:rsidR="00C25F4D">
        <w:t>п</w:t>
      </w:r>
      <w:r w:rsidR="00F34457">
        <w:t xml:space="preserve">одрядчику </w:t>
      </w:r>
      <w:r w:rsidR="0038666A">
        <w:t>разрешения (</w:t>
      </w:r>
      <w:hyperlink w:anchor="Приложение8" w:history="1">
        <w:r w:rsidR="0001386A" w:rsidRPr="002C5FAC">
          <w:rPr>
            <w:rStyle w:val="aa"/>
          </w:rPr>
          <w:t>П</w:t>
        </w:r>
        <w:r w:rsidRPr="002C5FAC">
          <w:rPr>
            <w:rStyle w:val="aa"/>
          </w:rPr>
          <w:t xml:space="preserve">риложение </w:t>
        </w:r>
      </w:hyperlink>
      <w:r w:rsidR="006F4AAB">
        <w:rPr>
          <w:rStyle w:val="aa"/>
        </w:rPr>
        <w:t>3</w:t>
      </w:r>
      <w:r w:rsidR="00F34457">
        <w:t xml:space="preserve">). </w:t>
      </w:r>
    </w:p>
    <w:p w14:paraId="574657D7" w14:textId="51FE0502" w:rsidR="00E623CE" w:rsidRPr="00380D24" w:rsidRDefault="00380D24" w:rsidP="00BD666B">
      <w:pPr>
        <w:pStyle w:val="aff8"/>
        <w:numPr>
          <w:ilvl w:val="0"/>
          <w:numId w:val="37"/>
        </w:numPr>
        <w:spacing w:before="240"/>
        <w:ind w:left="0" w:firstLine="0"/>
        <w:contextualSpacing w:val="0"/>
        <w:rPr>
          <w:color w:val="0000FF"/>
          <w:szCs w:val="24"/>
          <w:u w:val="single"/>
        </w:rPr>
      </w:pPr>
      <w:r w:rsidRPr="00380D24">
        <w:rPr>
          <w:szCs w:val="24"/>
        </w:rPr>
        <w:t xml:space="preserve">Начальник и ИТР цеха, эксплуатирующего ОПО, работники структурных подразделений, починенных заместителю генерального директора по ПБОТОС Общества, выявляя нарушения требований ПБОТОС, при проведении работ подрядчиком, на ОПО Общества, вправе приостановить работы подрядчика до устранения нарушений, с оформлением соответствующего постановления о приостановке работ по форме Приложения 15 к </w:t>
      </w:r>
      <w:r w:rsidRPr="00380D24">
        <w:rPr>
          <w:rStyle w:val="aa"/>
          <w:szCs w:val="24"/>
        </w:rPr>
        <w:t>Регламенту бизнес-процесса АО «Востсибнефтегаз» № П3-05 РГБП-9399 ЮЛ-107 «Организация и осуществление контроля в области промышленной безопасности, охраны труда и окружающей среды».</w:t>
      </w:r>
    </w:p>
    <w:p w14:paraId="40A4C6A5" w14:textId="7148D67A" w:rsidR="00E623CE" w:rsidRPr="000A1A8D" w:rsidRDefault="00E623CE" w:rsidP="00BD666B">
      <w:pPr>
        <w:pStyle w:val="aff8"/>
        <w:numPr>
          <w:ilvl w:val="0"/>
          <w:numId w:val="37"/>
        </w:numPr>
        <w:spacing w:before="240"/>
        <w:ind w:left="0" w:firstLine="0"/>
        <w:contextualSpacing w:val="0"/>
      </w:pPr>
      <w:r w:rsidRPr="000A1A8D">
        <w:t xml:space="preserve">Перечень </w:t>
      </w:r>
      <w:r w:rsidR="00645CB5">
        <w:t xml:space="preserve">основных </w:t>
      </w:r>
      <w:r w:rsidR="0038666A" w:rsidRPr="000A1A8D">
        <w:t>нарушений, при</w:t>
      </w:r>
      <w:r w:rsidRPr="000A1A8D">
        <w:t xml:space="preserve"> выявлении которых производство работ </w:t>
      </w:r>
      <w:r w:rsidR="00C25F4D">
        <w:t>п</w:t>
      </w:r>
      <w:r w:rsidRPr="000A1A8D">
        <w:t xml:space="preserve">одрядчиком необходимо остановить до </w:t>
      </w:r>
      <w:r w:rsidR="00E21CE4">
        <w:t xml:space="preserve">их </w:t>
      </w:r>
      <w:r w:rsidRPr="000A1A8D">
        <w:t xml:space="preserve">устранения, определен </w:t>
      </w:r>
      <w:hyperlink w:anchor="Приложение10" w:history="1">
        <w:r w:rsidRPr="006D6225">
          <w:rPr>
            <w:color w:val="0000FF"/>
            <w:u w:val="single"/>
          </w:rPr>
          <w:t xml:space="preserve">Приложением </w:t>
        </w:r>
        <w:r w:rsidR="006F4AAB">
          <w:rPr>
            <w:color w:val="0000FF"/>
            <w:u w:val="single"/>
          </w:rPr>
          <w:t>5</w:t>
        </w:r>
      </w:hyperlink>
      <w:r w:rsidRPr="000A1A8D">
        <w:t xml:space="preserve"> настоящего </w:t>
      </w:r>
      <w:r w:rsidR="00FA4B69">
        <w:t>Положения</w:t>
      </w:r>
      <w:r w:rsidRPr="000A1A8D">
        <w:t>.</w:t>
      </w:r>
    </w:p>
    <w:p w14:paraId="0C65853B" w14:textId="53248FD8" w:rsidR="006D6225" w:rsidRDefault="00DC70F3" w:rsidP="00BD666B">
      <w:pPr>
        <w:pStyle w:val="aff8"/>
        <w:numPr>
          <w:ilvl w:val="0"/>
          <w:numId w:val="37"/>
        </w:numPr>
        <w:spacing w:before="240"/>
        <w:ind w:left="0" w:firstLine="0"/>
        <w:contextualSpacing w:val="0"/>
      </w:pPr>
      <w:r>
        <w:t xml:space="preserve">В случае неоднократного (два раза и более) нарушения </w:t>
      </w:r>
      <w:r w:rsidR="00C25F4D">
        <w:t>п</w:t>
      </w:r>
      <w:r>
        <w:t>одрядчиком требований</w:t>
      </w:r>
      <w:r w:rsidR="00AE1989">
        <w:t xml:space="preserve"> </w:t>
      </w:r>
      <w:r w:rsidR="00AE1989" w:rsidRPr="00C25F4D">
        <w:t>ПБОТОС в части обеспечения</w:t>
      </w:r>
      <w:r>
        <w:t xml:space="preserve"> безопасного производства ра</w:t>
      </w:r>
      <w:r w:rsidR="00F216B9">
        <w:t>бот, указанных в наряде-допуске;</w:t>
      </w:r>
      <w:r>
        <w:t xml:space="preserve"> либо в </w:t>
      </w:r>
      <w:r w:rsidR="00C25F4D">
        <w:t>р</w:t>
      </w:r>
      <w:r w:rsidR="00285E90">
        <w:t>азрешении</w:t>
      </w:r>
      <w:r>
        <w:t xml:space="preserve"> (</w:t>
      </w:r>
      <w:hyperlink w:anchor="Приложение8" w:history="1">
        <w:r w:rsidRPr="002C5FAC">
          <w:rPr>
            <w:rStyle w:val="aa"/>
          </w:rPr>
          <w:t xml:space="preserve">Приложение </w:t>
        </w:r>
        <w:r w:rsidR="006F4AAB">
          <w:rPr>
            <w:rStyle w:val="aa"/>
          </w:rPr>
          <w:t>3</w:t>
        </w:r>
      </w:hyperlink>
      <w:r>
        <w:t xml:space="preserve">); либо в </w:t>
      </w:r>
      <w:hyperlink w:anchor="Приложение10" w:history="1">
        <w:r w:rsidRPr="002C5FAC">
          <w:rPr>
            <w:rStyle w:val="aa"/>
          </w:rPr>
          <w:t xml:space="preserve">Приложении </w:t>
        </w:r>
      </w:hyperlink>
      <w:r w:rsidR="006F4AAB">
        <w:rPr>
          <w:rStyle w:val="aa"/>
        </w:rPr>
        <w:t>5</w:t>
      </w:r>
      <w:r w:rsidRPr="008961F9">
        <w:rPr>
          <w:color w:val="0000FF"/>
          <w:u w:val="single"/>
        </w:rPr>
        <w:t>,</w:t>
      </w:r>
      <w:r>
        <w:t xml:space="preserve"> </w:t>
      </w:r>
      <w:r w:rsidR="004B2543">
        <w:t xml:space="preserve">начальник эксплуатирующего цеха </w:t>
      </w:r>
      <w:r>
        <w:t xml:space="preserve">имеет право отозвать </w:t>
      </w:r>
      <w:r w:rsidR="00C25F4D">
        <w:t>р</w:t>
      </w:r>
      <w:r w:rsidR="00285E90">
        <w:t xml:space="preserve">азрешение </w:t>
      </w:r>
      <w:r>
        <w:t xml:space="preserve"> (</w:t>
      </w:r>
      <w:hyperlink w:anchor="Приложение8" w:history="1">
        <w:r w:rsidRPr="002C5FAC">
          <w:rPr>
            <w:rStyle w:val="aa"/>
          </w:rPr>
          <w:t xml:space="preserve">Приложение </w:t>
        </w:r>
      </w:hyperlink>
      <w:r w:rsidR="006F4AAB">
        <w:rPr>
          <w:rStyle w:val="aa"/>
        </w:rPr>
        <w:t>3</w:t>
      </w:r>
      <w:r w:rsidRPr="008961F9">
        <w:rPr>
          <w:color w:val="0000FF"/>
          <w:u w:val="single"/>
        </w:rPr>
        <w:t>),</w:t>
      </w:r>
      <w:r>
        <w:t xml:space="preserve"> о чем </w:t>
      </w:r>
      <w:r w:rsidR="008961F9">
        <w:t xml:space="preserve"> начальником эксплуатирующего цеха делаются </w:t>
      </w:r>
      <w:r w:rsidR="0038666A">
        <w:t>соответствующие</w:t>
      </w:r>
      <w:r w:rsidR="008961F9">
        <w:t xml:space="preserve"> отметки в разделе </w:t>
      </w:r>
      <w:r w:rsidR="008961F9" w:rsidRPr="002C5FAC">
        <w:t xml:space="preserve">11 </w:t>
      </w:r>
      <w:r w:rsidR="00C25F4D">
        <w:t>р</w:t>
      </w:r>
      <w:r w:rsidR="008961F9">
        <w:t>а</w:t>
      </w:r>
      <w:r w:rsidR="00E21CE4">
        <w:t>з</w:t>
      </w:r>
      <w:r w:rsidR="008961F9">
        <w:t>решения (</w:t>
      </w:r>
      <w:hyperlink w:anchor="Приложение8" w:history="1">
        <w:r w:rsidR="008961F9" w:rsidRPr="002C5FAC">
          <w:rPr>
            <w:rStyle w:val="aa"/>
          </w:rPr>
          <w:t xml:space="preserve">Приложение </w:t>
        </w:r>
      </w:hyperlink>
      <w:r w:rsidR="006F4AAB">
        <w:rPr>
          <w:rStyle w:val="aa"/>
        </w:rPr>
        <w:t>3</w:t>
      </w:r>
      <w:r w:rsidR="008961F9" w:rsidRPr="008961F9">
        <w:rPr>
          <w:color w:val="0000FF"/>
          <w:u w:val="single"/>
        </w:rPr>
        <w:t>)</w:t>
      </w:r>
      <w:r w:rsidR="008961F9">
        <w:t xml:space="preserve"> и </w:t>
      </w:r>
      <w:r w:rsidR="006D6225">
        <w:t xml:space="preserve"> делается</w:t>
      </w:r>
      <w:r w:rsidR="004C48AE">
        <w:t xml:space="preserve"> </w:t>
      </w:r>
      <w:r w:rsidR="0038666A">
        <w:t>соответствующая</w:t>
      </w:r>
      <w:r w:rsidR="004C48AE">
        <w:t xml:space="preserve"> запись</w:t>
      </w:r>
      <w:r w:rsidR="006D6225">
        <w:t xml:space="preserve"> в </w:t>
      </w:r>
      <w:r w:rsidR="00C25F4D">
        <w:t>ж</w:t>
      </w:r>
      <w:r w:rsidR="006D6225">
        <w:t>урнале регистрации выдачи разрешений (</w:t>
      </w:r>
      <w:hyperlink w:anchor="Приложение9" w:history="1">
        <w:r w:rsidR="006D6225" w:rsidRPr="002C5FAC">
          <w:rPr>
            <w:rStyle w:val="aa"/>
          </w:rPr>
          <w:t xml:space="preserve">Приложение </w:t>
        </w:r>
        <w:r w:rsidR="006F4AAB">
          <w:rPr>
            <w:rStyle w:val="aa"/>
          </w:rPr>
          <w:t>4</w:t>
        </w:r>
      </w:hyperlink>
      <w:r w:rsidR="00285E90">
        <w:t>)</w:t>
      </w:r>
      <w:r w:rsidR="002C5FAC">
        <w:t>.</w:t>
      </w:r>
    </w:p>
    <w:p w14:paraId="2DB4E161" w14:textId="19A40341" w:rsidR="00F34457" w:rsidRDefault="006D6225" w:rsidP="00BD666B">
      <w:pPr>
        <w:pStyle w:val="aff8"/>
        <w:numPr>
          <w:ilvl w:val="0"/>
          <w:numId w:val="37"/>
        </w:numPr>
        <w:spacing w:before="240"/>
        <w:ind w:left="0" w:firstLine="0"/>
        <w:contextualSpacing w:val="0"/>
      </w:pPr>
      <w:r>
        <w:t xml:space="preserve">О факте отзыва </w:t>
      </w:r>
      <w:r w:rsidR="0038666A">
        <w:t>разрешения (</w:t>
      </w:r>
      <w:hyperlink w:anchor="Приложение8" w:history="1">
        <w:r w:rsidRPr="00BE361D">
          <w:rPr>
            <w:rStyle w:val="aa"/>
          </w:rPr>
          <w:t xml:space="preserve">Приложение </w:t>
        </w:r>
        <w:r w:rsidR="006F4AAB">
          <w:rPr>
            <w:rStyle w:val="aa"/>
          </w:rPr>
          <w:t>3</w:t>
        </w:r>
      </w:hyperlink>
      <w:r>
        <w:t>) начальник</w:t>
      </w:r>
      <w:r w:rsidR="00F34457">
        <w:t xml:space="preserve"> эксплуатирующего</w:t>
      </w:r>
      <w:r>
        <w:t xml:space="preserve"> цеха </w:t>
      </w:r>
      <w:r w:rsidR="00536703">
        <w:t>обязан удобным для него способом</w:t>
      </w:r>
      <w:r w:rsidR="00DC70F3">
        <w:t xml:space="preserve"> уведомить начальника УНП</w:t>
      </w:r>
      <w:r w:rsidR="00285E90">
        <w:t xml:space="preserve"> </w:t>
      </w:r>
      <w:r w:rsidR="00DC70F3">
        <w:t xml:space="preserve">и руководителя СП-куратора договора с </w:t>
      </w:r>
      <w:r w:rsidR="00C25F4D">
        <w:t>п</w:t>
      </w:r>
      <w:r w:rsidR="00DC70F3">
        <w:t>одрядчиком.</w:t>
      </w:r>
    </w:p>
    <w:p w14:paraId="0F3721E1" w14:textId="3EAC8CFD" w:rsidR="00DC70F3" w:rsidRDefault="006D6225" w:rsidP="00BD666B">
      <w:pPr>
        <w:pStyle w:val="aff8"/>
        <w:numPr>
          <w:ilvl w:val="0"/>
          <w:numId w:val="37"/>
        </w:numPr>
        <w:spacing w:before="240"/>
        <w:ind w:left="0" w:firstLine="0"/>
        <w:contextualSpacing w:val="0"/>
      </w:pPr>
      <w:r>
        <w:t xml:space="preserve">Повторная выдача </w:t>
      </w:r>
      <w:r w:rsidR="0038666A">
        <w:t>разрешения (</w:t>
      </w:r>
      <w:hyperlink w:anchor="Приложение8" w:history="1">
        <w:r w:rsidR="00F34457" w:rsidRPr="00BE361D">
          <w:rPr>
            <w:rStyle w:val="aa"/>
          </w:rPr>
          <w:t xml:space="preserve">Приложение </w:t>
        </w:r>
        <w:r w:rsidR="006F4AAB">
          <w:rPr>
            <w:rStyle w:val="aa"/>
          </w:rPr>
          <w:t>3</w:t>
        </w:r>
      </w:hyperlink>
      <w:r>
        <w:t>)</w:t>
      </w:r>
      <w:r w:rsidR="00F34457">
        <w:t xml:space="preserve"> о</w:t>
      </w:r>
      <w:r>
        <w:t xml:space="preserve">существляется в порядке, </w:t>
      </w:r>
      <w:r w:rsidR="00F34457">
        <w:t>у</w:t>
      </w:r>
      <w:r>
        <w:t xml:space="preserve">казанном в </w:t>
      </w:r>
      <w:hyperlink w:anchor="Раздел4" w:history="1">
        <w:r w:rsidRPr="00BE361D">
          <w:rPr>
            <w:rStyle w:val="aa"/>
          </w:rPr>
          <w:t>разделе 4</w:t>
        </w:r>
      </w:hyperlink>
      <w:r w:rsidRPr="00F34457">
        <w:rPr>
          <w:color w:val="0000FF"/>
        </w:rPr>
        <w:t xml:space="preserve"> </w:t>
      </w:r>
      <w:r>
        <w:t xml:space="preserve">настоящего </w:t>
      </w:r>
      <w:r w:rsidR="00FA4B69">
        <w:t>Положения</w:t>
      </w:r>
      <w:r>
        <w:t>.</w:t>
      </w:r>
      <w:r w:rsidR="00DC70F3">
        <w:t xml:space="preserve"> </w:t>
      </w:r>
    </w:p>
    <w:p w14:paraId="07473D00" w14:textId="1083B94C" w:rsidR="00C25F4D" w:rsidRDefault="00C25F4D">
      <w:r>
        <w:br w:type="page"/>
      </w:r>
    </w:p>
    <w:p w14:paraId="511B6DD5" w14:textId="77777777" w:rsidR="00FE5B9B" w:rsidRPr="000B30E9" w:rsidRDefault="000B30E9" w:rsidP="00BD666B">
      <w:pPr>
        <w:pStyle w:val="10"/>
        <w:keepNext w:val="0"/>
        <w:numPr>
          <w:ilvl w:val="0"/>
          <w:numId w:val="24"/>
        </w:numPr>
        <w:tabs>
          <w:tab w:val="left" w:pos="567"/>
        </w:tabs>
        <w:spacing w:before="0" w:after="0"/>
        <w:ind w:left="0" w:firstLine="0"/>
        <w:jc w:val="both"/>
        <w:rPr>
          <w:kern w:val="0"/>
        </w:rPr>
      </w:pPr>
      <w:bookmarkStart w:id="88" w:name="_Toc143254079"/>
      <w:r w:rsidRPr="000B30E9">
        <w:rPr>
          <w:kern w:val="0"/>
        </w:rPr>
        <w:lastRenderedPageBreak/>
        <w:t>ССЫЛКИ</w:t>
      </w:r>
      <w:bookmarkEnd w:id="88"/>
    </w:p>
    <w:bookmarkStart w:id="89" w:name="_Toc287611803"/>
    <w:p w14:paraId="6CF31D00" w14:textId="69929C0D" w:rsidR="005902F9" w:rsidRPr="005902F9" w:rsidRDefault="00E302AA" w:rsidP="00BE361D">
      <w:pPr>
        <w:pStyle w:val="aff8"/>
        <w:widowControl w:val="0"/>
        <w:numPr>
          <w:ilvl w:val="0"/>
          <w:numId w:val="19"/>
        </w:numPr>
        <w:autoSpaceDE w:val="0"/>
        <w:autoSpaceDN w:val="0"/>
        <w:adjustRightInd w:val="0"/>
        <w:spacing w:before="240"/>
        <w:ind w:left="0" w:firstLine="0"/>
        <w:contextualSpacing w:val="0"/>
        <w:rPr>
          <w:rStyle w:val="aa"/>
          <w:iCs/>
        </w:rPr>
      </w:pPr>
      <w:r>
        <w:rPr>
          <w:rStyle w:val="aa"/>
          <w:iCs/>
        </w:rPr>
        <w:fldChar w:fldCharType="begin"/>
      </w:r>
      <w:r>
        <w:rPr>
          <w:rStyle w:val="aa"/>
          <w:iCs/>
        </w:rPr>
        <w:instrText xml:space="preserve"> HYPERLINK "consultantplus://offline/ref=673A74AC57C75ABC8ECE0446630676814A606B5AE09F87FA6CC93FDCD57CAD8477C3BA9DF23490D504E901A649712A5713AD99A97F92F70Fh855G" \o "Ссылка на КонсультантПлюс" </w:instrText>
      </w:r>
      <w:r>
        <w:rPr>
          <w:rStyle w:val="aa"/>
          <w:iCs/>
        </w:rPr>
        <w:fldChar w:fldCharType="separate"/>
      </w:r>
      <w:r w:rsidR="005902F9" w:rsidRPr="005902F9">
        <w:rPr>
          <w:rStyle w:val="aa"/>
          <w:iCs/>
        </w:rPr>
        <w:t>ТР ТС 010/2011. Технический регламент Таможенного союза. О безопасности машин и оборудования</w:t>
      </w:r>
      <w:r>
        <w:rPr>
          <w:rStyle w:val="aa"/>
          <w:iCs/>
        </w:rPr>
        <w:fldChar w:fldCharType="end"/>
      </w:r>
      <w:r w:rsidR="005902F9" w:rsidRPr="005902F9">
        <w:rPr>
          <w:rStyle w:val="aa"/>
          <w:iCs/>
        </w:rPr>
        <w:t>.</w:t>
      </w:r>
    </w:p>
    <w:p w14:paraId="105935E8" w14:textId="38798CA5" w:rsidR="005902F9" w:rsidRPr="005902F9" w:rsidRDefault="00083A73" w:rsidP="00BE361D">
      <w:pPr>
        <w:pStyle w:val="aff8"/>
        <w:widowControl w:val="0"/>
        <w:numPr>
          <w:ilvl w:val="0"/>
          <w:numId w:val="19"/>
        </w:numPr>
        <w:autoSpaceDE w:val="0"/>
        <w:autoSpaceDN w:val="0"/>
        <w:adjustRightInd w:val="0"/>
        <w:spacing w:before="240"/>
        <w:ind w:left="0" w:firstLine="0"/>
        <w:contextualSpacing w:val="0"/>
        <w:rPr>
          <w:rStyle w:val="aa"/>
          <w:iCs/>
        </w:rPr>
      </w:pPr>
      <w:hyperlink r:id="rId33" w:tooltip="Ссылка на КонсультантПлюс" w:history="1">
        <w:r w:rsidR="005902F9" w:rsidRPr="005902F9">
          <w:rPr>
            <w:rStyle w:val="aa"/>
            <w:iCs/>
          </w:rPr>
          <w:t>ТР ТС 018/2011. Технический регламент Таможенного союза. О безопасности колесных транспортных средств</w:t>
        </w:r>
      </w:hyperlink>
      <w:r w:rsidR="005902F9" w:rsidRPr="005902F9">
        <w:rPr>
          <w:rStyle w:val="aa"/>
          <w:iCs/>
        </w:rPr>
        <w:t>.</w:t>
      </w:r>
    </w:p>
    <w:p w14:paraId="62F400DB" w14:textId="4975BA7B" w:rsidR="000B720F" w:rsidRPr="005902F9" w:rsidRDefault="00083A73" w:rsidP="00BE361D">
      <w:pPr>
        <w:pStyle w:val="aff8"/>
        <w:widowControl w:val="0"/>
        <w:numPr>
          <w:ilvl w:val="0"/>
          <w:numId w:val="19"/>
        </w:numPr>
        <w:autoSpaceDE w:val="0"/>
        <w:autoSpaceDN w:val="0"/>
        <w:adjustRightInd w:val="0"/>
        <w:spacing w:before="240"/>
        <w:ind w:left="0" w:firstLine="0"/>
        <w:contextualSpacing w:val="0"/>
      </w:pPr>
      <w:hyperlink r:id="rId34" w:tooltip="Ссылка на КонсультантПлюс" w:history="1">
        <w:r w:rsidR="000B720F" w:rsidRPr="005902F9">
          <w:rPr>
            <w:rStyle w:val="aa"/>
            <w:iCs/>
          </w:rPr>
          <w:t>Федеральн</w:t>
        </w:r>
        <w:r w:rsidR="00611B40" w:rsidRPr="005902F9">
          <w:rPr>
            <w:rStyle w:val="aa"/>
            <w:iCs/>
          </w:rPr>
          <w:t>ый</w:t>
        </w:r>
        <w:r w:rsidR="000B720F" w:rsidRPr="005902F9">
          <w:rPr>
            <w:rStyle w:val="aa"/>
            <w:iCs/>
          </w:rPr>
          <w:t xml:space="preserve"> закон от 21.07.1997 №116-ФЗ «О промышленной безопасности опасных производственных объектов»</w:t>
        </w:r>
      </w:hyperlink>
      <w:r w:rsidR="008E586D" w:rsidRPr="005902F9">
        <w:t>.</w:t>
      </w:r>
    </w:p>
    <w:p w14:paraId="1A219D47" w14:textId="0EFBAC09" w:rsidR="00805274" w:rsidRPr="005902F9" w:rsidRDefault="004B4FAF" w:rsidP="00BE361D">
      <w:pPr>
        <w:pStyle w:val="aff8"/>
        <w:widowControl w:val="0"/>
        <w:numPr>
          <w:ilvl w:val="0"/>
          <w:numId w:val="19"/>
        </w:numPr>
        <w:autoSpaceDE w:val="0"/>
        <w:autoSpaceDN w:val="0"/>
        <w:adjustRightInd w:val="0"/>
        <w:spacing w:before="240"/>
        <w:ind w:left="0" w:firstLine="0"/>
        <w:contextualSpacing w:val="0"/>
        <w:rPr>
          <w:rStyle w:val="aa"/>
          <w:iCs/>
        </w:rPr>
      </w:pPr>
      <w:r w:rsidRPr="005902F9">
        <w:rPr>
          <w:rStyle w:val="aa"/>
          <w:iCs/>
        </w:rPr>
        <w:t>Федеральный закон от 27.12.2002 № 184-ФЗ «О техническом регулировании».</w:t>
      </w:r>
    </w:p>
    <w:p w14:paraId="169B6DE9" w14:textId="784F6142" w:rsidR="000B720F" w:rsidRDefault="00083A73" w:rsidP="00BE361D">
      <w:pPr>
        <w:pStyle w:val="aff8"/>
        <w:widowControl w:val="0"/>
        <w:numPr>
          <w:ilvl w:val="0"/>
          <w:numId w:val="19"/>
        </w:numPr>
        <w:autoSpaceDE w:val="0"/>
        <w:autoSpaceDN w:val="0"/>
        <w:adjustRightInd w:val="0"/>
        <w:spacing w:before="240"/>
        <w:ind w:left="0" w:firstLine="0"/>
        <w:contextualSpacing w:val="0"/>
        <w:rPr>
          <w:rStyle w:val="aa"/>
          <w:iCs/>
        </w:rPr>
      </w:pPr>
      <w:hyperlink r:id="rId35" w:tooltip="Ссылка на КонсультантПлюс" w:history="1">
        <w:r w:rsidR="0038666A" w:rsidRPr="005902F9">
          <w:rPr>
            <w:rStyle w:val="aa"/>
            <w:iCs/>
          </w:rPr>
          <w:t>Федеральные</w:t>
        </w:r>
        <w:r w:rsidR="000B720F" w:rsidRPr="005902F9">
          <w:rPr>
            <w:rStyle w:val="aa"/>
            <w:iCs/>
          </w:rPr>
          <w:t xml:space="preserve"> норм</w:t>
        </w:r>
        <w:r w:rsidR="00711C0E" w:rsidRPr="005902F9">
          <w:rPr>
            <w:rStyle w:val="aa"/>
            <w:iCs/>
          </w:rPr>
          <w:t>ы</w:t>
        </w:r>
        <w:r w:rsidR="000B720F" w:rsidRPr="005902F9">
          <w:rPr>
            <w:rStyle w:val="aa"/>
            <w:iCs/>
          </w:rPr>
          <w:t xml:space="preserve"> и правил</w:t>
        </w:r>
        <w:r w:rsidR="00711C0E" w:rsidRPr="005902F9">
          <w:rPr>
            <w:rStyle w:val="aa"/>
            <w:iCs/>
          </w:rPr>
          <w:t>а</w:t>
        </w:r>
        <w:r w:rsidR="000B720F" w:rsidRPr="005902F9">
          <w:rPr>
            <w:rStyle w:val="aa"/>
            <w:iCs/>
          </w:rPr>
          <w:t xml:space="preserve"> в области промышленной безопасности «Правила безопасности в нефтяной и газовой промышленности»</w:t>
        </w:r>
      </w:hyperlink>
      <w:r w:rsidR="00711C0E" w:rsidRPr="005902F9">
        <w:rPr>
          <w:rStyle w:val="aa"/>
          <w:iCs/>
        </w:rPr>
        <w:t xml:space="preserve">, утвержденные Приказом Ростехнадзора от </w:t>
      </w:r>
      <w:r w:rsidR="0045556D" w:rsidRPr="005902F9">
        <w:rPr>
          <w:rStyle w:val="aa"/>
          <w:iCs/>
        </w:rPr>
        <w:t>15.12.2020</w:t>
      </w:r>
      <w:r w:rsidR="0045556D" w:rsidRPr="0045556D">
        <w:rPr>
          <w:rStyle w:val="aa"/>
          <w:iCs/>
        </w:rPr>
        <w:t xml:space="preserve"> № 534</w:t>
      </w:r>
      <w:r w:rsidR="008E586D" w:rsidRPr="0045556D">
        <w:rPr>
          <w:rStyle w:val="aa"/>
          <w:iCs/>
        </w:rPr>
        <w:t>.</w:t>
      </w:r>
    </w:p>
    <w:p w14:paraId="3A928CB8" w14:textId="6CCA450B" w:rsidR="00007557" w:rsidRPr="00007557" w:rsidRDefault="00083A73" w:rsidP="00BE361D">
      <w:pPr>
        <w:pStyle w:val="aff8"/>
        <w:widowControl w:val="0"/>
        <w:numPr>
          <w:ilvl w:val="0"/>
          <w:numId w:val="19"/>
        </w:numPr>
        <w:autoSpaceDE w:val="0"/>
        <w:autoSpaceDN w:val="0"/>
        <w:adjustRightInd w:val="0"/>
        <w:spacing w:before="240"/>
        <w:ind w:left="0" w:firstLine="0"/>
        <w:contextualSpacing w:val="0"/>
        <w:rPr>
          <w:rStyle w:val="aa"/>
          <w:iCs/>
        </w:rPr>
      </w:pPr>
      <w:hyperlink r:id="rId36" w:tooltip="Ссылка на КонсультантПлюс" w:history="1">
        <w:r w:rsidR="00007557" w:rsidRPr="00007557">
          <w:rPr>
            <w:rStyle w:val="aa"/>
            <w:iCs/>
          </w:rPr>
          <w:t>Постановление Правительства РФ от 16.09.2020 №1479 «Об утверждении Правил противопожарного режима в Российской Федерации»</w:t>
        </w:r>
      </w:hyperlink>
      <w:r w:rsidR="00007557" w:rsidRPr="00007557">
        <w:t>.</w:t>
      </w:r>
    </w:p>
    <w:p w14:paraId="687F4A13" w14:textId="732D27D4" w:rsidR="005902F9" w:rsidRPr="005902F9" w:rsidRDefault="00083A73" w:rsidP="00BE361D">
      <w:pPr>
        <w:pStyle w:val="aff8"/>
        <w:widowControl w:val="0"/>
        <w:numPr>
          <w:ilvl w:val="0"/>
          <w:numId w:val="19"/>
        </w:numPr>
        <w:autoSpaceDE w:val="0"/>
        <w:autoSpaceDN w:val="0"/>
        <w:adjustRightInd w:val="0"/>
        <w:spacing w:before="240"/>
        <w:ind w:left="0" w:firstLine="0"/>
        <w:contextualSpacing w:val="0"/>
        <w:rPr>
          <w:rStyle w:val="aa"/>
        </w:rPr>
      </w:pPr>
      <w:hyperlink r:id="rId37" w:history="1">
        <w:r w:rsidR="005902F9" w:rsidRPr="005902F9">
          <w:rPr>
            <w:rStyle w:val="aa"/>
            <w:iCs/>
          </w:rPr>
          <w:t>Политика Компании № П3-05 П-11 «В области промышленной безопасности, охраны труда и окружающей среды»;</w:t>
        </w:r>
      </w:hyperlink>
    </w:p>
    <w:p w14:paraId="764997BC" w14:textId="619E79B9" w:rsidR="005902F9" w:rsidRPr="005902F9" w:rsidRDefault="00083A73" w:rsidP="00BE361D">
      <w:pPr>
        <w:pStyle w:val="aff8"/>
        <w:widowControl w:val="0"/>
        <w:numPr>
          <w:ilvl w:val="0"/>
          <w:numId w:val="19"/>
        </w:numPr>
        <w:autoSpaceDE w:val="0"/>
        <w:autoSpaceDN w:val="0"/>
        <w:adjustRightInd w:val="0"/>
        <w:spacing w:before="240"/>
        <w:ind w:left="0" w:firstLine="0"/>
        <w:contextualSpacing w:val="0"/>
        <w:rPr>
          <w:rStyle w:val="aa"/>
        </w:rPr>
      </w:pPr>
      <w:hyperlink r:id="rId38" w:history="1">
        <w:r w:rsidR="007C350D">
          <w:rPr>
            <w:rStyle w:val="aa"/>
          </w:rPr>
          <w:t xml:space="preserve">Стандарт Компании </w:t>
        </w:r>
        <w:r w:rsidR="007C350D" w:rsidRPr="007C350D">
          <w:rPr>
            <w:rStyle w:val="aa"/>
          </w:rPr>
          <w:t xml:space="preserve">№ П3-05 С-0009 </w:t>
        </w:r>
        <w:r w:rsidR="007C350D">
          <w:rPr>
            <w:rStyle w:val="aa"/>
          </w:rPr>
          <w:t>«Интегрированная система управления промышленной безопасностью, охраной труда и окружающей среды».</w:t>
        </w:r>
      </w:hyperlink>
    </w:p>
    <w:p w14:paraId="7BB55D52" w14:textId="7394D25F" w:rsidR="005902F9" w:rsidRDefault="00083A73" w:rsidP="00BE361D">
      <w:pPr>
        <w:pStyle w:val="aff8"/>
        <w:widowControl w:val="0"/>
        <w:numPr>
          <w:ilvl w:val="0"/>
          <w:numId w:val="19"/>
        </w:numPr>
        <w:autoSpaceDE w:val="0"/>
        <w:autoSpaceDN w:val="0"/>
        <w:adjustRightInd w:val="0"/>
        <w:spacing w:before="240"/>
        <w:ind w:left="0" w:firstLine="0"/>
        <w:contextualSpacing w:val="0"/>
        <w:rPr>
          <w:rStyle w:val="aa"/>
          <w:iCs/>
        </w:rPr>
      </w:pPr>
      <w:hyperlink r:id="rId39" w:history="1">
        <w:r w:rsidR="00007557">
          <w:rPr>
            <w:rStyle w:val="aa"/>
          </w:rPr>
          <w:t xml:space="preserve">Методических указаний Компании </w:t>
        </w:r>
        <w:r w:rsidR="00007557" w:rsidRPr="00007557">
          <w:rPr>
            <w:rStyle w:val="aa"/>
          </w:rPr>
          <w:t xml:space="preserve">№ П3-05 Р-0881 </w:t>
        </w:r>
        <w:r w:rsidR="00007557">
          <w:rPr>
            <w:rStyle w:val="aa"/>
          </w:rPr>
          <w:t>«Взаимодействие с подрядными организациями в области промышленной и пожарной безопасности, охраны труда и окружающей среды»</w:t>
        </w:r>
      </w:hyperlink>
      <w:r w:rsidR="005902F9" w:rsidRPr="005902F9">
        <w:rPr>
          <w:rStyle w:val="aa"/>
          <w:iCs/>
        </w:rPr>
        <w:t>.</w:t>
      </w:r>
    </w:p>
    <w:p w14:paraId="08B8BB74" w14:textId="6ED92906" w:rsidR="00380D24" w:rsidRPr="00007557" w:rsidRDefault="00380D24" w:rsidP="00BE361D">
      <w:pPr>
        <w:pStyle w:val="aff8"/>
        <w:widowControl w:val="0"/>
        <w:numPr>
          <w:ilvl w:val="0"/>
          <w:numId w:val="19"/>
        </w:numPr>
        <w:autoSpaceDE w:val="0"/>
        <w:autoSpaceDN w:val="0"/>
        <w:adjustRightInd w:val="0"/>
        <w:spacing w:before="240"/>
        <w:ind w:left="0" w:firstLine="0"/>
        <w:contextualSpacing w:val="0"/>
        <w:rPr>
          <w:rStyle w:val="aa"/>
          <w:iCs/>
          <w:szCs w:val="24"/>
        </w:rPr>
      </w:pPr>
      <w:r w:rsidRPr="00380D24">
        <w:rPr>
          <w:rStyle w:val="aa"/>
          <w:szCs w:val="24"/>
        </w:rPr>
        <w:t>Регламент бизнес-процесса АО «Востсибнефтегаз» №П3-05 РГБП-9399 ЮЛ-107 «Организация и осуществление контроля в области промышленной безопасности, охраны труда и окружающей среды».</w:t>
      </w:r>
    </w:p>
    <w:p w14:paraId="29CA7D99" w14:textId="1C924221" w:rsidR="00007557" w:rsidRPr="000E299C" w:rsidRDefault="00007557" w:rsidP="00BE361D">
      <w:pPr>
        <w:pStyle w:val="aff8"/>
        <w:widowControl w:val="0"/>
        <w:numPr>
          <w:ilvl w:val="0"/>
          <w:numId w:val="19"/>
        </w:numPr>
        <w:autoSpaceDE w:val="0"/>
        <w:autoSpaceDN w:val="0"/>
        <w:adjustRightInd w:val="0"/>
        <w:spacing w:before="240"/>
        <w:ind w:left="0" w:firstLine="0"/>
        <w:contextualSpacing w:val="0"/>
        <w:rPr>
          <w:rStyle w:val="aa"/>
          <w:iCs/>
          <w:szCs w:val="24"/>
        </w:rPr>
      </w:pPr>
      <w:r w:rsidRPr="009F35A1">
        <w:rPr>
          <w:rStyle w:val="aa"/>
          <w:szCs w:val="24"/>
        </w:rPr>
        <w:t>Регламент бизнес-процесса АО «Востсибнефтегаз» №</w:t>
      </w:r>
      <w:r>
        <w:rPr>
          <w:rStyle w:val="aa"/>
          <w:szCs w:val="24"/>
        </w:rPr>
        <w:t> </w:t>
      </w:r>
      <w:r w:rsidRPr="009F35A1">
        <w:rPr>
          <w:rStyle w:val="aa"/>
          <w:szCs w:val="24"/>
        </w:rPr>
        <w:t>П3-05 РГБП-9409 ЮЛ-107 Организация работы с удостоверениями – допусками при нарушении требований охраны труда, промышленной и пожарной безопасности работниками подрядных организаций</w:t>
      </w:r>
      <w:r w:rsidRPr="009F35A1">
        <w:rPr>
          <w:szCs w:val="24"/>
        </w:rPr>
        <w:t>»</w:t>
      </w:r>
      <w:r>
        <w:rPr>
          <w:szCs w:val="24"/>
        </w:rPr>
        <w:t>.</w:t>
      </w:r>
    </w:p>
    <w:p w14:paraId="15770BD3" w14:textId="77777777" w:rsidR="000E299C" w:rsidRPr="000E299C" w:rsidRDefault="000E299C" w:rsidP="000E299C">
      <w:pPr>
        <w:pStyle w:val="aff8"/>
        <w:numPr>
          <w:ilvl w:val="0"/>
          <w:numId w:val="19"/>
        </w:numPr>
        <w:spacing w:before="240"/>
        <w:ind w:left="0" w:firstLine="0"/>
        <w:contextualSpacing w:val="0"/>
        <w:rPr>
          <w:szCs w:val="24"/>
        </w:rPr>
      </w:pPr>
      <w:r w:rsidRPr="000E299C">
        <w:rPr>
          <w:rStyle w:val="aa"/>
          <w:szCs w:val="24"/>
        </w:rPr>
        <w:t>Методические указания АО «Востсибнефтегаз» № П3-05 М-0186 ЮЛ-107 «По организации работ в действующих энергоустановках».</w:t>
      </w:r>
    </w:p>
    <w:p w14:paraId="38B3A766" w14:textId="4DD9BBDC" w:rsidR="005902F9" w:rsidRDefault="00083A73" w:rsidP="00BE361D">
      <w:pPr>
        <w:pStyle w:val="aff8"/>
        <w:widowControl w:val="0"/>
        <w:numPr>
          <w:ilvl w:val="0"/>
          <w:numId w:val="19"/>
        </w:numPr>
        <w:autoSpaceDE w:val="0"/>
        <w:autoSpaceDN w:val="0"/>
        <w:adjustRightInd w:val="0"/>
        <w:spacing w:before="240"/>
        <w:ind w:left="0" w:firstLine="0"/>
        <w:contextualSpacing w:val="0"/>
        <w:rPr>
          <w:rStyle w:val="aa"/>
          <w:iCs/>
        </w:rPr>
      </w:pPr>
      <w:hyperlink r:id="rId40" w:history="1">
        <w:hyperlink r:id="rId41" w:history="1">
          <w:r w:rsidR="0094273B" w:rsidRPr="0094273B">
            <w:rPr>
              <w:rStyle w:val="aa"/>
              <w:szCs w:val="24"/>
            </w:rPr>
            <w:t>Положени</w:t>
          </w:r>
          <w:r w:rsidR="0094273B">
            <w:rPr>
              <w:rStyle w:val="aa"/>
              <w:szCs w:val="24"/>
            </w:rPr>
            <w:t>е</w:t>
          </w:r>
          <w:r w:rsidR="0094273B" w:rsidRPr="0094273B">
            <w:rPr>
              <w:rStyle w:val="aa"/>
              <w:szCs w:val="24"/>
            </w:rPr>
            <w:t xml:space="preserve"> АО «Востсибнефтегаз» № П2-10 Р-0003 ЮЛ-107 «Организация безопасного производства одновременных работ на кустовых площадках скважин, эксплуатируемых Обществом»</w:t>
          </w:r>
        </w:hyperlink>
        <w:r w:rsidR="0094273B" w:rsidRPr="0094273B">
          <w:rPr>
            <w:rStyle w:val="aa"/>
            <w:szCs w:val="24"/>
          </w:rPr>
          <w:t>.</w:t>
        </w:r>
      </w:hyperlink>
    </w:p>
    <w:p w14:paraId="3E0C1FF8" w14:textId="005C2513" w:rsidR="00380D24" w:rsidRPr="00380D24" w:rsidRDefault="00083A73" w:rsidP="00BE361D">
      <w:pPr>
        <w:pStyle w:val="aff8"/>
        <w:widowControl w:val="0"/>
        <w:numPr>
          <w:ilvl w:val="0"/>
          <w:numId w:val="19"/>
        </w:numPr>
        <w:autoSpaceDE w:val="0"/>
        <w:autoSpaceDN w:val="0"/>
        <w:adjustRightInd w:val="0"/>
        <w:spacing w:before="240"/>
        <w:ind w:left="0" w:firstLine="0"/>
        <w:contextualSpacing w:val="0"/>
        <w:rPr>
          <w:rStyle w:val="aa"/>
          <w:iCs/>
          <w:szCs w:val="24"/>
        </w:rPr>
      </w:pPr>
      <w:hyperlink r:id="rId42" w:history="1">
        <w:r w:rsidR="00A66560">
          <w:rPr>
            <w:rStyle w:val="aa"/>
          </w:rPr>
          <w:t>Инструкцией по безопасности АО «Востсибнефтегаз»</w:t>
        </w:r>
        <w:r w:rsidR="00A66560" w:rsidRPr="00A66560">
          <w:t xml:space="preserve"> </w:t>
        </w:r>
        <w:r w:rsidR="00A66560" w:rsidRPr="00A66560">
          <w:rPr>
            <w:rStyle w:val="aa"/>
          </w:rPr>
          <w:t>№</w:t>
        </w:r>
        <w:r w:rsidR="00A66560">
          <w:rPr>
            <w:rStyle w:val="aa"/>
          </w:rPr>
          <w:t> </w:t>
        </w:r>
        <w:r w:rsidR="00A66560" w:rsidRPr="00A66560">
          <w:rPr>
            <w:rStyle w:val="aa"/>
          </w:rPr>
          <w:t>П3-05 ИБ-0014 ЮЛ-107</w:t>
        </w:r>
        <w:r w:rsidR="00A66560">
          <w:rPr>
            <w:rStyle w:val="aa"/>
          </w:rPr>
          <w:t xml:space="preserve"> «Организация безопасного производства работ повышенной опасности».</w:t>
        </w:r>
      </w:hyperlink>
    </w:p>
    <w:p w14:paraId="4AF26219" w14:textId="77777777" w:rsidR="005902F9" w:rsidRDefault="00083A73" w:rsidP="00BE361D">
      <w:pPr>
        <w:pStyle w:val="aff8"/>
        <w:widowControl w:val="0"/>
        <w:numPr>
          <w:ilvl w:val="0"/>
          <w:numId w:val="19"/>
        </w:numPr>
        <w:autoSpaceDE w:val="0"/>
        <w:autoSpaceDN w:val="0"/>
        <w:adjustRightInd w:val="0"/>
        <w:spacing w:before="240"/>
        <w:ind w:left="0" w:firstLine="0"/>
        <w:contextualSpacing w:val="0"/>
        <w:rPr>
          <w:rStyle w:val="aa"/>
          <w:iCs/>
        </w:rPr>
      </w:pPr>
      <w:hyperlink r:id="rId43" w:history="1">
        <w:r w:rsidR="005902F9" w:rsidRPr="005902F9">
          <w:rPr>
            <w:rStyle w:val="aa"/>
            <w:iCs/>
          </w:rPr>
          <w:t>Инструкция АО «Востсибнефтегаз» № П3-11.01 И-01220 ЮЛ-107 «Пропускной и внутриобъектовый режим на объектах».</w:t>
        </w:r>
      </w:hyperlink>
    </w:p>
    <w:p w14:paraId="312DE14E" w14:textId="48292934" w:rsidR="000E299C" w:rsidRPr="000E299C" w:rsidRDefault="000E299C" w:rsidP="00BE361D">
      <w:pPr>
        <w:pStyle w:val="aff8"/>
        <w:widowControl w:val="0"/>
        <w:numPr>
          <w:ilvl w:val="0"/>
          <w:numId w:val="19"/>
        </w:numPr>
        <w:autoSpaceDE w:val="0"/>
        <w:autoSpaceDN w:val="0"/>
        <w:adjustRightInd w:val="0"/>
        <w:spacing w:before="240"/>
        <w:ind w:left="0" w:firstLine="0"/>
        <w:contextualSpacing w:val="0"/>
        <w:rPr>
          <w:rStyle w:val="aa"/>
          <w:iCs/>
          <w:szCs w:val="24"/>
        </w:rPr>
      </w:pPr>
      <w:r w:rsidRPr="000E299C">
        <w:rPr>
          <w:rStyle w:val="aa"/>
          <w:szCs w:val="24"/>
        </w:rPr>
        <w:lastRenderedPageBreak/>
        <w:t>Инструкция АО «Востсибнефтегаз» № П2-04 И-085795 ЮЛ-107 «По организации допуска на производство работ подрядных и субподрядных организаций в охранных зонах воздушных и кабельных линий».</w:t>
      </w:r>
    </w:p>
    <w:p w14:paraId="5DE04FDE" w14:textId="77777777" w:rsidR="00C25F4D" w:rsidRDefault="00C25F4D">
      <w:pPr>
        <w:rPr>
          <w:lang w:eastAsia="ru-RU"/>
        </w:rPr>
      </w:pPr>
      <w:r>
        <w:br w:type="page"/>
      </w:r>
    </w:p>
    <w:p w14:paraId="13D8B8C0" w14:textId="24C9BBEB" w:rsidR="00106938" w:rsidRDefault="00765D84" w:rsidP="00BD666B">
      <w:pPr>
        <w:pStyle w:val="10"/>
        <w:keepNext w:val="0"/>
        <w:numPr>
          <w:ilvl w:val="0"/>
          <w:numId w:val="24"/>
        </w:numPr>
        <w:tabs>
          <w:tab w:val="left" w:pos="567"/>
        </w:tabs>
        <w:spacing w:before="0" w:after="0"/>
        <w:ind w:left="0" w:firstLine="0"/>
        <w:jc w:val="both"/>
        <w:rPr>
          <w:caps/>
          <w:kern w:val="0"/>
        </w:rPr>
      </w:pPr>
      <w:bookmarkStart w:id="90" w:name="_ПРИЛОЖЕНИЯ"/>
      <w:bookmarkStart w:id="91" w:name="_Toc143254080"/>
      <w:bookmarkEnd w:id="89"/>
      <w:bookmarkEnd w:id="90"/>
      <w:r>
        <w:rPr>
          <w:kern w:val="0"/>
        </w:rPr>
        <w:lastRenderedPageBreak/>
        <w:t>П</w:t>
      </w:r>
      <w:r w:rsidRPr="00CF5417">
        <w:rPr>
          <w:kern w:val="0"/>
        </w:rPr>
        <w:t>РИЛОЖЕНИЯ</w:t>
      </w:r>
      <w:bookmarkEnd w:id="91"/>
    </w:p>
    <w:p w14:paraId="7C345139" w14:textId="77777777" w:rsidR="001C2407" w:rsidRPr="0099194A" w:rsidRDefault="001C2407" w:rsidP="002E4E7F">
      <w:pPr>
        <w:jc w:val="right"/>
        <w:rPr>
          <w:rFonts w:ascii="Arial" w:hAnsi="Arial" w:cs="Arial"/>
          <w:b/>
          <w:sz w:val="20"/>
          <w:szCs w:val="20"/>
        </w:rPr>
      </w:pPr>
      <w:r w:rsidRPr="005C6062">
        <w:rPr>
          <w:rFonts w:ascii="Arial" w:hAnsi="Arial" w:cs="Arial"/>
          <w:b/>
          <w:sz w:val="20"/>
          <w:szCs w:val="20"/>
        </w:rPr>
        <w:t xml:space="preserve">Таблица </w:t>
      </w:r>
      <w:r w:rsidR="000B30E9">
        <w:rPr>
          <w:rFonts w:ascii="Arial" w:hAnsi="Arial" w:cs="Arial"/>
          <w:b/>
          <w:sz w:val="20"/>
          <w:szCs w:val="20"/>
        </w:rPr>
        <w:t>1</w:t>
      </w:r>
    </w:p>
    <w:p w14:paraId="7E1CEFBD" w14:textId="3909ECE9" w:rsidR="00106938" w:rsidRDefault="00FA5D92" w:rsidP="00C25F4D">
      <w:pPr>
        <w:spacing w:after="60"/>
        <w:jc w:val="right"/>
      </w:pPr>
      <w:r w:rsidRPr="00B72D75">
        <w:rPr>
          <w:rFonts w:ascii="Arial" w:hAnsi="Arial" w:cs="Arial"/>
          <w:b/>
          <w:sz w:val="20"/>
          <w:szCs w:val="20"/>
        </w:rPr>
        <w:t xml:space="preserve">Перечень Приложений к </w:t>
      </w:r>
      <w:r w:rsidR="00FA4B69">
        <w:rPr>
          <w:rFonts w:ascii="Arial" w:hAnsi="Arial" w:cs="Arial"/>
          <w:b/>
          <w:sz w:val="20"/>
          <w:szCs w:val="20"/>
        </w:rPr>
        <w:t>Положению</w:t>
      </w:r>
      <w:r w:rsidR="00043403">
        <w:rPr>
          <w:rFonts w:ascii="Arial" w:hAnsi="Arial" w:cs="Arial"/>
          <w:b/>
          <w:sz w:val="20"/>
          <w:szCs w:val="20"/>
        </w:rPr>
        <w:t xml:space="preserve"> АО «Востсибнефтегаз»</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403"/>
        <w:gridCol w:w="6095"/>
        <w:gridCol w:w="2110"/>
      </w:tblGrid>
      <w:tr w:rsidR="00410AC0" w:rsidRPr="00DF56C2" w14:paraId="615BFF01" w14:textId="77777777" w:rsidTr="00B26022">
        <w:trPr>
          <w:trHeight w:val="20"/>
        </w:trPr>
        <w:tc>
          <w:tcPr>
            <w:tcW w:w="730" w:type="pct"/>
            <w:tcBorders>
              <w:top w:val="single" w:sz="12" w:space="0" w:color="auto"/>
              <w:bottom w:val="single" w:sz="12" w:space="0" w:color="auto"/>
              <w:right w:val="single" w:sz="4" w:space="0" w:color="auto"/>
            </w:tcBorders>
            <w:shd w:val="clear" w:color="auto" w:fill="FFD200"/>
            <w:vAlign w:val="center"/>
          </w:tcPr>
          <w:p w14:paraId="73CA0CCA" w14:textId="77777777" w:rsidR="00410AC0" w:rsidRPr="00DF56C2" w:rsidRDefault="00410AC0" w:rsidP="00BF661C">
            <w:pPr>
              <w:spacing w:before="60" w:after="60"/>
              <w:jc w:val="center"/>
              <w:rPr>
                <w:rFonts w:ascii="Arial" w:hAnsi="Arial" w:cs="Arial"/>
                <w:b/>
                <w:bCs/>
                <w:sz w:val="16"/>
                <w:szCs w:val="16"/>
              </w:rPr>
            </w:pPr>
            <w:bookmarkStart w:id="92" w:name="_Приложение_1._Наряд-допуск"/>
            <w:bookmarkStart w:id="93" w:name="_Приложение_1._акт"/>
            <w:bookmarkStart w:id="94" w:name="_Приложение_5._Журнал"/>
            <w:bookmarkStart w:id="95" w:name="_Приложение_5._регламенты"/>
            <w:bookmarkStart w:id="96" w:name="_ПРИЛОЖЕНИЕ_6._Предельно"/>
            <w:bookmarkEnd w:id="58"/>
            <w:bookmarkEnd w:id="59"/>
            <w:bookmarkEnd w:id="60"/>
            <w:bookmarkEnd w:id="92"/>
            <w:bookmarkEnd w:id="93"/>
            <w:bookmarkEnd w:id="94"/>
            <w:bookmarkEnd w:id="95"/>
            <w:bookmarkEnd w:id="96"/>
            <w:r w:rsidRPr="00DF56C2">
              <w:rPr>
                <w:rFonts w:ascii="Arial" w:hAnsi="Arial" w:cs="Arial"/>
                <w:b/>
                <w:bCs/>
                <w:sz w:val="16"/>
                <w:szCs w:val="16"/>
              </w:rPr>
              <w:t xml:space="preserve">НОМЕР </w:t>
            </w:r>
          </w:p>
          <w:p w14:paraId="29599659" w14:textId="77777777" w:rsidR="00410AC0" w:rsidRPr="00DF56C2" w:rsidRDefault="00410AC0" w:rsidP="00BF661C">
            <w:pPr>
              <w:spacing w:before="60" w:after="60"/>
              <w:jc w:val="center"/>
              <w:rPr>
                <w:rFonts w:ascii="Arial" w:hAnsi="Arial" w:cs="Arial"/>
                <w:b/>
                <w:bCs/>
                <w:sz w:val="16"/>
                <w:szCs w:val="16"/>
              </w:rPr>
            </w:pPr>
            <w:r w:rsidRPr="00DF56C2">
              <w:rPr>
                <w:rFonts w:ascii="Arial" w:hAnsi="Arial" w:cs="Arial"/>
                <w:b/>
                <w:bCs/>
                <w:sz w:val="16"/>
                <w:szCs w:val="16"/>
              </w:rPr>
              <w:t>ПРИЛОЖЕНИЯ</w:t>
            </w:r>
          </w:p>
        </w:tc>
        <w:tc>
          <w:tcPr>
            <w:tcW w:w="3172" w:type="pct"/>
            <w:tcBorders>
              <w:top w:val="single" w:sz="12" w:space="0" w:color="auto"/>
              <w:left w:val="single" w:sz="4" w:space="0" w:color="auto"/>
              <w:bottom w:val="single" w:sz="12" w:space="0" w:color="auto"/>
              <w:right w:val="single" w:sz="4" w:space="0" w:color="auto"/>
            </w:tcBorders>
            <w:shd w:val="clear" w:color="auto" w:fill="FFD200"/>
            <w:vAlign w:val="center"/>
          </w:tcPr>
          <w:p w14:paraId="6CE99CA3" w14:textId="77777777" w:rsidR="00410AC0" w:rsidRPr="00DF56C2" w:rsidRDefault="00410AC0" w:rsidP="00BF661C">
            <w:pPr>
              <w:spacing w:before="60" w:after="60"/>
              <w:jc w:val="center"/>
              <w:rPr>
                <w:rFonts w:ascii="Arial" w:hAnsi="Arial" w:cs="Arial"/>
                <w:b/>
                <w:bCs/>
                <w:sz w:val="16"/>
                <w:szCs w:val="16"/>
              </w:rPr>
            </w:pPr>
            <w:r w:rsidRPr="00DF56C2">
              <w:rPr>
                <w:rFonts w:ascii="Arial" w:hAnsi="Arial" w:cs="Arial"/>
                <w:b/>
                <w:bCs/>
                <w:sz w:val="16"/>
                <w:szCs w:val="16"/>
              </w:rPr>
              <w:t>НАИМЕНОВАНИЕ ПРИЛОЖЕНИЯ</w:t>
            </w:r>
          </w:p>
        </w:tc>
        <w:tc>
          <w:tcPr>
            <w:tcW w:w="1098" w:type="pct"/>
            <w:tcBorders>
              <w:top w:val="single" w:sz="12" w:space="0" w:color="auto"/>
              <w:left w:val="single" w:sz="4" w:space="0" w:color="auto"/>
              <w:bottom w:val="single" w:sz="12" w:space="0" w:color="auto"/>
            </w:tcBorders>
            <w:shd w:val="clear" w:color="auto" w:fill="FFD200"/>
            <w:vAlign w:val="center"/>
          </w:tcPr>
          <w:p w14:paraId="592AFDEB" w14:textId="77777777" w:rsidR="00410AC0" w:rsidRPr="00DF56C2" w:rsidRDefault="00410AC0" w:rsidP="00BF661C">
            <w:pPr>
              <w:spacing w:before="60" w:after="60"/>
              <w:jc w:val="center"/>
              <w:rPr>
                <w:rFonts w:ascii="Arial" w:hAnsi="Arial" w:cs="Arial"/>
                <w:b/>
                <w:bCs/>
                <w:sz w:val="16"/>
                <w:szCs w:val="16"/>
              </w:rPr>
            </w:pPr>
            <w:r w:rsidRPr="00DF56C2">
              <w:rPr>
                <w:rFonts w:ascii="Arial" w:hAnsi="Arial" w:cs="Arial"/>
                <w:b/>
                <w:bCs/>
                <w:sz w:val="16"/>
                <w:szCs w:val="16"/>
              </w:rPr>
              <w:t>ПРИМЕЧАНИЕ</w:t>
            </w:r>
          </w:p>
        </w:tc>
      </w:tr>
      <w:tr w:rsidR="00410AC0" w:rsidRPr="00DF56C2" w14:paraId="380D2666" w14:textId="77777777" w:rsidTr="00B26022">
        <w:trPr>
          <w:trHeight w:val="20"/>
        </w:trPr>
        <w:tc>
          <w:tcPr>
            <w:tcW w:w="730" w:type="pct"/>
            <w:tcBorders>
              <w:top w:val="single" w:sz="12" w:space="0" w:color="auto"/>
              <w:bottom w:val="single" w:sz="4" w:space="0" w:color="auto"/>
              <w:right w:val="single" w:sz="4" w:space="0" w:color="auto"/>
            </w:tcBorders>
          </w:tcPr>
          <w:p w14:paraId="2152B304" w14:textId="77777777" w:rsidR="00410AC0" w:rsidRPr="00410AC0" w:rsidRDefault="00410AC0" w:rsidP="00B26022">
            <w:pPr>
              <w:jc w:val="both"/>
              <w:rPr>
                <w:szCs w:val="24"/>
              </w:rPr>
            </w:pPr>
            <w:r w:rsidRPr="00410AC0">
              <w:rPr>
                <w:szCs w:val="24"/>
              </w:rPr>
              <w:t>1</w:t>
            </w:r>
          </w:p>
        </w:tc>
        <w:tc>
          <w:tcPr>
            <w:tcW w:w="3172" w:type="pct"/>
            <w:tcBorders>
              <w:top w:val="single" w:sz="12" w:space="0" w:color="auto"/>
              <w:left w:val="single" w:sz="4" w:space="0" w:color="auto"/>
              <w:bottom w:val="single" w:sz="4" w:space="0" w:color="auto"/>
              <w:right w:val="single" w:sz="4" w:space="0" w:color="auto"/>
            </w:tcBorders>
          </w:tcPr>
          <w:p w14:paraId="7CAA5845" w14:textId="7A20224F" w:rsidR="00410AC0" w:rsidRPr="00B26022" w:rsidRDefault="00083A73" w:rsidP="00B26022">
            <w:pPr>
              <w:jc w:val="both"/>
              <w:rPr>
                <w:szCs w:val="24"/>
              </w:rPr>
            </w:pPr>
            <w:hyperlink w:anchor="Прил_1" w:history="1">
              <w:r w:rsidR="00B26022" w:rsidRPr="00B26022">
                <w:rPr>
                  <w:rStyle w:val="aa"/>
                  <w:szCs w:val="24"/>
                </w:rPr>
                <w:t>Форма журнала регистрации инструктажа</w:t>
              </w:r>
            </w:hyperlink>
          </w:p>
        </w:tc>
        <w:tc>
          <w:tcPr>
            <w:tcW w:w="1098" w:type="pct"/>
            <w:tcBorders>
              <w:top w:val="single" w:sz="12" w:space="0" w:color="auto"/>
              <w:left w:val="single" w:sz="4" w:space="0" w:color="auto"/>
              <w:bottom w:val="single" w:sz="4" w:space="0" w:color="auto"/>
            </w:tcBorders>
          </w:tcPr>
          <w:p w14:paraId="2E095BA2" w14:textId="77777777" w:rsidR="00410AC0" w:rsidRPr="00410AC0" w:rsidRDefault="00410AC0" w:rsidP="00B26022">
            <w:pPr>
              <w:jc w:val="both"/>
              <w:rPr>
                <w:bCs/>
                <w:szCs w:val="24"/>
              </w:rPr>
            </w:pPr>
            <w:r w:rsidRPr="00410AC0">
              <w:rPr>
                <w:bCs/>
                <w:szCs w:val="24"/>
              </w:rPr>
              <w:t>Включено в настоящий файл</w:t>
            </w:r>
          </w:p>
        </w:tc>
      </w:tr>
      <w:tr w:rsidR="00B26022" w:rsidRPr="00DF56C2" w14:paraId="5DA3310E" w14:textId="77777777" w:rsidTr="00B26022">
        <w:trPr>
          <w:trHeight w:val="20"/>
        </w:trPr>
        <w:tc>
          <w:tcPr>
            <w:tcW w:w="730" w:type="pct"/>
            <w:tcBorders>
              <w:top w:val="single" w:sz="4" w:space="0" w:color="auto"/>
              <w:bottom w:val="single" w:sz="6" w:space="0" w:color="auto"/>
              <w:right w:val="single" w:sz="4" w:space="0" w:color="auto"/>
            </w:tcBorders>
          </w:tcPr>
          <w:p w14:paraId="52CDB5AD" w14:textId="18AA72EC" w:rsidR="00B26022" w:rsidRPr="00410AC0" w:rsidRDefault="00B26022" w:rsidP="00B26022">
            <w:pPr>
              <w:jc w:val="both"/>
              <w:rPr>
                <w:szCs w:val="24"/>
              </w:rPr>
            </w:pPr>
            <w:r w:rsidRPr="00410AC0">
              <w:rPr>
                <w:szCs w:val="24"/>
              </w:rPr>
              <w:t>2</w:t>
            </w:r>
          </w:p>
        </w:tc>
        <w:tc>
          <w:tcPr>
            <w:tcW w:w="3172" w:type="pct"/>
            <w:tcBorders>
              <w:top w:val="single" w:sz="4" w:space="0" w:color="auto"/>
              <w:left w:val="single" w:sz="4" w:space="0" w:color="auto"/>
              <w:bottom w:val="single" w:sz="6" w:space="0" w:color="auto"/>
              <w:right w:val="single" w:sz="4" w:space="0" w:color="auto"/>
            </w:tcBorders>
          </w:tcPr>
          <w:p w14:paraId="38BF9A32" w14:textId="5A05039A" w:rsidR="00B26022" w:rsidRDefault="00083A73" w:rsidP="00B26022">
            <w:pPr>
              <w:jc w:val="both"/>
              <w:rPr>
                <w:rStyle w:val="aa"/>
                <w:szCs w:val="24"/>
              </w:rPr>
            </w:pPr>
            <w:hyperlink w:anchor="Приложение1Ф" w:history="1">
              <w:r w:rsidR="00B26022" w:rsidRPr="00410AC0">
                <w:rPr>
                  <w:rStyle w:val="aa"/>
                  <w:szCs w:val="24"/>
                </w:rPr>
                <w:t>Шаблон «Служебная записка о согласовании производства работ подрядной организацией на территории опасного объекта»</w:t>
              </w:r>
            </w:hyperlink>
          </w:p>
        </w:tc>
        <w:tc>
          <w:tcPr>
            <w:tcW w:w="1098" w:type="pct"/>
            <w:tcBorders>
              <w:top w:val="single" w:sz="4" w:space="0" w:color="auto"/>
              <w:left w:val="single" w:sz="4" w:space="0" w:color="auto"/>
              <w:bottom w:val="single" w:sz="6" w:space="0" w:color="auto"/>
            </w:tcBorders>
          </w:tcPr>
          <w:p w14:paraId="298B3CAB" w14:textId="247D3E18" w:rsidR="00B26022" w:rsidRPr="00410AC0" w:rsidRDefault="00B26022" w:rsidP="00B26022">
            <w:pPr>
              <w:jc w:val="both"/>
              <w:rPr>
                <w:bCs/>
                <w:szCs w:val="24"/>
              </w:rPr>
            </w:pPr>
            <w:r w:rsidRPr="00410AC0">
              <w:rPr>
                <w:bCs/>
                <w:szCs w:val="24"/>
              </w:rPr>
              <w:t>Включено в настоящий файл</w:t>
            </w:r>
          </w:p>
        </w:tc>
      </w:tr>
      <w:tr w:rsidR="00B26022" w:rsidRPr="00DF56C2" w14:paraId="000768F7" w14:textId="77777777" w:rsidTr="00410AC0">
        <w:trPr>
          <w:trHeight w:val="20"/>
        </w:trPr>
        <w:tc>
          <w:tcPr>
            <w:tcW w:w="730" w:type="pct"/>
            <w:tcBorders>
              <w:top w:val="single" w:sz="6" w:space="0" w:color="auto"/>
              <w:bottom w:val="single" w:sz="6" w:space="0" w:color="auto"/>
              <w:right w:val="single" w:sz="6" w:space="0" w:color="auto"/>
            </w:tcBorders>
          </w:tcPr>
          <w:p w14:paraId="2D63DBC4" w14:textId="7A17B63D" w:rsidR="00B26022" w:rsidRPr="00410AC0" w:rsidRDefault="00051026" w:rsidP="00B26022">
            <w:pPr>
              <w:jc w:val="both"/>
              <w:rPr>
                <w:szCs w:val="24"/>
              </w:rPr>
            </w:pPr>
            <w:r>
              <w:rPr>
                <w:szCs w:val="24"/>
              </w:rPr>
              <w:t>3</w:t>
            </w:r>
          </w:p>
        </w:tc>
        <w:tc>
          <w:tcPr>
            <w:tcW w:w="3172" w:type="pct"/>
            <w:tcBorders>
              <w:top w:val="single" w:sz="6" w:space="0" w:color="auto"/>
              <w:left w:val="single" w:sz="6" w:space="0" w:color="auto"/>
              <w:bottom w:val="single" w:sz="6" w:space="0" w:color="auto"/>
              <w:right w:val="single" w:sz="6" w:space="0" w:color="auto"/>
            </w:tcBorders>
          </w:tcPr>
          <w:p w14:paraId="6AF2AF2A" w14:textId="77777777" w:rsidR="00B26022" w:rsidRPr="00410AC0" w:rsidRDefault="00083A73" w:rsidP="00B26022">
            <w:pPr>
              <w:jc w:val="both"/>
              <w:rPr>
                <w:rStyle w:val="aa"/>
                <w:szCs w:val="24"/>
              </w:rPr>
            </w:pPr>
            <w:hyperlink w:anchor="Приложение7Ф" w:history="1">
              <w:r w:rsidR="00B26022" w:rsidRPr="00410AC0">
                <w:rPr>
                  <w:rStyle w:val="aa"/>
                  <w:szCs w:val="24"/>
                </w:rPr>
                <w:t>Шаблон «Разрешение на производство работ на опасном производственном объекте»</w:t>
              </w:r>
            </w:hyperlink>
          </w:p>
        </w:tc>
        <w:tc>
          <w:tcPr>
            <w:tcW w:w="1098" w:type="pct"/>
            <w:tcBorders>
              <w:top w:val="single" w:sz="6" w:space="0" w:color="auto"/>
              <w:left w:val="single" w:sz="6" w:space="0" w:color="auto"/>
              <w:bottom w:val="single" w:sz="6" w:space="0" w:color="auto"/>
            </w:tcBorders>
          </w:tcPr>
          <w:p w14:paraId="7B36CA9A" w14:textId="77777777" w:rsidR="00B26022" w:rsidRPr="00410AC0" w:rsidRDefault="00B26022" w:rsidP="00B26022">
            <w:pPr>
              <w:jc w:val="both"/>
              <w:rPr>
                <w:bCs/>
                <w:szCs w:val="24"/>
              </w:rPr>
            </w:pPr>
            <w:r w:rsidRPr="00410AC0">
              <w:rPr>
                <w:bCs/>
                <w:szCs w:val="24"/>
              </w:rPr>
              <w:t>Включено в настоящий файл</w:t>
            </w:r>
          </w:p>
        </w:tc>
      </w:tr>
      <w:tr w:rsidR="00B26022" w:rsidRPr="00DF56C2" w14:paraId="05787586" w14:textId="77777777" w:rsidTr="00410AC0">
        <w:trPr>
          <w:trHeight w:val="20"/>
        </w:trPr>
        <w:tc>
          <w:tcPr>
            <w:tcW w:w="730" w:type="pct"/>
            <w:tcBorders>
              <w:top w:val="single" w:sz="6" w:space="0" w:color="auto"/>
              <w:bottom w:val="single" w:sz="6" w:space="0" w:color="auto"/>
              <w:right w:val="single" w:sz="6" w:space="0" w:color="auto"/>
            </w:tcBorders>
          </w:tcPr>
          <w:p w14:paraId="37527850" w14:textId="6168D354" w:rsidR="00B26022" w:rsidRPr="00410AC0" w:rsidRDefault="00051026" w:rsidP="00B26022">
            <w:pPr>
              <w:jc w:val="both"/>
              <w:rPr>
                <w:szCs w:val="24"/>
              </w:rPr>
            </w:pPr>
            <w:r>
              <w:rPr>
                <w:szCs w:val="24"/>
              </w:rPr>
              <w:t>4</w:t>
            </w:r>
          </w:p>
        </w:tc>
        <w:tc>
          <w:tcPr>
            <w:tcW w:w="3172" w:type="pct"/>
            <w:tcBorders>
              <w:top w:val="single" w:sz="6" w:space="0" w:color="auto"/>
              <w:left w:val="single" w:sz="6" w:space="0" w:color="auto"/>
              <w:bottom w:val="single" w:sz="6" w:space="0" w:color="auto"/>
              <w:right w:val="single" w:sz="6" w:space="0" w:color="auto"/>
            </w:tcBorders>
          </w:tcPr>
          <w:p w14:paraId="71DE71D3" w14:textId="77777777" w:rsidR="00B26022" w:rsidRPr="00410AC0" w:rsidRDefault="00083A73" w:rsidP="00B26022">
            <w:pPr>
              <w:jc w:val="both"/>
              <w:rPr>
                <w:rStyle w:val="aa"/>
                <w:szCs w:val="24"/>
              </w:rPr>
            </w:pPr>
            <w:hyperlink w:anchor="Приложение8Ф" w:history="1">
              <w:r w:rsidR="00B26022" w:rsidRPr="00410AC0">
                <w:rPr>
                  <w:rStyle w:val="aa"/>
                  <w:szCs w:val="24"/>
                </w:rPr>
                <w:t>Шаблон «Журнал регистрации выдачи разрешений на производство работ на опасном производственном объекте (охранной зоне ВПТ)»</w:t>
              </w:r>
            </w:hyperlink>
          </w:p>
        </w:tc>
        <w:tc>
          <w:tcPr>
            <w:tcW w:w="1098" w:type="pct"/>
            <w:tcBorders>
              <w:top w:val="single" w:sz="6" w:space="0" w:color="auto"/>
              <w:left w:val="single" w:sz="6" w:space="0" w:color="auto"/>
              <w:bottom w:val="single" w:sz="6" w:space="0" w:color="auto"/>
            </w:tcBorders>
          </w:tcPr>
          <w:p w14:paraId="7DC18E2E" w14:textId="77777777" w:rsidR="00B26022" w:rsidRPr="00410AC0" w:rsidRDefault="00B26022" w:rsidP="00B26022">
            <w:pPr>
              <w:jc w:val="both"/>
              <w:rPr>
                <w:bCs/>
                <w:szCs w:val="24"/>
              </w:rPr>
            </w:pPr>
            <w:r w:rsidRPr="00410AC0">
              <w:rPr>
                <w:bCs/>
                <w:szCs w:val="24"/>
              </w:rPr>
              <w:t>Включено в настоящий файл</w:t>
            </w:r>
          </w:p>
        </w:tc>
      </w:tr>
      <w:tr w:rsidR="00B26022" w:rsidRPr="00DF56C2" w14:paraId="797A4B1C" w14:textId="77777777" w:rsidTr="007A610F">
        <w:trPr>
          <w:trHeight w:val="20"/>
        </w:trPr>
        <w:tc>
          <w:tcPr>
            <w:tcW w:w="730" w:type="pct"/>
            <w:tcBorders>
              <w:top w:val="single" w:sz="6" w:space="0" w:color="auto"/>
              <w:bottom w:val="single" w:sz="6" w:space="0" w:color="auto"/>
              <w:right w:val="single" w:sz="6" w:space="0" w:color="auto"/>
            </w:tcBorders>
          </w:tcPr>
          <w:p w14:paraId="79413E10" w14:textId="05B0D3DF" w:rsidR="00B26022" w:rsidRPr="00410AC0" w:rsidRDefault="00051026" w:rsidP="00B26022">
            <w:pPr>
              <w:jc w:val="both"/>
              <w:rPr>
                <w:szCs w:val="24"/>
              </w:rPr>
            </w:pPr>
            <w:r>
              <w:rPr>
                <w:szCs w:val="24"/>
              </w:rPr>
              <w:t>5</w:t>
            </w:r>
          </w:p>
        </w:tc>
        <w:tc>
          <w:tcPr>
            <w:tcW w:w="3172" w:type="pct"/>
            <w:tcBorders>
              <w:top w:val="single" w:sz="6" w:space="0" w:color="auto"/>
              <w:left w:val="single" w:sz="6" w:space="0" w:color="auto"/>
              <w:bottom w:val="single" w:sz="6" w:space="0" w:color="auto"/>
              <w:right w:val="single" w:sz="6" w:space="0" w:color="auto"/>
            </w:tcBorders>
          </w:tcPr>
          <w:p w14:paraId="56F6E858" w14:textId="77777777" w:rsidR="00B26022" w:rsidRPr="00410AC0" w:rsidRDefault="00083A73" w:rsidP="00B26022">
            <w:pPr>
              <w:jc w:val="both"/>
              <w:rPr>
                <w:rStyle w:val="aa"/>
                <w:szCs w:val="24"/>
              </w:rPr>
            </w:pPr>
            <w:hyperlink w:anchor="Приложение9Ф" w:history="1">
              <w:r w:rsidR="00B26022" w:rsidRPr="00410AC0">
                <w:rPr>
                  <w:rStyle w:val="aa"/>
                  <w:szCs w:val="24"/>
                </w:rPr>
                <w:t>Перечень основных стоп-пунктов нарушений, при выявлении которых производство работ необходимо остановить до устранения нарушений</w:t>
              </w:r>
            </w:hyperlink>
          </w:p>
        </w:tc>
        <w:tc>
          <w:tcPr>
            <w:tcW w:w="1098" w:type="pct"/>
            <w:tcBorders>
              <w:top w:val="single" w:sz="6" w:space="0" w:color="auto"/>
              <w:left w:val="single" w:sz="6" w:space="0" w:color="auto"/>
              <w:bottom w:val="single" w:sz="6" w:space="0" w:color="auto"/>
            </w:tcBorders>
          </w:tcPr>
          <w:p w14:paraId="593C4D9C" w14:textId="77777777" w:rsidR="00B26022" w:rsidRPr="00410AC0" w:rsidRDefault="00B26022" w:rsidP="00B26022">
            <w:pPr>
              <w:jc w:val="both"/>
              <w:rPr>
                <w:bCs/>
                <w:szCs w:val="24"/>
              </w:rPr>
            </w:pPr>
            <w:r w:rsidRPr="00410AC0">
              <w:rPr>
                <w:bCs/>
                <w:szCs w:val="24"/>
              </w:rPr>
              <w:t>Включено в настоящий файл</w:t>
            </w:r>
          </w:p>
        </w:tc>
      </w:tr>
      <w:tr w:rsidR="00410AC0" w:rsidRPr="00DF56C2" w14:paraId="07E17CC6" w14:textId="77777777" w:rsidTr="0094273B">
        <w:trPr>
          <w:trHeight w:val="20"/>
        </w:trPr>
        <w:tc>
          <w:tcPr>
            <w:tcW w:w="730" w:type="pct"/>
            <w:tcBorders>
              <w:top w:val="single" w:sz="6" w:space="0" w:color="auto"/>
              <w:bottom w:val="single" w:sz="6" w:space="0" w:color="auto"/>
              <w:right w:val="single" w:sz="6" w:space="0" w:color="auto"/>
            </w:tcBorders>
          </w:tcPr>
          <w:p w14:paraId="63A07186" w14:textId="4663C1E4" w:rsidR="00410AC0" w:rsidRPr="00410AC0" w:rsidRDefault="00051026" w:rsidP="00B26022">
            <w:pPr>
              <w:jc w:val="both"/>
              <w:rPr>
                <w:szCs w:val="24"/>
              </w:rPr>
            </w:pPr>
            <w:r>
              <w:rPr>
                <w:szCs w:val="24"/>
              </w:rPr>
              <w:t>6</w:t>
            </w:r>
          </w:p>
        </w:tc>
        <w:tc>
          <w:tcPr>
            <w:tcW w:w="3172" w:type="pct"/>
            <w:tcBorders>
              <w:top w:val="single" w:sz="6" w:space="0" w:color="auto"/>
              <w:left w:val="single" w:sz="6" w:space="0" w:color="auto"/>
              <w:bottom w:val="single" w:sz="6" w:space="0" w:color="auto"/>
              <w:right w:val="single" w:sz="6" w:space="0" w:color="auto"/>
            </w:tcBorders>
          </w:tcPr>
          <w:p w14:paraId="1D30015E" w14:textId="77777777" w:rsidR="00410AC0" w:rsidRPr="00410AC0" w:rsidRDefault="00410AC0" w:rsidP="00B26022">
            <w:pPr>
              <w:jc w:val="both"/>
              <w:rPr>
                <w:rStyle w:val="aa"/>
                <w:szCs w:val="24"/>
              </w:rPr>
            </w:pPr>
            <w:r w:rsidRPr="00410AC0">
              <w:rPr>
                <w:rStyle w:val="aa"/>
                <w:szCs w:val="24"/>
              </w:rPr>
              <w:t>Шаблон «Акт приема-передачи территории для проведения работ»</w:t>
            </w:r>
          </w:p>
        </w:tc>
        <w:tc>
          <w:tcPr>
            <w:tcW w:w="1098" w:type="pct"/>
            <w:tcBorders>
              <w:top w:val="single" w:sz="6" w:space="0" w:color="auto"/>
              <w:left w:val="single" w:sz="6" w:space="0" w:color="auto"/>
              <w:bottom w:val="single" w:sz="6" w:space="0" w:color="auto"/>
            </w:tcBorders>
          </w:tcPr>
          <w:p w14:paraId="55B124E6" w14:textId="77777777" w:rsidR="00410AC0" w:rsidRPr="00410AC0" w:rsidRDefault="00410AC0" w:rsidP="00B26022">
            <w:pPr>
              <w:jc w:val="both"/>
              <w:rPr>
                <w:bCs/>
                <w:szCs w:val="24"/>
              </w:rPr>
            </w:pPr>
            <w:r w:rsidRPr="00410AC0">
              <w:rPr>
                <w:bCs/>
                <w:szCs w:val="24"/>
              </w:rPr>
              <w:t>Включено в настоящий файл</w:t>
            </w:r>
          </w:p>
        </w:tc>
      </w:tr>
      <w:tr w:rsidR="0094273B" w:rsidRPr="00DF56C2" w14:paraId="3AA24970" w14:textId="77777777" w:rsidTr="007A610F">
        <w:trPr>
          <w:trHeight w:val="20"/>
        </w:trPr>
        <w:tc>
          <w:tcPr>
            <w:tcW w:w="730" w:type="pct"/>
            <w:tcBorders>
              <w:top w:val="single" w:sz="6" w:space="0" w:color="auto"/>
              <w:bottom w:val="single" w:sz="12" w:space="0" w:color="auto"/>
              <w:right w:val="single" w:sz="6" w:space="0" w:color="auto"/>
            </w:tcBorders>
          </w:tcPr>
          <w:p w14:paraId="131694FB" w14:textId="7EE80F52" w:rsidR="0094273B" w:rsidRDefault="0094273B" w:rsidP="00B26022">
            <w:pPr>
              <w:jc w:val="both"/>
              <w:rPr>
                <w:szCs w:val="24"/>
              </w:rPr>
            </w:pPr>
            <w:r>
              <w:rPr>
                <w:szCs w:val="24"/>
              </w:rPr>
              <w:t>7</w:t>
            </w:r>
          </w:p>
        </w:tc>
        <w:tc>
          <w:tcPr>
            <w:tcW w:w="3172" w:type="pct"/>
            <w:tcBorders>
              <w:top w:val="single" w:sz="6" w:space="0" w:color="auto"/>
              <w:left w:val="single" w:sz="6" w:space="0" w:color="auto"/>
              <w:bottom w:val="single" w:sz="12" w:space="0" w:color="auto"/>
              <w:right w:val="single" w:sz="6" w:space="0" w:color="auto"/>
            </w:tcBorders>
          </w:tcPr>
          <w:p w14:paraId="645E0A78" w14:textId="5C1517FF" w:rsidR="0094273B" w:rsidRPr="0094273B" w:rsidRDefault="00083A73" w:rsidP="00B26022">
            <w:pPr>
              <w:jc w:val="both"/>
              <w:rPr>
                <w:rStyle w:val="aa"/>
                <w:szCs w:val="24"/>
              </w:rPr>
            </w:pPr>
            <w:hyperlink w:anchor="Приложение7" w:history="1">
              <w:r w:rsidR="0094273B" w:rsidRPr="0094273B">
                <w:rPr>
                  <w:rStyle w:val="aa"/>
                  <w:szCs w:val="24"/>
                </w:rPr>
                <w:t>Требования к оформлению схемы передачи территории и коммуникаций</w:t>
              </w:r>
            </w:hyperlink>
          </w:p>
        </w:tc>
        <w:tc>
          <w:tcPr>
            <w:tcW w:w="1098" w:type="pct"/>
            <w:tcBorders>
              <w:top w:val="single" w:sz="6" w:space="0" w:color="auto"/>
              <w:left w:val="single" w:sz="6" w:space="0" w:color="auto"/>
              <w:bottom w:val="single" w:sz="12" w:space="0" w:color="auto"/>
            </w:tcBorders>
          </w:tcPr>
          <w:p w14:paraId="06C47AA9" w14:textId="6E96279D" w:rsidR="0094273B" w:rsidRPr="00410AC0" w:rsidRDefault="0094273B" w:rsidP="00B26022">
            <w:pPr>
              <w:jc w:val="both"/>
              <w:rPr>
                <w:bCs/>
                <w:szCs w:val="24"/>
              </w:rPr>
            </w:pPr>
            <w:r w:rsidRPr="00410AC0">
              <w:rPr>
                <w:bCs/>
                <w:szCs w:val="24"/>
              </w:rPr>
              <w:t>Включено в настоящий файл</w:t>
            </w:r>
          </w:p>
        </w:tc>
      </w:tr>
    </w:tbl>
    <w:p w14:paraId="713358BB" w14:textId="77777777" w:rsidR="00410AC0" w:rsidRDefault="00410AC0" w:rsidP="0090174E">
      <w:pPr>
        <w:jc w:val="both"/>
        <w:rPr>
          <w:bCs/>
        </w:rPr>
      </w:pPr>
    </w:p>
    <w:p w14:paraId="44B95715" w14:textId="77777777" w:rsidR="00B26022" w:rsidRDefault="00B26022" w:rsidP="0090174E">
      <w:pPr>
        <w:jc w:val="both"/>
        <w:rPr>
          <w:bCs/>
        </w:rPr>
        <w:sectPr w:rsidR="00B26022" w:rsidSect="00B26022">
          <w:headerReference w:type="even" r:id="rId44"/>
          <w:headerReference w:type="first" r:id="rId45"/>
          <w:type w:val="nextColumn"/>
          <w:pgSz w:w="11906" w:h="16838" w:code="9"/>
          <w:pgMar w:top="567" w:right="1021" w:bottom="567" w:left="1247" w:header="737" w:footer="680" w:gutter="0"/>
          <w:cols w:space="708"/>
          <w:docGrid w:linePitch="360"/>
        </w:sectPr>
      </w:pPr>
    </w:p>
    <w:p w14:paraId="7D066D0A" w14:textId="77777777" w:rsidR="00B26022" w:rsidRPr="00B26022" w:rsidRDefault="00B26022" w:rsidP="00B26022">
      <w:pPr>
        <w:spacing w:after="240"/>
        <w:jc w:val="both"/>
        <w:outlineLvl w:val="1"/>
        <w:rPr>
          <w:rFonts w:ascii="Arial" w:eastAsia="Times New Roman" w:hAnsi="Arial"/>
          <w:b/>
          <w:bCs/>
          <w:iCs/>
          <w:szCs w:val="28"/>
          <w:lang w:eastAsia="x-none"/>
        </w:rPr>
      </w:pPr>
      <w:bookmarkStart w:id="97" w:name="Прил_1"/>
      <w:r w:rsidRPr="00B26022">
        <w:rPr>
          <w:rFonts w:ascii="Arial" w:eastAsia="Times New Roman" w:hAnsi="Arial"/>
          <w:b/>
          <w:bCs/>
          <w:iCs/>
          <w:szCs w:val="28"/>
          <w:lang w:eastAsia="x-none"/>
        </w:rPr>
        <w:lastRenderedPageBreak/>
        <w:t>ПРИЛОЖЕНИЕ 1</w:t>
      </w:r>
      <w:bookmarkEnd w:id="97"/>
      <w:r w:rsidRPr="00B26022">
        <w:rPr>
          <w:rFonts w:ascii="Arial" w:eastAsia="Times New Roman" w:hAnsi="Arial"/>
          <w:b/>
          <w:bCs/>
          <w:iCs/>
          <w:szCs w:val="28"/>
          <w:lang w:eastAsia="x-none"/>
        </w:rPr>
        <w:t>. ФОРМА ЖУРНАЛА РЕГИСТРАЦИИ ИНСТРУКТАЖА</w:t>
      </w:r>
    </w:p>
    <w:p w14:paraId="538D2784" w14:textId="77777777" w:rsidR="00B26022" w:rsidRPr="00591648" w:rsidRDefault="00B26022" w:rsidP="00B26022">
      <w:r w:rsidRPr="00591648">
        <w:t>Титульный лист</w:t>
      </w:r>
    </w:p>
    <w:p w14:paraId="6931E7C4" w14:textId="77777777" w:rsidR="00B26022" w:rsidRPr="00A1038C" w:rsidRDefault="00B26022" w:rsidP="00B26022">
      <w:pPr>
        <w:suppressAutoHyphens/>
        <w:jc w:val="center"/>
        <w:rPr>
          <w:sz w:val="28"/>
        </w:rPr>
      </w:pPr>
      <w:r w:rsidRPr="00A1038C">
        <w:rPr>
          <w:sz w:val="28"/>
        </w:rPr>
        <w:t>_______________________________________</w:t>
      </w:r>
    </w:p>
    <w:p w14:paraId="3A952ADC" w14:textId="77777777" w:rsidR="00B26022" w:rsidRDefault="00B26022" w:rsidP="00B26022">
      <w:pPr>
        <w:suppressAutoHyphens/>
        <w:jc w:val="center"/>
        <w:rPr>
          <w:b/>
        </w:rPr>
      </w:pPr>
      <w:r>
        <w:t>наименование Общества</w:t>
      </w:r>
    </w:p>
    <w:p w14:paraId="079A1FE7" w14:textId="77777777" w:rsidR="00B26022" w:rsidRPr="00591648" w:rsidRDefault="00B26022" w:rsidP="00B26022"/>
    <w:p w14:paraId="3EC69C90" w14:textId="77777777" w:rsidR="00B26022" w:rsidRPr="00591648" w:rsidRDefault="00B26022" w:rsidP="00B26022">
      <w:pPr>
        <w:jc w:val="center"/>
        <w:rPr>
          <w:b/>
          <w:sz w:val="32"/>
        </w:rPr>
      </w:pPr>
      <w:r w:rsidRPr="00591648">
        <w:rPr>
          <w:b/>
          <w:sz w:val="32"/>
        </w:rPr>
        <w:t>ЖУРНАЛ</w:t>
      </w:r>
    </w:p>
    <w:p w14:paraId="64710A44" w14:textId="77777777" w:rsidR="00B26022" w:rsidRPr="00660305" w:rsidRDefault="00B26022" w:rsidP="00B26022">
      <w:pPr>
        <w:jc w:val="center"/>
        <w:rPr>
          <w:b/>
        </w:rPr>
      </w:pPr>
      <w:r w:rsidRPr="00660305">
        <w:rPr>
          <w:b/>
        </w:rPr>
        <w:t xml:space="preserve">регистрации инструктажа </w:t>
      </w:r>
      <w:r>
        <w:rPr>
          <w:b/>
        </w:rPr>
        <w:t>персонала</w:t>
      </w:r>
      <w:r w:rsidRPr="00660305">
        <w:rPr>
          <w:b/>
        </w:rPr>
        <w:t xml:space="preserve"> подрядных/субподрядных, сторонних организаций</w:t>
      </w:r>
    </w:p>
    <w:p w14:paraId="5FA3B741" w14:textId="77777777" w:rsidR="00B26022" w:rsidRPr="00591648" w:rsidRDefault="00B26022" w:rsidP="00B26022">
      <w:pPr>
        <w:jc w:val="center"/>
      </w:pPr>
      <w:r w:rsidRPr="00591648">
        <w:t>_________________________________________________</w:t>
      </w:r>
    </w:p>
    <w:p w14:paraId="26BA2FAD" w14:textId="77777777" w:rsidR="00B26022" w:rsidRPr="00591648" w:rsidRDefault="00B26022" w:rsidP="00B26022">
      <w:pPr>
        <w:jc w:val="center"/>
        <w:rPr>
          <w:sz w:val="18"/>
        </w:rPr>
      </w:pPr>
      <w:r w:rsidRPr="00591648">
        <w:rPr>
          <w:sz w:val="18"/>
        </w:rPr>
        <w:t xml:space="preserve">(наименование </w:t>
      </w:r>
      <w:r w:rsidRPr="00660305">
        <w:rPr>
          <w:sz w:val="18"/>
        </w:rPr>
        <w:t>цеха, участка, службы и т.п.</w:t>
      </w:r>
      <w:r w:rsidRPr="00591648">
        <w:rPr>
          <w:sz w:val="18"/>
        </w:rPr>
        <w:t>)</w:t>
      </w:r>
    </w:p>
    <w:p w14:paraId="4FC3CB60" w14:textId="77777777" w:rsidR="00B26022" w:rsidRPr="00591648" w:rsidRDefault="00B26022" w:rsidP="00B26022">
      <w:pPr>
        <w:jc w:val="center"/>
        <w:rPr>
          <w:sz w:val="16"/>
        </w:rPr>
      </w:pPr>
    </w:p>
    <w:p w14:paraId="255DFF50" w14:textId="77777777" w:rsidR="00B26022" w:rsidRPr="00591648" w:rsidRDefault="00B26022" w:rsidP="00B26022">
      <w:pPr>
        <w:jc w:val="right"/>
      </w:pPr>
      <w:r w:rsidRPr="00591648">
        <w:t>Начат: _________</w:t>
      </w:r>
      <w:r>
        <w:t>_</w:t>
      </w:r>
      <w:r w:rsidRPr="00591648">
        <w:t>__</w:t>
      </w:r>
      <w:r>
        <w:t>_</w:t>
      </w:r>
      <w:r w:rsidRPr="00591648">
        <w:t>___</w:t>
      </w:r>
    </w:p>
    <w:p w14:paraId="221866F2" w14:textId="77777777" w:rsidR="00B26022" w:rsidRPr="00591648" w:rsidRDefault="00B26022" w:rsidP="00B26022">
      <w:pPr>
        <w:jc w:val="right"/>
      </w:pPr>
      <w:r w:rsidRPr="00591648">
        <w:t>Окончен: __________</w:t>
      </w:r>
      <w:r>
        <w:t>_</w:t>
      </w:r>
      <w:r w:rsidRPr="00591648">
        <w:t>___</w:t>
      </w:r>
    </w:p>
    <w:p w14:paraId="1D322550" w14:textId="77777777" w:rsidR="00B26022" w:rsidRPr="00494297" w:rsidRDefault="00B26022" w:rsidP="00B26022">
      <w:pPr>
        <w:pStyle w:val="ConsPlusNonformat"/>
        <w:suppressAutoHyphens/>
        <w:rPr>
          <w:rFonts w:ascii="Times New Roman" w:hAnsi="Times New Roman"/>
          <w:i/>
          <w:iCs/>
          <w:sz w:val="24"/>
          <w:szCs w:val="24"/>
        </w:rPr>
      </w:pPr>
      <w:r w:rsidRPr="00494297">
        <w:rPr>
          <w:rFonts w:ascii="Times New Roman" w:hAnsi="Times New Roman"/>
          <w:i/>
          <w:iCs/>
          <w:sz w:val="24"/>
          <w:szCs w:val="24"/>
        </w:rPr>
        <w:t>Следующая страница</w:t>
      </w:r>
    </w:p>
    <w:p w14:paraId="27CE27E9" w14:textId="77777777" w:rsidR="00B26022" w:rsidRDefault="00B26022" w:rsidP="00B26022">
      <w:pPr>
        <w:jc w:val="center"/>
        <w:rPr>
          <w:sz w:val="16"/>
        </w:rPr>
      </w:pPr>
    </w:p>
    <w:tbl>
      <w:tblPr>
        <w:tblW w:w="1558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501"/>
        <w:gridCol w:w="1370"/>
        <w:gridCol w:w="1890"/>
        <w:gridCol w:w="1300"/>
        <w:gridCol w:w="1595"/>
        <w:gridCol w:w="1595"/>
        <w:gridCol w:w="1595"/>
        <w:gridCol w:w="2420"/>
        <w:gridCol w:w="1134"/>
        <w:gridCol w:w="1185"/>
      </w:tblGrid>
      <w:tr w:rsidR="00B26022" w:rsidRPr="00083BAA" w14:paraId="749A385D" w14:textId="77777777" w:rsidTr="004868DC">
        <w:trPr>
          <w:jc w:val="center"/>
        </w:trPr>
        <w:tc>
          <w:tcPr>
            <w:tcW w:w="1501" w:type="dxa"/>
            <w:vMerge w:val="restart"/>
            <w:tcBorders>
              <w:top w:val="single" w:sz="12" w:space="0" w:color="auto"/>
              <w:bottom w:val="single" w:sz="6" w:space="0" w:color="auto"/>
            </w:tcBorders>
            <w:shd w:val="clear" w:color="auto" w:fill="FFD200"/>
            <w:vAlign w:val="center"/>
          </w:tcPr>
          <w:p w14:paraId="2ADDD1D0" w14:textId="77777777" w:rsidR="00B26022" w:rsidRPr="00083BAA" w:rsidRDefault="00B26022" w:rsidP="004868DC">
            <w:pPr>
              <w:pStyle w:val="S10"/>
              <w:rPr>
                <w:rFonts w:cs="Arial"/>
                <w:bCs/>
                <w:caps w:val="0"/>
                <w:sz w:val="12"/>
                <w:szCs w:val="12"/>
              </w:rPr>
            </w:pPr>
            <w:r w:rsidRPr="00083BAA">
              <w:rPr>
                <w:rFonts w:cs="Arial"/>
                <w:bCs/>
                <w:caps w:val="0"/>
                <w:sz w:val="12"/>
                <w:szCs w:val="12"/>
              </w:rPr>
              <w:t>ДАТА ПРОВЕДЕНИЯ ИНСТРУКТАЖА</w:t>
            </w:r>
          </w:p>
        </w:tc>
        <w:tc>
          <w:tcPr>
            <w:tcW w:w="1370" w:type="dxa"/>
            <w:vMerge w:val="restart"/>
            <w:tcBorders>
              <w:top w:val="single" w:sz="12" w:space="0" w:color="auto"/>
              <w:bottom w:val="single" w:sz="6" w:space="0" w:color="auto"/>
            </w:tcBorders>
            <w:shd w:val="clear" w:color="auto" w:fill="FFD200"/>
            <w:vAlign w:val="center"/>
          </w:tcPr>
          <w:p w14:paraId="1AC6ECEF" w14:textId="77777777" w:rsidR="00B26022" w:rsidRPr="00083BAA" w:rsidRDefault="00B26022" w:rsidP="004868DC">
            <w:pPr>
              <w:pStyle w:val="S10"/>
              <w:rPr>
                <w:rFonts w:cs="Arial"/>
                <w:bCs/>
                <w:caps w:val="0"/>
                <w:sz w:val="12"/>
                <w:szCs w:val="12"/>
              </w:rPr>
            </w:pPr>
            <w:r w:rsidRPr="00083BAA">
              <w:rPr>
                <w:rFonts w:cs="Arial"/>
                <w:bCs/>
                <w:caps w:val="0"/>
                <w:sz w:val="12"/>
                <w:szCs w:val="12"/>
              </w:rPr>
              <w:t>ФАМИЛИЯ</w:t>
            </w:r>
            <w:r>
              <w:rPr>
                <w:rFonts w:cs="Arial"/>
                <w:bCs/>
                <w:caps w:val="0"/>
                <w:sz w:val="12"/>
                <w:szCs w:val="12"/>
              </w:rPr>
              <w:t>, ИНИЦИАЛЫ</w:t>
            </w:r>
            <w:r w:rsidRPr="00083BAA">
              <w:rPr>
                <w:rFonts w:cs="Arial"/>
                <w:bCs/>
                <w:caps w:val="0"/>
                <w:sz w:val="12"/>
                <w:szCs w:val="12"/>
              </w:rPr>
              <w:t xml:space="preserve"> РАБОТНИКА, ПРОШЕДШЕГО ИНСТРУКТАЖ</w:t>
            </w:r>
          </w:p>
        </w:tc>
        <w:tc>
          <w:tcPr>
            <w:tcW w:w="1890" w:type="dxa"/>
            <w:vMerge w:val="restart"/>
            <w:tcBorders>
              <w:top w:val="single" w:sz="12" w:space="0" w:color="auto"/>
              <w:bottom w:val="single" w:sz="6" w:space="0" w:color="auto"/>
            </w:tcBorders>
            <w:shd w:val="clear" w:color="auto" w:fill="FFD200"/>
            <w:vAlign w:val="center"/>
          </w:tcPr>
          <w:p w14:paraId="5C7C5487" w14:textId="77777777" w:rsidR="00B26022" w:rsidRPr="00083BAA" w:rsidRDefault="00B26022" w:rsidP="004868DC">
            <w:pPr>
              <w:pStyle w:val="S10"/>
              <w:rPr>
                <w:rFonts w:cs="Arial"/>
                <w:bCs/>
                <w:caps w:val="0"/>
                <w:sz w:val="12"/>
                <w:szCs w:val="12"/>
              </w:rPr>
            </w:pPr>
            <w:r w:rsidRPr="00083BAA">
              <w:rPr>
                <w:rFonts w:cs="Arial"/>
                <w:bCs/>
                <w:caps w:val="0"/>
                <w:sz w:val="12"/>
                <w:szCs w:val="12"/>
              </w:rPr>
              <w:t>ПРОФЕССИЯ (ДОЛЖНОСТЬ) РАБОТНИКА, ПРОШЕДШЕГО ИНСТРУКТАЖ</w:t>
            </w:r>
            <w:r>
              <w:rPr>
                <w:rFonts w:cs="Arial"/>
                <w:bCs/>
                <w:caps w:val="0"/>
                <w:sz w:val="12"/>
                <w:szCs w:val="12"/>
              </w:rPr>
              <w:t>, НАИМЕНОВАНИЕ ПО</w:t>
            </w:r>
          </w:p>
        </w:tc>
        <w:tc>
          <w:tcPr>
            <w:tcW w:w="1300" w:type="dxa"/>
            <w:vMerge w:val="restart"/>
            <w:tcBorders>
              <w:top w:val="single" w:sz="12" w:space="0" w:color="auto"/>
              <w:bottom w:val="single" w:sz="6" w:space="0" w:color="auto"/>
            </w:tcBorders>
            <w:shd w:val="clear" w:color="auto" w:fill="FFD200"/>
            <w:vAlign w:val="center"/>
          </w:tcPr>
          <w:p w14:paraId="28C3B8BA" w14:textId="77777777" w:rsidR="00B26022" w:rsidRPr="00A1038C" w:rsidRDefault="00B26022" w:rsidP="004868DC">
            <w:pPr>
              <w:pStyle w:val="S10"/>
              <w:rPr>
                <w:rFonts w:cs="Arial"/>
                <w:bCs/>
                <w:caps w:val="0"/>
                <w:sz w:val="12"/>
                <w:szCs w:val="12"/>
              </w:rPr>
            </w:pPr>
            <w:r w:rsidRPr="00A1038C">
              <w:rPr>
                <w:rFonts w:cs="Arial"/>
                <w:bCs/>
                <w:caps w:val="0"/>
                <w:sz w:val="12"/>
                <w:szCs w:val="12"/>
              </w:rPr>
              <w:t>ЧИСЛО, МЕСЯЦ, ГОД РОЖДЕНИЯ РАБОТНИКА, ПРОШЕДШЕГО ИНСТРУКТАЖ</w:t>
            </w:r>
          </w:p>
        </w:tc>
        <w:tc>
          <w:tcPr>
            <w:tcW w:w="1595" w:type="dxa"/>
            <w:vMerge w:val="restart"/>
            <w:tcBorders>
              <w:top w:val="single" w:sz="12" w:space="0" w:color="auto"/>
              <w:bottom w:val="single" w:sz="6" w:space="0" w:color="auto"/>
            </w:tcBorders>
            <w:shd w:val="clear" w:color="auto" w:fill="FFD200"/>
            <w:vAlign w:val="center"/>
          </w:tcPr>
          <w:p w14:paraId="779290CF" w14:textId="77777777" w:rsidR="00B26022" w:rsidRPr="00083BAA" w:rsidRDefault="00B26022" w:rsidP="004868DC">
            <w:pPr>
              <w:pStyle w:val="S10"/>
              <w:rPr>
                <w:rFonts w:cs="Arial"/>
                <w:bCs/>
                <w:caps w:val="0"/>
                <w:sz w:val="12"/>
                <w:szCs w:val="12"/>
              </w:rPr>
            </w:pPr>
            <w:r w:rsidRPr="00083BAA">
              <w:rPr>
                <w:rFonts w:cs="Arial"/>
                <w:bCs/>
                <w:caps w:val="0"/>
                <w:sz w:val="12"/>
                <w:szCs w:val="12"/>
              </w:rPr>
              <w:t>ВИД ИНСТРУКТАЖА (</w:t>
            </w:r>
            <w:r>
              <w:rPr>
                <w:rFonts w:cs="Arial"/>
                <w:bCs/>
                <w:caps w:val="0"/>
                <w:sz w:val="12"/>
                <w:szCs w:val="12"/>
              </w:rPr>
              <w:t xml:space="preserve">ВВОДНЫЙ </w:t>
            </w:r>
            <w:r w:rsidRPr="00083BAA">
              <w:rPr>
                <w:rFonts w:cs="Arial"/>
                <w:bCs/>
                <w:caps w:val="0"/>
                <w:sz w:val="12"/>
                <w:szCs w:val="12"/>
              </w:rPr>
              <w:t>ЦЕЛЕВОЙ</w:t>
            </w:r>
            <w:r>
              <w:rPr>
                <w:rFonts w:cs="Arial"/>
                <w:bCs/>
                <w:caps w:val="0"/>
                <w:sz w:val="12"/>
                <w:szCs w:val="12"/>
              </w:rPr>
              <w:t xml:space="preserve">, </w:t>
            </w:r>
            <w:r w:rsidRPr="00083BAA">
              <w:rPr>
                <w:rFonts w:cs="Arial"/>
                <w:bCs/>
                <w:caps w:val="0"/>
                <w:sz w:val="12"/>
                <w:szCs w:val="12"/>
              </w:rPr>
              <w:t>ВНЕПЛАНОВЫЙ,)</w:t>
            </w:r>
          </w:p>
        </w:tc>
        <w:tc>
          <w:tcPr>
            <w:tcW w:w="1595" w:type="dxa"/>
            <w:vMerge w:val="restart"/>
            <w:tcBorders>
              <w:top w:val="single" w:sz="12" w:space="0" w:color="auto"/>
              <w:bottom w:val="single" w:sz="6" w:space="0" w:color="auto"/>
            </w:tcBorders>
            <w:shd w:val="clear" w:color="auto" w:fill="FFD200"/>
            <w:vAlign w:val="center"/>
          </w:tcPr>
          <w:p w14:paraId="4CCA3BDA" w14:textId="77777777" w:rsidR="00B26022" w:rsidRPr="00083BAA" w:rsidRDefault="00B26022" w:rsidP="004868DC">
            <w:pPr>
              <w:pStyle w:val="S10"/>
              <w:rPr>
                <w:rFonts w:cs="Arial"/>
                <w:bCs/>
                <w:caps w:val="0"/>
                <w:sz w:val="12"/>
                <w:szCs w:val="12"/>
              </w:rPr>
            </w:pPr>
            <w:r w:rsidRPr="00083BAA">
              <w:rPr>
                <w:rFonts w:cs="Arial"/>
                <w:bCs/>
                <w:caps w:val="0"/>
                <w:sz w:val="12"/>
                <w:szCs w:val="12"/>
              </w:rPr>
              <w:t>ПРИЧИНА ПРОВЕДЕНИЯ ИНСТРУКТАЖА (ВНЕПЛАНОВОГО, ЦЕЛЕВОГО)</w:t>
            </w:r>
          </w:p>
        </w:tc>
        <w:tc>
          <w:tcPr>
            <w:tcW w:w="1595" w:type="dxa"/>
            <w:vMerge w:val="restart"/>
            <w:tcBorders>
              <w:top w:val="single" w:sz="12" w:space="0" w:color="auto"/>
              <w:bottom w:val="single" w:sz="6" w:space="0" w:color="auto"/>
            </w:tcBorders>
            <w:shd w:val="clear" w:color="auto" w:fill="FFD200"/>
            <w:vAlign w:val="center"/>
          </w:tcPr>
          <w:p w14:paraId="0566EE58" w14:textId="77777777" w:rsidR="00B26022" w:rsidRPr="00083BAA" w:rsidRDefault="00B26022" w:rsidP="004868DC">
            <w:pPr>
              <w:pStyle w:val="S10"/>
              <w:rPr>
                <w:rFonts w:cs="Arial"/>
                <w:bCs/>
                <w:caps w:val="0"/>
                <w:sz w:val="12"/>
                <w:szCs w:val="12"/>
              </w:rPr>
            </w:pPr>
            <w:r w:rsidRPr="00083BAA">
              <w:rPr>
                <w:rFonts w:cs="Arial"/>
                <w:bCs/>
                <w:caps w:val="0"/>
                <w:sz w:val="12"/>
                <w:szCs w:val="12"/>
              </w:rPr>
              <w:t xml:space="preserve">ФАМИЛИЯ, </w:t>
            </w:r>
            <w:r>
              <w:rPr>
                <w:rFonts w:cs="Arial"/>
                <w:bCs/>
                <w:caps w:val="0"/>
                <w:sz w:val="12"/>
                <w:szCs w:val="12"/>
              </w:rPr>
              <w:t>ИНИЦИАЛЫ</w:t>
            </w:r>
            <w:r w:rsidRPr="00083BAA">
              <w:rPr>
                <w:rFonts w:cs="Arial"/>
                <w:bCs/>
                <w:caps w:val="0"/>
                <w:sz w:val="12"/>
                <w:szCs w:val="12"/>
              </w:rPr>
              <w:t xml:space="preserve"> (, ПРОФЕССИЯ (ДОЛЖНОСТЬ) РАБОТНИКА, ПРОВОДИВШЕГО ИНСТРУКТАЖ</w:t>
            </w:r>
          </w:p>
        </w:tc>
        <w:tc>
          <w:tcPr>
            <w:tcW w:w="2420" w:type="dxa"/>
            <w:vMerge w:val="restart"/>
            <w:tcBorders>
              <w:top w:val="single" w:sz="12" w:space="0" w:color="auto"/>
              <w:bottom w:val="single" w:sz="6" w:space="0" w:color="auto"/>
            </w:tcBorders>
            <w:shd w:val="clear" w:color="auto" w:fill="FFD200"/>
            <w:vAlign w:val="center"/>
          </w:tcPr>
          <w:p w14:paraId="58D258C5" w14:textId="77777777" w:rsidR="00B26022" w:rsidRPr="00083BAA" w:rsidRDefault="00B26022" w:rsidP="004868DC">
            <w:pPr>
              <w:pStyle w:val="S10"/>
              <w:rPr>
                <w:rFonts w:cs="Arial"/>
                <w:bCs/>
                <w:caps w:val="0"/>
                <w:sz w:val="12"/>
                <w:szCs w:val="12"/>
              </w:rPr>
            </w:pPr>
            <w:r w:rsidRPr="00083BAA">
              <w:rPr>
                <w:rFonts w:cs="Arial"/>
                <w:bCs/>
                <w:caps w:val="0"/>
                <w:sz w:val="12"/>
                <w:szCs w:val="12"/>
              </w:rPr>
              <w:t>НАИМЕНОВАНИЕ ЛОКАЛЬНОГО АКТА (ЛОКАЛЬНЫХ АКТОВ), В ОБЪЕМЕ ТРЕБОВАНИЙ КОТОРОГО ПРОВЕДЕН ИНСТРУКТАЖ</w:t>
            </w:r>
          </w:p>
        </w:tc>
        <w:tc>
          <w:tcPr>
            <w:tcW w:w="2319" w:type="dxa"/>
            <w:gridSpan w:val="2"/>
            <w:tcBorders>
              <w:top w:val="single" w:sz="12" w:space="0" w:color="auto"/>
              <w:bottom w:val="single" w:sz="6" w:space="0" w:color="auto"/>
            </w:tcBorders>
            <w:shd w:val="clear" w:color="auto" w:fill="FFD200"/>
            <w:vAlign w:val="center"/>
          </w:tcPr>
          <w:p w14:paraId="18A45D41" w14:textId="77777777" w:rsidR="00B26022" w:rsidRPr="00083BAA" w:rsidRDefault="00B26022" w:rsidP="004868DC">
            <w:pPr>
              <w:pStyle w:val="S10"/>
              <w:rPr>
                <w:rFonts w:cs="Arial"/>
                <w:bCs/>
                <w:caps w:val="0"/>
                <w:sz w:val="12"/>
                <w:szCs w:val="12"/>
              </w:rPr>
            </w:pPr>
            <w:r w:rsidRPr="00083BAA">
              <w:rPr>
                <w:rFonts w:cs="Arial"/>
                <w:bCs/>
                <w:caps w:val="0"/>
                <w:sz w:val="12"/>
                <w:szCs w:val="12"/>
              </w:rPr>
              <w:t>ПОДПИСЬ</w:t>
            </w:r>
          </w:p>
        </w:tc>
      </w:tr>
      <w:tr w:rsidR="00B26022" w:rsidRPr="007A6D0C" w14:paraId="02653BEF" w14:textId="77777777" w:rsidTr="004868DC">
        <w:trPr>
          <w:jc w:val="center"/>
        </w:trPr>
        <w:tc>
          <w:tcPr>
            <w:tcW w:w="1501" w:type="dxa"/>
            <w:vMerge/>
            <w:tcBorders>
              <w:top w:val="single" w:sz="6" w:space="0" w:color="auto"/>
              <w:bottom w:val="single" w:sz="12" w:space="0" w:color="auto"/>
            </w:tcBorders>
            <w:shd w:val="clear" w:color="auto" w:fill="FFC000"/>
            <w:vAlign w:val="center"/>
          </w:tcPr>
          <w:p w14:paraId="5B713900" w14:textId="77777777" w:rsidR="00B26022" w:rsidRPr="00664C8B" w:rsidRDefault="00B26022" w:rsidP="004868DC">
            <w:pPr>
              <w:pStyle w:val="S10"/>
              <w:rPr>
                <w:rFonts w:cs="Arial"/>
                <w:bCs/>
                <w:caps w:val="0"/>
              </w:rPr>
            </w:pPr>
          </w:p>
        </w:tc>
        <w:tc>
          <w:tcPr>
            <w:tcW w:w="1370" w:type="dxa"/>
            <w:vMerge/>
            <w:tcBorders>
              <w:top w:val="single" w:sz="6" w:space="0" w:color="auto"/>
              <w:bottom w:val="single" w:sz="12" w:space="0" w:color="auto"/>
            </w:tcBorders>
            <w:shd w:val="clear" w:color="auto" w:fill="FFC000"/>
            <w:vAlign w:val="center"/>
          </w:tcPr>
          <w:p w14:paraId="21A4A086" w14:textId="77777777" w:rsidR="00B26022" w:rsidRPr="00664C8B" w:rsidRDefault="00B26022" w:rsidP="004868DC">
            <w:pPr>
              <w:pStyle w:val="S10"/>
              <w:rPr>
                <w:rFonts w:cs="Arial"/>
                <w:bCs/>
                <w:caps w:val="0"/>
              </w:rPr>
            </w:pPr>
          </w:p>
        </w:tc>
        <w:tc>
          <w:tcPr>
            <w:tcW w:w="1890" w:type="dxa"/>
            <w:vMerge/>
            <w:tcBorders>
              <w:top w:val="single" w:sz="6" w:space="0" w:color="auto"/>
              <w:bottom w:val="single" w:sz="12" w:space="0" w:color="auto"/>
            </w:tcBorders>
            <w:shd w:val="clear" w:color="auto" w:fill="FFC000"/>
            <w:vAlign w:val="center"/>
          </w:tcPr>
          <w:p w14:paraId="43AF0142" w14:textId="77777777" w:rsidR="00B26022" w:rsidRPr="00664C8B" w:rsidRDefault="00B26022" w:rsidP="004868DC">
            <w:pPr>
              <w:pStyle w:val="S10"/>
              <w:rPr>
                <w:rFonts w:cs="Arial"/>
                <w:bCs/>
                <w:caps w:val="0"/>
              </w:rPr>
            </w:pPr>
          </w:p>
        </w:tc>
        <w:tc>
          <w:tcPr>
            <w:tcW w:w="1300" w:type="dxa"/>
            <w:vMerge/>
            <w:tcBorders>
              <w:top w:val="single" w:sz="6" w:space="0" w:color="auto"/>
              <w:bottom w:val="single" w:sz="12" w:space="0" w:color="auto"/>
            </w:tcBorders>
            <w:shd w:val="clear" w:color="auto" w:fill="FFC000"/>
            <w:vAlign w:val="center"/>
          </w:tcPr>
          <w:p w14:paraId="2BD00CE1" w14:textId="77777777" w:rsidR="00B26022" w:rsidRPr="00A1038C" w:rsidRDefault="00B26022" w:rsidP="004868DC">
            <w:pPr>
              <w:pStyle w:val="S10"/>
              <w:rPr>
                <w:rFonts w:cs="Arial"/>
                <w:bCs/>
                <w:caps w:val="0"/>
              </w:rPr>
            </w:pPr>
          </w:p>
        </w:tc>
        <w:tc>
          <w:tcPr>
            <w:tcW w:w="1595" w:type="dxa"/>
            <w:vMerge/>
            <w:tcBorders>
              <w:top w:val="single" w:sz="6" w:space="0" w:color="auto"/>
              <w:bottom w:val="single" w:sz="12" w:space="0" w:color="auto"/>
            </w:tcBorders>
            <w:shd w:val="clear" w:color="auto" w:fill="FFC000"/>
            <w:vAlign w:val="center"/>
          </w:tcPr>
          <w:p w14:paraId="678AEDA6" w14:textId="77777777" w:rsidR="00B26022" w:rsidRPr="00664C8B" w:rsidRDefault="00B26022" w:rsidP="004868DC">
            <w:pPr>
              <w:pStyle w:val="S10"/>
              <w:rPr>
                <w:rFonts w:cs="Arial"/>
                <w:bCs/>
                <w:caps w:val="0"/>
              </w:rPr>
            </w:pPr>
          </w:p>
        </w:tc>
        <w:tc>
          <w:tcPr>
            <w:tcW w:w="1595" w:type="dxa"/>
            <w:vMerge/>
            <w:tcBorders>
              <w:top w:val="single" w:sz="6" w:space="0" w:color="auto"/>
              <w:bottom w:val="single" w:sz="12" w:space="0" w:color="auto"/>
            </w:tcBorders>
            <w:shd w:val="clear" w:color="auto" w:fill="FFC000"/>
            <w:vAlign w:val="center"/>
          </w:tcPr>
          <w:p w14:paraId="57CBF84F" w14:textId="77777777" w:rsidR="00B26022" w:rsidRPr="00664C8B" w:rsidRDefault="00B26022" w:rsidP="004868DC">
            <w:pPr>
              <w:pStyle w:val="S10"/>
              <w:rPr>
                <w:rFonts w:cs="Arial"/>
                <w:bCs/>
                <w:caps w:val="0"/>
              </w:rPr>
            </w:pPr>
          </w:p>
        </w:tc>
        <w:tc>
          <w:tcPr>
            <w:tcW w:w="1595" w:type="dxa"/>
            <w:vMerge/>
            <w:tcBorders>
              <w:top w:val="single" w:sz="6" w:space="0" w:color="auto"/>
              <w:bottom w:val="single" w:sz="12" w:space="0" w:color="auto"/>
            </w:tcBorders>
            <w:shd w:val="clear" w:color="auto" w:fill="FFC000"/>
            <w:vAlign w:val="center"/>
          </w:tcPr>
          <w:p w14:paraId="4701C3F8" w14:textId="77777777" w:rsidR="00B26022" w:rsidRPr="00664C8B" w:rsidRDefault="00B26022" w:rsidP="004868DC">
            <w:pPr>
              <w:pStyle w:val="S10"/>
              <w:rPr>
                <w:rFonts w:cs="Arial"/>
                <w:bCs/>
                <w:caps w:val="0"/>
              </w:rPr>
            </w:pPr>
          </w:p>
        </w:tc>
        <w:tc>
          <w:tcPr>
            <w:tcW w:w="2420" w:type="dxa"/>
            <w:vMerge/>
            <w:tcBorders>
              <w:top w:val="single" w:sz="6" w:space="0" w:color="auto"/>
              <w:bottom w:val="single" w:sz="12" w:space="0" w:color="auto"/>
            </w:tcBorders>
            <w:shd w:val="clear" w:color="auto" w:fill="FFD200"/>
            <w:vAlign w:val="center"/>
          </w:tcPr>
          <w:p w14:paraId="29C7CFB2" w14:textId="77777777" w:rsidR="00B26022" w:rsidRPr="00083BAA" w:rsidRDefault="00B26022" w:rsidP="004868DC">
            <w:pPr>
              <w:pStyle w:val="S10"/>
              <w:rPr>
                <w:rFonts w:cs="Arial"/>
                <w:bCs/>
                <w:caps w:val="0"/>
                <w:sz w:val="12"/>
                <w:szCs w:val="12"/>
              </w:rPr>
            </w:pPr>
          </w:p>
        </w:tc>
        <w:tc>
          <w:tcPr>
            <w:tcW w:w="1134" w:type="dxa"/>
            <w:tcBorders>
              <w:top w:val="single" w:sz="6" w:space="0" w:color="auto"/>
              <w:bottom w:val="single" w:sz="12" w:space="0" w:color="auto"/>
            </w:tcBorders>
            <w:shd w:val="clear" w:color="auto" w:fill="FFD200"/>
            <w:vAlign w:val="center"/>
          </w:tcPr>
          <w:p w14:paraId="7177A7E4" w14:textId="77777777" w:rsidR="00B26022" w:rsidRPr="00083BAA" w:rsidRDefault="00B26022" w:rsidP="004868DC">
            <w:pPr>
              <w:pStyle w:val="S10"/>
              <w:rPr>
                <w:rFonts w:cs="Arial"/>
                <w:bCs/>
                <w:caps w:val="0"/>
                <w:sz w:val="12"/>
                <w:szCs w:val="12"/>
              </w:rPr>
            </w:pPr>
            <w:r w:rsidRPr="00083BAA">
              <w:rPr>
                <w:rFonts w:cs="Arial"/>
                <w:bCs/>
                <w:caps w:val="0"/>
                <w:sz w:val="12"/>
                <w:szCs w:val="12"/>
              </w:rPr>
              <w:t>РАБОТНИКА, ПРОВОДИВШЕГО ИНСТРУКТАЖ</w:t>
            </w:r>
          </w:p>
        </w:tc>
        <w:tc>
          <w:tcPr>
            <w:tcW w:w="1185" w:type="dxa"/>
            <w:tcBorders>
              <w:top w:val="single" w:sz="6" w:space="0" w:color="auto"/>
              <w:bottom w:val="single" w:sz="12" w:space="0" w:color="auto"/>
            </w:tcBorders>
            <w:shd w:val="clear" w:color="auto" w:fill="FFD200"/>
            <w:vAlign w:val="center"/>
          </w:tcPr>
          <w:p w14:paraId="1670D9EE" w14:textId="77777777" w:rsidR="00B26022" w:rsidRPr="00083BAA" w:rsidRDefault="00B26022" w:rsidP="004868DC">
            <w:pPr>
              <w:pStyle w:val="S10"/>
              <w:rPr>
                <w:rFonts w:cs="Arial"/>
                <w:bCs/>
                <w:caps w:val="0"/>
                <w:sz w:val="12"/>
                <w:szCs w:val="12"/>
              </w:rPr>
            </w:pPr>
            <w:r w:rsidRPr="00083BAA">
              <w:rPr>
                <w:rFonts w:cs="Arial"/>
                <w:bCs/>
                <w:caps w:val="0"/>
                <w:sz w:val="12"/>
                <w:szCs w:val="12"/>
              </w:rPr>
              <w:t>РАБОТНИКА, ПРОШЕДШЕГО ИНСТРУКТАЖ</w:t>
            </w:r>
          </w:p>
        </w:tc>
      </w:tr>
      <w:tr w:rsidR="00B26022" w:rsidRPr="00A6082C" w14:paraId="5C29E3C9" w14:textId="77777777" w:rsidTr="004868DC">
        <w:trPr>
          <w:jc w:val="center"/>
        </w:trPr>
        <w:tc>
          <w:tcPr>
            <w:tcW w:w="1501" w:type="dxa"/>
            <w:tcBorders>
              <w:top w:val="single" w:sz="12" w:space="0" w:color="auto"/>
            </w:tcBorders>
          </w:tcPr>
          <w:p w14:paraId="00B8E358" w14:textId="77777777" w:rsidR="00B26022" w:rsidRPr="00A6082C" w:rsidRDefault="00B26022" w:rsidP="004868DC">
            <w:pPr>
              <w:pStyle w:val="ConsDTNormal"/>
              <w:autoSpaceDE/>
              <w:jc w:val="center"/>
              <w:rPr>
                <w:i/>
                <w:sz w:val="20"/>
              </w:rPr>
            </w:pPr>
          </w:p>
        </w:tc>
        <w:tc>
          <w:tcPr>
            <w:tcW w:w="1370" w:type="dxa"/>
            <w:tcBorders>
              <w:top w:val="single" w:sz="12" w:space="0" w:color="auto"/>
            </w:tcBorders>
          </w:tcPr>
          <w:p w14:paraId="4FF65E31" w14:textId="77777777" w:rsidR="00B26022" w:rsidRPr="00A6082C" w:rsidRDefault="00B26022" w:rsidP="004868DC">
            <w:pPr>
              <w:pStyle w:val="ConsDTNormal"/>
              <w:autoSpaceDE/>
              <w:jc w:val="left"/>
              <w:rPr>
                <w:i/>
                <w:sz w:val="20"/>
              </w:rPr>
            </w:pPr>
          </w:p>
        </w:tc>
        <w:tc>
          <w:tcPr>
            <w:tcW w:w="1890" w:type="dxa"/>
            <w:tcBorders>
              <w:top w:val="single" w:sz="12" w:space="0" w:color="auto"/>
            </w:tcBorders>
          </w:tcPr>
          <w:p w14:paraId="3988699E" w14:textId="77777777" w:rsidR="00B26022" w:rsidRPr="00A6082C" w:rsidRDefault="00B26022" w:rsidP="004868DC">
            <w:pPr>
              <w:pStyle w:val="ConsDTNormal"/>
              <w:autoSpaceDE/>
              <w:jc w:val="left"/>
              <w:rPr>
                <w:i/>
                <w:sz w:val="20"/>
              </w:rPr>
            </w:pPr>
          </w:p>
        </w:tc>
        <w:tc>
          <w:tcPr>
            <w:tcW w:w="1300" w:type="dxa"/>
            <w:tcBorders>
              <w:top w:val="single" w:sz="12" w:space="0" w:color="auto"/>
            </w:tcBorders>
          </w:tcPr>
          <w:p w14:paraId="4148A7BE" w14:textId="77777777" w:rsidR="00B26022" w:rsidRPr="00A6082C" w:rsidRDefault="00B26022" w:rsidP="004868DC">
            <w:pPr>
              <w:pStyle w:val="ConsDTNormal"/>
              <w:autoSpaceDE/>
              <w:jc w:val="center"/>
              <w:rPr>
                <w:i/>
                <w:sz w:val="20"/>
              </w:rPr>
            </w:pPr>
          </w:p>
        </w:tc>
        <w:tc>
          <w:tcPr>
            <w:tcW w:w="1595" w:type="dxa"/>
            <w:tcBorders>
              <w:top w:val="single" w:sz="12" w:space="0" w:color="auto"/>
            </w:tcBorders>
          </w:tcPr>
          <w:p w14:paraId="1B57F998" w14:textId="77777777" w:rsidR="00B26022" w:rsidRPr="00A6082C" w:rsidRDefault="00B26022" w:rsidP="004868DC">
            <w:pPr>
              <w:pStyle w:val="ConsDTNormal"/>
              <w:autoSpaceDE/>
              <w:jc w:val="left"/>
              <w:rPr>
                <w:i/>
                <w:sz w:val="20"/>
              </w:rPr>
            </w:pPr>
          </w:p>
        </w:tc>
        <w:tc>
          <w:tcPr>
            <w:tcW w:w="1595" w:type="dxa"/>
            <w:tcBorders>
              <w:top w:val="single" w:sz="12" w:space="0" w:color="auto"/>
            </w:tcBorders>
          </w:tcPr>
          <w:p w14:paraId="190F0055" w14:textId="77777777" w:rsidR="00B26022" w:rsidRPr="00A6082C" w:rsidRDefault="00B26022" w:rsidP="004868DC">
            <w:pPr>
              <w:pStyle w:val="ConsDTNormal"/>
              <w:autoSpaceDE/>
              <w:jc w:val="left"/>
              <w:rPr>
                <w:i/>
                <w:sz w:val="20"/>
              </w:rPr>
            </w:pPr>
          </w:p>
        </w:tc>
        <w:tc>
          <w:tcPr>
            <w:tcW w:w="1595" w:type="dxa"/>
            <w:tcBorders>
              <w:top w:val="single" w:sz="12" w:space="0" w:color="auto"/>
            </w:tcBorders>
          </w:tcPr>
          <w:p w14:paraId="6F8C749F" w14:textId="77777777" w:rsidR="00B26022" w:rsidRPr="00A6082C" w:rsidRDefault="00B26022" w:rsidP="004868DC">
            <w:pPr>
              <w:pStyle w:val="ConsDTNormal"/>
              <w:autoSpaceDE/>
              <w:jc w:val="left"/>
              <w:rPr>
                <w:i/>
                <w:sz w:val="20"/>
              </w:rPr>
            </w:pPr>
          </w:p>
        </w:tc>
        <w:tc>
          <w:tcPr>
            <w:tcW w:w="2420" w:type="dxa"/>
            <w:tcBorders>
              <w:top w:val="single" w:sz="12" w:space="0" w:color="auto"/>
            </w:tcBorders>
          </w:tcPr>
          <w:p w14:paraId="7A62FD5B" w14:textId="77777777" w:rsidR="00B26022" w:rsidRPr="00D55DA3" w:rsidRDefault="00B26022" w:rsidP="004868DC">
            <w:pPr>
              <w:pStyle w:val="ConsDTNormal"/>
              <w:autoSpaceDE/>
              <w:jc w:val="left"/>
              <w:rPr>
                <w:i/>
                <w:sz w:val="20"/>
              </w:rPr>
            </w:pPr>
          </w:p>
        </w:tc>
        <w:tc>
          <w:tcPr>
            <w:tcW w:w="1134" w:type="dxa"/>
            <w:tcBorders>
              <w:top w:val="single" w:sz="12" w:space="0" w:color="auto"/>
            </w:tcBorders>
          </w:tcPr>
          <w:p w14:paraId="429E872A" w14:textId="77777777" w:rsidR="00B26022" w:rsidRPr="00A6082C" w:rsidRDefault="00B26022" w:rsidP="004868DC">
            <w:pPr>
              <w:pStyle w:val="ConsDTNormal"/>
              <w:autoSpaceDE/>
              <w:jc w:val="center"/>
              <w:rPr>
                <w:i/>
                <w:sz w:val="20"/>
              </w:rPr>
            </w:pPr>
          </w:p>
        </w:tc>
        <w:tc>
          <w:tcPr>
            <w:tcW w:w="1185" w:type="dxa"/>
            <w:tcBorders>
              <w:top w:val="single" w:sz="12" w:space="0" w:color="auto"/>
            </w:tcBorders>
          </w:tcPr>
          <w:p w14:paraId="56B440E1" w14:textId="77777777" w:rsidR="00B26022" w:rsidRPr="00A6082C" w:rsidRDefault="00B26022" w:rsidP="004868DC">
            <w:pPr>
              <w:pStyle w:val="ConsDTNormal"/>
              <w:autoSpaceDE/>
              <w:jc w:val="center"/>
              <w:rPr>
                <w:i/>
                <w:sz w:val="20"/>
              </w:rPr>
            </w:pPr>
          </w:p>
        </w:tc>
      </w:tr>
      <w:tr w:rsidR="00B26022" w:rsidRPr="007A6D0C" w14:paraId="17582301" w14:textId="77777777" w:rsidTr="004868DC">
        <w:trPr>
          <w:jc w:val="center"/>
        </w:trPr>
        <w:tc>
          <w:tcPr>
            <w:tcW w:w="1501" w:type="dxa"/>
          </w:tcPr>
          <w:p w14:paraId="4E146D03" w14:textId="77777777" w:rsidR="00B26022" w:rsidRPr="007A6D0C" w:rsidRDefault="00B26022" w:rsidP="004868DC">
            <w:pPr>
              <w:pStyle w:val="ConsDTNormal"/>
              <w:autoSpaceDE/>
              <w:jc w:val="center"/>
            </w:pPr>
          </w:p>
        </w:tc>
        <w:tc>
          <w:tcPr>
            <w:tcW w:w="1370" w:type="dxa"/>
          </w:tcPr>
          <w:p w14:paraId="00A6E183" w14:textId="77777777" w:rsidR="00B26022" w:rsidRPr="007A6D0C" w:rsidRDefault="00B26022" w:rsidP="004868DC">
            <w:pPr>
              <w:pStyle w:val="ConsDTNormal"/>
              <w:autoSpaceDE/>
              <w:jc w:val="left"/>
            </w:pPr>
          </w:p>
        </w:tc>
        <w:tc>
          <w:tcPr>
            <w:tcW w:w="1890" w:type="dxa"/>
          </w:tcPr>
          <w:p w14:paraId="1D2614C4" w14:textId="77777777" w:rsidR="00B26022" w:rsidRPr="007A6D0C" w:rsidRDefault="00B26022" w:rsidP="004868DC">
            <w:pPr>
              <w:pStyle w:val="ConsDTNormal"/>
              <w:autoSpaceDE/>
              <w:jc w:val="left"/>
            </w:pPr>
          </w:p>
        </w:tc>
        <w:tc>
          <w:tcPr>
            <w:tcW w:w="1300" w:type="dxa"/>
          </w:tcPr>
          <w:p w14:paraId="58F76331" w14:textId="77777777" w:rsidR="00B26022" w:rsidRPr="00A1038C" w:rsidRDefault="00B26022" w:rsidP="004868DC">
            <w:pPr>
              <w:pStyle w:val="ConsDTNormal"/>
              <w:autoSpaceDE/>
              <w:jc w:val="center"/>
            </w:pPr>
          </w:p>
        </w:tc>
        <w:tc>
          <w:tcPr>
            <w:tcW w:w="1595" w:type="dxa"/>
          </w:tcPr>
          <w:p w14:paraId="25A538CA" w14:textId="77777777" w:rsidR="00B26022" w:rsidRPr="007A6D0C" w:rsidRDefault="00B26022" w:rsidP="004868DC">
            <w:pPr>
              <w:pStyle w:val="ConsDTNormal"/>
              <w:autoSpaceDE/>
              <w:jc w:val="left"/>
            </w:pPr>
          </w:p>
        </w:tc>
        <w:tc>
          <w:tcPr>
            <w:tcW w:w="1595" w:type="dxa"/>
          </w:tcPr>
          <w:p w14:paraId="4E80616B" w14:textId="77777777" w:rsidR="00B26022" w:rsidRPr="007A6D0C" w:rsidRDefault="00B26022" w:rsidP="004868DC">
            <w:pPr>
              <w:pStyle w:val="ConsDTNormal"/>
              <w:autoSpaceDE/>
              <w:jc w:val="left"/>
            </w:pPr>
          </w:p>
        </w:tc>
        <w:tc>
          <w:tcPr>
            <w:tcW w:w="1595" w:type="dxa"/>
          </w:tcPr>
          <w:p w14:paraId="2E261D04" w14:textId="77777777" w:rsidR="00B26022" w:rsidRPr="007A6D0C" w:rsidRDefault="00B26022" w:rsidP="004868DC">
            <w:pPr>
              <w:pStyle w:val="ConsDTNormal"/>
              <w:autoSpaceDE/>
              <w:jc w:val="left"/>
            </w:pPr>
          </w:p>
        </w:tc>
        <w:tc>
          <w:tcPr>
            <w:tcW w:w="2420" w:type="dxa"/>
          </w:tcPr>
          <w:p w14:paraId="0733DF73" w14:textId="77777777" w:rsidR="00B26022" w:rsidRPr="007A6D0C" w:rsidRDefault="00B26022" w:rsidP="004868DC">
            <w:pPr>
              <w:pStyle w:val="ConsDTNormal"/>
              <w:autoSpaceDE/>
              <w:jc w:val="left"/>
            </w:pPr>
          </w:p>
        </w:tc>
        <w:tc>
          <w:tcPr>
            <w:tcW w:w="1134" w:type="dxa"/>
          </w:tcPr>
          <w:p w14:paraId="6C0FECB5" w14:textId="77777777" w:rsidR="00B26022" w:rsidRPr="007A6D0C" w:rsidRDefault="00B26022" w:rsidP="004868DC">
            <w:pPr>
              <w:pStyle w:val="ConsDTNormal"/>
              <w:autoSpaceDE/>
              <w:jc w:val="center"/>
            </w:pPr>
          </w:p>
        </w:tc>
        <w:tc>
          <w:tcPr>
            <w:tcW w:w="1185" w:type="dxa"/>
          </w:tcPr>
          <w:p w14:paraId="39F8C2DB" w14:textId="77777777" w:rsidR="00B26022" w:rsidRPr="007A6D0C" w:rsidRDefault="00B26022" w:rsidP="004868DC">
            <w:pPr>
              <w:pStyle w:val="ConsDTNormal"/>
              <w:autoSpaceDE/>
              <w:jc w:val="center"/>
            </w:pPr>
          </w:p>
        </w:tc>
      </w:tr>
      <w:tr w:rsidR="00B26022" w:rsidRPr="007A6D0C" w14:paraId="77831A4E" w14:textId="77777777" w:rsidTr="004868DC">
        <w:trPr>
          <w:jc w:val="center"/>
        </w:trPr>
        <w:tc>
          <w:tcPr>
            <w:tcW w:w="1501" w:type="dxa"/>
          </w:tcPr>
          <w:p w14:paraId="2B438FDE" w14:textId="77777777" w:rsidR="00B26022" w:rsidRPr="007A6D0C" w:rsidRDefault="00B26022" w:rsidP="004868DC">
            <w:pPr>
              <w:pStyle w:val="ConsDTNormal"/>
              <w:autoSpaceDE/>
              <w:jc w:val="center"/>
            </w:pPr>
          </w:p>
        </w:tc>
        <w:tc>
          <w:tcPr>
            <w:tcW w:w="1370" w:type="dxa"/>
          </w:tcPr>
          <w:p w14:paraId="59F2FB75" w14:textId="77777777" w:rsidR="00B26022" w:rsidRPr="007A6D0C" w:rsidRDefault="00B26022" w:rsidP="004868DC">
            <w:pPr>
              <w:pStyle w:val="ConsDTNormal"/>
              <w:autoSpaceDE/>
              <w:jc w:val="left"/>
            </w:pPr>
          </w:p>
        </w:tc>
        <w:tc>
          <w:tcPr>
            <w:tcW w:w="1890" w:type="dxa"/>
          </w:tcPr>
          <w:p w14:paraId="59A5A01A" w14:textId="77777777" w:rsidR="00B26022" w:rsidRPr="007A6D0C" w:rsidRDefault="00B26022" w:rsidP="004868DC">
            <w:pPr>
              <w:pStyle w:val="ConsDTNormal"/>
              <w:autoSpaceDE/>
              <w:jc w:val="left"/>
            </w:pPr>
          </w:p>
        </w:tc>
        <w:tc>
          <w:tcPr>
            <w:tcW w:w="1300" w:type="dxa"/>
          </w:tcPr>
          <w:p w14:paraId="41FBF52A" w14:textId="77777777" w:rsidR="00B26022" w:rsidRPr="00A1038C" w:rsidRDefault="00B26022" w:rsidP="004868DC">
            <w:pPr>
              <w:pStyle w:val="ConsDTNormal"/>
              <w:autoSpaceDE/>
              <w:jc w:val="left"/>
            </w:pPr>
          </w:p>
        </w:tc>
        <w:tc>
          <w:tcPr>
            <w:tcW w:w="1595" w:type="dxa"/>
          </w:tcPr>
          <w:p w14:paraId="79F91F6D" w14:textId="77777777" w:rsidR="00B26022" w:rsidRPr="007A6D0C" w:rsidRDefault="00B26022" w:rsidP="004868DC">
            <w:pPr>
              <w:pStyle w:val="ConsDTNormal"/>
              <w:autoSpaceDE/>
              <w:jc w:val="left"/>
            </w:pPr>
          </w:p>
        </w:tc>
        <w:tc>
          <w:tcPr>
            <w:tcW w:w="1595" w:type="dxa"/>
          </w:tcPr>
          <w:p w14:paraId="65378A43" w14:textId="77777777" w:rsidR="00B26022" w:rsidRPr="007A6D0C" w:rsidRDefault="00B26022" w:rsidP="004868DC">
            <w:pPr>
              <w:pStyle w:val="ConsDTNormal"/>
              <w:autoSpaceDE/>
              <w:jc w:val="left"/>
            </w:pPr>
          </w:p>
        </w:tc>
        <w:tc>
          <w:tcPr>
            <w:tcW w:w="1595" w:type="dxa"/>
          </w:tcPr>
          <w:p w14:paraId="1EC01B50" w14:textId="77777777" w:rsidR="00B26022" w:rsidRPr="007A6D0C" w:rsidRDefault="00B26022" w:rsidP="004868DC">
            <w:pPr>
              <w:pStyle w:val="ConsDTNormal"/>
              <w:autoSpaceDE/>
              <w:jc w:val="left"/>
            </w:pPr>
          </w:p>
        </w:tc>
        <w:tc>
          <w:tcPr>
            <w:tcW w:w="2420" w:type="dxa"/>
          </w:tcPr>
          <w:p w14:paraId="4AE47FEA" w14:textId="77777777" w:rsidR="00B26022" w:rsidRPr="007A6D0C" w:rsidRDefault="00B26022" w:rsidP="004868DC">
            <w:pPr>
              <w:pStyle w:val="ConsDTNormal"/>
              <w:autoSpaceDE/>
              <w:jc w:val="left"/>
            </w:pPr>
          </w:p>
        </w:tc>
        <w:tc>
          <w:tcPr>
            <w:tcW w:w="1134" w:type="dxa"/>
          </w:tcPr>
          <w:p w14:paraId="3B0C0229" w14:textId="77777777" w:rsidR="00B26022" w:rsidRPr="007A6D0C" w:rsidRDefault="00B26022" w:rsidP="004868DC">
            <w:pPr>
              <w:pStyle w:val="ConsDTNormal"/>
              <w:autoSpaceDE/>
              <w:jc w:val="left"/>
            </w:pPr>
          </w:p>
        </w:tc>
        <w:tc>
          <w:tcPr>
            <w:tcW w:w="1185" w:type="dxa"/>
          </w:tcPr>
          <w:p w14:paraId="56BBA3AD" w14:textId="77777777" w:rsidR="00B26022" w:rsidRPr="007A6D0C" w:rsidRDefault="00B26022" w:rsidP="004868DC">
            <w:pPr>
              <w:pStyle w:val="ConsDTNormal"/>
              <w:autoSpaceDE/>
              <w:jc w:val="left"/>
            </w:pPr>
          </w:p>
        </w:tc>
      </w:tr>
    </w:tbl>
    <w:p w14:paraId="7B952934" w14:textId="77777777" w:rsidR="00B26022" w:rsidRPr="00036651" w:rsidRDefault="00B26022" w:rsidP="00B26022"/>
    <w:p w14:paraId="09628453" w14:textId="732A9C41" w:rsidR="0090174E" w:rsidRPr="0090174E" w:rsidRDefault="0090174E" w:rsidP="0090174E">
      <w:pPr>
        <w:jc w:val="both"/>
        <w:rPr>
          <w:bCs/>
        </w:rPr>
        <w:sectPr w:rsidR="0090174E" w:rsidRPr="0090174E" w:rsidSect="00B26022">
          <w:headerReference w:type="default" r:id="rId46"/>
          <w:footerReference w:type="default" r:id="rId47"/>
          <w:pgSz w:w="16838" w:h="11906" w:orient="landscape" w:code="9"/>
          <w:pgMar w:top="567" w:right="1021" w:bottom="567" w:left="1247" w:header="737" w:footer="680" w:gutter="0"/>
          <w:cols w:space="708"/>
          <w:docGrid w:linePitch="360"/>
        </w:sectPr>
      </w:pPr>
    </w:p>
    <w:p w14:paraId="237B159B" w14:textId="17ABF5E3" w:rsidR="00A90A93" w:rsidRPr="00C25F4D" w:rsidRDefault="00F8328E" w:rsidP="00C25F4D">
      <w:pPr>
        <w:jc w:val="both"/>
        <w:outlineLvl w:val="1"/>
        <w:rPr>
          <w:rFonts w:ascii="Arial" w:eastAsia="Times New Roman" w:hAnsi="Arial"/>
          <w:b/>
          <w:bCs/>
          <w:iCs/>
          <w:szCs w:val="28"/>
          <w:lang w:eastAsia="x-none"/>
        </w:rPr>
      </w:pPr>
      <w:bookmarkStart w:id="98" w:name="_Toc532560752"/>
      <w:bookmarkStart w:id="99" w:name="_Toc534909979"/>
      <w:bookmarkStart w:id="100" w:name="_Toc536196890"/>
      <w:bookmarkStart w:id="101" w:name="_Toc27060451"/>
      <w:bookmarkStart w:id="102" w:name="_Toc64731015"/>
      <w:bookmarkStart w:id="103" w:name="_Toc64731744"/>
      <w:bookmarkStart w:id="104" w:name="_Toc65082814"/>
      <w:bookmarkStart w:id="105" w:name="_Toc98255593"/>
      <w:bookmarkStart w:id="106" w:name="_Toc118188674"/>
      <w:bookmarkStart w:id="107" w:name="_Toc143254081"/>
      <w:bookmarkStart w:id="108" w:name="Приложение1Ф"/>
      <w:r w:rsidRPr="00C25F4D">
        <w:rPr>
          <w:rFonts w:ascii="Arial" w:eastAsia="Times New Roman" w:hAnsi="Arial"/>
          <w:b/>
          <w:bCs/>
          <w:iCs/>
          <w:szCs w:val="28"/>
          <w:lang w:eastAsia="x-none"/>
        </w:rPr>
        <w:lastRenderedPageBreak/>
        <w:t xml:space="preserve">ПРИЛОЖЕНИЕ </w:t>
      </w:r>
      <w:r w:rsidR="00130BCB">
        <w:rPr>
          <w:rFonts w:ascii="Arial" w:eastAsia="Times New Roman" w:hAnsi="Arial"/>
          <w:b/>
          <w:bCs/>
          <w:iCs/>
          <w:szCs w:val="28"/>
          <w:lang w:eastAsia="x-none"/>
        </w:rPr>
        <w:t>2</w:t>
      </w:r>
      <w:r w:rsidRPr="00C25F4D">
        <w:rPr>
          <w:rFonts w:ascii="Arial" w:eastAsia="Times New Roman" w:hAnsi="Arial"/>
          <w:b/>
          <w:bCs/>
          <w:iCs/>
          <w:szCs w:val="28"/>
          <w:lang w:eastAsia="x-none"/>
        </w:rPr>
        <w:t xml:space="preserve">. ШАБЛОН </w:t>
      </w:r>
      <w:bookmarkEnd w:id="98"/>
      <w:bookmarkEnd w:id="99"/>
      <w:bookmarkEnd w:id="100"/>
      <w:bookmarkEnd w:id="101"/>
      <w:r>
        <w:rPr>
          <w:rFonts w:ascii="Arial" w:eastAsia="Times New Roman" w:hAnsi="Arial"/>
          <w:b/>
          <w:bCs/>
          <w:iCs/>
          <w:szCs w:val="28"/>
          <w:lang w:eastAsia="x-none"/>
        </w:rPr>
        <w:t>«</w:t>
      </w:r>
      <w:r w:rsidRPr="00C25F4D">
        <w:rPr>
          <w:rFonts w:ascii="Arial" w:eastAsia="Times New Roman" w:hAnsi="Arial"/>
          <w:b/>
          <w:bCs/>
          <w:iCs/>
          <w:szCs w:val="28"/>
          <w:lang w:eastAsia="x-none"/>
        </w:rPr>
        <w:t>СЛУЖЕБН</w:t>
      </w:r>
      <w:r>
        <w:rPr>
          <w:rFonts w:ascii="Arial" w:eastAsia="Times New Roman" w:hAnsi="Arial"/>
          <w:b/>
          <w:bCs/>
          <w:iCs/>
          <w:szCs w:val="28"/>
          <w:lang w:eastAsia="x-none"/>
        </w:rPr>
        <w:t>АЯ</w:t>
      </w:r>
      <w:r w:rsidRPr="00C25F4D">
        <w:rPr>
          <w:rFonts w:ascii="Arial" w:eastAsia="Times New Roman" w:hAnsi="Arial"/>
          <w:b/>
          <w:bCs/>
          <w:iCs/>
          <w:szCs w:val="28"/>
          <w:lang w:eastAsia="x-none"/>
        </w:rPr>
        <w:t xml:space="preserve"> ЗАПИСК</w:t>
      </w:r>
      <w:r>
        <w:rPr>
          <w:rFonts w:ascii="Arial" w:eastAsia="Times New Roman" w:hAnsi="Arial"/>
          <w:b/>
          <w:bCs/>
          <w:iCs/>
          <w:szCs w:val="28"/>
          <w:lang w:eastAsia="x-none"/>
        </w:rPr>
        <w:t>А</w:t>
      </w:r>
      <w:r w:rsidRPr="00C25F4D">
        <w:rPr>
          <w:rFonts w:ascii="Arial" w:eastAsia="Times New Roman" w:hAnsi="Arial"/>
          <w:b/>
          <w:bCs/>
          <w:iCs/>
          <w:szCs w:val="28"/>
          <w:lang w:eastAsia="x-none"/>
        </w:rPr>
        <w:t xml:space="preserve"> О СОГЛАСОВАНИИ ПРОИЗВОДСТВА РАБОТ ПОДРЯДНОЙ ОРГАНИЗАЦИЕЙ НА ТЕРРИТОРИИ ОПАСНОГО ОБЪЕКТА</w:t>
      </w:r>
      <w:r>
        <w:rPr>
          <w:rFonts w:ascii="Arial" w:eastAsia="Times New Roman" w:hAnsi="Arial"/>
          <w:b/>
          <w:bCs/>
          <w:iCs/>
          <w:szCs w:val="28"/>
          <w:lang w:eastAsia="x-none"/>
        </w:rPr>
        <w:t>»</w:t>
      </w:r>
      <w:bookmarkEnd w:id="102"/>
      <w:bookmarkEnd w:id="103"/>
      <w:bookmarkEnd w:id="104"/>
      <w:bookmarkEnd w:id="105"/>
      <w:bookmarkEnd w:id="106"/>
      <w:bookmarkEnd w:id="107"/>
    </w:p>
    <w:tbl>
      <w:tblPr>
        <w:tblW w:w="10421" w:type="dxa"/>
        <w:tblInd w:w="-5" w:type="dxa"/>
        <w:tblLook w:val="04A0" w:firstRow="1" w:lastRow="0" w:firstColumn="1" w:lastColumn="0" w:noHBand="0" w:noVBand="1"/>
      </w:tblPr>
      <w:tblGrid>
        <w:gridCol w:w="4503"/>
        <w:gridCol w:w="141"/>
        <w:gridCol w:w="5359"/>
        <w:gridCol w:w="418"/>
      </w:tblGrid>
      <w:tr w:rsidR="00364A90" w:rsidRPr="00B67856" w14:paraId="7E03C56F" w14:textId="77777777" w:rsidTr="00BF661C">
        <w:trPr>
          <w:gridAfter w:val="1"/>
          <w:wAfter w:w="418" w:type="dxa"/>
          <w:trHeight w:hRule="exact" w:val="1286"/>
        </w:trPr>
        <w:tc>
          <w:tcPr>
            <w:tcW w:w="4503" w:type="dxa"/>
            <w:shd w:val="clear" w:color="auto" w:fill="auto"/>
          </w:tcPr>
          <w:bookmarkEnd w:id="108"/>
          <w:p w14:paraId="0EC5A1CE" w14:textId="77777777" w:rsidR="00364A90" w:rsidRPr="00B67856" w:rsidRDefault="00364A90" w:rsidP="00BF661C">
            <w:pPr>
              <w:ind w:left="567" w:right="-125"/>
            </w:pPr>
            <w:r w:rsidRPr="00B67856">
              <w:br/>
            </w:r>
            <w:r w:rsidRPr="00B67856">
              <w:br/>
            </w:r>
            <w:r w:rsidRPr="00B67856">
              <w:br/>
            </w:r>
            <w:r w:rsidRPr="00B67856">
              <w:br/>
            </w:r>
            <w:r w:rsidRPr="00B67856">
              <w:br/>
            </w:r>
          </w:p>
        </w:tc>
        <w:tc>
          <w:tcPr>
            <w:tcW w:w="5500" w:type="dxa"/>
            <w:gridSpan w:val="2"/>
            <w:shd w:val="clear" w:color="auto" w:fill="auto"/>
          </w:tcPr>
          <w:p w14:paraId="4EDD0233" w14:textId="77777777" w:rsidR="00364A90" w:rsidRPr="00B67856" w:rsidRDefault="00364A90" w:rsidP="00BF661C">
            <w:pPr>
              <w:spacing w:before="120" w:line="360" w:lineRule="exact"/>
              <w:jc w:val="center"/>
            </w:pPr>
            <w:r w:rsidRPr="00B67856">
              <w:t>Начальнику укрупненного нефтепромысла</w:t>
            </w:r>
          </w:p>
          <w:p w14:paraId="0FAA385F" w14:textId="77777777" w:rsidR="00364A90" w:rsidRPr="00B67856" w:rsidRDefault="00364A90" w:rsidP="00BF661C">
            <w:pPr>
              <w:spacing w:before="120" w:line="360" w:lineRule="exact"/>
              <w:jc w:val="center"/>
            </w:pPr>
            <w:r w:rsidRPr="00456CCD">
              <w:rPr>
                <w:u w:val="single"/>
              </w:rPr>
              <w:t>Инициалы, Фамилия</w:t>
            </w:r>
          </w:p>
          <w:p w14:paraId="10413FD3" w14:textId="77777777" w:rsidR="00364A90" w:rsidRPr="00456CCD" w:rsidRDefault="00364A90" w:rsidP="00BF661C">
            <w:pPr>
              <w:spacing w:before="120" w:line="360" w:lineRule="exact"/>
              <w:jc w:val="center"/>
              <w:rPr>
                <w:sz w:val="22"/>
              </w:rPr>
            </w:pPr>
          </w:p>
          <w:p w14:paraId="323A34AE" w14:textId="77777777" w:rsidR="00364A90" w:rsidRPr="00B67856" w:rsidRDefault="00364A90" w:rsidP="00BF661C">
            <w:pPr>
              <w:spacing w:before="120" w:line="360" w:lineRule="exact"/>
              <w:jc w:val="center"/>
            </w:pPr>
            <w:r w:rsidRPr="00B67856">
              <w:t>____</w:t>
            </w:r>
          </w:p>
        </w:tc>
      </w:tr>
      <w:tr w:rsidR="00364A90" w:rsidRPr="00B67856" w14:paraId="0D3B2C1B" w14:textId="77777777" w:rsidTr="00BF661C">
        <w:trPr>
          <w:gridAfter w:val="1"/>
          <w:wAfter w:w="418" w:type="dxa"/>
        </w:trPr>
        <w:tc>
          <w:tcPr>
            <w:tcW w:w="10003" w:type="dxa"/>
            <w:gridSpan w:val="3"/>
            <w:shd w:val="clear" w:color="auto" w:fill="auto"/>
          </w:tcPr>
          <w:p w14:paraId="71BA2570" w14:textId="77777777" w:rsidR="00364A90" w:rsidRPr="00B67856" w:rsidRDefault="00364A90" w:rsidP="00BF661C">
            <w:pPr>
              <w:spacing w:before="120"/>
            </w:pPr>
            <w:r w:rsidRPr="00B67856">
              <w:t>от_____________________</w:t>
            </w:r>
            <w:r w:rsidRPr="00B67856">
              <w:br/>
              <w:t xml:space="preserve">на </w:t>
            </w:r>
          </w:p>
        </w:tc>
      </w:tr>
      <w:tr w:rsidR="00364A90" w:rsidRPr="00B67856" w14:paraId="102AD226" w14:textId="77777777" w:rsidTr="00BF661C">
        <w:tc>
          <w:tcPr>
            <w:tcW w:w="4644" w:type="dxa"/>
            <w:gridSpan w:val="2"/>
            <w:shd w:val="clear" w:color="auto" w:fill="auto"/>
          </w:tcPr>
          <w:p w14:paraId="3217C95F" w14:textId="77777777" w:rsidR="00364A90" w:rsidRPr="00456CCD" w:rsidRDefault="00364A90" w:rsidP="00BF661C">
            <w:pPr>
              <w:rPr>
                <w:i/>
              </w:rPr>
            </w:pPr>
          </w:p>
          <w:p w14:paraId="559518E1" w14:textId="77777777" w:rsidR="00364A90" w:rsidRPr="00456CCD" w:rsidRDefault="00364A90" w:rsidP="00BF661C">
            <w:pPr>
              <w:rPr>
                <w:i/>
              </w:rPr>
            </w:pPr>
            <w:r w:rsidRPr="00456CCD">
              <w:rPr>
                <w:i/>
              </w:rPr>
              <w:t>О согласовании производства работ на территории опасного объекта</w:t>
            </w:r>
          </w:p>
        </w:tc>
        <w:tc>
          <w:tcPr>
            <w:tcW w:w="5777" w:type="dxa"/>
            <w:gridSpan w:val="2"/>
            <w:shd w:val="clear" w:color="auto" w:fill="auto"/>
          </w:tcPr>
          <w:p w14:paraId="53E841A2" w14:textId="77777777" w:rsidR="00364A90" w:rsidRPr="00456CCD" w:rsidRDefault="00364A90" w:rsidP="00BF661C">
            <w:pPr>
              <w:rPr>
                <w:i/>
              </w:rPr>
            </w:pPr>
          </w:p>
        </w:tc>
      </w:tr>
    </w:tbl>
    <w:p w14:paraId="55CCBDAA" w14:textId="77777777" w:rsidR="00364A90" w:rsidRPr="00B67856" w:rsidRDefault="00364A90" w:rsidP="00364A90">
      <w:pPr>
        <w:spacing w:line="360" w:lineRule="exact"/>
        <w:jc w:val="center"/>
        <w:rPr>
          <w:sz w:val="26"/>
          <w:szCs w:val="26"/>
        </w:rPr>
      </w:pPr>
      <w:r w:rsidRPr="00B67856">
        <w:rPr>
          <w:sz w:val="26"/>
          <w:szCs w:val="26"/>
        </w:rPr>
        <w:t>Уважаемый __________!</w:t>
      </w:r>
    </w:p>
    <w:p w14:paraId="2A951600" w14:textId="77777777" w:rsidR="00364A90" w:rsidRPr="00B67856" w:rsidRDefault="00364A90" w:rsidP="00364A90">
      <w:pPr>
        <w:ind w:firstLine="709"/>
        <w:jc w:val="both"/>
      </w:pPr>
      <w:r w:rsidRPr="00B67856">
        <w:t xml:space="preserve">В соответствии требованиями </w:t>
      </w:r>
      <w:r w:rsidRPr="00B67856">
        <w:rPr>
          <w:color w:val="0000FF"/>
          <w:u w:val="single"/>
        </w:rPr>
        <w:t>Положения АО «Востсибнефтегаз» № П3-05 Р-0229 ЮЛ-107 «Порядок допуска и организации безопасного производства работ подрядными организациями на опасных производственных объектах»</w:t>
      </w:r>
      <w:r w:rsidRPr="00B67856">
        <w:t>, прошу Вас согласовать производство работ подрядной организацией на территории опасного производственного объекта (либо в охранной зоне ВПТ):</w:t>
      </w:r>
    </w:p>
    <w:p w14:paraId="3479BF6A" w14:textId="77777777" w:rsidR="00364A90" w:rsidRPr="00B67856" w:rsidRDefault="00364A90" w:rsidP="00364A90">
      <w:pPr>
        <w:ind w:firstLine="709"/>
        <w:jc w:val="both"/>
      </w:pPr>
    </w:p>
    <w:tbl>
      <w:tblPr>
        <w:tblW w:w="0" w:type="auto"/>
        <w:tblLook w:val="04A0" w:firstRow="1" w:lastRow="0" w:firstColumn="1" w:lastColumn="0" w:noHBand="0" w:noVBand="1"/>
      </w:tblPr>
      <w:tblGrid>
        <w:gridCol w:w="9638"/>
      </w:tblGrid>
      <w:tr w:rsidR="00364A90" w:rsidRPr="00B67856" w14:paraId="4C96E753" w14:textId="77777777" w:rsidTr="00BF661C">
        <w:tc>
          <w:tcPr>
            <w:tcW w:w="9854" w:type="dxa"/>
            <w:tcBorders>
              <w:bottom w:val="single" w:sz="4" w:space="0" w:color="auto"/>
            </w:tcBorders>
            <w:shd w:val="clear" w:color="auto" w:fill="F2F2F2"/>
          </w:tcPr>
          <w:p w14:paraId="3DB10EF0" w14:textId="77777777" w:rsidR="00364A90" w:rsidRPr="00456CCD" w:rsidRDefault="00364A90" w:rsidP="00BF661C">
            <w:pPr>
              <w:jc w:val="both"/>
              <w:rPr>
                <w:bCs/>
                <w:i/>
                <w:color w:val="000000"/>
              </w:rPr>
            </w:pPr>
          </w:p>
        </w:tc>
      </w:tr>
      <w:tr w:rsidR="00364A90" w:rsidRPr="00B67856" w14:paraId="1B32C3EF" w14:textId="77777777" w:rsidTr="00BF661C">
        <w:tc>
          <w:tcPr>
            <w:tcW w:w="9854" w:type="dxa"/>
            <w:tcBorders>
              <w:top w:val="single" w:sz="4" w:space="0" w:color="auto"/>
            </w:tcBorders>
            <w:shd w:val="clear" w:color="auto" w:fill="auto"/>
          </w:tcPr>
          <w:p w14:paraId="543548B2" w14:textId="77777777" w:rsidR="00364A90" w:rsidRPr="00456CCD" w:rsidRDefault="00364A90" w:rsidP="00BF661C">
            <w:pPr>
              <w:jc w:val="center"/>
              <w:rPr>
                <w:bCs/>
                <w:i/>
                <w:color w:val="000000"/>
                <w:sz w:val="20"/>
              </w:rPr>
            </w:pPr>
            <w:r w:rsidRPr="00456CCD">
              <w:rPr>
                <w:bCs/>
                <w:i/>
                <w:color w:val="000000"/>
                <w:sz w:val="20"/>
              </w:rPr>
              <w:t>(наименование опасного объекта (участка охранной зоны ВПТ))</w:t>
            </w:r>
          </w:p>
        </w:tc>
      </w:tr>
    </w:tbl>
    <w:p w14:paraId="0593778D" w14:textId="77777777" w:rsidR="00364A90" w:rsidRPr="00B67856" w:rsidRDefault="00364A90" w:rsidP="00364A90">
      <w:pPr>
        <w:jc w:val="both"/>
      </w:pPr>
    </w:p>
    <w:tbl>
      <w:tblPr>
        <w:tblW w:w="0" w:type="auto"/>
        <w:tblLook w:val="04A0" w:firstRow="1" w:lastRow="0" w:firstColumn="1" w:lastColumn="0" w:noHBand="0" w:noVBand="1"/>
      </w:tblPr>
      <w:tblGrid>
        <w:gridCol w:w="9638"/>
      </w:tblGrid>
      <w:tr w:rsidR="00364A90" w:rsidRPr="00B67856" w14:paraId="0614061D" w14:textId="77777777" w:rsidTr="00BF661C">
        <w:tc>
          <w:tcPr>
            <w:tcW w:w="9854" w:type="dxa"/>
            <w:tcBorders>
              <w:bottom w:val="single" w:sz="4" w:space="0" w:color="auto"/>
            </w:tcBorders>
            <w:shd w:val="clear" w:color="auto" w:fill="F2F2F2"/>
          </w:tcPr>
          <w:p w14:paraId="055E19E4" w14:textId="77777777" w:rsidR="00364A90" w:rsidRPr="00456CCD" w:rsidRDefault="00364A90" w:rsidP="00BF661C">
            <w:pPr>
              <w:jc w:val="both"/>
              <w:rPr>
                <w:bCs/>
                <w:i/>
                <w:color w:val="000000"/>
              </w:rPr>
            </w:pPr>
          </w:p>
        </w:tc>
      </w:tr>
      <w:tr w:rsidR="00364A90" w:rsidRPr="00B67856" w14:paraId="025AFDAD" w14:textId="77777777" w:rsidTr="00BF661C">
        <w:tc>
          <w:tcPr>
            <w:tcW w:w="9854" w:type="dxa"/>
            <w:tcBorders>
              <w:top w:val="single" w:sz="4" w:space="0" w:color="auto"/>
            </w:tcBorders>
            <w:shd w:val="clear" w:color="auto" w:fill="auto"/>
          </w:tcPr>
          <w:p w14:paraId="493B488C" w14:textId="77777777" w:rsidR="00364A90" w:rsidRPr="00456CCD" w:rsidRDefault="00364A90" w:rsidP="00BF661C">
            <w:pPr>
              <w:jc w:val="center"/>
              <w:rPr>
                <w:bCs/>
                <w:i/>
                <w:color w:val="000000"/>
                <w:sz w:val="20"/>
              </w:rPr>
            </w:pPr>
            <w:r w:rsidRPr="00456CCD">
              <w:rPr>
                <w:bCs/>
                <w:i/>
                <w:color w:val="000000"/>
                <w:sz w:val="20"/>
              </w:rPr>
              <w:t>(наименование СП (цеха), эксплуатирующего ОПО)</w:t>
            </w:r>
          </w:p>
        </w:tc>
      </w:tr>
    </w:tbl>
    <w:p w14:paraId="77C28F04" w14:textId="77777777" w:rsidR="00364A90" w:rsidRPr="00B67856" w:rsidRDefault="00364A90" w:rsidP="00364A90">
      <w:pPr>
        <w:jc w:val="both"/>
      </w:pPr>
    </w:p>
    <w:tbl>
      <w:tblPr>
        <w:tblW w:w="0" w:type="auto"/>
        <w:tblLook w:val="04A0" w:firstRow="1" w:lastRow="0" w:firstColumn="1" w:lastColumn="0" w:noHBand="0" w:noVBand="1"/>
      </w:tblPr>
      <w:tblGrid>
        <w:gridCol w:w="9638"/>
      </w:tblGrid>
      <w:tr w:rsidR="00364A90" w:rsidRPr="00B67856" w14:paraId="4DC92CCF" w14:textId="77777777" w:rsidTr="00BF661C">
        <w:tc>
          <w:tcPr>
            <w:tcW w:w="9854" w:type="dxa"/>
            <w:tcBorders>
              <w:bottom w:val="single" w:sz="4" w:space="0" w:color="auto"/>
            </w:tcBorders>
            <w:shd w:val="clear" w:color="auto" w:fill="F2F2F2"/>
          </w:tcPr>
          <w:p w14:paraId="7DF57CFF" w14:textId="77777777" w:rsidR="00364A90" w:rsidRPr="00456CCD" w:rsidRDefault="00364A90" w:rsidP="00BF661C">
            <w:pPr>
              <w:jc w:val="both"/>
              <w:rPr>
                <w:bCs/>
                <w:i/>
                <w:color w:val="000000"/>
              </w:rPr>
            </w:pPr>
          </w:p>
        </w:tc>
      </w:tr>
      <w:tr w:rsidR="00364A90" w:rsidRPr="00B67856" w14:paraId="6BC106B2" w14:textId="77777777" w:rsidTr="00BF661C">
        <w:tc>
          <w:tcPr>
            <w:tcW w:w="9854" w:type="dxa"/>
            <w:tcBorders>
              <w:top w:val="single" w:sz="4" w:space="0" w:color="auto"/>
            </w:tcBorders>
            <w:shd w:val="clear" w:color="auto" w:fill="auto"/>
          </w:tcPr>
          <w:p w14:paraId="39C8E9E0" w14:textId="77777777" w:rsidR="00364A90" w:rsidRPr="00456CCD" w:rsidRDefault="00364A90" w:rsidP="00BF661C">
            <w:pPr>
              <w:jc w:val="center"/>
              <w:rPr>
                <w:bCs/>
                <w:i/>
                <w:color w:val="000000"/>
                <w:sz w:val="20"/>
              </w:rPr>
            </w:pPr>
            <w:r w:rsidRPr="00456CCD">
              <w:rPr>
                <w:bCs/>
                <w:i/>
                <w:color w:val="000000"/>
                <w:sz w:val="20"/>
              </w:rPr>
              <w:t>(наименование подрядной организации)</w:t>
            </w:r>
          </w:p>
        </w:tc>
      </w:tr>
    </w:tbl>
    <w:p w14:paraId="672AD013" w14:textId="77777777" w:rsidR="00364A90" w:rsidRPr="00B67856" w:rsidRDefault="00364A90" w:rsidP="00364A90">
      <w:pPr>
        <w:jc w:val="both"/>
      </w:pPr>
    </w:p>
    <w:tbl>
      <w:tblPr>
        <w:tblW w:w="0" w:type="auto"/>
        <w:tblLook w:val="04A0" w:firstRow="1" w:lastRow="0" w:firstColumn="1" w:lastColumn="0" w:noHBand="0" w:noVBand="1"/>
      </w:tblPr>
      <w:tblGrid>
        <w:gridCol w:w="9638"/>
      </w:tblGrid>
      <w:tr w:rsidR="00364A90" w:rsidRPr="00B67856" w14:paraId="14199ACC" w14:textId="77777777" w:rsidTr="00BF661C">
        <w:tc>
          <w:tcPr>
            <w:tcW w:w="9854" w:type="dxa"/>
            <w:tcBorders>
              <w:bottom w:val="single" w:sz="4" w:space="0" w:color="auto"/>
            </w:tcBorders>
            <w:shd w:val="clear" w:color="auto" w:fill="F2F2F2"/>
          </w:tcPr>
          <w:p w14:paraId="707D5B04" w14:textId="77777777" w:rsidR="00364A90" w:rsidRPr="00456CCD" w:rsidRDefault="00364A90" w:rsidP="00BF661C">
            <w:pPr>
              <w:jc w:val="both"/>
              <w:rPr>
                <w:bCs/>
                <w:i/>
                <w:color w:val="000000"/>
              </w:rPr>
            </w:pPr>
          </w:p>
        </w:tc>
      </w:tr>
      <w:tr w:rsidR="00364A90" w:rsidRPr="00B67856" w14:paraId="7BF93ABF" w14:textId="77777777" w:rsidTr="00BF661C">
        <w:tc>
          <w:tcPr>
            <w:tcW w:w="9854" w:type="dxa"/>
            <w:tcBorders>
              <w:top w:val="single" w:sz="4" w:space="0" w:color="auto"/>
            </w:tcBorders>
            <w:shd w:val="clear" w:color="auto" w:fill="auto"/>
          </w:tcPr>
          <w:p w14:paraId="35543EC7" w14:textId="77777777" w:rsidR="00364A90" w:rsidRPr="00456CCD" w:rsidRDefault="00364A90" w:rsidP="00BF661C">
            <w:pPr>
              <w:jc w:val="center"/>
              <w:rPr>
                <w:b/>
                <w:bCs/>
                <w:i/>
                <w:color w:val="000000"/>
                <w:sz w:val="20"/>
              </w:rPr>
            </w:pPr>
            <w:r w:rsidRPr="00456CCD">
              <w:rPr>
                <w:bCs/>
                <w:i/>
                <w:color w:val="000000"/>
                <w:sz w:val="20"/>
              </w:rPr>
              <w:t>(наименование субподрядной организации (указывается в случае привлечения Субподрядчика))</w:t>
            </w:r>
          </w:p>
        </w:tc>
      </w:tr>
    </w:tbl>
    <w:p w14:paraId="234FA527" w14:textId="77777777" w:rsidR="00364A90" w:rsidRPr="00B67856" w:rsidRDefault="00364A90" w:rsidP="00364A90">
      <w:pPr>
        <w:jc w:val="both"/>
      </w:pPr>
    </w:p>
    <w:tbl>
      <w:tblPr>
        <w:tblW w:w="0" w:type="auto"/>
        <w:tblLook w:val="04A0" w:firstRow="1" w:lastRow="0" w:firstColumn="1" w:lastColumn="0" w:noHBand="0" w:noVBand="1"/>
      </w:tblPr>
      <w:tblGrid>
        <w:gridCol w:w="9638"/>
      </w:tblGrid>
      <w:tr w:rsidR="00364A90" w:rsidRPr="00B67856" w14:paraId="5686AD74" w14:textId="77777777" w:rsidTr="00BF661C">
        <w:tc>
          <w:tcPr>
            <w:tcW w:w="9854" w:type="dxa"/>
            <w:tcBorders>
              <w:bottom w:val="single" w:sz="4" w:space="0" w:color="auto"/>
            </w:tcBorders>
            <w:shd w:val="clear" w:color="auto" w:fill="F2F2F2"/>
          </w:tcPr>
          <w:p w14:paraId="417F9512" w14:textId="77777777" w:rsidR="00364A90" w:rsidRPr="00456CCD" w:rsidRDefault="00364A90" w:rsidP="00BF661C">
            <w:pPr>
              <w:jc w:val="both"/>
              <w:rPr>
                <w:bCs/>
                <w:i/>
                <w:color w:val="000000"/>
              </w:rPr>
            </w:pPr>
          </w:p>
        </w:tc>
      </w:tr>
      <w:tr w:rsidR="00364A90" w:rsidRPr="00B67856" w14:paraId="6238B4EC" w14:textId="77777777" w:rsidTr="00BF661C">
        <w:tc>
          <w:tcPr>
            <w:tcW w:w="9854" w:type="dxa"/>
            <w:tcBorders>
              <w:top w:val="single" w:sz="4" w:space="0" w:color="auto"/>
            </w:tcBorders>
            <w:shd w:val="clear" w:color="auto" w:fill="auto"/>
          </w:tcPr>
          <w:p w14:paraId="07B913C9" w14:textId="77777777" w:rsidR="00364A90" w:rsidRPr="00456CCD" w:rsidRDefault="00364A90" w:rsidP="00BF661C">
            <w:pPr>
              <w:jc w:val="center"/>
              <w:rPr>
                <w:bCs/>
                <w:i/>
                <w:color w:val="000000"/>
                <w:sz w:val="20"/>
              </w:rPr>
            </w:pPr>
            <w:r w:rsidRPr="00456CCD">
              <w:rPr>
                <w:bCs/>
                <w:i/>
                <w:color w:val="000000"/>
                <w:sz w:val="20"/>
              </w:rPr>
              <w:t>(наименование видов работ в соответствии с договором подряда)</w:t>
            </w:r>
          </w:p>
        </w:tc>
      </w:tr>
    </w:tbl>
    <w:p w14:paraId="3481B6B3" w14:textId="77777777" w:rsidR="00364A90" w:rsidRPr="00B67856" w:rsidRDefault="00364A90" w:rsidP="00364A90">
      <w:pPr>
        <w:jc w:val="both"/>
      </w:pPr>
    </w:p>
    <w:tbl>
      <w:tblPr>
        <w:tblW w:w="0" w:type="auto"/>
        <w:tblLook w:val="04A0" w:firstRow="1" w:lastRow="0" w:firstColumn="1" w:lastColumn="0" w:noHBand="0" w:noVBand="1"/>
      </w:tblPr>
      <w:tblGrid>
        <w:gridCol w:w="9638"/>
      </w:tblGrid>
      <w:tr w:rsidR="00364A90" w:rsidRPr="00B67856" w14:paraId="20B1F6B7" w14:textId="77777777" w:rsidTr="00BF661C">
        <w:tc>
          <w:tcPr>
            <w:tcW w:w="9854" w:type="dxa"/>
            <w:tcBorders>
              <w:bottom w:val="single" w:sz="4" w:space="0" w:color="auto"/>
            </w:tcBorders>
            <w:shd w:val="clear" w:color="auto" w:fill="F2F2F2"/>
          </w:tcPr>
          <w:p w14:paraId="6F4AB941" w14:textId="77777777" w:rsidR="00364A90" w:rsidRPr="00456CCD" w:rsidRDefault="00364A90" w:rsidP="00BF661C">
            <w:pPr>
              <w:jc w:val="both"/>
              <w:rPr>
                <w:bCs/>
                <w:i/>
                <w:color w:val="000000"/>
              </w:rPr>
            </w:pPr>
          </w:p>
        </w:tc>
      </w:tr>
      <w:tr w:rsidR="00364A90" w:rsidRPr="00B67856" w14:paraId="070FE229" w14:textId="77777777" w:rsidTr="00BF661C">
        <w:tc>
          <w:tcPr>
            <w:tcW w:w="9854" w:type="dxa"/>
            <w:tcBorders>
              <w:top w:val="single" w:sz="4" w:space="0" w:color="auto"/>
            </w:tcBorders>
            <w:shd w:val="clear" w:color="auto" w:fill="auto"/>
          </w:tcPr>
          <w:p w14:paraId="665286F2" w14:textId="77777777" w:rsidR="00364A90" w:rsidRPr="00456CCD" w:rsidRDefault="00364A90" w:rsidP="00BF661C">
            <w:pPr>
              <w:jc w:val="center"/>
              <w:rPr>
                <w:bCs/>
                <w:i/>
                <w:color w:val="000000"/>
                <w:sz w:val="20"/>
              </w:rPr>
            </w:pPr>
            <w:r w:rsidRPr="00456CCD">
              <w:rPr>
                <w:bCs/>
                <w:i/>
                <w:color w:val="000000"/>
                <w:sz w:val="20"/>
              </w:rPr>
              <w:t>(реквизиты договора подряда)</w:t>
            </w:r>
          </w:p>
        </w:tc>
      </w:tr>
    </w:tbl>
    <w:p w14:paraId="0763F61F" w14:textId="77777777" w:rsidR="00364A90" w:rsidRPr="00B67856" w:rsidRDefault="00364A90" w:rsidP="00364A90">
      <w:pPr>
        <w:jc w:val="both"/>
      </w:pPr>
    </w:p>
    <w:tbl>
      <w:tblPr>
        <w:tblW w:w="0" w:type="auto"/>
        <w:tblLook w:val="04A0" w:firstRow="1" w:lastRow="0" w:firstColumn="1" w:lastColumn="0" w:noHBand="0" w:noVBand="1"/>
      </w:tblPr>
      <w:tblGrid>
        <w:gridCol w:w="9638"/>
      </w:tblGrid>
      <w:tr w:rsidR="00364A90" w:rsidRPr="00B67856" w14:paraId="26DFAB00" w14:textId="77777777" w:rsidTr="00BF661C">
        <w:tc>
          <w:tcPr>
            <w:tcW w:w="9854" w:type="dxa"/>
            <w:tcBorders>
              <w:bottom w:val="single" w:sz="4" w:space="0" w:color="auto"/>
            </w:tcBorders>
            <w:shd w:val="clear" w:color="auto" w:fill="F2F2F2"/>
          </w:tcPr>
          <w:p w14:paraId="20E5B1B8" w14:textId="77777777" w:rsidR="00364A90" w:rsidRPr="00456CCD" w:rsidRDefault="00364A90" w:rsidP="00BF661C">
            <w:pPr>
              <w:jc w:val="center"/>
              <w:rPr>
                <w:bCs/>
                <w:i/>
                <w:color w:val="000000"/>
              </w:rPr>
            </w:pPr>
            <w:r w:rsidRPr="00456CCD">
              <w:rPr>
                <w:bCs/>
                <w:color w:val="000000"/>
              </w:rPr>
              <w:t xml:space="preserve">Планируемый срок выполнения </w:t>
            </w:r>
            <w:proofErr w:type="gramStart"/>
            <w:r w:rsidRPr="00456CCD">
              <w:rPr>
                <w:bCs/>
                <w:color w:val="000000"/>
              </w:rPr>
              <w:t xml:space="preserve">работ:   </w:t>
            </w:r>
            <w:proofErr w:type="gramEnd"/>
            <w:r w:rsidRPr="00456CCD">
              <w:rPr>
                <w:bCs/>
                <w:color w:val="000000"/>
              </w:rPr>
              <w:t xml:space="preserve">         с</w:t>
            </w:r>
            <w:r w:rsidRPr="00456CCD">
              <w:rPr>
                <w:bCs/>
              </w:rPr>
              <w:t xml:space="preserve">  ХХ.ХХ.ХХХХ г. по ХХ.ХХ.ХХХХ г.</w:t>
            </w:r>
          </w:p>
        </w:tc>
      </w:tr>
    </w:tbl>
    <w:p w14:paraId="6DAFD997" w14:textId="77777777" w:rsidR="00364A90" w:rsidRPr="00B67856" w:rsidRDefault="00364A90" w:rsidP="00364A90">
      <w:pPr>
        <w:ind w:firstLine="709"/>
        <w:jc w:val="both"/>
      </w:pPr>
    </w:p>
    <w:p w14:paraId="0E3B77B6" w14:textId="77777777" w:rsidR="00364A90" w:rsidRPr="00B67856" w:rsidRDefault="00364A90" w:rsidP="00364A90">
      <w:pPr>
        <w:spacing w:line="360" w:lineRule="auto"/>
        <w:ind w:firstLine="709"/>
        <w:jc w:val="both"/>
      </w:pPr>
    </w:p>
    <w:p w14:paraId="1A6C2C5A" w14:textId="77777777" w:rsidR="00364A90" w:rsidRPr="00B67856" w:rsidRDefault="00364A90" w:rsidP="00364A90">
      <w:pPr>
        <w:spacing w:line="360" w:lineRule="auto"/>
        <w:ind w:firstLine="709"/>
        <w:jc w:val="both"/>
      </w:pPr>
    </w:p>
    <w:tbl>
      <w:tblPr>
        <w:tblW w:w="0" w:type="auto"/>
        <w:tblLook w:val="04A0" w:firstRow="1" w:lastRow="0" w:firstColumn="1" w:lastColumn="0" w:noHBand="0" w:noVBand="1"/>
      </w:tblPr>
      <w:tblGrid>
        <w:gridCol w:w="4129"/>
        <w:gridCol w:w="282"/>
        <w:gridCol w:w="2329"/>
        <w:gridCol w:w="282"/>
        <w:gridCol w:w="2616"/>
      </w:tblGrid>
      <w:tr w:rsidR="00364A90" w:rsidRPr="00B67856" w14:paraId="3A959938" w14:textId="77777777" w:rsidTr="00BF661C">
        <w:tc>
          <w:tcPr>
            <w:tcW w:w="4219" w:type="dxa"/>
            <w:shd w:val="clear" w:color="auto" w:fill="auto"/>
          </w:tcPr>
          <w:p w14:paraId="42EE4B1E" w14:textId="77777777" w:rsidR="00364A90" w:rsidRPr="00B67856" w:rsidRDefault="00364A90" w:rsidP="00BF661C">
            <w:pPr>
              <w:ind w:right="181"/>
              <w:jc w:val="both"/>
            </w:pPr>
            <w:r w:rsidRPr="00B67856">
              <w:t xml:space="preserve">Руководитель СП – куратора договора  </w:t>
            </w:r>
          </w:p>
        </w:tc>
        <w:tc>
          <w:tcPr>
            <w:tcW w:w="284" w:type="dxa"/>
            <w:shd w:val="clear" w:color="auto" w:fill="auto"/>
          </w:tcPr>
          <w:p w14:paraId="4AC4903F" w14:textId="77777777" w:rsidR="00364A90" w:rsidRPr="00B67856" w:rsidRDefault="00364A90" w:rsidP="00BF661C">
            <w:pPr>
              <w:ind w:right="181"/>
              <w:jc w:val="both"/>
            </w:pPr>
          </w:p>
        </w:tc>
        <w:tc>
          <w:tcPr>
            <w:tcW w:w="2409" w:type="dxa"/>
            <w:shd w:val="clear" w:color="auto" w:fill="auto"/>
          </w:tcPr>
          <w:p w14:paraId="71DE8C43" w14:textId="77777777" w:rsidR="00364A90" w:rsidRPr="00B67856" w:rsidRDefault="00364A90" w:rsidP="00BF661C">
            <w:pPr>
              <w:ind w:right="181"/>
              <w:jc w:val="both"/>
            </w:pPr>
          </w:p>
        </w:tc>
        <w:tc>
          <w:tcPr>
            <w:tcW w:w="284" w:type="dxa"/>
            <w:shd w:val="clear" w:color="auto" w:fill="auto"/>
          </w:tcPr>
          <w:p w14:paraId="01B7DC35" w14:textId="77777777" w:rsidR="00364A90" w:rsidRPr="00B67856" w:rsidRDefault="00364A90" w:rsidP="00BF661C">
            <w:pPr>
              <w:ind w:right="181"/>
              <w:jc w:val="both"/>
            </w:pPr>
          </w:p>
        </w:tc>
        <w:tc>
          <w:tcPr>
            <w:tcW w:w="2658" w:type="dxa"/>
            <w:shd w:val="clear" w:color="auto" w:fill="auto"/>
          </w:tcPr>
          <w:p w14:paraId="05878618" w14:textId="77777777" w:rsidR="00364A90" w:rsidRPr="00B67856" w:rsidRDefault="00364A90" w:rsidP="00BF661C">
            <w:pPr>
              <w:ind w:right="181"/>
              <w:jc w:val="both"/>
            </w:pPr>
          </w:p>
          <w:p w14:paraId="3B2FF9F9" w14:textId="77777777" w:rsidR="00364A90" w:rsidRPr="00B67856" w:rsidRDefault="00364A90" w:rsidP="00BF661C">
            <w:pPr>
              <w:ind w:right="181"/>
              <w:jc w:val="both"/>
            </w:pPr>
            <w:r w:rsidRPr="00B67856">
              <w:t>(Фамилия, инициалы)</w:t>
            </w:r>
          </w:p>
        </w:tc>
      </w:tr>
    </w:tbl>
    <w:p w14:paraId="1823C6BF" w14:textId="77777777" w:rsidR="00364A90" w:rsidRPr="00B67856" w:rsidRDefault="00364A90" w:rsidP="00364A90">
      <w:pPr>
        <w:jc w:val="both"/>
      </w:pPr>
    </w:p>
    <w:p w14:paraId="2F8C5937" w14:textId="77777777" w:rsidR="00364A90" w:rsidRPr="00B67856" w:rsidRDefault="00364A90" w:rsidP="00364A90">
      <w:pPr>
        <w:rPr>
          <w:sz w:val="26"/>
          <w:szCs w:val="26"/>
        </w:rPr>
      </w:pPr>
    </w:p>
    <w:p w14:paraId="4B7522B4" w14:textId="364765ED" w:rsidR="00364A90" w:rsidRDefault="00364A90" w:rsidP="00364A90">
      <w:pPr>
        <w:rPr>
          <w:sz w:val="20"/>
          <w:szCs w:val="20"/>
        </w:rPr>
      </w:pPr>
      <w:r w:rsidRPr="00B67856">
        <w:rPr>
          <w:sz w:val="20"/>
          <w:szCs w:val="20"/>
        </w:rPr>
        <w:t>Исп. (Фамилия, инициалы) Тел. _</w:t>
      </w:r>
    </w:p>
    <w:p w14:paraId="67C11EC5" w14:textId="77777777" w:rsidR="00364A90" w:rsidRDefault="00364A90" w:rsidP="007D30E1">
      <w:pPr>
        <w:rPr>
          <w:sz w:val="20"/>
          <w:szCs w:val="20"/>
        </w:rPr>
      </w:pPr>
    </w:p>
    <w:p w14:paraId="5061A8C5" w14:textId="77777777" w:rsidR="00364A90" w:rsidRDefault="00364A90" w:rsidP="007D30E1">
      <w:pPr>
        <w:rPr>
          <w:sz w:val="20"/>
          <w:szCs w:val="20"/>
        </w:rPr>
        <w:sectPr w:rsidR="00364A90" w:rsidSect="00B26022">
          <w:headerReference w:type="default" r:id="rId48"/>
          <w:footerReference w:type="default" r:id="rId49"/>
          <w:pgSz w:w="11906" w:h="16838" w:code="9"/>
          <w:pgMar w:top="567" w:right="1021" w:bottom="567" w:left="1247" w:header="737" w:footer="680" w:gutter="0"/>
          <w:cols w:space="708"/>
          <w:docGrid w:linePitch="360"/>
        </w:sectPr>
      </w:pPr>
    </w:p>
    <w:p w14:paraId="3135EC07" w14:textId="10D00561" w:rsidR="007D074E" w:rsidRPr="00F8328E" w:rsidRDefault="00F8328E" w:rsidP="00F8328E">
      <w:pPr>
        <w:jc w:val="both"/>
        <w:outlineLvl w:val="1"/>
        <w:rPr>
          <w:rFonts w:ascii="Arial" w:eastAsia="Times New Roman" w:hAnsi="Arial"/>
          <w:b/>
          <w:bCs/>
          <w:iCs/>
          <w:szCs w:val="28"/>
          <w:lang w:eastAsia="x-none"/>
        </w:rPr>
      </w:pPr>
      <w:bookmarkStart w:id="109" w:name="_Toc64731022"/>
      <w:bookmarkStart w:id="110" w:name="_Toc64731751"/>
      <w:bookmarkStart w:id="111" w:name="_Toc65082821"/>
      <w:bookmarkStart w:id="112" w:name="_Toc98255600"/>
      <w:bookmarkStart w:id="113" w:name="_Toc118188679"/>
      <w:bookmarkStart w:id="114" w:name="_Toc143254086"/>
      <w:bookmarkStart w:id="115" w:name="Приложение7Ф"/>
      <w:r w:rsidRPr="00F8328E">
        <w:rPr>
          <w:rFonts w:ascii="Arial" w:eastAsia="Times New Roman" w:hAnsi="Arial"/>
          <w:b/>
          <w:bCs/>
          <w:iCs/>
          <w:szCs w:val="28"/>
          <w:lang w:eastAsia="x-none"/>
        </w:rPr>
        <w:lastRenderedPageBreak/>
        <w:t xml:space="preserve">ПРИЛОЖЕНИЕ </w:t>
      </w:r>
      <w:r w:rsidR="00EB7B9D">
        <w:rPr>
          <w:rFonts w:ascii="Arial" w:eastAsia="Times New Roman" w:hAnsi="Arial"/>
          <w:b/>
          <w:bCs/>
          <w:iCs/>
          <w:szCs w:val="28"/>
          <w:lang w:eastAsia="x-none"/>
        </w:rPr>
        <w:t>3</w:t>
      </w:r>
      <w:r w:rsidRPr="00F8328E">
        <w:rPr>
          <w:rFonts w:ascii="Arial" w:eastAsia="Times New Roman" w:hAnsi="Arial"/>
          <w:b/>
          <w:bCs/>
          <w:iCs/>
          <w:szCs w:val="28"/>
          <w:lang w:eastAsia="x-none"/>
        </w:rPr>
        <w:t>. ШАБЛОН «РАЗРЕШЕНИЕ НА ПРОИЗВОДСТВО РАБОТ НА ОПАСНОМ ПРОИЗВОДСТВЕННОМ ОБЪЕКТЕ»</w:t>
      </w:r>
      <w:bookmarkEnd w:id="109"/>
      <w:bookmarkEnd w:id="110"/>
      <w:bookmarkEnd w:id="111"/>
      <w:bookmarkEnd w:id="112"/>
      <w:bookmarkEnd w:id="113"/>
      <w:bookmarkEnd w:id="114"/>
    </w:p>
    <w:bookmarkEnd w:id="115"/>
    <w:p w14:paraId="7CAC8F46" w14:textId="77777777" w:rsidR="005A6EF9" w:rsidRDefault="005A6EF9" w:rsidP="002E428F">
      <w:pPr>
        <w:jc w:val="both"/>
        <w:rPr>
          <w:rFonts w:ascii="Arial" w:hAnsi="Arial" w:cs="Arial"/>
          <w:b/>
          <w:caps/>
        </w:rPr>
      </w:pPr>
      <w:r>
        <w:rPr>
          <w:noProof/>
          <w:lang w:eastAsia="ru-RU"/>
        </w:rPr>
        <w:drawing>
          <wp:anchor distT="0" distB="0" distL="114300" distR="114300" simplePos="0" relativeHeight="251658240" behindDoc="0" locked="0" layoutInCell="1" allowOverlap="1" wp14:anchorId="6D11E9B8" wp14:editId="634017AD">
            <wp:simplePos x="0" y="0"/>
            <wp:positionH relativeFrom="column">
              <wp:posOffset>813</wp:posOffset>
            </wp:positionH>
            <wp:positionV relativeFrom="paragraph">
              <wp:posOffset>71933</wp:posOffset>
            </wp:positionV>
            <wp:extent cx="2293200" cy="763200"/>
            <wp:effectExtent l="0" t="0" r="0" b="0"/>
            <wp:wrapNone/>
            <wp:docPr id="2" name="Рисунок 2" descr="Y:\СГД\Связи с общественностью\priv\Новикова Дарья Александровна\фирм стиль\лого\АО\АО ВСНК угловой пол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Y:\СГД\Связи с общественностью\priv\Новикова Дарья Александровна\фирм стиль\лого\АО\АО ВСНК угловой полный.jp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2932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3015C41" w14:textId="77777777" w:rsidR="005A6EF9" w:rsidRDefault="005A6EF9" w:rsidP="002E428F">
      <w:pPr>
        <w:jc w:val="both"/>
        <w:rPr>
          <w:rFonts w:ascii="Arial" w:hAnsi="Arial" w:cs="Arial"/>
          <w:b/>
          <w:caps/>
        </w:rPr>
      </w:pPr>
    </w:p>
    <w:p w14:paraId="663CEBC6" w14:textId="77777777" w:rsidR="005A6EF9" w:rsidRDefault="005A6EF9" w:rsidP="002E428F">
      <w:pPr>
        <w:jc w:val="both"/>
        <w:rPr>
          <w:rFonts w:ascii="Arial" w:hAnsi="Arial" w:cs="Arial"/>
          <w:b/>
          <w:caps/>
        </w:rPr>
      </w:pPr>
    </w:p>
    <w:p w14:paraId="4A2DF3AE" w14:textId="77777777" w:rsidR="005A6EF9" w:rsidRPr="004573CB" w:rsidRDefault="005A6EF9" w:rsidP="002E428F">
      <w:pPr>
        <w:jc w:val="both"/>
        <w:rPr>
          <w:rFonts w:ascii="Arial" w:hAnsi="Arial" w:cs="Arial"/>
          <w:b/>
          <w:caps/>
        </w:rPr>
      </w:pPr>
    </w:p>
    <w:p w14:paraId="5FEA4881" w14:textId="77777777" w:rsidR="00C87071" w:rsidRDefault="00C87071" w:rsidP="002E428F">
      <w:pPr>
        <w:pStyle w:val="ConsPlusNonformat"/>
        <w:jc w:val="center"/>
        <w:rPr>
          <w:rFonts w:ascii="Times New Roman" w:hAnsi="Times New Roman" w:cs="Times New Roman"/>
          <w:b/>
          <w:sz w:val="24"/>
          <w:szCs w:val="24"/>
        </w:rPr>
      </w:pPr>
    </w:p>
    <w:p w14:paraId="39EC6517" w14:textId="77777777" w:rsidR="00D8336D" w:rsidRDefault="00D8336D" w:rsidP="002E428F">
      <w:pPr>
        <w:pStyle w:val="ConsPlusNonformat"/>
        <w:jc w:val="center"/>
        <w:rPr>
          <w:rFonts w:ascii="Times New Roman" w:hAnsi="Times New Roman" w:cs="Times New Roman"/>
          <w:b/>
          <w:sz w:val="24"/>
          <w:szCs w:val="24"/>
        </w:rPr>
      </w:pPr>
    </w:p>
    <w:p w14:paraId="3CEEF03B" w14:textId="77777777" w:rsidR="007D074E" w:rsidRPr="007D074E" w:rsidRDefault="00EE3108" w:rsidP="002E428F">
      <w:pPr>
        <w:pStyle w:val="ConsPlusNonformat"/>
        <w:jc w:val="center"/>
        <w:rPr>
          <w:rFonts w:ascii="Times New Roman" w:hAnsi="Times New Roman" w:cs="Times New Roman"/>
          <w:b/>
          <w:sz w:val="24"/>
          <w:szCs w:val="24"/>
        </w:rPr>
      </w:pPr>
      <w:r>
        <w:rPr>
          <w:rFonts w:ascii="Times New Roman" w:hAnsi="Times New Roman" w:cs="Times New Roman"/>
          <w:b/>
          <w:sz w:val="24"/>
          <w:szCs w:val="24"/>
        </w:rPr>
        <w:t>РАЗРЕШЕНИЕ</w:t>
      </w:r>
      <w:r w:rsidR="007D074E">
        <w:rPr>
          <w:rFonts w:ascii="Times New Roman" w:hAnsi="Times New Roman" w:cs="Times New Roman"/>
          <w:b/>
          <w:sz w:val="24"/>
          <w:szCs w:val="24"/>
        </w:rPr>
        <w:t xml:space="preserve"> № ____</w:t>
      </w:r>
    </w:p>
    <w:p w14:paraId="3582EF36" w14:textId="77777777" w:rsidR="007D074E" w:rsidRPr="001D2A2F" w:rsidRDefault="007D074E" w:rsidP="002E428F">
      <w:pPr>
        <w:pStyle w:val="ConsPlusNonformat"/>
        <w:jc w:val="center"/>
        <w:rPr>
          <w:rFonts w:ascii="Times New Roman" w:hAnsi="Times New Roman" w:cs="Times New Roman"/>
          <w:sz w:val="24"/>
          <w:szCs w:val="24"/>
        </w:rPr>
      </w:pPr>
      <w:r w:rsidRPr="001D2A2F">
        <w:rPr>
          <w:rFonts w:ascii="Times New Roman" w:hAnsi="Times New Roman" w:cs="Times New Roman"/>
          <w:sz w:val="24"/>
          <w:szCs w:val="24"/>
        </w:rPr>
        <w:t xml:space="preserve">на производство работ на опасном производственном объекте </w:t>
      </w:r>
    </w:p>
    <w:p w14:paraId="7B1FB40B" w14:textId="77777777" w:rsidR="007D074E" w:rsidRDefault="007D074E" w:rsidP="002E428F">
      <w:pPr>
        <w:pStyle w:val="ConsPlusNonformat"/>
        <w:jc w:val="center"/>
        <w:rPr>
          <w:rFonts w:ascii="Times New Roman" w:hAnsi="Times New Roman" w:cs="Times New Roman"/>
          <w:sz w:val="24"/>
          <w:szCs w:val="24"/>
        </w:rPr>
      </w:pPr>
    </w:p>
    <w:tbl>
      <w:tblPr>
        <w:tblW w:w="5000" w:type="pct"/>
        <w:tblLook w:val="04A0" w:firstRow="1" w:lastRow="0" w:firstColumn="1" w:lastColumn="0" w:noHBand="0" w:noVBand="1"/>
      </w:tblPr>
      <w:tblGrid>
        <w:gridCol w:w="9638"/>
      </w:tblGrid>
      <w:tr w:rsidR="00A121D6" w:rsidRPr="00A121D6" w14:paraId="7BDE97C1" w14:textId="77777777" w:rsidTr="0045556D">
        <w:tc>
          <w:tcPr>
            <w:tcW w:w="5000" w:type="pct"/>
            <w:tcBorders>
              <w:bottom w:val="single" w:sz="4" w:space="0" w:color="auto"/>
            </w:tcBorders>
            <w:shd w:val="clear" w:color="auto" w:fill="FFFFFF" w:themeFill="background1"/>
          </w:tcPr>
          <w:p w14:paraId="0A4B0A80" w14:textId="77777777" w:rsidR="00A121D6" w:rsidRPr="00A121D6" w:rsidRDefault="00A121D6" w:rsidP="002E428F">
            <w:pPr>
              <w:pStyle w:val="ConsPlusNonformat"/>
              <w:jc w:val="center"/>
              <w:rPr>
                <w:rFonts w:ascii="Times New Roman" w:hAnsi="Times New Roman" w:cs="Times New Roman"/>
                <w:b/>
                <w:sz w:val="22"/>
                <w:szCs w:val="22"/>
                <w:lang w:eastAsia="x-none"/>
              </w:rPr>
            </w:pPr>
            <w:r w:rsidRPr="00A121D6">
              <w:rPr>
                <w:rFonts w:ascii="Times New Roman" w:hAnsi="Times New Roman" w:cs="Times New Roman"/>
                <w:b/>
                <w:sz w:val="22"/>
                <w:szCs w:val="22"/>
              </w:rPr>
              <w:t xml:space="preserve">АО «Востсибнефтегаз» </w:t>
            </w:r>
          </w:p>
        </w:tc>
      </w:tr>
      <w:tr w:rsidR="00A121D6" w:rsidRPr="004573CB" w14:paraId="711CF172" w14:textId="77777777" w:rsidTr="0045556D">
        <w:trPr>
          <w:trHeight w:val="56"/>
        </w:trPr>
        <w:tc>
          <w:tcPr>
            <w:tcW w:w="5000" w:type="pct"/>
            <w:tcBorders>
              <w:top w:val="single" w:sz="4" w:space="0" w:color="auto"/>
            </w:tcBorders>
            <w:shd w:val="clear" w:color="auto" w:fill="FFFFFF"/>
          </w:tcPr>
          <w:p w14:paraId="2570BD5A" w14:textId="77777777" w:rsidR="00A121D6" w:rsidRPr="00ED629C" w:rsidRDefault="00A121D6" w:rsidP="002E428F">
            <w:pPr>
              <w:jc w:val="center"/>
              <w:rPr>
                <w:sz w:val="16"/>
              </w:rPr>
            </w:pPr>
            <w:r>
              <w:rPr>
                <w:sz w:val="16"/>
              </w:rPr>
              <w:t>(н</w:t>
            </w:r>
            <w:r w:rsidRPr="00ED629C">
              <w:rPr>
                <w:sz w:val="16"/>
              </w:rPr>
              <w:t xml:space="preserve">аименование </w:t>
            </w:r>
            <w:r>
              <w:rPr>
                <w:sz w:val="16"/>
              </w:rPr>
              <w:t>эксплуатирующей организации)</w:t>
            </w:r>
          </w:p>
        </w:tc>
      </w:tr>
    </w:tbl>
    <w:p w14:paraId="7E6794C0" w14:textId="77777777" w:rsidR="004B7581" w:rsidRDefault="004B7581" w:rsidP="002E428F">
      <w:pPr>
        <w:pStyle w:val="ConsPlusNonformat"/>
        <w:ind w:left="5387"/>
        <w:jc w:val="both"/>
        <w:rPr>
          <w:rFonts w:ascii="Times New Roman" w:hAnsi="Times New Roman" w:cs="Times New Roman"/>
          <w:sz w:val="24"/>
          <w:szCs w:val="24"/>
        </w:rPr>
      </w:pPr>
    </w:p>
    <w:p w14:paraId="66C29125" w14:textId="77777777" w:rsidR="004B7581" w:rsidRDefault="004B7581" w:rsidP="002E428F">
      <w:pPr>
        <w:pStyle w:val="ConsPlusNonformat"/>
        <w:ind w:left="5387"/>
        <w:jc w:val="both"/>
        <w:rPr>
          <w:rFonts w:ascii="Times New Roman" w:hAnsi="Times New Roman" w:cs="Times New Roman"/>
          <w:sz w:val="24"/>
          <w:szCs w:val="24"/>
        </w:rPr>
      </w:pPr>
      <w:r>
        <w:rPr>
          <w:rFonts w:ascii="Times New Roman" w:hAnsi="Times New Roman" w:cs="Times New Roman"/>
          <w:sz w:val="24"/>
          <w:szCs w:val="24"/>
        </w:rPr>
        <w:t xml:space="preserve">                                     «___» _________ 20__ г.</w:t>
      </w:r>
    </w:p>
    <w:p w14:paraId="51471AF9" w14:textId="77777777" w:rsidR="00A121D6" w:rsidRDefault="00A121D6" w:rsidP="002E428F">
      <w:pPr>
        <w:rPr>
          <w:sz w:val="22"/>
        </w:rPr>
      </w:pPr>
      <w:r w:rsidRPr="00A121D6">
        <w:rPr>
          <w:sz w:val="22"/>
        </w:rPr>
        <w:t>Производственная площадка ЮР-5</w:t>
      </w:r>
    </w:p>
    <w:p w14:paraId="2FE296D4" w14:textId="77777777" w:rsidR="007D074E" w:rsidRDefault="00A121D6" w:rsidP="002E428F">
      <w:pPr>
        <w:rPr>
          <w:rFonts w:ascii="Arial" w:hAnsi="Arial" w:cs="Arial"/>
          <w:b/>
        </w:rPr>
      </w:pPr>
      <w:proofErr w:type="spellStart"/>
      <w:r w:rsidRPr="00A121D6">
        <w:rPr>
          <w:sz w:val="22"/>
        </w:rPr>
        <w:t>Юрубчено-Тохомское</w:t>
      </w:r>
      <w:proofErr w:type="spellEnd"/>
      <w:r w:rsidRPr="00A121D6">
        <w:rPr>
          <w:sz w:val="22"/>
        </w:rPr>
        <w:t xml:space="preserve"> месторождение</w:t>
      </w:r>
    </w:p>
    <w:p w14:paraId="22C10AB9" w14:textId="77777777" w:rsidR="004B7581" w:rsidRDefault="004B7581" w:rsidP="002E428F">
      <w:pPr>
        <w:pStyle w:val="ConsPlusNonformat"/>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
        <w:gridCol w:w="3895"/>
        <w:gridCol w:w="5362"/>
      </w:tblGrid>
      <w:tr w:rsidR="005A6EF9" w:rsidRPr="004573CB" w14:paraId="7F6D6331" w14:textId="77777777" w:rsidTr="00053023">
        <w:tc>
          <w:tcPr>
            <w:tcW w:w="193" w:type="pct"/>
            <w:tcBorders>
              <w:top w:val="nil"/>
              <w:left w:val="nil"/>
              <w:bottom w:val="nil"/>
              <w:right w:val="nil"/>
            </w:tcBorders>
            <w:shd w:val="clear" w:color="auto" w:fill="auto"/>
          </w:tcPr>
          <w:p w14:paraId="62C52E87" w14:textId="77777777" w:rsidR="005A6EF9" w:rsidRPr="004573CB" w:rsidRDefault="005A6EF9" w:rsidP="00053023">
            <w:pPr>
              <w:rPr>
                <w:sz w:val="22"/>
                <w:szCs w:val="20"/>
                <w:lang w:eastAsia="x-none"/>
              </w:rPr>
            </w:pPr>
            <w:r w:rsidRPr="004573CB">
              <w:rPr>
                <w:sz w:val="22"/>
                <w:szCs w:val="20"/>
                <w:lang w:eastAsia="x-none"/>
              </w:rPr>
              <w:t>1.</w:t>
            </w:r>
          </w:p>
        </w:tc>
        <w:tc>
          <w:tcPr>
            <w:tcW w:w="2023" w:type="pct"/>
            <w:tcBorders>
              <w:top w:val="nil"/>
              <w:left w:val="nil"/>
              <w:bottom w:val="nil"/>
              <w:right w:val="nil"/>
            </w:tcBorders>
            <w:shd w:val="clear" w:color="auto" w:fill="auto"/>
          </w:tcPr>
          <w:p w14:paraId="4196CA48" w14:textId="77777777" w:rsidR="005A6EF9" w:rsidRPr="004573CB" w:rsidRDefault="005A6EF9" w:rsidP="00053023">
            <w:pPr>
              <w:rPr>
                <w:sz w:val="22"/>
              </w:rPr>
            </w:pPr>
            <w:r w:rsidRPr="004573CB">
              <w:rPr>
                <w:sz w:val="22"/>
              </w:rPr>
              <w:t>Подразделение выдавшее разрешение:</w:t>
            </w:r>
          </w:p>
        </w:tc>
        <w:tc>
          <w:tcPr>
            <w:tcW w:w="2784" w:type="pct"/>
            <w:tcBorders>
              <w:top w:val="nil"/>
              <w:left w:val="nil"/>
              <w:bottom w:val="single" w:sz="4" w:space="0" w:color="auto"/>
              <w:right w:val="nil"/>
            </w:tcBorders>
            <w:shd w:val="clear" w:color="auto" w:fill="F2F2F2"/>
          </w:tcPr>
          <w:p w14:paraId="50DB12CF" w14:textId="77777777" w:rsidR="005A6EF9" w:rsidRPr="00D8336D" w:rsidRDefault="005A6EF9" w:rsidP="00053023">
            <w:pPr>
              <w:jc w:val="both"/>
              <w:rPr>
                <w:rFonts w:ascii="Cambria" w:hAnsi="Cambria"/>
                <w:lang w:eastAsia="x-none"/>
              </w:rPr>
            </w:pPr>
          </w:p>
        </w:tc>
      </w:tr>
      <w:tr w:rsidR="00D8336D" w:rsidRPr="004573CB" w14:paraId="3F287715" w14:textId="77777777" w:rsidTr="00053023">
        <w:tc>
          <w:tcPr>
            <w:tcW w:w="193" w:type="pct"/>
            <w:tcBorders>
              <w:top w:val="nil"/>
              <w:left w:val="nil"/>
              <w:bottom w:val="nil"/>
              <w:right w:val="nil"/>
            </w:tcBorders>
            <w:shd w:val="clear" w:color="auto" w:fill="FFFFFF"/>
          </w:tcPr>
          <w:p w14:paraId="22834065" w14:textId="77777777" w:rsidR="00D8336D" w:rsidRPr="004573CB" w:rsidRDefault="00D8336D" w:rsidP="00D8336D">
            <w:pPr>
              <w:rPr>
                <w:sz w:val="22"/>
                <w:szCs w:val="20"/>
                <w:lang w:eastAsia="x-none"/>
              </w:rPr>
            </w:pPr>
          </w:p>
        </w:tc>
        <w:tc>
          <w:tcPr>
            <w:tcW w:w="2023" w:type="pct"/>
            <w:tcBorders>
              <w:top w:val="nil"/>
              <w:left w:val="nil"/>
              <w:bottom w:val="nil"/>
              <w:right w:val="nil"/>
            </w:tcBorders>
            <w:shd w:val="clear" w:color="auto" w:fill="FFFFFF"/>
          </w:tcPr>
          <w:p w14:paraId="204A2442" w14:textId="77777777" w:rsidR="00D8336D" w:rsidRPr="00D8336D" w:rsidRDefault="00D8336D" w:rsidP="00D8336D">
            <w:pPr>
              <w:jc w:val="center"/>
              <w:rPr>
                <w:sz w:val="16"/>
              </w:rPr>
            </w:pPr>
          </w:p>
        </w:tc>
        <w:tc>
          <w:tcPr>
            <w:tcW w:w="2784" w:type="pct"/>
            <w:tcBorders>
              <w:top w:val="single" w:sz="4" w:space="0" w:color="auto"/>
              <w:left w:val="nil"/>
              <w:bottom w:val="nil"/>
              <w:right w:val="nil"/>
            </w:tcBorders>
            <w:shd w:val="clear" w:color="auto" w:fill="FFFFFF"/>
          </w:tcPr>
          <w:p w14:paraId="575DA8FB" w14:textId="77777777" w:rsidR="00D8336D" w:rsidRPr="00D8336D" w:rsidRDefault="00D8336D" w:rsidP="00D8336D">
            <w:pPr>
              <w:jc w:val="center"/>
              <w:rPr>
                <w:sz w:val="16"/>
              </w:rPr>
            </w:pPr>
            <w:r>
              <w:rPr>
                <w:sz w:val="16"/>
              </w:rPr>
              <w:t>(н</w:t>
            </w:r>
            <w:r w:rsidRPr="00D8336D">
              <w:rPr>
                <w:sz w:val="16"/>
              </w:rPr>
              <w:t>аименование цеха, эксплуатирующего ОПО</w:t>
            </w:r>
            <w:r>
              <w:rPr>
                <w:sz w:val="16"/>
              </w:rPr>
              <w:t>)</w:t>
            </w:r>
          </w:p>
        </w:tc>
      </w:tr>
      <w:tr w:rsidR="00D8336D" w:rsidRPr="004573CB" w14:paraId="30A63F7C" w14:textId="77777777" w:rsidTr="00053023">
        <w:tc>
          <w:tcPr>
            <w:tcW w:w="193" w:type="pct"/>
            <w:tcBorders>
              <w:top w:val="nil"/>
              <w:left w:val="nil"/>
              <w:bottom w:val="nil"/>
              <w:right w:val="nil"/>
            </w:tcBorders>
            <w:shd w:val="clear" w:color="auto" w:fill="auto"/>
          </w:tcPr>
          <w:p w14:paraId="0E6D2890" w14:textId="77777777" w:rsidR="00D8336D" w:rsidRPr="004573CB" w:rsidRDefault="00D8336D" w:rsidP="00D8336D">
            <w:pPr>
              <w:rPr>
                <w:sz w:val="22"/>
                <w:szCs w:val="20"/>
                <w:lang w:eastAsia="x-none"/>
              </w:rPr>
            </w:pPr>
            <w:r w:rsidRPr="004573CB">
              <w:rPr>
                <w:sz w:val="22"/>
                <w:szCs w:val="20"/>
                <w:lang w:eastAsia="x-none"/>
              </w:rPr>
              <w:t>2</w:t>
            </w:r>
          </w:p>
        </w:tc>
        <w:tc>
          <w:tcPr>
            <w:tcW w:w="2023" w:type="pct"/>
            <w:tcBorders>
              <w:top w:val="nil"/>
              <w:left w:val="nil"/>
              <w:bottom w:val="nil"/>
              <w:right w:val="nil"/>
            </w:tcBorders>
            <w:shd w:val="clear" w:color="auto" w:fill="auto"/>
          </w:tcPr>
          <w:p w14:paraId="0CB9DE2E" w14:textId="77777777" w:rsidR="00D8336D" w:rsidRPr="004573CB" w:rsidRDefault="00D8336D" w:rsidP="00D8336D">
            <w:pPr>
              <w:rPr>
                <w:sz w:val="22"/>
                <w:lang w:eastAsia="x-none"/>
              </w:rPr>
            </w:pPr>
            <w:r w:rsidRPr="004573CB">
              <w:rPr>
                <w:sz w:val="22"/>
              </w:rPr>
              <w:t>Разрешение выдано:</w:t>
            </w:r>
          </w:p>
        </w:tc>
        <w:tc>
          <w:tcPr>
            <w:tcW w:w="2784" w:type="pct"/>
            <w:tcBorders>
              <w:top w:val="nil"/>
              <w:left w:val="nil"/>
              <w:bottom w:val="single" w:sz="4" w:space="0" w:color="auto"/>
              <w:right w:val="nil"/>
            </w:tcBorders>
            <w:shd w:val="clear" w:color="auto" w:fill="F2F2F2"/>
          </w:tcPr>
          <w:p w14:paraId="518D3139" w14:textId="77777777" w:rsidR="00D8336D" w:rsidRPr="00D8336D" w:rsidRDefault="00D8336D" w:rsidP="00D8336D">
            <w:pPr>
              <w:rPr>
                <w:lang w:eastAsia="x-none"/>
              </w:rPr>
            </w:pPr>
          </w:p>
        </w:tc>
      </w:tr>
      <w:tr w:rsidR="00D8336D" w:rsidRPr="004573CB" w14:paraId="1E517080" w14:textId="77777777" w:rsidTr="00053023">
        <w:tc>
          <w:tcPr>
            <w:tcW w:w="193" w:type="pct"/>
            <w:tcBorders>
              <w:top w:val="nil"/>
              <w:left w:val="nil"/>
              <w:bottom w:val="nil"/>
              <w:right w:val="nil"/>
            </w:tcBorders>
            <w:shd w:val="clear" w:color="auto" w:fill="auto"/>
          </w:tcPr>
          <w:p w14:paraId="74DE4179" w14:textId="77777777" w:rsidR="00D8336D" w:rsidRPr="004573CB" w:rsidRDefault="00D8336D" w:rsidP="00D8336D">
            <w:pPr>
              <w:rPr>
                <w:sz w:val="22"/>
                <w:szCs w:val="20"/>
                <w:lang w:eastAsia="x-none"/>
              </w:rPr>
            </w:pPr>
          </w:p>
        </w:tc>
        <w:tc>
          <w:tcPr>
            <w:tcW w:w="2023" w:type="pct"/>
            <w:tcBorders>
              <w:top w:val="nil"/>
              <w:left w:val="nil"/>
              <w:bottom w:val="nil"/>
              <w:right w:val="nil"/>
            </w:tcBorders>
            <w:shd w:val="clear" w:color="auto" w:fill="auto"/>
          </w:tcPr>
          <w:p w14:paraId="0D82BF76" w14:textId="77777777" w:rsidR="00D8336D" w:rsidRPr="004573CB" w:rsidRDefault="00D8336D" w:rsidP="00D8336D">
            <w:pPr>
              <w:jc w:val="center"/>
              <w:rPr>
                <w:i/>
                <w:sz w:val="14"/>
              </w:rPr>
            </w:pPr>
          </w:p>
        </w:tc>
        <w:tc>
          <w:tcPr>
            <w:tcW w:w="2784" w:type="pct"/>
            <w:tcBorders>
              <w:top w:val="single" w:sz="4" w:space="0" w:color="auto"/>
              <w:left w:val="nil"/>
              <w:bottom w:val="nil"/>
              <w:right w:val="nil"/>
            </w:tcBorders>
            <w:shd w:val="clear" w:color="auto" w:fill="auto"/>
          </w:tcPr>
          <w:p w14:paraId="6BF7D91F" w14:textId="490BF439" w:rsidR="00D8336D" w:rsidRPr="004573CB" w:rsidRDefault="00D8336D" w:rsidP="00D8336D">
            <w:pPr>
              <w:jc w:val="center"/>
              <w:rPr>
                <w:sz w:val="14"/>
              </w:rPr>
            </w:pPr>
            <w:r>
              <w:rPr>
                <w:sz w:val="16"/>
              </w:rPr>
              <w:t>(н</w:t>
            </w:r>
            <w:r w:rsidRPr="004573CB">
              <w:rPr>
                <w:sz w:val="16"/>
              </w:rPr>
              <w:t xml:space="preserve">аименование </w:t>
            </w:r>
            <w:r w:rsidR="008837D8" w:rsidRPr="004573CB">
              <w:rPr>
                <w:sz w:val="16"/>
              </w:rPr>
              <w:t>подрядной организации</w:t>
            </w:r>
            <w:r w:rsidRPr="004573CB">
              <w:rPr>
                <w:sz w:val="16"/>
              </w:rPr>
              <w:t>, производящей работы)</w:t>
            </w:r>
          </w:p>
        </w:tc>
      </w:tr>
      <w:tr w:rsidR="00D8336D" w:rsidRPr="004573CB" w14:paraId="7087E72D" w14:textId="77777777" w:rsidTr="00053023">
        <w:tc>
          <w:tcPr>
            <w:tcW w:w="193" w:type="pct"/>
            <w:tcBorders>
              <w:top w:val="nil"/>
              <w:left w:val="nil"/>
              <w:bottom w:val="nil"/>
              <w:right w:val="nil"/>
            </w:tcBorders>
            <w:shd w:val="clear" w:color="auto" w:fill="auto"/>
          </w:tcPr>
          <w:p w14:paraId="3555AA41" w14:textId="77777777" w:rsidR="00D8336D" w:rsidRPr="004573CB" w:rsidRDefault="00D8336D" w:rsidP="00D8336D">
            <w:pPr>
              <w:rPr>
                <w:sz w:val="22"/>
                <w:szCs w:val="20"/>
                <w:lang w:eastAsia="x-none"/>
              </w:rPr>
            </w:pPr>
            <w:r w:rsidRPr="004573CB">
              <w:rPr>
                <w:sz w:val="22"/>
                <w:szCs w:val="20"/>
                <w:lang w:eastAsia="x-none"/>
              </w:rPr>
              <w:t>3.</w:t>
            </w:r>
          </w:p>
        </w:tc>
        <w:tc>
          <w:tcPr>
            <w:tcW w:w="2023" w:type="pct"/>
            <w:tcBorders>
              <w:top w:val="nil"/>
              <w:left w:val="nil"/>
              <w:bottom w:val="nil"/>
              <w:right w:val="nil"/>
            </w:tcBorders>
            <w:shd w:val="clear" w:color="auto" w:fill="auto"/>
          </w:tcPr>
          <w:p w14:paraId="32714B97" w14:textId="474CB574" w:rsidR="00D8336D" w:rsidRPr="004573CB" w:rsidRDefault="00D8336D" w:rsidP="00976A32">
            <w:pPr>
              <w:rPr>
                <w:sz w:val="22"/>
                <w:lang w:eastAsia="x-none"/>
              </w:rPr>
            </w:pPr>
            <w:r w:rsidRPr="004573CB">
              <w:rPr>
                <w:sz w:val="22"/>
                <w:lang w:eastAsia="x-none"/>
              </w:rPr>
              <w:t xml:space="preserve">Ответственный </w:t>
            </w:r>
            <w:r w:rsidR="00976A32">
              <w:rPr>
                <w:sz w:val="22"/>
                <w:lang w:eastAsia="x-none"/>
              </w:rPr>
              <w:t>производитель</w:t>
            </w:r>
            <w:r w:rsidRPr="004573CB">
              <w:rPr>
                <w:sz w:val="22"/>
                <w:lang w:eastAsia="x-none"/>
              </w:rPr>
              <w:t xml:space="preserve"> работ:</w:t>
            </w:r>
          </w:p>
        </w:tc>
        <w:tc>
          <w:tcPr>
            <w:tcW w:w="2784" w:type="pct"/>
            <w:tcBorders>
              <w:top w:val="nil"/>
              <w:left w:val="nil"/>
              <w:bottom w:val="single" w:sz="4" w:space="0" w:color="auto"/>
              <w:right w:val="nil"/>
            </w:tcBorders>
            <w:shd w:val="clear" w:color="auto" w:fill="F2F2F2"/>
          </w:tcPr>
          <w:p w14:paraId="3F6DC0BD" w14:textId="77777777" w:rsidR="00D8336D" w:rsidRPr="004573CB" w:rsidRDefault="00D8336D" w:rsidP="00D8336D">
            <w:pPr>
              <w:rPr>
                <w:lang w:eastAsia="x-none"/>
              </w:rPr>
            </w:pPr>
          </w:p>
        </w:tc>
      </w:tr>
      <w:tr w:rsidR="00D8336D" w:rsidRPr="004573CB" w14:paraId="171E91E5" w14:textId="77777777" w:rsidTr="00053023">
        <w:tc>
          <w:tcPr>
            <w:tcW w:w="193" w:type="pct"/>
            <w:tcBorders>
              <w:top w:val="nil"/>
              <w:left w:val="nil"/>
              <w:bottom w:val="nil"/>
              <w:right w:val="nil"/>
            </w:tcBorders>
            <w:shd w:val="clear" w:color="auto" w:fill="auto"/>
          </w:tcPr>
          <w:p w14:paraId="28BCA55B" w14:textId="77777777" w:rsidR="00D8336D" w:rsidRPr="004573CB" w:rsidRDefault="00D8336D" w:rsidP="00D8336D">
            <w:pPr>
              <w:rPr>
                <w:sz w:val="20"/>
                <w:szCs w:val="20"/>
                <w:lang w:eastAsia="x-none"/>
              </w:rPr>
            </w:pPr>
          </w:p>
        </w:tc>
        <w:tc>
          <w:tcPr>
            <w:tcW w:w="2023" w:type="pct"/>
            <w:tcBorders>
              <w:top w:val="nil"/>
              <w:left w:val="nil"/>
              <w:bottom w:val="nil"/>
              <w:right w:val="nil"/>
            </w:tcBorders>
            <w:shd w:val="clear" w:color="auto" w:fill="auto"/>
          </w:tcPr>
          <w:p w14:paraId="68205F36" w14:textId="77777777" w:rsidR="00D8336D" w:rsidRPr="004573CB" w:rsidRDefault="00D8336D" w:rsidP="00D8336D">
            <w:pPr>
              <w:jc w:val="center"/>
              <w:rPr>
                <w:i/>
                <w:sz w:val="14"/>
              </w:rPr>
            </w:pPr>
          </w:p>
        </w:tc>
        <w:tc>
          <w:tcPr>
            <w:tcW w:w="2784" w:type="pct"/>
            <w:tcBorders>
              <w:top w:val="single" w:sz="4" w:space="0" w:color="auto"/>
              <w:left w:val="nil"/>
              <w:bottom w:val="nil"/>
              <w:right w:val="nil"/>
            </w:tcBorders>
            <w:shd w:val="clear" w:color="auto" w:fill="auto"/>
          </w:tcPr>
          <w:p w14:paraId="3CF17B93" w14:textId="77777777" w:rsidR="00D8336D" w:rsidRPr="004573CB" w:rsidRDefault="00D8336D" w:rsidP="00D8336D">
            <w:pPr>
              <w:jc w:val="center"/>
              <w:rPr>
                <w:i/>
                <w:sz w:val="14"/>
              </w:rPr>
            </w:pPr>
            <w:r w:rsidRPr="004573CB">
              <w:rPr>
                <w:sz w:val="16"/>
              </w:rPr>
              <w:t>(должность, фамилия, инициалы представителя подрядной организации)</w:t>
            </w:r>
          </w:p>
        </w:tc>
      </w:tr>
      <w:tr w:rsidR="00D8336D" w:rsidRPr="004573CB" w14:paraId="54E3856F" w14:textId="77777777" w:rsidTr="00053023">
        <w:tc>
          <w:tcPr>
            <w:tcW w:w="193" w:type="pct"/>
            <w:tcBorders>
              <w:top w:val="nil"/>
              <w:left w:val="nil"/>
              <w:bottom w:val="nil"/>
              <w:right w:val="nil"/>
            </w:tcBorders>
            <w:shd w:val="clear" w:color="auto" w:fill="auto"/>
          </w:tcPr>
          <w:p w14:paraId="0ACFA95B" w14:textId="77777777" w:rsidR="00D8336D" w:rsidRPr="004573CB" w:rsidRDefault="00D8336D" w:rsidP="00D8336D">
            <w:pPr>
              <w:rPr>
                <w:sz w:val="22"/>
                <w:szCs w:val="20"/>
                <w:lang w:eastAsia="x-none"/>
              </w:rPr>
            </w:pPr>
            <w:r w:rsidRPr="004573CB">
              <w:rPr>
                <w:sz w:val="22"/>
                <w:szCs w:val="20"/>
                <w:lang w:eastAsia="x-none"/>
              </w:rPr>
              <w:t>4.</w:t>
            </w:r>
          </w:p>
        </w:tc>
        <w:tc>
          <w:tcPr>
            <w:tcW w:w="2023" w:type="pct"/>
            <w:tcBorders>
              <w:top w:val="nil"/>
              <w:left w:val="nil"/>
              <w:bottom w:val="nil"/>
              <w:right w:val="nil"/>
            </w:tcBorders>
            <w:shd w:val="clear" w:color="auto" w:fill="auto"/>
          </w:tcPr>
          <w:p w14:paraId="5BA0AD26" w14:textId="77777777" w:rsidR="00D8336D" w:rsidRPr="004573CB" w:rsidRDefault="00D8336D" w:rsidP="00D8336D">
            <w:pPr>
              <w:rPr>
                <w:sz w:val="22"/>
                <w:lang w:eastAsia="x-none"/>
              </w:rPr>
            </w:pPr>
            <w:r w:rsidRPr="004573CB">
              <w:rPr>
                <w:sz w:val="22"/>
                <w:lang w:eastAsia="x-none"/>
              </w:rPr>
              <w:t>Объект проведения работ</w:t>
            </w:r>
          </w:p>
        </w:tc>
        <w:tc>
          <w:tcPr>
            <w:tcW w:w="2784" w:type="pct"/>
            <w:tcBorders>
              <w:top w:val="nil"/>
              <w:left w:val="nil"/>
              <w:bottom w:val="single" w:sz="4" w:space="0" w:color="auto"/>
              <w:right w:val="nil"/>
            </w:tcBorders>
            <w:shd w:val="clear" w:color="auto" w:fill="F2F2F2"/>
          </w:tcPr>
          <w:p w14:paraId="3E1F6146" w14:textId="77777777" w:rsidR="00D8336D" w:rsidRPr="004573CB" w:rsidRDefault="00D8336D" w:rsidP="00D8336D">
            <w:pPr>
              <w:rPr>
                <w:lang w:eastAsia="x-none"/>
              </w:rPr>
            </w:pPr>
          </w:p>
        </w:tc>
      </w:tr>
      <w:tr w:rsidR="00D8336D" w:rsidRPr="004573CB" w14:paraId="01818AF9" w14:textId="77777777" w:rsidTr="00053023">
        <w:tc>
          <w:tcPr>
            <w:tcW w:w="193" w:type="pct"/>
            <w:tcBorders>
              <w:top w:val="nil"/>
              <w:left w:val="nil"/>
              <w:bottom w:val="nil"/>
              <w:right w:val="nil"/>
            </w:tcBorders>
            <w:shd w:val="clear" w:color="auto" w:fill="auto"/>
          </w:tcPr>
          <w:p w14:paraId="3782C658" w14:textId="77777777" w:rsidR="00D8336D" w:rsidRPr="004573CB" w:rsidRDefault="00D8336D" w:rsidP="00D8336D">
            <w:pPr>
              <w:rPr>
                <w:sz w:val="20"/>
                <w:szCs w:val="20"/>
                <w:lang w:eastAsia="x-none"/>
              </w:rPr>
            </w:pPr>
          </w:p>
        </w:tc>
        <w:tc>
          <w:tcPr>
            <w:tcW w:w="2023" w:type="pct"/>
            <w:tcBorders>
              <w:top w:val="nil"/>
              <w:left w:val="nil"/>
              <w:bottom w:val="nil"/>
              <w:right w:val="nil"/>
            </w:tcBorders>
            <w:shd w:val="clear" w:color="auto" w:fill="auto"/>
          </w:tcPr>
          <w:p w14:paraId="2F0001B3" w14:textId="77777777" w:rsidR="00D8336D" w:rsidRPr="004573CB" w:rsidRDefault="00D8336D" w:rsidP="00D8336D">
            <w:pPr>
              <w:jc w:val="center"/>
              <w:rPr>
                <w:i/>
                <w:sz w:val="14"/>
              </w:rPr>
            </w:pPr>
          </w:p>
        </w:tc>
        <w:tc>
          <w:tcPr>
            <w:tcW w:w="2784" w:type="pct"/>
            <w:tcBorders>
              <w:top w:val="single" w:sz="4" w:space="0" w:color="auto"/>
              <w:left w:val="nil"/>
              <w:bottom w:val="nil"/>
              <w:right w:val="nil"/>
            </w:tcBorders>
            <w:shd w:val="clear" w:color="auto" w:fill="auto"/>
          </w:tcPr>
          <w:p w14:paraId="2E4E00CD" w14:textId="191529A4" w:rsidR="00D8336D" w:rsidRPr="004573CB" w:rsidRDefault="00D8336D" w:rsidP="00D8336D">
            <w:pPr>
              <w:jc w:val="center"/>
              <w:rPr>
                <w:i/>
                <w:sz w:val="14"/>
              </w:rPr>
            </w:pPr>
            <w:r>
              <w:rPr>
                <w:sz w:val="16"/>
              </w:rPr>
              <w:t>(н</w:t>
            </w:r>
            <w:r w:rsidRPr="004573CB">
              <w:rPr>
                <w:sz w:val="16"/>
              </w:rPr>
              <w:t>аименование о</w:t>
            </w:r>
            <w:r w:rsidR="008961F9">
              <w:rPr>
                <w:sz w:val="16"/>
              </w:rPr>
              <w:t>бъекта и места проведения работ</w:t>
            </w:r>
            <w:r w:rsidRPr="004573CB">
              <w:rPr>
                <w:sz w:val="16"/>
              </w:rPr>
              <w:t>)</w:t>
            </w:r>
          </w:p>
        </w:tc>
      </w:tr>
    </w:tbl>
    <w:p w14:paraId="61BD2568" w14:textId="77777777" w:rsidR="005A6EF9" w:rsidRDefault="005A6EF9" w:rsidP="005A6EF9">
      <w:pPr>
        <w:jc w:val="center"/>
        <w:rPr>
          <w:rFonts w:ascii="Arial" w:hAnsi="Arial" w:cs="Arial"/>
          <w:b/>
        </w:rPr>
      </w:pPr>
    </w:p>
    <w:p w14:paraId="3050F467" w14:textId="6794EEF4" w:rsidR="005A6EF9" w:rsidRDefault="005A6EF9" w:rsidP="00BD666B">
      <w:pPr>
        <w:pStyle w:val="ConsPlusNonformat"/>
        <w:numPr>
          <w:ilvl w:val="0"/>
          <w:numId w:val="31"/>
        </w:numPr>
        <w:ind w:left="426" w:hanging="426"/>
        <w:jc w:val="both"/>
        <w:rPr>
          <w:rFonts w:ascii="Times New Roman" w:hAnsi="Times New Roman" w:cs="Times New Roman"/>
          <w:sz w:val="22"/>
          <w:szCs w:val="22"/>
        </w:rPr>
      </w:pPr>
      <w:r>
        <w:rPr>
          <w:rFonts w:ascii="Times New Roman" w:hAnsi="Times New Roman" w:cs="Times New Roman"/>
          <w:sz w:val="22"/>
          <w:szCs w:val="22"/>
        </w:rPr>
        <w:t xml:space="preserve">Работы выполняются </w:t>
      </w:r>
      <w:r w:rsidR="008837D8" w:rsidRPr="004B7581">
        <w:rPr>
          <w:rFonts w:ascii="Times New Roman" w:hAnsi="Times New Roman" w:cs="Times New Roman"/>
          <w:sz w:val="22"/>
          <w:szCs w:val="22"/>
        </w:rPr>
        <w:t>под непосредственным</w:t>
      </w:r>
      <w:r>
        <w:rPr>
          <w:rFonts w:ascii="Times New Roman" w:hAnsi="Times New Roman" w:cs="Times New Roman"/>
          <w:sz w:val="22"/>
          <w:szCs w:val="22"/>
        </w:rPr>
        <w:t xml:space="preserve"> </w:t>
      </w:r>
      <w:r w:rsidR="008837D8" w:rsidRPr="004B7581">
        <w:rPr>
          <w:rFonts w:ascii="Times New Roman" w:hAnsi="Times New Roman" w:cs="Times New Roman"/>
          <w:sz w:val="22"/>
          <w:szCs w:val="22"/>
        </w:rPr>
        <w:t>руководством ответственного</w:t>
      </w:r>
      <w:r w:rsidR="00D8336D">
        <w:rPr>
          <w:rFonts w:ascii="Times New Roman" w:hAnsi="Times New Roman" w:cs="Times New Roman"/>
          <w:sz w:val="22"/>
          <w:szCs w:val="22"/>
        </w:rPr>
        <w:t xml:space="preserve"> </w:t>
      </w:r>
      <w:r w:rsidR="008837D8">
        <w:rPr>
          <w:rFonts w:ascii="Times New Roman" w:hAnsi="Times New Roman" w:cs="Times New Roman"/>
          <w:sz w:val="22"/>
          <w:szCs w:val="22"/>
        </w:rPr>
        <w:t>производителя работ</w:t>
      </w:r>
      <w:r w:rsidR="00A71876">
        <w:rPr>
          <w:rFonts w:ascii="Times New Roman" w:hAnsi="Times New Roman" w:cs="Times New Roman"/>
          <w:sz w:val="22"/>
          <w:szCs w:val="22"/>
        </w:rPr>
        <w:t xml:space="preserve"> </w:t>
      </w:r>
      <w:r w:rsidR="008837D8">
        <w:rPr>
          <w:rFonts w:ascii="Times New Roman" w:hAnsi="Times New Roman" w:cs="Times New Roman"/>
          <w:sz w:val="22"/>
          <w:szCs w:val="22"/>
        </w:rPr>
        <w:t>П</w:t>
      </w:r>
      <w:r w:rsidR="008837D8" w:rsidRPr="004B7581">
        <w:rPr>
          <w:rFonts w:ascii="Times New Roman" w:hAnsi="Times New Roman" w:cs="Times New Roman"/>
          <w:sz w:val="22"/>
          <w:szCs w:val="22"/>
        </w:rPr>
        <w:t>одрядчика</w:t>
      </w:r>
      <w:r w:rsidR="008837D8">
        <w:rPr>
          <w:rFonts w:ascii="Times New Roman" w:hAnsi="Times New Roman" w:cs="Times New Roman"/>
          <w:sz w:val="22"/>
          <w:szCs w:val="22"/>
        </w:rPr>
        <w:t xml:space="preserve"> </w:t>
      </w:r>
      <w:r w:rsidR="008837D8" w:rsidRPr="004B7581">
        <w:rPr>
          <w:rFonts w:ascii="Times New Roman" w:hAnsi="Times New Roman" w:cs="Times New Roman"/>
          <w:sz w:val="22"/>
          <w:szCs w:val="22"/>
        </w:rPr>
        <w:t>в</w:t>
      </w:r>
      <w:r>
        <w:rPr>
          <w:rFonts w:ascii="Times New Roman" w:hAnsi="Times New Roman" w:cs="Times New Roman"/>
          <w:sz w:val="22"/>
          <w:szCs w:val="22"/>
        </w:rPr>
        <w:t xml:space="preserve"> следующие</w:t>
      </w:r>
      <w:r w:rsidRPr="004B7581">
        <w:rPr>
          <w:rFonts w:ascii="Times New Roman" w:hAnsi="Times New Roman" w:cs="Times New Roman"/>
          <w:sz w:val="22"/>
          <w:szCs w:val="22"/>
        </w:rPr>
        <w:t xml:space="preserve"> срок</w:t>
      </w:r>
      <w:r>
        <w:rPr>
          <w:rFonts w:ascii="Times New Roman" w:hAnsi="Times New Roman" w:cs="Times New Roman"/>
          <w:sz w:val="22"/>
          <w:szCs w:val="22"/>
        </w:rPr>
        <w:t>и</w:t>
      </w:r>
      <w:r w:rsidRPr="004B7581">
        <w:rPr>
          <w:rFonts w:ascii="Times New Roman" w:hAnsi="Times New Roman" w:cs="Times New Roman"/>
          <w:sz w:val="22"/>
          <w:szCs w:val="22"/>
        </w:rPr>
        <w:t>:</w:t>
      </w:r>
    </w:p>
    <w:tbl>
      <w:tblPr>
        <w:tblW w:w="3148" w:type="pct"/>
        <w:tblLook w:val="04A0" w:firstRow="1" w:lastRow="0" w:firstColumn="1" w:lastColumn="0" w:noHBand="0" w:noVBand="1"/>
      </w:tblPr>
      <w:tblGrid>
        <w:gridCol w:w="374"/>
        <w:gridCol w:w="3870"/>
        <w:gridCol w:w="1824"/>
      </w:tblGrid>
      <w:tr w:rsidR="005A6EF9" w:rsidRPr="004573CB" w14:paraId="3695B1F2" w14:textId="77777777" w:rsidTr="00053023">
        <w:trPr>
          <w:trHeight w:val="83"/>
        </w:trPr>
        <w:tc>
          <w:tcPr>
            <w:tcW w:w="308" w:type="pct"/>
            <w:shd w:val="clear" w:color="auto" w:fill="FFFFFF"/>
          </w:tcPr>
          <w:p w14:paraId="2CBCEEC2" w14:textId="77777777" w:rsidR="005A6EF9" w:rsidRPr="004573CB" w:rsidRDefault="005A6EF9" w:rsidP="00053023">
            <w:pPr>
              <w:rPr>
                <w:sz w:val="8"/>
                <w:szCs w:val="8"/>
                <w:lang w:eastAsia="x-none"/>
              </w:rPr>
            </w:pPr>
          </w:p>
        </w:tc>
        <w:tc>
          <w:tcPr>
            <w:tcW w:w="3189" w:type="pct"/>
            <w:shd w:val="clear" w:color="auto" w:fill="FFFFFF"/>
          </w:tcPr>
          <w:p w14:paraId="67204C0F" w14:textId="77777777" w:rsidR="005A6EF9" w:rsidRPr="004573CB" w:rsidRDefault="005A6EF9" w:rsidP="00053023">
            <w:pPr>
              <w:rPr>
                <w:sz w:val="8"/>
                <w:szCs w:val="8"/>
              </w:rPr>
            </w:pPr>
          </w:p>
        </w:tc>
        <w:tc>
          <w:tcPr>
            <w:tcW w:w="1503" w:type="pct"/>
            <w:shd w:val="clear" w:color="auto" w:fill="FFFFFF"/>
          </w:tcPr>
          <w:p w14:paraId="5D12D582" w14:textId="77777777" w:rsidR="005A6EF9" w:rsidRPr="004573CB" w:rsidRDefault="005A6EF9" w:rsidP="00053023">
            <w:pPr>
              <w:rPr>
                <w:sz w:val="8"/>
                <w:szCs w:val="8"/>
              </w:rPr>
            </w:pPr>
          </w:p>
        </w:tc>
      </w:tr>
      <w:tr w:rsidR="005A6EF9" w:rsidRPr="004573CB" w14:paraId="62E08448" w14:textId="77777777" w:rsidTr="00053023">
        <w:trPr>
          <w:trHeight w:val="273"/>
        </w:trPr>
        <w:tc>
          <w:tcPr>
            <w:tcW w:w="308" w:type="pct"/>
            <w:shd w:val="clear" w:color="auto" w:fill="FFFFFF"/>
          </w:tcPr>
          <w:p w14:paraId="27D862F6" w14:textId="77777777" w:rsidR="005A6EF9" w:rsidRPr="004573CB" w:rsidRDefault="005A6EF9" w:rsidP="00053023">
            <w:pPr>
              <w:rPr>
                <w:sz w:val="20"/>
                <w:szCs w:val="20"/>
                <w:lang w:eastAsia="x-none"/>
              </w:rPr>
            </w:pPr>
          </w:p>
        </w:tc>
        <w:tc>
          <w:tcPr>
            <w:tcW w:w="3189" w:type="pct"/>
            <w:shd w:val="clear" w:color="auto" w:fill="FFFFFF"/>
          </w:tcPr>
          <w:p w14:paraId="33594D3C" w14:textId="77777777" w:rsidR="005A6EF9" w:rsidRPr="005F53AC" w:rsidRDefault="005A6EF9" w:rsidP="00053023">
            <w:pPr>
              <w:rPr>
                <w:sz w:val="22"/>
                <w:szCs w:val="18"/>
              </w:rPr>
            </w:pPr>
            <w:r w:rsidRPr="005F53AC">
              <w:rPr>
                <w:sz w:val="22"/>
                <w:szCs w:val="18"/>
              </w:rPr>
              <w:t>Начала работ:</w:t>
            </w:r>
          </w:p>
        </w:tc>
        <w:tc>
          <w:tcPr>
            <w:tcW w:w="1503" w:type="pct"/>
            <w:tcBorders>
              <w:bottom w:val="single" w:sz="4" w:space="0" w:color="auto"/>
            </w:tcBorders>
            <w:shd w:val="clear" w:color="auto" w:fill="F2F2F2"/>
          </w:tcPr>
          <w:p w14:paraId="03F4D6C9" w14:textId="77777777" w:rsidR="005A6EF9" w:rsidRPr="004573CB" w:rsidRDefault="005A6EF9" w:rsidP="00053023">
            <w:pPr>
              <w:jc w:val="center"/>
              <w:rPr>
                <w:sz w:val="20"/>
                <w:szCs w:val="18"/>
              </w:rPr>
            </w:pPr>
            <w:r w:rsidRPr="005F53AC">
              <w:rPr>
                <w:sz w:val="22"/>
                <w:szCs w:val="18"/>
              </w:rPr>
              <w:t>ХХ.ХХ.ХХХХ г.</w:t>
            </w:r>
          </w:p>
        </w:tc>
      </w:tr>
      <w:tr w:rsidR="005A6EF9" w:rsidRPr="004573CB" w14:paraId="32C43E3C" w14:textId="77777777" w:rsidTr="00053023">
        <w:trPr>
          <w:trHeight w:val="50"/>
        </w:trPr>
        <w:tc>
          <w:tcPr>
            <w:tcW w:w="308" w:type="pct"/>
            <w:shd w:val="clear" w:color="auto" w:fill="FFFFFF"/>
          </w:tcPr>
          <w:p w14:paraId="5A3F9EE3" w14:textId="77777777" w:rsidR="005A6EF9" w:rsidRPr="004573CB" w:rsidRDefault="005A6EF9" w:rsidP="00053023">
            <w:pPr>
              <w:rPr>
                <w:sz w:val="8"/>
                <w:szCs w:val="8"/>
                <w:lang w:eastAsia="x-none"/>
              </w:rPr>
            </w:pPr>
          </w:p>
        </w:tc>
        <w:tc>
          <w:tcPr>
            <w:tcW w:w="3189" w:type="pct"/>
            <w:shd w:val="clear" w:color="auto" w:fill="FFFFFF"/>
          </w:tcPr>
          <w:p w14:paraId="55BF5769" w14:textId="77777777" w:rsidR="005A6EF9" w:rsidRPr="004573CB" w:rsidRDefault="005A6EF9" w:rsidP="00053023">
            <w:pPr>
              <w:rPr>
                <w:sz w:val="8"/>
                <w:szCs w:val="8"/>
                <w:lang w:eastAsia="x-none"/>
              </w:rPr>
            </w:pPr>
          </w:p>
        </w:tc>
        <w:tc>
          <w:tcPr>
            <w:tcW w:w="1503" w:type="pct"/>
            <w:tcBorders>
              <w:top w:val="single" w:sz="4" w:space="0" w:color="auto"/>
            </w:tcBorders>
            <w:shd w:val="clear" w:color="auto" w:fill="FFFFFF"/>
          </w:tcPr>
          <w:p w14:paraId="28893508" w14:textId="77777777" w:rsidR="005A6EF9" w:rsidRPr="004573CB" w:rsidRDefault="005A6EF9" w:rsidP="00053023">
            <w:pPr>
              <w:jc w:val="center"/>
              <w:rPr>
                <w:sz w:val="8"/>
                <w:szCs w:val="8"/>
                <w:lang w:eastAsia="x-none"/>
              </w:rPr>
            </w:pPr>
          </w:p>
        </w:tc>
      </w:tr>
      <w:tr w:rsidR="005A6EF9" w:rsidRPr="004573CB" w14:paraId="31317B40" w14:textId="77777777" w:rsidTr="00053023">
        <w:trPr>
          <w:trHeight w:val="273"/>
        </w:trPr>
        <w:tc>
          <w:tcPr>
            <w:tcW w:w="308" w:type="pct"/>
            <w:shd w:val="clear" w:color="auto" w:fill="FFFFFF"/>
          </w:tcPr>
          <w:p w14:paraId="2D9464D5" w14:textId="77777777" w:rsidR="005A6EF9" w:rsidRPr="004573CB" w:rsidRDefault="005A6EF9" w:rsidP="00053023">
            <w:pPr>
              <w:rPr>
                <w:sz w:val="20"/>
                <w:szCs w:val="20"/>
                <w:lang w:eastAsia="x-none"/>
              </w:rPr>
            </w:pPr>
          </w:p>
        </w:tc>
        <w:tc>
          <w:tcPr>
            <w:tcW w:w="3189" w:type="pct"/>
            <w:shd w:val="clear" w:color="auto" w:fill="FFFFFF"/>
          </w:tcPr>
          <w:p w14:paraId="30ECFB79" w14:textId="77777777" w:rsidR="005A6EF9" w:rsidRPr="004573CB" w:rsidRDefault="005A6EF9" w:rsidP="00053023">
            <w:pPr>
              <w:rPr>
                <w:sz w:val="20"/>
                <w:szCs w:val="18"/>
              </w:rPr>
            </w:pPr>
            <w:r w:rsidRPr="005F53AC">
              <w:rPr>
                <w:sz w:val="22"/>
                <w:szCs w:val="18"/>
              </w:rPr>
              <w:t>Окончания работ:</w:t>
            </w:r>
          </w:p>
        </w:tc>
        <w:tc>
          <w:tcPr>
            <w:tcW w:w="1503" w:type="pct"/>
            <w:tcBorders>
              <w:bottom w:val="single" w:sz="4" w:space="0" w:color="auto"/>
            </w:tcBorders>
            <w:shd w:val="clear" w:color="auto" w:fill="F2F2F2"/>
          </w:tcPr>
          <w:p w14:paraId="0E781E5C" w14:textId="77777777" w:rsidR="005A6EF9" w:rsidRPr="004573CB" w:rsidRDefault="005A6EF9" w:rsidP="00053023">
            <w:pPr>
              <w:jc w:val="center"/>
              <w:rPr>
                <w:sz w:val="20"/>
                <w:szCs w:val="18"/>
              </w:rPr>
            </w:pPr>
            <w:r w:rsidRPr="005F53AC">
              <w:rPr>
                <w:sz w:val="22"/>
                <w:szCs w:val="18"/>
              </w:rPr>
              <w:t>ХХ.ХХ.ХХХХ г.</w:t>
            </w:r>
          </w:p>
        </w:tc>
      </w:tr>
    </w:tbl>
    <w:p w14:paraId="52521932" w14:textId="77777777" w:rsidR="005A6EF9" w:rsidRDefault="005A6EF9" w:rsidP="005A6EF9">
      <w:pPr>
        <w:jc w:val="center"/>
        <w:rPr>
          <w:rFonts w:ascii="Arial" w:hAnsi="Arial" w:cs="Arial"/>
          <w:b/>
        </w:rPr>
      </w:pPr>
    </w:p>
    <w:p w14:paraId="329D6FED" w14:textId="77777777" w:rsidR="005A6EF9" w:rsidRPr="004573CB" w:rsidRDefault="005A6EF9" w:rsidP="005A6EF9">
      <w:pPr>
        <w:jc w:val="both"/>
        <w:rPr>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
        <w:gridCol w:w="3895"/>
        <w:gridCol w:w="5362"/>
      </w:tblGrid>
      <w:tr w:rsidR="007D074E" w:rsidRPr="004573CB" w14:paraId="04D682FC" w14:textId="77777777" w:rsidTr="000F7235">
        <w:tc>
          <w:tcPr>
            <w:tcW w:w="193" w:type="pct"/>
            <w:tcBorders>
              <w:top w:val="nil"/>
              <w:left w:val="nil"/>
              <w:bottom w:val="nil"/>
              <w:right w:val="nil"/>
            </w:tcBorders>
            <w:shd w:val="clear" w:color="auto" w:fill="auto"/>
          </w:tcPr>
          <w:p w14:paraId="5CDBABFD" w14:textId="77777777" w:rsidR="007D074E" w:rsidRPr="004573CB" w:rsidRDefault="00CA7855" w:rsidP="002E428F">
            <w:pPr>
              <w:rPr>
                <w:sz w:val="22"/>
                <w:szCs w:val="20"/>
                <w:lang w:eastAsia="x-none"/>
              </w:rPr>
            </w:pPr>
            <w:r>
              <w:rPr>
                <w:sz w:val="22"/>
                <w:szCs w:val="20"/>
                <w:lang w:eastAsia="x-none"/>
              </w:rPr>
              <w:t>6</w:t>
            </w:r>
            <w:r w:rsidR="007D074E" w:rsidRPr="004573CB">
              <w:rPr>
                <w:sz w:val="22"/>
                <w:szCs w:val="20"/>
                <w:lang w:eastAsia="x-none"/>
              </w:rPr>
              <w:t>.</w:t>
            </w:r>
          </w:p>
        </w:tc>
        <w:tc>
          <w:tcPr>
            <w:tcW w:w="2023" w:type="pct"/>
            <w:tcBorders>
              <w:top w:val="nil"/>
              <w:left w:val="nil"/>
              <w:bottom w:val="nil"/>
              <w:right w:val="nil"/>
            </w:tcBorders>
            <w:shd w:val="clear" w:color="auto" w:fill="auto"/>
          </w:tcPr>
          <w:p w14:paraId="72620164" w14:textId="77777777" w:rsidR="007D074E" w:rsidRPr="004573CB" w:rsidRDefault="007D074E" w:rsidP="002E428F">
            <w:pPr>
              <w:rPr>
                <w:sz w:val="22"/>
                <w:lang w:eastAsia="x-none"/>
              </w:rPr>
            </w:pPr>
            <w:r w:rsidRPr="004573CB">
              <w:rPr>
                <w:sz w:val="22"/>
                <w:lang w:eastAsia="x-none"/>
              </w:rPr>
              <w:t>Вид и характер выполняемых работ:</w:t>
            </w:r>
          </w:p>
        </w:tc>
        <w:tc>
          <w:tcPr>
            <w:tcW w:w="2784" w:type="pct"/>
            <w:tcBorders>
              <w:top w:val="nil"/>
              <w:left w:val="nil"/>
              <w:bottom w:val="single" w:sz="4" w:space="0" w:color="auto"/>
              <w:right w:val="nil"/>
            </w:tcBorders>
            <w:shd w:val="clear" w:color="auto" w:fill="F2F2F2"/>
          </w:tcPr>
          <w:p w14:paraId="34DC5C87" w14:textId="77777777" w:rsidR="007D074E" w:rsidRPr="004573CB" w:rsidRDefault="007D074E" w:rsidP="002E428F">
            <w:pPr>
              <w:jc w:val="both"/>
              <w:rPr>
                <w:sz w:val="20"/>
              </w:rPr>
            </w:pPr>
          </w:p>
        </w:tc>
      </w:tr>
    </w:tbl>
    <w:p w14:paraId="346BAC27" w14:textId="77777777" w:rsidR="007D074E" w:rsidRPr="00312938" w:rsidRDefault="00312938" w:rsidP="002E428F">
      <w:pPr>
        <w:jc w:val="center"/>
        <w:rPr>
          <w:sz w:val="16"/>
        </w:rPr>
      </w:pPr>
      <w:r>
        <w:rPr>
          <w:sz w:val="16"/>
        </w:rPr>
        <w:t xml:space="preserve">                                                                                                    (</w:t>
      </w:r>
      <w:r w:rsidRPr="00312938">
        <w:rPr>
          <w:sz w:val="16"/>
        </w:rPr>
        <w:t>в соответствии с ППР (</w:t>
      </w:r>
      <w:proofErr w:type="spellStart"/>
      <w:r w:rsidRPr="00312938">
        <w:rPr>
          <w:sz w:val="16"/>
        </w:rPr>
        <w:t>ППРпс</w:t>
      </w:r>
      <w:proofErr w:type="spellEnd"/>
      <w:r w:rsidRPr="00312938">
        <w:rPr>
          <w:sz w:val="16"/>
        </w:rPr>
        <w:t>)</w:t>
      </w:r>
    </w:p>
    <w:p w14:paraId="21B82D43" w14:textId="77777777" w:rsidR="007D074E" w:rsidRPr="006D0A21" w:rsidRDefault="007D074E" w:rsidP="002E428F">
      <w:pPr>
        <w:pStyle w:val="ConsPlusNonformat"/>
        <w:jc w:val="both"/>
        <w:rPr>
          <w:rFonts w:ascii="Times New Roman" w:hAnsi="Times New Roman" w:cs="Times New Roman"/>
          <w:sz w:val="22"/>
          <w:szCs w:val="24"/>
        </w:rPr>
      </w:pPr>
      <w:r w:rsidRPr="006D0A21">
        <w:rPr>
          <w:rFonts w:ascii="Times New Roman" w:hAnsi="Times New Roman" w:cs="Times New Roman"/>
          <w:sz w:val="22"/>
          <w:szCs w:val="24"/>
        </w:rPr>
        <w:t>в том числе:</w:t>
      </w:r>
    </w:p>
    <w:tbl>
      <w:tblPr>
        <w:tblW w:w="5000" w:type="pct"/>
        <w:tblCellMar>
          <w:top w:w="75" w:type="dxa"/>
          <w:left w:w="0" w:type="dxa"/>
          <w:bottom w:w="75" w:type="dxa"/>
          <w:right w:w="0" w:type="dxa"/>
        </w:tblCellMar>
        <w:tblLook w:val="0000" w:firstRow="0" w:lastRow="0" w:firstColumn="0" w:lastColumn="0" w:noHBand="0" w:noVBand="0"/>
      </w:tblPr>
      <w:tblGrid>
        <w:gridCol w:w="648"/>
        <w:gridCol w:w="3895"/>
        <w:gridCol w:w="2373"/>
        <w:gridCol w:w="1318"/>
        <w:gridCol w:w="1374"/>
      </w:tblGrid>
      <w:tr w:rsidR="007D074E" w:rsidRPr="00ED629C" w14:paraId="4C6BA4E5" w14:textId="77777777" w:rsidTr="00AB69AF">
        <w:trPr>
          <w:trHeight w:val="20"/>
        </w:trPr>
        <w:tc>
          <w:tcPr>
            <w:tcW w:w="337" w:type="pct"/>
            <w:tcBorders>
              <w:top w:val="single" w:sz="12" w:space="0" w:color="auto"/>
              <w:left w:val="single" w:sz="12" w:space="0" w:color="auto"/>
              <w:bottom w:val="single" w:sz="12" w:space="0" w:color="auto"/>
              <w:right w:val="single" w:sz="4" w:space="0" w:color="auto"/>
            </w:tcBorders>
            <w:shd w:val="clear" w:color="auto" w:fill="FFD200"/>
            <w:tcMar>
              <w:top w:w="102" w:type="dxa"/>
              <w:left w:w="62" w:type="dxa"/>
              <w:bottom w:w="102" w:type="dxa"/>
              <w:right w:w="62" w:type="dxa"/>
            </w:tcMar>
            <w:vAlign w:val="center"/>
          </w:tcPr>
          <w:p w14:paraId="31AD15B1" w14:textId="6D978F9A" w:rsidR="007D074E" w:rsidRPr="00ED629C" w:rsidRDefault="007D074E" w:rsidP="00F8328E">
            <w:pPr>
              <w:widowControl w:val="0"/>
              <w:autoSpaceDE w:val="0"/>
              <w:autoSpaceDN w:val="0"/>
              <w:adjustRightInd w:val="0"/>
              <w:jc w:val="center"/>
              <w:rPr>
                <w:rFonts w:ascii="Arial" w:hAnsi="Arial" w:cs="Arial"/>
                <w:b/>
                <w:caps/>
                <w:sz w:val="14"/>
                <w:szCs w:val="20"/>
              </w:rPr>
            </w:pPr>
            <w:r w:rsidRPr="00ED629C">
              <w:rPr>
                <w:rFonts w:ascii="Arial" w:hAnsi="Arial" w:cs="Arial"/>
                <w:b/>
                <w:caps/>
                <w:sz w:val="14"/>
                <w:szCs w:val="20"/>
              </w:rPr>
              <w:t>№</w:t>
            </w:r>
          </w:p>
        </w:tc>
        <w:tc>
          <w:tcPr>
            <w:tcW w:w="2027" w:type="pct"/>
            <w:tcBorders>
              <w:top w:val="single" w:sz="12" w:space="0" w:color="auto"/>
              <w:left w:val="single" w:sz="4" w:space="0" w:color="auto"/>
              <w:bottom w:val="single" w:sz="12" w:space="0" w:color="auto"/>
              <w:right w:val="single" w:sz="4" w:space="0" w:color="auto"/>
            </w:tcBorders>
            <w:shd w:val="clear" w:color="auto" w:fill="FFD200"/>
            <w:tcMar>
              <w:top w:w="102" w:type="dxa"/>
              <w:left w:w="62" w:type="dxa"/>
              <w:bottom w:w="102" w:type="dxa"/>
              <w:right w:w="62" w:type="dxa"/>
            </w:tcMar>
            <w:vAlign w:val="center"/>
          </w:tcPr>
          <w:p w14:paraId="58260389" w14:textId="77777777" w:rsidR="007D074E" w:rsidRPr="00ED629C" w:rsidRDefault="007D074E" w:rsidP="00F8328E">
            <w:pPr>
              <w:widowControl w:val="0"/>
              <w:autoSpaceDE w:val="0"/>
              <w:autoSpaceDN w:val="0"/>
              <w:adjustRightInd w:val="0"/>
              <w:jc w:val="center"/>
              <w:rPr>
                <w:rFonts w:ascii="Arial" w:hAnsi="Arial" w:cs="Arial"/>
                <w:b/>
                <w:caps/>
                <w:sz w:val="14"/>
                <w:szCs w:val="20"/>
              </w:rPr>
            </w:pPr>
            <w:r w:rsidRPr="00ED629C">
              <w:rPr>
                <w:rFonts w:ascii="Arial" w:hAnsi="Arial" w:cs="Arial"/>
                <w:b/>
                <w:caps/>
                <w:sz w:val="14"/>
                <w:szCs w:val="20"/>
              </w:rPr>
              <w:t>Наименование работ</w:t>
            </w:r>
          </w:p>
        </w:tc>
        <w:tc>
          <w:tcPr>
            <w:tcW w:w="1235" w:type="pct"/>
            <w:tcBorders>
              <w:top w:val="single" w:sz="12" w:space="0" w:color="auto"/>
              <w:left w:val="single" w:sz="4" w:space="0" w:color="auto"/>
              <w:bottom w:val="single" w:sz="12" w:space="0" w:color="auto"/>
              <w:right w:val="single" w:sz="4" w:space="0" w:color="auto"/>
            </w:tcBorders>
            <w:shd w:val="clear" w:color="auto" w:fill="FFD200"/>
            <w:tcMar>
              <w:top w:w="102" w:type="dxa"/>
              <w:left w:w="62" w:type="dxa"/>
              <w:bottom w:w="102" w:type="dxa"/>
              <w:right w:w="62" w:type="dxa"/>
            </w:tcMar>
            <w:vAlign w:val="center"/>
          </w:tcPr>
          <w:p w14:paraId="45628F9D" w14:textId="77777777" w:rsidR="007D074E" w:rsidRPr="00ED629C" w:rsidRDefault="007D074E" w:rsidP="00F8328E">
            <w:pPr>
              <w:widowControl w:val="0"/>
              <w:autoSpaceDE w:val="0"/>
              <w:autoSpaceDN w:val="0"/>
              <w:adjustRightInd w:val="0"/>
              <w:jc w:val="center"/>
              <w:rPr>
                <w:rFonts w:ascii="Arial" w:hAnsi="Arial" w:cs="Arial"/>
                <w:b/>
                <w:caps/>
                <w:sz w:val="14"/>
                <w:szCs w:val="20"/>
              </w:rPr>
            </w:pPr>
            <w:r w:rsidRPr="00ED629C">
              <w:rPr>
                <w:rFonts w:ascii="Arial" w:hAnsi="Arial" w:cs="Arial"/>
                <w:b/>
                <w:caps/>
                <w:sz w:val="14"/>
                <w:szCs w:val="20"/>
              </w:rPr>
              <w:t>Ответственный исполнитель (должность, Ф.И.О.)</w:t>
            </w:r>
          </w:p>
        </w:tc>
        <w:tc>
          <w:tcPr>
            <w:tcW w:w="686" w:type="pct"/>
            <w:tcBorders>
              <w:top w:val="single" w:sz="12" w:space="0" w:color="auto"/>
              <w:left w:val="single" w:sz="4" w:space="0" w:color="auto"/>
              <w:bottom w:val="single" w:sz="12" w:space="0" w:color="auto"/>
              <w:right w:val="single" w:sz="4" w:space="0" w:color="auto"/>
            </w:tcBorders>
            <w:shd w:val="clear" w:color="auto" w:fill="FFD200"/>
            <w:tcMar>
              <w:top w:w="102" w:type="dxa"/>
              <w:left w:w="62" w:type="dxa"/>
              <w:bottom w:w="102" w:type="dxa"/>
              <w:right w:w="62" w:type="dxa"/>
            </w:tcMar>
            <w:vAlign w:val="center"/>
          </w:tcPr>
          <w:p w14:paraId="712C42A3" w14:textId="67C28FF9" w:rsidR="007D074E" w:rsidRPr="00ED629C" w:rsidRDefault="008837D8" w:rsidP="00F8328E">
            <w:pPr>
              <w:widowControl w:val="0"/>
              <w:autoSpaceDE w:val="0"/>
              <w:autoSpaceDN w:val="0"/>
              <w:adjustRightInd w:val="0"/>
              <w:jc w:val="center"/>
              <w:rPr>
                <w:rFonts w:ascii="Arial" w:hAnsi="Arial" w:cs="Arial"/>
                <w:b/>
                <w:caps/>
                <w:sz w:val="14"/>
                <w:szCs w:val="20"/>
              </w:rPr>
            </w:pPr>
            <w:r w:rsidRPr="00ED629C">
              <w:rPr>
                <w:rFonts w:ascii="Arial" w:hAnsi="Arial" w:cs="Arial"/>
                <w:b/>
                <w:caps/>
                <w:sz w:val="14"/>
                <w:szCs w:val="20"/>
              </w:rPr>
              <w:t>НАЧАЛО РАБОТ</w:t>
            </w:r>
          </w:p>
        </w:tc>
        <w:tc>
          <w:tcPr>
            <w:tcW w:w="715" w:type="pct"/>
            <w:tcBorders>
              <w:top w:val="single" w:sz="12" w:space="0" w:color="auto"/>
              <w:left w:val="single" w:sz="4" w:space="0" w:color="auto"/>
              <w:bottom w:val="single" w:sz="12" w:space="0" w:color="auto"/>
              <w:right w:val="single" w:sz="12" w:space="0" w:color="auto"/>
            </w:tcBorders>
            <w:shd w:val="clear" w:color="auto" w:fill="FFD200"/>
            <w:tcMar>
              <w:top w:w="102" w:type="dxa"/>
              <w:left w:w="62" w:type="dxa"/>
              <w:bottom w:w="102" w:type="dxa"/>
              <w:right w:w="62" w:type="dxa"/>
            </w:tcMar>
            <w:vAlign w:val="center"/>
          </w:tcPr>
          <w:p w14:paraId="4A0567CB" w14:textId="77777777" w:rsidR="007D074E" w:rsidRPr="00ED629C" w:rsidRDefault="007D074E" w:rsidP="00F8328E">
            <w:pPr>
              <w:widowControl w:val="0"/>
              <w:autoSpaceDE w:val="0"/>
              <w:autoSpaceDN w:val="0"/>
              <w:adjustRightInd w:val="0"/>
              <w:jc w:val="center"/>
              <w:rPr>
                <w:rFonts w:ascii="Arial" w:hAnsi="Arial" w:cs="Arial"/>
                <w:b/>
                <w:caps/>
                <w:sz w:val="14"/>
                <w:szCs w:val="20"/>
              </w:rPr>
            </w:pPr>
            <w:r w:rsidRPr="00ED629C">
              <w:rPr>
                <w:rFonts w:ascii="Arial" w:hAnsi="Arial" w:cs="Arial"/>
                <w:b/>
                <w:caps/>
                <w:sz w:val="14"/>
                <w:szCs w:val="20"/>
              </w:rPr>
              <w:t>Окончание работ</w:t>
            </w:r>
          </w:p>
        </w:tc>
      </w:tr>
      <w:tr w:rsidR="00CA7855" w:rsidRPr="00ED629C" w14:paraId="671A0ECC" w14:textId="77777777" w:rsidTr="00AB69AF">
        <w:trPr>
          <w:trHeight w:val="20"/>
        </w:trPr>
        <w:tc>
          <w:tcPr>
            <w:tcW w:w="337" w:type="pct"/>
            <w:tcBorders>
              <w:top w:val="single" w:sz="12" w:space="0" w:color="auto"/>
              <w:left w:val="single" w:sz="12" w:space="0" w:color="auto"/>
              <w:bottom w:val="single" w:sz="4" w:space="0" w:color="auto"/>
              <w:right w:val="single" w:sz="4" w:space="0" w:color="auto"/>
            </w:tcBorders>
            <w:tcMar>
              <w:top w:w="102" w:type="dxa"/>
              <w:left w:w="62" w:type="dxa"/>
              <w:bottom w:w="102" w:type="dxa"/>
              <w:right w:w="62" w:type="dxa"/>
            </w:tcMar>
          </w:tcPr>
          <w:p w14:paraId="58A1D056" w14:textId="77777777" w:rsidR="00CA7855" w:rsidRPr="00ED629C" w:rsidRDefault="00CA7855" w:rsidP="00F8328E">
            <w:pPr>
              <w:widowControl w:val="0"/>
              <w:autoSpaceDE w:val="0"/>
              <w:autoSpaceDN w:val="0"/>
              <w:adjustRightInd w:val="0"/>
              <w:rPr>
                <w:sz w:val="20"/>
                <w:szCs w:val="20"/>
              </w:rPr>
            </w:pPr>
          </w:p>
        </w:tc>
        <w:tc>
          <w:tcPr>
            <w:tcW w:w="2027" w:type="pct"/>
            <w:tcBorders>
              <w:top w:val="single" w:sz="12" w:space="0" w:color="auto"/>
              <w:left w:val="single" w:sz="4" w:space="0" w:color="auto"/>
              <w:bottom w:val="single" w:sz="4" w:space="0" w:color="auto"/>
              <w:right w:val="single" w:sz="4" w:space="0" w:color="auto"/>
            </w:tcBorders>
            <w:tcMar>
              <w:top w:w="102" w:type="dxa"/>
              <w:left w:w="62" w:type="dxa"/>
              <w:bottom w:w="102" w:type="dxa"/>
              <w:right w:w="62" w:type="dxa"/>
            </w:tcMar>
          </w:tcPr>
          <w:p w14:paraId="52C269B4" w14:textId="77777777" w:rsidR="00CA7855" w:rsidRPr="00ED629C" w:rsidRDefault="00CA7855" w:rsidP="00F8328E">
            <w:pPr>
              <w:widowControl w:val="0"/>
              <w:autoSpaceDE w:val="0"/>
              <w:autoSpaceDN w:val="0"/>
              <w:adjustRightInd w:val="0"/>
              <w:rPr>
                <w:sz w:val="20"/>
                <w:szCs w:val="20"/>
              </w:rPr>
            </w:pPr>
          </w:p>
        </w:tc>
        <w:tc>
          <w:tcPr>
            <w:tcW w:w="1235" w:type="pct"/>
            <w:tcBorders>
              <w:top w:val="single" w:sz="12" w:space="0" w:color="auto"/>
              <w:left w:val="single" w:sz="4" w:space="0" w:color="auto"/>
              <w:bottom w:val="single" w:sz="4" w:space="0" w:color="auto"/>
              <w:right w:val="single" w:sz="4" w:space="0" w:color="auto"/>
            </w:tcBorders>
            <w:tcMar>
              <w:top w:w="102" w:type="dxa"/>
              <w:left w:w="62" w:type="dxa"/>
              <w:bottom w:w="102" w:type="dxa"/>
              <w:right w:w="62" w:type="dxa"/>
            </w:tcMar>
          </w:tcPr>
          <w:p w14:paraId="075DFEE7" w14:textId="77777777" w:rsidR="00CA7855" w:rsidRPr="00ED629C" w:rsidRDefault="00CA7855" w:rsidP="00F8328E">
            <w:pPr>
              <w:widowControl w:val="0"/>
              <w:autoSpaceDE w:val="0"/>
              <w:autoSpaceDN w:val="0"/>
              <w:adjustRightInd w:val="0"/>
              <w:rPr>
                <w:sz w:val="20"/>
                <w:szCs w:val="20"/>
              </w:rPr>
            </w:pPr>
          </w:p>
        </w:tc>
        <w:tc>
          <w:tcPr>
            <w:tcW w:w="686" w:type="pct"/>
            <w:tcBorders>
              <w:top w:val="single" w:sz="12" w:space="0" w:color="auto"/>
              <w:left w:val="single" w:sz="4" w:space="0" w:color="auto"/>
              <w:bottom w:val="single" w:sz="4" w:space="0" w:color="auto"/>
              <w:right w:val="single" w:sz="4" w:space="0" w:color="auto"/>
            </w:tcBorders>
            <w:tcMar>
              <w:top w:w="102" w:type="dxa"/>
              <w:left w:w="62" w:type="dxa"/>
              <w:bottom w:w="102" w:type="dxa"/>
              <w:right w:w="62" w:type="dxa"/>
            </w:tcMar>
          </w:tcPr>
          <w:p w14:paraId="3C089599" w14:textId="77777777" w:rsidR="00CA7855" w:rsidRPr="00ED629C" w:rsidRDefault="00CA7855" w:rsidP="00F8328E">
            <w:pPr>
              <w:widowControl w:val="0"/>
              <w:autoSpaceDE w:val="0"/>
              <w:autoSpaceDN w:val="0"/>
              <w:adjustRightInd w:val="0"/>
              <w:rPr>
                <w:sz w:val="20"/>
                <w:szCs w:val="20"/>
              </w:rPr>
            </w:pPr>
          </w:p>
        </w:tc>
        <w:tc>
          <w:tcPr>
            <w:tcW w:w="715" w:type="pct"/>
            <w:tcBorders>
              <w:top w:val="single" w:sz="12" w:space="0" w:color="auto"/>
              <w:left w:val="single" w:sz="4" w:space="0" w:color="auto"/>
              <w:bottom w:val="single" w:sz="4" w:space="0" w:color="auto"/>
              <w:right w:val="single" w:sz="12" w:space="0" w:color="auto"/>
            </w:tcBorders>
            <w:tcMar>
              <w:top w:w="102" w:type="dxa"/>
              <w:left w:w="62" w:type="dxa"/>
              <w:bottom w:w="102" w:type="dxa"/>
              <w:right w:w="62" w:type="dxa"/>
            </w:tcMar>
          </w:tcPr>
          <w:p w14:paraId="305FD278" w14:textId="77777777" w:rsidR="00CA7855" w:rsidRPr="00ED629C" w:rsidRDefault="00CA7855" w:rsidP="00F8328E">
            <w:pPr>
              <w:widowControl w:val="0"/>
              <w:autoSpaceDE w:val="0"/>
              <w:autoSpaceDN w:val="0"/>
              <w:adjustRightInd w:val="0"/>
              <w:rPr>
                <w:sz w:val="20"/>
                <w:szCs w:val="20"/>
              </w:rPr>
            </w:pPr>
          </w:p>
        </w:tc>
      </w:tr>
      <w:tr w:rsidR="007D074E" w:rsidRPr="00ED629C" w14:paraId="06E30F01" w14:textId="77777777" w:rsidTr="00F8328E">
        <w:trPr>
          <w:trHeight w:val="20"/>
        </w:trPr>
        <w:tc>
          <w:tcPr>
            <w:tcW w:w="337" w:type="pct"/>
            <w:tcBorders>
              <w:top w:val="single" w:sz="4" w:space="0" w:color="auto"/>
              <w:left w:val="single" w:sz="12" w:space="0" w:color="auto"/>
              <w:bottom w:val="single" w:sz="12" w:space="0" w:color="auto"/>
              <w:right w:val="single" w:sz="4" w:space="0" w:color="auto"/>
            </w:tcBorders>
            <w:tcMar>
              <w:top w:w="102" w:type="dxa"/>
              <w:left w:w="62" w:type="dxa"/>
              <w:bottom w:w="102" w:type="dxa"/>
              <w:right w:w="62" w:type="dxa"/>
            </w:tcMar>
          </w:tcPr>
          <w:p w14:paraId="6DB693B4" w14:textId="77777777" w:rsidR="007D074E" w:rsidRPr="00ED629C" w:rsidRDefault="007D074E" w:rsidP="00F8328E">
            <w:pPr>
              <w:widowControl w:val="0"/>
              <w:autoSpaceDE w:val="0"/>
              <w:autoSpaceDN w:val="0"/>
              <w:adjustRightInd w:val="0"/>
              <w:rPr>
                <w:sz w:val="20"/>
                <w:szCs w:val="20"/>
              </w:rPr>
            </w:pPr>
          </w:p>
        </w:tc>
        <w:tc>
          <w:tcPr>
            <w:tcW w:w="2027" w:type="pct"/>
            <w:tcBorders>
              <w:top w:val="single" w:sz="4" w:space="0" w:color="auto"/>
              <w:left w:val="single" w:sz="4" w:space="0" w:color="auto"/>
              <w:bottom w:val="single" w:sz="12" w:space="0" w:color="auto"/>
              <w:right w:val="single" w:sz="4" w:space="0" w:color="auto"/>
            </w:tcBorders>
            <w:tcMar>
              <w:top w:w="102" w:type="dxa"/>
              <w:left w:w="62" w:type="dxa"/>
              <w:bottom w:w="102" w:type="dxa"/>
              <w:right w:w="62" w:type="dxa"/>
            </w:tcMar>
          </w:tcPr>
          <w:p w14:paraId="104D5A4D" w14:textId="77777777" w:rsidR="007D074E" w:rsidRPr="00ED629C" w:rsidRDefault="007D074E" w:rsidP="00F8328E">
            <w:pPr>
              <w:widowControl w:val="0"/>
              <w:autoSpaceDE w:val="0"/>
              <w:autoSpaceDN w:val="0"/>
              <w:adjustRightInd w:val="0"/>
              <w:rPr>
                <w:sz w:val="20"/>
                <w:szCs w:val="20"/>
              </w:rPr>
            </w:pPr>
          </w:p>
        </w:tc>
        <w:tc>
          <w:tcPr>
            <w:tcW w:w="1235" w:type="pct"/>
            <w:tcBorders>
              <w:top w:val="single" w:sz="4" w:space="0" w:color="auto"/>
              <w:left w:val="single" w:sz="4" w:space="0" w:color="auto"/>
              <w:bottom w:val="single" w:sz="12" w:space="0" w:color="auto"/>
              <w:right w:val="single" w:sz="4" w:space="0" w:color="auto"/>
            </w:tcBorders>
            <w:tcMar>
              <w:top w:w="102" w:type="dxa"/>
              <w:left w:w="62" w:type="dxa"/>
              <w:bottom w:w="102" w:type="dxa"/>
              <w:right w:w="62" w:type="dxa"/>
            </w:tcMar>
          </w:tcPr>
          <w:p w14:paraId="028E03D5" w14:textId="77777777" w:rsidR="007D074E" w:rsidRPr="00ED629C" w:rsidRDefault="007D074E" w:rsidP="00F8328E">
            <w:pPr>
              <w:widowControl w:val="0"/>
              <w:autoSpaceDE w:val="0"/>
              <w:autoSpaceDN w:val="0"/>
              <w:adjustRightInd w:val="0"/>
              <w:rPr>
                <w:sz w:val="20"/>
                <w:szCs w:val="20"/>
              </w:rPr>
            </w:pPr>
          </w:p>
        </w:tc>
        <w:tc>
          <w:tcPr>
            <w:tcW w:w="686" w:type="pct"/>
            <w:tcBorders>
              <w:top w:val="single" w:sz="4" w:space="0" w:color="auto"/>
              <w:left w:val="single" w:sz="4" w:space="0" w:color="auto"/>
              <w:bottom w:val="single" w:sz="12" w:space="0" w:color="auto"/>
              <w:right w:val="single" w:sz="4" w:space="0" w:color="auto"/>
            </w:tcBorders>
            <w:tcMar>
              <w:top w:w="102" w:type="dxa"/>
              <w:left w:w="62" w:type="dxa"/>
              <w:bottom w:w="102" w:type="dxa"/>
              <w:right w:w="62" w:type="dxa"/>
            </w:tcMar>
          </w:tcPr>
          <w:p w14:paraId="1D35BD46" w14:textId="77777777" w:rsidR="007D074E" w:rsidRPr="00ED629C" w:rsidRDefault="007D074E" w:rsidP="00F8328E">
            <w:pPr>
              <w:widowControl w:val="0"/>
              <w:autoSpaceDE w:val="0"/>
              <w:autoSpaceDN w:val="0"/>
              <w:adjustRightInd w:val="0"/>
              <w:rPr>
                <w:sz w:val="20"/>
                <w:szCs w:val="20"/>
              </w:rPr>
            </w:pPr>
          </w:p>
        </w:tc>
        <w:tc>
          <w:tcPr>
            <w:tcW w:w="715" w:type="pct"/>
            <w:tcBorders>
              <w:top w:val="single" w:sz="4" w:space="0" w:color="auto"/>
              <w:left w:val="single" w:sz="4" w:space="0" w:color="auto"/>
              <w:bottom w:val="single" w:sz="12" w:space="0" w:color="auto"/>
              <w:right w:val="single" w:sz="12" w:space="0" w:color="auto"/>
            </w:tcBorders>
            <w:tcMar>
              <w:top w:w="102" w:type="dxa"/>
              <w:left w:w="62" w:type="dxa"/>
              <w:bottom w:w="102" w:type="dxa"/>
              <w:right w:w="62" w:type="dxa"/>
            </w:tcMar>
          </w:tcPr>
          <w:p w14:paraId="31AAF76E" w14:textId="77777777" w:rsidR="007D074E" w:rsidRPr="00ED629C" w:rsidRDefault="007D074E" w:rsidP="00F8328E">
            <w:pPr>
              <w:widowControl w:val="0"/>
              <w:autoSpaceDE w:val="0"/>
              <w:autoSpaceDN w:val="0"/>
              <w:adjustRightInd w:val="0"/>
              <w:rPr>
                <w:sz w:val="20"/>
                <w:szCs w:val="20"/>
              </w:rPr>
            </w:pPr>
          </w:p>
        </w:tc>
      </w:tr>
    </w:tbl>
    <w:p w14:paraId="4FC35D3F" w14:textId="77777777" w:rsidR="007D074E" w:rsidRDefault="007D074E" w:rsidP="002E428F">
      <w:pPr>
        <w:pStyle w:val="ConsPlusNonformat"/>
        <w:jc w:val="both"/>
        <w:rPr>
          <w:rFonts w:ascii="Times New Roman" w:hAnsi="Times New Roman" w:cs="Times New Roman"/>
          <w:sz w:val="24"/>
          <w:szCs w:val="24"/>
        </w:rPr>
      </w:pPr>
    </w:p>
    <w:p w14:paraId="14DD2975" w14:textId="77777777" w:rsidR="00C87071" w:rsidRPr="002E428F" w:rsidRDefault="00CA7855" w:rsidP="00A71876">
      <w:pPr>
        <w:jc w:val="both"/>
        <w:rPr>
          <w:b/>
          <w:sz w:val="22"/>
          <w:lang w:eastAsia="x-none"/>
        </w:rPr>
      </w:pPr>
      <w:r>
        <w:rPr>
          <w:b/>
          <w:sz w:val="22"/>
          <w:szCs w:val="20"/>
          <w:lang w:eastAsia="x-none"/>
        </w:rPr>
        <w:t>7</w:t>
      </w:r>
      <w:r w:rsidR="002E428F">
        <w:rPr>
          <w:b/>
          <w:sz w:val="22"/>
          <w:szCs w:val="20"/>
          <w:lang w:eastAsia="x-none"/>
        </w:rPr>
        <w:t xml:space="preserve">. </w:t>
      </w:r>
      <w:r w:rsidR="00C87071" w:rsidRPr="002E428F">
        <w:rPr>
          <w:b/>
          <w:sz w:val="22"/>
          <w:szCs w:val="20"/>
          <w:lang w:eastAsia="x-none"/>
        </w:rPr>
        <w:t xml:space="preserve">Виды работ, выполняемых ТОЛЬКО в присутствии </w:t>
      </w:r>
      <w:r w:rsidR="00C87071" w:rsidRPr="002E428F">
        <w:rPr>
          <w:b/>
          <w:sz w:val="22"/>
          <w:lang w:eastAsia="x-none"/>
        </w:rPr>
        <w:t xml:space="preserve">представителя </w:t>
      </w:r>
      <w:r w:rsidR="00F636BC">
        <w:rPr>
          <w:b/>
          <w:sz w:val="22"/>
          <w:lang w:eastAsia="x-none"/>
        </w:rPr>
        <w:t>эк</w:t>
      </w:r>
      <w:r w:rsidR="006D0A21" w:rsidRPr="002E428F">
        <w:rPr>
          <w:b/>
          <w:sz w:val="22"/>
          <w:lang w:eastAsia="x-none"/>
        </w:rPr>
        <w:t xml:space="preserve">сплуатирующего </w:t>
      </w:r>
      <w:r w:rsidR="00C87071" w:rsidRPr="002E428F">
        <w:rPr>
          <w:b/>
          <w:sz w:val="22"/>
          <w:lang w:eastAsia="x-none"/>
        </w:rPr>
        <w:t>цеха (объекта):</w:t>
      </w:r>
    </w:p>
    <w:p w14:paraId="038C32BE" w14:textId="77777777" w:rsidR="006D0A21" w:rsidRPr="006D0A21" w:rsidRDefault="006D0A21" w:rsidP="002E428F">
      <w:pPr>
        <w:pStyle w:val="aff8"/>
        <w:ind w:left="540"/>
        <w:rPr>
          <w:b/>
          <w:sz w:val="22"/>
          <w:lang w:eastAsia="x-none"/>
        </w:rPr>
      </w:pPr>
    </w:p>
    <w:tbl>
      <w:tblPr>
        <w:tblW w:w="5000" w:type="pct"/>
        <w:tblLook w:val="04A0" w:firstRow="1" w:lastRow="0" w:firstColumn="1" w:lastColumn="0" w:noHBand="0" w:noVBand="1"/>
      </w:tblPr>
      <w:tblGrid>
        <w:gridCol w:w="9638"/>
      </w:tblGrid>
      <w:tr w:rsidR="00C87071" w:rsidRPr="004573CB" w14:paraId="3A94C234" w14:textId="77777777" w:rsidTr="0045556D">
        <w:tc>
          <w:tcPr>
            <w:tcW w:w="5000" w:type="pct"/>
            <w:shd w:val="clear" w:color="auto" w:fill="F2F2F2" w:themeFill="background1" w:themeFillShade="F2"/>
          </w:tcPr>
          <w:p w14:paraId="34835035" w14:textId="77D82D8F" w:rsidR="00EB44FE" w:rsidRPr="00EB44FE" w:rsidRDefault="00CA7855" w:rsidP="00A71876">
            <w:pPr>
              <w:jc w:val="both"/>
              <w:rPr>
                <w:sz w:val="20"/>
                <w:szCs w:val="20"/>
              </w:rPr>
            </w:pPr>
            <w:r w:rsidRPr="00EB44FE">
              <w:rPr>
                <w:sz w:val="22"/>
                <w:lang w:eastAsia="x-none"/>
              </w:rPr>
              <w:t xml:space="preserve">7.1. </w:t>
            </w:r>
            <w:r w:rsidR="00A71876" w:rsidRPr="00A71876">
              <w:rPr>
                <w:sz w:val="20"/>
                <w:lang w:eastAsia="x-none"/>
              </w:rPr>
              <w:t>при</w:t>
            </w:r>
            <w:r w:rsidR="00A71876">
              <w:rPr>
                <w:sz w:val="22"/>
                <w:lang w:eastAsia="x-none"/>
              </w:rPr>
              <w:t xml:space="preserve"> </w:t>
            </w:r>
            <w:r w:rsidR="00A71876">
              <w:rPr>
                <w:sz w:val="20"/>
                <w:szCs w:val="20"/>
                <w:lang w:eastAsia="x-none"/>
              </w:rPr>
              <w:t>пересечении</w:t>
            </w:r>
            <w:r w:rsidR="00EB44FE" w:rsidRPr="00EB44FE">
              <w:rPr>
                <w:sz w:val="20"/>
                <w:szCs w:val="20"/>
                <w:lang w:eastAsia="x-none"/>
              </w:rPr>
              <w:t xml:space="preserve"> </w:t>
            </w:r>
            <w:r w:rsidR="008837D8" w:rsidRPr="00EB44FE">
              <w:rPr>
                <w:sz w:val="20"/>
                <w:szCs w:val="20"/>
                <w:lang w:eastAsia="x-none"/>
              </w:rPr>
              <w:t>трасс,</w:t>
            </w:r>
            <w:r w:rsidR="00EB44FE" w:rsidRPr="00EB44FE">
              <w:rPr>
                <w:sz w:val="20"/>
                <w:szCs w:val="20"/>
                <w:lang w:eastAsia="x-none"/>
              </w:rPr>
              <w:t xml:space="preserve"> действующих </w:t>
            </w:r>
            <w:proofErr w:type="spellStart"/>
            <w:r w:rsidR="00EB44FE" w:rsidRPr="00EB44FE">
              <w:rPr>
                <w:sz w:val="20"/>
                <w:szCs w:val="20"/>
              </w:rPr>
              <w:t>внутрипромысловых</w:t>
            </w:r>
            <w:proofErr w:type="spellEnd"/>
            <w:r w:rsidR="00EB44FE" w:rsidRPr="00EB44FE">
              <w:rPr>
                <w:sz w:val="20"/>
                <w:szCs w:val="20"/>
              </w:rPr>
              <w:t xml:space="preserve"> трубопроводов и переезд техники через </w:t>
            </w:r>
            <w:r w:rsidR="008837D8" w:rsidRPr="00EB44FE">
              <w:rPr>
                <w:sz w:val="20"/>
                <w:szCs w:val="20"/>
              </w:rPr>
              <w:t>них, осуществлять</w:t>
            </w:r>
            <w:r w:rsidR="00EB44FE" w:rsidRPr="00EB44FE">
              <w:rPr>
                <w:sz w:val="20"/>
                <w:szCs w:val="20"/>
              </w:rPr>
              <w:t xml:space="preserve"> по утвержденному проекту производства работ и технологической карте на устройство </w:t>
            </w:r>
            <w:r w:rsidR="008837D8" w:rsidRPr="00EB44FE">
              <w:rPr>
                <w:sz w:val="20"/>
                <w:szCs w:val="20"/>
              </w:rPr>
              <w:t>переезда через</w:t>
            </w:r>
            <w:r w:rsidR="00EB44FE" w:rsidRPr="00EB44FE">
              <w:rPr>
                <w:sz w:val="20"/>
                <w:szCs w:val="20"/>
              </w:rPr>
              <w:t xml:space="preserve"> трубопровод.</w:t>
            </w:r>
          </w:p>
          <w:p w14:paraId="2CA8C909" w14:textId="233A297F" w:rsidR="00CA7855" w:rsidRDefault="00CA7855" w:rsidP="002E428F">
            <w:pPr>
              <w:rPr>
                <w:sz w:val="20"/>
                <w:lang w:eastAsia="x-none"/>
              </w:rPr>
            </w:pPr>
            <w:r w:rsidRPr="00EB44FE">
              <w:rPr>
                <w:sz w:val="20"/>
                <w:lang w:eastAsia="x-none"/>
              </w:rPr>
              <w:t>7.2.</w:t>
            </w:r>
            <w:r w:rsidR="00EB44FE" w:rsidRPr="00EB44FE">
              <w:rPr>
                <w:sz w:val="20"/>
                <w:lang w:eastAsia="x-none"/>
              </w:rPr>
              <w:t xml:space="preserve"> </w:t>
            </w:r>
            <w:r w:rsidR="00A71876">
              <w:rPr>
                <w:sz w:val="20"/>
                <w:lang w:eastAsia="x-none"/>
              </w:rPr>
              <w:t>при подключении</w:t>
            </w:r>
            <w:r w:rsidR="00EB44FE" w:rsidRPr="00EB44FE">
              <w:rPr>
                <w:sz w:val="20"/>
                <w:lang w:eastAsia="x-none"/>
              </w:rPr>
              <w:t xml:space="preserve"> к действующим сетям</w:t>
            </w:r>
            <w:r w:rsidR="00F636BC">
              <w:rPr>
                <w:sz w:val="20"/>
                <w:lang w:eastAsia="x-none"/>
              </w:rPr>
              <w:t xml:space="preserve"> и </w:t>
            </w:r>
            <w:r w:rsidR="008837D8">
              <w:rPr>
                <w:sz w:val="20"/>
                <w:lang w:eastAsia="x-none"/>
              </w:rPr>
              <w:t>коммуникациям объекта</w:t>
            </w:r>
            <w:r w:rsidR="00F636BC">
              <w:rPr>
                <w:sz w:val="20"/>
                <w:lang w:eastAsia="x-none"/>
              </w:rPr>
              <w:t>;</w:t>
            </w:r>
          </w:p>
          <w:p w14:paraId="6235388E" w14:textId="77777777" w:rsidR="00F636BC" w:rsidRPr="00EB44FE" w:rsidRDefault="00F636BC" w:rsidP="002E428F">
            <w:pPr>
              <w:rPr>
                <w:sz w:val="20"/>
                <w:lang w:eastAsia="x-none"/>
              </w:rPr>
            </w:pPr>
            <w:r>
              <w:rPr>
                <w:sz w:val="20"/>
                <w:lang w:eastAsia="x-none"/>
              </w:rPr>
              <w:t xml:space="preserve">7.3. </w:t>
            </w:r>
            <w:r w:rsidRPr="004573CB">
              <w:rPr>
                <w:sz w:val="20"/>
                <w:szCs w:val="20"/>
              </w:rPr>
              <w:t>при обнаружении коммуникаций, не</w:t>
            </w:r>
            <w:r>
              <w:rPr>
                <w:sz w:val="20"/>
                <w:szCs w:val="20"/>
              </w:rPr>
              <w:t xml:space="preserve"> </w:t>
            </w:r>
            <w:r w:rsidRPr="004573CB">
              <w:rPr>
                <w:sz w:val="20"/>
                <w:szCs w:val="20"/>
              </w:rPr>
              <w:t>указанных в схеме</w:t>
            </w:r>
            <w:r>
              <w:rPr>
                <w:sz w:val="20"/>
                <w:szCs w:val="20"/>
              </w:rPr>
              <w:t>, приложенной к наряду-допуску;</w:t>
            </w:r>
          </w:p>
          <w:p w14:paraId="2EC79B12" w14:textId="77777777" w:rsidR="00CA7855" w:rsidRPr="00CA7855" w:rsidRDefault="00CA7855" w:rsidP="002E428F">
            <w:pPr>
              <w:rPr>
                <w:sz w:val="22"/>
                <w:lang w:eastAsia="x-none"/>
              </w:rPr>
            </w:pPr>
            <w:r w:rsidRPr="00CA7855">
              <w:rPr>
                <w:sz w:val="22"/>
                <w:lang w:eastAsia="x-none"/>
              </w:rPr>
              <w:lastRenderedPageBreak/>
              <w:t>…</w:t>
            </w:r>
          </w:p>
        </w:tc>
      </w:tr>
    </w:tbl>
    <w:p w14:paraId="77EB155C" w14:textId="77777777" w:rsidR="00C87071" w:rsidRDefault="00C87071" w:rsidP="007D074E">
      <w:pPr>
        <w:pStyle w:val="ConsPlusNonformat"/>
        <w:jc w:val="both"/>
        <w:rPr>
          <w:rFonts w:ascii="Times New Roman" w:hAnsi="Times New Roman" w:cs="Times New Roman"/>
          <w:sz w:val="24"/>
          <w:szCs w:val="24"/>
        </w:rPr>
      </w:pPr>
    </w:p>
    <w:p w14:paraId="109F6DC6" w14:textId="47AF3899" w:rsidR="006D0A21" w:rsidRPr="006D0A21" w:rsidRDefault="00A62D41" w:rsidP="007D074E">
      <w:pPr>
        <w:pStyle w:val="ConsPlusNonformat"/>
        <w:jc w:val="both"/>
        <w:rPr>
          <w:rFonts w:ascii="Times New Roman" w:hAnsi="Times New Roman" w:cs="Times New Roman"/>
          <w:b/>
          <w:sz w:val="22"/>
          <w:szCs w:val="24"/>
        </w:rPr>
      </w:pPr>
      <w:r w:rsidRPr="00A62D41">
        <w:rPr>
          <w:rFonts w:ascii="Times New Roman" w:hAnsi="Times New Roman" w:cs="Times New Roman"/>
          <w:b/>
          <w:sz w:val="22"/>
          <w:szCs w:val="24"/>
        </w:rPr>
        <w:t>ВАЖНО!!!</w:t>
      </w:r>
      <w:r>
        <w:rPr>
          <w:rFonts w:ascii="Times New Roman" w:hAnsi="Times New Roman" w:cs="Times New Roman"/>
          <w:sz w:val="22"/>
          <w:szCs w:val="24"/>
        </w:rPr>
        <w:t xml:space="preserve"> </w:t>
      </w:r>
      <w:r w:rsidR="006D0A21" w:rsidRPr="00AB69AF">
        <w:rPr>
          <w:rFonts w:ascii="Times New Roman" w:hAnsi="Times New Roman" w:cs="Times New Roman"/>
          <w:b/>
          <w:sz w:val="22"/>
          <w:szCs w:val="24"/>
        </w:rPr>
        <w:t xml:space="preserve">Письменное уведомление о вызове представителя </w:t>
      </w:r>
      <w:r w:rsidR="008E4F2E">
        <w:rPr>
          <w:rFonts w:ascii="Times New Roman" w:hAnsi="Times New Roman" w:cs="Times New Roman"/>
          <w:b/>
          <w:sz w:val="22"/>
          <w:szCs w:val="24"/>
        </w:rPr>
        <w:t>з</w:t>
      </w:r>
      <w:r w:rsidR="006D0A21" w:rsidRPr="00AB69AF">
        <w:rPr>
          <w:rFonts w:ascii="Times New Roman" w:hAnsi="Times New Roman" w:cs="Times New Roman"/>
          <w:b/>
          <w:sz w:val="22"/>
          <w:szCs w:val="24"/>
        </w:rPr>
        <w:t xml:space="preserve">аказчика на работы, выполняемые </w:t>
      </w:r>
      <w:r w:rsidR="00381461" w:rsidRPr="00AB69AF">
        <w:rPr>
          <w:rFonts w:ascii="Times New Roman" w:hAnsi="Times New Roman" w:cs="Times New Roman"/>
          <w:b/>
          <w:sz w:val="22"/>
          <w:szCs w:val="24"/>
        </w:rPr>
        <w:t xml:space="preserve">только </w:t>
      </w:r>
      <w:r w:rsidR="006D0A21" w:rsidRPr="00AB69AF">
        <w:rPr>
          <w:rFonts w:ascii="Times New Roman" w:hAnsi="Times New Roman" w:cs="Times New Roman"/>
          <w:b/>
          <w:sz w:val="22"/>
          <w:szCs w:val="24"/>
        </w:rPr>
        <w:t xml:space="preserve">в его присутствии, передается начальнику эксплуатирующего цеха </w:t>
      </w:r>
      <w:r w:rsidRPr="00AB69AF">
        <w:rPr>
          <w:rFonts w:ascii="Times New Roman" w:hAnsi="Times New Roman" w:cs="Times New Roman"/>
          <w:b/>
          <w:sz w:val="22"/>
          <w:szCs w:val="24"/>
        </w:rPr>
        <w:t xml:space="preserve">(объекта) не менее </w:t>
      </w:r>
      <w:r w:rsidR="008837D8" w:rsidRPr="00AB69AF">
        <w:rPr>
          <w:rFonts w:ascii="Times New Roman" w:hAnsi="Times New Roman" w:cs="Times New Roman"/>
          <w:b/>
          <w:sz w:val="22"/>
          <w:szCs w:val="24"/>
        </w:rPr>
        <w:t>чем за</w:t>
      </w:r>
      <w:r w:rsidR="006D0A21" w:rsidRPr="00AB69AF">
        <w:rPr>
          <w:rFonts w:ascii="Times New Roman" w:hAnsi="Times New Roman" w:cs="Times New Roman"/>
          <w:b/>
          <w:sz w:val="22"/>
          <w:szCs w:val="24"/>
        </w:rPr>
        <w:t xml:space="preserve"> 3 суток до начала этих работ</w:t>
      </w:r>
      <w:r w:rsidRPr="00AB69AF">
        <w:rPr>
          <w:rFonts w:ascii="Times New Roman" w:hAnsi="Times New Roman" w:cs="Times New Roman"/>
          <w:b/>
          <w:sz w:val="22"/>
          <w:szCs w:val="24"/>
        </w:rPr>
        <w:t>.</w:t>
      </w:r>
    </w:p>
    <w:p w14:paraId="4F430871" w14:textId="77777777" w:rsidR="006D0A21" w:rsidRDefault="006D0A21" w:rsidP="007D074E">
      <w:pPr>
        <w:pStyle w:val="ConsPlusNonformat"/>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
        <w:gridCol w:w="9257"/>
      </w:tblGrid>
      <w:tr w:rsidR="007D074E" w:rsidRPr="004573CB" w14:paraId="14106107" w14:textId="77777777" w:rsidTr="000F7235">
        <w:tc>
          <w:tcPr>
            <w:tcW w:w="193" w:type="pct"/>
            <w:tcBorders>
              <w:top w:val="nil"/>
              <w:left w:val="nil"/>
              <w:bottom w:val="nil"/>
              <w:right w:val="nil"/>
            </w:tcBorders>
            <w:shd w:val="clear" w:color="auto" w:fill="auto"/>
          </w:tcPr>
          <w:p w14:paraId="59A7A3C7" w14:textId="77777777" w:rsidR="007D074E" w:rsidRPr="004573CB" w:rsidRDefault="007D074E" w:rsidP="000F7235">
            <w:pPr>
              <w:rPr>
                <w:sz w:val="8"/>
                <w:szCs w:val="8"/>
                <w:lang w:eastAsia="x-none"/>
              </w:rPr>
            </w:pPr>
          </w:p>
        </w:tc>
        <w:tc>
          <w:tcPr>
            <w:tcW w:w="4807" w:type="pct"/>
            <w:tcBorders>
              <w:top w:val="nil"/>
              <w:left w:val="nil"/>
              <w:bottom w:val="nil"/>
              <w:right w:val="nil"/>
            </w:tcBorders>
            <w:shd w:val="clear" w:color="auto" w:fill="auto"/>
          </w:tcPr>
          <w:p w14:paraId="0F42E323" w14:textId="77777777" w:rsidR="007D074E" w:rsidRPr="004573CB" w:rsidRDefault="007D074E" w:rsidP="000F7235">
            <w:pPr>
              <w:pStyle w:val="aff8"/>
              <w:rPr>
                <w:sz w:val="8"/>
                <w:szCs w:val="8"/>
              </w:rPr>
            </w:pPr>
          </w:p>
        </w:tc>
      </w:tr>
      <w:tr w:rsidR="007D074E" w:rsidRPr="004573CB" w14:paraId="24926B75" w14:textId="77777777" w:rsidTr="000F7235">
        <w:tc>
          <w:tcPr>
            <w:tcW w:w="193" w:type="pct"/>
            <w:tcBorders>
              <w:top w:val="nil"/>
              <w:left w:val="nil"/>
              <w:bottom w:val="nil"/>
              <w:right w:val="nil"/>
            </w:tcBorders>
            <w:shd w:val="clear" w:color="auto" w:fill="auto"/>
          </w:tcPr>
          <w:p w14:paraId="5366FC91" w14:textId="77777777" w:rsidR="007D074E" w:rsidRPr="004573CB" w:rsidRDefault="00CA7855" w:rsidP="006D0A21">
            <w:pPr>
              <w:jc w:val="both"/>
              <w:rPr>
                <w:sz w:val="22"/>
                <w:lang w:eastAsia="x-none"/>
              </w:rPr>
            </w:pPr>
            <w:r>
              <w:rPr>
                <w:sz w:val="22"/>
                <w:lang w:eastAsia="x-none"/>
              </w:rPr>
              <w:t>8</w:t>
            </w:r>
            <w:r w:rsidR="007D074E" w:rsidRPr="004573CB">
              <w:rPr>
                <w:sz w:val="22"/>
                <w:lang w:eastAsia="x-none"/>
              </w:rPr>
              <w:t>.</w:t>
            </w:r>
          </w:p>
        </w:tc>
        <w:tc>
          <w:tcPr>
            <w:tcW w:w="4807" w:type="pct"/>
            <w:tcBorders>
              <w:top w:val="nil"/>
              <w:left w:val="nil"/>
              <w:bottom w:val="nil"/>
              <w:right w:val="nil"/>
            </w:tcBorders>
            <w:shd w:val="clear" w:color="auto" w:fill="auto"/>
          </w:tcPr>
          <w:p w14:paraId="30F43B44" w14:textId="3993FCD0" w:rsidR="007D074E" w:rsidRPr="004573CB" w:rsidRDefault="007D074E" w:rsidP="006D0A21">
            <w:pPr>
              <w:jc w:val="both"/>
              <w:rPr>
                <w:sz w:val="22"/>
                <w:lang w:eastAsia="x-none"/>
              </w:rPr>
            </w:pPr>
            <w:r w:rsidRPr="004573CB">
              <w:rPr>
                <w:sz w:val="22"/>
                <w:lang w:eastAsia="x-none"/>
              </w:rPr>
              <w:t>Условия производства работ и меры безопасности</w:t>
            </w:r>
            <w:r w:rsidR="006D0A21">
              <w:rPr>
                <w:sz w:val="22"/>
                <w:lang w:eastAsia="x-none"/>
              </w:rPr>
              <w:t xml:space="preserve"> </w:t>
            </w:r>
            <w:r w:rsidR="006D0A21" w:rsidRPr="006D0A21">
              <w:rPr>
                <w:sz w:val="22"/>
              </w:rPr>
              <w:t xml:space="preserve">обязательные к исполнению </w:t>
            </w:r>
            <w:r w:rsidR="008837D8">
              <w:rPr>
                <w:sz w:val="22"/>
              </w:rPr>
              <w:t>Подрядчиком</w:t>
            </w:r>
            <w:r w:rsidR="008837D8" w:rsidRPr="004573CB">
              <w:rPr>
                <w:sz w:val="22"/>
                <w:lang w:eastAsia="x-none"/>
              </w:rPr>
              <w:t xml:space="preserve">: </w:t>
            </w:r>
          </w:p>
        </w:tc>
      </w:tr>
      <w:tr w:rsidR="007D074E" w:rsidRPr="004573CB" w14:paraId="41844D32" w14:textId="77777777" w:rsidTr="000F7235">
        <w:tc>
          <w:tcPr>
            <w:tcW w:w="193" w:type="pct"/>
            <w:tcBorders>
              <w:top w:val="nil"/>
              <w:left w:val="nil"/>
              <w:bottom w:val="nil"/>
              <w:right w:val="nil"/>
            </w:tcBorders>
            <w:shd w:val="clear" w:color="auto" w:fill="auto"/>
          </w:tcPr>
          <w:p w14:paraId="2031337C" w14:textId="77777777" w:rsidR="007D074E" w:rsidRPr="004573CB" w:rsidRDefault="007D074E" w:rsidP="006D0A21">
            <w:pPr>
              <w:jc w:val="center"/>
              <w:rPr>
                <w:sz w:val="22"/>
                <w:lang w:eastAsia="x-none"/>
              </w:rPr>
            </w:pPr>
          </w:p>
        </w:tc>
        <w:tc>
          <w:tcPr>
            <w:tcW w:w="4807" w:type="pct"/>
            <w:tcBorders>
              <w:top w:val="nil"/>
              <w:left w:val="nil"/>
              <w:bottom w:val="nil"/>
              <w:right w:val="nil"/>
            </w:tcBorders>
            <w:shd w:val="clear" w:color="auto" w:fill="auto"/>
          </w:tcPr>
          <w:p w14:paraId="1A90D692" w14:textId="2F7D9C7F" w:rsidR="007D074E" w:rsidRPr="004573CB" w:rsidRDefault="007D074E" w:rsidP="00A62D41">
            <w:pPr>
              <w:jc w:val="center"/>
              <w:rPr>
                <w:sz w:val="22"/>
                <w:lang w:eastAsia="x-none"/>
              </w:rPr>
            </w:pPr>
            <w:r w:rsidRPr="004573CB">
              <w:rPr>
                <w:sz w:val="16"/>
              </w:rPr>
              <w:t xml:space="preserve">(указываются необходимые </w:t>
            </w:r>
            <w:r w:rsidR="00A62D41">
              <w:rPr>
                <w:sz w:val="16"/>
              </w:rPr>
              <w:t xml:space="preserve">обязательные </w:t>
            </w:r>
            <w:r w:rsidRPr="004573CB">
              <w:rPr>
                <w:sz w:val="16"/>
              </w:rPr>
              <w:t>условия</w:t>
            </w:r>
            <w:r w:rsidR="00A62D41">
              <w:rPr>
                <w:sz w:val="16"/>
              </w:rPr>
              <w:t xml:space="preserve">, </w:t>
            </w:r>
            <w:r w:rsidR="008837D8">
              <w:rPr>
                <w:sz w:val="16"/>
              </w:rPr>
              <w:t>например,</w:t>
            </w:r>
            <w:r w:rsidRPr="004573CB">
              <w:rPr>
                <w:sz w:val="16"/>
              </w:rPr>
              <w:t>)</w:t>
            </w:r>
          </w:p>
        </w:tc>
      </w:tr>
      <w:tr w:rsidR="007D074E" w:rsidRPr="004573CB" w14:paraId="46DBB9C8" w14:textId="77777777" w:rsidTr="000F7235">
        <w:tc>
          <w:tcPr>
            <w:tcW w:w="193" w:type="pct"/>
            <w:tcBorders>
              <w:top w:val="nil"/>
              <w:left w:val="nil"/>
              <w:bottom w:val="nil"/>
              <w:right w:val="nil"/>
            </w:tcBorders>
            <w:shd w:val="clear" w:color="auto" w:fill="auto"/>
          </w:tcPr>
          <w:p w14:paraId="0B924CD0" w14:textId="77777777" w:rsidR="007D074E" w:rsidRPr="004573CB" w:rsidRDefault="007D074E" w:rsidP="000F7235">
            <w:pPr>
              <w:rPr>
                <w:sz w:val="8"/>
                <w:szCs w:val="8"/>
                <w:lang w:eastAsia="x-none"/>
              </w:rPr>
            </w:pPr>
          </w:p>
        </w:tc>
        <w:tc>
          <w:tcPr>
            <w:tcW w:w="4807" w:type="pct"/>
            <w:tcBorders>
              <w:top w:val="nil"/>
              <w:left w:val="nil"/>
              <w:bottom w:val="nil"/>
              <w:right w:val="nil"/>
            </w:tcBorders>
            <w:shd w:val="clear" w:color="auto" w:fill="auto"/>
          </w:tcPr>
          <w:p w14:paraId="06996C48" w14:textId="77777777" w:rsidR="007D074E" w:rsidRPr="004573CB" w:rsidRDefault="007D074E" w:rsidP="000F7235">
            <w:pPr>
              <w:pStyle w:val="aff8"/>
              <w:rPr>
                <w:sz w:val="8"/>
                <w:szCs w:val="8"/>
              </w:rPr>
            </w:pPr>
          </w:p>
        </w:tc>
      </w:tr>
      <w:tr w:rsidR="007D074E" w:rsidRPr="004573CB" w14:paraId="1CA928D9" w14:textId="77777777" w:rsidTr="000F7235">
        <w:tc>
          <w:tcPr>
            <w:tcW w:w="193" w:type="pct"/>
            <w:tcBorders>
              <w:top w:val="nil"/>
              <w:left w:val="nil"/>
              <w:bottom w:val="nil"/>
              <w:right w:val="nil"/>
            </w:tcBorders>
            <w:shd w:val="clear" w:color="auto" w:fill="auto"/>
          </w:tcPr>
          <w:p w14:paraId="76730D43" w14:textId="77777777" w:rsidR="007D074E" w:rsidRPr="004573CB" w:rsidRDefault="007D074E" w:rsidP="000F7235">
            <w:pPr>
              <w:rPr>
                <w:sz w:val="22"/>
                <w:szCs w:val="20"/>
                <w:lang w:eastAsia="x-none"/>
              </w:rPr>
            </w:pPr>
          </w:p>
        </w:tc>
        <w:tc>
          <w:tcPr>
            <w:tcW w:w="4807" w:type="pct"/>
            <w:tcBorders>
              <w:top w:val="nil"/>
              <w:left w:val="nil"/>
              <w:bottom w:val="nil"/>
              <w:right w:val="nil"/>
            </w:tcBorders>
            <w:shd w:val="clear" w:color="auto" w:fill="F2F2F2"/>
          </w:tcPr>
          <w:p w14:paraId="36D0BADA" w14:textId="77777777" w:rsidR="00EB44FE" w:rsidRDefault="00EB44FE" w:rsidP="00BD666B">
            <w:pPr>
              <w:pStyle w:val="aff8"/>
              <w:numPr>
                <w:ilvl w:val="0"/>
                <w:numId w:val="22"/>
              </w:numPr>
              <w:contextualSpacing w:val="0"/>
              <w:rPr>
                <w:sz w:val="20"/>
                <w:szCs w:val="20"/>
              </w:rPr>
            </w:pPr>
            <w:r w:rsidRPr="004573CB">
              <w:rPr>
                <w:sz w:val="20"/>
                <w:szCs w:val="20"/>
              </w:rPr>
              <w:t>ежедневно перед началом работ сообщать о выходе на объект в цех ____</w:t>
            </w:r>
            <w:r w:rsidR="00A71876">
              <w:rPr>
                <w:sz w:val="20"/>
                <w:szCs w:val="20"/>
              </w:rPr>
              <w:t>___</w:t>
            </w:r>
            <w:r w:rsidRPr="004573CB">
              <w:rPr>
                <w:sz w:val="20"/>
                <w:szCs w:val="20"/>
              </w:rPr>
              <w:t>__</w:t>
            </w:r>
            <w:proofErr w:type="gramStart"/>
            <w:r w:rsidRPr="004573CB">
              <w:rPr>
                <w:sz w:val="20"/>
                <w:szCs w:val="20"/>
              </w:rPr>
              <w:t>_  по</w:t>
            </w:r>
            <w:proofErr w:type="gramEnd"/>
            <w:r w:rsidRPr="004573CB">
              <w:rPr>
                <w:sz w:val="20"/>
                <w:szCs w:val="20"/>
              </w:rPr>
              <w:t xml:space="preserve"> тел. __</w:t>
            </w:r>
            <w:r w:rsidR="00A71876">
              <w:rPr>
                <w:sz w:val="20"/>
                <w:szCs w:val="20"/>
              </w:rPr>
              <w:t>_________</w:t>
            </w:r>
            <w:r w:rsidRPr="004573CB">
              <w:rPr>
                <w:sz w:val="20"/>
                <w:szCs w:val="20"/>
              </w:rPr>
              <w:t>___.</w:t>
            </w:r>
          </w:p>
          <w:p w14:paraId="009D0C40" w14:textId="77777777" w:rsidR="007D074E" w:rsidRPr="004573CB" w:rsidRDefault="007D074E" w:rsidP="00BD666B">
            <w:pPr>
              <w:pStyle w:val="aff8"/>
              <w:numPr>
                <w:ilvl w:val="0"/>
                <w:numId w:val="22"/>
              </w:numPr>
              <w:contextualSpacing w:val="0"/>
              <w:rPr>
                <w:sz w:val="20"/>
                <w:szCs w:val="20"/>
              </w:rPr>
            </w:pPr>
            <w:r w:rsidRPr="004573CB">
              <w:rPr>
                <w:sz w:val="20"/>
                <w:szCs w:val="20"/>
              </w:rPr>
              <w:t>все работы осуществлять только по наряду-допуску в присутствии ответственного производителя работ</w:t>
            </w:r>
            <w:r w:rsidR="006D0A21">
              <w:rPr>
                <w:sz w:val="20"/>
                <w:szCs w:val="20"/>
              </w:rPr>
              <w:t xml:space="preserve"> Подрядчика</w:t>
            </w:r>
            <w:r w:rsidR="00EB44FE">
              <w:rPr>
                <w:sz w:val="20"/>
                <w:szCs w:val="20"/>
              </w:rPr>
              <w:t xml:space="preserve"> с соблюдением всех мер, обеспечивающих безопасное производство работ, указанных в наряде – допуске;</w:t>
            </w:r>
            <w:r w:rsidRPr="004573CB">
              <w:rPr>
                <w:sz w:val="20"/>
                <w:szCs w:val="20"/>
              </w:rPr>
              <w:t xml:space="preserve"> </w:t>
            </w:r>
          </w:p>
          <w:p w14:paraId="23EB9891" w14:textId="77777777" w:rsidR="007D074E" w:rsidRPr="004573CB" w:rsidRDefault="00EB44FE" w:rsidP="00BD666B">
            <w:pPr>
              <w:pStyle w:val="aff8"/>
              <w:numPr>
                <w:ilvl w:val="0"/>
                <w:numId w:val="22"/>
              </w:numPr>
              <w:contextualSpacing w:val="0"/>
              <w:rPr>
                <w:sz w:val="20"/>
                <w:szCs w:val="20"/>
              </w:rPr>
            </w:pPr>
            <w:r>
              <w:rPr>
                <w:sz w:val="20"/>
                <w:szCs w:val="20"/>
              </w:rPr>
              <w:t>до начала производства работ</w:t>
            </w:r>
            <w:r w:rsidRPr="004573CB">
              <w:rPr>
                <w:sz w:val="20"/>
                <w:szCs w:val="20"/>
              </w:rPr>
              <w:t xml:space="preserve"> </w:t>
            </w:r>
            <w:r w:rsidR="007D074E" w:rsidRPr="004573CB">
              <w:rPr>
                <w:sz w:val="20"/>
                <w:szCs w:val="20"/>
              </w:rPr>
              <w:t>провести инструктаж работникам</w:t>
            </w:r>
            <w:r w:rsidR="00CA7855">
              <w:rPr>
                <w:sz w:val="20"/>
                <w:szCs w:val="20"/>
              </w:rPr>
              <w:t xml:space="preserve"> бригады </w:t>
            </w:r>
            <w:proofErr w:type="gramStart"/>
            <w:r w:rsidR="00CA7855">
              <w:rPr>
                <w:sz w:val="20"/>
                <w:szCs w:val="20"/>
              </w:rPr>
              <w:t xml:space="preserve">исполнителей </w:t>
            </w:r>
            <w:r w:rsidR="007D074E" w:rsidRPr="004573CB">
              <w:rPr>
                <w:sz w:val="20"/>
                <w:szCs w:val="20"/>
              </w:rPr>
              <w:t xml:space="preserve"> по</w:t>
            </w:r>
            <w:proofErr w:type="gramEnd"/>
            <w:r w:rsidR="007D074E" w:rsidRPr="004573CB">
              <w:rPr>
                <w:sz w:val="20"/>
                <w:szCs w:val="20"/>
              </w:rPr>
              <w:t xml:space="preserve"> безопасности.</w:t>
            </w:r>
          </w:p>
          <w:p w14:paraId="2048B7B0" w14:textId="4C068960" w:rsidR="007D074E" w:rsidRPr="004573CB" w:rsidRDefault="00CA7855" w:rsidP="00BD666B">
            <w:pPr>
              <w:pStyle w:val="aff8"/>
              <w:numPr>
                <w:ilvl w:val="0"/>
                <w:numId w:val="22"/>
              </w:numPr>
              <w:contextualSpacing w:val="0"/>
              <w:rPr>
                <w:sz w:val="20"/>
                <w:szCs w:val="20"/>
              </w:rPr>
            </w:pPr>
            <w:r>
              <w:rPr>
                <w:sz w:val="20"/>
                <w:szCs w:val="20"/>
              </w:rPr>
              <w:t>до начала</w:t>
            </w:r>
            <w:r w:rsidR="007D074E" w:rsidRPr="004573CB">
              <w:rPr>
                <w:sz w:val="20"/>
                <w:szCs w:val="20"/>
              </w:rPr>
              <w:t xml:space="preserve"> производства работ </w:t>
            </w:r>
            <w:r>
              <w:rPr>
                <w:sz w:val="20"/>
                <w:szCs w:val="20"/>
              </w:rPr>
              <w:t>произвести ограждение всех участков выполнения работ, в</w:t>
            </w:r>
            <w:r w:rsidR="008837D8">
              <w:rPr>
                <w:sz w:val="20"/>
                <w:szCs w:val="20"/>
              </w:rPr>
              <w:t>ыставить соответствующие</w:t>
            </w:r>
            <w:r w:rsidR="00F636BC">
              <w:rPr>
                <w:sz w:val="20"/>
                <w:szCs w:val="20"/>
              </w:rPr>
              <w:t xml:space="preserve"> предупреждающие и запрещ</w:t>
            </w:r>
            <w:r>
              <w:rPr>
                <w:sz w:val="20"/>
                <w:szCs w:val="20"/>
              </w:rPr>
              <w:t>ающие знаки безопасности</w:t>
            </w:r>
            <w:r w:rsidR="007D074E" w:rsidRPr="004573CB">
              <w:rPr>
                <w:sz w:val="20"/>
                <w:szCs w:val="20"/>
              </w:rPr>
              <w:t>.</w:t>
            </w:r>
          </w:p>
          <w:p w14:paraId="20BBA515" w14:textId="77777777" w:rsidR="007D074E" w:rsidRPr="004573CB" w:rsidRDefault="007D074E" w:rsidP="00BD666B">
            <w:pPr>
              <w:pStyle w:val="aff8"/>
              <w:numPr>
                <w:ilvl w:val="0"/>
                <w:numId w:val="22"/>
              </w:numPr>
              <w:contextualSpacing w:val="0"/>
              <w:rPr>
                <w:sz w:val="20"/>
                <w:szCs w:val="20"/>
              </w:rPr>
            </w:pPr>
            <w:r w:rsidRPr="004573CB">
              <w:rPr>
                <w:sz w:val="20"/>
                <w:szCs w:val="20"/>
              </w:rPr>
              <w:t>при производстве работ на территории ОПО при обнаружении коммуникаций, не</w:t>
            </w:r>
            <w:r w:rsidR="00CA7855">
              <w:rPr>
                <w:sz w:val="20"/>
                <w:szCs w:val="20"/>
              </w:rPr>
              <w:t xml:space="preserve"> </w:t>
            </w:r>
            <w:r w:rsidRPr="004573CB">
              <w:rPr>
                <w:sz w:val="20"/>
                <w:szCs w:val="20"/>
              </w:rPr>
              <w:t>указанных в схеме</w:t>
            </w:r>
            <w:r w:rsidR="00EB44FE">
              <w:rPr>
                <w:sz w:val="20"/>
                <w:szCs w:val="20"/>
              </w:rPr>
              <w:t>, приложенной к наряду-допуску</w:t>
            </w:r>
            <w:r w:rsidRPr="004573CB">
              <w:rPr>
                <w:sz w:val="20"/>
                <w:szCs w:val="20"/>
              </w:rPr>
              <w:t xml:space="preserve">, работы прекратить, ответственному за безопасное производство работ вызвать представителя </w:t>
            </w:r>
            <w:r w:rsidR="00EB44FE">
              <w:rPr>
                <w:sz w:val="20"/>
                <w:szCs w:val="20"/>
              </w:rPr>
              <w:t xml:space="preserve">эксплуатирующего </w:t>
            </w:r>
            <w:r w:rsidRPr="004573CB">
              <w:rPr>
                <w:sz w:val="20"/>
                <w:szCs w:val="20"/>
              </w:rPr>
              <w:t>цеха.</w:t>
            </w:r>
          </w:p>
          <w:p w14:paraId="59B8D30F" w14:textId="37FF94E4" w:rsidR="007D074E" w:rsidRPr="004573CB" w:rsidRDefault="008837D8" w:rsidP="00BD666B">
            <w:pPr>
              <w:pStyle w:val="aff8"/>
              <w:numPr>
                <w:ilvl w:val="0"/>
                <w:numId w:val="22"/>
              </w:numPr>
              <w:contextualSpacing w:val="0"/>
              <w:rPr>
                <w:sz w:val="20"/>
                <w:szCs w:val="20"/>
              </w:rPr>
            </w:pPr>
            <w:r w:rsidRPr="004573CB">
              <w:rPr>
                <w:sz w:val="20"/>
                <w:szCs w:val="20"/>
              </w:rPr>
              <w:t>при работе</w:t>
            </w:r>
            <w:r w:rsidR="007D074E" w:rsidRPr="004573CB">
              <w:rPr>
                <w:sz w:val="20"/>
                <w:szCs w:val="20"/>
              </w:rPr>
              <w:t xml:space="preserve"> в темное время суток разработать и выполнить дополнительные мероприятия по освещению места производства работ. Работа в неосвещенных местах не допускается.</w:t>
            </w:r>
          </w:p>
          <w:p w14:paraId="2285C007" w14:textId="77777777" w:rsidR="007D074E" w:rsidRPr="004573CB" w:rsidRDefault="007D074E" w:rsidP="00BD666B">
            <w:pPr>
              <w:pStyle w:val="aff8"/>
              <w:numPr>
                <w:ilvl w:val="0"/>
                <w:numId w:val="22"/>
              </w:numPr>
              <w:contextualSpacing w:val="0"/>
              <w:rPr>
                <w:sz w:val="20"/>
                <w:szCs w:val="20"/>
              </w:rPr>
            </w:pPr>
            <w:r w:rsidRPr="004573CB">
              <w:rPr>
                <w:sz w:val="20"/>
                <w:szCs w:val="20"/>
              </w:rPr>
              <w:t>колодцы, шурфы и другие выемки должны быть закрыты крышками, щитами или ограждены. В темное время суток указанные ограждения должны быть освещены электрическими сигнальными лампочками напряжением не выше 42 В.</w:t>
            </w:r>
          </w:p>
          <w:p w14:paraId="002498F9" w14:textId="5300ED0A" w:rsidR="007D074E" w:rsidRPr="004573CB" w:rsidRDefault="007D074E" w:rsidP="00BD666B">
            <w:pPr>
              <w:pStyle w:val="aff8"/>
              <w:numPr>
                <w:ilvl w:val="0"/>
                <w:numId w:val="22"/>
              </w:numPr>
              <w:contextualSpacing w:val="0"/>
              <w:rPr>
                <w:sz w:val="20"/>
                <w:szCs w:val="20"/>
              </w:rPr>
            </w:pPr>
            <w:r w:rsidRPr="004573CB">
              <w:rPr>
                <w:sz w:val="20"/>
                <w:szCs w:val="20"/>
              </w:rPr>
              <w:t xml:space="preserve">в случае выполнения работ в охранных зонах ЛЭП, получить письменное разрешение (согласование) </w:t>
            </w:r>
            <w:r w:rsidR="008837D8" w:rsidRPr="004573CB">
              <w:rPr>
                <w:sz w:val="20"/>
                <w:szCs w:val="20"/>
              </w:rPr>
              <w:t>в организациях,</w:t>
            </w:r>
            <w:r w:rsidRPr="004573CB">
              <w:rPr>
                <w:sz w:val="20"/>
                <w:szCs w:val="20"/>
              </w:rPr>
              <w:t xml:space="preserve"> эксплуатирующих данные коммуникации. </w:t>
            </w:r>
          </w:p>
          <w:p w14:paraId="170D466D" w14:textId="77777777" w:rsidR="007D074E" w:rsidRPr="004573CB" w:rsidRDefault="007D074E" w:rsidP="00BD666B">
            <w:pPr>
              <w:pStyle w:val="aff8"/>
              <w:numPr>
                <w:ilvl w:val="0"/>
                <w:numId w:val="22"/>
              </w:numPr>
              <w:contextualSpacing w:val="0"/>
              <w:rPr>
                <w:sz w:val="20"/>
                <w:szCs w:val="20"/>
              </w:rPr>
            </w:pPr>
            <w:r w:rsidRPr="004573CB">
              <w:rPr>
                <w:sz w:val="20"/>
                <w:szCs w:val="20"/>
              </w:rPr>
              <w:t>при несанкционированном повреждении трубопроводов, эстакад, сооружений или технических устройств</w:t>
            </w:r>
            <w:r w:rsidR="00EB44FE">
              <w:rPr>
                <w:sz w:val="20"/>
                <w:szCs w:val="20"/>
              </w:rPr>
              <w:t xml:space="preserve"> опасного производственного объекта, ЛЭП и т.п.</w:t>
            </w:r>
            <w:r w:rsidRPr="004573CB">
              <w:rPr>
                <w:sz w:val="20"/>
                <w:szCs w:val="20"/>
              </w:rPr>
              <w:t>:</w:t>
            </w:r>
          </w:p>
          <w:p w14:paraId="73537F64" w14:textId="77777777" w:rsidR="007D074E" w:rsidRPr="004573CB" w:rsidRDefault="007D074E" w:rsidP="00BD666B">
            <w:pPr>
              <w:pStyle w:val="aff8"/>
              <w:numPr>
                <w:ilvl w:val="0"/>
                <w:numId w:val="38"/>
              </w:numPr>
              <w:ind w:left="1208" w:hanging="357"/>
              <w:contextualSpacing w:val="0"/>
              <w:rPr>
                <w:sz w:val="20"/>
                <w:szCs w:val="20"/>
              </w:rPr>
            </w:pPr>
            <w:r w:rsidRPr="004573CB">
              <w:rPr>
                <w:sz w:val="20"/>
                <w:szCs w:val="20"/>
              </w:rPr>
              <w:t>заглушить технику;</w:t>
            </w:r>
          </w:p>
          <w:p w14:paraId="654B0596" w14:textId="77777777" w:rsidR="007D074E" w:rsidRPr="004573CB" w:rsidRDefault="007D074E" w:rsidP="00BD666B">
            <w:pPr>
              <w:pStyle w:val="aff8"/>
              <w:numPr>
                <w:ilvl w:val="0"/>
                <w:numId w:val="38"/>
              </w:numPr>
              <w:ind w:left="1208" w:hanging="357"/>
              <w:contextualSpacing w:val="0"/>
              <w:rPr>
                <w:sz w:val="20"/>
                <w:szCs w:val="20"/>
              </w:rPr>
            </w:pPr>
            <w:r w:rsidRPr="004573CB">
              <w:rPr>
                <w:sz w:val="20"/>
                <w:szCs w:val="20"/>
              </w:rPr>
              <w:t>удалить людей на безопасное расстояние;</w:t>
            </w:r>
          </w:p>
          <w:p w14:paraId="0A222AE1" w14:textId="40F03E97" w:rsidR="007D074E" w:rsidRPr="004573CB" w:rsidRDefault="007D074E" w:rsidP="00BD666B">
            <w:pPr>
              <w:pStyle w:val="aff8"/>
              <w:numPr>
                <w:ilvl w:val="0"/>
                <w:numId w:val="38"/>
              </w:numPr>
              <w:ind w:left="1208" w:hanging="357"/>
              <w:contextualSpacing w:val="0"/>
              <w:rPr>
                <w:sz w:val="20"/>
                <w:szCs w:val="20"/>
              </w:rPr>
            </w:pPr>
            <w:r w:rsidRPr="004573CB">
              <w:rPr>
                <w:sz w:val="20"/>
                <w:szCs w:val="20"/>
              </w:rPr>
              <w:t xml:space="preserve">вызвать представителя </w:t>
            </w:r>
            <w:r w:rsidR="008837D8">
              <w:rPr>
                <w:sz w:val="20"/>
                <w:szCs w:val="20"/>
              </w:rPr>
              <w:t>эксплуатирующего</w:t>
            </w:r>
            <w:r w:rsidR="00EB44FE">
              <w:rPr>
                <w:sz w:val="20"/>
                <w:szCs w:val="20"/>
              </w:rPr>
              <w:t xml:space="preserve"> </w:t>
            </w:r>
            <w:r w:rsidRPr="004573CB">
              <w:rPr>
                <w:sz w:val="20"/>
                <w:szCs w:val="20"/>
              </w:rPr>
              <w:t>цеха;</w:t>
            </w:r>
          </w:p>
          <w:p w14:paraId="5BD3B5FB" w14:textId="77777777" w:rsidR="007D074E" w:rsidRPr="004573CB" w:rsidRDefault="007D074E" w:rsidP="00BD666B">
            <w:pPr>
              <w:pStyle w:val="aff8"/>
              <w:numPr>
                <w:ilvl w:val="0"/>
                <w:numId w:val="38"/>
              </w:numPr>
              <w:ind w:left="1208" w:hanging="357"/>
              <w:contextualSpacing w:val="0"/>
              <w:rPr>
                <w:sz w:val="20"/>
                <w:szCs w:val="20"/>
              </w:rPr>
            </w:pPr>
            <w:r w:rsidRPr="004573CB">
              <w:rPr>
                <w:sz w:val="20"/>
                <w:szCs w:val="20"/>
              </w:rPr>
              <w:t>принять меры по недопущению возгорания;</w:t>
            </w:r>
          </w:p>
          <w:p w14:paraId="63F93985" w14:textId="77777777" w:rsidR="007D074E" w:rsidRPr="004573CB" w:rsidRDefault="007D074E" w:rsidP="00BD666B">
            <w:pPr>
              <w:pStyle w:val="aff8"/>
              <w:numPr>
                <w:ilvl w:val="0"/>
                <w:numId w:val="38"/>
              </w:numPr>
              <w:ind w:left="1208" w:hanging="357"/>
              <w:contextualSpacing w:val="0"/>
              <w:rPr>
                <w:sz w:val="20"/>
                <w:szCs w:val="20"/>
              </w:rPr>
            </w:pPr>
            <w:r w:rsidRPr="004573CB">
              <w:rPr>
                <w:sz w:val="20"/>
                <w:szCs w:val="20"/>
              </w:rPr>
              <w:t>принять меры по локализации разлива;</w:t>
            </w:r>
          </w:p>
          <w:p w14:paraId="6B208D43" w14:textId="77777777" w:rsidR="007D074E" w:rsidRPr="004573CB" w:rsidRDefault="007D074E" w:rsidP="00BD666B">
            <w:pPr>
              <w:pStyle w:val="aff8"/>
              <w:numPr>
                <w:ilvl w:val="0"/>
                <w:numId w:val="38"/>
              </w:numPr>
              <w:ind w:left="1208" w:hanging="357"/>
              <w:contextualSpacing w:val="0"/>
              <w:rPr>
                <w:sz w:val="20"/>
                <w:szCs w:val="20"/>
              </w:rPr>
            </w:pPr>
            <w:r w:rsidRPr="004573CB">
              <w:rPr>
                <w:sz w:val="20"/>
                <w:szCs w:val="20"/>
              </w:rPr>
              <w:t>не перекрывать самовольно задвижки.</w:t>
            </w:r>
          </w:p>
          <w:p w14:paraId="5AD83D66" w14:textId="77777777" w:rsidR="007D074E" w:rsidRDefault="007D074E" w:rsidP="00BD666B">
            <w:pPr>
              <w:pStyle w:val="aff8"/>
              <w:numPr>
                <w:ilvl w:val="0"/>
                <w:numId w:val="38"/>
              </w:numPr>
              <w:ind w:left="1208" w:hanging="357"/>
              <w:contextualSpacing w:val="0"/>
              <w:rPr>
                <w:sz w:val="20"/>
                <w:szCs w:val="20"/>
              </w:rPr>
            </w:pPr>
            <w:r w:rsidRPr="004573CB">
              <w:rPr>
                <w:sz w:val="20"/>
                <w:szCs w:val="20"/>
              </w:rPr>
              <w:t>устранить все места загрязнений в полосе выполняемых работ, независимо от условий их образования.</w:t>
            </w:r>
          </w:p>
          <w:p w14:paraId="3BD96D80" w14:textId="77777777" w:rsidR="00EB44FE" w:rsidRDefault="00EB44FE" w:rsidP="00BD666B">
            <w:pPr>
              <w:pStyle w:val="aff8"/>
              <w:numPr>
                <w:ilvl w:val="0"/>
                <w:numId w:val="38"/>
              </w:numPr>
              <w:ind w:left="1208" w:hanging="357"/>
              <w:contextualSpacing w:val="0"/>
              <w:rPr>
                <w:sz w:val="20"/>
                <w:szCs w:val="20"/>
              </w:rPr>
            </w:pPr>
            <w:r>
              <w:rPr>
                <w:sz w:val="20"/>
                <w:szCs w:val="20"/>
              </w:rPr>
              <w:t xml:space="preserve">сохранить обстановку на </w:t>
            </w:r>
            <w:r w:rsidR="008837D8">
              <w:rPr>
                <w:sz w:val="20"/>
                <w:szCs w:val="20"/>
              </w:rPr>
              <w:t>место</w:t>
            </w:r>
            <w:r>
              <w:rPr>
                <w:sz w:val="20"/>
                <w:szCs w:val="20"/>
              </w:rPr>
              <w:t xml:space="preserve"> повреждения без изменений до прибытия представителя </w:t>
            </w:r>
            <w:r w:rsidR="008837D8">
              <w:rPr>
                <w:sz w:val="20"/>
                <w:szCs w:val="20"/>
              </w:rPr>
              <w:t>эксплуатирующего</w:t>
            </w:r>
            <w:r>
              <w:rPr>
                <w:sz w:val="20"/>
                <w:szCs w:val="20"/>
              </w:rPr>
              <w:t xml:space="preserve"> цеха.</w:t>
            </w:r>
          </w:p>
          <w:p w14:paraId="34B847D9" w14:textId="047ACECE" w:rsidR="0057157D" w:rsidRPr="0057157D" w:rsidRDefault="0057157D" w:rsidP="0057157D">
            <w:pPr>
              <w:rPr>
                <w:sz w:val="20"/>
                <w:szCs w:val="20"/>
              </w:rPr>
            </w:pPr>
          </w:p>
        </w:tc>
      </w:tr>
    </w:tbl>
    <w:p w14:paraId="2090DE95" w14:textId="3F588AF1" w:rsidR="00F87A4F" w:rsidRPr="00594945" w:rsidRDefault="00F87A4F" w:rsidP="00594945">
      <w:pPr>
        <w:pStyle w:val="ConsPlusNonformat"/>
        <w:shd w:val="clear" w:color="auto" w:fill="D9D9D9" w:themeFill="background1" w:themeFillShade="D9"/>
        <w:spacing w:before="240"/>
        <w:jc w:val="both"/>
        <w:rPr>
          <w:rFonts w:ascii="Times New Roman" w:hAnsi="Times New Roman" w:cs="Times New Roman"/>
          <w:szCs w:val="24"/>
        </w:rPr>
      </w:pPr>
      <w:r w:rsidRPr="00594945">
        <w:rPr>
          <w:rFonts w:ascii="Times New Roman" w:hAnsi="Times New Roman" w:cs="Times New Roman"/>
          <w:b/>
          <w:szCs w:val="24"/>
        </w:rPr>
        <w:t>ВАЖНО!!!</w:t>
      </w:r>
      <w:r w:rsidRPr="00594945">
        <w:rPr>
          <w:rFonts w:ascii="Times New Roman" w:hAnsi="Times New Roman" w:cs="Times New Roman"/>
          <w:szCs w:val="24"/>
        </w:rPr>
        <w:t xml:space="preserve"> </w:t>
      </w:r>
      <w:r w:rsidR="008837D8">
        <w:rPr>
          <w:rFonts w:ascii="Times New Roman" w:hAnsi="Times New Roman" w:cs="Times New Roman"/>
          <w:b/>
          <w:szCs w:val="24"/>
        </w:rPr>
        <w:t>Настоящие</w:t>
      </w:r>
      <w:r w:rsidRPr="00594945">
        <w:rPr>
          <w:rFonts w:ascii="Times New Roman" w:hAnsi="Times New Roman" w:cs="Times New Roman"/>
          <w:b/>
          <w:szCs w:val="24"/>
        </w:rPr>
        <w:t xml:space="preserve"> </w:t>
      </w:r>
      <w:r w:rsidR="005A6EF9">
        <w:rPr>
          <w:rFonts w:ascii="Times New Roman" w:hAnsi="Times New Roman" w:cs="Times New Roman"/>
          <w:b/>
          <w:szCs w:val="24"/>
        </w:rPr>
        <w:t>Разрешение</w:t>
      </w:r>
      <w:r w:rsidRPr="00594945">
        <w:rPr>
          <w:rFonts w:ascii="Times New Roman" w:hAnsi="Times New Roman" w:cs="Times New Roman"/>
          <w:b/>
          <w:szCs w:val="24"/>
        </w:rPr>
        <w:t xml:space="preserve"> является основанием для </w:t>
      </w:r>
      <w:r w:rsidR="005A6EF9">
        <w:rPr>
          <w:rFonts w:ascii="Times New Roman" w:hAnsi="Times New Roman" w:cs="Times New Roman"/>
          <w:b/>
          <w:szCs w:val="24"/>
        </w:rPr>
        <w:t>начала</w:t>
      </w:r>
      <w:r w:rsidRPr="00594945">
        <w:rPr>
          <w:rFonts w:ascii="Times New Roman" w:hAnsi="Times New Roman" w:cs="Times New Roman"/>
          <w:b/>
          <w:szCs w:val="24"/>
        </w:rPr>
        <w:t xml:space="preserve"> производства работ на территории ОПО только в пределах </w:t>
      </w:r>
      <w:r w:rsidR="008837D8" w:rsidRPr="00594945">
        <w:rPr>
          <w:rFonts w:ascii="Times New Roman" w:hAnsi="Times New Roman" w:cs="Times New Roman"/>
          <w:b/>
          <w:szCs w:val="24"/>
        </w:rPr>
        <w:t>срока,</w:t>
      </w:r>
      <w:r w:rsidR="00381461" w:rsidRPr="00594945">
        <w:rPr>
          <w:rFonts w:ascii="Times New Roman" w:hAnsi="Times New Roman" w:cs="Times New Roman"/>
          <w:b/>
          <w:szCs w:val="24"/>
        </w:rPr>
        <w:t xml:space="preserve"> </w:t>
      </w:r>
      <w:r w:rsidRPr="00594945">
        <w:rPr>
          <w:rFonts w:ascii="Times New Roman" w:hAnsi="Times New Roman" w:cs="Times New Roman"/>
          <w:b/>
          <w:szCs w:val="24"/>
        </w:rPr>
        <w:t>указанного</w:t>
      </w:r>
      <w:r w:rsidR="00381461" w:rsidRPr="00594945">
        <w:rPr>
          <w:rFonts w:ascii="Times New Roman" w:hAnsi="Times New Roman" w:cs="Times New Roman"/>
          <w:b/>
          <w:szCs w:val="24"/>
        </w:rPr>
        <w:t xml:space="preserve"> в разделе 2 настоящего </w:t>
      </w:r>
      <w:r w:rsidR="005A6EF9">
        <w:rPr>
          <w:rFonts w:ascii="Times New Roman" w:hAnsi="Times New Roman" w:cs="Times New Roman"/>
          <w:b/>
          <w:szCs w:val="24"/>
        </w:rPr>
        <w:t>Разрешения</w:t>
      </w:r>
      <w:r w:rsidRPr="00594945">
        <w:rPr>
          <w:rFonts w:ascii="Times New Roman" w:hAnsi="Times New Roman" w:cs="Times New Roman"/>
          <w:szCs w:val="24"/>
        </w:rPr>
        <w:t>.</w:t>
      </w:r>
    </w:p>
    <w:p w14:paraId="70B7B41F" w14:textId="72D52EB4" w:rsidR="00F87A4F" w:rsidRPr="00594945" w:rsidRDefault="00F87A4F" w:rsidP="00594945">
      <w:pPr>
        <w:pStyle w:val="ConsPlusNonformat"/>
        <w:shd w:val="clear" w:color="auto" w:fill="D9D9D9" w:themeFill="background1" w:themeFillShade="D9"/>
        <w:spacing w:before="240"/>
        <w:jc w:val="both"/>
        <w:rPr>
          <w:rFonts w:ascii="Times New Roman" w:hAnsi="Times New Roman" w:cs="Times New Roman"/>
          <w:szCs w:val="24"/>
        </w:rPr>
      </w:pPr>
      <w:r w:rsidRPr="00594945">
        <w:rPr>
          <w:rFonts w:ascii="Times New Roman" w:hAnsi="Times New Roman" w:cs="Times New Roman"/>
          <w:b/>
          <w:szCs w:val="24"/>
        </w:rPr>
        <w:t>ВАЖНО!!!</w:t>
      </w:r>
      <w:r w:rsidRPr="00594945">
        <w:rPr>
          <w:rFonts w:ascii="Times New Roman" w:hAnsi="Times New Roman" w:cs="Times New Roman"/>
          <w:szCs w:val="24"/>
        </w:rPr>
        <w:t xml:space="preserve"> </w:t>
      </w:r>
      <w:r w:rsidRPr="00594945">
        <w:rPr>
          <w:rFonts w:ascii="Times New Roman" w:hAnsi="Times New Roman" w:cs="Times New Roman"/>
          <w:b/>
          <w:szCs w:val="24"/>
        </w:rPr>
        <w:t>Производство работ по истечении срока</w:t>
      </w:r>
      <w:r w:rsidR="00381461" w:rsidRPr="00594945">
        <w:rPr>
          <w:rFonts w:ascii="Times New Roman" w:hAnsi="Times New Roman" w:cs="Times New Roman"/>
          <w:b/>
          <w:szCs w:val="24"/>
        </w:rPr>
        <w:t xml:space="preserve">, </w:t>
      </w:r>
      <w:r w:rsidR="008837D8" w:rsidRPr="00594945">
        <w:rPr>
          <w:rFonts w:ascii="Times New Roman" w:hAnsi="Times New Roman" w:cs="Times New Roman"/>
          <w:b/>
          <w:szCs w:val="24"/>
        </w:rPr>
        <w:t>указанного разделе</w:t>
      </w:r>
      <w:r w:rsidR="00381461" w:rsidRPr="00594945">
        <w:rPr>
          <w:rFonts w:ascii="Times New Roman" w:hAnsi="Times New Roman" w:cs="Times New Roman"/>
          <w:b/>
          <w:szCs w:val="24"/>
        </w:rPr>
        <w:t xml:space="preserve"> 2 настоящего </w:t>
      </w:r>
      <w:r w:rsidR="005A6EF9">
        <w:rPr>
          <w:rFonts w:ascii="Times New Roman" w:hAnsi="Times New Roman" w:cs="Times New Roman"/>
          <w:b/>
          <w:szCs w:val="24"/>
        </w:rPr>
        <w:t>Разрешения</w:t>
      </w:r>
      <w:r w:rsidR="00381461" w:rsidRPr="00594945">
        <w:rPr>
          <w:rFonts w:ascii="Times New Roman" w:hAnsi="Times New Roman" w:cs="Times New Roman"/>
          <w:b/>
          <w:szCs w:val="24"/>
        </w:rPr>
        <w:t xml:space="preserve"> ЗАПРЕЩАЕТСЯ</w:t>
      </w:r>
      <w:r w:rsidR="00381461" w:rsidRPr="00594945">
        <w:rPr>
          <w:rFonts w:ascii="Times New Roman" w:hAnsi="Times New Roman" w:cs="Times New Roman"/>
          <w:szCs w:val="24"/>
        </w:rPr>
        <w:t>!!!</w:t>
      </w:r>
    </w:p>
    <w:p w14:paraId="5285F9BA" w14:textId="1BA915C3" w:rsidR="007D074E" w:rsidRDefault="00A62D41" w:rsidP="00594945">
      <w:pPr>
        <w:pStyle w:val="ConsPlusNonformat"/>
        <w:shd w:val="clear" w:color="auto" w:fill="D9D9D9" w:themeFill="background1" w:themeFillShade="D9"/>
        <w:spacing w:before="240"/>
        <w:jc w:val="both"/>
        <w:rPr>
          <w:rFonts w:ascii="Times New Roman" w:hAnsi="Times New Roman" w:cs="Times New Roman"/>
          <w:b/>
          <w:szCs w:val="24"/>
        </w:rPr>
      </w:pPr>
      <w:r w:rsidRPr="00594945">
        <w:rPr>
          <w:rFonts w:ascii="Times New Roman" w:hAnsi="Times New Roman" w:cs="Times New Roman"/>
          <w:b/>
          <w:szCs w:val="24"/>
        </w:rPr>
        <w:t>ВАЖНО!!!</w:t>
      </w:r>
      <w:r w:rsidRPr="00594945">
        <w:rPr>
          <w:rFonts w:ascii="Times New Roman" w:hAnsi="Times New Roman" w:cs="Times New Roman"/>
          <w:szCs w:val="24"/>
        </w:rPr>
        <w:t xml:space="preserve"> </w:t>
      </w:r>
      <w:r w:rsidR="007D074E" w:rsidRPr="00594945">
        <w:rPr>
          <w:rFonts w:ascii="Times New Roman" w:hAnsi="Times New Roman" w:cs="Times New Roman"/>
          <w:b/>
          <w:szCs w:val="24"/>
        </w:rPr>
        <w:t xml:space="preserve">Ответственность за соблюдение мер безопасности при производстве работ, сохранность зданий, сооружений, технических </w:t>
      </w:r>
      <w:r w:rsidR="008837D8" w:rsidRPr="00594945">
        <w:rPr>
          <w:rFonts w:ascii="Times New Roman" w:hAnsi="Times New Roman" w:cs="Times New Roman"/>
          <w:b/>
          <w:szCs w:val="24"/>
        </w:rPr>
        <w:t>устройств на</w:t>
      </w:r>
      <w:r w:rsidR="007D074E" w:rsidRPr="00594945">
        <w:rPr>
          <w:rFonts w:ascii="Times New Roman" w:hAnsi="Times New Roman" w:cs="Times New Roman"/>
          <w:b/>
          <w:szCs w:val="24"/>
        </w:rPr>
        <w:t xml:space="preserve"> </w:t>
      </w:r>
      <w:r w:rsidR="006D0A21" w:rsidRPr="00594945">
        <w:rPr>
          <w:rFonts w:ascii="Times New Roman" w:hAnsi="Times New Roman" w:cs="Times New Roman"/>
          <w:b/>
          <w:szCs w:val="24"/>
        </w:rPr>
        <w:t xml:space="preserve">ОПО </w:t>
      </w:r>
      <w:r w:rsidR="007D074E" w:rsidRPr="00594945">
        <w:rPr>
          <w:rFonts w:ascii="Times New Roman" w:hAnsi="Times New Roman" w:cs="Times New Roman"/>
          <w:b/>
          <w:szCs w:val="24"/>
        </w:rPr>
        <w:t>в процессе производства работ несет ответственный производитель работ Подрядчика.</w:t>
      </w:r>
    </w:p>
    <w:p w14:paraId="653A2051" w14:textId="01F6B5EC" w:rsidR="00F44DE0" w:rsidRPr="00594945" w:rsidRDefault="00F44DE0" w:rsidP="00594945">
      <w:pPr>
        <w:pStyle w:val="ConsPlusNonformat"/>
        <w:shd w:val="clear" w:color="auto" w:fill="D9D9D9" w:themeFill="background1" w:themeFillShade="D9"/>
        <w:spacing w:before="240"/>
        <w:jc w:val="both"/>
        <w:rPr>
          <w:rFonts w:ascii="Times New Roman" w:hAnsi="Times New Roman" w:cs="Times New Roman"/>
          <w:b/>
          <w:szCs w:val="24"/>
        </w:rPr>
      </w:pPr>
      <w:r w:rsidRPr="00F44DE0">
        <w:rPr>
          <w:rFonts w:ascii="Times New Roman" w:hAnsi="Times New Roman" w:cs="Times New Roman"/>
          <w:b/>
          <w:szCs w:val="24"/>
        </w:rPr>
        <w:t>ВАЖНО!!! Запрещается самостоятельное передвижение работников Подрядчика за пределами отведенной территории для выполнения работ без сопровождения представителя эксплуатирующего цеха!</w:t>
      </w:r>
    </w:p>
    <w:p w14:paraId="78CA4722" w14:textId="77777777" w:rsidR="007D074E" w:rsidRDefault="007D074E" w:rsidP="007D074E">
      <w:pPr>
        <w:jc w:val="both"/>
        <w:rPr>
          <w:sz w:val="18"/>
          <w:szCs w:val="18"/>
        </w:rPr>
      </w:pPr>
    </w:p>
    <w:p w14:paraId="44F2023C" w14:textId="77777777" w:rsidR="00CA7855" w:rsidRPr="004573CB" w:rsidRDefault="00D8336D" w:rsidP="00CA7855">
      <w:pPr>
        <w:jc w:val="both"/>
      </w:pPr>
      <w:r>
        <w:t xml:space="preserve">9. </w:t>
      </w:r>
      <w:r w:rsidR="00CA7855" w:rsidRPr="004573CB">
        <w:t>Разрешение выдал:</w:t>
      </w:r>
    </w:p>
    <w:p w14:paraId="134C8E92" w14:textId="77777777" w:rsidR="00CA7855" w:rsidRPr="004573CB" w:rsidRDefault="00CA7855" w:rsidP="00CA7855">
      <w:pPr>
        <w:jc w:val="both"/>
      </w:pPr>
    </w:p>
    <w:tbl>
      <w:tblPr>
        <w:tblW w:w="5000" w:type="pct"/>
        <w:tblLook w:val="04A0" w:firstRow="1" w:lastRow="0" w:firstColumn="1" w:lastColumn="0" w:noHBand="0" w:noVBand="1"/>
      </w:tblPr>
      <w:tblGrid>
        <w:gridCol w:w="4175"/>
        <w:gridCol w:w="222"/>
        <w:gridCol w:w="1002"/>
        <w:gridCol w:w="222"/>
        <w:gridCol w:w="1835"/>
        <w:gridCol w:w="277"/>
        <w:gridCol w:w="1905"/>
      </w:tblGrid>
      <w:tr w:rsidR="00CA7855" w:rsidRPr="004573CB" w14:paraId="76A95900" w14:textId="77777777" w:rsidTr="00EB44FE">
        <w:trPr>
          <w:trHeight w:val="273"/>
        </w:trPr>
        <w:tc>
          <w:tcPr>
            <w:tcW w:w="2167" w:type="pct"/>
            <w:tcBorders>
              <w:bottom w:val="single" w:sz="4" w:space="0" w:color="auto"/>
            </w:tcBorders>
            <w:shd w:val="clear" w:color="auto" w:fill="F2F2F2"/>
          </w:tcPr>
          <w:p w14:paraId="7B062830" w14:textId="77777777" w:rsidR="00CA7855" w:rsidRPr="004573CB" w:rsidRDefault="00CA7855" w:rsidP="00053023">
            <w:pPr>
              <w:rPr>
                <w:lang w:eastAsia="x-none"/>
              </w:rPr>
            </w:pPr>
          </w:p>
        </w:tc>
        <w:tc>
          <w:tcPr>
            <w:tcW w:w="113" w:type="pct"/>
            <w:shd w:val="clear" w:color="auto" w:fill="FFFFFF"/>
          </w:tcPr>
          <w:p w14:paraId="3640BFA3" w14:textId="77777777" w:rsidR="00CA7855" w:rsidRPr="004573CB" w:rsidRDefault="00CA7855" w:rsidP="00053023">
            <w:pPr>
              <w:rPr>
                <w:lang w:eastAsia="x-none"/>
              </w:rPr>
            </w:pPr>
          </w:p>
        </w:tc>
        <w:tc>
          <w:tcPr>
            <w:tcW w:w="521" w:type="pct"/>
            <w:tcBorders>
              <w:bottom w:val="single" w:sz="4" w:space="0" w:color="auto"/>
            </w:tcBorders>
            <w:shd w:val="clear" w:color="auto" w:fill="F2F2F2"/>
          </w:tcPr>
          <w:p w14:paraId="6D048FFA" w14:textId="77777777" w:rsidR="00CA7855" w:rsidRPr="004573CB" w:rsidRDefault="00CA7855" w:rsidP="00053023">
            <w:pPr>
              <w:rPr>
                <w:lang w:eastAsia="x-none"/>
              </w:rPr>
            </w:pPr>
          </w:p>
        </w:tc>
        <w:tc>
          <w:tcPr>
            <w:tcW w:w="113" w:type="pct"/>
            <w:shd w:val="clear" w:color="auto" w:fill="FFFFFF"/>
          </w:tcPr>
          <w:p w14:paraId="631459C3" w14:textId="77777777" w:rsidR="00CA7855" w:rsidRPr="004573CB" w:rsidRDefault="00CA7855" w:rsidP="00053023">
            <w:pPr>
              <w:rPr>
                <w:lang w:eastAsia="x-none"/>
              </w:rPr>
            </w:pPr>
          </w:p>
        </w:tc>
        <w:tc>
          <w:tcPr>
            <w:tcW w:w="953" w:type="pct"/>
            <w:tcBorders>
              <w:bottom w:val="single" w:sz="4" w:space="0" w:color="auto"/>
            </w:tcBorders>
            <w:shd w:val="clear" w:color="auto" w:fill="F2F2F2"/>
          </w:tcPr>
          <w:p w14:paraId="1EC47611" w14:textId="77777777" w:rsidR="00CA7855" w:rsidRPr="004573CB" w:rsidRDefault="00CA7855" w:rsidP="00053023">
            <w:pPr>
              <w:rPr>
                <w:lang w:eastAsia="x-none"/>
              </w:rPr>
            </w:pPr>
          </w:p>
        </w:tc>
        <w:tc>
          <w:tcPr>
            <w:tcW w:w="144" w:type="pct"/>
            <w:shd w:val="clear" w:color="auto" w:fill="FFFFFF"/>
          </w:tcPr>
          <w:p w14:paraId="71F2370D" w14:textId="77777777" w:rsidR="00CA7855" w:rsidRPr="004573CB" w:rsidRDefault="00CA7855" w:rsidP="00053023">
            <w:pPr>
              <w:rPr>
                <w:lang w:eastAsia="x-none"/>
              </w:rPr>
            </w:pPr>
          </w:p>
        </w:tc>
        <w:tc>
          <w:tcPr>
            <w:tcW w:w="989" w:type="pct"/>
            <w:shd w:val="clear" w:color="auto" w:fill="F2F2F2"/>
          </w:tcPr>
          <w:p w14:paraId="7436D57F" w14:textId="77777777" w:rsidR="00CA7855" w:rsidRPr="004573CB" w:rsidRDefault="00CA7855" w:rsidP="00053023">
            <w:pPr>
              <w:rPr>
                <w:lang w:eastAsia="x-none"/>
              </w:rPr>
            </w:pPr>
            <w:r w:rsidRPr="004573CB">
              <w:rPr>
                <w:sz w:val="22"/>
                <w:lang w:eastAsia="x-none"/>
              </w:rPr>
              <w:t xml:space="preserve">«___»____ 20__г.  </w:t>
            </w:r>
          </w:p>
        </w:tc>
      </w:tr>
      <w:tr w:rsidR="00CA7855" w:rsidRPr="004573CB" w14:paraId="0B4BFD3A" w14:textId="77777777" w:rsidTr="00EB44FE">
        <w:trPr>
          <w:trHeight w:val="436"/>
        </w:trPr>
        <w:tc>
          <w:tcPr>
            <w:tcW w:w="2167" w:type="pct"/>
            <w:tcBorders>
              <w:top w:val="single" w:sz="4" w:space="0" w:color="auto"/>
            </w:tcBorders>
            <w:shd w:val="clear" w:color="auto" w:fill="auto"/>
          </w:tcPr>
          <w:p w14:paraId="59C85C8B" w14:textId="2A58F5A6" w:rsidR="00CA7855" w:rsidRPr="008961F9" w:rsidRDefault="008961F9" w:rsidP="00EB44FE">
            <w:pPr>
              <w:jc w:val="center"/>
              <w:rPr>
                <w:sz w:val="16"/>
              </w:rPr>
            </w:pPr>
            <w:r>
              <w:rPr>
                <w:sz w:val="16"/>
              </w:rPr>
              <w:lastRenderedPageBreak/>
              <w:t>(д</w:t>
            </w:r>
            <w:r w:rsidR="00CA7855" w:rsidRPr="008961F9">
              <w:rPr>
                <w:sz w:val="16"/>
              </w:rPr>
              <w:t xml:space="preserve">олжность </w:t>
            </w:r>
            <w:r w:rsidR="008837D8" w:rsidRPr="008961F9">
              <w:rPr>
                <w:sz w:val="16"/>
              </w:rPr>
              <w:t>руководителя эксплуатирующего</w:t>
            </w:r>
            <w:r w:rsidR="00D8336D" w:rsidRPr="008961F9">
              <w:rPr>
                <w:sz w:val="16"/>
              </w:rPr>
              <w:t xml:space="preserve"> </w:t>
            </w:r>
            <w:r w:rsidR="008837D8">
              <w:rPr>
                <w:sz w:val="16"/>
              </w:rPr>
              <w:t>цеха</w:t>
            </w:r>
            <w:r w:rsidR="008837D8" w:rsidRPr="008961F9">
              <w:rPr>
                <w:sz w:val="16"/>
              </w:rPr>
              <w:t xml:space="preserve">) </w:t>
            </w:r>
          </w:p>
        </w:tc>
        <w:tc>
          <w:tcPr>
            <w:tcW w:w="113" w:type="pct"/>
            <w:shd w:val="clear" w:color="auto" w:fill="FFFFFF"/>
          </w:tcPr>
          <w:p w14:paraId="769330F6" w14:textId="77777777" w:rsidR="00CA7855" w:rsidRPr="008961F9" w:rsidRDefault="00CA7855" w:rsidP="00053023">
            <w:pPr>
              <w:jc w:val="center"/>
              <w:rPr>
                <w:sz w:val="16"/>
              </w:rPr>
            </w:pPr>
          </w:p>
        </w:tc>
        <w:tc>
          <w:tcPr>
            <w:tcW w:w="521" w:type="pct"/>
            <w:tcBorders>
              <w:top w:val="single" w:sz="4" w:space="0" w:color="auto"/>
            </w:tcBorders>
            <w:shd w:val="clear" w:color="auto" w:fill="auto"/>
          </w:tcPr>
          <w:p w14:paraId="07CA3FDD" w14:textId="77777777" w:rsidR="00CA7855" w:rsidRPr="008961F9" w:rsidRDefault="00CA7855" w:rsidP="00053023">
            <w:pPr>
              <w:jc w:val="center"/>
              <w:rPr>
                <w:sz w:val="16"/>
              </w:rPr>
            </w:pPr>
            <w:r w:rsidRPr="008961F9">
              <w:rPr>
                <w:sz w:val="16"/>
              </w:rPr>
              <w:t>(подпись)</w:t>
            </w:r>
          </w:p>
        </w:tc>
        <w:tc>
          <w:tcPr>
            <w:tcW w:w="113" w:type="pct"/>
          </w:tcPr>
          <w:p w14:paraId="7500A360" w14:textId="77777777" w:rsidR="00CA7855" w:rsidRPr="008961F9" w:rsidRDefault="00CA7855" w:rsidP="00053023">
            <w:pPr>
              <w:jc w:val="center"/>
              <w:rPr>
                <w:sz w:val="16"/>
              </w:rPr>
            </w:pPr>
          </w:p>
        </w:tc>
        <w:tc>
          <w:tcPr>
            <w:tcW w:w="953" w:type="pct"/>
            <w:tcBorders>
              <w:top w:val="single" w:sz="4" w:space="0" w:color="auto"/>
            </w:tcBorders>
          </w:tcPr>
          <w:p w14:paraId="34888C84" w14:textId="77777777" w:rsidR="00CA7855" w:rsidRPr="008961F9" w:rsidRDefault="00CA7855" w:rsidP="00EB44FE">
            <w:pPr>
              <w:jc w:val="center"/>
              <w:rPr>
                <w:sz w:val="16"/>
              </w:rPr>
            </w:pPr>
            <w:r w:rsidRPr="008961F9">
              <w:rPr>
                <w:sz w:val="16"/>
              </w:rPr>
              <w:t>(фамилия, инициалы)</w:t>
            </w:r>
          </w:p>
        </w:tc>
        <w:tc>
          <w:tcPr>
            <w:tcW w:w="144" w:type="pct"/>
            <w:shd w:val="clear" w:color="auto" w:fill="FFFFFF"/>
          </w:tcPr>
          <w:p w14:paraId="75837A7E" w14:textId="77777777" w:rsidR="00CA7855" w:rsidRPr="008961F9" w:rsidRDefault="00CA7855" w:rsidP="00053023">
            <w:pPr>
              <w:jc w:val="center"/>
              <w:rPr>
                <w:sz w:val="16"/>
              </w:rPr>
            </w:pPr>
          </w:p>
        </w:tc>
        <w:tc>
          <w:tcPr>
            <w:tcW w:w="989" w:type="pct"/>
            <w:shd w:val="clear" w:color="auto" w:fill="auto"/>
          </w:tcPr>
          <w:p w14:paraId="4FFF2C1C" w14:textId="77777777" w:rsidR="00CA7855" w:rsidRPr="008961F9" w:rsidRDefault="00CA7855" w:rsidP="00053023">
            <w:pPr>
              <w:jc w:val="center"/>
              <w:rPr>
                <w:sz w:val="16"/>
              </w:rPr>
            </w:pPr>
            <w:r w:rsidRPr="008961F9">
              <w:rPr>
                <w:sz w:val="16"/>
              </w:rPr>
              <w:t>(дата)</w:t>
            </w:r>
          </w:p>
        </w:tc>
      </w:tr>
    </w:tbl>
    <w:p w14:paraId="58127DF9" w14:textId="77777777" w:rsidR="00D8336D" w:rsidRDefault="00D8336D" w:rsidP="00CA7855">
      <w:pPr>
        <w:jc w:val="both"/>
        <w:rPr>
          <w:sz w:val="18"/>
          <w:szCs w:val="18"/>
        </w:rPr>
      </w:pPr>
    </w:p>
    <w:tbl>
      <w:tblPr>
        <w:tblW w:w="5000" w:type="pct"/>
        <w:tblLook w:val="04A0" w:firstRow="1" w:lastRow="0" w:firstColumn="1" w:lastColumn="0" w:noHBand="0" w:noVBand="1"/>
      </w:tblPr>
      <w:tblGrid>
        <w:gridCol w:w="4175"/>
        <w:gridCol w:w="222"/>
        <w:gridCol w:w="1002"/>
        <w:gridCol w:w="222"/>
        <w:gridCol w:w="1835"/>
        <w:gridCol w:w="277"/>
        <w:gridCol w:w="1905"/>
      </w:tblGrid>
      <w:tr w:rsidR="00EB44FE" w:rsidRPr="004573CB" w14:paraId="126C5B26" w14:textId="77777777" w:rsidTr="00EB44FE">
        <w:trPr>
          <w:trHeight w:val="436"/>
        </w:trPr>
        <w:tc>
          <w:tcPr>
            <w:tcW w:w="5000" w:type="pct"/>
            <w:gridSpan w:val="7"/>
            <w:shd w:val="clear" w:color="auto" w:fill="auto"/>
          </w:tcPr>
          <w:p w14:paraId="58779E89" w14:textId="77777777" w:rsidR="00EB44FE" w:rsidRDefault="00D8336D" w:rsidP="00EB44FE">
            <w:pPr>
              <w:jc w:val="both"/>
            </w:pPr>
            <w:r>
              <w:t xml:space="preserve">10. </w:t>
            </w:r>
            <w:r w:rsidR="00EB44FE" w:rsidRPr="004573CB">
              <w:t>Разрешение получил:</w:t>
            </w:r>
          </w:p>
          <w:p w14:paraId="2D0AF973" w14:textId="77777777" w:rsidR="008961F9" w:rsidRDefault="008961F9" w:rsidP="00EB44FE">
            <w:pPr>
              <w:jc w:val="both"/>
            </w:pPr>
          </w:p>
          <w:p w14:paraId="0009C8E3" w14:textId="77777777" w:rsidR="00EB44FE" w:rsidRPr="004573CB" w:rsidRDefault="00EB44FE" w:rsidP="00EB44FE">
            <w:pPr>
              <w:jc w:val="both"/>
              <w:rPr>
                <w:sz w:val="16"/>
                <w:szCs w:val="16"/>
                <w:lang w:eastAsia="x-none"/>
              </w:rPr>
            </w:pPr>
            <w:r>
              <w:t>С условиями выполнения работ, Указанных в Разрешении ознакомлен:</w:t>
            </w:r>
          </w:p>
        </w:tc>
      </w:tr>
      <w:tr w:rsidR="00EB44FE" w:rsidRPr="004573CB" w14:paraId="35223B6E" w14:textId="77777777" w:rsidTr="00EB44FE">
        <w:trPr>
          <w:trHeight w:val="436"/>
        </w:trPr>
        <w:tc>
          <w:tcPr>
            <w:tcW w:w="2167" w:type="pct"/>
            <w:shd w:val="clear" w:color="auto" w:fill="auto"/>
          </w:tcPr>
          <w:p w14:paraId="61F17A80" w14:textId="77777777" w:rsidR="00EB44FE" w:rsidRPr="004573CB" w:rsidRDefault="00EB44FE" w:rsidP="00EB44FE">
            <w:pPr>
              <w:jc w:val="both"/>
              <w:rPr>
                <w:sz w:val="16"/>
                <w:szCs w:val="16"/>
                <w:lang w:eastAsia="x-none"/>
              </w:rPr>
            </w:pPr>
          </w:p>
        </w:tc>
        <w:tc>
          <w:tcPr>
            <w:tcW w:w="113" w:type="pct"/>
            <w:shd w:val="clear" w:color="auto" w:fill="FFFFFF"/>
          </w:tcPr>
          <w:p w14:paraId="07F562C1" w14:textId="77777777" w:rsidR="00EB44FE" w:rsidRPr="004573CB" w:rsidRDefault="00EB44FE" w:rsidP="00053023">
            <w:pPr>
              <w:jc w:val="center"/>
              <w:rPr>
                <w:i/>
                <w:sz w:val="16"/>
                <w:szCs w:val="16"/>
              </w:rPr>
            </w:pPr>
          </w:p>
        </w:tc>
        <w:tc>
          <w:tcPr>
            <w:tcW w:w="521" w:type="pct"/>
            <w:shd w:val="clear" w:color="auto" w:fill="auto"/>
          </w:tcPr>
          <w:p w14:paraId="6BDA36BD" w14:textId="77777777" w:rsidR="00EB44FE" w:rsidRPr="004573CB" w:rsidRDefault="00EB44FE" w:rsidP="00EB44FE">
            <w:pPr>
              <w:jc w:val="center"/>
              <w:rPr>
                <w:sz w:val="16"/>
                <w:szCs w:val="16"/>
                <w:lang w:eastAsia="x-none"/>
              </w:rPr>
            </w:pPr>
          </w:p>
        </w:tc>
        <w:tc>
          <w:tcPr>
            <w:tcW w:w="113" w:type="pct"/>
          </w:tcPr>
          <w:p w14:paraId="2D72EC71" w14:textId="77777777" w:rsidR="00EB44FE" w:rsidRPr="004573CB" w:rsidRDefault="00EB44FE" w:rsidP="00053023">
            <w:pPr>
              <w:jc w:val="center"/>
              <w:rPr>
                <w:i/>
                <w:sz w:val="16"/>
                <w:szCs w:val="16"/>
              </w:rPr>
            </w:pPr>
          </w:p>
        </w:tc>
        <w:tc>
          <w:tcPr>
            <w:tcW w:w="953" w:type="pct"/>
          </w:tcPr>
          <w:p w14:paraId="2CE58797" w14:textId="77777777" w:rsidR="00EB44FE" w:rsidRPr="004573CB" w:rsidRDefault="00EB44FE" w:rsidP="00EB44FE">
            <w:pPr>
              <w:jc w:val="center"/>
              <w:rPr>
                <w:i/>
                <w:sz w:val="16"/>
                <w:szCs w:val="16"/>
              </w:rPr>
            </w:pPr>
          </w:p>
        </w:tc>
        <w:tc>
          <w:tcPr>
            <w:tcW w:w="144" w:type="pct"/>
            <w:shd w:val="clear" w:color="auto" w:fill="FFFFFF"/>
          </w:tcPr>
          <w:p w14:paraId="7C8F6BD7" w14:textId="77777777" w:rsidR="00EB44FE" w:rsidRPr="004573CB" w:rsidRDefault="00EB44FE" w:rsidP="00053023">
            <w:pPr>
              <w:jc w:val="center"/>
              <w:rPr>
                <w:i/>
                <w:sz w:val="16"/>
                <w:szCs w:val="16"/>
              </w:rPr>
            </w:pPr>
          </w:p>
        </w:tc>
        <w:tc>
          <w:tcPr>
            <w:tcW w:w="989" w:type="pct"/>
            <w:shd w:val="clear" w:color="auto" w:fill="auto"/>
          </w:tcPr>
          <w:p w14:paraId="25291BF5" w14:textId="77777777" w:rsidR="00EB44FE" w:rsidRPr="004573CB" w:rsidRDefault="00EB44FE" w:rsidP="00053023">
            <w:pPr>
              <w:jc w:val="center"/>
              <w:rPr>
                <w:sz w:val="16"/>
                <w:szCs w:val="16"/>
                <w:lang w:eastAsia="x-none"/>
              </w:rPr>
            </w:pPr>
          </w:p>
        </w:tc>
      </w:tr>
      <w:tr w:rsidR="00EB44FE" w:rsidRPr="004573CB" w14:paraId="5BA94C6E" w14:textId="77777777" w:rsidTr="00EB44FE">
        <w:trPr>
          <w:trHeight w:val="273"/>
        </w:trPr>
        <w:tc>
          <w:tcPr>
            <w:tcW w:w="2167" w:type="pct"/>
            <w:tcBorders>
              <w:bottom w:val="single" w:sz="4" w:space="0" w:color="auto"/>
            </w:tcBorders>
            <w:shd w:val="clear" w:color="auto" w:fill="F2F2F2"/>
          </w:tcPr>
          <w:p w14:paraId="7D4EB1FD" w14:textId="77777777" w:rsidR="00EB44FE" w:rsidRPr="004573CB" w:rsidRDefault="00EB44FE" w:rsidP="00053023">
            <w:pPr>
              <w:rPr>
                <w:lang w:eastAsia="x-none"/>
              </w:rPr>
            </w:pPr>
          </w:p>
        </w:tc>
        <w:tc>
          <w:tcPr>
            <w:tcW w:w="113" w:type="pct"/>
            <w:shd w:val="clear" w:color="auto" w:fill="FFFFFF"/>
          </w:tcPr>
          <w:p w14:paraId="4F0F3E9B" w14:textId="77777777" w:rsidR="00EB44FE" w:rsidRPr="004573CB" w:rsidRDefault="00EB44FE" w:rsidP="00053023">
            <w:pPr>
              <w:rPr>
                <w:lang w:eastAsia="x-none"/>
              </w:rPr>
            </w:pPr>
          </w:p>
        </w:tc>
        <w:tc>
          <w:tcPr>
            <w:tcW w:w="521" w:type="pct"/>
            <w:tcBorders>
              <w:bottom w:val="single" w:sz="4" w:space="0" w:color="auto"/>
            </w:tcBorders>
            <w:shd w:val="clear" w:color="auto" w:fill="F2F2F2"/>
          </w:tcPr>
          <w:p w14:paraId="16E1985A" w14:textId="77777777" w:rsidR="00EB44FE" w:rsidRPr="004573CB" w:rsidRDefault="00EB44FE" w:rsidP="00053023">
            <w:pPr>
              <w:rPr>
                <w:lang w:eastAsia="x-none"/>
              </w:rPr>
            </w:pPr>
          </w:p>
        </w:tc>
        <w:tc>
          <w:tcPr>
            <w:tcW w:w="113" w:type="pct"/>
            <w:shd w:val="clear" w:color="auto" w:fill="FFFFFF"/>
          </w:tcPr>
          <w:p w14:paraId="679E7894" w14:textId="77777777" w:rsidR="00EB44FE" w:rsidRPr="004573CB" w:rsidRDefault="00EB44FE" w:rsidP="00053023">
            <w:pPr>
              <w:rPr>
                <w:lang w:eastAsia="x-none"/>
              </w:rPr>
            </w:pPr>
          </w:p>
        </w:tc>
        <w:tc>
          <w:tcPr>
            <w:tcW w:w="953" w:type="pct"/>
            <w:tcBorders>
              <w:bottom w:val="single" w:sz="4" w:space="0" w:color="auto"/>
            </w:tcBorders>
            <w:shd w:val="clear" w:color="auto" w:fill="F2F2F2"/>
          </w:tcPr>
          <w:p w14:paraId="4584B555" w14:textId="77777777" w:rsidR="00EB44FE" w:rsidRPr="004573CB" w:rsidRDefault="00EB44FE" w:rsidP="00053023">
            <w:pPr>
              <w:rPr>
                <w:lang w:eastAsia="x-none"/>
              </w:rPr>
            </w:pPr>
          </w:p>
        </w:tc>
        <w:tc>
          <w:tcPr>
            <w:tcW w:w="144" w:type="pct"/>
            <w:shd w:val="clear" w:color="auto" w:fill="FFFFFF"/>
          </w:tcPr>
          <w:p w14:paraId="0F2D697B" w14:textId="77777777" w:rsidR="00EB44FE" w:rsidRPr="004573CB" w:rsidRDefault="00EB44FE" w:rsidP="00053023">
            <w:pPr>
              <w:rPr>
                <w:lang w:eastAsia="x-none"/>
              </w:rPr>
            </w:pPr>
          </w:p>
        </w:tc>
        <w:tc>
          <w:tcPr>
            <w:tcW w:w="989" w:type="pct"/>
            <w:shd w:val="clear" w:color="auto" w:fill="F2F2F2"/>
          </w:tcPr>
          <w:p w14:paraId="5C3440DD" w14:textId="77777777" w:rsidR="00EB44FE" w:rsidRPr="004573CB" w:rsidRDefault="00EB44FE" w:rsidP="00053023">
            <w:pPr>
              <w:rPr>
                <w:sz w:val="22"/>
                <w:lang w:eastAsia="x-none"/>
              </w:rPr>
            </w:pPr>
            <w:r w:rsidRPr="004573CB">
              <w:rPr>
                <w:sz w:val="22"/>
                <w:lang w:eastAsia="x-none"/>
              </w:rPr>
              <w:t xml:space="preserve">«___»____ 20__г.  </w:t>
            </w:r>
          </w:p>
        </w:tc>
      </w:tr>
      <w:tr w:rsidR="00EB44FE" w:rsidRPr="004573CB" w14:paraId="4885740B" w14:textId="77777777" w:rsidTr="00EB44FE">
        <w:trPr>
          <w:trHeight w:val="436"/>
        </w:trPr>
        <w:tc>
          <w:tcPr>
            <w:tcW w:w="2167" w:type="pct"/>
            <w:tcBorders>
              <w:top w:val="single" w:sz="4" w:space="0" w:color="auto"/>
            </w:tcBorders>
            <w:shd w:val="clear" w:color="auto" w:fill="auto"/>
          </w:tcPr>
          <w:p w14:paraId="08E5F241" w14:textId="33FDACC4" w:rsidR="00EB44FE" w:rsidRPr="008961F9" w:rsidRDefault="00EB44FE" w:rsidP="00976A32">
            <w:pPr>
              <w:jc w:val="center"/>
              <w:rPr>
                <w:sz w:val="16"/>
              </w:rPr>
            </w:pPr>
            <w:r w:rsidRPr="008961F9">
              <w:rPr>
                <w:sz w:val="16"/>
              </w:rPr>
              <w:t xml:space="preserve">(должность </w:t>
            </w:r>
            <w:r w:rsidR="008837D8">
              <w:rPr>
                <w:sz w:val="16"/>
              </w:rPr>
              <w:t>ответственного</w:t>
            </w:r>
            <w:r w:rsidR="00976A32">
              <w:rPr>
                <w:sz w:val="16"/>
              </w:rPr>
              <w:t xml:space="preserve"> производителя </w:t>
            </w:r>
            <w:r w:rsidR="008837D8">
              <w:rPr>
                <w:sz w:val="16"/>
              </w:rPr>
              <w:t xml:space="preserve">работ </w:t>
            </w:r>
            <w:r w:rsidR="008837D8" w:rsidRPr="008961F9">
              <w:rPr>
                <w:sz w:val="16"/>
              </w:rPr>
              <w:t>подрядной</w:t>
            </w:r>
            <w:r w:rsidRPr="008961F9">
              <w:rPr>
                <w:sz w:val="16"/>
              </w:rPr>
              <w:t xml:space="preserve"> </w:t>
            </w:r>
            <w:r w:rsidR="008837D8" w:rsidRPr="008961F9">
              <w:rPr>
                <w:sz w:val="16"/>
              </w:rPr>
              <w:t xml:space="preserve">организации) </w:t>
            </w:r>
          </w:p>
        </w:tc>
        <w:tc>
          <w:tcPr>
            <w:tcW w:w="113" w:type="pct"/>
            <w:shd w:val="clear" w:color="auto" w:fill="FFFFFF"/>
          </w:tcPr>
          <w:p w14:paraId="788B565E" w14:textId="77777777" w:rsidR="00EB44FE" w:rsidRPr="008961F9" w:rsidRDefault="00EB44FE" w:rsidP="00053023">
            <w:pPr>
              <w:jc w:val="center"/>
              <w:rPr>
                <w:sz w:val="16"/>
              </w:rPr>
            </w:pPr>
          </w:p>
        </w:tc>
        <w:tc>
          <w:tcPr>
            <w:tcW w:w="521" w:type="pct"/>
            <w:tcBorders>
              <w:top w:val="single" w:sz="4" w:space="0" w:color="auto"/>
            </w:tcBorders>
            <w:shd w:val="clear" w:color="auto" w:fill="auto"/>
          </w:tcPr>
          <w:p w14:paraId="147D3B2E" w14:textId="77777777" w:rsidR="00EB44FE" w:rsidRPr="008961F9" w:rsidRDefault="00EB44FE" w:rsidP="00053023">
            <w:pPr>
              <w:jc w:val="center"/>
              <w:rPr>
                <w:sz w:val="16"/>
              </w:rPr>
            </w:pPr>
            <w:r w:rsidRPr="008961F9">
              <w:rPr>
                <w:sz w:val="16"/>
              </w:rPr>
              <w:t>(подпись)</w:t>
            </w:r>
          </w:p>
        </w:tc>
        <w:tc>
          <w:tcPr>
            <w:tcW w:w="113" w:type="pct"/>
          </w:tcPr>
          <w:p w14:paraId="2353FDE6" w14:textId="77777777" w:rsidR="00EB44FE" w:rsidRPr="008961F9" w:rsidRDefault="00EB44FE" w:rsidP="00053023">
            <w:pPr>
              <w:jc w:val="center"/>
              <w:rPr>
                <w:sz w:val="16"/>
              </w:rPr>
            </w:pPr>
          </w:p>
        </w:tc>
        <w:tc>
          <w:tcPr>
            <w:tcW w:w="953" w:type="pct"/>
            <w:tcBorders>
              <w:top w:val="single" w:sz="4" w:space="0" w:color="auto"/>
            </w:tcBorders>
          </w:tcPr>
          <w:p w14:paraId="68401E25" w14:textId="77777777" w:rsidR="00EB44FE" w:rsidRPr="008961F9" w:rsidRDefault="00EB44FE" w:rsidP="00053023">
            <w:pPr>
              <w:jc w:val="center"/>
              <w:rPr>
                <w:sz w:val="16"/>
              </w:rPr>
            </w:pPr>
            <w:r w:rsidRPr="008961F9">
              <w:rPr>
                <w:sz w:val="16"/>
              </w:rPr>
              <w:t>(фамилия, инициалы)</w:t>
            </w:r>
          </w:p>
          <w:p w14:paraId="7ED1571E" w14:textId="77777777" w:rsidR="00EB44FE" w:rsidRPr="008961F9" w:rsidRDefault="00EB44FE" w:rsidP="00053023">
            <w:pPr>
              <w:jc w:val="center"/>
              <w:rPr>
                <w:sz w:val="16"/>
              </w:rPr>
            </w:pPr>
          </w:p>
        </w:tc>
        <w:tc>
          <w:tcPr>
            <w:tcW w:w="144" w:type="pct"/>
            <w:shd w:val="clear" w:color="auto" w:fill="FFFFFF"/>
          </w:tcPr>
          <w:p w14:paraId="40080665" w14:textId="77777777" w:rsidR="00EB44FE" w:rsidRPr="008961F9" w:rsidRDefault="00EB44FE" w:rsidP="00053023">
            <w:pPr>
              <w:jc w:val="center"/>
              <w:rPr>
                <w:sz w:val="16"/>
              </w:rPr>
            </w:pPr>
          </w:p>
        </w:tc>
        <w:tc>
          <w:tcPr>
            <w:tcW w:w="989" w:type="pct"/>
            <w:shd w:val="clear" w:color="auto" w:fill="auto"/>
          </w:tcPr>
          <w:p w14:paraId="0EEA2B22" w14:textId="77777777" w:rsidR="00EB44FE" w:rsidRPr="008961F9" w:rsidRDefault="00EB44FE" w:rsidP="00053023">
            <w:pPr>
              <w:jc w:val="center"/>
              <w:rPr>
                <w:sz w:val="16"/>
              </w:rPr>
            </w:pPr>
            <w:r w:rsidRPr="008961F9">
              <w:rPr>
                <w:sz w:val="16"/>
              </w:rPr>
              <w:t>(дата)</w:t>
            </w:r>
          </w:p>
        </w:tc>
      </w:tr>
    </w:tbl>
    <w:p w14:paraId="42C1A8C8" w14:textId="77777777" w:rsidR="00A62D41" w:rsidRPr="001A21FD" w:rsidRDefault="001A21FD" w:rsidP="007D074E">
      <w:pPr>
        <w:jc w:val="both"/>
        <w:rPr>
          <w:sz w:val="22"/>
          <w:szCs w:val="18"/>
        </w:rPr>
      </w:pPr>
      <w:r w:rsidRPr="001A21FD">
        <w:rPr>
          <w:sz w:val="22"/>
          <w:szCs w:val="18"/>
        </w:rPr>
        <w:t>--------------------------------------------------------------------------------------------------------------------------------------</w:t>
      </w:r>
      <w:r>
        <w:rPr>
          <w:sz w:val="22"/>
          <w:szCs w:val="18"/>
        </w:rPr>
        <w:t>-----</w:t>
      </w:r>
    </w:p>
    <w:p w14:paraId="0EA47AAF" w14:textId="77777777" w:rsidR="00EB44FE" w:rsidRDefault="00EB44FE" w:rsidP="007D074E">
      <w:pPr>
        <w:jc w:val="both"/>
        <w:rPr>
          <w:sz w:val="20"/>
          <w:szCs w:val="18"/>
        </w:rPr>
      </w:pPr>
    </w:p>
    <w:p w14:paraId="57034C29" w14:textId="77777777" w:rsidR="00CA7855" w:rsidRPr="003A76B5" w:rsidRDefault="00D8336D" w:rsidP="00CA7855">
      <w:pPr>
        <w:jc w:val="both"/>
      </w:pPr>
      <w:r>
        <w:t xml:space="preserve">11. </w:t>
      </w:r>
      <w:r w:rsidR="003A76B5" w:rsidRPr="003A76B5">
        <w:t xml:space="preserve">Разрешение отозвано и </w:t>
      </w:r>
      <w:r w:rsidR="00CA7855" w:rsidRPr="003A76B5">
        <w:t>закрыто:</w:t>
      </w:r>
    </w:p>
    <w:p w14:paraId="348DB0C3" w14:textId="77777777" w:rsidR="003A76B5" w:rsidRDefault="003A76B5" w:rsidP="00CA7855">
      <w:pPr>
        <w:jc w:val="both"/>
      </w:pPr>
    </w:p>
    <w:tbl>
      <w:tblPr>
        <w:tblW w:w="1072" w:type="pct"/>
        <w:tblLook w:val="04A0" w:firstRow="1" w:lastRow="0" w:firstColumn="1" w:lastColumn="0" w:noHBand="0" w:noVBand="1"/>
      </w:tblPr>
      <w:tblGrid>
        <w:gridCol w:w="231"/>
        <w:gridCol w:w="1835"/>
      </w:tblGrid>
      <w:tr w:rsidR="003A76B5" w:rsidRPr="004573CB" w14:paraId="206C3CE3" w14:textId="77777777" w:rsidTr="00F23C25">
        <w:trPr>
          <w:trHeight w:val="273"/>
        </w:trPr>
        <w:tc>
          <w:tcPr>
            <w:tcW w:w="559" w:type="pct"/>
            <w:shd w:val="clear" w:color="auto" w:fill="FFFFFF"/>
          </w:tcPr>
          <w:p w14:paraId="3AC309F3" w14:textId="77777777" w:rsidR="003A76B5" w:rsidRPr="004573CB" w:rsidRDefault="003A76B5" w:rsidP="00053023">
            <w:pPr>
              <w:rPr>
                <w:lang w:eastAsia="x-none"/>
              </w:rPr>
            </w:pPr>
          </w:p>
        </w:tc>
        <w:tc>
          <w:tcPr>
            <w:tcW w:w="4441" w:type="pct"/>
            <w:tcBorders>
              <w:bottom w:val="single" w:sz="4" w:space="0" w:color="auto"/>
            </w:tcBorders>
            <w:shd w:val="clear" w:color="auto" w:fill="F2F2F2"/>
          </w:tcPr>
          <w:p w14:paraId="67617256" w14:textId="77481BFA" w:rsidR="003A76B5" w:rsidRPr="004573CB" w:rsidRDefault="00F23C25" w:rsidP="00F23C25">
            <w:pPr>
              <w:jc w:val="center"/>
              <w:rPr>
                <w:lang w:eastAsia="x-none"/>
              </w:rPr>
            </w:pPr>
            <w:r>
              <w:rPr>
                <w:lang w:eastAsia="x-none"/>
              </w:rPr>
              <w:t>ХХ.ХХ.ХХ г.</w:t>
            </w:r>
          </w:p>
        </w:tc>
      </w:tr>
      <w:tr w:rsidR="003A76B5" w:rsidRPr="004573CB" w14:paraId="68E09203" w14:textId="77777777" w:rsidTr="00F23C25">
        <w:trPr>
          <w:trHeight w:val="436"/>
        </w:trPr>
        <w:tc>
          <w:tcPr>
            <w:tcW w:w="559" w:type="pct"/>
            <w:shd w:val="clear" w:color="auto" w:fill="FFFFFF"/>
          </w:tcPr>
          <w:p w14:paraId="73689CAA" w14:textId="77777777" w:rsidR="003A76B5" w:rsidRPr="004573CB" w:rsidRDefault="003A76B5" w:rsidP="00053023">
            <w:pPr>
              <w:jc w:val="center"/>
              <w:rPr>
                <w:i/>
                <w:sz w:val="16"/>
                <w:szCs w:val="16"/>
              </w:rPr>
            </w:pPr>
          </w:p>
        </w:tc>
        <w:tc>
          <w:tcPr>
            <w:tcW w:w="4441" w:type="pct"/>
            <w:tcBorders>
              <w:top w:val="single" w:sz="4" w:space="0" w:color="auto"/>
            </w:tcBorders>
            <w:shd w:val="clear" w:color="auto" w:fill="auto"/>
          </w:tcPr>
          <w:p w14:paraId="0F4F1B8C" w14:textId="77777777" w:rsidR="003A76B5" w:rsidRPr="004573CB" w:rsidRDefault="003A76B5" w:rsidP="00053023">
            <w:pPr>
              <w:jc w:val="center"/>
              <w:rPr>
                <w:sz w:val="16"/>
                <w:szCs w:val="16"/>
                <w:lang w:eastAsia="x-none"/>
              </w:rPr>
            </w:pPr>
            <w:r w:rsidRPr="004573CB">
              <w:rPr>
                <w:i/>
                <w:sz w:val="16"/>
                <w:szCs w:val="16"/>
              </w:rPr>
              <w:t>(дата)</w:t>
            </w:r>
          </w:p>
        </w:tc>
      </w:tr>
    </w:tbl>
    <w:p w14:paraId="0A4E7A39" w14:textId="77777777" w:rsidR="003A76B5" w:rsidRPr="003A76B5" w:rsidRDefault="003A76B5" w:rsidP="00CA7855">
      <w:pPr>
        <w:jc w:val="both"/>
      </w:pPr>
    </w:p>
    <w:p w14:paraId="7FB39D37" w14:textId="1159409E" w:rsidR="003A76B5" w:rsidRDefault="003A76B5" w:rsidP="00CA7855">
      <w:pPr>
        <w:jc w:val="both"/>
      </w:pPr>
      <w:r w:rsidRPr="003A76B5">
        <w:t>Основание</w:t>
      </w:r>
      <w:r w:rsidR="0066031F">
        <w:t xml:space="preserve"> отзыва Разрешения</w:t>
      </w:r>
      <w:r>
        <w:t xml:space="preserve">: </w:t>
      </w:r>
      <w:r w:rsidRPr="003A76B5">
        <w:rPr>
          <w:sz w:val="20"/>
          <w:highlight w:val="lightGray"/>
        </w:rPr>
        <w:t>(отметить</w:t>
      </w:r>
      <w:r>
        <w:rPr>
          <w:sz w:val="20"/>
          <w:highlight w:val="lightGray"/>
        </w:rPr>
        <w:t xml:space="preserve"> знаком «</w:t>
      </w:r>
      <w:r w:rsidR="008837D8">
        <w:rPr>
          <w:sz w:val="20"/>
          <w:highlight w:val="lightGray"/>
        </w:rPr>
        <w:t xml:space="preserve">V» </w:t>
      </w:r>
      <w:r w:rsidR="008837D8" w:rsidRPr="003A76B5">
        <w:rPr>
          <w:sz w:val="20"/>
          <w:highlight w:val="lightGray"/>
        </w:rPr>
        <w:t>соответствующие</w:t>
      </w:r>
      <w:r w:rsidRPr="003A76B5">
        <w:rPr>
          <w:sz w:val="20"/>
          <w:highlight w:val="lightGray"/>
        </w:rPr>
        <w:t xml:space="preserve"> условия отзыва и закрытия разрешения)</w:t>
      </w:r>
      <w:r w:rsidRPr="003A76B5">
        <w:t xml:space="preserve">: </w:t>
      </w:r>
    </w:p>
    <w:p w14:paraId="28A3563F" w14:textId="77777777" w:rsidR="003A76B5" w:rsidRDefault="003A76B5" w:rsidP="00CA7855">
      <w:pPr>
        <w:jc w:val="both"/>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0"/>
        <w:gridCol w:w="235"/>
        <w:gridCol w:w="9008"/>
      </w:tblGrid>
      <w:tr w:rsidR="00D8336D" w14:paraId="18EE6E3D" w14:textId="77777777" w:rsidTr="00D8336D">
        <w:tc>
          <w:tcPr>
            <w:tcW w:w="30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306DC1" w14:textId="27AAC297" w:rsidR="00D8336D" w:rsidRPr="00F23C25" w:rsidRDefault="008961F9" w:rsidP="00CA7855">
            <w:pPr>
              <w:jc w:val="both"/>
            </w:pPr>
            <w:r>
              <w:rPr>
                <w:lang w:val="en-US"/>
              </w:rPr>
              <w:t>V</w:t>
            </w:r>
          </w:p>
        </w:tc>
        <w:tc>
          <w:tcPr>
            <w:tcW w:w="236" w:type="dxa"/>
            <w:tcBorders>
              <w:left w:val="single" w:sz="4" w:space="0" w:color="auto"/>
            </w:tcBorders>
          </w:tcPr>
          <w:p w14:paraId="65EF47CC" w14:textId="77777777" w:rsidR="00D8336D" w:rsidRPr="003A76B5" w:rsidRDefault="00D8336D" w:rsidP="00CA7855">
            <w:pPr>
              <w:jc w:val="both"/>
              <w:rPr>
                <w:sz w:val="22"/>
              </w:rPr>
            </w:pPr>
          </w:p>
        </w:tc>
        <w:tc>
          <w:tcPr>
            <w:tcW w:w="9883" w:type="dxa"/>
            <w:tcBorders>
              <w:bottom w:val="single" w:sz="4" w:space="0" w:color="auto"/>
            </w:tcBorders>
          </w:tcPr>
          <w:p w14:paraId="27A25047" w14:textId="77777777" w:rsidR="00D8336D" w:rsidRPr="003A76B5" w:rsidRDefault="00D8336D" w:rsidP="00CA7855">
            <w:pPr>
              <w:jc w:val="both"/>
              <w:rPr>
                <w:sz w:val="22"/>
              </w:rPr>
            </w:pPr>
            <w:r w:rsidRPr="003A76B5">
              <w:rPr>
                <w:sz w:val="22"/>
              </w:rPr>
              <w:t>по окончании срока выполнения работ, указанных в п 5 настоящего Разрешения</w:t>
            </w:r>
          </w:p>
        </w:tc>
      </w:tr>
      <w:tr w:rsidR="00D8336D" w:rsidRPr="003A76B5" w14:paraId="52119E58" w14:textId="77777777" w:rsidTr="00D8336D">
        <w:tc>
          <w:tcPr>
            <w:tcW w:w="301" w:type="dxa"/>
            <w:tcBorders>
              <w:top w:val="single" w:sz="4" w:space="0" w:color="auto"/>
              <w:bottom w:val="single" w:sz="4" w:space="0" w:color="auto"/>
            </w:tcBorders>
          </w:tcPr>
          <w:p w14:paraId="0E07E7B7" w14:textId="77777777" w:rsidR="00D8336D" w:rsidRPr="003A76B5" w:rsidRDefault="00D8336D" w:rsidP="00CA7855">
            <w:pPr>
              <w:jc w:val="both"/>
              <w:rPr>
                <w:sz w:val="8"/>
                <w:szCs w:val="8"/>
              </w:rPr>
            </w:pPr>
          </w:p>
        </w:tc>
        <w:tc>
          <w:tcPr>
            <w:tcW w:w="236" w:type="dxa"/>
          </w:tcPr>
          <w:p w14:paraId="60510AE1" w14:textId="77777777" w:rsidR="00D8336D" w:rsidRPr="003A76B5" w:rsidRDefault="00D8336D" w:rsidP="003A76B5">
            <w:pPr>
              <w:jc w:val="both"/>
              <w:rPr>
                <w:sz w:val="8"/>
                <w:szCs w:val="8"/>
              </w:rPr>
            </w:pPr>
          </w:p>
        </w:tc>
        <w:tc>
          <w:tcPr>
            <w:tcW w:w="9883" w:type="dxa"/>
            <w:tcBorders>
              <w:top w:val="single" w:sz="4" w:space="0" w:color="auto"/>
            </w:tcBorders>
          </w:tcPr>
          <w:p w14:paraId="201B4ACF" w14:textId="77777777" w:rsidR="00D8336D" w:rsidRPr="003A76B5" w:rsidRDefault="00D8336D" w:rsidP="003A76B5">
            <w:pPr>
              <w:jc w:val="both"/>
              <w:rPr>
                <w:sz w:val="8"/>
                <w:szCs w:val="8"/>
              </w:rPr>
            </w:pPr>
          </w:p>
        </w:tc>
      </w:tr>
      <w:tr w:rsidR="00D8336D" w14:paraId="5ED86A04" w14:textId="77777777" w:rsidTr="00D8336D">
        <w:tc>
          <w:tcPr>
            <w:tcW w:w="30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F48A30" w14:textId="2B79901E" w:rsidR="00D8336D" w:rsidRPr="00F563F7" w:rsidRDefault="00D8336D" w:rsidP="00CA7855">
            <w:pPr>
              <w:jc w:val="both"/>
            </w:pPr>
          </w:p>
        </w:tc>
        <w:tc>
          <w:tcPr>
            <w:tcW w:w="236" w:type="dxa"/>
            <w:tcBorders>
              <w:left w:val="single" w:sz="4" w:space="0" w:color="auto"/>
            </w:tcBorders>
          </w:tcPr>
          <w:p w14:paraId="2865FC5A" w14:textId="77777777" w:rsidR="00D8336D" w:rsidRDefault="00D8336D" w:rsidP="003A76B5">
            <w:pPr>
              <w:jc w:val="both"/>
              <w:rPr>
                <w:sz w:val="22"/>
              </w:rPr>
            </w:pPr>
          </w:p>
        </w:tc>
        <w:tc>
          <w:tcPr>
            <w:tcW w:w="9883" w:type="dxa"/>
            <w:tcBorders>
              <w:bottom w:val="single" w:sz="4" w:space="0" w:color="auto"/>
            </w:tcBorders>
          </w:tcPr>
          <w:p w14:paraId="6B8EC2EA" w14:textId="77777777" w:rsidR="00D8336D" w:rsidRPr="003A76B5" w:rsidRDefault="00D8336D" w:rsidP="003A76B5">
            <w:pPr>
              <w:jc w:val="both"/>
              <w:rPr>
                <w:sz w:val="22"/>
              </w:rPr>
            </w:pPr>
            <w:r>
              <w:rPr>
                <w:sz w:val="22"/>
              </w:rPr>
              <w:t xml:space="preserve">за </w:t>
            </w:r>
            <w:r w:rsidRPr="003A76B5">
              <w:rPr>
                <w:sz w:val="22"/>
              </w:rPr>
              <w:t>неоднократное нарушение нормативных требований безопасности при производстве работ</w:t>
            </w:r>
            <w:r w:rsidR="00E45D40">
              <w:rPr>
                <w:sz w:val="22"/>
              </w:rPr>
              <w:t>.</w:t>
            </w:r>
            <w:r w:rsidRPr="003A76B5">
              <w:rPr>
                <w:sz w:val="22"/>
              </w:rPr>
              <w:t xml:space="preserve"> </w:t>
            </w:r>
          </w:p>
        </w:tc>
      </w:tr>
    </w:tbl>
    <w:p w14:paraId="2F680195" w14:textId="77777777" w:rsidR="003A76B5" w:rsidRDefault="003A76B5" w:rsidP="00CA7855">
      <w:pPr>
        <w:jc w:val="both"/>
      </w:pPr>
    </w:p>
    <w:tbl>
      <w:tblPr>
        <w:tblW w:w="5000" w:type="pct"/>
        <w:tblLook w:val="04A0" w:firstRow="1" w:lastRow="0" w:firstColumn="1" w:lastColumn="0" w:noHBand="0" w:noVBand="1"/>
      </w:tblPr>
      <w:tblGrid>
        <w:gridCol w:w="4175"/>
        <w:gridCol w:w="222"/>
        <w:gridCol w:w="1002"/>
        <w:gridCol w:w="222"/>
        <w:gridCol w:w="1835"/>
        <w:gridCol w:w="277"/>
        <w:gridCol w:w="1905"/>
      </w:tblGrid>
      <w:tr w:rsidR="003A76B5" w:rsidRPr="004573CB" w14:paraId="3BCDA044" w14:textId="77777777" w:rsidTr="00053023">
        <w:trPr>
          <w:trHeight w:val="273"/>
        </w:trPr>
        <w:tc>
          <w:tcPr>
            <w:tcW w:w="2167" w:type="pct"/>
            <w:tcBorders>
              <w:bottom w:val="single" w:sz="4" w:space="0" w:color="auto"/>
            </w:tcBorders>
            <w:shd w:val="clear" w:color="auto" w:fill="F2F2F2"/>
          </w:tcPr>
          <w:p w14:paraId="6D9D59D4" w14:textId="77777777" w:rsidR="003A76B5" w:rsidRPr="004573CB" w:rsidRDefault="003A76B5" w:rsidP="00053023">
            <w:pPr>
              <w:rPr>
                <w:lang w:eastAsia="x-none"/>
              </w:rPr>
            </w:pPr>
          </w:p>
        </w:tc>
        <w:tc>
          <w:tcPr>
            <w:tcW w:w="113" w:type="pct"/>
            <w:shd w:val="clear" w:color="auto" w:fill="FFFFFF"/>
          </w:tcPr>
          <w:p w14:paraId="488BFF52" w14:textId="77777777" w:rsidR="003A76B5" w:rsidRPr="004573CB" w:rsidRDefault="003A76B5" w:rsidP="00053023">
            <w:pPr>
              <w:rPr>
                <w:lang w:eastAsia="x-none"/>
              </w:rPr>
            </w:pPr>
          </w:p>
        </w:tc>
        <w:tc>
          <w:tcPr>
            <w:tcW w:w="521" w:type="pct"/>
            <w:tcBorders>
              <w:bottom w:val="single" w:sz="4" w:space="0" w:color="auto"/>
            </w:tcBorders>
            <w:shd w:val="clear" w:color="auto" w:fill="F2F2F2"/>
          </w:tcPr>
          <w:p w14:paraId="3DCEB672" w14:textId="77777777" w:rsidR="003A76B5" w:rsidRPr="004573CB" w:rsidRDefault="003A76B5" w:rsidP="00053023">
            <w:pPr>
              <w:rPr>
                <w:lang w:eastAsia="x-none"/>
              </w:rPr>
            </w:pPr>
          </w:p>
        </w:tc>
        <w:tc>
          <w:tcPr>
            <w:tcW w:w="113" w:type="pct"/>
            <w:shd w:val="clear" w:color="auto" w:fill="FFFFFF"/>
          </w:tcPr>
          <w:p w14:paraId="3E39FC18" w14:textId="77777777" w:rsidR="003A76B5" w:rsidRPr="004573CB" w:rsidRDefault="003A76B5" w:rsidP="00053023">
            <w:pPr>
              <w:rPr>
                <w:lang w:eastAsia="x-none"/>
              </w:rPr>
            </w:pPr>
          </w:p>
        </w:tc>
        <w:tc>
          <w:tcPr>
            <w:tcW w:w="953" w:type="pct"/>
            <w:tcBorders>
              <w:bottom w:val="single" w:sz="4" w:space="0" w:color="auto"/>
            </w:tcBorders>
            <w:shd w:val="clear" w:color="auto" w:fill="F2F2F2"/>
          </w:tcPr>
          <w:p w14:paraId="518905E6" w14:textId="77777777" w:rsidR="003A76B5" w:rsidRPr="004573CB" w:rsidRDefault="003A76B5" w:rsidP="00053023">
            <w:pPr>
              <w:rPr>
                <w:lang w:eastAsia="x-none"/>
              </w:rPr>
            </w:pPr>
          </w:p>
        </w:tc>
        <w:tc>
          <w:tcPr>
            <w:tcW w:w="144" w:type="pct"/>
            <w:shd w:val="clear" w:color="auto" w:fill="FFFFFF"/>
          </w:tcPr>
          <w:p w14:paraId="10B438F3" w14:textId="77777777" w:rsidR="003A76B5" w:rsidRPr="004573CB" w:rsidRDefault="003A76B5" w:rsidP="00053023">
            <w:pPr>
              <w:rPr>
                <w:lang w:eastAsia="x-none"/>
              </w:rPr>
            </w:pPr>
          </w:p>
        </w:tc>
        <w:tc>
          <w:tcPr>
            <w:tcW w:w="989" w:type="pct"/>
            <w:shd w:val="clear" w:color="auto" w:fill="F2F2F2"/>
          </w:tcPr>
          <w:p w14:paraId="6CF9876F" w14:textId="77777777" w:rsidR="003A76B5" w:rsidRPr="004573CB" w:rsidRDefault="003A76B5" w:rsidP="00053023">
            <w:pPr>
              <w:rPr>
                <w:lang w:eastAsia="x-none"/>
              </w:rPr>
            </w:pPr>
            <w:r w:rsidRPr="004573CB">
              <w:rPr>
                <w:sz w:val="22"/>
                <w:lang w:eastAsia="x-none"/>
              </w:rPr>
              <w:t xml:space="preserve">«___»____ 20__г.  </w:t>
            </w:r>
          </w:p>
        </w:tc>
      </w:tr>
      <w:tr w:rsidR="003A76B5" w:rsidRPr="004573CB" w14:paraId="0645FD33" w14:textId="77777777" w:rsidTr="00053023">
        <w:trPr>
          <w:trHeight w:val="436"/>
        </w:trPr>
        <w:tc>
          <w:tcPr>
            <w:tcW w:w="2167" w:type="pct"/>
            <w:tcBorders>
              <w:top w:val="single" w:sz="4" w:space="0" w:color="auto"/>
            </w:tcBorders>
            <w:shd w:val="clear" w:color="auto" w:fill="auto"/>
          </w:tcPr>
          <w:p w14:paraId="5A8A1CC1" w14:textId="6EBDBE89" w:rsidR="003A76B5" w:rsidRPr="008961F9" w:rsidRDefault="008961F9" w:rsidP="00053023">
            <w:pPr>
              <w:jc w:val="center"/>
              <w:rPr>
                <w:sz w:val="16"/>
              </w:rPr>
            </w:pPr>
            <w:r>
              <w:rPr>
                <w:sz w:val="16"/>
              </w:rPr>
              <w:t>(д</w:t>
            </w:r>
            <w:r w:rsidRPr="008961F9">
              <w:rPr>
                <w:sz w:val="16"/>
              </w:rPr>
              <w:t xml:space="preserve">олжность </w:t>
            </w:r>
            <w:r w:rsidR="008837D8" w:rsidRPr="008961F9">
              <w:rPr>
                <w:sz w:val="16"/>
              </w:rPr>
              <w:t>руководителя эксплуатирующего</w:t>
            </w:r>
            <w:r w:rsidRPr="008961F9">
              <w:rPr>
                <w:sz w:val="16"/>
              </w:rPr>
              <w:t xml:space="preserve"> </w:t>
            </w:r>
            <w:r w:rsidR="008837D8">
              <w:rPr>
                <w:sz w:val="16"/>
              </w:rPr>
              <w:t>цеха</w:t>
            </w:r>
            <w:r w:rsidR="008837D8" w:rsidRPr="008961F9">
              <w:rPr>
                <w:sz w:val="16"/>
              </w:rPr>
              <w:t xml:space="preserve">) </w:t>
            </w:r>
          </w:p>
        </w:tc>
        <w:tc>
          <w:tcPr>
            <w:tcW w:w="113" w:type="pct"/>
            <w:shd w:val="clear" w:color="auto" w:fill="FFFFFF"/>
          </w:tcPr>
          <w:p w14:paraId="7F7DFFF6" w14:textId="77777777" w:rsidR="003A76B5" w:rsidRPr="008961F9" w:rsidRDefault="003A76B5" w:rsidP="00053023">
            <w:pPr>
              <w:jc w:val="center"/>
              <w:rPr>
                <w:sz w:val="16"/>
              </w:rPr>
            </w:pPr>
          </w:p>
        </w:tc>
        <w:tc>
          <w:tcPr>
            <w:tcW w:w="521" w:type="pct"/>
            <w:tcBorders>
              <w:top w:val="single" w:sz="4" w:space="0" w:color="auto"/>
            </w:tcBorders>
            <w:shd w:val="clear" w:color="auto" w:fill="auto"/>
          </w:tcPr>
          <w:p w14:paraId="1FD17721" w14:textId="77777777" w:rsidR="003A76B5" w:rsidRPr="008961F9" w:rsidRDefault="003A76B5" w:rsidP="00053023">
            <w:pPr>
              <w:jc w:val="center"/>
              <w:rPr>
                <w:sz w:val="16"/>
              </w:rPr>
            </w:pPr>
            <w:r w:rsidRPr="008961F9">
              <w:rPr>
                <w:sz w:val="16"/>
              </w:rPr>
              <w:t>(подпись)</w:t>
            </w:r>
          </w:p>
        </w:tc>
        <w:tc>
          <w:tcPr>
            <w:tcW w:w="113" w:type="pct"/>
          </w:tcPr>
          <w:p w14:paraId="41D40315" w14:textId="77777777" w:rsidR="003A76B5" w:rsidRPr="008961F9" w:rsidRDefault="003A76B5" w:rsidP="00053023">
            <w:pPr>
              <w:jc w:val="center"/>
              <w:rPr>
                <w:sz w:val="16"/>
              </w:rPr>
            </w:pPr>
          </w:p>
        </w:tc>
        <w:tc>
          <w:tcPr>
            <w:tcW w:w="953" w:type="pct"/>
            <w:tcBorders>
              <w:top w:val="single" w:sz="4" w:space="0" w:color="auto"/>
            </w:tcBorders>
          </w:tcPr>
          <w:p w14:paraId="7D870B26" w14:textId="77777777" w:rsidR="003A76B5" w:rsidRPr="008961F9" w:rsidRDefault="003A76B5" w:rsidP="00053023">
            <w:pPr>
              <w:jc w:val="center"/>
              <w:rPr>
                <w:sz w:val="16"/>
              </w:rPr>
            </w:pPr>
            <w:r w:rsidRPr="008961F9">
              <w:rPr>
                <w:sz w:val="16"/>
              </w:rPr>
              <w:t>(фамилия, инициалы)</w:t>
            </w:r>
          </w:p>
        </w:tc>
        <w:tc>
          <w:tcPr>
            <w:tcW w:w="144" w:type="pct"/>
            <w:shd w:val="clear" w:color="auto" w:fill="FFFFFF"/>
          </w:tcPr>
          <w:p w14:paraId="40C3BECB" w14:textId="77777777" w:rsidR="003A76B5" w:rsidRPr="008961F9" w:rsidRDefault="003A76B5" w:rsidP="00053023">
            <w:pPr>
              <w:jc w:val="center"/>
              <w:rPr>
                <w:sz w:val="16"/>
              </w:rPr>
            </w:pPr>
          </w:p>
        </w:tc>
        <w:tc>
          <w:tcPr>
            <w:tcW w:w="989" w:type="pct"/>
            <w:shd w:val="clear" w:color="auto" w:fill="auto"/>
          </w:tcPr>
          <w:p w14:paraId="307B53AE" w14:textId="77777777" w:rsidR="003A76B5" w:rsidRPr="008961F9" w:rsidRDefault="003A76B5" w:rsidP="00053023">
            <w:pPr>
              <w:jc w:val="center"/>
              <w:rPr>
                <w:sz w:val="16"/>
              </w:rPr>
            </w:pPr>
            <w:r w:rsidRPr="008961F9">
              <w:rPr>
                <w:sz w:val="16"/>
              </w:rPr>
              <w:t>(дата)</w:t>
            </w:r>
          </w:p>
        </w:tc>
      </w:tr>
    </w:tbl>
    <w:p w14:paraId="50A5737F" w14:textId="77777777" w:rsidR="0091181E" w:rsidRDefault="0091181E" w:rsidP="007D074E">
      <w:pPr>
        <w:pStyle w:val="ConsPlusNonformat"/>
        <w:rPr>
          <w:rFonts w:ascii="Arial" w:hAnsi="Arial" w:cs="Arial"/>
          <w:b/>
          <w:sz w:val="24"/>
        </w:rPr>
      </w:pPr>
    </w:p>
    <w:p w14:paraId="764C9D22" w14:textId="77777777" w:rsidR="0091181E" w:rsidRDefault="0091181E" w:rsidP="007D074E">
      <w:pPr>
        <w:pStyle w:val="ConsPlusNonformat"/>
        <w:rPr>
          <w:rFonts w:ascii="Arial" w:hAnsi="Arial" w:cs="Arial"/>
          <w:b/>
          <w:sz w:val="24"/>
        </w:rPr>
        <w:sectPr w:rsidR="0091181E" w:rsidSect="00B26022">
          <w:headerReference w:type="even" r:id="rId51"/>
          <w:headerReference w:type="default" r:id="rId52"/>
          <w:footerReference w:type="default" r:id="rId53"/>
          <w:headerReference w:type="first" r:id="rId54"/>
          <w:type w:val="nextColumn"/>
          <w:pgSz w:w="11906" w:h="16838" w:code="9"/>
          <w:pgMar w:top="567" w:right="1021" w:bottom="567" w:left="1247" w:header="737" w:footer="680" w:gutter="0"/>
          <w:cols w:space="708"/>
          <w:docGrid w:linePitch="360"/>
        </w:sectPr>
      </w:pPr>
    </w:p>
    <w:p w14:paraId="2BB2CFED" w14:textId="402F5B1F" w:rsidR="007D074E" w:rsidRPr="00F8328E" w:rsidRDefault="007D074E" w:rsidP="00F8328E">
      <w:pPr>
        <w:jc w:val="both"/>
        <w:outlineLvl w:val="1"/>
        <w:rPr>
          <w:rFonts w:ascii="Arial" w:eastAsia="Times New Roman" w:hAnsi="Arial"/>
          <w:b/>
          <w:bCs/>
          <w:iCs/>
          <w:szCs w:val="28"/>
          <w:lang w:eastAsia="x-none"/>
        </w:rPr>
      </w:pPr>
      <w:bookmarkStart w:id="116" w:name="_Toc64731023"/>
      <w:bookmarkStart w:id="117" w:name="_Toc64731752"/>
      <w:bookmarkStart w:id="118" w:name="_Toc65082822"/>
      <w:bookmarkStart w:id="119" w:name="_Toc98255601"/>
      <w:bookmarkStart w:id="120" w:name="_Toc118188680"/>
      <w:bookmarkStart w:id="121" w:name="_Toc143254087"/>
      <w:bookmarkStart w:id="122" w:name="Приложение8Ф"/>
      <w:r w:rsidRPr="00F8328E">
        <w:rPr>
          <w:rFonts w:ascii="Arial" w:eastAsia="Times New Roman" w:hAnsi="Arial"/>
          <w:b/>
          <w:bCs/>
          <w:iCs/>
          <w:szCs w:val="28"/>
          <w:lang w:eastAsia="x-none"/>
        </w:rPr>
        <w:lastRenderedPageBreak/>
        <w:t xml:space="preserve">ПРИЛОЖЕНИЕ </w:t>
      </w:r>
      <w:r w:rsidR="00EB7B9D">
        <w:rPr>
          <w:rFonts w:ascii="Arial" w:eastAsia="Times New Roman" w:hAnsi="Arial"/>
          <w:b/>
          <w:bCs/>
          <w:iCs/>
          <w:szCs w:val="28"/>
          <w:lang w:eastAsia="x-none"/>
        </w:rPr>
        <w:t>4</w:t>
      </w:r>
      <w:r w:rsidRPr="00F8328E">
        <w:rPr>
          <w:rFonts w:ascii="Arial" w:eastAsia="Times New Roman" w:hAnsi="Arial"/>
          <w:b/>
          <w:bCs/>
          <w:iCs/>
          <w:szCs w:val="28"/>
          <w:lang w:eastAsia="x-none"/>
        </w:rPr>
        <w:t xml:space="preserve">. </w:t>
      </w:r>
      <w:r w:rsidR="00A135A4" w:rsidRPr="00F8328E">
        <w:rPr>
          <w:rFonts w:ascii="Arial" w:eastAsia="Times New Roman" w:hAnsi="Arial"/>
          <w:b/>
          <w:bCs/>
          <w:iCs/>
          <w:szCs w:val="28"/>
          <w:lang w:eastAsia="x-none"/>
        </w:rPr>
        <w:t>ШАБЛОН «</w:t>
      </w:r>
      <w:r w:rsidR="00A135A4" w:rsidRPr="00A135A4">
        <w:rPr>
          <w:rFonts w:ascii="Arial" w:eastAsia="Times New Roman" w:hAnsi="Arial"/>
          <w:b/>
          <w:bCs/>
          <w:iCs/>
          <w:szCs w:val="28"/>
          <w:lang w:eastAsia="x-none"/>
        </w:rPr>
        <w:t xml:space="preserve">ЖУРНАЛ РЕГИСТРАЦИИ ВЫДАЧИ </w:t>
      </w:r>
      <w:r w:rsidR="008837D8" w:rsidRPr="00A135A4">
        <w:rPr>
          <w:rFonts w:ascii="Arial" w:eastAsia="Times New Roman" w:hAnsi="Arial"/>
          <w:b/>
          <w:bCs/>
          <w:iCs/>
          <w:szCs w:val="28"/>
          <w:lang w:eastAsia="x-none"/>
        </w:rPr>
        <w:t>РАЗРЕШЕНИЙ НА</w:t>
      </w:r>
      <w:r w:rsidR="00A135A4" w:rsidRPr="00A135A4">
        <w:rPr>
          <w:rFonts w:ascii="Arial" w:eastAsia="Times New Roman" w:hAnsi="Arial"/>
          <w:b/>
          <w:bCs/>
          <w:iCs/>
          <w:szCs w:val="28"/>
          <w:lang w:eastAsia="x-none"/>
        </w:rPr>
        <w:t xml:space="preserve"> ПРОИЗВОДСТВО РАБОТ НА ОПАСНОМ ПРОИЗВОДСТВЕННОМ ОБЪЕКТЕ (ОХРАННОЙ ЗОНЕ ВПТ)</w:t>
      </w:r>
      <w:r w:rsidR="00A135A4" w:rsidRPr="00F8328E">
        <w:rPr>
          <w:rFonts w:ascii="Arial" w:eastAsia="Times New Roman" w:hAnsi="Arial"/>
          <w:b/>
          <w:bCs/>
          <w:iCs/>
          <w:szCs w:val="28"/>
          <w:lang w:eastAsia="x-none"/>
        </w:rPr>
        <w:t>»</w:t>
      </w:r>
      <w:bookmarkEnd w:id="116"/>
      <w:bookmarkEnd w:id="117"/>
      <w:bookmarkEnd w:id="118"/>
      <w:bookmarkEnd w:id="119"/>
      <w:bookmarkEnd w:id="120"/>
      <w:bookmarkEnd w:id="121"/>
    </w:p>
    <w:bookmarkEnd w:id="122"/>
    <w:p w14:paraId="05DF9044" w14:textId="77777777" w:rsidR="007D074E" w:rsidRDefault="007D074E" w:rsidP="007D074E">
      <w:pPr>
        <w:pStyle w:val="ConsPlusNonformat"/>
        <w:jc w:val="both"/>
        <w:rPr>
          <w:rFonts w:ascii="Times New Roman" w:hAnsi="Times New Roman" w:cs="Times New Roman"/>
          <w:sz w:val="24"/>
        </w:rPr>
      </w:pPr>
    </w:p>
    <w:p w14:paraId="49D86412" w14:textId="77777777" w:rsidR="00A135A4" w:rsidRDefault="001D2A2F" w:rsidP="00611BAE">
      <w:pPr>
        <w:jc w:val="center"/>
        <w:rPr>
          <w:b/>
        </w:rPr>
      </w:pPr>
      <w:r>
        <w:rPr>
          <w:b/>
        </w:rPr>
        <w:t xml:space="preserve">ЖУРНАЛ </w:t>
      </w:r>
    </w:p>
    <w:p w14:paraId="634FE8E7" w14:textId="1D5FE954" w:rsidR="00611BAE" w:rsidRPr="002B4795" w:rsidRDefault="00611BAE" w:rsidP="00611BAE">
      <w:pPr>
        <w:jc w:val="center"/>
      </w:pPr>
      <w:r w:rsidRPr="002B4795">
        <w:t xml:space="preserve">регистрации выдачи </w:t>
      </w:r>
      <w:r w:rsidR="008837D8">
        <w:t xml:space="preserve">разрешений </w:t>
      </w:r>
      <w:r w:rsidR="008837D8" w:rsidRPr="002B4795">
        <w:t>на</w:t>
      </w:r>
      <w:r w:rsidRPr="002B4795">
        <w:t xml:space="preserve"> производство работ на опасном производственном объекте</w:t>
      </w:r>
      <w:r w:rsidR="001D2A2F" w:rsidRPr="002B4795">
        <w:t xml:space="preserve"> </w:t>
      </w:r>
      <w:r w:rsidRPr="002B4795">
        <w:t>(охранной зоне ВПТ)</w:t>
      </w:r>
    </w:p>
    <w:p w14:paraId="0BA6D830" w14:textId="77777777" w:rsidR="00611BAE" w:rsidRDefault="00611BAE" w:rsidP="00611BAE"/>
    <w:p w14:paraId="1AC05CFE" w14:textId="77777777" w:rsidR="00611BAE" w:rsidRDefault="00611BAE" w:rsidP="00611BAE">
      <w:pPr>
        <w:jc w:val="center"/>
      </w:pPr>
      <w:r>
        <w:t>__________________________________________________________________</w:t>
      </w:r>
    </w:p>
    <w:p w14:paraId="60BC2E8C" w14:textId="77777777" w:rsidR="00611BAE" w:rsidRPr="001D2A2F" w:rsidRDefault="00611BAE" w:rsidP="00611BAE">
      <w:pPr>
        <w:jc w:val="center"/>
        <w:rPr>
          <w:sz w:val="20"/>
        </w:rPr>
      </w:pPr>
      <w:r w:rsidRPr="001D2A2F">
        <w:rPr>
          <w:sz w:val="20"/>
        </w:rPr>
        <w:t>(наименование Общества, СП Общества)</w:t>
      </w:r>
    </w:p>
    <w:p w14:paraId="34B02C60" w14:textId="77777777" w:rsidR="00611BAE" w:rsidRDefault="00611BAE" w:rsidP="00611BA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7"/>
        <w:gridCol w:w="1199"/>
        <w:gridCol w:w="2044"/>
        <w:gridCol w:w="2065"/>
        <w:gridCol w:w="1469"/>
        <w:gridCol w:w="1969"/>
        <w:gridCol w:w="1605"/>
        <w:gridCol w:w="2702"/>
      </w:tblGrid>
      <w:tr w:rsidR="008961F9" w14:paraId="3395C53E" w14:textId="77777777" w:rsidTr="008961F9">
        <w:tc>
          <w:tcPr>
            <w:tcW w:w="511" w:type="pct"/>
            <w:tcBorders>
              <w:top w:val="single" w:sz="12" w:space="0" w:color="auto"/>
              <w:left w:val="single" w:sz="12" w:space="0" w:color="auto"/>
              <w:bottom w:val="single" w:sz="4" w:space="0" w:color="auto"/>
              <w:right w:val="single" w:sz="4" w:space="0" w:color="auto"/>
            </w:tcBorders>
            <w:shd w:val="clear" w:color="auto" w:fill="FFD200"/>
            <w:vAlign w:val="center"/>
            <w:hideMark/>
          </w:tcPr>
          <w:p w14:paraId="65A3271B" w14:textId="48F6DD9D" w:rsidR="008961F9" w:rsidRDefault="00F8328E" w:rsidP="006C213E">
            <w:pPr>
              <w:pStyle w:val="14"/>
              <w:jc w:val="center"/>
              <w:rPr>
                <w:rFonts w:cs="Arial"/>
                <w:b/>
                <w:sz w:val="16"/>
                <w:szCs w:val="16"/>
              </w:rPr>
            </w:pPr>
            <w:r>
              <w:rPr>
                <w:rFonts w:cs="Arial"/>
                <w:b/>
                <w:sz w:val="16"/>
                <w:szCs w:val="16"/>
              </w:rPr>
              <w:t>НОМЕР РАЗРЕШЕНИЯ</w:t>
            </w:r>
          </w:p>
        </w:tc>
        <w:tc>
          <w:tcPr>
            <w:tcW w:w="412" w:type="pct"/>
            <w:tcBorders>
              <w:top w:val="single" w:sz="12" w:space="0" w:color="auto"/>
              <w:left w:val="single" w:sz="4" w:space="0" w:color="auto"/>
              <w:bottom w:val="single" w:sz="4" w:space="0" w:color="auto"/>
              <w:right w:val="single" w:sz="4" w:space="0" w:color="auto"/>
            </w:tcBorders>
            <w:shd w:val="clear" w:color="auto" w:fill="FFD200"/>
            <w:vAlign w:val="center"/>
            <w:hideMark/>
          </w:tcPr>
          <w:p w14:paraId="3F20148B" w14:textId="4D9031CD" w:rsidR="008961F9" w:rsidRDefault="00F8328E">
            <w:pPr>
              <w:pStyle w:val="14"/>
              <w:jc w:val="center"/>
              <w:rPr>
                <w:rFonts w:cs="Arial"/>
                <w:b/>
                <w:sz w:val="16"/>
                <w:szCs w:val="16"/>
              </w:rPr>
            </w:pPr>
            <w:r>
              <w:rPr>
                <w:rFonts w:cs="Arial"/>
                <w:b/>
                <w:sz w:val="16"/>
                <w:szCs w:val="16"/>
              </w:rPr>
              <w:t>ДАТА И ВРЕМЯ ВЫДАЧИ</w:t>
            </w:r>
          </w:p>
        </w:tc>
        <w:tc>
          <w:tcPr>
            <w:tcW w:w="703" w:type="pct"/>
            <w:tcBorders>
              <w:top w:val="single" w:sz="12" w:space="0" w:color="auto"/>
              <w:left w:val="single" w:sz="4" w:space="0" w:color="auto"/>
              <w:bottom w:val="single" w:sz="4" w:space="0" w:color="auto"/>
              <w:right w:val="single" w:sz="4" w:space="0" w:color="auto"/>
            </w:tcBorders>
            <w:shd w:val="clear" w:color="auto" w:fill="FFD200"/>
            <w:vAlign w:val="center"/>
            <w:hideMark/>
          </w:tcPr>
          <w:p w14:paraId="4CC0FB40" w14:textId="5DED6FD9" w:rsidR="008961F9" w:rsidRDefault="00F8328E" w:rsidP="001A21FD">
            <w:pPr>
              <w:pStyle w:val="14"/>
              <w:jc w:val="center"/>
              <w:rPr>
                <w:rFonts w:cs="Arial"/>
                <w:b/>
                <w:sz w:val="16"/>
                <w:szCs w:val="16"/>
              </w:rPr>
            </w:pPr>
            <w:r>
              <w:rPr>
                <w:rFonts w:cs="Arial"/>
                <w:b/>
                <w:sz w:val="16"/>
                <w:szCs w:val="16"/>
              </w:rPr>
              <w:t xml:space="preserve">Ф.И.О., ДОЛЖНОСТЬ, ПОДПИСЬ ВЫДАВШЕГО </w:t>
            </w:r>
          </w:p>
          <w:p w14:paraId="2273AF87" w14:textId="16CEAD4A" w:rsidR="008961F9" w:rsidRDefault="00F8328E" w:rsidP="001A21FD">
            <w:pPr>
              <w:pStyle w:val="14"/>
              <w:jc w:val="center"/>
              <w:rPr>
                <w:rFonts w:cs="Arial"/>
                <w:b/>
                <w:sz w:val="16"/>
                <w:szCs w:val="16"/>
              </w:rPr>
            </w:pPr>
            <w:r>
              <w:rPr>
                <w:rFonts w:cs="Arial"/>
                <w:b/>
                <w:sz w:val="16"/>
                <w:szCs w:val="16"/>
              </w:rPr>
              <w:t>РАЗРЕШЕНИЕ</w:t>
            </w:r>
          </w:p>
        </w:tc>
        <w:tc>
          <w:tcPr>
            <w:tcW w:w="710" w:type="pct"/>
            <w:tcBorders>
              <w:top w:val="single" w:sz="12" w:space="0" w:color="auto"/>
              <w:left w:val="single" w:sz="4" w:space="0" w:color="auto"/>
              <w:bottom w:val="single" w:sz="4" w:space="0" w:color="auto"/>
              <w:right w:val="single" w:sz="4" w:space="0" w:color="auto"/>
            </w:tcBorders>
            <w:shd w:val="clear" w:color="auto" w:fill="FFD200"/>
            <w:vAlign w:val="center"/>
            <w:hideMark/>
          </w:tcPr>
          <w:p w14:paraId="4B218963" w14:textId="5154493A" w:rsidR="008961F9" w:rsidRDefault="00F8328E" w:rsidP="001A21FD">
            <w:pPr>
              <w:pStyle w:val="14"/>
              <w:jc w:val="center"/>
              <w:rPr>
                <w:rFonts w:cs="Arial"/>
                <w:b/>
                <w:sz w:val="16"/>
                <w:szCs w:val="16"/>
              </w:rPr>
            </w:pPr>
            <w:r>
              <w:rPr>
                <w:rFonts w:cs="Arial"/>
                <w:b/>
                <w:sz w:val="16"/>
                <w:szCs w:val="16"/>
              </w:rPr>
              <w:t>Ф.И.О., ДОЛЖНОСТЬ, ПОДПИСЬ ПОЛУЧИВШЕГО РАЗРЕШЕНИЕ</w:t>
            </w:r>
          </w:p>
        </w:tc>
        <w:tc>
          <w:tcPr>
            <w:tcW w:w="505" w:type="pct"/>
            <w:tcBorders>
              <w:top w:val="single" w:sz="12" w:space="0" w:color="auto"/>
              <w:left w:val="single" w:sz="4" w:space="0" w:color="auto"/>
              <w:bottom w:val="single" w:sz="4" w:space="0" w:color="auto"/>
              <w:right w:val="single" w:sz="4" w:space="0" w:color="auto"/>
            </w:tcBorders>
            <w:shd w:val="clear" w:color="auto" w:fill="FFD200"/>
            <w:vAlign w:val="center"/>
            <w:hideMark/>
          </w:tcPr>
          <w:p w14:paraId="60A06F68" w14:textId="311B291C" w:rsidR="008961F9" w:rsidRDefault="00F8328E">
            <w:pPr>
              <w:pStyle w:val="14"/>
              <w:jc w:val="center"/>
              <w:rPr>
                <w:rFonts w:cs="Arial"/>
                <w:b/>
                <w:sz w:val="16"/>
                <w:szCs w:val="16"/>
              </w:rPr>
            </w:pPr>
            <w:r>
              <w:rPr>
                <w:rFonts w:cs="Arial"/>
                <w:b/>
                <w:sz w:val="16"/>
                <w:szCs w:val="16"/>
              </w:rPr>
              <w:t>МЕСТО ПРОВЕДЕНИЯ РАБОТ</w:t>
            </w:r>
          </w:p>
        </w:tc>
        <w:tc>
          <w:tcPr>
            <w:tcW w:w="677" w:type="pct"/>
            <w:tcBorders>
              <w:top w:val="single" w:sz="12" w:space="0" w:color="auto"/>
              <w:left w:val="single" w:sz="4" w:space="0" w:color="auto"/>
              <w:bottom w:val="single" w:sz="4" w:space="0" w:color="auto"/>
              <w:right w:val="single" w:sz="4" w:space="0" w:color="auto"/>
            </w:tcBorders>
            <w:shd w:val="clear" w:color="auto" w:fill="FFD200"/>
            <w:vAlign w:val="center"/>
            <w:hideMark/>
          </w:tcPr>
          <w:p w14:paraId="21738189" w14:textId="42665739" w:rsidR="008961F9" w:rsidRDefault="00F8328E" w:rsidP="008961F9">
            <w:pPr>
              <w:pStyle w:val="14"/>
              <w:jc w:val="center"/>
              <w:rPr>
                <w:rFonts w:cs="Arial"/>
                <w:b/>
                <w:sz w:val="16"/>
                <w:szCs w:val="16"/>
              </w:rPr>
            </w:pPr>
            <w:r>
              <w:rPr>
                <w:rFonts w:cs="Arial"/>
                <w:b/>
                <w:sz w:val="16"/>
                <w:szCs w:val="16"/>
              </w:rPr>
              <w:t xml:space="preserve">ВИДЫ РАБОТ </w:t>
            </w:r>
          </w:p>
          <w:p w14:paraId="05DEDDD3" w14:textId="359CCED4" w:rsidR="008961F9" w:rsidRDefault="00F8328E" w:rsidP="008961F9">
            <w:pPr>
              <w:pStyle w:val="14"/>
              <w:jc w:val="center"/>
              <w:rPr>
                <w:rFonts w:cs="Arial"/>
                <w:b/>
                <w:sz w:val="16"/>
                <w:szCs w:val="16"/>
              </w:rPr>
            </w:pPr>
            <w:r>
              <w:rPr>
                <w:rFonts w:cs="Arial"/>
                <w:b/>
                <w:sz w:val="16"/>
                <w:szCs w:val="16"/>
              </w:rPr>
              <w:t>(СООТВЕСТВИИ С ДОГОВРОМ)</w:t>
            </w:r>
          </w:p>
        </w:tc>
        <w:tc>
          <w:tcPr>
            <w:tcW w:w="552" w:type="pct"/>
            <w:tcBorders>
              <w:top w:val="single" w:sz="12" w:space="0" w:color="auto"/>
              <w:left w:val="single" w:sz="4" w:space="0" w:color="auto"/>
              <w:bottom w:val="single" w:sz="4" w:space="0" w:color="auto"/>
              <w:right w:val="single" w:sz="4" w:space="0" w:color="auto"/>
            </w:tcBorders>
            <w:shd w:val="clear" w:color="auto" w:fill="FFD200"/>
          </w:tcPr>
          <w:p w14:paraId="51F0907D" w14:textId="27F3C844" w:rsidR="008961F9" w:rsidRDefault="00F8328E" w:rsidP="001A21FD">
            <w:pPr>
              <w:pStyle w:val="14"/>
              <w:jc w:val="center"/>
              <w:rPr>
                <w:rFonts w:cs="Arial"/>
                <w:b/>
                <w:sz w:val="16"/>
                <w:szCs w:val="16"/>
              </w:rPr>
            </w:pPr>
            <w:r>
              <w:rPr>
                <w:rFonts w:cs="Arial"/>
                <w:b/>
                <w:sz w:val="16"/>
                <w:szCs w:val="16"/>
              </w:rPr>
              <w:t>ДАТА ЗАКРЫТИЯ РАЗРЕШЕНИЯ</w:t>
            </w:r>
          </w:p>
          <w:p w14:paraId="14E3E507" w14:textId="1A38F751" w:rsidR="008961F9" w:rsidRDefault="008961F9" w:rsidP="001A21FD">
            <w:pPr>
              <w:pStyle w:val="14"/>
              <w:jc w:val="center"/>
              <w:rPr>
                <w:rFonts w:cs="Arial"/>
                <w:b/>
                <w:sz w:val="16"/>
                <w:szCs w:val="16"/>
              </w:rPr>
            </w:pPr>
          </w:p>
        </w:tc>
        <w:tc>
          <w:tcPr>
            <w:tcW w:w="929" w:type="pct"/>
            <w:tcBorders>
              <w:top w:val="single" w:sz="12" w:space="0" w:color="auto"/>
              <w:left w:val="single" w:sz="4" w:space="0" w:color="auto"/>
              <w:bottom w:val="single" w:sz="4" w:space="0" w:color="auto"/>
              <w:right w:val="single" w:sz="12" w:space="0" w:color="auto"/>
            </w:tcBorders>
            <w:shd w:val="clear" w:color="auto" w:fill="FFD200"/>
            <w:vAlign w:val="center"/>
            <w:hideMark/>
          </w:tcPr>
          <w:p w14:paraId="7CF08E73" w14:textId="44ABE093" w:rsidR="008961F9" w:rsidRDefault="00F8328E" w:rsidP="008961F9">
            <w:pPr>
              <w:pStyle w:val="14"/>
              <w:jc w:val="center"/>
              <w:rPr>
                <w:rFonts w:cs="Arial"/>
                <w:b/>
                <w:sz w:val="16"/>
                <w:szCs w:val="16"/>
              </w:rPr>
            </w:pPr>
            <w:r>
              <w:rPr>
                <w:rFonts w:cs="Arial"/>
                <w:b/>
                <w:sz w:val="16"/>
                <w:szCs w:val="16"/>
              </w:rPr>
              <w:t>ОСНОВАНИЕ ДЛЯ ОТЗЫВА РАЗРЕШЕНИЯ</w:t>
            </w:r>
            <w:r w:rsidR="008961F9">
              <w:rPr>
                <w:rStyle w:val="af4"/>
                <w:rFonts w:cs="Arial"/>
                <w:b/>
                <w:sz w:val="16"/>
                <w:szCs w:val="16"/>
              </w:rPr>
              <w:footnoteReference w:id="1"/>
            </w:r>
            <w:r>
              <w:rPr>
                <w:rFonts w:cs="Arial"/>
                <w:b/>
                <w:sz w:val="16"/>
                <w:szCs w:val="16"/>
              </w:rPr>
              <w:t xml:space="preserve"> </w:t>
            </w:r>
          </w:p>
        </w:tc>
      </w:tr>
      <w:tr w:rsidR="008961F9" w14:paraId="0A919932" w14:textId="77777777" w:rsidTr="008961F9">
        <w:tc>
          <w:tcPr>
            <w:tcW w:w="511" w:type="pct"/>
            <w:tcBorders>
              <w:top w:val="single" w:sz="12" w:space="0" w:color="auto"/>
              <w:left w:val="single" w:sz="12" w:space="0" w:color="auto"/>
              <w:bottom w:val="single" w:sz="4" w:space="0" w:color="auto"/>
              <w:right w:val="single" w:sz="4" w:space="0" w:color="auto"/>
            </w:tcBorders>
          </w:tcPr>
          <w:p w14:paraId="2C104339" w14:textId="77777777" w:rsidR="008961F9" w:rsidRDefault="008961F9">
            <w:pPr>
              <w:pStyle w:val="14"/>
              <w:jc w:val="both"/>
              <w:rPr>
                <w:rFonts w:ascii="Times New Roman" w:hAnsi="Times New Roman"/>
                <w:sz w:val="22"/>
                <w:szCs w:val="22"/>
              </w:rPr>
            </w:pPr>
          </w:p>
        </w:tc>
        <w:tc>
          <w:tcPr>
            <w:tcW w:w="412" w:type="pct"/>
            <w:tcBorders>
              <w:top w:val="single" w:sz="12" w:space="0" w:color="auto"/>
              <w:left w:val="single" w:sz="4" w:space="0" w:color="auto"/>
              <w:bottom w:val="single" w:sz="4" w:space="0" w:color="auto"/>
              <w:right w:val="single" w:sz="4" w:space="0" w:color="auto"/>
            </w:tcBorders>
          </w:tcPr>
          <w:p w14:paraId="06EFA752" w14:textId="77777777" w:rsidR="008961F9" w:rsidRDefault="008961F9">
            <w:pPr>
              <w:pStyle w:val="14"/>
              <w:jc w:val="both"/>
              <w:rPr>
                <w:rFonts w:ascii="Times New Roman" w:hAnsi="Times New Roman"/>
                <w:sz w:val="22"/>
                <w:szCs w:val="22"/>
              </w:rPr>
            </w:pPr>
          </w:p>
        </w:tc>
        <w:tc>
          <w:tcPr>
            <w:tcW w:w="703" w:type="pct"/>
            <w:tcBorders>
              <w:top w:val="single" w:sz="12" w:space="0" w:color="auto"/>
              <w:left w:val="single" w:sz="4" w:space="0" w:color="auto"/>
              <w:bottom w:val="single" w:sz="4" w:space="0" w:color="auto"/>
              <w:right w:val="single" w:sz="4" w:space="0" w:color="auto"/>
            </w:tcBorders>
          </w:tcPr>
          <w:p w14:paraId="32F2B574" w14:textId="77777777" w:rsidR="008961F9" w:rsidRDefault="008961F9">
            <w:pPr>
              <w:pStyle w:val="14"/>
              <w:jc w:val="both"/>
              <w:rPr>
                <w:rFonts w:ascii="Times New Roman" w:hAnsi="Times New Roman"/>
                <w:sz w:val="22"/>
                <w:szCs w:val="22"/>
              </w:rPr>
            </w:pPr>
          </w:p>
        </w:tc>
        <w:tc>
          <w:tcPr>
            <w:tcW w:w="710" w:type="pct"/>
            <w:tcBorders>
              <w:top w:val="single" w:sz="12" w:space="0" w:color="auto"/>
              <w:left w:val="single" w:sz="4" w:space="0" w:color="auto"/>
              <w:bottom w:val="single" w:sz="4" w:space="0" w:color="auto"/>
              <w:right w:val="single" w:sz="4" w:space="0" w:color="auto"/>
            </w:tcBorders>
          </w:tcPr>
          <w:p w14:paraId="2427F39E" w14:textId="77777777" w:rsidR="008961F9" w:rsidRDefault="008961F9">
            <w:pPr>
              <w:pStyle w:val="14"/>
              <w:jc w:val="both"/>
              <w:rPr>
                <w:rFonts w:ascii="Times New Roman" w:hAnsi="Times New Roman"/>
                <w:sz w:val="22"/>
                <w:szCs w:val="22"/>
              </w:rPr>
            </w:pPr>
          </w:p>
        </w:tc>
        <w:tc>
          <w:tcPr>
            <w:tcW w:w="505" w:type="pct"/>
            <w:tcBorders>
              <w:top w:val="single" w:sz="12" w:space="0" w:color="auto"/>
              <w:left w:val="single" w:sz="4" w:space="0" w:color="auto"/>
              <w:bottom w:val="single" w:sz="4" w:space="0" w:color="auto"/>
              <w:right w:val="single" w:sz="4" w:space="0" w:color="auto"/>
            </w:tcBorders>
          </w:tcPr>
          <w:p w14:paraId="2BB9AB06" w14:textId="77777777" w:rsidR="008961F9" w:rsidRDefault="008961F9">
            <w:pPr>
              <w:pStyle w:val="14"/>
              <w:jc w:val="both"/>
              <w:rPr>
                <w:rFonts w:ascii="Times New Roman" w:hAnsi="Times New Roman"/>
                <w:sz w:val="22"/>
                <w:szCs w:val="22"/>
              </w:rPr>
            </w:pPr>
          </w:p>
        </w:tc>
        <w:tc>
          <w:tcPr>
            <w:tcW w:w="677" w:type="pct"/>
            <w:tcBorders>
              <w:top w:val="single" w:sz="12" w:space="0" w:color="auto"/>
              <w:left w:val="single" w:sz="4" w:space="0" w:color="auto"/>
              <w:bottom w:val="single" w:sz="4" w:space="0" w:color="auto"/>
              <w:right w:val="single" w:sz="4" w:space="0" w:color="auto"/>
            </w:tcBorders>
          </w:tcPr>
          <w:p w14:paraId="0CE2C89E" w14:textId="77777777" w:rsidR="008961F9" w:rsidRDefault="008961F9">
            <w:pPr>
              <w:pStyle w:val="14"/>
              <w:jc w:val="both"/>
              <w:rPr>
                <w:rFonts w:ascii="Times New Roman" w:hAnsi="Times New Roman"/>
                <w:sz w:val="22"/>
                <w:szCs w:val="22"/>
              </w:rPr>
            </w:pPr>
          </w:p>
        </w:tc>
        <w:tc>
          <w:tcPr>
            <w:tcW w:w="552" w:type="pct"/>
            <w:tcBorders>
              <w:top w:val="single" w:sz="12" w:space="0" w:color="auto"/>
              <w:left w:val="single" w:sz="4" w:space="0" w:color="auto"/>
              <w:bottom w:val="single" w:sz="4" w:space="0" w:color="auto"/>
              <w:right w:val="single" w:sz="4" w:space="0" w:color="auto"/>
            </w:tcBorders>
          </w:tcPr>
          <w:p w14:paraId="73371B27" w14:textId="77777777" w:rsidR="008961F9" w:rsidRDefault="008961F9">
            <w:pPr>
              <w:pStyle w:val="14"/>
              <w:jc w:val="both"/>
              <w:rPr>
                <w:rFonts w:ascii="Times New Roman" w:hAnsi="Times New Roman"/>
                <w:sz w:val="22"/>
                <w:szCs w:val="22"/>
              </w:rPr>
            </w:pPr>
          </w:p>
        </w:tc>
        <w:tc>
          <w:tcPr>
            <w:tcW w:w="929" w:type="pct"/>
            <w:tcBorders>
              <w:top w:val="single" w:sz="12" w:space="0" w:color="auto"/>
              <w:left w:val="single" w:sz="4" w:space="0" w:color="auto"/>
              <w:bottom w:val="single" w:sz="4" w:space="0" w:color="auto"/>
              <w:right w:val="single" w:sz="12" w:space="0" w:color="auto"/>
            </w:tcBorders>
          </w:tcPr>
          <w:p w14:paraId="07D4D239" w14:textId="77777777" w:rsidR="008961F9" w:rsidRDefault="008961F9">
            <w:pPr>
              <w:pStyle w:val="14"/>
              <w:jc w:val="both"/>
              <w:rPr>
                <w:rFonts w:ascii="Times New Roman" w:hAnsi="Times New Roman"/>
                <w:sz w:val="22"/>
                <w:szCs w:val="22"/>
              </w:rPr>
            </w:pPr>
          </w:p>
        </w:tc>
      </w:tr>
      <w:tr w:rsidR="008961F9" w14:paraId="0E08AF84" w14:textId="77777777" w:rsidTr="008961F9">
        <w:tc>
          <w:tcPr>
            <w:tcW w:w="511" w:type="pct"/>
            <w:tcBorders>
              <w:top w:val="single" w:sz="4" w:space="0" w:color="auto"/>
              <w:left w:val="single" w:sz="12" w:space="0" w:color="auto"/>
              <w:bottom w:val="single" w:sz="12" w:space="0" w:color="auto"/>
              <w:right w:val="single" w:sz="4" w:space="0" w:color="auto"/>
            </w:tcBorders>
          </w:tcPr>
          <w:p w14:paraId="0EAEC764" w14:textId="77777777" w:rsidR="008961F9" w:rsidRDefault="008961F9">
            <w:pPr>
              <w:pStyle w:val="14"/>
              <w:jc w:val="both"/>
              <w:rPr>
                <w:rFonts w:ascii="Times New Roman" w:hAnsi="Times New Roman"/>
                <w:sz w:val="22"/>
                <w:szCs w:val="22"/>
              </w:rPr>
            </w:pPr>
          </w:p>
        </w:tc>
        <w:tc>
          <w:tcPr>
            <w:tcW w:w="412" w:type="pct"/>
            <w:tcBorders>
              <w:top w:val="single" w:sz="4" w:space="0" w:color="auto"/>
              <w:left w:val="single" w:sz="4" w:space="0" w:color="auto"/>
              <w:bottom w:val="single" w:sz="12" w:space="0" w:color="auto"/>
              <w:right w:val="single" w:sz="4" w:space="0" w:color="auto"/>
            </w:tcBorders>
          </w:tcPr>
          <w:p w14:paraId="622411F4" w14:textId="77777777" w:rsidR="008961F9" w:rsidRDefault="008961F9">
            <w:pPr>
              <w:pStyle w:val="14"/>
              <w:jc w:val="both"/>
              <w:rPr>
                <w:rFonts w:ascii="Times New Roman" w:hAnsi="Times New Roman"/>
                <w:sz w:val="22"/>
                <w:szCs w:val="22"/>
              </w:rPr>
            </w:pPr>
          </w:p>
        </w:tc>
        <w:tc>
          <w:tcPr>
            <w:tcW w:w="703" w:type="pct"/>
            <w:tcBorders>
              <w:top w:val="single" w:sz="4" w:space="0" w:color="auto"/>
              <w:left w:val="single" w:sz="4" w:space="0" w:color="auto"/>
              <w:bottom w:val="single" w:sz="12" w:space="0" w:color="auto"/>
              <w:right w:val="single" w:sz="4" w:space="0" w:color="auto"/>
            </w:tcBorders>
          </w:tcPr>
          <w:p w14:paraId="1CD1BA8C" w14:textId="77777777" w:rsidR="008961F9" w:rsidRDefault="008961F9">
            <w:pPr>
              <w:pStyle w:val="14"/>
              <w:jc w:val="both"/>
              <w:rPr>
                <w:rFonts w:ascii="Times New Roman" w:hAnsi="Times New Roman"/>
                <w:sz w:val="22"/>
                <w:szCs w:val="22"/>
              </w:rPr>
            </w:pPr>
          </w:p>
        </w:tc>
        <w:tc>
          <w:tcPr>
            <w:tcW w:w="710" w:type="pct"/>
            <w:tcBorders>
              <w:top w:val="single" w:sz="4" w:space="0" w:color="auto"/>
              <w:left w:val="single" w:sz="4" w:space="0" w:color="auto"/>
              <w:bottom w:val="single" w:sz="12" w:space="0" w:color="auto"/>
              <w:right w:val="single" w:sz="4" w:space="0" w:color="auto"/>
            </w:tcBorders>
          </w:tcPr>
          <w:p w14:paraId="34EE5ED5" w14:textId="77777777" w:rsidR="008961F9" w:rsidRDefault="008961F9">
            <w:pPr>
              <w:pStyle w:val="14"/>
              <w:jc w:val="both"/>
              <w:rPr>
                <w:rFonts w:ascii="Times New Roman" w:hAnsi="Times New Roman"/>
                <w:sz w:val="22"/>
                <w:szCs w:val="22"/>
              </w:rPr>
            </w:pPr>
          </w:p>
        </w:tc>
        <w:tc>
          <w:tcPr>
            <w:tcW w:w="505" w:type="pct"/>
            <w:tcBorders>
              <w:top w:val="single" w:sz="4" w:space="0" w:color="auto"/>
              <w:left w:val="single" w:sz="4" w:space="0" w:color="auto"/>
              <w:bottom w:val="single" w:sz="12" w:space="0" w:color="auto"/>
              <w:right w:val="single" w:sz="4" w:space="0" w:color="auto"/>
            </w:tcBorders>
          </w:tcPr>
          <w:p w14:paraId="37B8E047" w14:textId="77777777" w:rsidR="008961F9" w:rsidRDefault="008961F9">
            <w:pPr>
              <w:pStyle w:val="14"/>
              <w:jc w:val="both"/>
              <w:rPr>
                <w:rFonts w:ascii="Times New Roman" w:hAnsi="Times New Roman"/>
                <w:sz w:val="22"/>
                <w:szCs w:val="22"/>
              </w:rPr>
            </w:pPr>
          </w:p>
        </w:tc>
        <w:tc>
          <w:tcPr>
            <w:tcW w:w="677" w:type="pct"/>
            <w:tcBorders>
              <w:top w:val="single" w:sz="4" w:space="0" w:color="auto"/>
              <w:left w:val="single" w:sz="4" w:space="0" w:color="auto"/>
              <w:bottom w:val="single" w:sz="12" w:space="0" w:color="auto"/>
              <w:right w:val="single" w:sz="4" w:space="0" w:color="auto"/>
            </w:tcBorders>
          </w:tcPr>
          <w:p w14:paraId="4A80E7E6" w14:textId="77777777" w:rsidR="008961F9" w:rsidRDefault="008961F9">
            <w:pPr>
              <w:pStyle w:val="14"/>
              <w:jc w:val="both"/>
              <w:rPr>
                <w:rFonts w:ascii="Times New Roman" w:hAnsi="Times New Roman"/>
                <w:sz w:val="22"/>
                <w:szCs w:val="22"/>
              </w:rPr>
            </w:pPr>
          </w:p>
        </w:tc>
        <w:tc>
          <w:tcPr>
            <w:tcW w:w="552" w:type="pct"/>
            <w:tcBorders>
              <w:top w:val="single" w:sz="4" w:space="0" w:color="auto"/>
              <w:left w:val="single" w:sz="4" w:space="0" w:color="auto"/>
              <w:bottom w:val="single" w:sz="12" w:space="0" w:color="auto"/>
              <w:right w:val="single" w:sz="4" w:space="0" w:color="auto"/>
            </w:tcBorders>
          </w:tcPr>
          <w:p w14:paraId="4E4D2FCE" w14:textId="77777777" w:rsidR="008961F9" w:rsidRDefault="008961F9">
            <w:pPr>
              <w:pStyle w:val="14"/>
              <w:jc w:val="both"/>
              <w:rPr>
                <w:rFonts w:ascii="Times New Roman" w:hAnsi="Times New Roman"/>
                <w:sz w:val="22"/>
                <w:szCs w:val="22"/>
              </w:rPr>
            </w:pPr>
          </w:p>
        </w:tc>
        <w:tc>
          <w:tcPr>
            <w:tcW w:w="929" w:type="pct"/>
            <w:tcBorders>
              <w:top w:val="single" w:sz="4" w:space="0" w:color="auto"/>
              <w:left w:val="single" w:sz="4" w:space="0" w:color="auto"/>
              <w:bottom w:val="single" w:sz="12" w:space="0" w:color="auto"/>
              <w:right w:val="single" w:sz="12" w:space="0" w:color="auto"/>
            </w:tcBorders>
          </w:tcPr>
          <w:p w14:paraId="00350B8C" w14:textId="77777777" w:rsidR="008961F9" w:rsidRDefault="008961F9">
            <w:pPr>
              <w:pStyle w:val="14"/>
              <w:jc w:val="both"/>
              <w:rPr>
                <w:rFonts w:ascii="Times New Roman" w:hAnsi="Times New Roman"/>
                <w:sz w:val="22"/>
                <w:szCs w:val="22"/>
              </w:rPr>
            </w:pPr>
          </w:p>
        </w:tc>
      </w:tr>
    </w:tbl>
    <w:p w14:paraId="7E420128" w14:textId="77777777" w:rsidR="00611BAE" w:rsidRDefault="00611BAE" w:rsidP="00611BAE"/>
    <w:p w14:paraId="453363E7" w14:textId="77777777" w:rsidR="00611BAE" w:rsidRDefault="00611BAE" w:rsidP="001B421A">
      <w:pPr>
        <w:pStyle w:val="ConsPlusNonformat"/>
        <w:jc w:val="both"/>
        <w:rPr>
          <w:rFonts w:ascii="Arial" w:hAnsi="Arial" w:cs="Arial"/>
          <w:b/>
          <w:sz w:val="24"/>
        </w:rPr>
        <w:sectPr w:rsidR="00611BAE" w:rsidSect="00B26022">
          <w:headerReference w:type="even" r:id="rId55"/>
          <w:headerReference w:type="default" r:id="rId56"/>
          <w:footerReference w:type="default" r:id="rId57"/>
          <w:headerReference w:type="first" r:id="rId58"/>
          <w:pgSz w:w="16838" w:h="11906" w:orient="landscape" w:code="9"/>
          <w:pgMar w:top="567" w:right="1021" w:bottom="567" w:left="1247" w:header="737" w:footer="680" w:gutter="0"/>
          <w:cols w:space="708"/>
          <w:docGrid w:linePitch="360"/>
        </w:sectPr>
      </w:pPr>
    </w:p>
    <w:p w14:paraId="5F8C5EDF" w14:textId="49FC691C" w:rsidR="001E0E67" w:rsidRPr="00F8328E" w:rsidRDefault="006F4B5F" w:rsidP="00F8328E">
      <w:pPr>
        <w:jc w:val="both"/>
        <w:outlineLvl w:val="1"/>
        <w:rPr>
          <w:rFonts w:ascii="Arial" w:eastAsia="Times New Roman" w:hAnsi="Arial"/>
          <w:b/>
          <w:bCs/>
          <w:iCs/>
          <w:szCs w:val="28"/>
          <w:lang w:eastAsia="x-none"/>
        </w:rPr>
      </w:pPr>
      <w:bookmarkStart w:id="123" w:name="_Toc64731024"/>
      <w:bookmarkStart w:id="124" w:name="_Toc64731753"/>
      <w:bookmarkStart w:id="125" w:name="_Toc65082823"/>
      <w:bookmarkStart w:id="126" w:name="_Toc98255602"/>
      <w:bookmarkStart w:id="127" w:name="_Toc118188681"/>
      <w:bookmarkStart w:id="128" w:name="_Toc143254088"/>
      <w:bookmarkStart w:id="129" w:name="Приложение9Ф"/>
      <w:r w:rsidRPr="00F8328E">
        <w:rPr>
          <w:rFonts w:ascii="Arial" w:eastAsia="Times New Roman" w:hAnsi="Arial"/>
          <w:b/>
          <w:bCs/>
          <w:iCs/>
          <w:szCs w:val="28"/>
          <w:lang w:eastAsia="x-none"/>
        </w:rPr>
        <w:lastRenderedPageBreak/>
        <w:t xml:space="preserve">ПРИЛОЖЕНИЕ </w:t>
      </w:r>
      <w:r w:rsidR="00EB7B9D">
        <w:rPr>
          <w:rFonts w:ascii="Arial" w:eastAsia="Times New Roman" w:hAnsi="Arial"/>
          <w:b/>
          <w:bCs/>
          <w:iCs/>
          <w:szCs w:val="28"/>
          <w:lang w:eastAsia="x-none"/>
        </w:rPr>
        <w:t>5</w:t>
      </w:r>
      <w:r w:rsidRPr="00F8328E">
        <w:rPr>
          <w:rFonts w:ascii="Arial" w:eastAsia="Times New Roman" w:hAnsi="Arial"/>
          <w:b/>
          <w:bCs/>
          <w:iCs/>
          <w:szCs w:val="28"/>
          <w:lang w:eastAsia="x-none"/>
        </w:rPr>
        <w:t xml:space="preserve">. ПЕРЕЧЕНЬ </w:t>
      </w:r>
      <w:r w:rsidR="00F8328E" w:rsidRPr="009B7D19">
        <w:rPr>
          <w:b/>
          <w:caps/>
          <w:szCs w:val="20"/>
        </w:rPr>
        <w:t>ОСНОВНЫХ</w:t>
      </w:r>
      <w:r w:rsidR="00F8328E" w:rsidRPr="00F8328E">
        <w:rPr>
          <w:rFonts w:ascii="Arial" w:eastAsia="Times New Roman" w:hAnsi="Arial"/>
          <w:b/>
          <w:bCs/>
          <w:iCs/>
          <w:szCs w:val="28"/>
          <w:lang w:eastAsia="x-none"/>
        </w:rPr>
        <w:t xml:space="preserve"> </w:t>
      </w:r>
      <w:r w:rsidRPr="00F8328E">
        <w:rPr>
          <w:rFonts w:ascii="Arial" w:eastAsia="Times New Roman" w:hAnsi="Arial"/>
          <w:b/>
          <w:bCs/>
          <w:iCs/>
          <w:szCs w:val="28"/>
          <w:lang w:eastAsia="x-none"/>
        </w:rPr>
        <w:t xml:space="preserve">СТОП-ПУНКТОВ НАРУШЕНИЙ, ПРИ ВЫЯВЛЕНИИ КОТОРЫХ ПРОИЗВОДСТВО РАБОТ НЕОБХОДИМО ОСТАНОВИТЬ ДО УСТРАНЕНИЯ </w:t>
      </w:r>
      <w:r w:rsidR="00621404" w:rsidRPr="00F8328E">
        <w:rPr>
          <w:rFonts w:ascii="Arial" w:eastAsia="Times New Roman" w:hAnsi="Arial"/>
          <w:b/>
          <w:bCs/>
          <w:iCs/>
          <w:szCs w:val="28"/>
          <w:lang w:eastAsia="x-none"/>
        </w:rPr>
        <w:t>НАРУШЕНИЙ</w:t>
      </w:r>
      <w:bookmarkEnd w:id="123"/>
      <w:bookmarkEnd w:id="124"/>
      <w:bookmarkEnd w:id="125"/>
      <w:bookmarkEnd w:id="126"/>
      <w:bookmarkEnd w:id="127"/>
      <w:bookmarkEnd w:id="128"/>
    </w:p>
    <w:bookmarkEnd w:id="129"/>
    <w:p w14:paraId="27207591" w14:textId="77777777" w:rsidR="006F4B5F" w:rsidRPr="009B7D19" w:rsidRDefault="006F4B5F" w:rsidP="00661E64">
      <w:pPr>
        <w:pStyle w:val="ConsPlusNonformat"/>
        <w:jc w:val="both"/>
        <w:rPr>
          <w:rFonts w:ascii="Times New Roman" w:hAnsi="Times New Roman" w:cs="Times New Roman"/>
          <w:b/>
          <w:sz w:val="24"/>
        </w:rPr>
      </w:pPr>
    </w:p>
    <w:p w14:paraId="44A1E6ED" w14:textId="77777777" w:rsidR="00A135A4" w:rsidRDefault="006F4B5F" w:rsidP="006F4B5F">
      <w:pPr>
        <w:autoSpaceDE w:val="0"/>
        <w:autoSpaceDN w:val="0"/>
        <w:adjustRightInd w:val="0"/>
        <w:jc w:val="center"/>
        <w:rPr>
          <w:b/>
          <w:caps/>
          <w:szCs w:val="20"/>
        </w:rPr>
      </w:pPr>
      <w:r w:rsidRPr="009B7D19">
        <w:rPr>
          <w:b/>
          <w:caps/>
          <w:szCs w:val="20"/>
        </w:rPr>
        <w:t xml:space="preserve">Перечень </w:t>
      </w:r>
      <w:r w:rsidR="006E606D" w:rsidRPr="009B7D19">
        <w:rPr>
          <w:b/>
          <w:caps/>
          <w:szCs w:val="20"/>
        </w:rPr>
        <w:t xml:space="preserve">ОСНОВНЫХ </w:t>
      </w:r>
      <w:r w:rsidRPr="009B7D19">
        <w:rPr>
          <w:b/>
          <w:caps/>
          <w:szCs w:val="20"/>
        </w:rPr>
        <w:t>стоп-пунктов нарушений</w:t>
      </w:r>
      <w:r w:rsidR="00F8328E">
        <w:rPr>
          <w:b/>
          <w:caps/>
          <w:szCs w:val="20"/>
        </w:rPr>
        <w:t>,</w:t>
      </w:r>
      <w:r w:rsidRPr="009B7D19">
        <w:rPr>
          <w:b/>
          <w:caps/>
          <w:szCs w:val="20"/>
        </w:rPr>
        <w:t xml:space="preserve"> </w:t>
      </w:r>
    </w:p>
    <w:p w14:paraId="0E986EDB" w14:textId="1224D89C" w:rsidR="006F4B5F" w:rsidRDefault="006F4B5F" w:rsidP="006F4B5F">
      <w:pPr>
        <w:autoSpaceDE w:val="0"/>
        <w:autoSpaceDN w:val="0"/>
        <w:adjustRightInd w:val="0"/>
        <w:jc w:val="center"/>
      </w:pPr>
      <w:r w:rsidRPr="009B7D19">
        <w:t xml:space="preserve">при выявлении которых производство работ необходимо остановить до устранения </w:t>
      </w:r>
      <w:r w:rsidR="00621404" w:rsidRPr="009B7D19">
        <w:t>нарушений</w:t>
      </w:r>
      <w:r w:rsidR="002E428F">
        <w:rPr>
          <w:rStyle w:val="af4"/>
        </w:rPr>
        <w:footnoteReference w:id="2"/>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179"/>
      </w:tblGrid>
      <w:tr w:rsidR="006F4B5F" w:rsidRPr="006E606D" w14:paraId="0B44449E" w14:textId="77777777" w:rsidTr="00F8328E">
        <w:trPr>
          <w:tblHeader/>
        </w:trPr>
        <w:tc>
          <w:tcPr>
            <w:tcW w:w="675" w:type="dxa"/>
            <w:tcBorders>
              <w:top w:val="single" w:sz="12" w:space="0" w:color="auto"/>
              <w:left w:val="single" w:sz="12" w:space="0" w:color="auto"/>
              <w:bottom w:val="single" w:sz="4" w:space="0" w:color="auto"/>
              <w:right w:val="single" w:sz="4" w:space="0" w:color="auto"/>
            </w:tcBorders>
            <w:shd w:val="clear" w:color="auto" w:fill="FFD200"/>
            <w:vAlign w:val="center"/>
          </w:tcPr>
          <w:p w14:paraId="50A7ED9F" w14:textId="4F6619A7" w:rsidR="006F4B5F" w:rsidRPr="006E606D" w:rsidRDefault="006F4B5F" w:rsidP="00F8328E">
            <w:pPr>
              <w:widowControl w:val="0"/>
              <w:autoSpaceDE w:val="0"/>
              <w:autoSpaceDN w:val="0"/>
              <w:adjustRightInd w:val="0"/>
              <w:jc w:val="center"/>
              <w:rPr>
                <w:rFonts w:ascii="Arial" w:hAnsi="Arial" w:cs="Arial"/>
                <w:b/>
                <w:caps/>
                <w:sz w:val="16"/>
                <w:szCs w:val="16"/>
              </w:rPr>
            </w:pPr>
            <w:r w:rsidRPr="006E606D">
              <w:rPr>
                <w:rFonts w:ascii="Arial" w:hAnsi="Arial" w:cs="Arial"/>
                <w:b/>
                <w:caps/>
                <w:sz w:val="16"/>
                <w:szCs w:val="16"/>
              </w:rPr>
              <w:t>№</w:t>
            </w:r>
          </w:p>
        </w:tc>
        <w:tc>
          <w:tcPr>
            <w:tcW w:w="9179" w:type="dxa"/>
            <w:tcBorders>
              <w:top w:val="single" w:sz="12" w:space="0" w:color="auto"/>
              <w:left w:val="single" w:sz="4" w:space="0" w:color="auto"/>
              <w:bottom w:val="single" w:sz="4" w:space="0" w:color="auto"/>
              <w:right w:val="single" w:sz="12" w:space="0" w:color="auto"/>
            </w:tcBorders>
            <w:shd w:val="clear" w:color="auto" w:fill="FFD200"/>
            <w:vAlign w:val="center"/>
          </w:tcPr>
          <w:p w14:paraId="5553CF4B" w14:textId="77777777" w:rsidR="006F4B5F" w:rsidRPr="006E606D" w:rsidRDefault="006F4B5F" w:rsidP="006B4064">
            <w:pPr>
              <w:widowControl w:val="0"/>
              <w:autoSpaceDE w:val="0"/>
              <w:autoSpaceDN w:val="0"/>
              <w:adjustRightInd w:val="0"/>
              <w:jc w:val="center"/>
              <w:rPr>
                <w:rFonts w:ascii="Arial" w:hAnsi="Arial" w:cs="Arial"/>
                <w:b/>
                <w:caps/>
                <w:sz w:val="16"/>
                <w:szCs w:val="20"/>
              </w:rPr>
            </w:pPr>
            <w:r w:rsidRPr="006E606D">
              <w:rPr>
                <w:rFonts w:ascii="Arial" w:hAnsi="Arial" w:cs="Arial"/>
                <w:b/>
                <w:caps/>
                <w:sz w:val="16"/>
                <w:szCs w:val="20"/>
              </w:rPr>
              <w:t>Наименование нарушений СТОП-ПУНКТОВ</w:t>
            </w:r>
          </w:p>
        </w:tc>
      </w:tr>
      <w:tr w:rsidR="006F4B5F" w:rsidRPr="006E606D" w14:paraId="46C63AB9" w14:textId="77777777" w:rsidTr="00F8328E">
        <w:tc>
          <w:tcPr>
            <w:tcW w:w="675" w:type="dxa"/>
            <w:tcBorders>
              <w:top w:val="single" w:sz="12" w:space="0" w:color="auto"/>
              <w:left w:val="single" w:sz="12" w:space="0" w:color="auto"/>
              <w:right w:val="single" w:sz="4" w:space="0" w:color="auto"/>
            </w:tcBorders>
            <w:shd w:val="clear" w:color="auto" w:fill="auto"/>
          </w:tcPr>
          <w:p w14:paraId="5B7AC421" w14:textId="77777777" w:rsidR="006F4B5F" w:rsidRPr="00F8328E" w:rsidRDefault="006F4B5F" w:rsidP="00F8328E">
            <w:pPr>
              <w:autoSpaceDE w:val="0"/>
              <w:autoSpaceDN w:val="0"/>
              <w:adjustRightInd w:val="0"/>
              <w:jc w:val="center"/>
              <w:rPr>
                <w:rFonts w:ascii="TimesNewRomanPSMT" w:hAnsi="TimesNewRomanPSMT" w:cs="TimesNewRomanPSMT"/>
                <w:sz w:val="20"/>
                <w:szCs w:val="20"/>
              </w:rPr>
            </w:pPr>
            <w:r w:rsidRPr="00F8328E">
              <w:rPr>
                <w:rFonts w:ascii="TimesNewRomanPSMT" w:hAnsi="TimesNewRomanPSMT" w:cs="TimesNewRomanPSMT"/>
                <w:sz w:val="20"/>
                <w:szCs w:val="20"/>
              </w:rPr>
              <w:t>1.</w:t>
            </w:r>
          </w:p>
        </w:tc>
        <w:tc>
          <w:tcPr>
            <w:tcW w:w="9179" w:type="dxa"/>
            <w:tcBorders>
              <w:top w:val="single" w:sz="12" w:space="0" w:color="auto"/>
              <w:left w:val="single" w:sz="4" w:space="0" w:color="auto"/>
              <w:right w:val="single" w:sz="12" w:space="0" w:color="auto"/>
            </w:tcBorders>
            <w:shd w:val="clear" w:color="auto" w:fill="auto"/>
          </w:tcPr>
          <w:p w14:paraId="0FC2FF3B" w14:textId="77777777" w:rsidR="006F4B5F" w:rsidRPr="006E606D" w:rsidRDefault="006F4B5F" w:rsidP="006B4064">
            <w:pPr>
              <w:autoSpaceDE w:val="0"/>
              <w:autoSpaceDN w:val="0"/>
              <w:adjustRightInd w:val="0"/>
              <w:jc w:val="both"/>
              <w:rPr>
                <w:rFonts w:ascii="TimesNewRomanPS-BoldMT" w:hAnsi="TimesNewRomanPS-BoldMT" w:cs="TimesNewRomanPS-BoldMT"/>
                <w:b/>
                <w:bCs/>
                <w:sz w:val="20"/>
                <w:szCs w:val="20"/>
              </w:rPr>
            </w:pPr>
            <w:r w:rsidRPr="006E606D">
              <w:rPr>
                <w:rFonts w:ascii="TimesNewRomanPSMT" w:hAnsi="TimesNewRomanPSMT" w:cs="TimesNewRomanPSMT"/>
                <w:sz w:val="20"/>
                <w:szCs w:val="20"/>
              </w:rPr>
              <w:t>Невыполнение условий выданного наряд-допуска (разрешения) на работы повышенной опасности</w:t>
            </w:r>
            <w:r w:rsidR="00611BAE" w:rsidRPr="006E606D">
              <w:rPr>
                <w:rFonts w:ascii="TimesNewRomanPSMT" w:hAnsi="TimesNewRomanPSMT" w:cs="TimesNewRomanPSMT"/>
                <w:sz w:val="20"/>
                <w:szCs w:val="20"/>
              </w:rPr>
              <w:t>.</w:t>
            </w:r>
          </w:p>
        </w:tc>
      </w:tr>
      <w:tr w:rsidR="006F4B5F" w:rsidRPr="006E606D" w14:paraId="02EEBBD4" w14:textId="77777777" w:rsidTr="00F8328E">
        <w:tc>
          <w:tcPr>
            <w:tcW w:w="675" w:type="dxa"/>
            <w:tcBorders>
              <w:left w:val="single" w:sz="12" w:space="0" w:color="auto"/>
              <w:right w:val="single" w:sz="4" w:space="0" w:color="auto"/>
            </w:tcBorders>
            <w:shd w:val="clear" w:color="auto" w:fill="auto"/>
          </w:tcPr>
          <w:p w14:paraId="3DC79F34" w14:textId="77777777" w:rsidR="006F4B5F" w:rsidRPr="00F8328E" w:rsidRDefault="006F4B5F" w:rsidP="00F8328E">
            <w:pPr>
              <w:autoSpaceDE w:val="0"/>
              <w:autoSpaceDN w:val="0"/>
              <w:adjustRightInd w:val="0"/>
              <w:jc w:val="center"/>
              <w:rPr>
                <w:rFonts w:ascii="TimesNewRomanPSMT" w:hAnsi="TimesNewRomanPSMT" w:cs="TimesNewRomanPSMT"/>
                <w:sz w:val="20"/>
                <w:szCs w:val="20"/>
              </w:rPr>
            </w:pPr>
            <w:r w:rsidRPr="00F8328E">
              <w:rPr>
                <w:rFonts w:ascii="TimesNewRomanPSMT" w:hAnsi="TimesNewRomanPSMT" w:cs="TimesNewRomanPSMT"/>
                <w:sz w:val="20"/>
                <w:szCs w:val="20"/>
              </w:rPr>
              <w:t>2.</w:t>
            </w:r>
          </w:p>
        </w:tc>
        <w:tc>
          <w:tcPr>
            <w:tcW w:w="9179" w:type="dxa"/>
            <w:tcBorders>
              <w:left w:val="single" w:sz="4" w:space="0" w:color="auto"/>
              <w:right w:val="single" w:sz="12" w:space="0" w:color="auto"/>
            </w:tcBorders>
            <w:shd w:val="clear" w:color="auto" w:fill="auto"/>
          </w:tcPr>
          <w:p w14:paraId="2E33591F" w14:textId="3E036DB9" w:rsidR="006F4B5F" w:rsidRPr="006E606D" w:rsidRDefault="0097788D" w:rsidP="006B4064">
            <w:pPr>
              <w:autoSpaceDE w:val="0"/>
              <w:autoSpaceDN w:val="0"/>
              <w:adjustRightInd w:val="0"/>
              <w:jc w:val="both"/>
              <w:rPr>
                <w:rFonts w:ascii="TimesNewRomanPS-BoldMT" w:hAnsi="TimesNewRomanPS-BoldMT" w:cs="TimesNewRomanPS-BoldMT"/>
                <w:b/>
                <w:bCs/>
                <w:sz w:val="20"/>
                <w:szCs w:val="20"/>
              </w:rPr>
            </w:pPr>
            <w:r w:rsidRPr="001C0A44">
              <w:rPr>
                <w:sz w:val="20"/>
                <w:szCs w:val="20"/>
              </w:rPr>
              <w:t>Проведение работ без соответствующих средств индивидуальной защиты (спец. одежда, защитные каски, респираторы, противогазы, спасательные пояса, веревки, сигнальные жилеты), применение не сертифицированных СИЗ.</w:t>
            </w:r>
          </w:p>
        </w:tc>
      </w:tr>
      <w:tr w:rsidR="006F4B5F" w:rsidRPr="006E606D" w14:paraId="5764456A" w14:textId="77777777" w:rsidTr="00F8328E">
        <w:tc>
          <w:tcPr>
            <w:tcW w:w="675" w:type="dxa"/>
            <w:tcBorders>
              <w:left w:val="single" w:sz="12" w:space="0" w:color="auto"/>
              <w:right w:val="single" w:sz="4" w:space="0" w:color="auto"/>
            </w:tcBorders>
            <w:shd w:val="clear" w:color="auto" w:fill="auto"/>
          </w:tcPr>
          <w:p w14:paraId="1BA86505" w14:textId="77777777" w:rsidR="006F4B5F" w:rsidRPr="00F8328E" w:rsidRDefault="006F4B5F" w:rsidP="00F8328E">
            <w:pPr>
              <w:autoSpaceDE w:val="0"/>
              <w:autoSpaceDN w:val="0"/>
              <w:adjustRightInd w:val="0"/>
              <w:jc w:val="center"/>
              <w:rPr>
                <w:rFonts w:ascii="TimesNewRomanPSMT" w:hAnsi="TimesNewRomanPSMT" w:cs="TimesNewRomanPSMT"/>
                <w:sz w:val="20"/>
                <w:szCs w:val="20"/>
              </w:rPr>
            </w:pPr>
            <w:r w:rsidRPr="00F8328E">
              <w:rPr>
                <w:rFonts w:ascii="TimesNewRomanPSMT" w:hAnsi="TimesNewRomanPSMT" w:cs="TimesNewRomanPSMT"/>
                <w:sz w:val="20"/>
                <w:szCs w:val="20"/>
              </w:rPr>
              <w:t>3.</w:t>
            </w:r>
          </w:p>
        </w:tc>
        <w:tc>
          <w:tcPr>
            <w:tcW w:w="9179" w:type="dxa"/>
            <w:tcBorders>
              <w:left w:val="single" w:sz="4" w:space="0" w:color="auto"/>
              <w:right w:val="single" w:sz="12" w:space="0" w:color="auto"/>
            </w:tcBorders>
            <w:shd w:val="clear" w:color="auto" w:fill="auto"/>
          </w:tcPr>
          <w:p w14:paraId="263842B8" w14:textId="77777777" w:rsidR="006F4B5F" w:rsidRPr="006E606D" w:rsidRDefault="006F4B5F" w:rsidP="006B4064">
            <w:pPr>
              <w:autoSpaceDE w:val="0"/>
              <w:autoSpaceDN w:val="0"/>
              <w:adjustRightInd w:val="0"/>
              <w:jc w:val="both"/>
              <w:rPr>
                <w:rFonts w:ascii="TimesNewRomanPS-BoldMT" w:hAnsi="TimesNewRomanPS-BoldMT" w:cs="TimesNewRomanPS-BoldMT"/>
                <w:b/>
                <w:bCs/>
                <w:sz w:val="20"/>
                <w:szCs w:val="20"/>
              </w:rPr>
            </w:pPr>
            <w:r w:rsidRPr="006E606D">
              <w:rPr>
                <w:rFonts w:ascii="TimesNewRomanPSMT" w:hAnsi="TimesNewRomanPSMT" w:cs="TimesNewRomanPSMT"/>
                <w:sz w:val="20"/>
                <w:szCs w:val="20"/>
              </w:rPr>
              <w:t>Работа при отсутствии соответствующих удостоверений (квалификационные, пожарно-технический минимум, охрана труда, промышленная безопасность, спец. виды работы)</w:t>
            </w:r>
          </w:p>
        </w:tc>
      </w:tr>
      <w:tr w:rsidR="006F4B5F" w:rsidRPr="006E606D" w14:paraId="193DDAFE" w14:textId="77777777" w:rsidTr="00F8328E">
        <w:tc>
          <w:tcPr>
            <w:tcW w:w="675" w:type="dxa"/>
            <w:tcBorders>
              <w:left w:val="single" w:sz="12" w:space="0" w:color="auto"/>
              <w:right w:val="single" w:sz="4" w:space="0" w:color="auto"/>
            </w:tcBorders>
            <w:shd w:val="clear" w:color="auto" w:fill="auto"/>
          </w:tcPr>
          <w:p w14:paraId="3CC7D2AB" w14:textId="77777777" w:rsidR="006F4B5F" w:rsidRPr="00F8328E" w:rsidRDefault="006F4B5F" w:rsidP="00F8328E">
            <w:pPr>
              <w:autoSpaceDE w:val="0"/>
              <w:autoSpaceDN w:val="0"/>
              <w:adjustRightInd w:val="0"/>
              <w:jc w:val="center"/>
              <w:rPr>
                <w:rFonts w:ascii="TimesNewRomanPSMT" w:hAnsi="TimesNewRomanPSMT" w:cs="TimesNewRomanPSMT"/>
                <w:sz w:val="20"/>
                <w:szCs w:val="20"/>
              </w:rPr>
            </w:pPr>
            <w:r w:rsidRPr="00F8328E">
              <w:rPr>
                <w:rFonts w:ascii="TimesNewRomanPSMT" w:hAnsi="TimesNewRomanPSMT" w:cs="TimesNewRomanPSMT"/>
                <w:sz w:val="20"/>
                <w:szCs w:val="20"/>
              </w:rPr>
              <w:t>4.</w:t>
            </w:r>
          </w:p>
        </w:tc>
        <w:tc>
          <w:tcPr>
            <w:tcW w:w="9179" w:type="dxa"/>
            <w:tcBorders>
              <w:left w:val="single" w:sz="4" w:space="0" w:color="auto"/>
              <w:right w:val="single" w:sz="12" w:space="0" w:color="auto"/>
            </w:tcBorders>
            <w:shd w:val="clear" w:color="auto" w:fill="auto"/>
          </w:tcPr>
          <w:p w14:paraId="58E9B7D2" w14:textId="77777777" w:rsidR="006F4B5F" w:rsidRPr="006E606D" w:rsidRDefault="006F4B5F" w:rsidP="006B4064">
            <w:pPr>
              <w:autoSpaceDE w:val="0"/>
              <w:autoSpaceDN w:val="0"/>
              <w:adjustRightInd w:val="0"/>
              <w:jc w:val="both"/>
              <w:rPr>
                <w:rFonts w:ascii="TimesNewRomanPS-BoldMT" w:hAnsi="TimesNewRomanPS-BoldMT" w:cs="TimesNewRomanPS-BoldMT"/>
                <w:b/>
                <w:bCs/>
                <w:sz w:val="20"/>
                <w:szCs w:val="20"/>
              </w:rPr>
            </w:pPr>
            <w:r w:rsidRPr="006E606D">
              <w:rPr>
                <w:rFonts w:ascii="TimesNewRomanPSMT" w:hAnsi="TimesNewRomanPSMT" w:cs="TimesNewRomanPSMT"/>
                <w:sz w:val="20"/>
                <w:szCs w:val="20"/>
              </w:rPr>
              <w:t>Отсутствие ответственного лица на месте проведения огневых работ</w:t>
            </w:r>
            <w:r w:rsidR="00C700B2" w:rsidRPr="006E606D">
              <w:rPr>
                <w:rFonts w:ascii="TimesNewRomanPSMT" w:hAnsi="TimesNewRomanPSMT" w:cs="TimesNewRomanPSMT"/>
                <w:sz w:val="20"/>
                <w:szCs w:val="20"/>
              </w:rPr>
              <w:t>.</w:t>
            </w:r>
          </w:p>
        </w:tc>
      </w:tr>
      <w:tr w:rsidR="006F4B5F" w:rsidRPr="006E606D" w14:paraId="1CFCFAE9" w14:textId="77777777" w:rsidTr="00F8328E">
        <w:tc>
          <w:tcPr>
            <w:tcW w:w="675" w:type="dxa"/>
            <w:tcBorders>
              <w:left w:val="single" w:sz="12" w:space="0" w:color="auto"/>
              <w:right w:val="single" w:sz="4" w:space="0" w:color="auto"/>
            </w:tcBorders>
            <w:shd w:val="clear" w:color="auto" w:fill="auto"/>
          </w:tcPr>
          <w:p w14:paraId="750704BB" w14:textId="77777777" w:rsidR="006F4B5F" w:rsidRPr="00F8328E" w:rsidRDefault="006F4B5F" w:rsidP="00F8328E">
            <w:pPr>
              <w:autoSpaceDE w:val="0"/>
              <w:autoSpaceDN w:val="0"/>
              <w:adjustRightInd w:val="0"/>
              <w:jc w:val="center"/>
              <w:rPr>
                <w:rFonts w:ascii="TimesNewRomanPSMT" w:hAnsi="TimesNewRomanPSMT" w:cs="TimesNewRomanPSMT"/>
                <w:sz w:val="20"/>
                <w:szCs w:val="20"/>
              </w:rPr>
            </w:pPr>
            <w:r w:rsidRPr="00F8328E">
              <w:rPr>
                <w:rFonts w:ascii="TimesNewRomanPSMT" w:hAnsi="TimesNewRomanPSMT" w:cs="TimesNewRomanPSMT"/>
                <w:sz w:val="20"/>
                <w:szCs w:val="20"/>
              </w:rPr>
              <w:t>5.</w:t>
            </w:r>
          </w:p>
        </w:tc>
        <w:tc>
          <w:tcPr>
            <w:tcW w:w="9179" w:type="dxa"/>
            <w:tcBorders>
              <w:left w:val="single" w:sz="4" w:space="0" w:color="auto"/>
              <w:right w:val="single" w:sz="12" w:space="0" w:color="auto"/>
            </w:tcBorders>
            <w:shd w:val="clear" w:color="auto" w:fill="auto"/>
          </w:tcPr>
          <w:p w14:paraId="294D7E8F" w14:textId="77777777" w:rsidR="006F4B5F" w:rsidRPr="006E606D" w:rsidRDefault="006F4B5F" w:rsidP="006B4064">
            <w:pPr>
              <w:autoSpaceDE w:val="0"/>
              <w:autoSpaceDN w:val="0"/>
              <w:adjustRightInd w:val="0"/>
              <w:jc w:val="both"/>
              <w:rPr>
                <w:rFonts w:ascii="TimesNewRomanPS-BoldMT" w:hAnsi="TimesNewRomanPS-BoldMT" w:cs="TimesNewRomanPS-BoldMT"/>
                <w:b/>
                <w:bCs/>
                <w:sz w:val="20"/>
                <w:szCs w:val="20"/>
              </w:rPr>
            </w:pPr>
            <w:r w:rsidRPr="006E606D">
              <w:rPr>
                <w:rFonts w:ascii="TimesNewRomanPSMT" w:hAnsi="TimesNewRomanPSMT" w:cs="TimesNewRomanPSMT"/>
                <w:sz w:val="20"/>
                <w:szCs w:val="20"/>
              </w:rPr>
              <w:t>Отсутствие первичных средств пожаротушения на месте проведения огневых работ</w:t>
            </w:r>
            <w:r w:rsidR="00C700B2" w:rsidRPr="006E606D">
              <w:rPr>
                <w:rFonts w:ascii="TimesNewRomanPSMT" w:hAnsi="TimesNewRomanPSMT" w:cs="TimesNewRomanPSMT"/>
                <w:sz w:val="20"/>
                <w:szCs w:val="20"/>
              </w:rPr>
              <w:t>.</w:t>
            </w:r>
          </w:p>
        </w:tc>
      </w:tr>
      <w:tr w:rsidR="006F4B5F" w:rsidRPr="006E606D" w14:paraId="30435D73" w14:textId="77777777" w:rsidTr="00F8328E">
        <w:tc>
          <w:tcPr>
            <w:tcW w:w="675" w:type="dxa"/>
            <w:tcBorders>
              <w:left w:val="single" w:sz="12" w:space="0" w:color="auto"/>
              <w:right w:val="single" w:sz="4" w:space="0" w:color="auto"/>
            </w:tcBorders>
            <w:shd w:val="clear" w:color="auto" w:fill="auto"/>
          </w:tcPr>
          <w:p w14:paraId="303270A5" w14:textId="77777777" w:rsidR="006F4B5F" w:rsidRPr="00F8328E" w:rsidRDefault="006F4B5F" w:rsidP="00F8328E">
            <w:pPr>
              <w:autoSpaceDE w:val="0"/>
              <w:autoSpaceDN w:val="0"/>
              <w:adjustRightInd w:val="0"/>
              <w:jc w:val="center"/>
              <w:rPr>
                <w:rFonts w:ascii="TimesNewRomanPSMT" w:hAnsi="TimesNewRomanPSMT" w:cs="TimesNewRomanPSMT"/>
                <w:sz w:val="20"/>
                <w:szCs w:val="20"/>
              </w:rPr>
            </w:pPr>
            <w:r w:rsidRPr="00F8328E">
              <w:rPr>
                <w:rFonts w:ascii="TimesNewRomanPSMT" w:hAnsi="TimesNewRomanPSMT" w:cs="TimesNewRomanPSMT"/>
                <w:sz w:val="20"/>
                <w:szCs w:val="20"/>
              </w:rPr>
              <w:t>6.</w:t>
            </w:r>
          </w:p>
        </w:tc>
        <w:tc>
          <w:tcPr>
            <w:tcW w:w="9179" w:type="dxa"/>
            <w:tcBorders>
              <w:left w:val="single" w:sz="4" w:space="0" w:color="auto"/>
              <w:right w:val="single" w:sz="12" w:space="0" w:color="auto"/>
            </w:tcBorders>
            <w:shd w:val="clear" w:color="auto" w:fill="auto"/>
          </w:tcPr>
          <w:p w14:paraId="1A184608" w14:textId="77777777" w:rsidR="006F4B5F" w:rsidRPr="006E606D" w:rsidRDefault="006F4B5F" w:rsidP="00C700B2">
            <w:pPr>
              <w:autoSpaceDE w:val="0"/>
              <w:autoSpaceDN w:val="0"/>
              <w:adjustRightInd w:val="0"/>
              <w:jc w:val="both"/>
              <w:rPr>
                <w:rFonts w:ascii="TimesNewRomanPS-BoldMT" w:hAnsi="TimesNewRomanPS-BoldMT" w:cs="TimesNewRomanPS-BoldMT"/>
                <w:b/>
                <w:bCs/>
                <w:sz w:val="20"/>
                <w:szCs w:val="20"/>
              </w:rPr>
            </w:pPr>
            <w:r w:rsidRPr="006E606D">
              <w:rPr>
                <w:rFonts w:ascii="TimesNewRomanPSMT" w:hAnsi="TimesNewRomanPSMT" w:cs="TimesNewRomanPSMT"/>
                <w:sz w:val="20"/>
                <w:szCs w:val="20"/>
              </w:rPr>
              <w:t>Производство работ без соответствующих образом оформленных разрешительных документов (наряд-допуск, акт-допуск, мероприятия, разрешения на работы повышенной опасности,</w:t>
            </w:r>
            <w:r w:rsidR="00C700B2" w:rsidRPr="006E606D">
              <w:rPr>
                <w:rFonts w:ascii="TimesNewRomanPSMT" w:hAnsi="TimesNewRomanPSMT" w:cs="TimesNewRomanPSMT"/>
                <w:sz w:val="20"/>
                <w:szCs w:val="20"/>
              </w:rPr>
              <w:t xml:space="preserve"> </w:t>
            </w:r>
            <w:r w:rsidRPr="006E606D">
              <w:rPr>
                <w:rFonts w:ascii="TimesNewRomanPSMT" w:hAnsi="TimesNewRomanPSMT" w:cs="TimesNewRomanPSMT"/>
                <w:sz w:val="20"/>
                <w:szCs w:val="20"/>
              </w:rPr>
              <w:t>или другой документации, разрешающей производство работ)</w:t>
            </w:r>
          </w:p>
        </w:tc>
      </w:tr>
      <w:tr w:rsidR="006F4B5F" w:rsidRPr="006E606D" w14:paraId="15425A0D" w14:textId="77777777" w:rsidTr="00F8328E">
        <w:tc>
          <w:tcPr>
            <w:tcW w:w="675" w:type="dxa"/>
            <w:tcBorders>
              <w:left w:val="single" w:sz="12" w:space="0" w:color="auto"/>
              <w:right w:val="single" w:sz="4" w:space="0" w:color="auto"/>
            </w:tcBorders>
            <w:shd w:val="clear" w:color="auto" w:fill="auto"/>
          </w:tcPr>
          <w:p w14:paraId="2364D5A1" w14:textId="77777777" w:rsidR="006F4B5F" w:rsidRPr="00F8328E" w:rsidRDefault="006F4B5F" w:rsidP="00F8328E">
            <w:pPr>
              <w:autoSpaceDE w:val="0"/>
              <w:autoSpaceDN w:val="0"/>
              <w:adjustRightInd w:val="0"/>
              <w:jc w:val="center"/>
              <w:rPr>
                <w:rFonts w:ascii="TimesNewRomanPSMT" w:hAnsi="TimesNewRomanPSMT" w:cs="TimesNewRomanPSMT"/>
                <w:sz w:val="20"/>
                <w:szCs w:val="20"/>
              </w:rPr>
            </w:pPr>
            <w:r w:rsidRPr="00F8328E">
              <w:rPr>
                <w:rFonts w:ascii="TimesNewRomanPSMT" w:hAnsi="TimesNewRomanPSMT" w:cs="TimesNewRomanPSMT"/>
                <w:sz w:val="20"/>
                <w:szCs w:val="20"/>
              </w:rPr>
              <w:t>7.</w:t>
            </w:r>
          </w:p>
        </w:tc>
        <w:tc>
          <w:tcPr>
            <w:tcW w:w="9179" w:type="dxa"/>
            <w:tcBorders>
              <w:left w:val="single" w:sz="4" w:space="0" w:color="auto"/>
              <w:right w:val="single" w:sz="12" w:space="0" w:color="auto"/>
            </w:tcBorders>
            <w:shd w:val="clear" w:color="auto" w:fill="auto"/>
          </w:tcPr>
          <w:p w14:paraId="6E643496" w14:textId="77777777" w:rsidR="006F4B5F" w:rsidRPr="006E606D" w:rsidRDefault="006F4B5F" w:rsidP="006B4064">
            <w:pPr>
              <w:autoSpaceDE w:val="0"/>
              <w:autoSpaceDN w:val="0"/>
              <w:adjustRightInd w:val="0"/>
              <w:jc w:val="both"/>
              <w:rPr>
                <w:rFonts w:ascii="TimesNewRomanPS-BoldMT" w:hAnsi="TimesNewRomanPS-BoldMT" w:cs="TimesNewRomanPS-BoldMT"/>
                <w:b/>
                <w:bCs/>
                <w:sz w:val="20"/>
                <w:szCs w:val="20"/>
              </w:rPr>
            </w:pPr>
            <w:r w:rsidRPr="006E606D">
              <w:rPr>
                <w:rFonts w:ascii="TimesNewRomanPSMT" w:hAnsi="TimesNewRomanPSMT" w:cs="TimesNewRomanPSMT"/>
                <w:sz w:val="20"/>
                <w:szCs w:val="20"/>
              </w:rPr>
              <w:t>Применение опасных приемов работы, создающей аварийную ситуацию и угрозу жизни рабочему персоналу</w:t>
            </w:r>
            <w:r w:rsidR="00C700B2" w:rsidRPr="006E606D">
              <w:rPr>
                <w:rFonts w:ascii="TimesNewRomanPSMT" w:hAnsi="TimesNewRomanPSMT" w:cs="TimesNewRomanPSMT"/>
                <w:sz w:val="20"/>
                <w:szCs w:val="20"/>
              </w:rPr>
              <w:t>.</w:t>
            </w:r>
          </w:p>
        </w:tc>
      </w:tr>
      <w:tr w:rsidR="006F4B5F" w:rsidRPr="006E606D" w14:paraId="20F52266" w14:textId="77777777" w:rsidTr="00F8328E">
        <w:tc>
          <w:tcPr>
            <w:tcW w:w="675" w:type="dxa"/>
            <w:tcBorders>
              <w:left w:val="single" w:sz="12" w:space="0" w:color="auto"/>
              <w:right w:val="single" w:sz="4" w:space="0" w:color="auto"/>
            </w:tcBorders>
            <w:shd w:val="clear" w:color="auto" w:fill="auto"/>
          </w:tcPr>
          <w:p w14:paraId="2D856C6E" w14:textId="77777777" w:rsidR="006F4B5F" w:rsidRPr="00F8328E" w:rsidRDefault="006F4B5F" w:rsidP="00F8328E">
            <w:pPr>
              <w:autoSpaceDE w:val="0"/>
              <w:autoSpaceDN w:val="0"/>
              <w:adjustRightInd w:val="0"/>
              <w:jc w:val="center"/>
              <w:rPr>
                <w:rFonts w:ascii="TimesNewRomanPSMT" w:hAnsi="TimesNewRomanPSMT" w:cs="TimesNewRomanPSMT"/>
                <w:sz w:val="20"/>
                <w:szCs w:val="20"/>
              </w:rPr>
            </w:pPr>
            <w:r w:rsidRPr="00F8328E">
              <w:rPr>
                <w:rFonts w:ascii="TimesNewRomanPSMT" w:hAnsi="TimesNewRomanPSMT" w:cs="TimesNewRomanPSMT"/>
                <w:sz w:val="20"/>
                <w:szCs w:val="20"/>
              </w:rPr>
              <w:t>8.</w:t>
            </w:r>
          </w:p>
        </w:tc>
        <w:tc>
          <w:tcPr>
            <w:tcW w:w="9179" w:type="dxa"/>
            <w:tcBorders>
              <w:left w:val="single" w:sz="4" w:space="0" w:color="auto"/>
              <w:right w:val="single" w:sz="12" w:space="0" w:color="auto"/>
            </w:tcBorders>
            <w:shd w:val="clear" w:color="auto" w:fill="auto"/>
          </w:tcPr>
          <w:p w14:paraId="729D8B47" w14:textId="0BE0E553" w:rsidR="006F4B5F" w:rsidRPr="006E606D" w:rsidRDefault="006F4B5F" w:rsidP="006B4064">
            <w:pPr>
              <w:autoSpaceDE w:val="0"/>
              <w:autoSpaceDN w:val="0"/>
              <w:adjustRightInd w:val="0"/>
              <w:jc w:val="both"/>
              <w:rPr>
                <w:rFonts w:ascii="TimesNewRomanPS-BoldMT" w:hAnsi="TimesNewRomanPS-BoldMT" w:cs="TimesNewRomanPS-BoldMT"/>
                <w:b/>
                <w:bCs/>
                <w:sz w:val="20"/>
                <w:szCs w:val="20"/>
              </w:rPr>
            </w:pPr>
            <w:r w:rsidRPr="006E606D">
              <w:rPr>
                <w:rFonts w:ascii="TimesNewRomanPSMT" w:hAnsi="TimesNewRomanPSMT" w:cs="TimesNewRomanPSMT"/>
                <w:sz w:val="20"/>
                <w:szCs w:val="20"/>
              </w:rPr>
              <w:t>Курение на территории объе</w:t>
            </w:r>
            <w:r w:rsidR="008E4F2E">
              <w:rPr>
                <w:rFonts w:ascii="TimesNewRomanPSMT" w:hAnsi="TimesNewRomanPSMT" w:cs="TimesNewRomanPSMT"/>
                <w:sz w:val="20"/>
                <w:szCs w:val="20"/>
              </w:rPr>
              <w:t>ктов з</w:t>
            </w:r>
            <w:r w:rsidRPr="006E606D">
              <w:rPr>
                <w:rFonts w:ascii="TimesNewRomanPSMT" w:hAnsi="TimesNewRomanPSMT" w:cs="TimesNewRomanPSMT"/>
                <w:sz w:val="20"/>
                <w:szCs w:val="20"/>
              </w:rPr>
              <w:t>аказчика вне специально отведенных мест</w:t>
            </w:r>
            <w:r w:rsidR="00C700B2" w:rsidRPr="006E606D">
              <w:rPr>
                <w:rFonts w:ascii="TimesNewRomanPSMT" w:hAnsi="TimesNewRomanPSMT" w:cs="TimesNewRomanPSMT"/>
                <w:sz w:val="20"/>
                <w:szCs w:val="20"/>
              </w:rPr>
              <w:t>.</w:t>
            </w:r>
          </w:p>
        </w:tc>
      </w:tr>
      <w:tr w:rsidR="006F4B5F" w:rsidRPr="006E606D" w14:paraId="1E5F0B00" w14:textId="77777777" w:rsidTr="00F8328E">
        <w:tc>
          <w:tcPr>
            <w:tcW w:w="675" w:type="dxa"/>
            <w:tcBorders>
              <w:left w:val="single" w:sz="12" w:space="0" w:color="auto"/>
              <w:right w:val="single" w:sz="4" w:space="0" w:color="auto"/>
            </w:tcBorders>
            <w:shd w:val="clear" w:color="auto" w:fill="auto"/>
          </w:tcPr>
          <w:p w14:paraId="7735636A" w14:textId="77777777" w:rsidR="006F4B5F" w:rsidRPr="00F8328E" w:rsidRDefault="006F4B5F" w:rsidP="00F8328E">
            <w:pPr>
              <w:autoSpaceDE w:val="0"/>
              <w:autoSpaceDN w:val="0"/>
              <w:adjustRightInd w:val="0"/>
              <w:jc w:val="center"/>
              <w:rPr>
                <w:rFonts w:ascii="TimesNewRomanPSMT" w:hAnsi="TimesNewRomanPSMT" w:cs="TimesNewRomanPSMT"/>
                <w:sz w:val="20"/>
                <w:szCs w:val="20"/>
              </w:rPr>
            </w:pPr>
            <w:r w:rsidRPr="00F8328E">
              <w:rPr>
                <w:rFonts w:ascii="TimesNewRomanPSMT" w:hAnsi="TimesNewRomanPSMT" w:cs="TimesNewRomanPSMT"/>
                <w:sz w:val="20"/>
                <w:szCs w:val="20"/>
              </w:rPr>
              <w:t>9.</w:t>
            </w:r>
          </w:p>
        </w:tc>
        <w:tc>
          <w:tcPr>
            <w:tcW w:w="9179" w:type="dxa"/>
            <w:tcBorders>
              <w:left w:val="single" w:sz="4" w:space="0" w:color="auto"/>
              <w:right w:val="single" w:sz="12" w:space="0" w:color="auto"/>
            </w:tcBorders>
            <w:shd w:val="clear" w:color="auto" w:fill="auto"/>
          </w:tcPr>
          <w:p w14:paraId="5633DAD5" w14:textId="77777777" w:rsidR="006F4B5F" w:rsidRPr="006E606D" w:rsidRDefault="006F4B5F" w:rsidP="006B4064">
            <w:pPr>
              <w:autoSpaceDE w:val="0"/>
              <w:autoSpaceDN w:val="0"/>
              <w:adjustRightInd w:val="0"/>
              <w:jc w:val="both"/>
              <w:rPr>
                <w:rFonts w:ascii="TimesNewRomanPS-BoldMT" w:hAnsi="TimesNewRomanPS-BoldMT" w:cs="TimesNewRomanPS-BoldMT"/>
                <w:b/>
                <w:bCs/>
                <w:sz w:val="20"/>
                <w:szCs w:val="20"/>
              </w:rPr>
            </w:pPr>
            <w:r w:rsidRPr="006E606D">
              <w:rPr>
                <w:rFonts w:ascii="TimesNewRomanPSMT" w:hAnsi="TimesNewRomanPSMT" w:cs="TimesNewRomanPSMT"/>
                <w:sz w:val="20"/>
                <w:szCs w:val="20"/>
              </w:rPr>
              <w:t>Отсутствие (несвоевременное проведение) контроля воздушной среды</w:t>
            </w:r>
            <w:r w:rsidR="00C700B2" w:rsidRPr="006E606D">
              <w:rPr>
                <w:rFonts w:ascii="TimesNewRomanPSMT" w:hAnsi="TimesNewRomanPSMT" w:cs="TimesNewRomanPSMT"/>
                <w:sz w:val="20"/>
                <w:szCs w:val="20"/>
              </w:rPr>
              <w:t>.</w:t>
            </w:r>
          </w:p>
        </w:tc>
      </w:tr>
      <w:tr w:rsidR="00C930E4" w:rsidRPr="006E606D" w14:paraId="69068539" w14:textId="77777777" w:rsidTr="00F8328E">
        <w:tc>
          <w:tcPr>
            <w:tcW w:w="675" w:type="dxa"/>
            <w:tcBorders>
              <w:left w:val="single" w:sz="12" w:space="0" w:color="auto"/>
              <w:right w:val="single" w:sz="4" w:space="0" w:color="auto"/>
            </w:tcBorders>
            <w:shd w:val="clear" w:color="auto" w:fill="auto"/>
          </w:tcPr>
          <w:p w14:paraId="3F35CEE0" w14:textId="77777777" w:rsidR="00C930E4" w:rsidRPr="00F8328E" w:rsidRDefault="00C930E4" w:rsidP="00F8328E">
            <w:pPr>
              <w:autoSpaceDE w:val="0"/>
              <w:autoSpaceDN w:val="0"/>
              <w:adjustRightInd w:val="0"/>
              <w:jc w:val="center"/>
              <w:rPr>
                <w:rFonts w:ascii="TimesNewRomanPSMT" w:hAnsi="TimesNewRomanPSMT" w:cs="TimesNewRomanPSMT"/>
                <w:sz w:val="20"/>
                <w:szCs w:val="20"/>
              </w:rPr>
            </w:pPr>
            <w:r w:rsidRPr="00F8328E">
              <w:rPr>
                <w:rFonts w:ascii="TimesNewRomanPSMT" w:hAnsi="TimesNewRomanPSMT" w:cs="TimesNewRomanPSMT"/>
                <w:sz w:val="20"/>
                <w:szCs w:val="20"/>
              </w:rPr>
              <w:t>10.</w:t>
            </w:r>
          </w:p>
        </w:tc>
        <w:tc>
          <w:tcPr>
            <w:tcW w:w="9179" w:type="dxa"/>
            <w:tcBorders>
              <w:left w:val="single" w:sz="4" w:space="0" w:color="auto"/>
              <w:right w:val="single" w:sz="12" w:space="0" w:color="auto"/>
            </w:tcBorders>
            <w:shd w:val="clear" w:color="auto" w:fill="auto"/>
          </w:tcPr>
          <w:p w14:paraId="0E4E32FB" w14:textId="77777777" w:rsidR="00C930E4" w:rsidRPr="006E606D" w:rsidRDefault="00C930E4" w:rsidP="005456AD">
            <w:pPr>
              <w:autoSpaceDE w:val="0"/>
              <w:autoSpaceDN w:val="0"/>
              <w:adjustRightInd w:val="0"/>
              <w:jc w:val="both"/>
              <w:rPr>
                <w:rFonts w:ascii="TimesNewRomanPS-BoldMT" w:hAnsi="TimesNewRomanPS-BoldMT" w:cs="TimesNewRomanPS-BoldMT"/>
                <w:b/>
                <w:bCs/>
                <w:sz w:val="20"/>
                <w:szCs w:val="20"/>
              </w:rPr>
            </w:pPr>
            <w:r w:rsidRPr="006E606D">
              <w:rPr>
                <w:rFonts w:ascii="TimesNewRomanPSMT" w:hAnsi="TimesNewRomanPSMT" w:cs="TimesNewRomanPSMT"/>
                <w:sz w:val="20"/>
                <w:szCs w:val="20"/>
              </w:rPr>
              <w:t xml:space="preserve">Наличие </w:t>
            </w:r>
            <w:proofErr w:type="spellStart"/>
            <w:r w:rsidRPr="006E606D">
              <w:rPr>
                <w:rFonts w:ascii="TimesNewRomanPSMT" w:hAnsi="TimesNewRomanPSMT" w:cs="TimesNewRomanPSMT"/>
                <w:sz w:val="20"/>
                <w:szCs w:val="20"/>
              </w:rPr>
              <w:t>замазученности</w:t>
            </w:r>
            <w:proofErr w:type="spellEnd"/>
            <w:r w:rsidRPr="006E606D">
              <w:rPr>
                <w:rFonts w:ascii="TimesNewRomanPSMT" w:hAnsi="TimesNewRomanPSMT" w:cs="TimesNewRomanPSMT"/>
                <w:sz w:val="20"/>
                <w:szCs w:val="20"/>
              </w:rPr>
              <w:t xml:space="preserve"> места ведения огневых работ.</w:t>
            </w:r>
          </w:p>
        </w:tc>
      </w:tr>
      <w:tr w:rsidR="00C930E4" w:rsidRPr="006E606D" w14:paraId="4974D57E" w14:textId="77777777" w:rsidTr="00F8328E">
        <w:tc>
          <w:tcPr>
            <w:tcW w:w="675" w:type="dxa"/>
            <w:tcBorders>
              <w:left w:val="single" w:sz="12" w:space="0" w:color="auto"/>
              <w:right w:val="single" w:sz="4" w:space="0" w:color="auto"/>
            </w:tcBorders>
            <w:shd w:val="clear" w:color="auto" w:fill="auto"/>
          </w:tcPr>
          <w:p w14:paraId="3A31C4D5" w14:textId="77777777" w:rsidR="00C930E4" w:rsidRPr="00F8328E" w:rsidRDefault="00C930E4" w:rsidP="00F8328E">
            <w:pPr>
              <w:autoSpaceDE w:val="0"/>
              <w:autoSpaceDN w:val="0"/>
              <w:adjustRightInd w:val="0"/>
              <w:jc w:val="center"/>
              <w:rPr>
                <w:rFonts w:ascii="TimesNewRomanPSMT" w:hAnsi="TimesNewRomanPSMT" w:cs="TimesNewRomanPSMT"/>
                <w:sz w:val="20"/>
                <w:szCs w:val="20"/>
              </w:rPr>
            </w:pPr>
            <w:r w:rsidRPr="00F8328E">
              <w:rPr>
                <w:rFonts w:ascii="TimesNewRomanPSMT" w:hAnsi="TimesNewRomanPSMT" w:cs="TimesNewRomanPSMT"/>
                <w:sz w:val="20"/>
                <w:szCs w:val="20"/>
              </w:rPr>
              <w:t>11.</w:t>
            </w:r>
          </w:p>
        </w:tc>
        <w:tc>
          <w:tcPr>
            <w:tcW w:w="9179" w:type="dxa"/>
            <w:tcBorders>
              <w:left w:val="single" w:sz="4" w:space="0" w:color="auto"/>
              <w:right w:val="single" w:sz="12" w:space="0" w:color="auto"/>
            </w:tcBorders>
            <w:shd w:val="clear" w:color="auto" w:fill="auto"/>
          </w:tcPr>
          <w:p w14:paraId="2258F327" w14:textId="77777777" w:rsidR="00C930E4" w:rsidRPr="006E606D" w:rsidRDefault="00C930E4" w:rsidP="005456AD">
            <w:pPr>
              <w:autoSpaceDE w:val="0"/>
              <w:autoSpaceDN w:val="0"/>
              <w:adjustRightInd w:val="0"/>
              <w:jc w:val="both"/>
              <w:rPr>
                <w:rFonts w:ascii="TimesNewRomanPS-BoldMT" w:hAnsi="TimesNewRomanPS-BoldMT" w:cs="TimesNewRomanPS-BoldMT"/>
                <w:b/>
                <w:bCs/>
                <w:sz w:val="20"/>
                <w:szCs w:val="20"/>
              </w:rPr>
            </w:pPr>
            <w:r w:rsidRPr="006E606D">
              <w:rPr>
                <w:rFonts w:ascii="TimesNewRomanPSMT" w:hAnsi="TimesNewRomanPSMT" w:cs="TimesNewRomanPSMT"/>
                <w:sz w:val="20"/>
                <w:szCs w:val="20"/>
              </w:rPr>
              <w:t>Превышение ПДК воздушной среды на месте ведения работ.</w:t>
            </w:r>
          </w:p>
        </w:tc>
      </w:tr>
      <w:tr w:rsidR="00C930E4" w:rsidRPr="006E606D" w14:paraId="61592887" w14:textId="77777777" w:rsidTr="00F8328E">
        <w:tc>
          <w:tcPr>
            <w:tcW w:w="675" w:type="dxa"/>
            <w:tcBorders>
              <w:left w:val="single" w:sz="12" w:space="0" w:color="auto"/>
              <w:right w:val="single" w:sz="4" w:space="0" w:color="auto"/>
            </w:tcBorders>
            <w:shd w:val="clear" w:color="auto" w:fill="auto"/>
          </w:tcPr>
          <w:p w14:paraId="222F10B3" w14:textId="77777777" w:rsidR="00C930E4" w:rsidRPr="00F8328E" w:rsidRDefault="00C930E4" w:rsidP="00F8328E">
            <w:pPr>
              <w:autoSpaceDE w:val="0"/>
              <w:autoSpaceDN w:val="0"/>
              <w:adjustRightInd w:val="0"/>
              <w:jc w:val="center"/>
              <w:rPr>
                <w:rFonts w:ascii="TimesNewRomanPSMT" w:hAnsi="TimesNewRomanPSMT" w:cs="TimesNewRomanPSMT"/>
                <w:sz w:val="20"/>
                <w:szCs w:val="20"/>
              </w:rPr>
            </w:pPr>
            <w:r w:rsidRPr="00F8328E">
              <w:rPr>
                <w:rFonts w:ascii="TimesNewRomanPSMT" w:hAnsi="TimesNewRomanPSMT" w:cs="TimesNewRomanPSMT"/>
                <w:sz w:val="20"/>
                <w:szCs w:val="20"/>
              </w:rPr>
              <w:t>12.</w:t>
            </w:r>
          </w:p>
        </w:tc>
        <w:tc>
          <w:tcPr>
            <w:tcW w:w="9179" w:type="dxa"/>
            <w:tcBorders>
              <w:left w:val="single" w:sz="4" w:space="0" w:color="auto"/>
              <w:right w:val="single" w:sz="12" w:space="0" w:color="auto"/>
            </w:tcBorders>
            <w:shd w:val="clear" w:color="auto" w:fill="auto"/>
          </w:tcPr>
          <w:p w14:paraId="02A07946" w14:textId="77777777" w:rsidR="00C930E4" w:rsidRPr="006E606D" w:rsidRDefault="00C930E4" w:rsidP="005456AD">
            <w:pPr>
              <w:autoSpaceDE w:val="0"/>
              <w:autoSpaceDN w:val="0"/>
              <w:adjustRightInd w:val="0"/>
              <w:jc w:val="both"/>
              <w:rPr>
                <w:rFonts w:ascii="TimesNewRomanPS-BoldMT" w:hAnsi="TimesNewRomanPS-BoldMT" w:cs="TimesNewRomanPS-BoldMT"/>
                <w:b/>
                <w:bCs/>
                <w:sz w:val="20"/>
                <w:szCs w:val="20"/>
              </w:rPr>
            </w:pPr>
            <w:r w:rsidRPr="006E606D">
              <w:rPr>
                <w:rFonts w:ascii="TimesNewRomanPSMT" w:hAnsi="TimesNewRomanPSMT" w:cs="TimesNewRomanPSMT"/>
                <w:sz w:val="20"/>
                <w:szCs w:val="20"/>
              </w:rPr>
              <w:t>Работа бригад по ремонту скважин во время тумана, ливня, снегопада с видимостью менее 50 метров.</w:t>
            </w:r>
          </w:p>
        </w:tc>
      </w:tr>
      <w:tr w:rsidR="00C930E4" w:rsidRPr="006E606D" w14:paraId="77A1A886" w14:textId="77777777" w:rsidTr="00F8328E">
        <w:tc>
          <w:tcPr>
            <w:tcW w:w="675" w:type="dxa"/>
            <w:tcBorders>
              <w:left w:val="single" w:sz="12" w:space="0" w:color="auto"/>
              <w:right w:val="single" w:sz="4" w:space="0" w:color="auto"/>
            </w:tcBorders>
            <w:shd w:val="clear" w:color="auto" w:fill="auto"/>
          </w:tcPr>
          <w:p w14:paraId="3474A26E" w14:textId="77777777" w:rsidR="00C930E4" w:rsidRPr="00F8328E" w:rsidRDefault="00C930E4" w:rsidP="00F8328E">
            <w:pPr>
              <w:autoSpaceDE w:val="0"/>
              <w:autoSpaceDN w:val="0"/>
              <w:adjustRightInd w:val="0"/>
              <w:jc w:val="center"/>
              <w:rPr>
                <w:rFonts w:ascii="TimesNewRomanPSMT" w:hAnsi="TimesNewRomanPSMT" w:cs="TimesNewRomanPSMT"/>
                <w:sz w:val="20"/>
                <w:szCs w:val="20"/>
              </w:rPr>
            </w:pPr>
            <w:r w:rsidRPr="00F8328E">
              <w:rPr>
                <w:rFonts w:ascii="TimesNewRomanPSMT" w:hAnsi="TimesNewRomanPSMT" w:cs="TimesNewRomanPSMT"/>
                <w:sz w:val="20"/>
                <w:szCs w:val="20"/>
              </w:rPr>
              <w:t>13.</w:t>
            </w:r>
          </w:p>
        </w:tc>
        <w:tc>
          <w:tcPr>
            <w:tcW w:w="9179" w:type="dxa"/>
            <w:tcBorders>
              <w:left w:val="single" w:sz="4" w:space="0" w:color="auto"/>
              <w:right w:val="single" w:sz="12" w:space="0" w:color="auto"/>
            </w:tcBorders>
            <w:shd w:val="clear" w:color="auto" w:fill="auto"/>
          </w:tcPr>
          <w:p w14:paraId="79882934" w14:textId="77777777" w:rsidR="00C930E4" w:rsidRPr="006E606D" w:rsidRDefault="00C930E4" w:rsidP="005456AD">
            <w:pPr>
              <w:autoSpaceDE w:val="0"/>
              <w:autoSpaceDN w:val="0"/>
              <w:adjustRightInd w:val="0"/>
              <w:jc w:val="both"/>
              <w:rPr>
                <w:rFonts w:ascii="TimesNewRomanPS-BoldMT" w:hAnsi="TimesNewRomanPS-BoldMT" w:cs="TimesNewRomanPS-BoldMT"/>
                <w:b/>
                <w:bCs/>
                <w:sz w:val="20"/>
                <w:szCs w:val="20"/>
              </w:rPr>
            </w:pPr>
            <w:r w:rsidRPr="006E606D">
              <w:rPr>
                <w:rFonts w:ascii="TimesNewRomanPSMT" w:hAnsi="TimesNewRomanPSMT" w:cs="TimesNewRomanPSMT"/>
                <w:sz w:val="20"/>
                <w:szCs w:val="20"/>
              </w:rPr>
              <w:t>Огневые работы на открытом пространстве в сырую дождливую погоду без защитной палатки.</w:t>
            </w:r>
          </w:p>
        </w:tc>
      </w:tr>
      <w:tr w:rsidR="00C930E4" w:rsidRPr="006E606D" w14:paraId="51247B3E" w14:textId="77777777" w:rsidTr="00F8328E">
        <w:tc>
          <w:tcPr>
            <w:tcW w:w="675" w:type="dxa"/>
            <w:tcBorders>
              <w:left w:val="single" w:sz="12" w:space="0" w:color="auto"/>
              <w:right w:val="single" w:sz="4" w:space="0" w:color="auto"/>
            </w:tcBorders>
            <w:shd w:val="clear" w:color="auto" w:fill="auto"/>
          </w:tcPr>
          <w:p w14:paraId="0FCB079B" w14:textId="77777777" w:rsidR="00C930E4" w:rsidRPr="00F8328E" w:rsidRDefault="00C930E4" w:rsidP="00F8328E">
            <w:pPr>
              <w:autoSpaceDE w:val="0"/>
              <w:autoSpaceDN w:val="0"/>
              <w:adjustRightInd w:val="0"/>
              <w:jc w:val="center"/>
              <w:rPr>
                <w:rFonts w:ascii="TimesNewRomanPSMT" w:hAnsi="TimesNewRomanPSMT" w:cs="TimesNewRomanPSMT"/>
                <w:sz w:val="20"/>
                <w:szCs w:val="20"/>
              </w:rPr>
            </w:pPr>
            <w:r w:rsidRPr="00F8328E">
              <w:rPr>
                <w:rFonts w:ascii="TimesNewRomanPSMT" w:hAnsi="TimesNewRomanPSMT" w:cs="TimesNewRomanPSMT"/>
                <w:sz w:val="20"/>
                <w:szCs w:val="20"/>
              </w:rPr>
              <w:t>14.</w:t>
            </w:r>
          </w:p>
        </w:tc>
        <w:tc>
          <w:tcPr>
            <w:tcW w:w="9179" w:type="dxa"/>
            <w:tcBorders>
              <w:left w:val="single" w:sz="4" w:space="0" w:color="auto"/>
              <w:right w:val="single" w:sz="12" w:space="0" w:color="auto"/>
            </w:tcBorders>
            <w:shd w:val="clear" w:color="auto" w:fill="auto"/>
          </w:tcPr>
          <w:p w14:paraId="7AEF8093" w14:textId="77777777" w:rsidR="00C930E4" w:rsidRPr="006E606D" w:rsidRDefault="00C930E4" w:rsidP="005456AD">
            <w:pPr>
              <w:autoSpaceDE w:val="0"/>
              <w:autoSpaceDN w:val="0"/>
              <w:adjustRightInd w:val="0"/>
              <w:jc w:val="both"/>
              <w:rPr>
                <w:rFonts w:ascii="TimesNewRomanPS-BoldMT" w:hAnsi="TimesNewRomanPS-BoldMT" w:cs="TimesNewRomanPS-BoldMT"/>
                <w:b/>
                <w:bCs/>
                <w:sz w:val="20"/>
                <w:szCs w:val="20"/>
              </w:rPr>
            </w:pPr>
            <w:r w:rsidRPr="006E606D">
              <w:rPr>
                <w:rFonts w:ascii="TimesNewRomanPSMT" w:hAnsi="TimesNewRomanPSMT" w:cs="TimesNewRomanPSMT"/>
                <w:sz w:val="20"/>
                <w:szCs w:val="20"/>
              </w:rPr>
              <w:t>Работа электрооборудования при отсутствии заземлений.</w:t>
            </w:r>
          </w:p>
        </w:tc>
      </w:tr>
      <w:tr w:rsidR="00C930E4" w:rsidRPr="006E606D" w14:paraId="3AF31C1A" w14:textId="77777777" w:rsidTr="00F8328E">
        <w:tc>
          <w:tcPr>
            <w:tcW w:w="675" w:type="dxa"/>
            <w:tcBorders>
              <w:left w:val="single" w:sz="12" w:space="0" w:color="auto"/>
              <w:right w:val="single" w:sz="4" w:space="0" w:color="auto"/>
            </w:tcBorders>
            <w:shd w:val="clear" w:color="auto" w:fill="auto"/>
          </w:tcPr>
          <w:p w14:paraId="7F98CC77" w14:textId="77777777" w:rsidR="00C930E4" w:rsidRPr="00F8328E" w:rsidRDefault="00C930E4" w:rsidP="00F8328E">
            <w:pPr>
              <w:autoSpaceDE w:val="0"/>
              <w:autoSpaceDN w:val="0"/>
              <w:adjustRightInd w:val="0"/>
              <w:jc w:val="center"/>
              <w:rPr>
                <w:rFonts w:ascii="TimesNewRomanPSMT" w:hAnsi="TimesNewRomanPSMT" w:cs="TimesNewRomanPSMT"/>
                <w:sz w:val="20"/>
                <w:szCs w:val="20"/>
              </w:rPr>
            </w:pPr>
            <w:r w:rsidRPr="00F8328E">
              <w:rPr>
                <w:rFonts w:ascii="TimesNewRomanPSMT" w:hAnsi="TimesNewRomanPSMT" w:cs="TimesNewRomanPSMT"/>
                <w:sz w:val="20"/>
                <w:szCs w:val="20"/>
              </w:rPr>
              <w:t>15.</w:t>
            </w:r>
          </w:p>
        </w:tc>
        <w:tc>
          <w:tcPr>
            <w:tcW w:w="9179" w:type="dxa"/>
            <w:tcBorders>
              <w:left w:val="single" w:sz="4" w:space="0" w:color="auto"/>
              <w:right w:val="single" w:sz="12" w:space="0" w:color="auto"/>
            </w:tcBorders>
            <w:shd w:val="clear" w:color="auto" w:fill="auto"/>
          </w:tcPr>
          <w:p w14:paraId="23E8F45B" w14:textId="77777777" w:rsidR="00C930E4" w:rsidRPr="006E606D" w:rsidRDefault="00C930E4" w:rsidP="005456AD">
            <w:pPr>
              <w:autoSpaceDE w:val="0"/>
              <w:autoSpaceDN w:val="0"/>
              <w:adjustRightInd w:val="0"/>
              <w:jc w:val="both"/>
              <w:rPr>
                <w:rFonts w:ascii="TimesNewRomanPS-BoldMT" w:hAnsi="TimesNewRomanPS-BoldMT" w:cs="TimesNewRomanPS-BoldMT"/>
                <w:b/>
                <w:bCs/>
                <w:sz w:val="20"/>
                <w:szCs w:val="20"/>
              </w:rPr>
            </w:pPr>
            <w:r w:rsidRPr="006E606D">
              <w:rPr>
                <w:rFonts w:ascii="TimesNewRomanPSMT" w:hAnsi="TimesNewRomanPSMT" w:cs="TimesNewRomanPSMT"/>
                <w:sz w:val="20"/>
                <w:szCs w:val="20"/>
              </w:rPr>
              <w:t>Работа с неисправным, не сертифицированным и самодельным оборудованием.</w:t>
            </w:r>
          </w:p>
        </w:tc>
      </w:tr>
      <w:tr w:rsidR="00C930E4" w:rsidRPr="006E606D" w14:paraId="011E831F" w14:textId="77777777" w:rsidTr="00F8328E">
        <w:tc>
          <w:tcPr>
            <w:tcW w:w="675" w:type="dxa"/>
            <w:tcBorders>
              <w:left w:val="single" w:sz="12" w:space="0" w:color="auto"/>
              <w:right w:val="single" w:sz="4" w:space="0" w:color="auto"/>
            </w:tcBorders>
            <w:shd w:val="clear" w:color="auto" w:fill="auto"/>
          </w:tcPr>
          <w:p w14:paraId="1B89F182" w14:textId="77777777" w:rsidR="00C930E4" w:rsidRPr="00F8328E" w:rsidRDefault="00C930E4" w:rsidP="00F8328E">
            <w:pPr>
              <w:autoSpaceDE w:val="0"/>
              <w:autoSpaceDN w:val="0"/>
              <w:adjustRightInd w:val="0"/>
              <w:jc w:val="center"/>
              <w:rPr>
                <w:rFonts w:ascii="TimesNewRomanPSMT" w:hAnsi="TimesNewRomanPSMT" w:cs="TimesNewRomanPSMT"/>
                <w:sz w:val="20"/>
                <w:szCs w:val="20"/>
              </w:rPr>
            </w:pPr>
            <w:r w:rsidRPr="00F8328E">
              <w:rPr>
                <w:rFonts w:ascii="TimesNewRomanPSMT" w:hAnsi="TimesNewRomanPSMT" w:cs="TimesNewRomanPSMT"/>
                <w:sz w:val="20"/>
                <w:szCs w:val="20"/>
              </w:rPr>
              <w:t>16.</w:t>
            </w:r>
          </w:p>
        </w:tc>
        <w:tc>
          <w:tcPr>
            <w:tcW w:w="9179" w:type="dxa"/>
            <w:tcBorders>
              <w:left w:val="single" w:sz="4" w:space="0" w:color="auto"/>
              <w:right w:val="single" w:sz="12" w:space="0" w:color="auto"/>
            </w:tcBorders>
            <w:shd w:val="clear" w:color="auto" w:fill="auto"/>
          </w:tcPr>
          <w:p w14:paraId="1602B676" w14:textId="77777777" w:rsidR="00C930E4" w:rsidRPr="006E606D" w:rsidRDefault="00C930E4" w:rsidP="005456AD">
            <w:pPr>
              <w:autoSpaceDE w:val="0"/>
              <w:autoSpaceDN w:val="0"/>
              <w:adjustRightInd w:val="0"/>
              <w:jc w:val="both"/>
              <w:rPr>
                <w:rFonts w:ascii="TimesNewRomanPSMT" w:hAnsi="TimesNewRomanPSMT" w:cs="TimesNewRomanPSMT"/>
                <w:sz w:val="20"/>
                <w:szCs w:val="20"/>
              </w:rPr>
            </w:pPr>
            <w:r w:rsidRPr="006E606D">
              <w:rPr>
                <w:rFonts w:ascii="TimesNewRomanPSMT" w:hAnsi="TimesNewRomanPSMT" w:cs="TimesNewRomanPSMT"/>
                <w:sz w:val="20"/>
                <w:szCs w:val="20"/>
              </w:rPr>
              <w:t>Нахождение работающего персонала с явными признаками состояния алкогольного, наркотического, токсического или иного опьянения.</w:t>
            </w:r>
          </w:p>
        </w:tc>
      </w:tr>
      <w:tr w:rsidR="00F82708" w:rsidRPr="006E606D" w14:paraId="129A2053" w14:textId="77777777" w:rsidTr="00F8328E">
        <w:tc>
          <w:tcPr>
            <w:tcW w:w="675" w:type="dxa"/>
            <w:tcBorders>
              <w:left w:val="single" w:sz="12" w:space="0" w:color="auto"/>
              <w:right w:val="single" w:sz="4" w:space="0" w:color="auto"/>
            </w:tcBorders>
            <w:shd w:val="clear" w:color="auto" w:fill="auto"/>
          </w:tcPr>
          <w:p w14:paraId="0A98DCDC" w14:textId="77777777" w:rsidR="00F82708" w:rsidRPr="00F8328E" w:rsidRDefault="00F82708" w:rsidP="00F8328E">
            <w:pPr>
              <w:autoSpaceDE w:val="0"/>
              <w:autoSpaceDN w:val="0"/>
              <w:adjustRightInd w:val="0"/>
              <w:jc w:val="center"/>
              <w:rPr>
                <w:rFonts w:ascii="TimesNewRomanPSMT" w:hAnsi="TimesNewRomanPSMT" w:cs="TimesNewRomanPSMT"/>
                <w:sz w:val="20"/>
                <w:szCs w:val="20"/>
              </w:rPr>
            </w:pPr>
            <w:r w:rsidRPr="00F8328E">
              <w:rPr>
                <w:rFonts w:ascii="TimesNewRomanPSMT" w:hAnsi="TimesNewRomanPSMT" w:cs="TimesNewRomanPSMT"/>
                <w:sz w:val="20"/>
                <w:szCs w:val="20"/>
              </w:rPr>
              <w:t>17.</w:t>
            </w:r>
          </w:p>
        </w:tc>
        <w:tc>
          <w:tcPr>
            <w:tcW w:w="9179" w:type="dxa"/>
            <w:tcBorders>
              <w:left w:val="single" w:sz="4" w:space="0" w:color="auto"/>
              <w:right w:val="single" w:sz="12" w:space="0" w:color="auto"/>
            </w:tcBorders>
            <w:shd w:val="clear" w:color="auto" w:fill="auto"/>
          </w:tcPr>
          <w:p w14:paraId="255D97ED" w14:textId="77777777" w:rsidR="00F82708" w:rsidRPr="006E606D" w:rsidRDefault="00F82708" w:rsidP="005456AD">
            <w:pPr>
              <w:autoSpaceDE w:val="0"/>
              <w:autoSpaceDN w:val="0"/>
              <w:adjustRightInd w:val="0"/>
              <w:jc w:val="both"/>
              <w:rPr>
                <w:rFonts w:ascii="TimesNewRomanPSMT" w:hAnsi="TimesNewRomanPSMT" w:cs="TimesNewRomanPSMT"/>
                <w:sz w:val="20"/>
                <w:szCs w:val="20"/>
              </w:rPr>
            </w:pPr>
            <w:r w:rsidRPr="006E606D">
              <w:rPr>
                <w:rFonts w:ascii="TimesNewRomanPSMT" w:hAnsi="TimesNewRomanPSMT" w:cs="TimesNewRomanPSMT"/>
                <w:sz w:val="20"/>
                <w:szCs w:val="20"/>
              </w:rPr>
              <w:t xml:space="preserve">Инцидент </w:t>
            </w:r>
            <w:r>
              <w:rPr>
                <w:rFonts w:ascii="TimesNewRomanPSMT" w:hAnsi="TimesNewRomanPSMT" w:cs="TimesNewRomanPSMT"/>
                <w:sz w:val="20"/>
                <w:szCs w:val="20"/>
              </w:rPr>
              <w:t xml:space="preserve">(либо несчастный случай) </w:t>
            </w:r>
            <w:r w:rsidRPr="006E606D">
              <w:rPr>
                <w:rFonts w:ascii="TimesNewRomanPSMT" w:hAnsi="TimesNewRomanPSMT" w:cs="TimesNewRomanPSMT"/>
                <w:sz w:val="20"/>
                <w:szCs w:val="20"/>
              </w:rPr>
              <w:t>при производстве работ.</w:t>
            </w:r>
          </w:p>
        </w:tc>
      </w:tr>
      <w:tr w:rsidR="00F82708" w:rsidRPr="006E606D" w14:paraId="620EEDB7" w14:textId="77777777" w:rsidTr="00F8328E">
        <w:tc>
          <w:tcPr>
            <w:tcW w:w="675" w:type="dxa"/>
            <w:tcBorders>
              <w:left w:val="single" w:sz="12" w:space="0" w:color="auto"/>
              <w:right w:val="single" w:sz="4" w:space="0" w:color="auto"/>
            </w:tcBorders>
            <w:shd w:val="clear" w:color="auto" w:fill="auto"/>
          </w:tcPr>
          <w:p w14:paraId="3DD6DB58" w14:textId="77777777" w:rsidR="00F82708" w:rsidRPr="00F8328E" w:rsidRDefault="00F82708" w:rsidP="00F8328E">
            <w:pPr>
              <w:autoSpaceDE w:val="0"/>
              <w:autoSpaceDN w:val="0"/>
              <w:adjustRightInd w:val="0"/>
              <w:jc w:val="center"/>
              <w:rPr>
                <w:rFonts w:ascii="TimesNewRomanPSMT" w:hAnsi="TimesNewRomanPSMT" w:cs="TimesNewRomanPSMT"/>
                <w:sz w:val="20"/>
                <w:szCs w:val="20"/>
              </w:rPr>
            </w:pPr>
            <w:r w:rsidRPr="00F8328E">
              <w:rPr>
                <w:rFonts w:ascii="TimesNewRomanPSMT" w:hAnsi="TimesNewRomanPSMT" w:cs="TimesNewRomanPSMT"/>
                <w:sz w:val="20"/>
                <w:szCs w:val="20"/>
              </w:rPr>
              <w:t>18.</w:t>
            </w:r>
          </w:p>
        </w:tc>
        <w:tc>
          <w:tcPr>
            <w:tcW w:w="9179" w:type="dxa"/>
            <w:tcBorders>
              <w:left w:val="single" w:sz="4" w:space="0" w:color="auto"/>
              <w:right w:val="single" w:sz="12" w:space="0" w:color="auto"/>
            </w:tcBorders>
            <w:shd w:val="clear" w:color="auto" w:fill="auto"/>
          </w:tcPr>
          <w:p w14:paraId="76A9903A" w14:textId="77777777" w:rsidR="00F82708" w:rsidRPr="006E606D" w:rsidRDefault="00F82708" w:rsidP="005456AD">
            <w:pPr>
              <w:autoSpaceDE w:val="0"/>
              <w:autoSpaceDN w:val="0"/>
              <w:adjustRightInd w:val="0"/>
              <w:jc w:val="both"/>
              <w:rPr>
                <w:rFonts w:ascii="TimesNewRomanPSMT" w:hAnsi="TimesNewRomanPSMT" w:cs="TimesNewRomanPSMT"/>
                <w:sz w:val="20"/>
                <w:szCs w:val="20"/>
              </w:rPr>
            </w:pPr>
            <w:r>
              <w:rPr>
                <w:rFonts w:ascii="TimesNewRomanPSMT" w:hAnsi="TimesNewRomanPSMT" w:cs="TimesNewRomanPSMT"/>
                <w:sz w:val="20"/>
                <w:szCs w:val="20"/>
              </w:rPr>
              <w:t>Нарушения п</w:t>
            </w:r>
            <w:r w:rsidRPr="006E606D">
              <w:rPr>
                <w:rFonts w:ascii="TimesNewRomanPSMT" w:hAnsi="TimesNewRomanPSMT" w:cs="TimesNewRomanPSMT"/>
                <w:sz w:val="20"/>
                <w:szCs w:val="20"/>
              </w:rPr>
              <w:t>ри работах с применением подъемных сооружений (ПС):</w:t>
            </w:r>
          </w:p>
        </w:tc>
      </w:tr>
      <w:tr w:rsidR="006A3DCD" w:rsidRPr="006E606D" w14:paraId="4DE800FA" w14:textId="77777777" w:rsidTr="00F8328E">
        <w:tc>
          <w:tcPr>
            <w:tcW w:w="675" w:type="dxa"/>
            <w:vMerge w:val="restart"/>
            <w:tcBorders>
              <w:left w:val="single" w:sz="12" w:space="0" w:color="auto"/>
              <w:right w:val="single" w:sz="4" w:space="0" w:color="auto"/>
            </w:tcBorders>
            <w:shd w:val="clear" w:color="auto" w:fill="auto"/>
          </w:tcPr>
          <w:p w14:paraId="71C26E01" w14:textId="77777777" w:rsidR="006A3DCD" w:rsidRPr="00F8328E" w:rsidRDefault="006A3DCD" w:rsidP="00F8328E">
            <w:pPr>
              <w:autoSpaceDE w:val="0"/>
              <w:autoSpaceDN w:val="0"/>
              <w:adjustRightInd w:val="0"/>
              <w:jc w:val="center"/>
              <w:rPr>
                <w:rFonts w:ascii="TimesNewRomanPSMT" w:hAnsi="TimesNewRomanPSMT" w:cs="TimesNewRomanPSMT"/>
                <w:sz w:val="20"/>
                <w:szCs w:val="20"/>
              </w:rPr>
            </w:pPr>
          </w:p>
        </w:tc>
        <w:tc>
          <w:tcPr>
            <w:tcW w:w="9179" w:type="dxa"/>
            <w:tcBorders>
              <w:left w:val="single" w:sz="4" w:space="0" w:color="auto"/>
              <w:right w:val="single" w:sz="12" w:space="0" w:color="auto"/>
            </w:tcBorders>
            <w:shd w:val="clear" w:color="auto" w:fill="auto"/>
          </w:tcPr>
          <w:p w14:paraId="4B03051D" w14:textId="1FAA6EED" w:rsidR="006A3DCD" w:rsidRPr="006E606D" w:rsidRDefault="006A3DCD" w:rsidP="00BE361D">
            <w:pPr>
              <w:widowControl w:val="0"/>
              <w:numPr>
                <w:ilvl w:val="0"/>
                <w:numId w:val="20"/>
              </w:numPr>
              <w:tabs>
                <w:tab w:val="left" w:pos="390"/>
              </w:tabs>
              <w:suppressAutoHyphens/>
              <w:autoSpaceDE w:val="0"/>
              <w:ind w:left="318" w:hanging="284"/>
              <w:jc w:val="both"/>
              <w:rPr>
                <w:rFonts w:eastAsia="Arial"/>
                <w:sz w:val="20"/>
                <w:szCs w:val="20"/>
                <w:lang w:eastAsia="ar-SA"/>
              </w:rPr>
            </w:pPr>
            <w:r>
              <w:rPr>
                <w:rFonts w:eastAsia="Arial"/>
                <w:sz w:val="20"/>
                <w:szCs w:val="20"/>
                <w:lang w:eastAsia="ar-SA"/>
              </w:rPr>
              <w:t>работы</w:t>
            </w:r>
            <w:r w:rsidRPr="006E606D">
              <w:rPr>
                <w:rFonts w:eastAsia="Arial"/>
                <w:sz w:val="20"/>
                <w:szCs w:val="20"/>
                <w:lang w:eastAsia="ar-SA"/>
              </w:rPr>
              <w:t xml:space="preserve"> ПС вед</w:t>
            </w:r>
            <w:r>
              <w:rPr>
                <w:rFonts w:eastAsia="Arial"/>
                <w:sz w:val="20"/>
                <w:szCs w:val="20"/>
                <w:lang w:eastAsia="ar-SA"/>
              </w:rPr>
              <w:t>утся</w:t>
            </w:r>
            <w:r w:rsidRPr="006E606D">
              <w:rPr>
                <w:rFonts w:eastAsia="Arial"/>
                <w:sz w:val="20"/>
                <w:szCs w:val="20"/>
                <w:lang w:eastAsia="ar-SA"/>
              </w:rPr>
              <w:t xml:space="preserve"> работниками</w:t>
            </w:r>
            <w:r>
              <w:rPr>
                <w:rFonts w:eastAsia="Arial"/>
                <w:sz w:val="20"/>
                <w:szCs w:val="20"/>
                <w:lang w:eastAsia="ar-SA"/>
              </w:rPr>
              <w:t xml:space="preserve">, не имеющими </w:t>
            </w:r>
            <w:r w:rsidR="008837D8">
              <w:rPr>
                <w:rFonts w:eastAsia="Arial"/>
                <w:sz w:val="20"/>
                <w:szCs w:val="20"/>
                <w:lang w:eastAsia="ar-SA"/>
              </w:rPr>
              <w:t>соответствующих</w:t>
            </w:r>
            <w:r>
              <w:rPr>
                <w:rFonts w:eastAsia="Arial"/>
                <w:sz w:val="20"/>
                <w:szCs w:val="20"/>
                <w:lang w:eastAsia="ar-SA"/>
              </w:rPr>
              <w:t xml:space="preserve"> квалификационных документов, документов по аттестации и проверке знаний</w:t>
            </w:r>
            <w:r w:rsidRPr="006E606D">
              <w:rPr>
                <w:rFonts w:eastAsia="Arial"/>
                <w:sz w:val="20"/>
                <w:szCs w:val="20"/>
                <w:lang w:eastAsia="ar-SA"/>
              </w:rPr>
              <w:t>;</w:t>
            </w:r>
          </w:p>
        </w:tc>
      </w:tr>
      <w:tr w:rsidR="006A3DCD" w:rsidRPr="006E606D" w14:paraId="7CEE45FC" w14:textId="77777777" w:rsidTr="00F8328E">
        <w:tc>
          <w:tcPr>
            <w:tcW w:w="675" w:type="dxa"/>
            <w:vMerge/>
            <w:tcBorders>
              <w:left w:val="single" w:sz="12" w:space="0" w:color="auto"/>
              <w:right w:val="single" w:sz="4" w:space="0" w:color="auto"/>
            </w:tcBorders>
            <w:shd w:val="clear" w:color="auto" w:fill="auto"/>
          </w:tcPr>
          <w:p w14:paraId="587A4FAF" w14:textId="77777777" w:rsidR="006A3DCD" w:rsidRPr="006E606D" w:rsidRDefault="006A3DCD" w:rsidP="006B4064">
            <w:pPr>
              <w:widowControl w:val="0"/>
              <w:autoSpaceDE w:val="0"/>
              <w:autoSpaceDN w:val="0"/>
              <w:adjustRightInd w:val="0"/>
              <w:jc w:val="center"/>
              <w:rPr>
                <w:rFonts w:ascii="Arial" w:hAnsi="Arial" w:cs="Arial"/>
                <w:b/>
                <w:caps/>
                <w:sz w:val="16"/>
                <w:szCs w:val="16"/>
              </w:rPr>
            </w:pPr>
          </w:p>
        </w:tc>
        <w:tc>
          <w:tcPr>
            <w:tcW w:w="9179" w:type="dxa"/>
            <w:tcBorders>
              <w:left w:val="single" w:sz="4" w:space="0" w:color="auto"/>
              <w:right w:val="single" w:sz="12" w:space="0" w:color="auto"/>
            </w:tcBorders>
            <w:shd w:val="clear" w:color="auto" w:fill="auto"/>
          </w:tcPr>
          <w:p w14:paraId="674FD6BF" w14:textId="28010225" w:rsidR="006A3DCD" w:rsidRPr="006E606D" w:rsidRDefault="006A3DCD" w:rsidP="00BE361D">
            <w:pPr>
              <w:widowControl w:val="0"/>
              <w:numPr>
                <w:ilvl w:val="0"/>
                <w:numId w:val="20"/>
              </w:numPr>
              <w:tabs>
                <w:tab w:val="left" w:pos="390"/>
              </w:tabs>
              <w:suppressAutoHyphens/>
              <w:autoSpaceDE w:val="0"/>
              <w:ind w:left="318" w:hanging="284"/>
              <w:jc w:val="both"/>
              <w:rPr>
                <w:rFonts w:eastAsia="Arial"/>
                <w:sz w:val="20"/>
                <w:szCs w:val="20"/>
                <w:lang w:eastAsia="ar-SA"/>
              </w:rPr>
            </w:pPr>
            <w:r w:rsidRPr="006E606D">
              <w:rPr>
                <w:rFonts w:eastAsia="Arial"/>
                <w:sz w:val="20"/>
                <w:szCs w:val="20"/>
                <w:lang w:eastAsia="ar-SA"/>
              </w:rPr>
              <w:t>не проведено соответствующее техн</w:t>
            </w:r>
            <w:r>
              <w:rPr>
                <w:rFonts w:eastAsia="Arial"/>
                <w:sz w:val="20"/>
                <w:szCs w:val="20"/>
                <w:lang w:eastAsia="ar-SA"/>
              </w:rPr>
              <w:t>ическое освидетельствование ПС (н</w:t>
            </w:r>
            <w:r w:rsidRPr="006E606D">
              <w:rPr>
                <w:rFonts w:eastAsia="Arial"/>
                <w:sz w:val="20"/>
                <w:szCs w:val="20"/>
                <w:lang w:eastAsia="ar-SA"/>
              </w:rPr>
              <w:t>е проведена экспертиза промышленной безопасности ПС</w:t>
            </w:r>
            <w:r>
              <w:rPr>
                <w:rFonts w:eastAsia="Arial"/>
                <w:sz w:val="20"/>
                <w:szCs w:val="20"/>
                <w:lang w:eastAsia="ar-SA"/>
              </w:rPr>
              <w:t xml:space="preserve"> при </w:t>
            </w:r>
            <w:r w:rsidR="008837D8">
              <w:rPr>
                <w:rFonts w:eastAsia="Arial"/>
                <w:sz w:val="20"/>
                <w:szCs w:val="20"/>
                <w:lang w:eastAsia="ar-SA"/>
              </w:rPr>
              <w:t>отсутствии</w:t>
            </w:r>
            <w:r>
              <w:rPr>
                <w:rFonts w:eastAsia="Arial"/>
                <w:sz w:val="20"/>
                <w:szCs w:val="20"/>
                <w:lang w:eastAsia="ar-SA"/>
              </w:rPr>
              <w:t xml:space="preserve"> сертификата </w:t>
            </w:r>
            <w:r w:rsidR="008837D8">
              <w:rPr>
                <w:rFonts w:eastAsia="Arial"/>
                <w:sz w:val="20"/>
                <w:szCs w:val="20"/>
                <w:lang w:eastAsia="ar-SA"/>
              </w:rPr>
              <w:t>соответствия</w:t>
            </w:r>
            <w:r>
              <w:rPr>
                <w:rFonts w:eastAsia="Arial"/>
                <w:sz w:val="20"/>
                <w:szCs w:val="20"/>
                <w:lang w:eastAsia="ar-SA"/>
              </w:rPr>
              <w:t xml:space="preserve"> либо истечения срока службы ПС);</w:t>
            </w:r>
          </w:p>
        </w:tc>
      </w:tr>
      <w:tr w:rsidR="006A3DCD" w:rsidRPr="006E606D" w14:paraId="2884378D" w14:textId="77777777" w:rsidTr="00F8328E">
        <w:tc>
          <w:tcPr>
            <w:tcW w:w="675" w:type="dxa"/>
            <w:vMerge/>
            <w:tcBorders>
              <w:left w:val="single" w:sz="12" w:space="0" w:color="auto"/>
              <w:right w:val="single" w:sz="4" w:space="0" w:color="auto"/>
            </w:tcBorders>
            <w:shd w:val="clear" w:color="auto" w:fill="auto"/>
          </w:tcPr>
          <w:p w14:paraId="5BFFC443" w14:textId="77777777" w:rsidR="006A3DCD" w:rsidRPr="006E606D" w:rsidRDefault="006A3DCD" w:rsidP="006B4064">
            <w:pPr>
              <w:widowControl w:val="0"/>
              <w:autoSpaceDE w:val="0"/>
              <w:autoSpaceDN w:val="0"/>
              <w:adjustRightInd w:val="0"/>
              <w:jc w:val="center"/>
              <w:rPr>
                <w:rFonts w:ascii="Arial" w:hAnsi="Arial" w:cs="Arial"/>
                <w:b/>
                <w:caps/>
                <w:sz w:val="16"/>
                <w:szCs w:val="16"/>
              </w:rPr>
            </w:pPr>
          </w:p>
        </w:tc>
        <w:tc>
          <w:tcPr>
            <w:tcW w:w="9179" w:type="dxa"/>
            <w:tcBorders>
              <w:left w:val="single" w:sz="4" w:space="0" w:color="auto"/>
              <w:right w:val="single" w:sz="12" w:space="0" w:color="auto"/>
            </w:tcBorders>
            <w:shd w:val="clear" w:color="auto" w:fill="auto"/>
          </w:tcPr>
          <w:p w14:paraId="7E1937F2" w14:textId="51575728" w:rsidR="006A3DCD" w:rsidRPr="006E606D" w:rsidRDefault="006A3DCD" w:rsidP="00BE361D">
            <w:pPr>
              <w:widowControl w:val="0"/>
              <w:numPr>
                <w:ilvl w:val="0"/>
                <w:numId w:val="20"/>
              </w:numPr>
              <w:tabs>
                <w:tab w:val="left" w:pos="390"/>
              </w:tabs>
              <w:suppressAutoHyphens/>
              <w:autoSpaceDE w:val="0"/>
              <w:ind w:left="318" w:hanging="284"/>
              <w:jc w:val="both"/>
              <w:rPr>
                <w:rFonts w:eastAsia="Arial"/>
                <w:sz w:val="20"/>
                <w:szCs w:val="20"/>
                <w:lang w:eastAsia="ar-SA"/>
              </w:rPr>
            </w:pPr>
            <w:r w:rsidRPr="006E606D">
              <w:rPr>
                <w:rFonts w:eastAsia="Arial"/>
                <w:sz w:val="20"/>
                <w:szCs w:val="20"/>
                <w:lang w:eastAsia="ar-SA"/>
              </w:rPr>
              <w:t>не проведено соответствующее техн</w:t>
            </w:r>
            <w:r>
              <w:rPr>
                <w:rFonts w:eastAsia="Arial"/>
                <w:sz w:val="20"/>
                <w:szCs w:val="20"/>
                <w:lang w:eastAsia="ar-SA"/>
              </w:rPr>
              <w:t xml:space="preserve">ическое </w:t>
            </w:r>
            <w:r w:rsidR="008837D8">
              <w:rPr>
                <w:rFonts w:eastAsia="Arial"/>
                <w:sz w:val="20"/>
                <w:szCs w:val="20"/>
                <w:lang w:eastAsia="ar-SA"/>
              </w:rPr>
              <w:t>освидетельствование применяемых</w:t>
            </w:r>
            <w:r>
              <w:rPr>
                <w:rFonts w:eastAsia="Arial"/>
                <w:sz w:val="20"/>
                <w:szCs w:val="20"/>
                <w:lang w:eastAsia="ar-SA"/>
              </w:rPr>
              <w:t xml:space="preserve"> грузозахватных приспособлений (</w:t>
            </w:r>
            <w:r w:rsidR="008837D8">
              <w:rPr>
                <w:rFonts w:eastAsia="Arial"/>
                <w:sz w:val="20"/>
                <w:szCs w:val="20"/>
                <w:lang w:eastAsia="ar-SA"/>
              </w:rPr>
              <w:t>стропов</w:t>
            </w:r>
            <w:r>
              <w:rPr>
                <w:rFonts w:eastAsia="Arial"/>
                <w:sz w:val="20"/>
                <w:szCs w:val="20"/>
                <w:lang w:eastAsia="ar-SA"/>
              </w:rPr>
              <w:t>), либо применение неисправны</w:t>
            </w:r>
            <w:r w:rsidR="00223935">
              <w:rPr>
                <w:rFonts w:eastAsia="Arial"/>
                <w:sz w:val="20"/>
                <w:szCs w:val="20"/>
                <w:lang w:eastAsia="ar-SA"/>
              </w:rPr>
              <w:t>х</w:t>
            </w:r>
            <w:r>
              <w:rPr>
                <w:rFonts w:eastAsia="Arial"/>
                <w:sz w:val="20"/>
                <w:szCs w:val="20"/>
                <w:lang w:eastAsia="ar-SA"/>
              </w:rPr>
              <w:t xml:space="preserve"> строп;</w:t>
            </w:r>
          </w:p>
        </w:tc>
      </w:tr>
      <w:tr w:rsidR="006A3DCD" w:rsidRPr="006E606D" w14:paraId="6F3D16A3" w14:textId="77777777" w:rsidTr="00F8328E">
        <w:tc>
          <w:tcPr>
            <w:tcW w:w="675" w:type="dxa"/>
            <w:vMerge/>
            <w:tcBorders>
              <w:left w:val="single" w:sz="12" w:space="0" w:color="auto"/>
              <w:right w:val="single" w:sz="4" w:space="0" w:color="auto"/>
            </w:tcBorders>
            <w:shd w:val="clear" w:color="auto" w:fill="auto"/>
          </w:tcPr>
          <w:p w14:paraId="7353E0C7" w14:textId="77777777" w:rsidR="006A3DCD" w:rsidRPr="006E606D" w:rsidRDefault="006A3DCD" w:rsidP="006B4064">
            <w:pPr>
              <w:widowControl w:val="0"/>
              <w:autoSpaceDE w:val="0"/>
              <w:autoSpaceDN w:val="0"/>
              <w:adjustRightInd w:val="0"/>
              <w:jc w:val="center"/>
              <w:rPr>
                <w:rFonts w:ascii="Arial" w:hAnsi="Arial" w:cs="Arial"/>
                <w:b/>
                <w:caps/>
                <w:sz w:val="16"/>
                <w:szCs w:val="16"/>
              </w:rPr>
            </w:pPr>
          </w:p>
        </w:tc>
        <w:tc>
          <w:tcPr>
            <w:tcW w:w="9179" w:type="dxa"/>
            <w:tcBorders>
              <w:left w:val="single" w:sz="4" w:space="0" w:color="auto"/>
              <w:right w:val="single" w:sz="12" w:space="0" w:color="auto"/>
            </w:tcBorders>
            <w:shd w:val="clear" w:color="auto" w:fill="auto"/>
          </w:tcPr>
          <w:p w14:paraId="73E33A36" w14:textId="77777777" w:rsidR="006A3DCD" w:rsidRPr="006E606D" w:rsidRDefault="006A3DCD" w:rsidP="00BE361D">
            <w:pPr>
              <w:widowControl w:val="0"/>
              <w:numPr>
                <w:ilvl w:val="0"/>
                <w:numId w:val="20"/>
              </w:numPr>
              <w:tabs>
                <w:tab w:val="left" w:pos="390"/>
              </w:tabs>
              <w:suppressAutoHyphens/>
              <w:autoSpaceDE w:val="0"/>
              <w:ind w:left="318" w:hanging="284"/>
              <w:jc w:val="both"/>
              <w:rPr>
                <w:rFonts w:eastAsia="Arial"/>
                <w:sz w:val="20"/>
                <w:szCs w:val="20"/>
                <w:lang w:eastAsia="ar-SA"/>
              </w:rPr>
            </w:pPr>
            <w:r w:rsidRPr="006E606D">
              <w:rPr>
                <w:rFonts w:eastAsia="Arial"/>
                <w:sz w:val="20"/>
                <w:szCs w:val="20"/>
                <w:lang w:eastAsia="ar-SA"/>
              </w:rPr>
              <w:t xml:space="preserve">на ПС выявлены </w:t>
            </w:r>
            <w:r w:rsidR="00223935">
              <w:rPr>
                <w:rFonts w:eastAsia="Arial"/>
                <w:sz w:val="20"/>
                <w:szCs w:val="20"/>
                <w:lang w:eastAsia="ar-SA"/>
              </w:rPr>
              <w:t xml:space="preserve">визуально </w:t>
            </w:r>
            <w:r w:rsidRPr="006E606D">
              <w:rPr>
                <w:rFonts w:eastAsia="Arial"/>
                <w:sz w:val="20"/>
                <w:szCs w:val="20"/>
                <w:lang w:eastAsia="ar-SA"/>
              </w:rPr>
              <w:t>технические неисправности</w:t>
            </w:r>
            <w:r>
              <w:rPr>
                <w:rFonts w:eastAsia="Arial"/>
                <w:sz w:val="20"/>
                <w:szCs w:val="20"/>
                <w:lang w:eastAsia="ar-SA"/>
              </w:rPr>
              <w:t>;</w:t>
            </w:r>
          </w:p>
        </w:tc>
      </w:tr>
      <w:tr w:rsidR="00223935" w:rsidRPr="006E606D" w14:paraId="3D1A328E" w14:textId="77777777" w:rsidTr="00F8328E">
        <w:tc>
          <w:tcPr>
            <w:tcW w:w="675" w:type="dxa"/>
            <w:vMerge/>
            <w:tcBorders>
              <w:left w:val="single" w:sz="12" w:space="0" w:color="auto"/>
              <w:right w:val="single" w:sz="4" w:space="0" w:color="auto"/>
            </w:tcBorders>
            <w:shd w:val="clear" w:color="auto" w:fill="auto"/>
          </w:tcPr>
          <w:p w14:paraId="159A5025" w14:textId="77777777" w:rsidR="00223935" w:rsidRPr="006E606D" w:rsidRDefault="00223935" w:rsidP="006B4064">
            <w:pPr>
              <w:widowControl w:val="0"/>
              <w:autoSpaceDE w:val="0"/>
              <w:autoSpaceDN w:val="0"/>
              <w:adjustRightInd w:val="0"/>
              <w:jc w:val="center"/>
              <w:rPr>
                <w:rFonts w:ascii="Arial" w:hAnsi="Arial" w:cs="Arial"/>
                <w:b/>
                <w:caps/>
                <w:sz w:val="16"/>
                <w:szCs w:val="16"/>
              </w:rPr>
            </w:pPr>
          </w:p>
        </w:tc>
        <w:tc>
          <w:tcPr>
            <w:tcW w:w="9179" w:type="dxa"/>
            <w:tcBorders>
              <w:left w:val="single" w:sz="4" w:space="0" w:color="auto"/>
              <w:right w:val="single" w:sz="12" w:space="0" w:color="auto"/>
            </w:tcBorders>
            <w:shd w:val="clear" w:color="auto" w:fill="auto"/>
          </w:tcPr>
          <w:p w14:paraId="5C0168B1" w14:textId="75E2FD40" w:rsidR="00223935" w:rsidRPr="006E606D" w:rsidRDefault="00223935" w:rsidP="00BE361D">
            <w:pPr>
              <w:widowControl w:val="0"/>
              <w:numPr>
                <w:ilvl w:val="0"/>
                <w:numId w:val="20"/>
              </w:numPr>
              <w:tabs>
                <w:tab w:val="left" w:pos="390"/>
              </w:tabs>
              <w:suppressAutoHyphens/>
              <w:autoSpaceDE w:val="0"/>
              <w:ind w:left="318" w:hanging="284"/>
              <w:jc w:val="both"/>
              <w:rPr>
                <w:rFonts w:eastAsia="Arial"/>
                <w:sz w:val="20"/>
                <w:szCs w:val="20"/>
                <w:lang w:eastAsia="ar-SA"/>
              </w:rPr>
            </w:pPr>
            <w:r>
              <w:rPr>
                <w:rFonts w:eastAsia="Arial"/>
                <w:sz w:val="20"/>
                <w:szCs w:val="20"/>
                <w:lang w:eastAsia="ar-SA"/>
              </w:rPr>
              <w:t>ПС не выставлены на выносные опоры (аутригеры</w:t>
            </w:r>
            <w:r w:rsidR="008837D8">
              <w:rPr>
                <w:rFonts w:eastAsia="Arial"/>
                <w:sz w:val="20"/>
                <w:szCs w:val="20"/>
                <w:lang w:eastAsia="ar-SA"/>
              </w:rPr>
              <w:t>), конструктивно</w:t>
            </w:r>
            <w:r>
              <w:rPr>
                <w:rFonts w:eastAsia="Arial"/>
                <w:sz w:val="20"/>
                <w:szCs w:val="20"/>
                <w:lang w:eastAsia="ar-SA"/>
              </w:rPr>
              <w:t xml:space="preserve"> предусмотренные заводом-изготовителем (либо не на все выносные опоры);</w:t>
            </w:r>
          </w:p>
        </w:tc>
      </w:tr>
      <w:tr w:rsidR="00223935" w:rsidRPr="006E606D" w14:paraId="0727B07E" w14:textId="77777777" w:rsidTr="00F8328E">
        <w:tc>
          <w:tcPr>
            <w:tcW w:w="675" w:type="dxa"/>
            <w:vMerge/>
            <w:tcBorders>
              <w:left w:val="single" w:sz="12" w:space="0" w:color="auto"/>
              <w:right w:val="single" w:sz="4" w:space="0" w:color="auto"/>
            </w:tcBorders>
            <w:shd w:val="clear" w:color="auto" w:fill="auto"/>
          </w:tcPr>
          <w:p w14:paraId="31124CC6" w14:textId="77777777" w:rsidR="00223935" w:rsidRPr="006E606D" w:rsidRDefault="00223935" w:rsidP="006B4064">
            <w:pPr>
              <w:widowControl w:val="0"/>
              <w:autoSpaceDE w:val="0"/>
              <w:autoSpaceDN w:val="0"/>
              <w:adjustRightInd w:val="0"/>
              <w:jc w:val="center"/>
              <w:rPr>
                <w:rFonts w:ascii="Arial" w:hAnsi="Arial" w:cs="Arial"/>
                <w:b/>
                <w:caps/>
                <w:sz w:val="16"/>
                <w:szCs w:val="16"/>
              </w:rPr>
            </w:pPr>
          </w:p>
        </w:tc>
        <w:tc>
          <w:tcPr>
            <w:tcW w:w="9179" w:type="dxa"/>
            <w:tcBorders>
              <w:left w:val="single" w:sz="4" w:space="0" w:color="auto"/>
              <w:right w:val="single" w:sz="12" w:space="0" w:color="auto"/>
            </w:tcBorders>
            <w:shd w:val="clear" w:color="auto" w:fill="auto"/>
          </w:tcPr>
          <w:p w14:paraId="261823F2" w14:textId="00776045" w:rsidR="00223935" w:rsidRPr="006E606D" w:rsidRDefault="00223935" w:rsidP="00BE361D">
            <w:pPr>
              <w:widowControl w:val="0"/>
              <w:numPr>
                <w:ilvl w:val="0"/>
                <w:numId w:val="20"/>
              </w:numPr>
              <w:tabs>
                <w:tab w:val="left" w:pos="390"/>
              </w:tabs>
              <w:suppressAutoHyphens/>
              <w:autoSpaceDE w:val="0"/>
              <w:ind w:left="318" w:hanging="284"/>
              <w:jc w:val="both"/>
              <w:rPr>
                <w:rFonts w:eastAsia="Arial"/>
                <w:sz w:val="20"/>
                <w:szCs w:val="20"/>
                <w:lang w:eastAsia="ar-SA"/>
              </w:rPr>
            </w:pPr>
            <w:r>
              <w:rPr>
                <w:rFonts w:eastAsia="Arial"/>
                <w:sz w:val="20"/>
                <w:szCs w:val="20"/>
                <w:lang w:eastAsia="ar-SA"/>
              </w:rPr>
              <w:t xml:space="preserve">не установлены подставки </w:t>
            </w:r>
            <w:r w:rsidR="00B35CC4">
              <w:rPr>
                <w:rFonts w:eastAsia="Arial"/>
                <w:sz w:val="20"/>
                <w:szCs w:val="20"/>
                <w:lang w:eastAsia="ar-SA"/>
              </w:rPr>
              <w:t>под выносные</w:t>
            </w:r>
            <w:r>
              <w:rPr>
                <w:rFonts w:eastAsia="Arial"/>
                <w:sz w:val="20"/>
                <w:szCs w:val="20"/>
                <w:lang w:eastAsia="ar-SA"/>
              </w:rPr>
              <w:t xml:space="preserve"> опоры (аутригеры);</w:t>
            </w:r>
          </w:p>
        </w:tc>
      </w:tr>
      <w:tr w:rsidR="006A3DCD" w:rsidRPr="006E606D" w14:paraId="42F6893B" w14:textId="77777777" w:rsidTr="00F8328E">
        <w:tc>
          <w:tcPr>
            <w:tcW w:w="675" w:type="dxa"/>
            <w:vMerge/>
            <w:tcBorders>
              <w:left w:val="single" w:sz="12" w:space="0" w:color="auto"/>
              <w:right w:val="single" w:sz="4" w:space="0" w:color="auto"/>
            </w:tcBorders>
            <w:shd w:val="clear" w:color="auto" w:fill="auto"/>
          </w:tcPr>
          <w:p w14:paraId="18AA8062" w14:textId="77777777" w:rsidR="006A3DCD" w:rsidRPr="006E606D" w:rsidRDefault="006A3DCD" w:rsidP="006B4064">
            <w:pPr>
              <w:widowControl w:val="0"/>
              <w:autoSpaceDE w:val="0"/>
              <w:autoSpaceDN w:val="0"/>
              <w:adjustRightInd w:val="0"/>
              <w:jc w:val="center"/>
              <w:rPr>
                <w:rFonts w:ascii="Arial" w:hAnsi="Arial" w:cs="Arial"/>
                <w:b/>
                <w:caps/>
                <w:sz w:val="16"/>
                <w:szCs w:val="16"/>
              </w:rPr>
            </w:pPr>
          </w:p>
        </w:tc>
        <w:tc>
          <w:tcPr>
            <w:tcW w:w="9179" w:type="dxa"/>
            <w:tcBorders>
              <w:left w:val="single" w:sz="4" w:space="0" w:color="auto"/>
              <w:right w:val="single" w:sz="12" w:space="0" w:color="auto"/>
            </w:tcBorders>
            <w:shd w:val="clear" w:color="auto" w:fill="auto"/>
          </w:tcPr>
          <w:p w14:paraId="600BE254" w14:textId="77777777" w:rsidR="006A3DCD" w:rsidRPr="006E606D" w:rsidRDefault="006A3DCD" w:rsidP="00BE361D">
            <w:pPr>
              <w:widowControl w:val="0"/>
              <w:numPr>
                <w:ilvl w:val="0"/>
                <w:numId w:val="20"/>
              </w:numPr>
              <w:tabs>
                <w:tab w:val="left" w:pos="390"/>
              </w:tabs>
              <w:suppressAutoHyphens/>
              <w:autoSpaceDE w:val="0"/>
              <w:ind w:left="318" w:hanging="284"/>
              <w:jc w:val="both"/>
              <w:rPr>
                <w:rFonts w:eastAsia="Arial"/>
                <w:sz w:val="20"/>
                <w:szCs w:val="20"/>
                <w:lang w:eastAsia="ar-SA"/>
              </w:rPr>
            </w:pPr>
            <w:r w:rsidRPr="006E606D">
              <w:rPr>
                <w:rFonts w:eastAsia="Arial"/>
                <w:sz w:val="20"/>
                <w:szCs w:val="20"/>
                <w:lang w:eastAsia="ar-SA"/>
              </w:rPr>
              <w:t>отсутствуют соответствующие массе и виду перемещаемых грузов съемные грузозахватные приспособления и тара, или они неработоспособны;</w:t>
            </w:r>
          </w:p>
        </w:tc>
      </w:tr>
      <w:tr w:rsidR="006A3DCD" w:rsidRPr="006E606D" w14:paraId="5C9D5456" w14:textId="77777777" w:rsidTr="00F8328E">
        <w:tc>
          <w:tcPr>
            <w:tcW w:w="675" w:type="dxa"/>
            <w:vMerge/>
            <w:tcBorders>
              <w:left w:val="single" w:sz="12" w:space="0" w:color="auto"/>
              <w:right w:val="single" w:sz="4" w:space="0" w:color="auto"/>
            </w:tcBorders>
            <w:shd w:val="clear" w:color="auto" w:fill="auto"/>
          </w:tcPr>
          <w:p w14:paraId="06FB78AD" w14:textId="77777777" w:rsidR="006A3DCD" w:rsidRPr="006E606D" w:rsidRDefault="006A3DCD" w:rsidP="006B4064">
            <w:pPr>
              <w:widowControl w:val="0"/>
              <w:autoSpaceDE w:val="0"/>
              <w:autoSpaceDN w:val="0"/>
              <w:adjustRightInd w:val="0"/>
              <w:jc w:val="center"/>
              <w:rPr>
                <w:rFonts w:ascii="Arial" w:hAnsi="Arial" w:cs="Arial"/>
                <w:b/>
                <w:caps/>
                <w:sz w:val="16"/>
                <w:szCs w:val="16"/>
              </w:rPr>
            </w:pPr>
          </w:p>
        </w:tc>
        <w:tc>
          <w:tcPr>
            <w:tcW w:w="9179" w:type="dxa"/>
            <w:tcBorders>
              <w:left w:val="single" w:sz="4" w:space="0" w:color="auto"/>
              <w:right w:val="single" w:sz="12" w:space="0" w:color="auto"/>
            </w:tcBorders>
            <w:shd w:val="clear" w:color="auto" w:fill="auto"/>
          </w:tcPr>
          <w:p w14:paraId="785128F6" w14:textId="20732F6D" w:rsidR="006A3DCD" w:rsidRPr="006E606D" w:rsidRDefault="006A3DCD" w:rsidP="00BE361D">
            <w:pPr>
              <w:widowControl w:val="0"/>
              <w:numPr>
                <w:ilvl w:val="0"/>
                <w:numId w:val="20"/>
              </w:numPr>
              <w:tabs>
                <w:tab w:val="left" w:pos="390"/>
              </w:tabs>
              <w:suppressAutoHyphens/>
              <w:autoSpaceDE w:val="0"/>
              <w:ind w:left="318" w:hanging="284"/>
              <w:jc w:val="both"/>
              <w:rPr>
                <w:rFonts w:eastAsia="Arial"/>
                <w:sz w:val="20"/>
                <w:szCs w:val="20"/>
                <w:lang w:eastAsia="ar-SA"/>
              </w:rPr>
            </w:pPr>
            <w:r>
              <w:rPr>
                <w:rFonts w:ascii="TimesNewRomanPSMT" w:hAnsi="TimesNewRomanPSMT" w:cs="TimesNewRomanPSMT"/>
                <w:sz w:val="20"/>
                <w:szCs w:val="20"/>
              </w:rPr>
              <w:t>нарушения</w:t>
            </w:r>
            <w:r w:rsidRPr="006E606D">
              <w:rPr>
                <w:rFonts w:ascii="TimesNewRomanPSMT" w:hAnsi="TimesNewRomanPSMT" w:cs="TimesNewRomanPSMT"/>
                <w:sz w:val="20"/>
                <w:szCs w:val="20"/>
              </w:rPr>
              <w:t xml:space="preserve"> </w:t>
            </w:r>
            <w:r>
              <w:rPr>
                <w:rFonts w:ascii="TimesNewRomanPSMT" w:hAnsi="TimesNewRomanPSMT" w:cs="TimesNewRomanPSMT"/>
                <w:sz w:val="20"/>
                <w:szCs w:val="20"/>
              </w:rPr>
              <w:t>правил строповки</w:t>
            </w:r>
            <w:r w:rsidRPr="006E606D">
              <w:rPr>
                <w:rFonts w:ascii="TimesNewRomanPSMT" w:hAnsi="TimesNewRomanPSMT" w:cs="TimesNewRomanPSMT"/>
                <w:sz w:val="20"/>
                <w:szCs w:val="20"/>
              </w:rPr>
              <w:t xml:space="preserve"> груза,</w:t>
            </w:r>
            <w:r>
              <w:rPr>
                <w:rFonts w:ascii="TimesNewRomanPSMT" w:hAnsi="TimesNewRomanPSMT" w:cs="TimesNewRomanPSMT"/>
                <w:sz w:val="20"/>
                <w:szCs w:val="20"/>
              </w:rPr>
              <w:t xml:space="preserve"> </w:t>
            </w:r>
            <w:r w:rsidR="00B35CC4">
              <w:rPr>
                <w:rFonts w:ascii="TimesNewRomanPSMT" w:hAnsi="TimesNewRomanPSMT" w:cs="TimesNewRomanPSMT"/>
                <w:sz w:val="20"/>
                <w:szCs w:val="20"/>
              </w:rPr>
              <w:t xml:space="preserve">определенного </w:t>
            </w:r>
            <w:r w:rsidR="00B35CC4" w:rsidRPr="006E606D">
              <w:rPr>
                <w:rFonts w:ascii="TimesNewRomanPSMT" w:hAnsi="TimesNewRomanPSMT" w:cs="TimesNewRomanPSMT"/>
                <w:sz w:val="20"/>
                <w:szCs w:val="20"/>
              </w:rPr>
              <w:t>схемами</w:t>
            </w:r>
            <w:r>
              <w:rPr>
                <w:rFonts w:ascii="TimesNewRomanPSMT" w:hAnsi="TimesNewRomanPSMT" w:cs="TimesNewRomanPSMT"/>
                <w:sz w:val="20"/>
                <w:szCs w:val="20"/>
              </w:rPr>
              <w:t xml:space="preserve"> строповки;</w:t>
            </w:r>
          </w:p>
        </w:tc>
      </w:tr>
      <w:tr w:rsidR="006A3DCD" w:rsidRPr="006E606D" w14:paraId="23A6A2B5" w14:textId="77777777" w:rsidTr="00F8328E">
        <w:tc>
          <w:tcPr>
            <w:tcW w:w="675" w:type="dxa"/>
            <w:vMerge/>
            <w:tcBorders>
              <w:left w:val="single" w:sz="12" w:space="0" w:color="auto"/>
              <w:right w:val="single" w:sz="4" w:space="0" w:color="auto"/>
            </w:tcBorders>
            <w:shd w:val="clear" w:color="auto" w:fill="auto"/>
          </w:tcPr>
          <w:p w14:paraId="1AB94189" w14:textId="77777777" w:rsidR="006A3DCD" w:rsidRPr="006E606D" w:rsidRDefault="006A3DCD" w:rsidP="006B4064">
            <w:pPr>
              <w:widowControl w:val="0"/>
              <w:autoSpaceDE w:val="0"/>
              <w:autoSpaceDN w:val="0"/>
              <w:adjustRightInd w:val="0"/>
              <w:jc w:val="center"/>
              <w:rPr>
                <w:rFonts w:ascii="Arial" w:hAnsi="Arial" w:cs="Arial"/>
                <w:b/>
                <w:caps/>
                <w:sz w:val="16"/>
                <w:szCs w:val="16"/>
              </w:rPr>
            </w:pPr>
          </w:p>
        </w:tc>
        <w:tc>
          <w:tcPr>
            <w:tcW w:w="9179" w:type="dxa"/>
            <w:tcBorders>
              <w:left w:val="single" w:sz="4" w:space="0" w:color="auto"/>
              <w:right w:val="single" w:sz="12" w:space="0" w:color="auto"/>
            </w:tcBorders>
            <w:shd w:val="clear" w:color="auto" w:fill="auto"/>
          </w:tcPr>
          <w:p w14:paraId="5013D386" w14:textId="7DEF20CA" w:rsidR="006A3DCD" w:rsidRPr="006E606D" w:rsidRDefault="006A3DCD" w:rsidP="00BE361D">
            <w:pPr>
              <w:widowControl w:val="0"/>
              <w:numPr>
                <w:ilvl w:val="0"/>
                <w:numId w:val="20"/>
              </w:numPr>
              <w:tabs>
                <w:tab w:val="left" w:pos="390"/>
              </w:tabs>
              <w:suppressAutoHyphens/>
              <w:autoSpaceDE w:val="0"/>
              <w:ind w:left="318" w:hanging="284"/>
              <w:jc w:val="both"/>
              <w:rPr>
                <w:rFonts w:eastAsia="Arial"/>
                <w:sz w:val="20"/>
                <w:szCs w:val="20"/>
                <w:lang w:eastAsia="ar-SA"/>
              </w:rPr>
            </w:pPr>
            <w:r w:rsidRPr="006E606D">
              <w:rPr>
                <w:rFonts w:eastAsia="Arial"/>
                <w:sz w:val="20"/>
                <w:szCs w:val="20"/>
                <w:lang w:eastAsia="ar-SA"/>
              </w:rPr>
              <w:t xml:space="preserve">отсутствуют: паспорт ПС; сведения о постановке ПС на учет </w:t>
            </w:r>
            <w:r w:rsidR="00B35CC4">
              <w:rPr>
                <w:rFonts w:eastAsia="Arial"/>
                <w:sz w:val="20"/>
                <w:szCs w:val="20"/>
                <w:lang w:eastAsia="ar-SA"/>
              </w:rPr>
              <w:t xml:space="preserve">в </w:t>
            </w:r>
            <w:proofErr w:type="spellStart"/>
            <w:r>
              <w:rPr>
                <w:rFonts w:eastAsia="Arial"/>
                <w:sz w:val="20"/>
                <w:szCs w:val="20"/>
                <w:lang w:eastAsia="ar-SA"/>
              </w:rPr>
              <w:t>Ростехнадзоре</w:t>
            </w:r>
            <w:proofErr w:type="spellEnd"/>
            <w:r w:rsidRPr="006E606D">
              <w:rPr>
                <w:rFonts w:eastAsia="Arial"/>
                <w:sz w:val="20"/>
                <w:szCs w:val="20"/>
                <w:lang w:eastAsia="ar-SA"/>
              </w:rPr>
              <w:t xml:space="preserve"> (для ПС, подлежащих учету);</w:t>
            </w:r>
          </w:p>
        </w:tc>
      </w:tr>
      <w:tr w:rsidR="006A3DCD" w:rsidRPr="006E606D" w14:paraId="48F0CD6B" w14:textId="77777777" w:rsidTr="00F8328E">
        <w:tc>
          <w:tcPr>
            <w:tcW w:w="675" w:type="dxa"/>
            <w:vMerge/>
            <w:tcBorders>
              <w:left w:val="single" w:sz="12" w:space="0" w:color="auto"/>
              <w:right w:val="single" w:sz="4" w:space="0" w:color="auto"/>
            </w:tcBorders>
            <w:shd w:val="clear" w:color="auto" w:fill="auto"/>
          </w:tcPr>
          <w:p w14:paraId="4ABCCA3A" w14:textId="77777777" w:rsidR="006A3DCD" w:rsidRPr="006E606D" w:rsidRDefault="006A3DCD" w:rsidP="006B4064">
            <w:pPr>
              <w:widowControl w:val="0"/>
              <w:autoSpaceDE w:val="0"/>
              <w:autoSpaceDN w:val="0"/>
              <w:adjustRightInd w:val="0"/>
              <w:jc w:val="center"/>
              <w:rPr>
                <w:rFonts w:ascii="Arial" w:hAnsi="Arial" w:cs="Arial"/>
                <w:b/>
                <w:caps/>
                <w:sz w:val="16"/>
                <w:szCs w:val="16"/>
              </w:rPr>
            </w:pPr>
          </w:p>
        </w:tc>
        <w:tc>
          <w:tcPr>
            <w:tcW w:w="9179" w:type="dxa"/>
            <w:tcBorders>
              <w:left w:val="single" w:sz="4" w:space="0" w:color="auto"/>
              <w:right w:val="single" w:sz="12" w:space="0" w:color="auto"/>
            </w:tcBorders>
            <w:shd w:val="clear" w:color="auto" w:fill="auto"/>
          </w:tcPr>
          <w:p w14:paraId="47A6F00E" w14:textId="713B3C9D" w:rsidR="00EC0332" w:rsidRDefault="006A3DCD" w:rsidP="00BE361D">
            <w:pPr>
              <w:widowControl w:val="0"/>
              <w:numPr>
                <w:ilvl w:val="0"/>
                <w:numId w:val="20"/>
              </w:numPr>
              <w:tabs>
                <w:tab w:val="left" w:pos="390"/>
              </w:tabs>
              <w:suppressAutoHyphens/>
              <w:autoSpaceDE w:val="0"/>
              <w:ind w:left="318" w:hanging="284"/>
              <w:jc w:val="both"/>
              <w:rPr>
                <w:rFonts w:eastAsia="Arial"/>
                <w:sz w:val="20"/>
                <w:szCs w:val="20"/>
                <w:lang w:eastAsia="ar-SA"/>
              </w:rPr>
            </w:pPr>
            <w:r w:rsidRPr="006E606D">
              <w:rPr>
                <w:rFonts w:eastAsia="Arial"/>
                <w:sz w:val="20"/>
                <w:szCs w:val="20"/>
                <w:lang w:eastAsia="ar-SA"/>
              </w:rPr>
              <w:t>работы с применением ПС ведутся</w:t>
            </w:r>
            <w:r>
              <w:rPr>
                <w:rFonts w:eastAsia="Arial"/>
                <w:sz w:val="20"/>
                <w:szCs w:val="20"/>
                <w:lang w:eastAsia="ar-SA"/>
              </w:rPr>
              <w:t xml:space="preserve"> </w:t>
            </w:r>
            <w:r w:rsidR="00B35CC4">
              <w:rPr>
                <w:rFonts w:eastAsia="Arial"/>
                <w:sz w:val="20"/>
                <w:szCs w:val="20"/>
                <w:lang w:eastAsia="ar-SA"/>
              </w:rPr>
              <w:t xml:space="preserve">без </w:t>
            </w:r>
            <w:proofErr w:type="spellStart"/>
            <w:r w:rsidR="00B35CC4">
              <w:rPr>
                <w:rFonts w:eastAsia="Arial"/>
                <w:sz w:val="20"/>
                <w:szCs w:val="20"/>
                <w:lang w:eastAsia="ar-SA"/>
              </w:rPr>
              <w:t>ППРпс</w:t>
            </w:r>
            <w:proofErr w:type="spellEnd"/>
            <w:r w:rsidR="005B5041">
              <w:rPr>
                <w:rFonts w:eastAsia="Arial"/>
                <w:sz w:val="20"/>
                <w:szCs w:val="20"/>
                <w:lang w:eastAsia="ar-SA"/>
              </w:rPr>
              <w:t xml:space="preserve"> в случаях</w:t>
            </w:r>
            <w:r w:rsidR="00EC0332">
              <w:rPr>
                <w:rFonts w:eastAsia="Arial"/>
                <w:sz w:val="20"/>
                <w:szCs w:val="20"/>
                <w:lang w:eastAsia="ar-SA"/>
              </w:rPr>
              <w:t>:</w:t>
            </w:r>
          </w:p>
          <w:p w14:paraId="6A5432E2" w14:textId="3C3F92EB" w:rsidR="00EC0332" w:rsidRPr="005B5041" w:rsidRDefault="00EC0332" w:rsidP="00BE361D">
            <w:pPr>
              <w:widowControl w:val="0"/>
              <w:numPr>
                <w:ilvl w:val="0"/>
                <w:numId w:val="20"/>
              </w:numPr>
              <w:suppressAutoHyphens/>
              <w:autoSpaceDE w:val="0"/>
              <w:ind w:left="743" w:hanging="142"/>
              <w:jc w:val="both"/>
              <w:rPr>
                <w:rFonts w:eastAsia="Arial"/>
                <w:i/>
                <w:sz w:val="20"/>
                <w:szCs w:val="20"/>
                <w:lang w:eastAsia="ar-SA"/>
              </w:rPr>
            </w:pPr>
            <w:r>
              <w:rPr>
                <w:rFonts w:eastAsia="Arial"/>
                <w:i/>
                <w:sz w:val="20"/>
                <w:szCs w:val="20"/>
                <w:lang w:eastAsia="ar-SA"/>
              </w:rPr>
              <w:t xml:space="preserve"> </w:t>
            </w:r>
            <w:r w:rsidR="00B35CC4">
              <w:rPr>
                <w:rFonts w:eastAsia="Arial"/>
                <w:i/>
                <w:sz w:val="20"/>
                <w:szCs w:val="20"/>
                <w:lang w:eastAsia="ar-SA"/>
              </w:rPr>
              <w:t>в</w:t>
            </w:r>
            <w:r w:rsidR="00B35CC4" w:rsidRPr="00EC0332">
              <w:rPr>
                <w:i/>
                <w:sz w:val="20"/>
                <w:szCs w:val="20"/>
              </w:rPr>
              <w:t xml:space="preserve">ыполнение </w:t>
            </w:r>
            <w:r w:rsidR="00B35CC4">
              <w:rPr>
                <w:i/>
                <w:sz w:val="20"/>
                <w:szCs w:val="20"/>
              </w:rPr>
              <w:t>всех</w:t>
            </w:r>
            <w:r>
              <w:rPr>
                <w:i/>
                <w:sz w:val="20"/>
                <w:szCs w:val="20"/>
              </w:rPr>
              <w:t xml:space="preserve"> видов СМР;</w:t>
            </w:r>
          </w:p>
          <w:p w14:paraId="3B30F439" w14:textId="4209E7CC" w:rsidR="006A3DCD" w:rsidRDefault="00B35CC4" w:rsidP="00BE361D">
            <w:pPr>
              <w:widowControl w:val="0"/>
              <w:numPr>
                <w:ilvl w:val="0"/>
                <w:numId w:val="20"/>
              </w:numPr>
              <w:suppressAutoHyphens/>
              <w:autoSpaceDE w:val="0"/>
              <w:ind w:left="743" w:hanging="142"/>
              <w:jc w:val="both"/>
              <w:rPr>
                <w:rFonts w:eastAsia="Arial"/>
                <w:i/>
                <w:sz w:val="20"/>
                <w:szCs w:val="20"/>
                <w:lang w:eastAsia="ar-SA"/>
              </w:rPr>
            </w:pPr>
            <w:r w:rsidRPr="005B5041">
              <w:rPr>
                <w:rFonts w:eastAsia="Arial"/>
                <w:i/>
                <w:sz w:val="20"/>
                <w:szCs w:val="20"/>
                <w:lang w:eastAsia="ar-SA"/>
              </w:rPr>
              <w:t xml:space="preserve">выполнение </w:t>
            </w:r>
            <w:r w:rsidRPr="005B5041">
              <w:rPr>
                <w:i/>
                <w:sz w:val="20"/>
                <w:szCs w:val="20"/>
              </w:rPr>
              <w:t>погрузочно</w:t>
            </w:r>
            <w:r w:rsidR="00EC0332" w:rsidRPr="005B5041">
              <w:rPr>
                <w:i/>
                <w:sz w:val="20"/>
                <w:szCs w:val="20"/>
              </w:rPr>
              <w:t>-разгрузочных работ над действующими коммуникациями, или в стесненных условиях (условия, при которых требуется ограничение зоны перемещения ПС и грузов</w:t>
            </w:r>
            <w:r w:rsidR="00EC0332" w:rsidRPr="005B5041">
              <w:rPr>
                <w:rFonts w:eastAsia="Arial"/>
                <w:i/>
                <w:sz w:val="20"/>
                <w:szCs w:val="20"/>
                <w:lang w:eastAsia="ar-SA"/>
              </w:rPr>
              <w:t>;</w:t>
            </w:r>
          </w:p>
          <w:p w14:paraId="60160CAA" w14:textId="77777777" w:rsidR="00EC0332" w:rsidRPr="00EC0332" w:rsidRDefault="00EC0332" w:rsidP="00BE361D">
            <w:pPr>
              <w:widowControl w:val="0"/>
              <w:numPr>
                <w:ilvl w:val="0"/>
                <w:numId w:val="20"/>
              </w:numPr>
              <w:suppressAutoHyphens/>
              <w:autoSpaceDE w:val="0"/>
              <w:ind w:left="743" w:hanging="142"/>
              <w:jc w:val="both"/>
              <w:rPr>
                <w:rFonts w:eastAsia="Arial"/>
                <w:i/>
                <w:sz w:val="20"/>
                <w:szCs w:val="20"/>
                <w:lang w:eastAsia="ar-SA"/>
              </w:rPr>
            </w:pPr>
            <w:r w:rsidRPr="005B5041">
              <w:rPr>
                <w:rFonts w:eastAsia="Arial"/>
                <w:i/>
                <w:sz w:val="20"/>
                <w:szCs w:val="20"/>
                <w:lang w:eastAsia="ar-SA"/>
              </w:rPr>
              <w:t>работы по подъему и перемещению людей с применением ПС;</w:t>
            </w:r>
          </w:p>
        </w:tc>
      </w:tr>
      <w:tr w:rsidR="00EC0332" w:rsidRPr="006E606D" w14:paraId="53CFE24A" w14:textId="77777777" w:rsidTr="00F8328E">
        <w:tc>
          <w:tcPr>
            <w:tcW w:w="675" w:type="dxa"/>
            <w:vMerge/>
            <w:tcBorders>
              <w:left w:val="single" w:sz="12" w:space="0" w:color="auto"/>
              <w:right w:val="single" w:sz="4" w:space="0" w:color="auto"/>
            </w:tcBorders>
            <w:shd w:val="clear" w:color="auto" w:fill="auto"/>
          </w:tcPr>
          <w:p w14:paraId="59055EC8" w14:textId="77777777" w:rsidR="00EC0332" w:rsidRPr="006E606D" w:rsidRDefault="00EC0332" w:rsidP="006B4064">
            <w:pPr>
              <w:widowControl w:val="0"/>
              <w:autoSpaceDE w:val="0"/>
              <w:autoSpaceDN w:val="0"/>
              <w:adjustRightInd w:val="0"/>
              <w:jc w:val="center"/>
              <w:rPr>
                <w:rFonts w:ascii="Arial" w:hAnsi="Arial" w:cs="Arial"/>
                <w:b/>
                <w:caps/>
                <w:sz w:val="16"/>
                <w:szCs w:val="16"/>
              </w:rPr>
            </w:pPr>
          </w:p>
        </w:tc>
        <w:tc>
          <w:tcPr>
            <w:tcW w:w="9179" w:type="dxa"/>
            <w:tcBorders>
              <w:left w:val="single" w:sz="4" w:space="0" w:color="auto"/>
              <w:right w:val="single" w:sz="12" w:space="0" w:color="auto"/>
            </w:tcBorders>
            <w:shd w:val="clear" w:color="auto" w:fill="auto"/>
          </w:tcPr>
          <w:p w14:paraId="3E12017D" w14:textId="6C502F49" w:rsidR="00EC0332" w:rsidRPr="006E606D" w:rsidRDefault="00EC0332" w:rsidP="00BE361D">
            <w:pPr>
              <w:widowControl w:val="0"/>
              <w:numPr>
                <w:ilvl w:val="0"/>
                <w:numId w:val="20"/>
              </w:numPr>
              <w:tabs>
                <w:tab w:val="left" w:pos="390"/>
              </w:tabs>
              <w:suppressAutoHyphens/>
              <w:autoSpaceDE w:val="0"/>
              <w:ind w:left="318" w:hanging="284"/>
              <w:jc w:val="both"/>
              <w:rPr>
                <w:rFonts w:eastAsia="Arial"/>
                <w:sz w:val="20"/>
                <w:szCs w:val="20"/>
                <w:lang w:eastAsia="ar-SA"/>
              </w:rPr>
            </w:pPr>
            <w:r w:rsidRPr="006E606D">
              <w:rPr>
                <w:rFonts w:eastAsia="Arial"/>
                <w:sz w:val="20"/>
                <w:szCs w:val="20"/>
                <w:lang w:eastAsia="ar-SA"/>
              </w:rPr>
              <w:t>работы с применением ПС ведутся</w:t>
            </w:r>
            <w:r>
              <w:rPr>
                <w:rFonts w:eastAsia="Arial"/>
                <w:sz w:val="20"/>
                <w:szCs w:val="20"/>
                <w:lang w:eastAsia="ar-SA"/>
              </w:rPr>
              <w:t xml:space="preserve"> </w:t>
            </w:r>
            <w:r w:rsidR="00B35CC4">
              <w:rPr>
                <w:rFonts w:eastAsia="Arial"/>
                <w:sz w:val="20"/>
                <w:szCs w:val="20"/>
                <w:lang w:eastAsia="ar-SA"/>
              </w:rPr>
              <w:t>без ТК</w:t>
            </w:r>
            <w:r>
              <w:rPr>
                <w:rFonts w:eastAsia="Arial"/>
                <w:sz w:val="20"/>
                <w:szCs w:val="20"/>
                <w:lang w:eastAsia="ar-SA"/>
              </w:rPr>
              <w:t xml:space="preserve"> либо с </w:t>
            </w:r>
            <w:r w:rsidRPr="006E606D">
              <w:rPr>
                <w:rFonts w:eastAsia="Arial"/>
                <w:sz w:val="20"/>
                <w:szCs w:val="20"/>
                <w:lang w:eastAsia="ar-SA"/>
              </w:rPr>
              <w:t xml:space="preserve">нарушениями </w:t>
            </w:r>
            <w:proofErr w:type="spellStart"/>
            <w:r>
              <w:rPr>
                <w:rFonts w:eastAsia="Arial"/>
                <w:sz w:val="20"/>
                <w:szCs w:val="20"/>
                <w:lang w:eastAsia="ar-SA"/>
              </w:rPr>
              <w:t>ППРпс</w:t>
            </w:r>
            <w:proofErr w:type="spellEnd"/>
            <w:r>
              <w:rPr>
                <w:rFonts w:eastAsia="Arial"/>
                <w:sz w:val="20"/>
                <w:szCs w:val="20"/>
                <w:lang w:eastAsia="ar-SA"/>
              </w:rPr>
              <w:t>, ТК;</w:t>
            </w:r>
          </w:p>
        </w:tc>
      </w:tr>
      <w:tr w:rsidR="00EC0332" w:rsidRPr="006E606D" w14:paraId="5AC03BA9" w14:textId="77777777" w:rsidTr="00F8328E">
        <w:tc>
          <w:tcPr>
            <w:tcW w:w="675" w:type="dxa"/>
            <w:vMerge/>
            <w:tcBorders>
              <w:left w:val="single" w:sz="12" w:space="0" w:color="auto"/>
              <w:right w:val="single" w:sz="4" w:space="0" w:color="auto"/>
            </w:tcBorders>
            <w:shd w:val="clear" w:color="auto" w:fill="auto"/>
          </w:tcPr>
          <w:p w14:paraId="69290E77" w14:textId="77777777" w:rsidR="00EC0332" w:rsidRPr="006E606D" w:rsidRDefault="00EC0332" w:rsidP="006B4064">
            <w:pPr>
              <w:widowControl w:val="0"/>
              <w:autoSpaceDE w:val="0"/>
              <w:autoSpaceDN w:val="0"/>
              <w:adjustRightInd w:val="0"/>
              <w:jc w:val="center"/>
              <w:rPr>
                <w:rFonts w:ascii="Arial" w:hAnsi="Arial" w:cs="Arial"/>
                <w:b/>
                <w:caps/>
                <w:sz w:val="16"/>
                <w:szCs w:val="16"/>
              </w:rPr>
            </w:pPr>
          </w:p>
        </w:tc>
        <w:tc>
          <w:tcPr>
            <w:tcW w:w="9179" w:type="dxa"/>
            <w:tcBorders>
              <w:left w:val="single" w:sz="4" w:space="0" w:color="auto"/>
              <w:right w:val="single" w:sz="12" w:space="0" w:color="auto"/>
            </w:tcBorders>
            <w:shd w:val="clear" w:color="auto" w:fill="auto"/>
          </w:tcPr>
          <w:p w14:paraId="671CE669" w14:textId="77777777" w:rsidR="00EC0332" w:rsidRDefault="00EC0332" w:rsidP="00BE361D">
            <w:pPr>
              <w:widowControl w:val="0"/>
              <w:numPr>
                <w:ilvl w:val="0"/>
                <w:numId w:val="20"/>
              </w:numPr>
              <w:tabs>
                <w:tab w:val="left" w:pos="390"/>
              </w:tabs>
              <w:suppressAutoHyphens/>
              <w:autoSpaceDE w:val="0"/>
              <w:ind w:left="318" w:hanging="284"/>
              <w:jc w:val="both"/>
              <w:rPr>
                <w:rFonts w:eastAsia="Arial"/>
                <w:sz w:val="20"/>
                <w:szCs w:val="20"/>
                <w:lang w:eastAsia="ar-SA"/>
              </w:rPr>
            </w:pPr>
            <w:r>
              <w:rPr>
                <w:rFonts w:eastAsia="Arial"/>
                <w:sz w:val="20"/>
                <w:szCs w:val="20"/>
                <w:lang w:eastAsia="ar-SA"/>
              </w:rPr>
              <w:t xml:space="preserve">работники не ознакомлены с </w:t>
            </w:r>
            <w:proofErr w:type="spellStart"/>
            <w:r>
              <w:rPr>
                <w:rFonts w:eastAsia="Arial"/>
                <w:sz w:val="20"/>
                <w:szCs w:val="20"/>
                <w:lang w:eastAsia="ar-SA"/>
              </w:rPr>
              <w:t>ППРпс</w:t>
            </w:r>
            <w:proofErr w:type="spellEnd"/>
            <w:r>
              <w:rPr>
                <w:rFonts w:eastAsia="Arial"/>
                <w:sz w:val="20"/>
                <w:szCs w:val="20"/>
                <w:lang w:eastAsia="ar-SA"/>
              </w:rPr>
              <w:t>, ТК;</w:t>
            </w:r>
          </w:p>
        </w:tc>
      </w:tr>
      <w:tr w:rsidR="006A3DCD" w:rsidRPr="006E606D" w14:paraId="6C635B1A" w14:textId="77777777" w:rsidTr="00F8328E">
        <w:tc>
          <w:tcPr>
            <w:tcW w:w="675" w:type="dxa"/>
            <w:vMerge/>
            <w:tcBorders>
              <w:left w:val="single" w:sz="12" w:space="0" w:color="auto"/>
              <w:right w:val="single" w:sz="4" w:space="0" w:color="auto"/>
            </w:tcBorders>
            <w:shd w:val="clear" w:color="auto" w:fill="auto"/>
          </w:tcPr>
          <w:p w14:paraId="1BBDA35B" w14:textId="77777777" w:rsidR="006A3DCD" w:rsidRPr="006E606D" w:rsidRDefault="006A3DCD" w:rsidP="006B4064">
            <w:pPr>
              <w:widowControl w:val="0"/>
              <w:autoSpaceDE w:val="0"/>
              <w:autoSpaceDN w:val="0"/>
              <w:adjustRightInd w:val="0"/>
              <w:jc w:val="center"/>
              <w:rPr>
                <w:rFonts w:ascii="Arial" w:hAnsi="Arial" w:cs="Arial"/>
                <w:b/>
                <w:caps/>
                <w:sz w:val="16"/>
                <w:szCs w:val="16"/>
              </w:rPr>
            </w:pPr>
          </w:p>
        </w:tc>
        <w:tc>
          <w:tcPr>
            <w:tcW w:w="9179" w:type="dxa"/>
            <w:tcBorders>
              <w:left w:val="single" w:sz="4" w:space="0" w:color="auto"/>
              <w:right w:val="single" w:sz="12" w:space="0" w:color="auto"/>
            </w:tcBorders>
            <w:shd w:val="clear" w:color="auto" w:fill="auto"/>
          </w:tcPr>
          <w:p w14:paraId="55308F2F" w14:textId="3057D807" w:rsidR="006A3DCD" w:rsidRDefault="005B5041" w:rsidP="00BE361D">
            <w:pPr>
              <w:widowControl w:val="0"/>
              <w:numPr>
                <w:ilvl w:val="0"/>
                <w:numId w:val="20"/>
              </w:numPr>
              <w:tabs>
                <w:tab w:val="left" w:pos="390"/>
              </w:tabs>
              <w:suppressAutoHyphens/>
              <w:autoSpaceDE w:val="0"/>
              <w:ind w:left="318" w:hanging="284"/>
              <w:jc w:val="both"/>
              <w:rPr>
                <w:rFonts w:eastAsia="Arial"/>
                <w:sz w:val="20"/>
                <w:szCs w:val="20"/>
                <w:lang w:eastAsia="ar-SA"/>
              </w:rPr>
            </w:pPr>
            <w:r>
              <w:rPr>
                <w:rFonts w:eastAsia="Arial"/>
                <w:sz w:val="20"/>
                <w:szCs w:val="20"/>
                <w:lang w:eastAsia="ar-SA"/>
              </w:rPr>
              <w:t xml:space="preserve">работы с применением ПС ведутся при </w:t>
            </w:r>
            <w:r w:rsidR="00B35CC4">
              <w:rPr>
                <w:rFonts w:eastAsia="Arial"/>
                <w:sz w:val="20"/>
                <w:szCs w:val="20"/>
                <w:lang w:eastAsia="ar-SA"/>
              </w:rPr>
              <w:t>отсутствии</w:t>
            </w:r>
            <w:r>
              <w:rPr>
                <w:rFonts w:eastAsia="Arial"/>
                <w:sz w:val="20"/>
                <w:szCs w:val="20"/>
                <w:lang w:eastAsia="ar-SA"/>
              </w:rPr>
              <w:t xml:space="preserve"> лица, отв</w:t>
            </w:r>
            <w:r w:rsidR="005456AD">
              <w:rPr>
                <w:rFonts w:eastAsia="Arial"/>
                <w:sz w:val="20"/>
                <w:szCs w:val="20"/>
                <w:lang w:eastAsia="ar-SA"/>
              </w:rPr>
              <w:t>ет</w:t>
            </w:r>
            <w:r>
              <w:rPr>
                <w:rFonts w:eastAsia="Arial"/>
                <w:sz w:val="20"/>
                <w:szCs w:val="20"/>
                <w:lang w:eastAsia="ar-SA"/>
              </w:rPr>
              <w:t xml:space="preserve">ственного за безопасное производство работ с </w:t>
            </w:r>
            <w:r w:rsidR="00B35CC4">
              <w:rPr>
                <w:rFonts w:eastAsia="Arial"/>
                <w:sz w:val="20"/>
                <w:szCs w:val="20"/>
                <w:lang w:eastAsia="ar-SA"/>
              </w:rPr>
              <w:t>применением</w:t>
            </w:r>
            <w:r>
              <w:rPr>
                <w:rFonts w:eastAsia="Arial"/>
                <w:sz w:val="20"/>
                <w:szCs w:val="20"/>
                <w:lang w:eastAsia="ar-SA"/>
              </w:rPr>
              <w:t xml:space="preserve"> ПС:</w:t>
            </w:r>
          </w:p>
          <w:p w14:paraId="42F1CF99" w14:textId="76C826C1" w:rsidR="005B5041" w:rsidRPr="005B5041" w:rsidRDefault="00B35CC4" w:rsidP="00BE361D">
            <w:pPr>
              <w:widowControl w:val="0"/>
              <w:numPr>
                <w:ilvl w:val="0"/>
                <w:numId w:val="20"/>
              </w:numPr>
              <w:suppressAutoHyphens/>
              <w:autoSpaceDE w:val="0"/>
              <w:ind w:left="743" w:hanging="142"/>
              <w:jc w:val="both"/>
              <w:rPr>
                <w:rFonts w:eastAsia="Arial"/>
                <w:i/>
                <w:sz w:val="20"/>
                <w:szCs w:val="20"/>
                <w:lang w:eastAsia="ar-SA"/>
              </w:rPr>
            </w:pPr>
            <w:r>
              <w:rPr>
                <w:rFonts w:eastAsia="Arial"/>
                <w:i/>
                <w:sz w:val="20"/>
                <w:szCs w:val="20"/>
                <w:lang w:eastAsia="ar-SA"/>
              </w:rPr>
              <w:t>установка ПС</w:t>
            </w:r>
            <w:r w:rsidR="005B5041">
              <w:rPr>
                <w:rFonts w:eastAsia="Arial"/>
                <w:i/>
                <w:sz w:val="20"/>
                <w:szCs w:val="20"/>
                <w:lang w:eastAsia="ar-SA"/>
              </w:rPr>
              <w:t xml:space="preserve"> на месте производства работ</w:t>
            </w:r>
            <w:r w:rsidR="005B5041">
              <w:rPr>
                <w:i/>
                <w:sz w:val="20"/>
                <w:szCs w:val="20"/>
              </w:rPr>
              <w:t>;</w:t>
            </w:r>
          </w:p>
          <w:p w14:paraId="51B5EC09" w14:textId="77777777" w:rsidR="005B5041" w:rsidRPr="005B5041" w:rsidRDefault="005B5041" w:rsidP="00BE361D">
            <w:pPr>
              <w:widowControl w:val="0"/>
              <w:numPr>
                <w:ilvl w:val="0"/>
                <w:numId w:val="20"/>
              </w:numPr>
              <w:suppressAutoHyphens/>
              <w:autoSpaceDE w:val="0"/>
              <w:ind w:left="743" w:hanging="142"/>
              <w:jc w:val="both"/>
              <w:rPr>
                <w:rFonts w:eastAsia="Arial"/>
                <w:i/>
                <w:sz w:val="20"/>
                <w:szCs w:val="20"/>
                <w:lang w:eastAsia="ar-SA"/>
              </w:rPr>
            </w:pPr>
            <w:r>
              <w:rPr>
                <w:rFonts w:eastAsia="Arial"/>
                <w:i/>
                <w:sz w:val="20"/>
                <w:szCs w:val="20"/>
                <w:lang w:eastAsia="ar-SA"/>
              </w:rPr>
              <w:t>р</w:t>
            </w:r>
            <w:r w:rsidRPr="005B5041">
              <w:rPr>
                <w:rFonts w:eastAsia="Arial"/>
                <w:i/>
                <w:sz w:val="20"/>
                <w:szCs w:val="20"/>
                <w:lang w:eastAsia="ar-SA"/>
              </w:rPr>
              <w:t>абота кранов стрелового типа, кранов-манипуляторов, подъемников (вышек) вблизи воздушной линии электропередачи;</w:t>
            </w:r>
          </w:p>
          <w:p w14:paraId="4B2CEBBD" w14:textId="77777777" w:rsidR="005B5041" w:rsidRPr="005B5041" w:rsidRDefault="005B5041" w:rsidP="00BE361D">
            <w:pPr>
              <w:widowControl w:val="0"/>
              <w:numPr>
                <w:ilvl w:val="0"/>
                <w:numId w:val="20"/>
              </w:numPr>
              <w:suppressAutoHyphens/>
              <w:autoSpaceDE w:val="0"/>
              <w:ind w:left="743" w:hanging="142"/>
              <w:jc w:val="both"/>
              <w:rPr>
                <w:rFonts w:eastAsia="Arial"/>
                <w:i/>
                <w:sz w:val="20"/>
                <w:szCs w:val="20"/>
                <w:lang w:eastAsia="ar-SA"/>
              </w:rPr>
            </w:pPr>
            <w:r>
              <w:rPr>
                <w:rFonts w:eastAsia="Arial"/>
                <w:i/>
                <w:sz w:val="20"/>
                <w:szCs w:val="20"/>
                <w:lang w:eastAsia="ar-SA"/>
              </w:rPr>
              <w:t>кантовка</w:t>
            </w:r>
            <w:r w:rsidRPr="005B5041">
              <w:rPr>
                <w:rFonts w:eastAsia="Arial"/>
                <w:i/>
                <w:sz w:val="20"/>
                <w:szCs w:val="20"/>
                <w:lang w:eastAsia="ar-SA"/>
              </w:rPr>
              <w:t xml:space="preserve"> тяжелых грузов и грузов сложной конфигурации;</w:t>
            </w:r>
          </w:p>
          <w:p w14:paraId="155C7CAB" w14:textId="77777777" w:rsidR="005B5041" w:rsidRPr="005B5041" w:rsidRDefault="005B5041" w:rsidP="00BE361D">
            <w:pPr>
              <w:widowControl w:val="0"/>
              <w:numPr>
                <w:ilvl w:val="0"/>
                <w:numId w:val="20"/>
              </w:numPr>
              <w:suppressAutoHyphens/>
              <w:autoSpaceDE w:val="0"/>
              <w:ind w:left="743" w:hanging="142"/>
              <w:jc w:val="both"/>
              <w:rPr>
                <w:rFonts w:eastAsia="Arial"/>
                <w:i/>
                <w:sz w:val="20"/>
                <w:szCs w:val="20"/>
                <w:lang w:eastAsia="ar-SA"/>
              </w:rPr>
            </w:pPr>
            <w:r>
              <w:rPr>
                <w:rFonts w:eastAsia="Arial"/>
                <w:i/>
                <w:sz w:val="20"/>
                <w:szCs w:val="20"/>
                <w:lang w:eastAsia="ar-SA"/>
              </w:rPr>
              <w:t>перемещение</w:t>
            </w:r>
            <w:r w:rsidRPr="005B5041">
              <w:rPr>
                <w:rFonts w:eastAsia="Arial"/>
                <w:i/>
                <w:sz w:val="20"/>
                <w:szCs w:val="20"/>
                <w:lang w:eastAsia="ar-SA"/>
              </w:rPr>
              <w:t xml:space="preserve"> груза несколькими ПС;</w:t>
            </w:r>
          </w:p>
          <w:p w14:paraId="182758C8" w14:textId="77777777" w:rsidR="005B5041" w:rsidRPr="005B5041" w:rsidRDefault="005B5041" w:rsidP="00BE361D">
            <w:pPr>
              <w:widowControl w:val="0"/>
              <w:numPr>
                <w:ilvl w:val="0"/>
                <w:numId w:val="20"/>
              </w:numPr>
              <w:suppressAutoHyphens/>
              <w:autoSpaceDE w:val="0"/>
              <w:ind w:left="743" w:hanging="142"/>
              <w:jc w:val="both"/>
              <w:rPr>
                <w:rFonts w:eastAsia="Arial"/>
                <w:i/>
                <w:sz w:val="20"/>
                <w:szCs w:val="20"/>
                <w:lang w:eastAsia="ar-SA"/>
              </w:rPr>
            </w:pPr>
            <w:r w:rsidRPr="005B5041">
              <w:rPr>
                <w:rFonts w:eastAsia="Arial"/>
                <w:i/>
                <w:sz w:val="20"/>
                <w:szCs w:val="20"/>
                <w:lang w:eastAsia="ar-SA"/>
              </w:rPr>
              <w:t>работа ПС при отсутствии маркировки веса груза и схем строповки;</w:t>
            </w:r>
          </w:p>
          <w:p w14:paraId="3885AE06" w14:textId="77777777" w:rsidR="005B5041" w:rsidRPr="005B5041" w:rsidRDefault="005B5041" w:rsidP="00BE361D">
            <w:pPr>
              <w:widowControl w:val="0"/>
              <w:numPr>
                <w:ilvl w:val="0"/>
                <w:numId w:val="20"/>
              </w:numPr>
              <w:suppressAutoHyphens/>
              <w:autoSpaceDE w:val="0"/>
              <w:ind w:left="743" w:hanging="142"/>
              <w:jc w:val="both"/>
              <w:rPr>
                <w:rFonts w:eastAsia="Arial"/>
                <w:i/>
                <w:sz w:val="20"/>
                <w:szCs w:val="20"/>
                <w:lang w:eastAsia="ar-SA"/>
              </w:rPr>
            </w:pPr>
            <w:r w:rsidRPr="005B5041">
              <w:rPr>
                <w:rFonts w:eastAsia="Arial"/>
                <w:i/>
                <w:sz w:val="20"/>
                <w:szCs w:val="20"/>
                <w:lang w:eastAsia="ar-SA"/>
              </w:rPr>
              <w:t>монтаж конструкций, имеющих большую парусность и габариты (витражи, фермы, перегородки, стеновые панели);</w:t>
            </w:r>
          </w:p>
          <w:p w14:paraId="7B71ECF3" w14:textId="77777777" w:rsidR="005B5041" w:rsidRPr="005B5041" w:rsidRDefault="005B5041" w:rsidP="00BE361D">
            <w:pPr>
              <w:widowControl w:val="0"/>
              <w:numPr>
                <w:ilvl w:val="0"/>
                <w:numId w:val="20"/>
              </w:numPr>
              <w:suppressAutoHyphens/>
              <w:autoSpaceDE w:val="0"/>
              <w:ind w:left="743" w:hanging="142"/>
              <w:jc w:val="both"/>
              <w:rPr>
                <w:rFonts w:eastAsia="Arial"/>
                <w:i/>
                <w:sz w:val="20"/>
                <w:szCs w:val="20"/>
                <w:lang w:eastAsia="ar-SA"/>
              </w:rPr>
            </w:pPr>
            <w:r w:rsidRPr="005B5041">
              <w:rPr>
                <w:rFonts w:eastAsia="Arial"/>
                <w:i/>
                <w:sz w:val="20"/>
                <w:szCs w:val="20"/>
                <w:lang w:eastAsia="ar-SA"/>
              </w:rPr>
              <w:t>монтаж в зоне примыкания к эксплуатируемым зданиям (сооружениям)</w:t>
            </w:r>
          </w:p>
          <w:p w14:paraId="5C9C1F23" w14:textId="77777777" w:rsidR="005B5041" w:rsidRPr="006E606D" w:rsidRDefault="005B5041" w:rsidP="00BE361D">
            <w:pPr>
              <w:widowControl w:val="0"/>
              <w:numPr>
                <w:ilvl w:val="0"/>
                <w:numId w:val="20"/>
              </w:numPr>
              <w:suppressAutoHyphens/>
              <w:autoSpaceDE w:val="0"/>
              <w:ind w:left="743" w:hanging="142"/>
              <w:jc w:val="both"/>
              <w:rPr>
                <w:rFonts w:eastAsia="Arial"/>
                <w:sz w:val="20"/>
                <w:szCs w:val="20"/>
                <w:lang w:eastAsia="ar-SA"/>
              </w:rPr>
            </w:pPr>
            <w:r w:rsidRPr="005B5041">
              <w:rPr>
                <w:rFonts w:eastAsia="Arial"/>
                <w:i/>
                <w:sz w:val="20"/>
                <w:szCs w:val="20"/>
                <w:lang w:eastAsia="ar-SA"/>
              </w:rPr>
              <w:t>подъем и транспортировка людей в люльках (кабинах)</w:t>
            </w:r>
            <w:r w:rsidR="005456AD">
              <w:rPr>
                <w:rFonts w:eastAsia="Arial"/>
                <w:i/>
                <w:sz w:val="20"/>
                <w:szCs w:val="20"/>
                <w:lang w:eastAsia="ar-SA"/>
              </w:rPr>
              <w:t>.</w:t>
            </w:r>
          </w:p>
        </w:tc>
      </w:tr>
      <w:tr w:rsidR="006A3DCD" w:rsidRPr="006E606D" w14:paraId="1DE51429" w14:textId="77777777" w:rsidTr="00F8328E">
        <w:tc>
          <w:tcPr>
            <w:tcW w:w="675" w:type="dxa"/>
            <w:vMerge/>
            <w:tcBorders>
              <w:left w:val="single" w:sz="12" w:space="0" w:color="auto"/>
              <w:bottom w:val="single" w:sz="12" w:space="0" w:color="auto"/>
              <w:right w:val="single" w:sz="4" w:space="0" w:color="auto"/>
            </w:tcBorders>
            <w:shd w:val="clear" w:color="auto" w:fill="auto"/>
          </w:tcPr>
          <w:p w14:paraId="3AAAE909" w14:textId="77777777" w:rsidR="006A3DCD" w:rsidRPr="006E606D" w:rsidRDefault="006A3DCD" w:rsidP="006B4064">
            <w:pPr>
              <w:widowControl w:val="0"/>
              <w:autoSpaceDE w:val="0"/>
              <w:autoSpaceDN w:val="0"/>
              <w:adjustRightInd w:val="0"/>
              <w:jc w:val="center"/>
              <w:rPr>
                <w:rFonts w:ascii="Arial" w:hAnsi="Arial" w:cs="Arial"/>
                <w:b/>
                <w:caps/>
                <w:sz w:val="16"/>
                <w:szCs w:val="16"/>
              </w:rPr>
            </w:pPr>
          </w:p>
        </w:tc>
        <w:tc>
          <w:tcPr>
            <w:tcW w:w="9179" w:type="dxa"/>
            <w:tcBorders>
              <w:left w:val="single" w:sz="4" w:space="0" w:color="auto"/>
              <w:bottom w:val="single" w:sz="12" w:space="0" w:color="auto"/>
              <w:right w:val="single" w:sz="12" w:space="0" w:color="auto"/>
            </w:tcBorders>
            <w:shd w:val="clear" w:color="auto" w:fill="auto"/>
          </w:tcPr>
          <w:p w14:paraId="49BACA06" w14:textId="77777777" w:rsidR="006A3DCD" w:rsidRPr="006E606D" w:rsidRDefault="00EC0332" w:rsidP="00BE361D">
            <w:pPr>
              <w:widowControl w:val="0"/>
              <w:numPr>
                <w:ilvl w:val="0"/>
                <w:numId w:val="20"/>
              </w:numPr>
              <w:tabs>
                <w:tab w:val="left" w:pos="390"/>
              </w:tabs>
              <w:suppressAutoHyphens/>
              <w:autoSpaceDE w:val="0"/>
              <w:ind w:left="318" w:hanging="284"/>
              <w:jc w:val="both"/>
              <w:rPr>
                <w:rFonts w:eastAsia="Arial"/>
                <w:sz w:val="20"/>
                <w:szCs w:val="20"/>
                <w:lang w:eastAsia="ar-SA"/>
              </w:rPr>
            </w:pPr>
            <w:r w:rsidRPr="006E606D">
              <w:rPr>
                <w:rFonts w:eastAsia="Arial"/>
                <w:sz w:val="20"/>
                <w:szCs w:val="20"/>
                <w:lang w:eastAsia="ar-SA"/>
              </w:rPr>
              <w:t>ПС не соответствует технологическому п</w:t>
            </w:r>
            <w:r>
              <w:rPr>
                <w:rFonts w:eastAsia="Arial"/>
                <w:sz w:val="20"/>
                <w:szCs w:val="20"/>
                <w:lang w:eastAsia="ar-SA"/>
              </w:rPr>
              <w:t xml:space="preserve">роцессу, в котором задействовано, в </w:t>
            </w:r>
            <w:proofErr w:type="spellStart"/>
            <w:r>
              <w:rPr>
                <w:rFonts w:eastAsia="Arial"/>
                <w:sz w:val="20"/>
                <w:szCs w:val="20"/>
                <w:lang w:eastAsia="ar-SA"/>
              </w:rPr>
              <w:t>т.ч</w:t>
            </w:r>
            <w:proofErr w:type="spellEnd"/>
            <w:r>
              <w:rPr>
                <w:rFonts w:eastAsia="Arial"/>
                <w:sz w:val="20"/>
                <w:szCs w:val="20"/>
                <w:lang w:eastAsia="ar-SA"/>
              </w:rPr>
              <w:t>. по конструктивному исполнению; по грузоподъемности.</w:t>
            </w:r>
          </w:p>
        </w:tc>
      </w:tr>
    </w:tbl>
    <w:p w14:paraId="109C626F" w14:textId="77777777" w:rsidR="00F8328E" w:rsidRDefault="00F8328E" w:rsidP="009E7107">
      <w:pPr>
        <w:jc w:val="both"/>
        <w:rPr>
          <w:rFonts w:ascii="Arial" w:hAnsi="Arial" w:cs="Arial"/>
          <w:b/>
          <w:caps/>
        </w:rPr>
      </w:pPr>
    </w:p>
    <w:p w14:paraId="6E072C75" w14:textId="77777777" w:rsidR="00F8328E" w:rsidRDefault="00F8328E">
      <w:pPr>
        <w:rPr>
          <w:rFonts w:ascii="Arial" w:hAnsi="Arial" w:cs="Arial"/>
          <w:b/>
          <w:caps/>
        </w:rPr>
      </w:pPr>
      <w:r>
        <w:rPr>
          <w:rFonts w:ascii="Arial" w:hAnsi="Arial" w:cs="Arial"/>
          <w:b/>
          <w:caps/>
        </w:rPr>
        <w:br w:type="page"/>
      </w:r>
    </w:p>
    <w:p w14:paraId="0F3FBFF6" w14:textId="3DC5E844" w:rsidR="0057157D" w:rsidRPr="00F8328E" w:rsidRDefault="0057157D" w:rsidP="0057157D">
      <w:pPr>
        <w:jc w:val="both"/>
        <w:outlineLvl w:val="1"/>
        <w:rPr>
          <w:rFonts w:ascii="Arial" w:hAnsi="Arial"/>
          <w:b/>
          <w:bCs/>
          <w:iCs/>
          <w:szCs w:val="28"/>
          <w:lang w:eastAsia="x-none"/>
        </w:rPr>
      </w:pPr>
      <w:bookmarkStart w:id="130" w:name="_Toc118188682"/>
      <w:bookmarkStart w:id="131" w:name="_Toc143254089"/>
      <w:r w:rsidRPr="00D64FEF">
        <w:rPr>
          <w:rFonts w:ascii="Arial" w:hAnsi="Arial"/>
          <w:b/>
          <w:bCs/>
          <w:iCs/>
          <w:szCs w:val="28"/>
          <w:lang w:eastAsia="x-none"/>
        </w:rPr>
        <w:lastRenderedPageBreak/>
        <w:t xml:space="preserve">ПРИЛОЖЕНИЕ </w:t>
      </w:r>
      <w:r w:rsidR="00EB7B9D">
        <w:rPr>
          <w:rFonts w:ascii="Arial" w:hAnsi="Arial"/>
          <w:b/>
          <w:bCs/>
          <w:iCs/>
          <w:szCs w:val="28"/>
          <w:lang w:eastAsia="x-none"/>
        </w:rPr>
        <w:t>6</w:t>
      </w:r>
      <w:r w:rsidRPr="00D64FEF">
        <w:rPr>
          <w:rFonts w:ascii="Arial" w:hAnsi="Arial"/>
          <w:b/>
          <w:bCs/>
          <w:iCs/>
          <w:szCs w:val="28"/>
          <w:lang w:eastAsia="x-none"/>
        </w:rPr>
        <w:t>. ШАБЛОН «АКТ ПРИЕМА-ПЕРЕДАЧИ ТЕРРИТОРИИ ДЛЯ ПРОВЕДЕНИЯ РАБОТ»</w:t>
      </w:r>
      <w:bookmarkEnd w:id="130"/>
      <w:bookmarkEnd w:id="131"/>
    </w:p>
    <w:p w14:paraId="1BB3EB74" w14:textId="77777777" w:rsidR="0057157D" w:rsidRDefault="0057157D" w:rsidP="0057157D">
      <w:pPr>
        <w:pStyle w:val="ConsPlusNonformat"/>
        <w:rPr>
          <w:rFonts w:ascii="Arial" w:hAnsi="Arial" w:cs="Arial"/>
          <w:b/>
          <w:sz w:val="24"/>
        </w:rPr>
      </w:pPr>
    </w:p>
    <w:p w14:paraId="605C85A0" w14:textId="77777777" w:rsidR="0057157D" w:rsidRDefault="0057157D" w:rsidP="0057157D">
      <w:pPr>
        <w:jc w:val="center"/>
        <w:rPr>
          <w:b/>
        </w:rPr>
      </w:pPr>
      <w:r>
        <w:rPr>
          <w:b/>
        </w:rPr>
        <w:t xml:space="preserve">АКТ </w:t>
      </w:r>
    </w:p>
    <w:p w14:paraId="587F25B6" w14:textId="77777777" w:rsidR="0057157D" w:rsidRPr="007B2037" w:rsidRDefault="0057157D" w:rsidP="0057157D">
      <w:pPr>
        <w:jc w:val="center"/>
        <w:rPr>
          <w:b/>
        </w:rPr>
      </w:pPr>
      <w:r w:rsidRPr="007B2037">
        <w:rPr>
          <w:b/>
        </w:rPr>
        <w:t xml:space="preserve">приема-передачи территории для проведения работ </w:t>
      </w:r>
    </w:p>
    <w:p w14:paraId="20D6A81C" w14:textId="77777777" w:rsidR="0057157D" w:rsidRDefault="0057157D" w:rsidP="0057157D">
      <w:pPr>
        <w:pStyle w:val="ConsPlusNonformat"/>
        <w:jc w:val="center"/>
        <w:rPr>
          <w:rFonts w:ascii="Arial" w:hAnsi="Arial" w:cs="Arial"/>
          <w:b/>
          <w:sz w:val="24"/>
          <w:szCs w:val="24"/>
        </w:rPr>
      </w:pPr>
    </w:p>
    <w:tbl>
      <w:tblPr>
        <w:tblW w:w="0" w:type="auto"/>
        <w:tblLook w:val="04A0" w:firstRow="1" w:lastRow="0" w:firstColumn="1" w:lastColumn="0" w:noHBand="0" w:noVBand="1"/>
      </w:tblPr>
      <w:tblGrid>
        <w:gridCol w:w="6237"/>
        <w:gridCol w:w="3401"/>
      </w:tblGrid>
      <w:tr w:rsidR="0057157D" w14:paraId="0CA9470B" w14:textId="77777777" w:rsidTr="00BF661C">
        <w:tc>
          <w:tcPr>
            <w:tcW w:w="6237" w:type="dxa"/>
            <w:shd w:val="clear" w:color="auto" w:fill="auto"/>
          </w:tcPr>
          <w:p w14:paraId="65FC10B6" w14:textId="77777777" w:rsidR="0057157D" w:rsidRPr="00456CCD" w:rsidRDefault="0057157D" w:rsidP="00BF661C">
            <w:pPr>
              <w:pStyle w:val="ConsPlusNonformat"/>
              <w:jc w:val="center"/>
              <w:rPr>
                <w:rFonts w:ascii="Arial" w:hAnsi="Arial" w:cs="Arial"/>
                <w:b/>
                <w:sz w:val="24"/>
                <w:szCs w:val="24"/>
              </w:rPr>
            </w:pPr>
          </w:p>
        </w:tc>
        <w:tc>
          <w:tcPr>
            <w:tcW w:w="3401" w:type="dxa"/>
            <w:shd w:val="clear" w:color="auto" w:fill="F2F2F2"/>
          </w:tcPr>
          <w:p w14:paraId="121A0E75" w14:textId="77777777" w:rsidR="0057157D" w:rsidRPr="00456CCD" w:rsidRDefault="0057157D" w:rsidP="00BF661C">
            <w:pPr>
              <w:pStyle w:val="ConsPlusNonformat"/>
              <w:rPr>
                <w:rFonts w:ascii="Arial" w:hAnsi="Arial" w:cs="Arial"/>
                <w:b/>
                <w:szCs w:val="24"/>
              </w:rPr>
            </w:pPr>
            <w:r w:rsidRPr="00456CCD">
              <w:rPr>
                <w:rFonts w:ascii="Times New Roman" w:hAnsi="Times New Roman" w:cs="Times New Roman"/>
                <w:szCs w:val="24"/>
              </w:rPr>
              <w:t>«___»_________ 20__г.</w:t>
            </w:r>
          </w:p>
        </w:tc>
      </w:tr>
    </w:tbl>
    <w:p w14:paraId="55172EBC" w14:textId="77777777" w:rsidR="0057157D" w:rsidRDefault="0057157D" w:rsidP="0057157D">
      <w:pPr>
        <w:pStyle w:val="ConsPlusNonformat"/>
        <w:jc w:val="both"/>
        <w:rPr>
          <w:rFonts w:ascii="Times New Roman" w:hAnsi="Times New Roman" w:cs="Times New Roman"/>
          <w:sz w:val="22"/>
          <w:szCs w:val="24"/>
        </w:rPr>
      </w:pPr>
    </w:p>
    <w:p w14:paraId="7568D5E9" w14:textId="77777777" w:rsidR="0057157D" w:rsidRDefault="0057157D" w:rsidP="0057157D">
      <w:pPr>
        <w:pStyle w:val="ConsPlusNonformat"/>
        <w:jc w:val="both"/>
        <w:rPr>
          <w:rFonts w:ascii="Times New Roman" w:hAnsi="Times New Roman" w:cs="Times New Roman"/>
          <w:sz w:val="22"/>
          <w:szCs w:val="24"/>
        </w:rPr>
      </w:pPr>
      <w:r w:rsidRPr="00F96E1A">
        <w:rPr>
          <w:rFonts w:ascii="Times New Roman" w:hAnsi="Times New Roman" w:cs="Times New Roman"/>
          <w:sz w:val="22"/>
          <w:szCs w:val="24"/>
        </w:rPr>
        <w:t>Мы, ниже подписавшиеся:</w:t>
      </w:r>
    </w:p>
    <w:p w14:paraId="51E32FE6" w14:textId="77777777" w:rsidR="0057157D" w:rsidRDefault="0057157D" w:rsidP="0057157D">
      <w:pPr>
        <w:pStyle w:val="ConsPlusNonformat"/>
        <w:jc w:val="both"/>
        <w:rPr>
          <w:rFonts w:ascii="Times New Roman" w:hAnsi="Times New Roman" w:cs="Times New Roman"/>
          <w:sz w:val="22"/>
          <w:szCs w:val="24"/>
        </w:rPr>
      </w:pPr>
    </w:p>
    <w:tbl>
      <w:tblPr>
        <w:tblW w:w="9779" w:type="dxa"/>
        <w:tblLook w:val="04A0" w:firstRow="1" w:lastRow="0" w:firstColumn="1" w:lastColumn="0" w:noHBand="0" w:noVBand="1"/>
      </w:tblPr>
      <w:tblGrid>
        <w:gridCol w:w="6237"/>
        <w:gridCol w:w="3542"/>
      </w:tblGrid>
      <w:tr w:rsidR="0057157D" w14:paraId="411636FD" w14:textId="77777777" w:rsidTr="00BF661C">
        <w:tc>
          <w:tcPr>
            <w:tcW w:w="3189" w:type="pct"/>
            <w:shd w:val="clear" w:color="auto" w:fill="auto"/>
          </w:tcPr>
          <w:p w14:paraId="13B165E5" w14:textId="77777777" w:rsidR="0057157D" w:rsidRPr="00456CCD" w:rsidRDefault="0057157D" w:rsidP="00BF661C">
            <w:pPr>
              <w:pStyle w:val="ConsPlusNonformat"/>
              <w:jc w:val="both"/>
              <w:rPr>
                <w:i/>
              </w:rPr>
            </w:pPr>
            <w:r w:rsidRPr="00456CCD">
              <w:rPr>
                <w:rFonts w:ascii="Times New Roman" w:hAnsi="Times New Roman" w:cs="Times New Roman"/>
                <w:sz w:val="22"/>
                <w:szCs w:val="24"/>
              </w:rPr>
              <w:t xml:space="preserve">Со стороны Заказчика: </w:t>
            </w:r>
          </w:p>
        </w:tc>
        <w:tc>
          <w:tcPr>
            <w:tcW w:w="1811" w:type="pct"/>
            <w:tcBorders>
              <w:bottom w:val="single" w:sz="4" w:space="0" w:color="auto"/>
            </w:tcBorders>
            <w:shd w:val="clear" w:color="auto" w:fill="F2F2F2"/>
          </w:tcPr>
          <w:p w14:paraId="179EC5C8" w14:textId="77777777" w:rsidR="0057157D" w:rsidRPr="006148D7" w:rsidRDefault="0057157D" w:rsidP="00BF661C">
            <w:pPr>
              <w:jc w:val="center"/>
            </w:pPr>
            <w:r w:rsidRPr="00456CCD">
              <w:rPr>
                <w:sz w:val="22"/>
              </w:rPr>
              <w:t>АО «Востсибнефтегаз»</w:t>
            </w:r>
          </w:p>
        </w:tc>
      </w:tr>
      <w:tr w:rsidR="0057157D" w14:paraId="67F34CA3" w14:textId="77777777" w:rsidTr="00BF661C">
        <w:tc>
          <w:tcPr>
            <w:tcW w:w="3189" w:type="pct"/>
            <w:shd w:val="clear" w:color="auto" w:fill="auto"/>
          </w:tcPr>
          <w:p w14:paraId="0C485DA2" w14:textId="77777777" w:rsidR="0057157D" w:rsidRPr="00456CCD" w:rsidRDefault="0057157D" w:rsidP="00BF661C">
            <w:pPr>
              <w:pStyle w:val="ConsPlusNonformat"/>
              <w:jc w:val="both"/>
              <w:rPr>
                <w:rFonts w:ascii="Times New Roman" w:hAnsi="Times New Roman" w:cs="Times New Roman"/>
                <w:szCs w:val="24"/>
              </w:rPr>
            </w:pPr>
          </w:p>
        </w:tc>
        <w:tc>
          <w:tcPr>
            <w:tcW w:w="1811" w:type="pct"/>
            <w:tcBorders>
              <w:top w:val="single" w:sz="4" w:space="0" w:color="auto"/>
            </w:tcBorders>
            <w:shd w:val="clear" w:color="auto" w:fill="auto"/>
          </w:tcPr>
          <w:p w14:paraId="4F3CBB89" w14:textId="77777777" w:rsidR="0057157D" w:rsidRPr="00456CCD" w:rsidRDefault="0057157D" w:rsidP="00BF661C">
            <w:pPr>
              <w:jc w:val="center"/>
              <w:rPr>
                <w:i/>
                <w:sz w:val="14"/>
              </w:rPr>
            </w:pPr>
            <w:r w:rsidRPr="00456CCD">
              <w:rPr>
                <w:i/>
                <w:sz w:val="14"/>
              </w:rPr>
              <w:t>(наименование эксплуатирующей организации)</w:t>
            </w:r>
          </w:p>
        </w:tc>
      </w:tr>
    </w:tbl>
    <w:p w14:paraId="7BCFE932" w14:textId="77777777" w:rsidR="0057157D" w:rsidRPr="0019359F" w:rsidRDefault="0057157D" w:rsidP="0057157D">
      <w:pPr>
        <w:pStyle w:val="ConsPlusNonformat"/>
        <w:jc w:val="both"/>
        <w:rPr>
          <w:rFonts w:ascii="Times New Roman" w:hAnsi="Times New Roman" w:cs="Times New Roman"/>
          <w:szCs w:val="24"/>
        </w:rPr>
      </w:pPr>
    </w:p>
    <w:tbl>
      <w:tblPr>
        <w:tblW w:w="9779" w:type="dxa"/>
        <w:tblLook w:val="04A0" w:firstRow="1" w:lastRow="0" w:firstColumn="1" w:lastColumn="0" w:noHBand="0" w:noVBand="1"/>
      </w:tblPr>
      <w:tblGrid>
        <w:gridCol w:w="6487"/>
        <w:gridCol w:w="3292"/>
      </w:tblGrid>
      <w:tr w:rsidR="0057157D" w:rsidRPr="0019359F" w14:paraId="06AF13E7" w14:textId="77777777" w:rsidTr="00BF661C">
        <w:trPr>
          <w:trHeight w:val="208"/>
        </w:trPr>
        <w:tc>
          <w:tcPr>
            <w:tcW w:w="9779" w:type="dxa"/>
            <w:gridSpan w:val="2"/>
            <w:tcBorders>
              <w:bottom w:val="single" w:sz="4" w:space="0" w:color="auto"/>
            </w:tcBorders>
            <w:shd w:val="clear" w:color="auto" w:fill="F2F2F2"/>
          </w:tcPr>
          <w:p w14:paraId="72321726" w14:textId="77777777" w:rsidR="0057157D" w:rsidRPr="0019359F" w:rsidRDefault="0057157D" w:rsidP="00BF661C">
            <w:pPr>
              <w:rPr>
                <w:lang w:eastAsia="x-none"/>
              </w:rPr>
            </w:pPr>
          </w:p>
        </w:tc>
      </w:tr>
      <w:tr w:rsidR="0057157D" w:rsidRPr="007B2037" w14:paraId="281B4930" w14:textId="77777777" w:rsidTr="00BF661C">
        <w:trPr>
          <w:trHeight w:val="325"/>
        </w:trPr>
        <w:tc>
          <w:tcPr>
            <w:tcW w:w="9779" w:type="dxa"/>
            <w:gridSpan w:val="2"/>
            <w:tcBorders>
              <w:top w:val="single" w:sz="4" w:space="0" w:color="auto"/>
            </w:tcBorders>
            <w:shd w:val="clear" w:color="auto" w:fill="auto"/>
          </w:tcPr>
          <w:p w14:paraId="059B4B94" w14:textId="77777777" w:rsidR="0057157D" w:rsidRPr="00456CCD" w:rsidRDefault="0057157D" w:rsidP="00BF661C">
            <w:pPr>
              <w:jc w:val="center"/>
              <w:rPr>
                <w:i/>
                <w:sz w:val="16"/>
              </w:rPr>
            </w:pPr>
            <w:r w:rsidRPr="00456CCD">
              <w:rPr>
                <w:i/>
                <w:sz w:val="16"/>
              </w:rPr>
              <w:t>(должность представителя ЦДНГ, фамилия, инициалы)</w:t>
            </w:r>
          </w:p>
          <w:p w14:paraId="31AF2B42" w14:textId="77777777" w:rsidR="0057157D" w:rsidRPr="00456CCD" w:rsidRDefault="0057157D" w:rsidP="00BF661C">
            <w:pPr>
              <w:jc w:val="center"/>
              <w:rPr>
                <w:i/>
                <w:sz w:val="16"/>
                <w:lang w:eastAsia="x-none"/>
              </w:rPr>
            </w:pPr>
          </w:p>
        </w:tc>
      </w:tr>
      <w:tr w:rsidR="0057157D" w:rsidRPr="005E5A29" w14:paraId="6B623E8E" w14:textId="77777777" w:rsidTr="00BF66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487" w:type="dxa"/>
            <w:tcBorders>
              <w:top w:val="nil"/>
              <w:left w:val="nil"/>
              <w:bottom w:val="nil"/>
              <w:right w:val="nil"/>
            </w:tcBorders>
            <w:shd w:val="clear" w:color="auto" w:fill="auto"/>
          </w:tcPr>
          <w:p w14:paraId="39D3717B" w14:textId="77777777" w:rsidR="0057157D" w:rsidRPr="00456CCD" w:rsidRDefault="0057157D" w:rsidP="00BF661C">
            <w:pPr>
              <w:pStyle w:val="ConsPlusNonformat"/>
              <w:jc w:val="both"/>
              <w:rPr>
                <w:i/>
                <w:sz w:val="22"/>
              </w:rPr>
            </w:pPr>
            <w:r w:rsidRPr="00456CCD">
              <w:rPr>
                <w:rFonts w:ascii="Times New Roman" w:hAnsi="Times New Roman" w:cs="Times New Roman"/>
                <w:sz w:val="22"/>
                <w:szCs w:val="24"/>
              </w:rPr>
              <w:t>Со стороны Подрядной организации, осуществляющей работы:</w:t>
            </w:r>
          </w:p>
        </w:tc>
        <w:tc>
          <w:tcPr>
            <w:tcW w:w="3292" w:type="dxa"/>
            <w:tcBorders>
              <w:top w:val="nil"/>
              <w:left w:val="nil"/>
              <w:bottom w:val="single" w:sz="4" w:space="0" w:color="auto"/>
              <w:right w:val="nil"/>
            </w:tcBorders>
            <w:shd w:val="clear" w:color="auto" w:fill="F2F2F2"/>
          </w:tcPr>
          <w:p w14:paraId="7FB55A9D" w14:textId="77777777" w:rsidR="0057157D" w:rsidRPr="00EA5D01" w:rsidRDefault="0057157D" w:rsidP="00BF661C">
            <w:pPr>
              <w:jc w:val="center"/>
            </w:pPr>
          </w:p>
        </w:tc>
      </w:tr>
      <w:tr w:rsidR="0057157D" w:rsidRPr="007308F0" w14:paraId="7BD0F3D6" w14:textId="77777777" w:rsidTr="00BF66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487" w:type="dxa"/>
            <w:tcBorders>
              <w:top w:val="nil"/>
              <w:left w:val="nil"/>
              <w:bottom w:val="nil"/>
              <w:right w:val="nil"/>
            </w:tcBorders>
            <w:shd w:val="clear" w:color="auto" w:fill="auto"/>
          </w:tcPr>
          <w:p w14:paraId="3306C1CD" w14:textId="77777777" w:rsidR="0057157D" w:rsidRPr="00456CCD" w:rsidRDefault="0057157D" w:rsidP="00BF661C">
            <w:pPr>
              <w:pStyle w:val="ConsPlusNonformat"/>
              <w:jc w:val="both"/>
              <w:rPr>
                <w:rFonts w:ascii="Times New Roman" w:hAnsi="Times New Roman" w:cs="Times New Roman"/>
                <w:sz w:val="14"/>
                <w:szCs w:val="24"/>
              </w:rPr>
            </w:pPr>
          </w:p>
        </w:tc>
        <w:tc>
          <w:tcPr>
            <w:tcW w:w="3292" w:type="dxa"/>
            <w:tcBorders>
              <w:top w:val="nil"/>
              <w:left w:val="nil"/>
              <w:bottom w:val="nil"/>
              <w:right w:val="nil"/>
            </w:tcBorders>
            <w:shd w:val="clear" w:color="auto" w:fill="auto"/>
          </w:tcPr>
          <w:p w14:paraId="2545A4D3" w14:textId="77777777" w:rsidR="0057157D" w:rsidRPr="00456CCD" w:rsidRDefault="0057157D" w:rsidP="00BF661C">
            <w:pPr>
              <w:jc w:val="center"/>
              <w:rPr>
                <w:i/>
                <w:sz w:val="14"/>
              </w:rPr>
            </w:pPr>
            <w:r w:rsidRPr="00456CCD">
              <w:rPr>
                <w:i/>
                <w:sz w:val="14"/>
              </w:rPr>
              <w:t>(наименование подрядной организации)</w:t>
            </w:r>
          </w:p>
        </w:tc>
      </w:tr>
    </w:tbl>
    <w:p w14:paraId="1A2759FF" w14:textId="77777777" w:rsidR="0057157D" w:rsidRPr="00834E4B" w:rsidRDefault="0057157D" w:rsidP="0057157D">
      <w:pPr>
        <w:pStyle w:val="ConsPlusNonformat"/>
        <w:jc w:val="both"/>
        <w:rPr>
          <w:rFonts w:ascii="Times New Roman" w:hAnsi="Times New Roman" w:cs="Times New Roman"/>
          <w:sz w:val="10"/>
          <w:szCs w:val="24"/>
        </w:rPr>
      </w:pPr>
    </w:p>
    <w:tbl>
      <w:tblPr>
        <w:tblW w:w="9859" w:type="dxa"/>
        <w:tblLook w:val="04A0" w:firstRow="1" w:lastRow="0" w:firstColumn="1" w:lastColumn="0" w:noHBand="0" w:noVBand="1"/>
      </w:tblPr>
      <w:tblGrid>
        <w:gridCol w:w="9859"/>
      </w:tblGrid>
      <w:tr w:rsidR="0057157D" w:rsidRPr="0019359F" w14:paraId="09CEB73A" w14:textId="77777777" w:rsidTr="00BF661C">
        <w:trPr>
          <w:trHeight w:val="208"/>
        </w:trPr>
        <w:tc>
          <w:tcPr>
            <w:tcW w:w="9859" w:type="dxa"/>
            <w:tcBorders>
              <w:bottom w:val="single" w:sz="4" w:space="0" w:color="auto"/>
            </w:tcBorders>
            <w:shd w:val="clear" w:color="auto" w:fill="F2F2F2"/>
          </w:tcPr>
          <w:p w14:paraId="72B44BD9" w14:textId="77777777" w:rsidR="0057157D" w:rsidRPr="0019359F" w:rsidRDefault="0057157D" w:rsidP="00BF661C">
            <w:pPr>
              <w:rPr>
                <w:lang w:eastAsia="x-none"/>
              </w:rPr>
            </w:pPr>
          </w:p>
        </w:tc>
      </w:tr>
      <w:tr w:rsidR="0057157D" w:rsidRPr="007B2037" w14:paraId="769561A2" w14:textId="77777777" w:rsidTr="00BF661C">
        <w:trPr>
          <w:trHeight w:val="325"/>
        </w:trPr>
        <w:tc>
          <w:tcPr>
            <w:tcW w:w="9859" w:type="dxa"/>
            <w:tcBorders>
              <w:top w:val="single" w:sz="4" w:space="0" w:color="auto"/>
            </w:tcBorders>
            <w:shd w:val="clear" w:color="auto" w:fill="auto"/>
          </w:tcPr>
          <w:p w14:paraId="5A57D50E" w14:textId="77777777" w:rsidR="0057157D" w:rsidRPr="00456CCD" w:rsidRDefault="0057157D" w:rsidP="00BF661C">
            <w:pPr>
              <w:jc w:val="center"/>
              <w:rPr>
                <w:i/>
                <w:sz w:val="16"/>
                <w:lang w:eastAsia="x-none"/>
              </w:rPr>
            </w:pPr>
            <w:r w:rsidRPr="00456CCD">
              <w:rPr>
                <w:i/>
                <w:sz w:val="16"/>
              </w:rPr>
              <w:t>(должность ответственного руководителя работ подрядной организации, фамилия, инициалы)</w:t>
            </w:r>
          </w:p>
        </w:tc>
      </w:tr>
    </w:tbl>
    <w:p w14:paraId="5BCF851A" w14:textId="77777777" w:rsidR="0057157D" w:rsidRDefault="0057157D" w:rsidP="0057157D">
      <w:pPr>
        <w:pStyle w:val="ConsPlusNonformat"/>
        <w:jc w:val="both"/>
        <w:rPr>
          <w:rFonts w:ascii="Times New Roman" w:hAnsi="Times New Roman" w:cs="Times New Roman"/>
          <w:sz w:val="22"/>
          <w:szCs w:val="24"/>
        </w:rPr>
      </w:pPr>
      <w:r w:rsidRPr="005E5A29">
        <w:rPr>
          <w:rFonts w:ascii="Times New Roman" w:hAnsi="Times New Roman" w:cs="Times New Roman"/>
          <w:sz w:val="22"/>
          <w:szCs w:val="24"/>
        </w:rPr>
        <w:t xml:space="preserve">составили    </w:t>
      </w:r>
      <w:r>
        <w:rPr>
          <w:rFonts w:ascii="Times New Roman" w:hAnsi="Times New Roman" w:cs="Times New Roman"/>
          <w:sz w:val="22"/>
          <w:szCs w:val="24"/>
        </w:rPr>
        <w:t xml:space="preserve">настоящий Акт </w:t>
      </w:r>
      <w:r w:rsidRPr="008163EF">
        <w:rPr>
          <w:rFonts w:ascii="Times New Roman" w:hAnsi="Times New Roman" w:cs="Times New Roman"/>
          <w:sz w:val="22"/>
          <w:szCs w:val="24"/>
        </w:rPr>
        <w:t>в том, что первы</w:t>
      </w:r>
      <w:r>
        <w:rPr>
          <w:rFonts w:ascii="Times New Roman" w:hAnsi="Times New Roman" w:cs="Times New Roman"/>
          <w:sz w:val="22"/>
          <w:szCs w:val="24"/>
        </w:rPr>
        <w:t>й</w:t>
      </w:r>
      <w:r w:rsidRPr="008163EF">
        <w:rPr>
          <w:rFonts w:ascii="Times New Roman" w:hAnsi="Times New Roman" w:cs="Times New Roman"/>
          <w:sz w:val="22"/>
          <w:szCs w:val="24"/>
        </w:rPr>
        <w:t xml:space="preserve"> сдал,</w:t>
      </w:r>
      <w:r>
        <w:rPr>
          <w:rFonts w:ascii="Times New Roman" w:hAnsi="Times New Roman" w:cs="Times New Roman"/>
          <w:sz w:val="22"/>
          <w:szCs w:val="24"/>
        </w:rPr>
        <w:t xml:space="preserve"> </w:t>
      </w:r>
      <w:r w:rsidRPr="008163EF">
        <w:rPr>
          <w:rFonts w:ascii="Times New Roman" w:hAnsi="Times New Roman" w:cs="Times New Roman"/>
          <w:sz w:val="22"/>
          <w:szCs w:val="24"/>
        </w:rPr>
        <w:t xml:space="preserve">а второй принял на местности </w:t>
      </w:r>
      <w:r>
        <w:rPr>
          <w:rFonts w:ascii="Times New Roman" w:hAnsi="Times New Roman" w:cs="Times New Roman"/>
          <w:sz w:val="22"/>
          <w:szCs w:val="24"/>
        </w:rPr>
        <w:t>участок территории для проведения работ:</w:t>
      </w:r>
    </w:p>
    <w:p w14:paraId="43321D06" w14:textId="77777777" w:rsidR="0057157D" w:rsidRPr="00834E4B" w:rsidRDefault="0057157D" w:rsidP="0057157D">
      <w:pPr>
        <w:pStyle w:val="ConsPlusNonformat"/>
        <w:jc w:val="both"/>
        <w:rPr>
          <w:rFonts w:ascii="Times New Roman" w:hAnsi="Times New Roman" w:cs="Times New Roman"/>
          <w:sz w:val="12"/>
          <w:szCs w:val="24"/>
        </w:rPr>
      </w:pPr>
    </w:p>
    <w:tbl>
      <w:tblPr>
        <w:tblW w:w="5000" w:type="pct"/>
        <w:tblLook w:val="04A0" w:firstRow="1" w:lastRow="0" w:firstColumn="1" w:lastColumn="0" w:noHBand="0" w:noVBand="1"/>
      </w:tblPr>
      <w:tblGrid>
        <w:gridCol w:w="3849"/>
        <w:gridCol w:w="5789"/>
      </w:tblGrid>
      <w:tr w:rsidR="0057157D" w:rsidRPr="002508A2" w14:paraId="5C628C9A" w14:textId="77777777" w:rsidTr="00BF661C">
        <w:tc>
          <w:tcPr>
            <w:tcW w:w="5000" w:type="pct"/>
            <w:gridSpan w:val="2"/>
            <w:shd w:val="clear" w:color="auto" w:fill="auto"/>
          </w:tcPr>
          <w:p w14:paraId="74903C34" w14:textId="77777777" w:rsidR="0057157D" w:rsidRPr="00456CCD" w:rsidRDefault="0057157D" w:rsidP="00BF661C">
            <w:pPr>
              <w:pStyle w:val="ConsPlusNonformat"/>
              <w:jc w:val="both"/>
              <w:rPr>
                <w:rFonts w:ascii="Times New Roman" w:hAnsi="Times New Roman" w:cs="Times New Roman"/>
                <w:b/>
                <w:sz w:val="22"/>
                <w:szCs w:val="24"/>
              </w:rPr>
            </w:pPr>
            <w:r w:rsidRPr="00456CCD">
              <w:rPr>
                <w:rFonts w:ascii="Times New Roman" w:hAnsi="Times New Roman" w:cs="Times New Roman"/>
                <w:b/>
                <w:sz w:val="22"/>
                <w:szCs w:val="24"/>
              </w:rPr>
              <w:t>1. Наименование объекта приема-передачи:</w:t>
            </w:r>
          </w:p>
        </w:tc>
      </w:tr>
      <w:tr w:rsidR="0057157D" w:rsidRPr="00CA3983" w14:paraId="73777C92" w14:textId="77777777" w:rsidTr="00BF661C">
        <w:trPr>
          <w:trHeight w:val="120"/>
        </w:trPr>
        <w:tc>
          <w:tcPr>
            <w:tcW w:w="1997" w:type="pct"/>
            <w:shd w:val="clear" w:color="auto" w:fill="auto"/>
          </w:tcPr>
          <w:p w14:paraId="4BB8D792" w14:textId="77777777" w:rsidR="0057157D" w:rsidRPr="00456CCD" w:rsidRDefault="0057157D" w:rsidP="00BF661C">
            <w:pPr>
              <w:pStyle w:val="ConsPlusNonformat"/>
              <w:jc w:val="both"/>
              <w:rPr>
                <w:rFonts w:ascii="Times New Roman" w:hAnsi="Times New Roman" w:cs="Times New Roman"/>
                <w:sz w:val="10"/>
                <w:szCs w:val="24"/>
              </w:rPr>
            </w:pPr>
          </w:p>
        </w:tc>
        <w:tc>
          <w:tcPr>
            <w:tcW w:w="3003" w:type="pct"/>
            <w:shd w:val="clear" w:color="auto" w:fill="auto"/>
          </w:tcPr>
          <w:p w14:paraId="0D32DDE6" w14:textId="77777777" w:rsidR="0057157D" w:rsidRPr="00456CCD" w:rsidRDefault="0057157D" w:rsidP="00BF661C">
            <w:pPr>
              <w:pStyle w:val="ConsPlusNonformat"/>
              <w:jc w:val="both"/>
              <w:rPr>
                <w:rFonts w:ascii="Times New Roman" w:hAnsi="Times New Roman" w:cs="Times New Roman"/>
                <w:sz w:val="10"/>
                <w:szCs w:val="24"/>
              </w:rPr>
            </w:pPr>
          </w:p>
        </w:tc>
      </w:tr>
      <w:tr w:rsidR="0057157D" w:rsidRPr="00456CCD" w14:paraId="049BB6B2" w14:textId="77777777" w:rsidTr="00BF661C">
        <w:tc>
          <w:tcPr>
            <w:tcW w:w="5000" w:type="pct"/>
            <w:gridSpan w:val="2"/>
            <w:tcBorders>
              <w:bottom w:val="single" w:sz="4" w:space="0" w:color="auto"/>
            </w:tcBorders>
            <w:shd w:val="clear" w:color="auto" w:fill="F2F2F2"/>
          </w:tcPr>
          <w:p w14:paraId="49F2D9D6" w14:textId="77777777" w:rsidR="0057157D" w:rsidRPr="00456CCD" w:rsidRDefault="0057157D" w:rsidP="00BF661C">
            <w:pPr>
              <w:pStyle w:val="ConsPlusNonformat"/>
              <w:jc w:val="center"/>
              <w:rPr>
                <w:rFonts w:ascii="Times New Roman" w:hAnsi="Times New Roman" w:cs="Times New Roman"/>
                <w:sz w:val="22"/>
                <w:szCs w:val="24"/>
              </w:rPr>
            </w:pPr>
            <w:r w:rsidRPr="00456CCD">
              <w:rPr>
                <w:rFonts w:ascii="Times New Roman" w:hAnsi="Times New Roman" w:cs="Times New Roman"/>
                <w:sz w:val="22"/>
                <w:szCs w:val="24"/>
              </w:rPr>
              <w:t>Территория (наименование объекта), ограниченная координатами: (указать координаты)</w:t>
            </w:r>
          </w:p>
        </w:tc>
      </w:tr>
      <w:tr w:rsidR="0057157D" w:rsidRPr="00033DFE" w14:paraId="2D29294C" w14:textId="77777777" w:rsidTr="00BF661C">
        <w:tc>
          <w:tcPr>
            <w:tcW w:w="5000" w:type="pct"/>
            <w:gridSpan w:val="2"/>
            <w:tcBorders>
              <w:top w:val="single" w:sz="4" w:space="0" w:color="auto"/>
            </w:tcBorders>
            <w:shd w:val="clear" w:color="auto" w:fill="FFFFFF"/>
          </w:tcPr>
          <w:p w14:paraId="64BC76DF" w14:textId="77777777" w:rsidR="0057157D" w:rsidRPr="00456CCD" w:rsidRDefault="0057157D" w:rsidP="00BF661C">
            <w:pPr>
              <w:pStyle w:val="ConsPlusNonformat"/>
              <w:jc w:val="center"/>
              <w:rPr>
                <w:rFonts w:ascii="Times New Roman" w:hAnsi="Times New Roman" w:cs="Times New Roman"/>
                <w:sz w:val="18"/>
                <w:szCs w:val="24"/>
              </w:rPr>
            </w:pPr>
            <w:r w:rsidRPr="00456CCD">
              <w:rPr>
                <w:rFonts w:ascii="Times New Roman" w:hAnsi="Times New Roman" w:cs="Times New Roman"/>
                <w:sz w:val="18"/>
                <w:szCs w:val="24"/>
              </w:rPr>
              <w:t>(указать наименование территории тех. площадки, установки, куста скважины, и т.д.)</w:t>
            </w:r>
          </w:p>
        </w:tc>
      </w:tr>
      <w:tr w:rsidR="0057157D" w:rsidRPr="00CA3983" w14:paraId="68862B4B" w14:textId="77777777" w:rsidTr="00BF661C">
        <w:trPr>
          <w:trHeight w:val="120"/>
        </w:trPr>
        <w:tc>
          <w:tcPr>
            <w:tcW w:w="1997" w:type="pct"/>
            <w:shd w:val="clear" w:color="auto" w:fill="auto"/>
          </w:tcPr>
          <w:p w14:paraId="1F220BBF" w14:textId="77777777" w:rsidR="0057157D" w:rsidRPr="00456CCD" w:rsidRDefault="0057157D" w:rsidP="00BF661C">
            <w:pPr>
              <w:pStyle w:val="ConsPlusNonformat"/>
              <w:jc w:val="both"/>
              <w:rPr>
                <w:rFonts w:ascii="Times New Roman" w:hAnsi="Times New Roman" w:cs="Times New Roman"/>
                <w:sz w:val="10"/>
                <w:szCs w:val="24"/>
              </w:rPr>
            </w:pPr>
          </w:p>
        </w:tc>
        <w:tc>
          <w:tcPr>
            <w:tcW w:w="3003" w:type="pct"/>
            <w:shd w:val="clear" w:color="auto" w:fill="auto"/>
          </w:tcPr>
          <w:p w14:paraId="78296EA2" w14:textId="77777777" w:rsidR="0057157D" w:rsidRPr="00456CCD" w:rsidRDefault="0057157D" w:rsidP="00BF661C">
            <w:pPr>
              <w:pStyle w:val="ConsPlusNonformat"/>
              <w:jc w:val="both"/>
              <w:rPr>
                <w:rFonts w:ascii="Times New Roman" w:hAnsi="Times New Roman" w:cs="Times New Roman"/>
                <w:sz w:val="10"/>
                <w:szCs w:val="24"/>
              </w:rPr>
            </w:pPr>
          </w:p>
        </w:tc>
      </w:tr>
      <w:tr w:rsidR="0057157D" w:rsidRPr="002508A2" w14:paraId="3E958A85" w14:textId="77777777" w:rsidTr="00BF661C">
        <w:tc>
          <w:tcPr>
            <w:tcW w:w="5000" w:type="pct"/>
            <w:gridSpan w:val="2"/>
            <w:shd w:val="clear" w:color="auto" w:fill="FFFFFF"/>
          </w:tcPr>
          <w:p w14:paraId="7E37D28E" w14:textId="77777777" w:rsidR="0057157D" w:rsidRPr="00456CCD" w:rsidRDefault="0057157D" w:rsidP="00BF661C">
            <w:pPr>
              <w:pStyle w:val="ConsPlusNonformat"/>
              <w:jc w:val="both"/>
              <w:rPr>
                <w:rFonts w:ascii="Times New Roman" w:hAnsi="Times New Roman" w:cs="Times New Roman"/>
                <w:b/>
                <w:sz w:val="22"/>
                <w:szCs w:val="24"/>
              </w:rPr>
            </w:pPr>
            <w:r w:rsidRPr="00456CCD">
              <w:rPr>
                <w:rFonts w:ascii="Times New Roman" w:hAnsi="Times New Roman" w:cs="Times New Roman"/>
                <w:b/>
                <w:sz w:val="22"/>
                <w:szCs w:val="24"/>
              </w:rPr>
              <w:t>2. Основание для передачи территории:</w:t>
            </w:r>
          </w:p>
        </w:tc>
      </w:tr>
      <w:tr w:rsidR="0057157D" w:rsidRPr="00CA3983" w14:paraId="271F54A9" w14:textId="77777777" w:rsidTr="00BF661C">
        <w:trPr>
          <w:trHeight w:val="120"/>
        </w:trPr>
        <w:tc>
          <w:tcPr>
            <w:tcW w:w="1997" w:type="pct"/>
            <w:shd w:val="clear" w:color="auto" w:fill="auto"/>
          </w:tcPr>
          <w:p w14:paraId="09EFF0C1" w14:textId="77777777" w:rsidR="0057157D" w:rsidRPr="00456CCD" w:rsidRDefault="0057157D" w:rsidP="00BF661C">
            <w:pPr>
              <w:pStyle w:val="ConsPlusNonformat"/>
              <w:jc w:val="both"/>
              <w:rPr>
                <w:rFonts w:ascii="Times New Roman" w:hAnsi="Times New Roman" w:cs="Times New Roman"/>
                <w:sz w:val="10"/>
                <w:szCs w:val="24"/>
              </w:rPr>
            </w:pPr>
          </w:p>
        </w:tc>
        <w:tc>
          <w:tcPr>
            <w:tcW w:w="3003" w:type="pct"/>
            <w:shd w:val="clear" w:color="auto" w:fill="auto"/>
          </w:tcPr>
          <w:p w14:paraId="54F3C6D2" w14:textId="77777777" w:rsidR="0057157D" w:rsidRPr="00456CCD" w:rsidRDefault="0057157D" w:rsidP="00BF661C">
            <w:pPr>
              <w:pStyle w:val="ConsPlusNonformat"/>
              <w:jc w:val="both"/>
              <w:rPr>
                <w:rFonts w:ascii="Times New Roman" w:hAnsi="Times New Roman" w:cs="Times New Roman"/>
                <w:sz w:val="10"/>
                <w:szCs w:val="24"/>
              </w:rPr>
            </w:pPr>
          </w:p>
        </w:tc>
      </w:tr>
      <w:tr w:rsidR="0057157D" w:rsidRPr="00456CCD" w14:paraId="24B299D4" w14:textId="77777777" w:rsidTr="00BF661C">
        <w:tc>
          <w:tcPr>
            <w:tcW w:w="5000" w:type="pct"/>
            <w:gridSpan w:val="2"/>
            <w:tcBorders>
              <w:bottom w:val="single" w:sz="4" w:space="0" w:color="auto"/>
            </w:tcBorders>
            <w:shd w:val="clear" w:color="auto" w:fill="F2F2F2"/>
          </w:tcPr>
          <w:p w14:paraId="77FFA039" w14:textId="77777777" w:rsidR="0057157D" w:rsidRPr="00456CCD" w:rsidRDefault="0057157D" w:rsidP="00BF661C">
            <w:pPr>
              <w:pStyle w:val="ConsPlusNonformat"/>
              <w:jc w:val="both"/>
              <w:rPr>
                <w:rFonts w:ascii="Times New Roman" w:hAnsi="Times New Roman" w:cs="Times New Roman"/>
                <w:sz w:val="22"/>
                <w:szCs w:val="24"/>
              </w:rPr>
            </w:pPr>
          </w:p>
        </w:tc>
      </w:tr>
      <w:tr w:rsidR="0057157D" w:rsidRPr="00033DFE" w14:paraId="686E539D" w14:textId="77777777" w:rsidTr="00BF661C">
        <w:tc>
          <w:tcPr>
            <w:tcW w:w="5000" w:type="pct"/>
            <w:gridSpan w:val="2"/>
            <w:tcBorders>
              <w:top w:val="single" w:sz="4" w:space="0" w:color="auto"/>
            </w:tcBorders>
            <w:shd w:val="clear" w:color="auto" w:fill="FFFFFF"/>
          </w:tcPr>
          <w:p w14:paraId="72C41BE0" w14:textId="77777777" w:rsidR="0057157D" w:rsidRPr="00456CCD" w:rsidRDefault="0057157D" w:rsidP="00BF661C">
            <w:pPr>
              <w:pStyle w:val="ConsPlusNonformat"/>
              <w:jc w:val="center"/>
              <w:rPr>
                <w:rFonts w:ascii="Times New Roman" w:hAnsi="Times New Roman" w:cs="Times New Roman"/>
                <w:sz w:val="18"/>
                <w:szCs w:val="24"/>
              </w:rPr>
            </w:pPr>
            <w:r w:rsidRPr="00456CCD">
              <w:rPr>
                <w:rFonts w:ascii="Times New Roman" w:hAnsi="Times New Roman" w:cs="Times New Roman"/>
                <w:sz w:val="18"/>
                <w:szCs w:val="24"/>
              </w:rPr>
              <w:t>(указать реквизиты договора с подрядной организацией)</w:t>
            </w:r>
          </w:p>
        </w:tc>
      </w:tr>
      <w:tr w:rsidR="0057157D" w:rsidRPr="00CA3983" w14:paraId="47BF5F58" w14:textId="77777777" w:rsidTr="00BF661C">
        <w:tc>
          <w:tcPr>
            <w:tcW w:w="1997" w:type="pct"/>
            <w:shd w:val="clear" w:color="auto" w:fill="auto"/>
          </w:tcPr>
          <w:p w14:paraId="6B8A95F5" w14:textId="77777777" w:rsidR="0057157D" w:rsidRPr="00456CCD" w:rsidRDefault="0057157D" w:rsidP="00BF661C">
            <w:pPr>
              <w:pStyle w:val="ConsPlusNonformat"/>
              <w:jc w:val="both"/>
              <w:rPr>
                <w:rFonts w:ascii="Times New Roman" w:hAnsi="Times New Roman" w:cs="Times New Roman"/>
                <w:sz w:val="10"/>
                <w:szCs w:val="24"/>
              </w:rPr>
            </w:pPr>
          </w:p>
        </w:tc>
        <w:tc>
          <w:tcPr>
            <w:tcW w:w="3003" w:type="pct"/>
            <w:shd w:val="clear" w:color="auto" w:fill="auto"/>
          </w:tcPr>
          <w:p w14:paraId="3EA7D5BC" w14:textId="77777777" w:rsidR="0057157D" w:rsidRPr="00456CCD" w:rsidRDefault="0057157D" w:rsidP="00BF661C">
            <w:pPr>
              <w:pStyle w:val="ConsPlusNonformat"/>
              <w:jc w:val="both"/>
              <w:rPr>
                <w:rFonts w:ascii="Times New Roman" w:hAnsi="Times New Roman" w:cs="Times New Roman"/>
                <w:sz w:val="10"/>
                <w:szCs w:val="24"/>
              </w:rPr>
            </w:pPr>
          </w:p>
        </w:tc>
      </w:tr>
      <w:tr w:rsidR="0057157D" w:rsidRPr="002508A2" w14:paraId="4FC359BA" w14:textId="77777777" w:rsidTr="00BF661C">
        <w:tc>
          <w:tcPr>
            <w:tcW w:w="5000" w:type="pct"/>
            <w:gridSpan w:val="2"/>
            <w:shd w:val="clear" w:color="auto" w:fill="FFFFFF"/>
          </w:tcPr>
          <w:p w14:paraId="13B988D7" w14:textId="697AD946" w:rsidR="0057157D" w:rsidRPr="00456CCD" w:rsidRDefault="0057157D" w:rsidP="00BF661C">
            <w:pPr>
              <w:pStyle w:val="ConsPlusNonformat"/>
              <w:jc w:val="both"/>
              <w:rPr>
                <w:rFonts w:ascii="Times New Roman" w:hAnsi="Times New Roman" w:cs="Times New Roman"/>
                <w:b/>
                <w:sz w:val="22"/>
                <w:szCs w:val="24"/>
              </w:rPr>
            </w:pPr>
            <w:r w:rsidRPr="00456CCD">
              <w:rPr>
                <w:rFonts w:ascii="Times New Roman" w:hAnsi="Times New Roman" w:cs="Times New Roman"/>
                <w:b/>
                <w:sz w:val="22"/>
                <w:szCs w:val="24"/>
              </w:rPr>
              <w:t xml:space="preserve">3. Территория передана на срок выполнения </w:t>
            </w:r>
            <w:r w:rsidR="00EB7B9D">
              <w:rPr>
                <w:rFonts w:ascii="Times New Roman" w:hAnsi="Times New Roman" w:cs="Times New Roman"/>
                <w:b/>
                <w:sz w:val="22"/>
                <w:szCs w:val="24"/>
              </w:rPr>
              <w:t xml:space="preserve">определенного этапа и вида </w:t>
            </w:r>
            <w:r w:rsidRPr="00456CCD">
              <w:rPr>
                <w:rFonts w:ascii="Times New Roman" w:hAnsi="Times New Roman" w:cs="Times New Roman"/>
                <w:b/>
                <w:sz w:val="22"/>
                <w:szCs w:val="24"/>
              </w:rPr>
              <w:t>работ:</w:t>
            </w:r>
          </w:p>
        </w:tc>
      </w:tr>
      <w:tr w:rsidR="0057157D" w:rsidRPr="00CA3983" w14:paraId="6C8AF622" w14:textId="77777777" w:rsidTr="00BF661C">
        <w:tc>
          <w:tcPr>
            <w:tcW w:w="1997" w:type="pct"/>
            <w:shd w:val="clear" w:color="auto" w:fill="auto"/>
          </w:tcPr>
          <w:p w14:paraId="14560233" w14:textId="77777777" w:rsidR="0057157D" w:rsidRPr="00456CCD" w:rsidRDefault="0057157D" w:rsidP="00BF661C">
            <w:pPr>
              <w:pStyle w:val="ConsPlusNonformat"/>
              <w:jc w:val="both"/>
              <w:rPr>
                <w:rFonts w:ascii="Times New Roman" w:hAnsi="Times New Roman" w:cs="Times New Roman"/>
                <w:sz w:val="10"/>
                <w:szCs w:val="24"/>
              </w:rPr>
            </w:pPr>
          </w:p>
        </w:tc>
        <w:tc>
          <w:tcPr>
            <w:tcW w:w="3003" w:type="pct"/>
            <w:shd w:val="clear" w:color="auto" w:fill="auto"/>
          </w:tcPr>
          <w:p w14:paraId="429F18E6" w14:textId="77777777" w:rsidR="0057157D" w:rsidRPr="00456CCD" w:rsidRDefault="0057157D" w:rsidP="00BF661C">
            <w:pPr>
              <w:pStyle w:val="ConsPlusNonformat"/>
              <w:jc w:val="both"/>
              <w:rPr>
                <w:rFonts w:ascii="Times New Roman" w:hAnsi="Times New Roman" w:cs="Times New Roman"/>
                <w:sz w:val="10"/>
                <w:szCs w:val="24"/>
              </w:rPr>
            </w:pPr>
          </w:p>
        </w:tc>
      </w:tr>
      <w:tr w:rsidR="0057157D" w:rsidRPr="00CA3983" w14:paraId="7B993059" w14:textId="77777777" w:rsidTr="00BF661C">
        <w:tc>
          <w:tcPr>
            <w:tcW w:w="5000" w:type="pct"/>
            <w:gridSpan w:val="2"/>
            <w:tcBorders>
              <w:bottom w:val="single" w:sz="4" w:space="0" w:color="auto"/>
            </w:tcBorders>
            <w:shd w:val="clear" w:color="auto" w:fill="F2F2F2"/>
          </w:tcPr>
          <w:p w14:paraId="2A117A9A" w14:textId="77777777" w:rsidR="0057157D" w:rsidRPr="00456CCD" w:rsidRDefault="0057157D" w:rsidP="00BF661C">
            <w:pPr>
              <w:pStyle w:val="ConsPlusNonformat"/>
              <w:jc w:val="center"/>
              <w:rPr>
                <w:rFonts w:ascii="Times New Roman" w:hAnsi="Times New Roman" w:cs="Times New Roman"/>
                <w:sz w:val="22"/>
                <w:szCs w:val="24"/>
              </w:rPr>
            </w:pPr>
            <w:r w:rsidRPr="00456CCD">
              <w:rPr>
                <w:rFonts w:ascii="Times New Roman" w:hAnsi="Times New Roman" w:cs="Times New Roman"/>
                <w:sz w:val="22"/>
                <w:szCs w:val="24"/>
              </w:rPr>
              <w:t>Начало: ХХ.ХХХХ г.            Окончание: ХХ.ХХХХ г.</w:t>
            </w:r>
          </w:p>
        </w:tc>
      </w:tr>
      <w:tr w:rsidR="0057157D" w:rsidRPr="00CA3983" w14:paraId="5142F8C1" w14:textId="77777777" w:rsidTr="00BF661C">
        <w:tc>
          <w:tcPr>
            <w:tcW w:w="1997" w:type="pct"/>
            <w:tcBorders>
              <w:top w:val="single" w:sz="4" w:space="0" w:color="auto"/>
            </w:tcBorders>
            <w:shd w:val="clear" w:color="auto" w:fill="auto"/>
          </w:tcPr>
          <w:p w14:paraId="3EE0AE55" w14:textId="77777777" w:rsidR="0057157D" w:rsidRPr="00456CCD" w:rsidRDefault="0057157D" w:rsidP="00BF661C">
            <w:pPr>
              <w:pStyle w:val="ConsPlusNonformat"/>
              <w:jc w:val="both"/>
              <w:rPr>
                <w:rFonts w:ascii="Times New Roman" w:hAnsi="Times New Roman" w:cs="Times New Roman"/>
                <w:sz w:val="10"/>
                <w:szCs w:val="24"/>
              </w:rPr>
            </w:pPr>
          </w:p>
        </w:tc>
        <w:tc>
          <w:tcPr>
            <w:tcW w:w="3003" w:type="pct"/>
            <w:tcBorders>
              <w:top w:val="single" w:sz="4" w:space="0" w:color="auto"/>
            </w:tcBorders>
            <w:shd w:val="clear" w:color="auto" w:fill="auto"/>
          </w:tcPr>
          <w:p w14:paraId="4C8CD137" w14:textId="77777777" w:rsidR="0057157D" w:rsidRPr="00456CCD" w:rsidRDefault="0057157D" w:rsidP="00BF661C">
            <w:pPr>
              <w:pStyle w:val="ConsPlusNonformat"/>
              <w:jc w:val="both"/>
              <w:rPr>
                <w:rFonts w:ascii="Times New Roman" w:hAnsi="Times New Roman" w:cs="Times New Roman"/>
                <w:sz w:val="10"/>
                <w:szCs w:val="24"/>
              </w:rPr>
            </w:pPr>
          </w:p>
        </w:tc>
      </w:tr>
      <w:tr w:rsidR="0057157D" w:rsidRPr="002508A2" w14:paraId="7667C75B" w14:textId="77777777" w:rsidTr="00BF661C">
        <w:tc>
          <w:tcPr>
            <w:tcW w:w="5000" w:type="pct"/>
            <w:gridSpan w:val="2"/>
            <w:shd w:val="clear" w:color="auto" w:fill="FFFFFF"/>
          </w:tcPr>
          <w:p w14:paraId="114DF2C9" w14:textId="77777777" w:rsidR="0057157D" w:rsidRPr="00456CCD" w:rsidRDefault="0057157D" w:rsidP="00BF661C">
            <w:pPr>
              <w:pStyle w:val="ConsPlusNonformat"/>
              <w:jc w:val="both"/>
              <w:rPr>
                <w:rFonts w:ascii="Times New Roman" w:hAnsi="Times New Roman" w:cs="Times New Roman"/>
                <w:b/>
                <w:sz w:val="22"/>
                <w:szCs w:val="24"/>
              </w:rPr>
            </w:pPr>
            <w:r w:rsidRPr="00456CCD">
              <w:rPr>
                <w:rFonts w:ascii="Times New Roman" w:hAnsi="Times New Roman" w:cs="Times New Roman"/>
                <w:b/>
                <w:sz w:val="22"/>
                <w:szCs w:val="24"/>
              </w:rPr>
              <w:t>4. Наличие наземных зданий и сооружений, инженерных коммуникаций:</w:t>
            </w:r>
          </w:p>
        </w:tc>
      </w:tr>
      <w:tr w:rsidR="0057157D" w:rsidRPr="00CA3983" w14:paraId="60606F5A" w14:textId="77777777" w:rsidTr="00BF661C">
        <w:tc>
          <w:tcPr>
            <w:tcW w:w="1997" w:type="pct"/>
            <w:shd w:val="clear" w:color="auto" w:fill="auto"/>
          </w:tcPr>
          <w:p w14:paraId="0657F30F" w14:textId="77777777" w:rsidR="0057157D" w:rsidRPr="00456CCD" w:rsidRDefault="0057157D" w:rsidP="00BF661C">
            <w:pPr>
              <w:pStyle w:val="ConsPlusNonformat"/>
              <w:jc w:val="both"/>
              <w:rPr>
                <w:rFonts w:ascii="Times New Roman" w:hAnsi="Times New Roman" w:cs="Times New Roman"/>
                <w:sz w:val="10"/>
                <w:szCs w:val="24"/>
              </w:rPr>
            </w:pPr>
          </w:p>
        </w:tc>
        <w:tc>
          <w:tcPr>
            <w:tcW w:w="3003" w:type="pct"/>
            <w:shd w:val="clear" w:color="auto" w:fill="auto"/>
          </w:tcPr>
          <w:p w14:paraId="771449CF" w14:textId="77777777" w:rsidR="0057157D" w:rsidRPr="00456CCD" w:rsidRDefault="0057157D" w:rsidP="00BF661C">
            <w:pPr>
              <w:pStyle w:val="ConsPlusNonformat"/>
              <w:jc w:val="both"/>
              <w:rPr>
                <w:rFonts w:ascii="Times New Roman" w:hAnsi="Times New Roman" w:cs="Times New Roman"/>
                <w:sz w:val="10"/>
                <w:szCs w:val="24"/>
              </w:rPr>
            </w:pPr>
          </w:p>
        </w:tc>
      </w:tr>
      <w:tr w:rsidR="0057157D" w:rsidRPr="00CA3983" w14:paraId="0C62AFF6" w14:textId="77777777" w:rsidTr="00BF661C">
        <w:tc>
          <w:tcPr>
            <w:tcW w:w="5000" w:type="pct"/>
            <w:gridSpan w:val="2"/>
            <w:tcBorders>
              <w:bottom w:val="single" w:sz="4" w:space="0" w:color="auto"/>
            </w:tcBorders>
            <w:shd w:val="clear" w:color="auto" w:fill="F2F2F2"/>
          </w:tcPr>
          <w:p w14:paraId="6E9CB1EC" w14:textId="77777777" w:rsidR="0057157D" w:rsidRPr="00456CCD" w:rsidRDefault="0057157D" w:rsidP="00BF661C">
            <w:pPr>
              <w:pStyle w:val="ConsPlusNonformat"/>
              <w:jc w:val="center"/>
              <w:rPr>
                <w:rFonts w:ascii="Times New Roman" w:hAnsi="Times New Roman" w:cs="Times New Roman"/>
                <w:sz w:val="22"/>
                <w:szCs w:val="24"/>
              </w:rPr>
            </w:pPr>
            <w:r w:rsidRPr="00456CCD">
              <w:rPr>
                <w:rFonts w:ascii="Times New Roman" w:hAnsi="Times New Roman" w:cs="Times New Roman"/>
                <w:sz w:val="22"/>
                <w:szCs w:val="24"/>
              </w:rPr>
              <w:t>НЕТ (либо указать).</w:t>
            </w:r>
          </w:p>
        </w:tc>
      </w:tr>
      <w:tr w:rsidR="0057157D" w:rsidRPr="00CA3983" w14:paraId="06FBE3A8" w14:textId="77777777" w:rsidTr="00BF661C">
        <w:tc>
          <w:tcPr>
            <w:tcW w:w="1997" w:type="pct"/>
            <w:tcBorders>
              <w:top w:val="single" w:sz="4" w:space="0" w:color="auto"/>
            </w:tcBorders>
            <w:shd w:val="clear" w:color="auto" w:fill="auto"/>
          </w:tcPr>
          <w:p w14:paraId="41052258" w14:textId="77777777" w:rsidR="0057157D" w:rsidRPr="00456CCD" w:rsidRDefault="0057157D" w:rsidP="00BF661C">
            <w:pPr>
              <w:pStyle w:val="ConsPlusNonformat"/>
              <w:jc w:val="both"/>
              <w:rPr>
                <w:rFonts w:ascii="Times New Roman" w:hAnsi="Times New Roman" w:cs="Times New Roman"/>
                <w:sz w:val="10"/>
                <w:szCs w:val="24"/>
              </w:rPr>
            </w:pPr>
          </w:p>
        </w:tc>
        <w:tc>
          <w:tcPr>
            <w:tcW w:w="3003" w:type="pct"/>
            <w:tcBorders>
              <w:top w:val="single" w:sz="4" w:space="0" w:color="auto"/>
            </w:tcBorders>
            <w:shd w:val="clear" w:color="auto" w:fill="auto"/>
          </w:tcPr>
          <w:p w14:paraId="7D0369B9" w14:textId="77777777" w:rsidR="0057157D" w:rsidRPr="00456CCD" w:rsidRDefault="0057157D" w:rsidP="00BF661C">
            <w:pPr>
              <w:pStyle w:val="ConsPlusNonformat"/>
              <w:jc w:val="both"/>
              <w:rPr>
                <w:rFonts w:ascii="Times New Roman" w:hAnsi="Times New Roman" w:cs="Times New Roman"/>
                <w:sz w:val="10"/>
                <w:szCs w:val="24"/>
              </w:rPr>
            </w:pPr>
          </w:p>
        </w:tc>
      </w:tr>
      <w:tr w:rsidR="0057157D" w:rsidRPr="002508A2" w14:paraId="69648688" w14:textId="77777777" w:rsidTr="00BF661C">
        <w:tc>
          <w:tcPr>
            <w:tcW w:w="5000" w:type="pct"/>
            <w:gridSpan w:val="2"/>
            <w:shd w:val="clear" w:color="auto" w:fill="FFFFFF"/>
          </w:tcPr>
          <w:p w14:paraId="08596AD8" w14:textId="77777777" w:rsidR="0057157D" w:rsidRPr="00456CCD" w:rsidRDefault="0057157D" w:rsidP="00BF661C">
            <w:pPr>
              <w:pStyle w:val="ConsPlusNonformat"/>
              <w:jc w:val="both"/>
              <w:rPr>
                <w:rFonts w:ascii="Times New Roman" w:hAnsi="Times New Roman" w:cs="Times New Roman"/>
                <w:b/>
                <w:sz w:val="22"/>
                <w:szCs w:val="24"/>
              </w:rPr>
            </w:pPr>
            <w:r w:rsidRPr="00456CCD">
              <w:rPr>
                <w:rFonts w:ascii="Times New Roman" w:hAnsi="Times New Roman" w:cs="Times New Roman"/>
                <w:b/>
                <w:sz w:val="22"/>
                <w:szCs w:val="24"/>
              </w:rPr>
              <w:t>5. Наличие подземных сооружений и инженерных коммуникаций:</w:t>
            </w:r>
          </w:p>
        </w:tc>
      </w:tr>
      <w:tr w:rsidR="0057157D" w:rsidRPr="00CA3983" w14:paraId="72D31B07" w14:textId="77777777" w:rsidTr="00BF661C">
        <w:tc>
          <w:tcPr>
            <w:tcW w:w="1997" w:type="pct"/>
            <w:shd w:val="clear" w:color="auto" w:fill="auto"/>
          </w:tcPr>
          <w:p w14:paraId="5089F3BC" w14:textId="77777777" w:rsidR="0057157D" w:rsidRPr="00456CCD" w:rsidRDefault="0057157D" w:rsidP="00BF661C">
            <w:pPr>
              <w:pStyle w:val="ConsPlusNonformat"/>
              <w:jc w:val="both"/>
              <w:rPr>
                <w:rFonts w:ascii="Times New Roman" w:hAnsi="Times New Roman" w:cs="Times New Roman"/>
                <w:sz w:val="10"/>
                <w:szCs w:val="24"/>
              </w:rPr>
            </w:pPr>
          </w:p>
        </w:tc>
        <w:tc>
          <w:tcPr>
            <w:tcW w:w="3003" w:type="pct"/>
            <w:shd w:val="clear" w:color="auto" w:fill="auto"/>
          </w:tcPr>
          <w:p w14:paraId="57585574" w14:textId="77777777" w:rsidR="0057157D" w:rsidRPr="00456CCD" w:rsidRDefault="0057157D" w:rsidP="00BF661C">
            <w:pPr>
              <w:pStyle w:val="ConsPlusNonformat"/>
              <w:jc w:val="both"/>
              <w:rPr>
                <w:rFonts w:ascii="Times New Roman" w:hAnsi="Times New Roman" w:cs="Times New Roman"/>
                <w:sz w:val="10"/>
                <w:szCs w:val="24"/>
              </w:rPr>
            </w:pPr>
          </w:p>
        </w:tc>
      </w:tr>
      <w:tr w:rsidR="0057157D" w:rsidRPr="00CA3983" w14:paraId="2D19DBCB" w14:textId="77777777" w:rsidTr="00BF661C">
        <w:tc>
          <w:tcPr>
            <w:tcW w:w="5000" w:type="pct"/>
            <w:gridSpan w:val="2"/>
            <w:tcBorders>
              <w:bottom w:val="single" w:sz="4" w:space="0" w:color="auto"/>
            </w:tcBorders>
            <w:shd w:val="clear" w:color="auto" w:fill="F2F2F2"/>
          </w:tcPr>
          <w:p w14:paraId="27C0DE38" w14:textId="77777777" w:rsidR="0057157D" w:rsidRPr="00456CCD" w:rsidRDefault="0057157D" w:rsidP="00BF661C">
            <w:pPr>
              <w:pStyle w:val="ConsPlusNonformat"/>
              <w:jc w:val="center"/>
              <w:rPr>
                <w:rFonts w:ascii="Times New Roman" w:hAnsi="Times New Roman" w:cs="Times New Roman"/>
                <w:sz w:val="22"/>
                <w:szCs w:val="24"/>
              </w:rPr>
            </w:pPr>
            <w:r w:rsidRPr="00456CCD">
              <w:rPr>
                <w:rFonts w:ascii="Times New Roman" w:hAnsi="Times New Roman" w:cs="Times New Roman"/>
                <w:sz w:val="22"/>
                <w:szCs w:val="24"/>
              </w:rPr>
              <w:t>НЕТ (либо наличие и указать координаты в соответствии со схемой)</w:t>
            </w:r>
          </w:p>
        </w:tc>
      </w:tr>
      <w:tr w:rsidR="0057157D" w:rsidRPr="00CA3983" w14:paraId="474D51CF" w14:textId="77777777" w:rsidTr="00BF661C">
        <w:tc>
          <w:tcPr>
            <w:tcW w:w="1997" w:type="pct"/>
            <w:tcBorders>
              <w:top w:val="single" w:sz="4" w:space="0" w:color="auto"/>
            </w:tcBorders>
            <w:shd w:val="clear" w:color="auto" w:fill="auto"/>
          </w:tcPr>
          <w:p w14:paraId="5411BF3B" w14:textId="77777777" w:rsidR="0057157D" w:rsidRPr="00456CCD" w:rsidRDefault="0057157D" w:rsidP="00BF661C">
            <w:pPr>
              <w:pStyle w:val="ConsPlusNonformat"/>
              <w:jc w:val="both"/>
              <w:rPr>
                <w:rFonts w:ascii="Times New Roman" w:hAnsi="Times New Roman" w:cs="Times New Roman"/>
                <w:sz w:val="10"/>
                <w:szCs w:val="24"/>
              </w:rPr>
            </w:pPr>
          </w:p>
        </w:tc>
        <w:tc>
          <w:tcPr>
            <w:tcW w:w="3003" w:type="pct"/>
            <w:tcBorders>
              <w:top w:val="single" w:sz="4" w:space="0" w:color="auto"/>
            </w:tcBorders>
            <w:shd w:val="clear" w:color="auto" w:fill="auto"/>
          </w:tcPr>
          <w:p w14:paraId="47E21506" w14:textId="77777777" w:rsidR="0057157D" w:rsidRPr="00456CCD" w:rsidRDefault="0057157D" w:rsidP="00BF661C">
            <w:pPr>
              <w:pStyle w:val="ConsPlusNonformat"/>
              <w:jc w:val="both"/>
              <w:rPr>
                <w:rFonts w:ascii="Times New Roman" w:hAnsi="Times New Roman" w:cs="Times New Roman"/>
                <w:sz w:val="10"/>
                <w:szCs w:val="24"/>
              </w:rPr>
            </w:pPr>
          </w:p>
        </w:tc>
      </w:tr>
      <w:tr w:rsidR="0057157D" w:rsidRPr="002508A2" w14:paraId="7C1B72FE" w14:textId="77777777" w:rsidTr="00BF661C">
        <w:tc>
          <w:tcPr>
            <w:tcW w:w="5000" w:type="pct"/>
            <w:gridSpan w:val="2"/>
            <w:shd w:val="clear" w:color="auto" w:fill="FFFFFF"/>
          </w:tcPr>
          <w:p w14:paraId="7C4848BD" w14:textId="77777777" w:rsidR="0057157D" w:rsidRPr="00456CCD" w:rsidRDefault="0057157D" w:rsidP="00BF661C">
            <w:pPr>
              <w:pStyle w:val="ConsPlusNonformat"/>
              <w:jc w:val="both"/>
              <w:rPr>
                <w:rFonts w:ascii="Times New Roman" w:hAnsi="Times New Roman" w:cs="Times New Roman"/>
                <w:b/>
                <w:sz w:val="22"/>
                <w:szCs w:val="24"/>
              </w:rPr>
            </w:pPr>
            <w:r w:rsidRPr="00456CCD">
              <w:rPr>
                <w:rFonts w:ascii="Times New Roman" w:hAnsi="Times New Roman" w:cs="Times New Roman"/>
                <w:b/>
                <w:sz w:val="22"/>
                <w:szCs w:val="24"/>
              </w:rPr>
              <w:t>6. Состояние передаваемой территории:</w:t>
            </w:r>
          </w:p>
        </w:tc>
      </w:tr>
      <w:tr w:rsidR="0057157D" w:rsidRPr="00CA3983" w14:paraId="5D1D1847" w14:textId="77777777" w:rsidTr="00BF661C">
        <w:tc>
          <w:tcPr>
            <w:tcW w:w="1997" w:type="pct"/>
            <w:shd w:val="clear" w:color="auto" w:fill="auto"/>
          </w:tcPr>
          <w:p w14:paraId="44176FB0" w14:textId="77777777" w:rsidR="0057157D" w:rsidRPr="00456CCD" w:rsidRDefault="0057157D" w:rsidP="00BF661C">
            <w:pPr>
              <w:pStyle w:val="ConsPlusNonformat"/>
              <w:jc w:val="both"/>
              <w:rPr>
                <w:rFonts w:ascii="Times New Roman" w:hAnsi="Times New Roman" w:cs="Times New Roman"/>
                <w:sz w:val="10"/>
                <w:szCs w:val="24"/>
              </w:rPr>
            </w:pPr>
          </w:p>
        </w:tc>
        <w:tc>
          <w:tcPr>
            <w:tcW w:w="3003" w:type="pct"/>
            <w:shd w:val="clear" w:color="auto" w:fill="auto"/>
          </w:tcPr>
          <w:p w14:paraId="52247EB0" w14:textId="77777777" w:rsidR="0057157D" w:rsidRPr="00456CCD" w:rsidRDefault="0057157D" w:rsidP="00BF661C">
            <w:pPr>
              <w:pStyle w:val="ConsPlusNonformat"/>
              <w:jc w:val="both"/>
              <w:rPr>
                <w:rFonts w:ascii="Times New Roman" w:hAnsi="Times New Roman" w:cs="Times New Roman"/>
                <w:sz w:val="10"/>
                <w:szCs w:val="24"/>
              </w:rPr>
            </w:pPr>
          </w:p>
        </w:tc>
      </w:tr>
      <w:tr w:rsidR="0057157D" w:rsidRPr="00CA3983" w14:paraId="6ED98D5D" w14:textId="77777777" w:rsidTr="00BF661C">
        <w:tc>
          <w:tcPr>
            <w:tcW w:w="5000" w:type="pct"/>
            <w:gridSpan w:val="2"/>
            <w:tcBorders>
              <w:bottom w:val="single" w:sz="4" w:space="0" w:color="auto"/>
            </w:tcBorders>
            <w:shd w:val="clear" w:color="auto" w:fill="F2F2F2"/>
          </w:tcPr>
          <w:p w14:paraId="40393CAD" w14:textId="77777777" w:rsidR="0057157D" w:rsidRPr="00456CCD" w:rsidRDefault="0057157D" w:rsidP="00BF661C">
            <w:pPr>
              <w:pStyle w:val="ConsPlusNonformat"/>
              <w:jc w:val="center"/>
              <w:rPr>
                <w:rFonts w:ascii="Times New Roman" w:hAnsi="Times New Roman" w:cs="Times New Roman"/>
                <w:sz w:val="22"/>
                <w:szCs w:val="24"/>
              </w:rPr>
            </w:pPr>
            <w:r w:rsidRPr="00456CCD">
              <w:rPr>
                <w:rFonts w:ascii="Times New Roman" w:hAnsi="Times New Roman" w:cs="Times New Roman"/>
                <w:sz w:val="22"/>
                <w:szCs w:val="24"/>
              </w:rPr>
              <w:t>указать наличие мусора, состояние ограждения (при наличии), освещения и прочее, наличие претензий по состоянию территории.</w:t>
            </w:r>
          </w:p>
        </w:tc>
      </w:tr>
    </w:tbl>
    <w:p w14:paraId="2B1124CB" w14:textId="77777777" w:rsidR="0057157D" w:rsidRDefault="0057157D" w:rsidP="0057157D">
      <w:pPr>
        <w:pStyle w:val="ConsPlusNonformat"/>
        <w:spacing w:before="120"/>
        <w:jc w:val="both"/>
        <w:rPr>
          <w:rFonts w:ascii="Times New Roman" w:hAnsi="Times New Roman" w:cs="Times New Roman"/>
          <w:b/>
          <w:sz w:val="22"/>
          <w:szCs w:val="24"/>
        </w:rPr>
      </w:pPr>
      <w:r w:rsidRPr="002508A2">
        <w:rPr>
          <w:rFonts w:ascii="Times New Roman" w:hAnsi="Times New Roman" w:cs="Times New Roman"/>
          <w:b/>
          <w:sz w:val="22"/>
          <w:szCs w:val="24"/>
        </w:rPr>
        <w:t>7. К настоящему акту прилагается</w:t>
      </w:r>
      <w:r>
        <w:rPr>
          <w:rFonts w:ascii="Times New Roman" w:hAnsi="Times New Roman" w:cs="Times New Roman"/>
          <w:b/>
          <w:sz w:val="22"/>
          <w:szCs w:val="24"/>
        </w:rPr>
        <w:t>:</w:t>
      </w:r>
    </w:p>
    <w:p w14:paraId="4BBD4AE6" w14:textId="77777777" w:rsidR="0057157D" w:rsidRPr="00834E4B" w:rsidRDefault="0057157D" w:rsidP="0057157D">
      <w:pPr>
        <w:pStyle w:val="ConsPlusNonformat"/>
        <w:jc w:val="both"/>
        <w:rPr>
          <w:rFonts w:ascii="Times New Roman" w:hAnsi="Times New Roman" w:cs="Times New Roman"/>
          <w:sz w:val="22"/>
          <w:szCs w:val="24"/>
        </w:rPr>
      </w:pPr>
      <w:r w:rsidRPr="00834E4B">
        <w:rPr>
          <w:rFonts w:ascii="Times New Roman" w:hAnsi="Times New Roman" w:cs="Times New Roman"/>
          <w:sz w:val="22"/>
          <w:szCs w:val="24"/>
        </w:rPr>
        <w:t xml:space="preserve">Приложение 1.  Схема передачи территории и коммуникаций для выполнения работ. </w:t>
      </w:r>
    </w:p>
    <w:p w14:paraId="37EF3A83" w14:textId="77777777" w:rsidR="0057157D" w:rsidRPr="00CA3983" w:rsidRDefault="0057157D" w:rsidP="00BD666B">
      <w:pPr>
        <w:pStyle w:val="ConsPlusNonformat"/>
        <w:numPr>
          <w:ilvl w:val="0"/>
          <w:numId w:val="32"/>
        </w:numPr>
        <w:ind w:left="1134" w:hanging="283"/>
        <w:jc w:val="both"/>
        <w:rPr>
          <w:rFonts w:ascii="Times New Roman" w:hAnsi="Times New Roman" w:cs="Times New Roman"/>
          <w:sz w:val="22"/>
          <w:szCs w:val="24"/>
        </w:rPr>
      </w:pPr>
      <w:r w:rsidRPr="00834E4B">
        <w:rPr>
          <w:rFonts w:ascii="Times New Roman" w:hAnsi="Times New Roman" w:cs="Times New Roman"/>
          <w:sz w:val="22"/>
          <w:szCs w:val="24"/>
        </w:rPr>
        <w:t>на прилагаемой Схеме указанные коммуникации соответствуют местоположению на местности;</w:t>
      </w:r>
    </w:p>
    <w:p w14:paraId="6FA48F13" w14:textId="77777777" w:rsidR="0057157D" w:rsidRDefault="0057157D" w:rsidP="00BD666B">
      <w:pPr>
        <w:pStyle w:val="ConsPlusNonformat"/>
        <w:numPr>
          <w:ilvl w:val="0"/>
          <w:numId w:val="32"/>
        </w:numPr>
        <w:ind w:left="1134" w:hanging="283"/>
        <w:jc w:val="both"/>
        <w:rPr>
          <w:rFonts w:ascii="Times New Roman" w:hAnsi="Times New Roman" w:cs="Times New Roman"/>
          <w:sz w:val="22"/>
          <w:szCs w:val="24"/>
        </w:rPr>
      </w:pPr>
      <w:r w:rsidRPr="00CA3983">
        <w:rPr>
          <w:rFonts w:ascii="Times New Roman" w:hAnsi="Times New Roman" w:cs="Times New Roman"/>
          <w:sz w:val="22"/>
          <w:szCs w:val="24"/>
        </w:rPr>
        <w:t xml:space="preserve">координаты расположения объекта на местности, указанные в </w:t>
      </w:r>
      <w:r>
        <w:rPr>
          <w:rFonts w:ascii="Times New Roman" w:hAnsi="Times New Roman" w:cs="Times New Roman"/>
          <w:sz w:val="22"/>
          <w:szCs w:val="24"/>
        </w:rPr>
        <w:t>разделе 1</w:t>
      </w:r>
      <w:r w:rsidRPr="00CA3983">
        <w:rPr>
          <w:rFonts w:ascii="Times New Roman" w:hAnsi="Times New Roman" w:cs="Times New Roman"/>
          <w:sz w:val="22"/>
          <w:szCs w:val="24"/>
        </w:rPr>
        <w:t xml:space="preserve"> настоящего Акта – соответствуют.</w:t>
      </w:r>
    </w:p>
    <w:p w14:paraId="1711C3CA" w14:textId="77777777" w:rsidR="0057157D" w:rsidRDefault="0057157D" w:rsidP="0057157D">
      <w:pPr>
        <w:pStyle w:val="ConsPlusNonformat"/>
        <w:ind w:left="1134"/>
        <w:jc w:val="both"/>
        <w:rPr>
          <w:rFonts w:ascii="Times New Roman" w:hAnsi="Times New Roman" w:cs="Times New Roman"/>
          <w:sz w:val="22"/>
          <w:szCs w:val="24"/>
        </w:rPr>
      </w:pPr>
    </w:p>
    <w:p w14:paraId="1F90E7D7" w14:textId="77777777" w:rsidR="0057157D" w:rsidRPr="00CA3983" w:rsidRDefault="0057157D" w:rsidP="0057157D">
      <w:pPr>
        <w:pStyle w:val="ConsPlusNonformat"/>
        <w:ind w:left="1134"/>
        <w:jc w:val="both"/>
        <w:rPr>
          <w:rFonts w:ascii="Times New Roman" w:hAnsi="Times New Roman" w:cs="Times New Roman"/>
          <w:sz w:val="22"/>
          <w:szCs w:val="24"/>
        </w:rPr>
      </w:pPr>
    </w:p>
    <w:p w14:paraId="151AD336" w14:textId="77777777" w:rsidR="0057157D" w:rsidRPr="00CA3983" w:rsidRDefault="0057157D" w:rsidP="0057157D">
      <w:pPr>
        <w:pStyle w:val="ConsPlusNonformat"/>
        <w:jc w:val="both"/>
        <w:rPr>
          <w:rFonts w:ascii="Times New Roman" w:hAnsi="Times New Roman" w:cs="Times New Roman"/>
          <w:sz w:val="22"/>
          <w:szCs w:val="24"/>
        </w:rPr>
      </w:pPr>
      <w:r w:rsidRPr="00CA3983">
        <w:rPr>
          <w:rFonts w:ascii="Times New Roman" w:hAnsi="Times New Roman" w:cs="Times New Roman"/>
          <w:sz w:val="22"/>
          <w:szCs w:val="24"/>
        </w:rPr>
        <w:t>СОГЛАСОВАНО: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7"/>
        <w:gridCol w:w="283"/>
        <w:gridCol w:w="1501"/>
        <w:gridCol w:w="236"/>
        <w:gridCol w:w="2196"/>
      </w:tblGrid>
      <w:tr w:rsidR="0057157D" w:rsidRPr="003456EF" w14:paraId="1E940597" w14:textId="77777777" w:rsidTr="00BF661C">
        <w:tc>
          <w:tcPr>
            <w:tcW w:w="5637" w:type="dxa"/>
            <w:tcBorders>
              <w:top w:val="nil"/>
              <w:left w:val="nil"/>
              <w:bottom w:val="single" w:sz="4" w:space="0" w:color="auto"/>
              <w:right w:val="nil"/>
            </w:tcBorders>
            <w:shd w:val="clear" w:color="auto" w:fill="F2F2F2"/>
          </w:tcPr>
          <w:p w14:paraId="4125899F" w14:textId="77777777" w:rsidR="0057157D" w:rsidRPr="00456CCD" w:rsidRDefault="0057157D" w:rsidP="00BF661C">
            <w:pPr>
              <w:rPr>
                <w:sz w:val="22"/>
                <w:lang w:eastAsia="x-none"/>
              </w:rPr>
            </w:pPr>
          </w:p>
        </w:tc>
        <w:tc>
          <w:tcPr>
            <w:tcW w:w="283" w:type="dxa"/>
            <w:tcBorders>
              <w:top w:val="nil"/>
              <w:left w:val="nil"/>
              <w:bottom w:val="nil"/>
              <w:right w:val="nil"/>
            </w:tcBorders>
            <w:shd w:val="clear" w:color="auto" w:fill="FFFFFF"/>
          </w:tcPr>
          <w:p w14:paraId="581D6BC8" w14:textId="77777777" w:rsidR="0057157D" w:rsidRPr="00456CCD" w:rsidRDefault="0057157D" w:rsidP="00BF661C">
            <w:pPr>
              <w:rPr>
                <w:sz w:val="22"/>
                <w:lang w:eastAsia="x-none"/>
              </w:rPr>
            </w:pPr>
          </w:p>
        </w:tc>
        <w:tc>
          <w:tcPr>
            <w:tcW w:w="1501" w:type="dxa"/>
            <w:tcBorders>
              <w:top w:val="nil"/>
              <w:left w:val="nil"/>
              <w:bottom w:val="single" w:sz="4" w:space="0" w:color="auto"/>
              <w:right w:val="nil"/>
            </w:tcBorders>
            <w:shd w:val="clear" w:color="auto" w:fill="F2F2F2"/>
          </w:tcPr>
          <w:p w14:paraId="7BBCBB62" w14:textId="77777777" w:rsidR="0057157D" w:rsidRPr="00456CCD" w:rsidRDefault="0057157D" w:rsidP="00BF661C">
            <w:pPr>
              <w:rPr>
                <w:sz w:val="22"/>
                <w:lang w:eastAsia="x-none"/>
              </w:rPr>
            </w:pPr>
          </w:p>
        </w:tc>
        <w:tc>
          <w:tcPr>
            <w:tcW w:w="236" w:type="dxa"/>
            <w:tcBorders>
              <w:top w:val="nil"/>
              <w:left w:val="nil"/>
              <w:bottom w:val="nil"/>
              <w:right w:val="nil"/>
            </w:tcBorders>
            <w:shd w:val="clear" w:color="auto" w:fill="FFFFFF"/>
          </w:tcPr>
          <w:p w14:paraId="126D95BE" w14:textId="77777777" w:rsidR="0057157D" w:rsidRPr="00456CCD" w:rsidRDefault="0057157D" w:rsidP="00BF661C">
            <w:pPr>
              <w:rPr>
                <w:sz w:val="22"/>
                <w:lang w:eastAsia="x-none"/>
              </w:rPr>
            </w:pPr>
          </w:p>
        </w:tc>
        <w:tc>
          <w:tcPr>
            <w:tcW w:w="2196" w:type="dxa"/>
            <w:tcBorders>
              <w:top w:val="nil"/>
              <w:left w:val="nil"/>
              <w:bottom w:val="nil"/>
              <w:right w:val="nil"/>
            </w:tcBorders>
            <w:shd w:val="clear" w:color="auto" w:fill="F2F2F2"/>
          </w:tcPr>
          <w:p w14:paraId="1116464F" w14:textId="77777777" w:rsidR="0057157D" w:rsidRPr="00456CCD" w:rsidRDefault="0057157D" w:rsidP="00BF661C">
            <w:pPr>
              <w:rPr>
                <w:sz w:val="18"/>
                <w:lang w:eastAsia="x-none"/>
              </w:rPr>
            </w:pPr>
            <w:r w:rsidRPr="00456CCD">
              <w:rPr>
                <w:sz w:val="18"/>
                <w:lang w:eastAsia="x-none"/>
              </w:rPr>
              <w:t xml:space="preserve">«___»_________ 20__г.         </w:t>
            </w:r>
          </w:p>
        </w:tc>
      </w:tr>
      <w:tr w:rsidR="0057157D" w:rsidRPr="00CA3983" w14:paraId="4F468489" w14:textId="77777777" w:rsidTr="00BF661C">
        <w:tc>
          <w:tcPr>
            <w:tcW w:w="5637" w:type="dxa"/>
            <w:tcBorders>
              <w:top w:val="single" w:sz="4" w:space="0" w:color="auto"/>
              <w:left w:val="nil"/>
              <w:bottom w:val="nil"/>
              <w:right w:val="nil"/>
            </w:tcBorders>
            <w:shd w:val="clear" w:color="auto" w:fill="auto"/>
          </w:tcPr>
          <w:p w14:paraId="2FA730DF" w14:textId="77777777" w:rsidR="0057157D" w:rsidRPr="00456CCD" w:rsidRDefault="0057157D" w:rsidP="00BF661C">
            <w:pPr>
              <w:jc w:val="center"/>
              <w:rPr>
                <w:sz w:val="16"/>
                <w:lang w:eastAsia="x-none"/>
              </w:rPr>
            </w:pPr>
            <w:r w:rsidRPr="00456CCD">
              <w:rPr>
                <w:i/>
                <w:sz w:val="16"/>
              </w:rPr>
              <w:t>(должность представителя СПГМ Заказчика на ЮТМ, фамилия, инициалы)</w:t>
            </w:r>
          </w:p>
          <w:p w14:paraId="3C0AABA3" w14:textId="77777777" w:rsidR="0057157D" w:rsidRPr="00456CCD" w:rsidRDefault="0057157D" w:rsidP="00BF661C">
            <w:pPr>
              <w:jc w:val="center"/>
              <w:rPr>
                <w:sz w:val="16"/>
                <w:lang w:eastAsia="x-none"/>
              </w:rPr>
            </w:pPr>
          </w:p>
        </w:tc>
        <w:tc>
          <w:tcPr>
            <w:tcW w:w="283" w:type="dxa"/>
            <w:tcBorders>
              <w:top w:val="nil"/>
              <w:left w:val="nil"/>
              <w:bottom w:val="nil"/>
              <w:right w:val="nil"/>
            </w:tcBorders>
            <w:shd w:val="clear" w:color="auto" w:fill="FFFFFF"/>
          </w:tcPr>
          <w:p w14:paraId="006750C7" w14:textId="77777777" w:rsidR="0057157D" w:rsidRPr="00456CCD" w:rsidRDefault="0057157D" w:rsidP="00BF661C">
            <w:pPr>
              <w:jc w:val="center"/>
              <w:rPr>
                <w:i/>
                <w:sz w:val="16"/>
              </w:rPr>
            </w:pPr>
          </w:p>
        </w:tc>
        <w:tc>
          <w:tcPr>
            <w:tcW w:w="1501" w:type="dxa"/>
            <w:tcBorders>
              <w:top w:val="single" w:sz="4" w:space="0" w:color="auto"/>
              <w:left w:val="nil"/>
              <w:bottom w:val="nil"/>
              <w:right w:val="nil"/>
            </w:tcBorders>
            <w:shd w:val="clear" w:color="auto" w:fill="auto"/>
          </w:tcPr>
          <w:p w14:paraId="16929D7D" w14:textId="77777777" w:rsidR="0057157D" w:rsidRPr="00456CCD" w:rsidRDefault="0057157D" w:rsidP="00BF661C">
            <w:pPr>
              <w:jc w:val="center"/>
              <w:rPr>
                <w:sz w:val="16"/>
                <w:lang w:eastAsia="x-none"/>
              </w:rPr>
            </w:pPr>
            <w:r w:rsidRPr="00456CCD">
              <w:rPr>
                <w:i/>
                <w:sz w:val="16"/>
              </w:rPr>
              <w:t>(подпись)</w:t>
            </w:r>
          </w:p>
        </w:tc>
        <w:tc>
          <w:tcPr>
            <w:tcW w:w="236" w:type="dxa"/>
            <w:tcBorders>
              <w:top w:val="nil"/>
              <w:left w:val="nil"/>
              <w:bottom w:val="nil"/>
              <w:right w:val="nil"/>
            </w:tcBorders>
            <w:shd w:val="clear" w:color="auto" w:fill="auto"/>
          </w:tcPr>
          <w:p w14:paraId="11B08AEC" w14:textId="77777777" w:rsidR="0057157D" w:rsidRPr="00456CCD" w:rsidRDefault="0057157D" w:rsidP="00BF661C">
            <w:pPr>
              <w:jc w:val="center"/>
              <w:rPr>
                <w:sz w:val="16"/>
                <w:lang w:eastAsia="x-none"/>
              </w:rPr>
            </w:pPr>
          </w:p>
        </w:tc>
        <w:tc>
          <w:tcPr>
            <w:tcW w:w="2196" w:type="dxa"/>
            <w:tcBorders>
              <w:top w:val="nil"/>
              <w:left w:val="nil"/>
              <w:bottom w:val="nil"/>
              <w:right w:val="nil"/>
            </w:tcBorders>
            <w:shd w:val="clear" w:color="auto" w:fill="auto"/>
          </w:tcPr>
          <w:p w14:paraId="3CCE3EA8" w14:textId="77777777" w:rsidR="0057157D" w:rsidRPr="00456CCD" w:rsidRDefault="0057157D" w:rsidP="00BF661C">
            <w:pPr>
              <w:jc w:val="center"/>
              <w:rPr>
                <w:sz w:val="16"/>
                <w:lang w:eastAsia="x-none"/>
              </w:rPr>
            </w:pPr>
            <w:r w:rsidRPr="00456CCD">
              <w:rPr>
                <w:i/>
                <w:sz w:val="16"/>
              </w:rPr>
              <w:t>(дата)</w:t>
            </w:r>
          </w:p>
        </w:tc>
      </w:tr>
    </w:tbl>
    <w:p w14:paraId="5F574F17" w14:textId="77777777" w:rsidR="0057157D" w:rsidRPr="002508A2" w:rsidRDefault="0057157D" w:rsidP="0057157D">
      <w:pPr>
        <w:pStyle w:val="ConsPlusNonformat"/>
        <w:jc w:val="both"/>
        <w:rPr>
          <w:rFonts w:ascii="Times New Roman" w:hAnsi="Times New Roman" w:cs="Times New Roman"/>
          <w:b/>
          <w:sz w:val="22"/>
          <w:szCs w:val="24"/>
        </w:rPr>
      </w:pPr>
      <w:r w:rsidRPr="002508A2">
        <w:rPr>
          <w:rFonts w:ascii="Times New Roman" w:hAnsi="Times New Roman" w:cs="Times New Roman"/>
          <w:b/>
          <w:sz w:val="22"/>
          <w:szCs w:val="24"/>
        </w:rPr>
        <w:lastRenderedPageBreak/>
        <w:t>8. ПЕРЕДАЧА ТЕРРИТОРИИ ДЛЯ ВЫПОЛНЕНИЯ РАБОТ:</w:t>
      </w:r>
    </w:p>
    <w:p w14:paraId="3381FE99" w14:textId="77777777" w:rsidR="0057157D" w:rsidRPr="00F81568" w:rsidRDefault="0057157D" w:rsidP="0057157D">
      <w:pPr>
        <w:pStyle w:val="ConsPlusNonformat"/>
        <w:jc w:val="both"/>
        <w:rPr>
          <w:rFonts w:ascii="Times New Roman" w:hAnsi="Times New Roman" w:cs="Times New Roman"/>
          <w:sz w:val="22"/>
          <w:szCs w:val="24"/>
        </w:rPr>
      </w:pPr>
    </w:p>
    <w:p w14:paraId="1D10F3DF" w14:textId="77777777" w:rsidR="0057157D" w:rsidRPr="00F81568" w:rsidRDefault="0057157D" w:rsidP="0057157D">
      <w:pPr>
        <w:pStyle w:val="ConsPlusNonformat"/>
        <w:jc w:val="both"/>
        <w:rPr>
          <w:rFonts w:ascii="Times New Roman" w:hAnsi="Times New Roman" w:cs="Times New Roman"/>
          <w:sz w:val="22"/>
          <w:szCs w:val="24"/>
        </w:rPr>
      </w:pPr>
      <w:r>
        <w:rPr>
          <w:rFonts w:ascii="Times New Roman" w:hAnsi="Times New Roman" w:cs="Times New Roman"/>
          <w:sz w:val="22"/>
          <w:szCs w:val="24"/>
        </w:rPr>
        <w:t>Участок территории в соответствии со Схемой, указанной</w:t>
      </w:r>
      <w:r w:rsidRPr="00F81568">
        <w:rPr>
          <w:rFonts w:ascii="Times New Roman" w:hAnsi="Times New Roman" w:cs="Times New Roman"/>
          <w:sz w:val="22"/>
          <w:szCs w:val="24"/>
        </w:rPr>
        <w:t xml:space="preserve"> в настоящем Акте</w:t>
      </w:r>
    </w:p>
    <w:p w14:paraId="2E688602" w14:textId="77777777" w:rsidR="0057157D" w:rsidRPr="00F81568" w:rsidRDefault="0057157D" w:rsidP="0057157D">
      <w:pPr>
        <w:pStyle w:val="ConsPlusNonformat"/>
        <w:jc w:val="both"/>
        <w:rPr>
          <w:rFonts w:ascii="Times New Roman" w:hAnsi="Times New Roman" w:cs="Times New Roman"/>
          <w:sz w:val="22"/>
          <w:szCs w:val="24"/>
        </w:rPr>
      </w:pPr>
    </w:p>
    <w:p w14:paraId="7AE9C5F4" w14:textId="77777777" w:rsidR="0057157D" w:rsidRPr="00F81568" w:rsidRDefault="0057157D" w:rsidP="0057157D">
      <w:pPr>
        <w:pStyle w:val="ConsPlusNonformat"/>
        <w:jc w:val="both"/>
        <w:rPr>
          <w:rFonts w:ascii="Times New Roman" w:hAnsi="Times New Roman" w:cs="Times New Roman"/>
          <w:sz w:val="22"/>
          <w:szCs w:val="24"/>
        </w:rPr>
      </w:pPr>
      <w:r w:rsidRPr="00F81568">
        <w:rPr>
          <w:rFonts w:ascii="Times New Roman" w:hAnsi="Times New Roman" w:cs="Times New Roman"/>
          <w:sz w:val="22"/>
          <w:szCs w:val="24"/>
        </w:rPr>
        <w:t xml:space="preserve">Передал:    </w:t>
      </w:r>
    </w:p>
    <w:p w14:paraId="755C0990" w14:textId="77777777" w:rsidR="0057157D" w:rsidRDefault="0057157D" w:rsidP="0057157D">
      <w:pPr>
        <w:pStyle w:val="ConsPlusNonformat"/>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6"/>
        <w:gridCol w:w="294"/>
        <w:gridCol w:w="1248"/>
        <w:gridCol w:w="2210"/>
      </w:tblGrid>
      <w:tr w:rsidR="0057157D" w:rsidRPr="0025558C" w14:paraId="6DD263DB" w14:textId="77777777" w:rsidTr="00BF661C">
        <w:tc>
          <w:tcPr>
            <w:tcW w:w="6062" w:type="dxa"/>
            <w:tcBorders>
              <w:top w:val="nil"/>
              <w:left w:val="nil"/>
              <w:bottom w:val="single" w:sz="4" w:space="0" w:color="auto"/>
              <w:right w:val="nil"/>
            </w:tcBorders>
            <w:shd w:val="clear" w:color="auto" w:fill="F2F2F2"/>
          </w:tcPr>
          <w:p w14:paraId="66E7D71D" w14:textId="77777777" w:rsidR="0057157D" w:rsidRPr="007308F0" w:rsidRDefault="0057157D" w:rsidP="00BF661C">
            <w:pPr>
              <w:rPr>
                <w:lang w:eastAsia="x-none"/>
              </w:rPr>
            </w:pPr>
          </w:p>
        </w:tc>
        <w:tc>
          <w:tcPr>
            <w:tcW w:w="297" w:type="dxa"/>
            <w:tcBorders>
              <w:top w:val="nil"/>
              <w:left w:val="nil"/>
              <w:bottom w:val="nil"/>
              <w:right w:val="nil"/>
            </w:tcBorders>
            <w:shd w:val="clear" w:color="auto" w:fill="FFFFFF"/>
          </w:tcPr>
          <w:p w14:paraId="673472D6" w14:textId="77777777" w:rsidR="0057157D" w:rsidRPr="00456CCD" w:rsidRDefault="0057157D" w:rsidP="00BF661C">
            <w:pPr>
              <w:rPr>
                <w:sz w:val="20"/>
                <w:lang w:eastAsia="x-none"/>
              </w:rPr>
            </w:pPr>
          </w:p>
        </w:tc>
        <w:tc>
          <w:tcPr>
            <w:tcW w:w="1262" w:type="dxa"/>
            <w:tcBorders>
              <w:top w:val="nil"/>
              <w:left w:val="nil"/>
              <w:bottom w:val="single" w:sz="4" w:space="0" w:color="auto"/>
              <w:right w:val="nil"/>
            </w:tcBorders>
            <w:shd w:val="clear" w:color="auto" w:fill="F2F2F2"/>
          </w:tcPr>
          <w:p w14:paraId="62266CE2" w14:textId="77777777" w:rsidR="0057157D" w:rsidRPr="00456CCD" w:rsidRDefault="0057157D" w:rsidP="00BF661C">
            <w:pPr>
              <w:rPr>
                <w:sz w:val="20"/>
                <w:lang w:eastAsia="x-none"/>
              </w:rPr>
            </w:pPr>
          </w:p>
        </w:tc>
        <w:tc>
          <w:tcPr>
            <w:tcW w:w="2233" w:type="dxa"/>
            <w:tcBorders>
              <w:top w:val="nil"/>
              <w:left w:val="nil"/>
              <w:bottom w:val="nil"/>
              <w:right w:val="nil"/>
            </w:tcBorders>
            <w:shd w:val="clear" w:color="auto" w:fill="F2F2F2"/>
          </w:tcPr>
          <w:p w14:paraId="772BFE94" w14:textId="77777777" w:rsidR="0057157D" w:rsidRPr="00456CCD" w:rsidRDefault="0057157D" w:rsidP="00BF661C">
            <w:pPr>
              <w:rPr>
                <w:sz w:val="20"/>
                <w:lang w:eastAsia="x-none"/>
              </w:rPr>
            </w:pPr>
            <w:r w:rsidRPr="00456CCD">
              <w:rPr>
                <w:sz w:val="20"/>
                <w:lang w:eastAsia="x-none"/>
              </w:rPr>
              <w:t xml:space="preserve">«___»_________ 20__г.         </w:t>
            </w:r>
          </w:p>
        </w:tc>
      </w:tr>
      <w:tr w:rsidR="0057157D" w:rsidRPr="00CA3983" w14:paraId="6BA5519F" w14:textId="77777777" w:rsidTr="00BF661C">
        <w:tc>
          <w:tcPr>
            <w:tcW w:w="6062" w:type="dxa"/>
            <w:tcBorders>
              <w:top w:val="single" w:sz="4" w:space="0" w:color="auto"/>
              <w:left w:val="nil"/>
              <w:bottom w:val="nil"/>
              <w:right w:val="nil"/>
            </w:tcBorders>
            <w:shd w:val="clear" w:color="auto" w:fill="auto"/>
          </w:tcPr>
          <w:p w14:paraId="3B4DBE92" w14:textId="77777777" w:rsidR="0057157D" w:rsidRPr="00456CCD" w:rsidRDefault="0057157D" w:rsidP="00BF661C">
            <w:pPr>
              <w:jc w:val="center"/>
              <w:rPr>
                <w:i/>
                <w:sz w:val="16"/>
              </w:rPr>
            </w:pPr>
            <w:r w:rsidRPr="00456CCD">
              <w:rPr>
                <w:i/>
                <w:sz w:val="16"/>
              </w:rPr>
              <w:t>(должность представителя ЦДНГ, фамилия, инициалы)</w:t>
            </w:r>
          </w:p>
          <w:p w14:paraId="3094C42D" w14:textId="77777777" w:rsidR="0057157D" w:rsidRPr="00456CCD" w:rsidRDefault="0057157D" w:rsidP="00BF661C">
            <w:pPr>
              <w:rPr>
                <w:sz w:val="16"/>
                <w:lang w:eastAsia="x-none"/>
              </w:rPr>
            </w:pPr>
          </w:p>
        </w:tc>
        <w:tc>
          <w:tcPr>
            <w:tcW w:w="297" w:type="dxa"/>
            <w:tcBorders>
              <w:top w:val="nil"/>
              <w:left w:val="nil"/>
              <w:bottom w:val="nil"/>
              <w:right w:val="nil"/>
            </w:tcBorders>
            <w:shd w:val="clear" w:color="auto" w:fill="FFFFFF"/>
          </w:tcPr>
          <w:p w14:paraId="5636C3B8" w14:textId="77777777" w:rsidR="0057157D" w:rsidRPr="00456CCD" w:rsidRDefault="0057157D" w:rsidP="00BF661C">
            <w:pPr>
              <w:jc w:val="center"/>
              <w:rPr>
                <w:i/>
                <w:sz w:val="16"/>
              </w:rPr>
            </w:pPr>
          </w:p>
        </w:tc>
        <w:tc>
          <w:tcPr>
            <w:tcW w:w="1262" w:type="dxa"/>
            <w:tcBorders>
              <w:top w:val="nil"/>
              <w:left w:val="nil"/>
              <w:bottom w:val="nil"/>
              <w:right w:val="nil"/>
            </w:tcBorders>
            <w:shd w:val="clear" w:color="auto" w:fill="auto"/>
          </w:tcPr>
          <w:p w14:paraId="0DFF4DBA" w14:textId="77777777" w:rsidR="0057157D" w:rsidRPr="00456CCD" w:rsidRDefault="0057157D" w:rsidP="00BF661C">
            <w:pPr>
              <w:jc w:val="center"/>
              <w:rPr>
                <w:sz w:val="16"/>
                <w:lang w:eastAsia="x-none"/>
              </w:rPr>
            </w:pPr>
            <w:r w:rsidRPr="00456CCD">
              <w:rPr>
                <w:i/>
                <w:sz w:val="16"/>
              </w:rPr>
              <w:t>(подпись)</w:t>
            </w:r>
          </w:p>
        </w:tc>
        <w:tc>
          <w:tcPr>
            <w:tcW w:w="2233" w:type="dxa"/>
            <w:tcBorders>
              <w:top w:val="nil"/>
              <w:left w:val="nil"/>
              <w:bottom w:val="nil"/>
              <w:right w:val="nil"/>
            </w:tcBorders>
            <w:shd w:val="clear" w:color="auto" w:fill="auto"/>
          </w:tcPr>
          <w:p w14:paraId="165590EB" w14:textId="77777777" w:rsidR="0057157D" w:rsidRPr="00456CCD" w:rsidRDefault="0057157D" w:rsidP="00BF661C">
            <w:pPr>
              <w:jc w:val="center"/>
              <w:rPr>
                <w:sz w:val="16"/>
                <w:lang w:eastAsia="x-none"/>
              </w:rPr>
            </w:pPr>
            <w:r w:rsidRPr="00456CCD">
              <w:rPr>
                <w:i/>
                <w:sz w:val="16"/>
              </w:rPr>
              <w:t>(дата)</w:t>
            </w:r>
          </w:p>
        </w:tc>
      </w:tr>
    </w:tbl>
    <w:p w14:paraId="40394130" w14:textId="77777777" w:rsidR="0057157D" w:rsidRPr="00F81568" w:rsidRDefault="0057157D" w:rsidP="0057157D">
      <w:pPr>
        <w:pStyle w:val="ConsPlusNonformat"/>
        <w:jc w:val="both"/>
        <w:rPr>
          <w:rFonts w:ascii="Times New Roman" w:hAnsi="Times New Roman" w:cs="Times New Roman"/>
          <w:sz w:val="22"/>
          <w:szCs w:val="24"/>
        </w:rPr>
      </w:pPr>
      <w:r w:rsidRPr="00F81568">
        <w:rPr>
          <w:rFonts w:ascii="Times New Roman" w:hAnsi="Times New Roman" w:cs="Times New Roman"/>
          <w:sz w:val="22"/>
          <w:szCs w:val="24"/>
        </w:rPr>
        <w:t>Принял:</w:t>
      </w:r>
    </w:p>
    <w:p w14:paraId="6F86B529" w14:textId="77777777" w:rsidR="0057157D" w:rsidRDefault="0057157D" w:rsidP="0057157D">
      <w:pPr>
        <w:pStyle w:val="ConsPlusNonformat"/>
        <w:jc w:val="both"/>
        <w:rPr>
          <w:b/>
          <w:sz w:val="22"/>
        </w:rPr>
      </w:pPr>
    </w:p>
    <w:tbl>
      <w:tblPr>
        <w:tblW w:w="0" w:type="auto"/>
        <w:tblLook w:val="04A0" w:firstRow="1" w:lastRow="0" w:firstColumn="1" w:lastColumn="0" w:noHBand="0" w:noVBand="1"/>
      </w:tblPr>
      <w:tblGrid>
        <w:gridCol w:w="5893"/>
        <w:gridCol w:w="283"/>
        <w:gridCol w:w="1251"/>
        <w:gridCol w:w="2211"/>
      </w:tblGrid>
      <w:tr w:rsidR="0057157D" w:rsidRPr="00D60CC3" w14:paraId="13297720" w14:textId="77777777" w:rsidTr="00BF661C">
        <w:tc>
          <w:tcPr>
            <w:tcW w:w="6062" w:type="dxa"/>
            <w:tcBorders>
              <w:bottom w:val="single" w:sz="4" w:space="0" w:color="auto"/>
            </w:tcBorders>
            <w:shd w:val="clear" w:color="auto" w:fill="F2F2F2"/>
          </w:tcPr>
          <w:p w14:paraId="1DE0E739" w14:textId="77777777" w:rsidR="0057157D" w:rsidRPr="007308F0" w:rsidRDefault="0057157D" w:rsidP="00BF661C">
            <w:pPr>
              <w:rPr>
                <w:lang w:eastAsia="x-none"/>
              </w:rPr>
            </w:pPr>
          </w:p>
        </w:tc>
        <w:tc>
          <w:tcPr>
            <w:tcW w:w="283" w:type="dxa"/>
            <w:shd w:val="clear" w:color="auto" w:fill="FFFFFF"/>
          </w:tcPr>
          <w:p w14:paraId="58133CF6" w14:textId="77777777" w:rsidR="0057157D" w:rsidRPr="00456CCD" w:rsidRDefault="0057157D" w:rsidP="00BF661C">
            <w:pPr>
              <w:rPr>
                <w:sz w:val="20"/>
                <w:lang w:eastAsia="x-none"/>
              </w:rPr>
            </w:pPr>
          </w:p>
        </w:tc>
        <w:tc>
          <w:tcPr>
            <w:tcW w:w="1276" w:type="dxa"/>
            <w:tcBorders>
              <w:bottom w:val="single" w:sz="4" w:space="0" w:color="auto"/>
            </w:tcBorders>
            <w:shd w:val="clear" w:color="auto" w:fill="F2F2F2"/>
          </w:tcPr>
          <w:p w14:paraId="75169F9A" w14:textId="77777777" w:rsidR="0057157D" w:rsidRPr="00456CCD" w:rsidRDefault="0057157D" w:rsidP="00BF661C">
            <w:pPr>
              <w:rPr>
                <w:sz w:val="20"/>
                <w:lang w:eastAsia="x-none"/>
              </w:rPr>
            </w:pPr>
          </w:p>
        </w:tc>
        <w:tc>
          <w:tcPr>
            <w:tcW w:w="2233" w:type="dxa"/>
            <w:shd w:val="clear" w:color="auto" w:fill="F2F2F2"/>
          </w:tcPr>
          <w:p w14:paraId="7FF5C8E8" w14:textId="77777777" w:rsidR="0057157D" w:rsidRPr="00456CCD" w:rsidRDefault="0057157D" w:rsidP="00BF661C">
            <w:pPr>
              <w:rPr>
                <w:sz w:val="20"/>
                <w:lang w:eastAsia="x-none"/>
              </w:rPr>
            </w:pPr>
            <w:r w:rsidRPr="00456CCD">
              <w:rPr>
                <w:sz w:val="20"/>
                <w:lang w:eastAsia="x-none"/>
              </w:rPr>
              <w:t xml:space="preserve">«___»_________ 20__г.         </w:t>
            </w:r>
          </w:p>
        </w:tc>
      </w:tr>
      <w:tr w:rsidR="0057157D" w:rsidRPr="00CA3983" w14:paraId="0DCF8A9C" w14:textId="77777777" w:rsidTr="00BF661C">
        <w:tc>
          <w:tcPr>
            <w:tcW w:w="6062" w:type="dxa"/>
            <w:tcBorders>
              <w:top w:val="single" w:sz="4" w:space="0" w:color="auto"/>
            </w:tcBorders>
            <w:shd w:val="clear" w:color="auto" w:fill="auto"/>
          </w:tcPr>
          <w:p w14:paraId="38CBD06E" w14:textId="77777777" w:rsidR="0057157D" w:rsidRPr="00456CCD" w:rsidRDefault="0057157D" w:rsidP="00BF661C">
            <w:pPr>
              <w:jc w:val="center"/>
              <w:rPr>
                <w:sz w:val="16"/>
                <w:lang w:eastAsia="x-none"/>
              </w:rPr>
            </w:pPr>
            <w:r w:rsidRPr="00456CCD">
              <w:rPr>
                <w:i/>
                <w:sz w:val="16"/>
              </w:rPr>
              <w:t>(должность ответственного руководителя работ подрядной организации, фамилия, инициалы)</w:t>
            </w:r>
          </w:p>
        </w:tc>
        <w:tc>
          <w:tcPr>
            <w:tcW w:w="1559" w:type="dxa"/>
            <w:gridSpan w:val="2"/>
            <w:shd w:val="clear" w:color="auto" w:fill="auto"/>
          </w:tcPr>
          <w:p w14:paraId="7E07E293" w14:textId="77777777" w:rsidR="0057157D" w:rsidRPr="00456CCD" w:rsidRDefault="0057157D" w:rsidP="00BF661C">
            <w:pPr>
              <w:jc w:val="center"/>
              <w:rPr>
                <w:sz w:val="16"/>
                <w:lang w:eastAsia="x-none"/>
              </w:rPr>
            </w:pPr>
            <w:r w:rsidRPr="00456CCD">
              <w:rPr>
                <w:i/>
                <w:sz w:val="16"/>
              </w:rPr>
              <w:t xml:space="preserve">      (подпись)</w:t>
            </w:r>
          </w:p>
        </w:tc>
        <w:tc>
          <w:tcPr>
            <w:tcW w:w="2233" w:type="dxa"/>
            <w:shd w:val="clear" w:color="auto" w:fill="auto"/>
          </w:tcPr>
          <w:p w14:paraId="0F8C20B5" w14:textId="77777777" w:rsidR="0057157D" w:rsidRPr="00456CCD" w:rsidRDefault="0057157D" w:rsidP="00BF661C">
            <w:pPr>
              <w:jc w:val="center"/>
              <w:rPr>
                <w:sz w:val="16"/>
                <w:lang w:eastAsia="x-none"/>
              </w:rPr>
            </w:pPr>
            <w:r w:rsidRPr="00456CCD">
              <w:rPr>
                <w:i/>
                <w:sz w:val="16"/>
              </w:rPr>
              <w:t>(дата)</w:t>
            </w:r>
          </w:p>
        </w:tc>
      </w:tr>
    </w:tbl>
    <w:p w14:paraId="6FE35317" w14:textId="77777777" w:rsidR="0057157D" w:rsidRDefault="0057157D" w:rsidP="0057157D">
      <w:pPr>
        <w:pStyle w:val="ConsPlusNonformat"/>
        <w:jc w:val="both"/>
        <w:rPr>
          <w:rFonts w:ascii="Times New Roman" w:hAnsi="Times New Roman" w:cs="Times New Roman"/>
          <w:sz w:val="24"/>
          <w:szCs w:val="24"/>
        </w:rPr>
      </w:pPr>
    </w:p>
    <w:p w14:paraId="7EF779DC" w14:textId="77777777" w:rsidR="0057157D" w:rsidRPr="00F81568" w:rsidRDefault="0057157D" w:rsidP="0057157D">
      <w:pPr>
        <w:pStyle w:val="ConsPlusNonformat"/>
        <w:jc w:val="right"/>
        <w:rPr>
          <w:rFonts w:ascii="Times New Roman" w:hAnsi="Times New Roman" w:cs="Times New Roman"/>
          <w:sz w:val="22"/>
          <w:szCs w:val="22"/>
        </w:rPr>
      </w:pPr>
      <w:r w:rsidRPr="00F81568">
        <w:rPr>
          <w:rFonts w:ascii="Times New Roman" w:hAnsi="Times New Roman" w:cs="Times New Roman"/>
          <w:sz w:val="22"/>
          <w:szCs w:val="22"/>
        </w:rPr>
        <w:t>Приложение 1</w:t>
      </w:r>
    </w:p>
    <w:p w14:paraId="770AEB53" w14:textId="77777777" w:rsidR="0057157D" w:rsidRPr="00F81568" w:rsidRDefault="0057157D" w:rsidP="0057157D">
      <w:pPr>
        <w:pStyle w:val="ConsPlusNonformat"/>
        <w:jc w:val="right"/>
        <w:rPr>
          <w:rFonts w:ascii="Times New Roman" w:hAnsi="Times New Roman" w:cs="Times New Roman"/>
          <w:sz w:val="22"/>
          <w:szCs w:val="22"/>
        </w:rPr>
      </w:pPr>
    </w:p>
    <w:p w14:paraId="78F2B979" w14:textId="77777777" w:rsidR="0057157D" w:rsidRPr="00F81568" w:rsidRDefault="0057157D" w:rsidP="0057157D">
      <w:pPr>
        <w:pStyle w:val="ConsPlusNonformat"/>
        <w:jc w:val="right"/>
        <w:rPr>
          <w:rFonts w:ascii="Times New Roman" w:hAnsi="Times New Roman" w:cs="Times New Roman"/>
          <w:sz w:val="22"/>
          <w:szCs w:val="22"/>
        </w:rPr>
      </w:pPr>
      <w:r>
        <w:rPr>
          <w:rFonts w:ascii="Times New Roman" w:hAnsi="Times New Roman" w:cs="Times New Roman"/>
          <w:sz w:val="22"/>
          <w:szCs w:val="22"/>
        </w:rPr>
        <w:t xml:space="preserve">Схема </w:t>
      </w:r>
      <w:r w:rsidRPr="00834E4B">
        <w:rPr>
          <w:rFonts w:ascii="Times New Roman" w:hAnsi="Times New Roman" w:cs="Times New Roman"/>
          <w:sz w:val="22"/>
          <w:szCs w:val="24"/>
        </w:rPr>
        <w:t>передачи территории и коммуникаций для выполнения раб</w:t>
      </w:r>
      <w:r>
        <w:rPr>
          <w:rFonts w:ascii="Times New Roman" w:hAnsi="Times New Roman" w:cs="Times New Roman"/>
          <w:sz w:val="22"/>
          <w:szCs w:val="24"/>
        </w:rPr>
        <w:t>от</w:t>
      </w:r>
    </w:p>
    <w:p w14:paraId="12C24D92" w14:textId="77777777" w:rsidR="0057157D" w:rsidRPr="00F81568" w:rsidRDefault="0057157D" w:rsidP="0057157D">
      <w:pPr>
        <w:pStyle w:val="ConsPlusNonformat"/>
        <w:jc w:val="right"/>
        <w:rPr>
          <w:rFonts w:ascii="Times New Roman" w:hAnsi="Times New Roman" w:cs="Times New Roman"/>
          <w:sz w:val="22"/>
          <w:szCs w:val="22"/>
        </w:rPr>
      </w:pPr>
    </w:p>
    <w:p w14:paraId="4326A232" w14:textId="77777777" w:rsidR="0057157D" w:rsidRDefault="0057157D" w:rsidP="0057157D">
      <w:pPr>
        <w:pStyle w:val="ConsPlusNonformat"/>
        <w:jc w:val="both"/>
        <w:rPr>
          <w:rFonts w:ascii="Times New Roman" w:hAnsi="Times New Roman" w:cs="Times New Roman"/>
          <w:sz w:val="24"/>
          <w:szCs w:val="24"/>
        </w:rPr>
      </w:pPr>
    </w:p>
    <w:p w14:paraId="3C292EEE" w14:textId="77777777" w:rsidR="0057157D" w:rsidRDefault="0057157D" w:rsidP="0057157D">
      <w:pPr>
        <w:pStyle w:val="ConsPlusNonformat"/>
        <w:jc w:val="both"/>
        <w:rPr>
          <w:rFonts w:ascii="Times New Roman" w:hAnsi="Times New Roman" w:cs="Times New Roman"/>
          <w:sz w:val="24"/>
          <w:szCs w:val="24"/>
        </w:rPr>
      </w:pPr>
    </w:p>
    <w:p w14:paraId="12FA4757" w14:textId="77777777" w:rsidR="0057157D" w:rsidRDefault="0057157D" w:rsidP="0057157D">
      <w:pPr>
        <w:pStyle w:val="ConsPlusNonformat"/>
        <w:jc w:val="both"/>
        <w:rPr>
          <w:rFonts w:ascii="Times New Roman" w:hAnsi="Times New Roman" w:cs="Times New Roman"/>
          <w:sz w:val="24"/>
          <w:szCs w:val="24"/>
        </w:rPr>
      </w:pPr>
    </w:p>
    <w:p w14:paraId="268F9725" w14:textId="77777777" w:rsidR="0057157D" w:rsidRDefault="0057157D" w:rsidP="0057157D">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 - - - - - - - - - - - - - - - - - - -- - - - - - - - - - - - - - - - - - - - -- - - - - -  - - - - - - - - - - - - - -- - - - - - - - - - - - -  </w:t>
      </w:r>
    </w:p>
    <w:p w14:paraId="6DA6254E" w14:textId="77777777" w:rsidR="0057157D" w:rsidRDefault="0057157D" w:rsidP="0057157D">
      <w:pPr>
        <w:pStyle w:val="ConsPlusNonformat"/>
        <w:jc w:val="both"/>
        <w:rPr>
          <w:rFonts w:ascii="Times New Roman" w:hAnsi="Times New Roman" w:cs="Times New Roman"/>
          <w:sz w:val="24"/>
          <w:szCs w:val="24"/>
        </w:rPr>
      </w:pPr>
    </w:p>
    <w:p w14:paraId="19F20A63" w14:textId="77777777" w:rsidR="0057157D" w:rsidRPr="00B46917" w:rsidRDefault="0057157D" w:rsidP="0057157D">
      <w:pPr>
        <w:pStyle w:val="ConsPlusNonformat"/>
        <w:jc w:val="both"/>
        <w:rPr>
          <w:rFonts w:ascii="Times New Roman" w:hAnsi="Times New Roman" w:cs="Times New Roman"/>
          <w:b/>
          <w:sz w:val="22"/>
          <w:szCs w:val="24"/>
        </w:rPr>
      </w:pPr>
      <w:r w:rsidRPr="00B46917">
        <w:rPr>
          <w:rFonts w:ascii="Times New Roman" w:hAnsi="Times New Roman" w:cs="Times New Roman"/>
          <w:b/>
          <w:sz w:val="22"/>
          <w:szCs w:val="24"/>
        </w:rPr>
        <w:t>9. ВОЗВРАТ ТЕРРИТОРИИ ПО ОКОНЧАНИЮ РАБОТ:</w:t>
      </w:r>
    </w:p>
    <w:p w14:paraId="758544EA" w14:textId="77777777" w:rsidR="0057157D" w:rsidRPr="00F81568" w:rsidRDefault="0057157D" w:rsidP="0057157D">
      <w:pPr>
        <w:pStyle w:val="ConsPlusNonformat"/>
        <w:jc w:val="both"/>
        <w:rPr>
          <w:rFonts w:ascii="Times New Roman" w:hAnsi="Times New Roman" w:cs="Times New Roman"/>
          <w:sz w:val="22"/>
          <w:szCs w:val="22"/>
        </w:rPr>
      </w:pPr>
    </w:p>
    <w:p w14:paraId="14B1B3C1" w14:textId="77777777" w:rsidR="0057157D" w:rsidRPr="00F81568" w:rsidRDefault="0057157D" w:rsidP="0057157D">
      <w:pPr>
        <w:pStyle w:val="ConsPlusNonformat"/>
        <w:jc w:val="both"/>
        <w:rPr>
          <w:rFonts w:ascii="Times New Roman" w:hAnsi="Times New Roman" w:cs="Times New Roman"/>
          <w:sz w:val="22"/>
          <w:szCs w:val="24"/>
        </w:rPr>
      </w:pPr>
      <w:r>
        <w:rPr>
          <w:rFonts w:ascii="Times New Roman" w:hAnsi="Times New Roman" w:cs="Times New Roman"/>
          <w:sz w:val="22"/>
          <w:szCs w:val="24"/>
        </w:rPr>
        <w:t>Участок территории в соответствии со Схемой, указанной</w:t>
      </w:r>
      <w:r w:rsidRPr="00F81568">
        <w:rPr>
          <w:rFonts w:ascii="Times New Roman" w:hAnsi="Times New Roman" w:cs="Times New Roman"/>
          <w:sz w:val="22"/>
          <w:szCs w:val="24"/>
        </w:rPr>
        <w:t xml:space="preserve"> в настоящем </w:t>
      </w:r>
      <w:proofErr w:type="gramStart"/>
      <w:r w:rsidRPr="00F81568">
        <w:rPr>
          <w:rFonts w:ascii="Times New Roman" w:hAnsi="Times New Roman" w:cs="Times New Roman"/>
          <w:sz w:val="22"/>
          <w:szCs w:val="24"/>
        </w:rPr>
        <w:t>Акте</w:t>
      </w:r>
      <w:r>
        <w:rPr>
          <w:rFonts w:ascii="Times New Roman" w:hAnsi="Times New Roman" w:cs="Times New Roman"/>
          <w:sz w:val="22"/>
          <w:szCs w:val="24"/>
        </w:rPr>
        <w:t xml:space="preserve">  п</w:t>
      </w:r>
      <w:r w:rsidRPr="00F81568">
        <w:rPr>
          <w:rFonts w:ascii="Times New Roman" w:hAnsi="Times New Roman" w:cs="Times New Roman"/>
          <w:sz w:val="22"/>
          <w:szCs w:val="22"/>
        </w:rPr>
        <w:t>о</w:t>
      </w:r>
      <w:proofErr w:type="gramEnd"/>
      <w:r w:rsidRPr="00F81568">
        <w:rPr>
          <w:rFonts w:ascii="Times New Roman" w:hAnsi="Times New Roman" w:cs="Times New Roman"/>
          <w:sz w:val="22"/>
          <w:szCs w:val="22"/>
        </w:rPr>
        <w:t xml:space="preserve"> завершению работ</w:t>
      </w:r>
    </w:p>
    <w:p w14:paraId="0049B893" w14:textId="77777777" w:rsidR="0057157D" w:rsidRPr="00F81568" w:rsidRDefault="0057157D" w:rsidP="0057157D">
      <w:pPr>
        <w:pStyle w:val="ConsPlusNonformat"/>
        <w:jc w:val="both"/>
        <w:rPr>
          <w:rFonts w:ascii="Times New Roman" w:hAnsi="Times New Roman" w:cs="Times New Roman"/>
          <w:sz w:val="22"/>
          <w:szCs w:val="22"/>
        </w:rPr>
      </w:pPr>
    </w:p>
    <w:p w14:paraId="273AA17E" w14:textId="77777777" w:rsidR="0057157D" w:rsidRPr="00F81568" w:rsidRDefault="0057157D" w:rsidP="0057157D">
      <w:pPr>
        <w:pStyle w:val="ConsPlusNonformat"/>
        <w:jc w:val="both"/>
        <w:rPr>
          <w:rFonts w:ascii="Times New Roman" w:hAnsi="Times New Roman" w:cs="Times New Roman"/>
          <w:sz w:val="22"/>
          <w:szCs w:val="22"/>
        </w:rPr>
      </w:pPr>
      <w:r w:rsidRPr="00F81568">
        <w:rPr>
          <w:rFonts w:ascii="Times New Roman" w:hAnsi="Times New Roman" w:cs="Times New Roman"/>
          <w:sz w:val="22"/>
          <w:szCs w:val="22"/>
        </w:rPr>
        <w:t xml:space="preserve">Передал:    </w:t>
      </w:r>
    </w:p>
    <w:p w14:paraId="0F521A32" w14:textId="77777777" w:rsidR="0057157D" w:rsidRDefault="0057157D" w:rsidP="0057157D">
      <w:pPr>
        <w:pStyle w:val="ConsPlusNonformat"/>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7"/>
        <w:gridCol w:w="294"/>
        <w:gridCol w:w="1247"/>
        <w:gridCol w:w="2210"/>
      </w:tblGrid>
      <w:tr w:rsidR="0057157D" w:rsidRPr="0025558C" w14:paraId="6C3CD4EC" w14:textId="77777777" w:rsidTr="00BF661C">
        <w:tc>
          <w:tcPr>
            <w:tcW w:w="6062" w:type="dxa"/>
            <w:tcBorders>
              <w:top w:val="nil"/>
              <w:left w:val="nil"/>
              <w:bottom w:val="single" w:sz="4" w:space="0" w:color="auto"/>
              <w:right w:val="nil"/>
            </w:tcBorders>
            <w:shd w:val="clear" w:color="auto" w:fill="F2F2F2"/>
          </w:tcPr>
          <w:p w14:paraId="5BC3B399" w14:textId="77777777" w:rsidR="0057157D" w:rsidRPr="007308F0" w:rsidRDefault="0057157D" w:rsidP="00BF661C">
            <w:pPr>
              <w:rPr>
                <w:lang w:eastAsia="x-none"/>
              </w:rPr>
            </w:pPr>
          </w:p>
        </w:tc>
        <w:tc>
          <w:tcPr>
            <w:tcW w:w="297" w:type="dxa"/>
            <w:tcBorders>
              <w:top w:val="nil"/>
              <w:left w:val="nil"/>
              <w:bottom w:val="nil"/>
              <w:right w:val="nil"/>
            </w:tcBorders>
            <w:shd w:val="clear" w:color="auto" w:fill="FFFFFF"/>
          </w:tcPr>
          <w:p w14:paraId="7DCDE0B3" w14:textId="77777777" w:rsidR="0057157D" w:rsidRPr="00456CCD" w:rsidRDefault="0057157D" w:rsidP="00BF661C">
            <w:pPr>
              <w:rPr>
                <w:sz w:val="20"/>
                <w:lang w:eastAsia="x-none"/>
              </w:rPr>
            </w:pPr>
          </w:p>
        </w:tc>
        <w:tc>
          <w:tcPr>
            <w:tcW w:w="1262" w:type="dxa"/>
            <w:tcBorders>
              <w:top w:val="nil"/>
              <w:left w:val="nil"/>
              <w:bottom w:val="single" w:sz="4" w:space="0" w:color="auto"/>
              <w:right w:val="nil"/>
            </w:tcBorders>
            <w:shd w:val="clear" w:color="auto" w:fill="F2F2F2"/>
          </w:tcPr>
          <w:p w14:paraId="5E323759" w14:textId="77777777" w:rsidR="0057157D" w:rsidRPr="00456CCD" w:rsidRDefault="0057157D" w:rsidP="00BF661C">
            <w:pPr>
              <w:rPr>
                <w:sz w:val="20"/>
                <w:lang w:eastAsia="x-none"/>
              </w:rPr>
            </w:pPr>
          </w:p>
        </w:tc>
        <w:tc>
          <w:tcPr>
            <w:tcW w:w="2233" w:type="dxa"/>
            <w:tcBorders>
              <w:top w:val="nil"/>
              <w:left w:val="nil"/>
              <w:bottom w:val="nil"/>
              <w:right w:val="nil"/>
            </w:tcBorders>
            <w:shd w:val="clear" w:color="auto" w:fill="F2F2F2"/>
          </w:tcPr>
          <w:p w14:paraId="47824924" w14:textId="77777777" w:rsidR="0057157D" w:rsidRPr="00456CCD" w:rsidRDefault="0057157D" w:rsidP="00BF661C">
            <w:pPr>
              <w:rPr>
                <w:sz w:val="20"/>
                <w:lang w:eastAsia="x-none"/>
              </w:rPr>
            </w:pPr>
            <w:r w:rsidRPr="00456CCD">
              <w:rPr>
                <w:sz w:val="20"/>
                <w:lang w:eastAsia="x-none"/>
              </w:rPr>
              <w:t xml:space="preserve">«___»_________ 20__г.         </w:t>
            </w:r>
          </w:p>
        </w:tc>
      </w:tr>
      <w:tr w:rsidR="0057157D" w:rsidRPr="00CA3983" w14:paraId="575BA4D4" w14:textId="77777777" w:rsidTr="00BF661C">
        <w:tc>
          <w:tcPr>
            <w:tcW w:w="6062" w:type="dxa"/>
            <w:tcBorders>
              <w:top w:val="single" w:sz="4" w:space="0" w:color="auto"/>
              <w:left w:val="nil"/>
              <w:bottom w:val="nil"/>
              <w:right w:val="nil"/>
            </w:tcBorders>
            <w:shd w:val="clear" w:color="auto" w:fill="auto"/>
          </w:tcPr>
          <w:p w14:paraId="74C162AF" w14:textId="77777777" w:rsidR="0057157D" w:rsidRPr="00456CCD" w:rsidRDefault="0057157D" w:rsidP="00BF661C">
            <w:pPr>
              <w:jc w:val="center"/>
              <w:rPr>
                <w:i/>
                <w:sz w:val="16"/>
              </w:rPr>
            </w:pPr>
            <w:r w:rsidRPr="00456CCD">
              <w:rPr>
                <w:i/>
                <w:sz w:val="16"/>
              </w:rPr>
              <w:t>(должность руководителя эксплуатируемого объекта, фамилия, инициалы)</w:t>
            </w:r>
          </w:p>
          <w:p w14:paraId="39F3C4A4" w14:textId="77777777" w:rsidR="0057157D" w:rsidRPr="00456CCD" w:rsidRDefault="0057157D" w:rsidP="00BF661C">
            <w:pPr>
              <w:rPr>
                <w:sz w:val="16"/>
                <w:lang w:eastAsia="x-none"/>
              </w:rPr>
            </w:pPr>
          </w:p>
        </w:tc>
        <w:tc>
          <w:tcPr>
            <w:tcW w:w="297" w:type="dxa"/>
            <w:tcBorders>
              <w:top w:val="nil"/>
              <w:left w:val="nil"/>
              <w:bottom w:val="nil"/>
              <w:right w:val="nil"/>
            </w:tcBorders>
            <w:shd w:val="clear" w:color="auto" w:fill="FFFFFF"/>
          </w:tcPr>
          <w:p w14:paraId="57CBA52A" w14:textId="77777777" w:rsidR="0057157D" w:rsidRPr="00456CCD" w:rsidRDefault="0057157D" w:rsidP="00BF661C">
            <w:pPr>
              <w:jc w:val="center"/>
              <w:rPr>
                <w:i/>
                <w:sz w:val="16"/>
              </w:rPr>
            </w:pPr>
          </w:p>
        </w:tc>
        <w:tc>
          <w:tcPr>
            <w:tcW w:w="1262" w:type="dxa"/>
            <w:tcBorders>
              <w:top w:val="nil"/>
              <w:left w:val="nil"/>
              <w:bottom w:val="nil"/>
              <w:right w:val="nil"/>
            </w:tcBorders>
            <w:shd w:val="clear" w:color="auto" w:fill="auto"/>
          </w:tcPr>
          <w:p w14:paraId="3A8C1114" w14:textId="77777777" w:rsidR="0057157D" w:rsidRPr="00456CCD" w:rsidRDefault="0057157D" w:rsidP="00BF661C">
            <w:pPr>
              <w:jc w:val="center"/>
              <w:rPr>
                <w:sz w:val="16"/>
                <w:lang w:eastAsia="x-none"/>
              </w:rPr>
            </w:pPr>
            <w:r w:rsidRPr="00456CCD">
              <w:rPr>
                <w:i/>
                <w:sz w:val="16"/>
              </w:rPr>
              <w:t>(подпись)</w:t>
            </w:r>
          </w:p>
        </w:tc>
        <w:tc>
          <w:tcPr>
            <w:tcW w:w="2233" w:type="dxa"/>
            <w:tcBorders>
              <w:top w:val="nil"/>
              <w:left w:val="nil"/>
              <w:bottom w:val="nil"/>
              <w:right w:val="nil"/>
            </w:tcBorders>
            <w:shd w:val="clear" w:color="auto" w:fill="auto"/>
          </w:tcPr>
          <w:p w14:paraId="2A77F76C" w14:textId="77777777" w:rsidR="0057157D" w:rsidRPr="00456CCD" w:rsidRDefault="0057157D" w:rsidP="00BF661C">
            <w:pPr>
              <w:jc w:val="center"/>
              <w:rPr>
                <w:sz w:val="16"/>
                <w:lang w:eastAsia="x-none"/>
              </w:rPr>
            </w:pPr>
            <w:r w:rsidRPr="00456CCD">
              <w:rPr>
                <w:i/>
                <w:sz w:val="16"/>
              </w:rPr>
              <w:t>(дата)</w:t>
            </w:r>
          </w:p>
        </w:tc>
      </w:tr>
    </w:tbl>
    <w:p w14:paraId="71CF3480" w14:textId="77777777" w:rsidR="0057157D" w:rsidRDefault="0057157D" w:rsidP="0057157D">
      <w:pPr>
        <w:pStyle w:val="ConsPlusNonformat"/>
        <w:jc w:val="both"/>
        <w:rPr>
          <w:rFonts w:ascii="Times New Roman" w:hAnsi="Times New Roman" w:cs="Times New Roman"/>
          <w:sz w:val="24"/>
          <w:szCs w:val="24"/>
        </w:rPr>
      </w:pPr>
    </w:p>
    <w:p w14:paraId="351E0A63" w14:textId="77777777" w:rsidR="0057157D" w:rsidRPr="00F81568" w:rsidRDefault="0057157D" w:rsidP="0057157D">
      <w:pPr>
        <w:pStyle w:val="ConsPlusNonformat"/>
        <w:jc w:val="both"/>
        <w:rPr>
          <w:rFonts w:ascii="Times New Roman" w:hAnsi="Times New Roman" w:cs="Times New Roman"/>
          <w:sz w:val="22"/>
          <w:szCs w:val="22"/>
        </w:rPr>
      </w:pPr>
      <w:r w:rsidRPr="00F81568">
        <w:rPr>
          <w:rFonts w:ascii="Times New Roman" w:hAnsi="Times New Roman" w:cs="Times New Roman"/>
          <w:sz w:val="22"/>
          <w:szCs w:val="22"/>
        </w:rPr>
        <w:t>Принял:</w:t>
      </w:r>
    </w:p>
    <w:p w14:paraId="5C81436B" w14:textId="77777777" w:rsidR="0057157D" w:rsidRDefault="0057157D" w:rsidP="0057157D">
      <w:pPr>
        <w:pStyle w:val="ConsPlusNonformat"/>
        <w:jc w:val="both"/>
        <w:rPr>
          <w:rFonts w:ascii="Times New Roman" w:hAnsi="Times New Roman" w:cs="Times New Roman"/>
          <w:sz w:val="24"/>
          <w:szCs w:val="24"/>
        </w:rPr>
      </w:pPr>
    </w:p>
    <w:tbl>
      <w:tblPr>
        <w:tblW w:w="5000" w:type="pct"/>
        <w:tblLook w:val="04A0" w:firstRow="1" w:lastRow="0" w:firstColumn="1" w:lastColumn="0" w:noHBand="0" w:noVBand="1"/>
      </w:tblPr>
      <w:tblGrid>
        <w:gridCol w:w="3849"/>
        <w:gridCol w:w="5789"/>
      </w:tblGrid>
      <w:tr w:rsidR="0057157D" w:rsidRPr="00CA3983" w14:paraId="482A9DB1" w14:textId="77777777" w:rsidTr="00BF661C">
        <w:tc>
          <w:tcPr>
            <w:tcW w:w="1997" w:type="pct"/>
            <w:shd w:val="clear" w:color="auto" w:fill="auto"/>
          </w:tcPr>
          <w:p w14:paraId="66043656" w14:textId="77777777" w:rsidR="0057157D" w:rsidRPr="00456CCD" w:rsidRDefault="0057157D" w:rsidP="00BF661C">
            <w:pPr>
              <w:pStyle w:val="ConsPlusNonformat"/>
              <w:tabs>
                <w:tab w:val="left" w:pos="323"/>
              </w:tabs>
              <w:jc w:val="both"/>
              <w:rPr>
                <w:rFonts w:ascii="Times New Roman" w:hAnsi="Times New Roman" w:cs="Times New Roman"/>
                <w:sz w:val="22"/>
                <w:szCs w:val="24"/>
              </w:rPr>
            </w:pPr>
            <w:r w:rsidRPr="00456CCD">
              <w:rPr>
                <w:rFonts w:ascii="Times New Roman" w:hAnsi="Times New Roman" w:cs="Times New Roman"/>
                <w:sz w:val="22"/>
                <w:szCs w:val="24"/>
              </w:rPr>
              <w:t>Состояние принимаемой территории:</w:t>
            </w:r>
          </w:p>
        </w:tc>
        <w:tc>
          <w:tcPr>
            <w:tcW w:w="3003" w:type="pct"/>
            <w:tcBorders>
              <w:bottom w:val="single" w:sz="4" w:space="0" w:color="auto"/>
            </w:tcBorders>
            <w:shd w:val="clear" w:color="auto" w:fill="F2F2F2"/>
          </w:tcPr>
          <w:p w14:paraId="4AA5729C" w14:textId="77777777" w:rsidR="0057157D" w:rsidRPr="00456CCD" w:rsidRDefault="0057157D" w:rsidP="00BF661C">
            <w:pPr>
              <w:pStyle w:val="ConsPlusNonformat"/>
              <w:jc w:val="both"/>
              <w:rPr>
                <w:rFonts w:ascii="Times New Roman" w:hAnsi="Times New Roman" w:cs="Times New Roman"/>
                <w:sz w:val="22"/>
                <w:szCs w:val="24"/>
              </w:rPr>
            </w:pPr>
            <w:r w:rsidRPr="00456CCD">
              <w:rPr>
                <w:rFonts w:ascii="Times New Roman" w:hAnsi="Times New Roman" w:cs="Times New Roman"/>
                <w:sz w:val="22"/>
                <w:szCs w:val="24"/>
              </w:rPr>
              <w:t>(указать наличие мусора, состояние ограждения (при наличии), освещения и проч.  Наличие претензий по состоянию территории).</w:t>
            </w:r>
          </w:p>
        </w:tc>
      </w:tr>
    </w:tbl>
    <w:p w14:paraId="25F07308" w14:textId="77777777" w:rsidR="0057157D" w:rsidRDefault="0057157D" w:rsidP="0057157D">
      <w:pPr>
        <w:pStyle w:val="ConsPlusNonformat"/>
        <w:jc w:val="both"/>
        <w:rPr>
          <w:rFonts w:ascii="Times New Roman" w:hAnsi="Times New Roman" w:cs="Times New Roman"/>
          <w:sz w:val="24"/>
          <w:szCs w:val="24"/>
        </w:rPr>
      </w:pPr>
    </w:p>
    <w:p w14:paraId="1479CAAF" w14:textId="77777777" w:rsidR="0057157D" w:rsidRDefault="0057157D" w:rsidP="0057157D">
      <w:pPr>
        <w:pStyle w:val="ConsPlusNonformat"/>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6"/>
        <w:gridCol w:w="294"/>
        <w:gridCol w:w="1248"/>
        <w:gridCol w:w="2210"/>
      </w:tblGrid>
      <w:tr w:rsidR="0057157D" w:rsidRPr="0025558C" w14:paraId="7C248104" w14:textId="77777777" w:rsidTr="00BF661C">
        <w:tc>
          <w:tcPr>
            <w:tcW w:w="6062" w:type="dxa"/>
            <w:tcBorders>
              <w:top w:val="nil"/>
              <w:left w:val="nil"/>
              <w:bottom w:val="single" w:sz="4" w:space="0" w:color="auto"/>
              <w:right w:val="nil"/>
            </w:tcBorders>
            <w:shd w:val="clear" w:color="auto" w:fill="F2F2F2"/>
          </w:tcPr>
          <w:p w14:paraId="1F6147B6" w14:textId="77777777" w:rsidR="0057157D" w:rsidRPr="007308F0" w:rsidRDefault="0057157D" w:rsidP="00BF661C">
            <w:pPr>
              <w:rPr>
                <w:lang w:eastAsia="x-none"/>
              </w:rPr>
            </w:pPr>
          </w:p>
        </w:tc>
        <w:tc>
          <w:tcPr>
            <w:tcW w:w="297" w:type="dxa"/>
            <w:tcBorders>
              <w:top w:val="nil"/>
              <w:left w:val="nil"/>
              <w:bottom w:val="nil"/>
              <w:right w:val="nil"/>
            </w:tcBorders>
            <w:shd w:val="clear" w:color="auto" w:fill="FFFFFF"/>
          </w:tcPr>
          <w:p w14:paraId="7208C411" w14:textId="77777777" w:rsidR="0057157D" w:rsidRPr="00456CCD" w:rsidRDefault="0057157D" w:rsidP="00BF661C">
            <w:pPr>
              <w:rPr>
                <w:sz w:val="20"/>
                <w:lang w:eastAsia="x-none"/>
              </w:rPr>
            </w:pPr>
          </w:p>
        </w:tc>
        <w:tc>
          <w:tcPr>
            <w:tcW w:w="1262" w:type="dxa"/>
            <w:tcBorders>
              <w:top w:val="nil"/>
              <w:left w:val="nil"/>
              <w:bottom w:val="single" w:sz="4" w:space="0" w:color="auto"/>
              <w:right w:val="nil"/>
            </w:tcBorders>
            <w:shd w:val="clear" w:color="auto" w:fill="F2F2F2"/>
          </w:tcPr>
          <w:p w14:paraId="5556ADCB" w14:textId="77777777" w:rsidR="0057157D" w:rsidRPr="00456CCD" w:rsidRDefault="0057157D" w:rsidP="00BF661C">
            <w:pPr>
              <w:rPr>
                <w:sz w:val="20"/>
                <w:lang w:eastAsia="x-none"/>
              </w:rPr>
            </w:pPr>
          </w:p>
        </w:tc>
        <w:tc>
          <w:tcPr>
            <w:tcW w:w="2233" w:type="dxa"/>
            <w:tcBorders>
              <w:top w:val="nil"/>
              <w:left w:val="nil"/>
              <w:bottom w:val="nil"/>
              <w:right w:val="nil"/>
            </w:tcBorders>
            <w:shd w:val="clear" w:color="auto" w:fill="F2F2F2"/>
          </w:tcPr>
          <w:p w14:paraId="79563B0E" w14:textId="77777777" w:rsidR="0057157D" w:rsidRPr="00456CCD" w:rsidRDefault="0057157D" w:rsidP="00BF661C">
            <w:pPr>
              <w:rPr>
                <w:sz w:val="20"/>
                <w:lang w:eastAsia="x-none"/>
              </w:rPr>
            </w:pPr>
            <w:r w:rsidRPr="00456CCD">
              <w:rPr>
                <w:sz w:val="20"/>
                <w:lang w:eastAsia="x-none"/>
              </w:rPr>
              <w:t xml:space="preserve">«___»_________ 20__г.         </w:t>
            </w:r>
          </w:p>
        </w:tc>
      </w:tr>
      <w:tr w:rsidR="0057157D" w:rsidRPr="00CA3983" w14:paraId="352305AC" w14:textId="77777777" w:rsidTr="00BF661C">
        <w:tc>
          <w:tcPr>
            <w:tcW w:w="6062" w:type="dxa"/>
            <w:tcBorders>
              <w:top w:val="single" w:sz="4" w:space="0" w:color="auto"/>
              <w:left w:val="nil"/>
              <w:bottom w:val="nil"/>
              <w:right w:val="nil"/>
            </w:tcBorders>
            <w:shd w:val="clear" w:color="auto" w:fill="auto"/>
          </w:tcPr>
          <w:p w14:paraId="1F767D40" w14:textId="77777777" w:rsidR="0057157D" w:rsidRPr="00456CCD" w:rsidRDefault="0057157D" w:rsidP="00BF661C">
            <w:pPr>
              <w:jc w:val="center"/>
              <w:rPr>
                <w:i/>
                <w:sz w:val="16"/>
              </w:rPr>
            </w:pPr>
            <w:r w:rsidRPr="00456CCD">
              <w:rPr>
                <w:i/>
                <w:sz w:val="16"/>
              </w:rPr>
              <w:t>(должность представителя ЦДНГ, фамилия, инициалы)</w:t>
            </w:r>
          </w:p>
          <w:p w14:paraId="1FAFD166" w14:textId="77777777" w:rsidR="0057157D" w:rsidRPr="00456CCD" w:rsidRDefault="0057157D" w:rsidP="00BF661C">
            <w:pPr>
              <w:rPr>
                <w:sz w:val="16"/>
                <w:lang w:eastAsia="x-none"/>
              </w:rPr>
            </w:pPr>
          </w:p>
        </w:tc>
        <w:tc>
          <w:tcPr>
            <w:tcW w:w="297" w:type="dxa"/>
            <w:tcBorders>
              <w:top w:val="nil"/>
              <w:left w:val="nil"/>
              <w:bottom w:val="nil"/>
              <w:right w:val="nil"/>
            </w:tcBorders>
            <w:shd w:val="clear" w:color="auto" w:fill="FFFFFF"/>
          </w:tcPr>
          <w:p w14:paraId="37010508" w14:textId="77777777" w:rsidR="0057157D" w:rsidRPr="00456CCD" w:rsidRDefault="0057157D" w:rsidP="00BF661C">
            <w:pPr>
              <w:jc w:val="center"/>
              <w:rPr>
                <w:i/>
                <w:sz w:val="16"/>
              </w:rPr>
            </w:pPr>
          </w:p>
        </w:tc>
        <w:tc>
          <w:tcPr>
            <w:tcW w:w="1262" w:type="dxa"/>
            <w:tcBorders>
              <w:top w:val="nil"/>
              <w:left w:val="nil"/>
              <w:bottom w:val="nil"/>
              <w:right w:val="nil"/>
            </w:tcBorders>
            <w:shd w:val="clear" w:color="auto" w:fill="auto"/>
          </w:tcPr>
          <w:p w14:paraId="3D2AC89E" w14:textId="77777777" w:rsidR="0057157D" w:rsidRPr="00456CCD" w:rsidRDefault="0057157D" w:rsidP="00BF661C">
            <w:pPr>
              <w:jc w:val="center"/>
              <w:rPr>
                <w:sz w:val="16"/>
                <w:lang w:eastAsia="x-none"/>
              </w:rPr>
            </w:pPr>
            <w:r w:rsidRPr="00456CCD">
              <w:rPr>
                <w:i/>
                <w:sz w:val="16"/>
              </w:rPr>
              <w:t>(подпись)</w:t>
            </w:r>
          </w:p>
        </w:tc>
        <w:tc>
          <w:tcPr>
            <w:tcW w:w="2233" w:type="dxa"/>
            <w:tcBorders>
              <w:top w:val="nil"/>
              <w:left w:val="nil"/>
              <w:bottom w:val="nil"/>
              <w:right w:val="nil"/>
            </w:tcBorders>
            <w:shd w:val="clear" w:color="auto" w:fill="auto"/>
          </w:tcPr>
          <w:p w14:paraId="2D5F1E88" w14:textId="77777777" w:rsidR="0057157D" w:rsidRPr="00456CCD" w:rsidRDefault="0057157D" w:rsidP="00BF661C">
            <w:pPr>
              <w:jc w:val="center"/>
              <w:rPr>
                <w:sz w:val="16"/>
                <w:lang w:eastAsia="x-none"/>
              </w:rPr>
            </w:pPr>
            <w:r w:rsidRPr="00456CCD">
              <w:rPr>
                <w:i/>
                <w:sz w:val="16"/>
              </w:rPr>
              <w:t>(дата)</w:t>
            </w:r>
          </w:p>
        </w:tc>
      </w:tr>
    </w:tbl>
    <w:p w14:paraId="1B9D6F27" w14:textId="77777777" w:rsidR="0057157D" w:rsidRDefault="0057157D" w:rsidP="0057157D">
      <w:pPr>
        <w:pStyle w:val="ConsPlusNonformat"/>
        <w:jc w:val="both"/>
        <w:rPr>
          <w:rFonts w:ascii="Times New Roman" w:hAnsi="Times New Roman" w:cs="Times New Roman"/>
          <w:sz w:val="24"/>
          <w:szCs w:val="24"/>
        </w:rPr>
      </w:pPr>
    </w:p>
    <w:p w14:paraId="01BDF294" w14:textId="77777777" w:rsidR="0057157D" w:rsidRPr="00F81568" w:rsidRDefault="0057157D" w:rsidP="0057157D">
      <w:pPr>
        <w:pStyle w:val="ConsPlusNonformat"/>
        <w:jc w:val="right"/>
        <w:rPr>
          <w:rFonts w:ascii="Times New Roman" w:hAnsi="Times New Roman" w:cs="Times New Roman"/>
          <w:sz w:val="22"/>
          <w:szCs w:val="22"/>
        </w:rPr>
      </w:pPr>
    </w:p>
    <w:p w14:paraId="6F0FCF36" w14:textId="77777777" w:rsidR="0057157D" w:rsidRPr="00F81568" w:rsidRDefault="0057157D" w:rsidP="0057157D">
      <w:pPr>
        <w:pStyle w:val="ConsPlusNonformat"/>
        <w:jc w:val="right"/>
        <w:rPr>
          <w:rFonts w:ascii="Times New Roman" w:hAnsi="Times New Roman" w:cs="Times New Roman"/>
          <w:sz w:val="22"/>
          <w:szCs w:val="22"/>
        </w:rPr>
      </w:pPr>
      <w:r w:rsidRPr="00F81568">
        <w:rPr>
          <w:rFonts w:ascii="Times New Roman" w:hAnsi="Times New Roman" w:cs="Times New Roman"/>
          <w:sz w:val="22"/>
          <w:szCs w:val="22"/>
        </w:rPr>
        <w:t>Приложение 1</w:t>
      </w:r>
    </w:p>
    <w:p w14:paraId="4C8D3458" w14:textId="77777777" w:rsidR="0057157D" w:rsidRPr="00F81568" w:rsidRDefault="0057157D" w:rsidP="0057157D">
      <w:pPr>
        <w:pStyle w:val="ConsPlusNonformat"/>
        <w:jc w:val="right"/>
        <w:rPr>
          <w:rFonts w:ascii="Times New Roman" w:hAnsi="Times New Roman" w:cs="Times New Roman"/>
          <w:sz w:val="22"/>
          <w:szCs w:val="22"/>
        </w:rPr>
      </w:pPr>
    </w:p>
    <w:p w14:paraId="601DE9C3" w14:textId="77777777" w:rsidR="0057157D" w:rsidRPr="00F81568" w:rsidRDefault="0057157D" w:rsidP="0057157D">
      <w:pPr>
        <w:pStyle w:val="ConsPlusNonformat"/>
        <w:jc w:val="right"/>
        <w:rPr>
          <w:rFonts w:ascii="Times New Roman" w:hAnsi="Times New Roman" w:cs="Times New Roman"/>
          <w:sz w:val="22"/>
          <w:szCs w:val="22"/>
        </w:rPr>
      </w:pPr>
      <w:r>
        <w:rPr>
          <w:rFonts w:ascii="Times New Roman" w:hAnsi="Times New Roman" w:cs="Times New Roman"/>
          <w:sz w:val="22"/>
          <w:szCs w:val="22"/>
        </w:rPr>
        <w:t xml:space="preserve">Схема </w:t>
      </w:r>
      <w:r w:rsidRPr="00834E4B">
        <w:rPr>
          <w:rFonts w:ascii="Times New Roman" w:hAnsi="Times New Roman" w:cs="Times New Roman"/>
          <w:sz w:val="22"/>
          <w:szCs w:val="24"/>
        </w:rPr>
        <w:t>передачи территории и коммуникаций для выполнения раб</w:t>
      </w:r>
      <w:r>
        <w:rPr>
          <w:rFonts w:ascii="Times New Roman" w:hAnsi="Times New Roman" w:cs="Times New Roman"/>
          <w:sz w:val="22"/>
          <w:szCs w:val="24"/>
        </w:rPr>
        <w:t>от</w:t>
      </w:r>
    </w:p>
    <w:p w14:paraId="769DB6DA" w14:textId="77777777" w:rsidR="0057157D" w:rsidRPr="00F81568" w:rsidRDefault="0057157D" w:rsidP="0057157D">
      <w:pPr>
        <w:pStyle w:val="ConsPlusNonformat"/>
        <w:jc w:val="right"/>
        <w:rPr>
          <w:rFonts w:ascii="Times New Roman" w:hAnsi="Times New Roman" w:cs="Times New Roman"/>
          <w:sz w:val="22"/>
          <w:szCs w:val="22"/>
        </w:rPr>
      </w:pPr>
    </w:p>
    <w:p w14:paraId="363A612F" w14:textId="77777777" w:rsidR="0094273B" w:rsidRDefault="0094273B" w:rsidP="009E7107">
      <w:pPr>
        <w:pStyle w:val="ConsPlusNonformat"/>
        <w:rPr>
          <w:rFonts w:ascii="Arial" w:hAnsi="Arial" w:cs="Arial"/>
          <w:b/>
          <w:sz w:val="24"/>
        </w:rPr>
        <w:sectPr w:rsidR="0094273B" w:rsidSect="00B26022">
          <w:headerReference w:type="even" r:id="rId59"/>
          <w:headerReference w:type="default" r:id="rId60"/>
          <w:footerReference w:type="default" r:id="rId61"/>
          <w:headerReference w:type="first" r:id="rId62"/>
          <w:pgSz w:w="11906" w:h="16838" w:code="9"/>
          <w:pgMar w:top="567" w:right="1021" w:bottom="567" w:left="1247" w:header="709" w:footer="709" w:gutter="0"/>
          <w:cols w:space="708"/>
          <w:docGrid w:linePitch="360"/>
        </w:sectPr>
      </w:pPr>
    </w:p>
    <w:p w14:paraId="232C56FF" w14:textId="77777777" w:rsidR="0094273B" w:rsidRPr="0094273B" w:rsidRDefault="0094273B" w:rsidP="0094273B">
      <w:pPr>
        <w:spacing w:after="240"/>
        <w:jc w:val="both"/>
        <w:outlineLvl w:val="1"/>
        <w:rPr>
          <w:rFonts w:ascii="Arial" w:hAnsi="Arial"/>
          <w:b/>
          <w:bCs/>
          <w:iCs/>
          <w:szCs w:val="28"/>
          <w:lang w:eastAsia="x-none"/>
        </w:rPr>
      </w:pPr>
      <w:bookmarkStart w:id="132" w:name="Приложение7"/>
      <w:r w:rsidRPr="0094273B">
        <w:rPr>
          <w:rFonts w:ascii="Arial" w:hAnsi="Arial"/>
          <w:b/>
          <w:bCs/>
          <w:iCs/>
          <w:szCs w:val="28"/>
          <w:lang w:eastAsia="x-none"/>
        </w:rPr>
        <w:lastRenderedPageBreak/>
        <w:t>ПРИЛОЖЕНИЕ 7</w:t>
      </w:r>
      <w:bookmarkEnd w:id="132"/>
      <w:r w:rsidRPr="0094273B">
        <w:rPr>
          <w:rFonts w:ascii="Arial" w:hAnsi="Arial"/>
          <w:b/>
          <w:bCs/>
          <w:iCs/>
          <w:szCs w:val="28"/>
          <w:lang w:eastAsia="x-none"/>
        </w:rPr>
        <w:t>. ТРЕБОВАНИЯ К ОФОРМЛЕНИЮ СХЕМЫ ПЕРЕДАЧИ ТЕРРИТОРИИ И КОММУНИКАЦИЙ</w:t>
      </w:r>
    </w:p>
    <w:p w14:paraId="771245EE" w14:textId="77777777" w:rsidR="0094273B" w:rsidRDefault="0094273B" w:rsidP="0094273B">
      <w:pPr>
        <w:pStyle w:val="aff8"/>
        <w:widowControl w:val="0"/>
        <w:numPr>
          <w:ilvl w:val="1"/>
          <w:numId w:val="46"/>
        </w:numPr>
        <w:tabs>
          <w:tab w:val="left" w:pos="3"/>
        </w:tabs>
        <w:autoSpaceDE w:val="0"/>
        <w:autoSpaceDN w:val="0"/>
        <w:adjustRightInd w:val="0"/>
        <w:spacing w:before="120"/>
        <w:ind w:left="0" w:firstLine="0"/>
        <w:contextualSpacing w:val="0"/>
        <w:rPr>
          <w:szCs w:val="24"/>
        </w:rPr>
      </w:pPr>
      <w:r w:rsidRPr="00500FD5">
        <w:rPr>
          <w:szCs w:val="24"/>
        </w:rPr>
        <w:t>Схема передачи территории и коммуникаций для выполнения работ (далее – Схема) является обязательным приложением к акту приема – передачи территории для выполнения работ.</w:t>
      </w:r>
    </w:p>
    <w:p w14:paraId="1311BEBD" w14:textId="77777777" w:rsidR="0094273B" w:rsidRPr="009F35A1" w:rsidRDefault="0094273B" w:rsidP="0094273B">
      <w:pPr>
        <w:pStyle w:val="aff8"/>
        <w:widowControl w:val="0"/>
        <w:numPr>
          <w:ilvl w:val="1"/>
          <w:numId w:val="46"/>
        </w:numPr>
        <w:tabs>
          <w:tab w:val="left" w:pos="3"/>
        </w:tabs>
        <w:autoSpaceDE w:val="0"/>
        <w:autoSpaceDN w:val="0"/>
        <w:adjustRightInd w:val="0"/>
        <w:spacing w:before="120"/>
        <w:ind w:left="0" w:firstLine="0"/>
        <w:contextualSpacing w:val="0"/>
        <w:rPr>
          <w:szCs w:val="24"/>
        </w:rPr>
      </w:pPr>
      <w:r>
        <w:rPr>
          <w:szCs w:val="24"/>
        </w:rPr>
        <w:t>Схема</w:t>
      </w:r>
      <w:r w:rsidRPr="009F35A1">
        <w:rPr>
          <w:szCs w:val="24"/>
        </w:rPr>
        <w:t xml:space="preserve"> передается представителем ИТР цеха (мастер, механик, начальник установки, участка и т.д.) руководителю работ подрядной организации вместе с Актом</w:t>
      </w:r>
      <w:r>
        <w:rPr>
          <w:szCs w:val="24"/>
        </w:rPr>
        <w:t xml:space="preserve"> приёма</w:t>
      </w:r>
      <w:r w:rsidRPr="00A526F7">
        <w:rPr>
          <w:szCs w:val="24"/>
        </w:rPr>
        <w:t xml:space="preserve">- </w:t>
      </w:r>
      <w:r>
        <w:rPr>
          <w:szCs w:val="24"/>
        </w:rPr>
        <w:t>передачи территории.</w:t>
      </w:r>
      <w:r w:rsidRPr="009F35A1">
        <w:rPr>
          <w:szCs w:val="24"/>
        </w:rPr>
        <w:t xml:space="preserve"> (</w:t>
      </w:r>
      <w:r w:rsidRPr="009F35A1">
        <w:rPr>
          <w:color w:val="0000FF"/>
          <w:szCs w:val="24"/>
          <w:u w:val="single"/>
        </w:rPr>
        <w:t>Приложение 6</w:t>
      </w:r>
      <w:r w:rsidRPr="009F35A1">
        <w:rPr>
          <w:szCs w:val="24"/>
        </w:rPr>
        <w:t>).</w:t>
      </w:r>
    </w:p>
    <w:p w14:paraId="2ACF1521" w14:textId="77777777" w:rsidR="0094273B" w:rsidRPr="009F35A1" w:rsidRDefault="0094273B" w:rsidP="0094273B">
      <w:pPr>
        <w:pStyle w:val="aff8"/>
        <w:widowControl w:val="0"/>
        <w:numPr>
          <w:ilvl w:val="1"/>
          <w:numId w:val="46"/>
        </w:numPr>
        <w:tabs>
          <w:tab w:val="left" w:pos="3"/>
        </w:tabs>
        <w:autoSpaceDE w:val="0"/>
        <w:autoSpaceDN w:val="0"/>
        <w:adjustRightInd w:val="0"/>
        <w:spacing w:before="120"/>
        <w:ind w:left="0" w:firstLine="0"/>
        <w:contextualSpacing w:val="0"/>
        <w:rPr>
          <w:szCs w:val="24"/>
        </w:rPr>
      </w:pPr>
      <w:r w:rsidRPr="009F35A1">
        <w:rPr>
          <w:szCs w:val="24"/>
        </w:rPr>
        <w:t xml:space="preserve">Территория, указанная в Схеме, передается в пределах границ, обеспечивающих безопасную эксплуатацию, </w:t>
      </w:r>
      <w:r>
        <w:rPr>
          <w:szCs w:val="24"/>
        </w:rPr>
        <w:t>технического обслуживания и текучего ремонта (</w:t>
      </w:r>
      <w:proofErr w:type="spellStart"/>
      <w:r w:rsidRPr="009F35A1">
        <w:rPr>
          <w:szCs w:val="24"/>
        </w:rPr>
        <w:t>ТОиТР</w:t>
      </w:r>
      <w:proofErr w:type="spellEnd"/>
      <w:r>
        <w:rPr>
          <w:szCs w:val="24"/>
        </w:rPr>
        <w:t>)</w:t>
      </w:r>
      <w:r w:rsidRPr="009F35A1">
        <w:rPr>
          <w:szCs w:val="24"/>
        </w:rPr>
        <w:t xml:space="preserve"> технологического оборудования ОПО работниками ОПО, с учетом границ опасных зон (минимальных расстояний), в том числе: </w:t>
      </w:r>
    </w:p>
    <w:p w14:paraId="656A5CDE" w14:textId="77777777" w:rsidR="0094273B" w:rsidRPr="009F35A1" w:rsidRDefault="0094273B" w:rsidP="0094273B">
      <w:pPr>
        <w:pStyle w:val="aff8"/>
        <w:widowControl w:val="0"/>
        <w:numPr>
          <w:ilvl w:val="0"/>
          <w:numId w:val="26"/>
        </w:numPr>
        <w:autoSpaceDE w:val="0"/>
        <w:autoSpaceDN w:val="0"/>
        <w:adjustRightInd w:val="0"/>
        <w:spacing w:before="120"/>
        <w:ind w:left="567" w:hanging="397"/>
        <w:contextualSpacing w:val="0"/>
        <w:rPr>
          <w:bCs/>
          <w:szCs w:val="24"/>
        </w:rPr>
      </w:pPr>
      <w:r w:rsidRPr="009F35A1">
        <w:rPr>
          <w:bCs/>
          <w:szCs w:val="24"/>
        </w:rPr>
        <w:t>границы опасных зон вблизи движущихся частей машин и оборудования - в пределах 5 м (</w:t>
      </w:r>
      <w:r w:rsidRPr="009F35A1">
        <w:rPr>
          <w:szCs w:val="24"/>
        </w:rPr>
        <w:t>если другие повышенные требования отсутствуют в паспорте или в инструкции завода – изготовителя).</w:t>
      </w:r>
    </w:p>
    <w:p w14:paraId="3C798E3C" w14:textId="77777777" w:rsidR="0094273B" w:rsidRPr="009F35A1" w:rsidRDefault="0094273B" w:rsidP="0094273B">
      <w:pPr>
        <w:pStyle w:val="aff8"/>
        <w:widowControl w:val="0"/>
        <w:numPr>
          <w:ilvl w:val="0"/>
          <w:numId w:val="26"/>
        </w:numPr>
        <w:autoSpaceDE w:val="0"/>
        <w:autoSpaceDN w:val="0"/>
        <w:adjustRightInd w:val="0"/>
        <w:spacing w:before="120"/>
        <w:ind w:left="567" w:hanging="397"/>
        <w:contextualSpacing w:val="0"/>
        <w:rPr>
          <w:bCs/>
          <w:szCs w:val="24"/>
        </w:rPr>
      </w:pPr>
      <w:r w:rsidRPr="009F35A1">
        <w:rPr>
          <w:bCs/>
          <w:szCs w:val="24"/>
        </w:rPr>
        <w:t>минимальные расстояния отлета груза при его падении с высоты до 10 м - в пределах 5 м.</w:t>
      </w:r>
    </w:p>
    <w:p w14:paraId="1E52689E" w14:textId="77777777" w:rsidR="0094273B" w:rsidRPr="009F35A1" w:rsidRDefault="0094273B" w:rsidP="0094273B">
      <w:pPr>
        <w:pStyle w:val="aff8"/>
        <w:widowControl w:val="0"/>
        <w:numPr>
          <w:ilvl w:val="0"/>
          <w:numId w:val="26"/>
        </w:numPr>
        <w:autoSpaceDE w:val="0"/>
        <w:autoSpaceDN w:val="0"/>
        <w:adjustRightInd w:val="0"/>
        <w:spacing w:before="120"/>
        <w:ind w:left="567" w:hanging="397"/>
        <w:contextualSpacing w:val="0"/>
        <w:rPr>
          <w:bCs/>
          <w:szCs w:val="24"/>
        </w:rPr>
      </w:pPr>
      <w:r w:rsidRPr="009F35A1">
        <w:rPr>
          <w:bCs/>
          <w:szCs w:val="24"/>
        </w:rPr>
        <w:t xml:space="preserve">минимальные расстояния при производстве огневых работ в соответствии с указанными в Приложении 5 к </w:t>
      </w:r>
      <w:hyperlink r:id="rId63" w:tooltip="Ссылка на КонсультантПлюс" w:history="1">
        <w:r w:rsidRPr="00007557">
          <w:rPr>
            <w:rStyle w:val="aa"/>
            <w:iCs/>
          </w:rPr>
          <w:t>Правил</w:t>
        </w:r>
        <w:r>
          <w:rPr>
            <w:rStyle w:val="aa"/>
            <w:iCs/>
          </w:rPr>
          <w:t>ам</w:t>
        </w:r>
        <w:r w:rsidRPr="00007557">
          <w:rPr>
            <w:rStyle w:val="aa"/>
            <w:iCs/>
          </w:rPr>
          <w:t xml:space="preserve"> противопожарного режима в Российской Федерации»</w:t>
        </w:r>
      </w:hyperlink>
      <w:r w:rsidRPr="009F35A1">
        <w:rPr>
          <w:color w:val="0000FF"/>
          <w:szCs w:val="24"/>
          <w:u w:val="single"/>
        </w:rPr>
        <w:t>.</w:t>
      </w:r>
    </w:p>
    <w:p w14:paraId="5A84408D" w14:textId="77777777" w:rsidR="0094273B" w:rsidRPr="009F35A1" w:rsidRDefault="0094273B" w:rsidP="0094273B">
      <w:pPr>
        <w:pStyle w:val="aff8"/>
        <w:widowControl w:val="0"/>
        <w:numPr>
          <w:ilvl w:val="1"/>
          <w:numId w:val="46"/>
        </w:numPr>
        <w:tabs>
          <w:tab w:val="left" w:pos="3"/>
        </w:tabs>
        <w:autoSpaceDE w:val="0"/>
        <w:autoSpaceDN w:val="0"/>
        <w:adjustRightInd w:val="0"/>
        <w:spacing w:before="120"/>
        <w:ind w:left="0" w:firstLine="0"/>
        <w:contextualSpacing w:val="0"/>
        <w:rPr>
          <w:szCs w:val="24"/>
        </w:rPr>
      </w:pPr>
      <w:r w:rsidRPr="009F35A1">
        <w:rPr>
          <w:szCs w:val="24"/>
        </w:rPr>
        <w:t>Схема должна</w:t>
      </w:r>
      <w:r w:rsidRPr="00186477">
        <w:t xml:space="preserve"> быть подробн</w:t>
      </w:r>
      <w:r>
        <w:t>ой</w:t>
      </w:r>
      <w:r w:rsidRPr="00186477">
        <w:t>, хорошо читаем</w:t>
      </w:r>
      <w:r>
        <w:t xml:space="preserve">ой и </w:t>
      </w:r>
      <w:r w:rsidRPr="00186477">
        <w:t>в</w:t>
      </w:r>
      <w:r w:rsidRPr="009F35A1">
        <w:rPr>
          <w:szCs w:val="24"/>
        </w:rPr>
        <w:t xml:space="preserve"> обязательном порядке</w:t>
      </w:r>
      <w:r>
        <w:rPr>
          <w:szCs w:val="24"/>
        </w:rPr>
        <w:t xml:space="preserve"> должна </w:t>
      </w:r>
      <w:r w:rsidRPr="009F35A1">
        <w:rPr>
          <w:szCs w:val="24"/>
        </w:rPr>
        <w:t>содержать:</w:t>
      </w:r>
    </w:p>
    <w:p w14:paraId="1EAD422F" w14:textId="77777777" w:rsidR="0094273B" w:rsidRPr="009F35A1" w:rsidRDefault="0094273B" w:rsidP="0094273B">
      <w:pPr>
        <w:pStyle w:val="aff8"/>
        <w:widowControl w:val="0"/>
        <w:numPr>
          <w:ilvl w:val="0"/>
          <w:numId w:val="26"/>
        </w:numPr>
        <w:autoSpaceDE w:val="0"/>
        <w:autoSpaceDN w:val="0"/>
        <w:adjustRightInd w:val="0"/>
        <w:spacing w:before="120"/>
        <w:ind w:left="567" w:hanging="397"/>
        <w:contextualSpacing w:val="0"/>
        <w:rPr>
          <w:bCs/>
          <w:szCs w:val="24"/>
        </w:rPr>
      </w:pPr>
      <w:r w:rsidRPr="009F35A1">
        <w:rPr>
          <w:bCs/>
          <w:szCs w:val="24"/>
        </w:rPr>
        <w:t>границы передаваемой территории для выполнения работ;</w:t>
      </w:r>
    </w:p>
    <w:p w14:paraId="77D0BA32" w14:textId="77777777" w:rsidR="0094273B" w:rsidRPr="009F35A1" w:rsidRDefault="0094273B" w:rsidP="0094273B">
      <w:pPr>
        <w:pStyle w:val="aff8"/>
        <w:widowControl w:val="0"/>
        <w:numPr>
          <w:ilvl w:val="0"/>
          <w:numId w:val="26"/>
        </w:numPr>
        <w:autoSpaceDE w:val="0"/>
        <w:autoSpaceDN w:val="0"/>
        <w:adjustRightInd w:val="0"/>
        <w:spacing w:before="120"/>
        <w:ind w:left="567" w:hanging="397"/>
        <w:contextualSpacing w:val="0"/>
        <w:rPr>
          <w:bCs/>
          <w:szCs w:val="24"/>
        </w:rPr>
      </w:pPr>
      <w:r w:rsidRPr="009F35A1">
        <w:rPr>
          <w:bCs/>
          <w:szCs w:val="24"/>
        </w:rPr>
        <w:t>зоны эксплуатационной ответственности СП Общества;</w:t>
      </w:r>
    </w:p>
    <w:p w14:paraId="1D84080D" w14:textId="77777777" w:rsidR="0094273B" w:rsidRPr="00D3524F" w:rsidRDefault="0094273B" w:rsidP="0094273B">
      <w:pPr>
        <w:pStyle w:val="aff8"/>
        <w:widowControl w:val="0"/>
        <w:numPr>
          <w:ilvl w:val="0"/>
          <w:numId w:val="26"/>
        </w:numPr>
        <w:autoSpaceDE w:val="0"/>
        <w:autoSpaceDN w:val="0"/>
        <w:adjustRightInd w:val="0"/>
        <w:spacing w:before="120"/>
        <w:ind w:left="567" w:hanging="397"/>
        <w:contextualSpacing w:val="0"/>
        <w:rPr>
          <w:bCs/>
          <w:szCs w:val="24"/>
        </w:rPr>
      </w:pPr>
      <w:r w:rsidRPr="00D3524F">
        <w:rPr>
          <w:bCs/>
          <w:szCs w:val="24"/>
        </w:rPr>
        <w:t xml:space="preserve">расположение на местности инженерных сетей и подземных коммуникаций с </w:t>
      </w:r>
      <w:r w:rsidRPr="00D3524F">
        <w:rPr>
          <w:rFonts w:eastAsia="Times New Roman"/>
          <w:szCs w:val="24"/>
        </w:rPr>
        <w:t>указанием глубины залегания</w:t>
      </w:r>
      <w:r w:rsidRPr="00D3524F">
        <w:rPr>
          <w:color w:val="000000"/>
        </w:rPr>
        <w:t>;</w:t>
      </w:r>
    </w:p>
    <w:p w14:paraId="6D35A62C" w14:textId="77777777" w:rsidR="0094273B" w:rsidRDefault="0094273B" w:rsidP="0094273B">
      <w:pPr>
        <w:pStyle w:val="aff8"/>
        <w:widowControl w:val="0"/>
        <w:numPr>
          <w:ilvl w:val="0"/>
          <w:numId w:val="26"/>
        </w:numPr>
        <w:autoSpaceDE w:val="0"/>
        <w:autoSpaceDN w:val="0"/>
        <w:adjustRightInd w:val="0"/>
        <w:spacing w:before="120"/>
        <w:ind w:left="567" w:hanging="397"/>
        <w:contextualSpacing w:val="0"/>
        <w:rPr>
          <w:bCs/>
          <w:szCs w:val="24"/>
        </w:rPr>
      </w:pPr>
      <w:r w:rsidRPr="009F35A1">
        <w:rPr>
          <w:bCs/>
          <w:szCs w:val="24"/>
        </w:rPr>
        <w:t>маршруты движения персонала и транспортных средств;</w:t>
      </w:r>
    </w:p>
    <w:p w14:paraId="3E34E2D1" w14:textId="77777777" w:rsidR="0094273B" w:rsidRPr="009F35A1" w:rsidRDefault="0094273B" w:rsidP="0094273B">
      <w:pPr>
        <w:pStyle w:val="aff8"/>
        <w:widowControl w:val="0"/>
        <w:numPr>
          <w:ilvl w:val="0"/>
          <w:numId w:val="26"/>
        </w:numPr>
        <w:autoSpaceDE w:val="0"/>
        <w:autoSpaceDN w:val="0"/>
        <w:adjustRightInd w:val="0"/>
        <w:spacing w:before="120"/>
        <w:ind w:left="567" w:hanging="397"/>
        <w:contextualSpacing w:val="0"/>
        <w:rPr>
          <w:bCs/>
          <w:szCs w:val="24"/>
        </w:rPr>
      </w:pPr>
      <w:r w:rsidRPr="009F35A1">
        <w:rPr>
          <w:bCs/>
          <w:szCs w:val="24"/>
        </w:rPr>
        <w:t>места эвакуации персонала при аварийной ситуации.</w:t>
      </w:r>
    </w:p>
    <w:p w14:paraId="0DEE3715" w14:textId="77777777" w:rsidR="0094273B" w:rsidRPr="00CA3E30" w:rsidRDefault="0094273B" w:rsidP="0094273B">
      <w:pPr>
        <w:pStyle w:val="aff8"/>
        <w:widowControl w:val="0"/>
        <w:numPr>
          <w:ilvl w:val="1"/>
          <w:numId w:val="46"/>
        </w:numPr>
        <w:tabs>
          <w:tab w:val="left" w:pos="3"/>
        </w:tabs>
        <w:autoSpaceDE w:val="0"/>
        <w:autoSpaceDN w:val="0"/>
        <w:adjustRightInd w:val="0"/>
        <w:spacing w:before="120"/>
        <w:ind w:left="0" w:firstLine="0"/>
        <w:contextualSpacing w:val="0"/>
      </w:pPr>
      <w:r w:rsidRPr="00CA3E30">
        <w:rPr>
          <w:szCs w:val="24"/>
        </w:rPr>
        <w:t>Схема передачи территории и коммуникаций не подменяет и не отменяет обязательность оформления схемы места проведения работ повышенной опасности, прилагаемой к наряду-допуску.</w:t>
      </w:r>
    </w:p>
    <w:p w14:paraId="06C3DB3A" w14:textId="77777777" w:rsidR="0094273B" w:rsidRPr="00CA3E30" w:rsidRDefault="0094273B" w:rsidP="0094273B">
      <w:pPr>
        <w:pStyle w:val="aff8"/>
        <w:widowControl w:val="0"/>
        <w:tabs>
          <w:tab w:val="left" w:pos="3"/>
        </w:tabs>
        <w:autoSpaceDE w:val="0"/>
        <w:autoSpaceDN w:val="0"/>
        <w:spacing w:before="240"/>
        <w:ind w:left="0"/>
        <w:contextualSpacing w:val="0"/>
      </w:pPr>
      <w:r w:rsidRPr="00CA3E30">
        <w:t xml:space="preserve">Общие требования к оформлению схемы места проведения работ повышенной опасности указаны в </w:t>
      </w:r>
      <w:r w:rsidRPr="004B5C77">
        <w:t>Приложении 11 к</w:t>
      </w:r>
      <w:r w:rsidRPr="004B5C77">
        <w:rPr>
          <w:color w:val="0000FF"/>
          <w:szCs w:val="24"/>
        </w:rPr>
        <w:t xml:space="preserve"> </w:t>
      </w:r>
      <w:r w:rsidRPr="00CA3E30">
        <w:rPr>
          <w:color w:val="0000FF"/>
          <w:szCs w:val="24"/>
          <w:u w:val="single"/>
        </w:rPr>
        <w:t>Инструкции по безопасности АО «Востсибнефтегаз» № П3-05 ИБ-0014 ЮЛ-107 «Организация безопасного производства работ повышенной опасности».</w:t>
      </w:r>
    </w:p>
    <w:p w14:paraId="22BDF532" w14:textId="77777777" w:rsidR="0094273B" w:rsidRPr="001415AD" w:rsidRDefault="0094273B" w:rsidP="0094273B">
      <w:pPr>
        <w:pStyle w:val="aff8"/>
        <w:widowControl w:val="0"/>
        <w:numPr>
          <w:ilvl w:val="1"/>
          <w:numId w:val="46"/>
        </w:numPr>
        <w:tabs>
          <w:tab w:val="left" w:pos="3"/>
        </w:tabs>
        <w:autoSpaceDE w:val="0"/>
        <w:autoSpaceDN w:val="0"/>
        <w:spacing w:before="240"/>
        <w:ind w:left="0" w:firstLine="0"/>
        <w:contextualSpacing w:val="0"/>
      </w:pPr>
      <w:r w:rsidRPr="00CA3E30">
        <w:t>Для оформления Схемы передачи территории и коммуникаций руководитель СП,</w:t>
      </w:r>
      <w:r>
        <w:t xml:space="preserve"> эксплуатирующего ОПО, </w:t>
      </w:r>
      <w:r w:rsidRPr="001415AD">
        <w:t xml:space="preserve">не позднее чем за </w:t>
      </w:r>
      <w:r>
        <w:t>2 (для)</w:t>
      </w:r>
      <w:r w:rsidRPr="001415AD">
        <w:t xml:space="preserve"> </w:t>
      </w:r>
      <w:r>
        <w:t>календарных дня</w:t>
      </w:r>
      <w:r w:rsidRPr="001415AD">
        <w:t xml:space="preserve"> </w:t>
      </w:r>
      <w:r>
        <w:t xml:space="preserve">до передачи территории подрядчику, </w:t>
      </w:r>
      <w:r w:rsidRPr="001415AD">
        <w:t>направляет в СПГМ</w:t>
      </w:r>
      <w:r>
        <w:t xml:space="preserve"> ЮТМ (отдел маркшейдерских работ)</w:t>
      </w:r>
      <w:r w:rsidRPr="001415AD">
        <w:t xml:space="preserve"> </w:t>
      </w:r>
      <w:r>
        <w:t xml:space="preserve">в рабочем порядке (лично либо по электронной почте)  </w:t>
      </w:r>
      <w:r w:rsidRPr="001415AD">
        <w:t>заявку</w:t>
      </w:r>
      <w:r>
        <w:t xml:space="preserve"> произвольной формы</w:t>
      </w:r>
      <w:r w:rsidRPr="001415AD">
        <w:t xml:space="preserve"> для </w:t>
      </w:r>
      <w:r>
        <w:t>оформления Схемы с указанием информации, позволяющей идентифицировать привязку к местоположению объекта (наименование ОПО, установки, куста скважин (отдельной скважины), участка промыслового трубопровода, пикета трассы, перехода и т.д.) и формата Схемы.</w:t>
      </w:r>
    </w:p>
    <w:p w14:paraId="6C7450AF" w14:textId="77777777" w:rsidR="0094273B" w:rsidRDefault="0094273B" w:rsidP="0094273B">
      <w:pPr>
        <w:pStyle w:val="aff8"/>
        <w:widowControl w:val="0"/>
        <w:numPr>
          <w:ilvl w:val="1"/>
          <w:numId w:val="46"/>
        </w:numPr>
        <w:tabs>
          <w:tab w:val="left" w:pos="3"/>
        </w:tabs>
        <w:autoSpaceDE w:val="0"/>
        <w:autoSpaceDN w:val="0"/>
        <w:adjustRightInd w:val="0"/>
        <w:spacing w:before="120"/>
        <w:ind w:left="0" w:firstLine="0"/>
        <w:contextualSpacing w:val="0"/>
      </w:pPr>
      <w:r w:rsidRPr="001415AD">
        <w:t>Представитель СПГМ</w:t>
      </w:r>
      <w:r>
        <w:t xml:space="preserve"> ЮТМ</w:t>
      </w:r>
      <w:r w:rsidRPr="001415AD">
        <w:t xml:space="preserve"> проверяет</w:t>
      </w:r>
      <w:r>
        <w:t xml:space="preserve"> достаточность информации для оформления Схемы и не позднее чем за 1 (один) календарный день направляет в рабочем порядке (лично </w:t>
      </w:r>
      <w:r>
        <w:lastRenderedPageBreak/>
        <w:t xml:space="preserve">представителю эксплуатирующего СП или по электронной почте) </w:t>
      </w:r>
      <w:r w:rsidRPr="001415AD">
        <w:t>подготовленную</w:t>
      </w:r>
      <w:r>
        <w:t xml:space="preserve"> С</w:t>
      </w:r>
      <w:r w:rsidRPr="001415AD">
        <w:t xml:space="preserve">хему </w:t>
      </w:r>
      <w:r>
        <w:t xml:space="preserve">с указанием: границ территории; расположения технологического оборудования, </w:t>
      </w:r>
      <w:r w:rsidRPr="000B65D9">
        <w:rPr>
          <w:bCs/>
          <w:szCs w:val="24"/>
        </w:rPr>
        <w:t xml:space="preserve">расположение на местности инженерных сетей и подземных коммуникаций с </w:t>
      </w:r>
      <w:r w:rsidRPr="000B65D9">
        <w:rPr>
          <w:rFonts w:eastAsia="Times New Roman"/>
          <w:szCs w:val="24"/>
        </w:rPr>
        <w:t>указанием глубины залегания</w:t>
      </w:r>
      <w:r w:rsidRPr="000B65D9">
        <w:rPr>
          <w:color w:val="000000"/>
        </w:rPr>
        <w:t>;</w:t>
      </w:r>
      <w:r>
        <w:t xml:space="preserve"> должности и подписью представителя СПГМ.</w:t>
      </w:r>
    </w:p>
    <w:p w14:paraId="45483B64" w14:textId="77777777" w:rsidR="0094273B" w:rsidRDefault="0094273B" w:rsidP="0094273B">
      <w:pPr>
        <w:pStyle w:val="aff8"/>
        <w:widowControl w:val="0"/>
        <w:numPr>
          <w:ilvl w:val="1"/>
          <w:numId w:val="46"/>
        </w:numPr>
        <w:tabs>
          <w:tab w:val="left" w:pos="3"/>
        </w:tabs>
        <w:autoSpaceDE w:val="0"/>
        <w:autoSpaceDN w:val="0"/>
        <w:adjustRightInd w:val="0"/>
        <w:spacing w:before="120"/>
        <w:ind w:left="0" w:firstLine="0"/>
        <w:contextualSpacing w:val="0"/>
        <w:rPr>
          <w:szCs w:val="24"/>
        </w:rPr>
      </w:pPr>
      <w:r w:rsidRPr="000B65D9">
        <w:rPr>
          <w:szCs w:val="24"/>
        </w:rPr>
        <w:t>На полученную от СПГМ Схему руководителем эксплуатирующего СП дополнительно наносится</w:t>
      </w:r>
      <w:r>
        <w:rPr>
          <w:szCs w:val="24"/>
        </w:rPr>
        <w:t xml:space="preserve"> (вручную, либо с использование графических редакторов)</w:t>
      </w:r>
      <w:r w:rsidRPr="000B65D9">
        <w:rPr>
          <w:szCs w:val="24"/>
        </w:rPr>
        <w:t xml:space="preserve"> информация</w:t>
      </w:r>
      <w:r>
        <w:rPr>
          <w:szCs w:val="24"/>
        </w:rPr>
        <w:t>, указанная в пункте</w:t>
      </w:r>
      <w:r w:rsidRPr="000B65D9">
        <w:rPr>
          <w:szCs w:val="24"/>
        </w:rPr>
        <w:t xml:space="preserve"> </w:t>
      </w:r>
      <w:r w:rsidRPr="00851E28">
        <w:rPr>
          <w:color w:val="0000FF"/>
          <w:szCs w:val="24"/>
          <w:u w:val="single"/>
        </w:rPr>
        <w:t>14</w:t>
      </w:r>
      <w:r w:rsidRPr="000B65D9">
        <w:rPr>
          <w:szCs w:val="24"/>
        </w:rPr>
        <w:t xml:space="preserve"> настоящего Приложения и подписывается руководителем эксплуатирующего СП</w:t>
      </w:r>
      <w:r>
        <w:rPr>
          <w:szCs w:val="24"/>
        </w:rPr>
        <w:t xml:space="preserve">. </w:t>
      </w:r>
    </w:p>
    <w:p w14:paraId="7F1B41DE" w14:textId="77777777" w:rsidR="0094273B" w:rsidRDefault="0094273B" w:rsidP="0094273B">
      <w:pPr>
        <w:pStyle w:val="aff8"/>
        <w:widowControl w:val="0"/>
        <w:tabs>
          <w:tab w:val="left" w:pos="3"/>
        </w:tabs>
        <w:autoSpaceDE w:val="0"/>
        <w:autoSpaceDN w:val="0"/>
        <w:adjustRightInd w:val="0"/>
        <w:spacing w:before="120"/>
        <w:ind w:left="0"/>
        <w:contextualSpacing w:val="0"/>
        <w:rPr>
          <w:szCs w:val="24"/>
        </w:rPr>
      </w:pPr>
      <w:r>
        <w:rPr>
          <w:szCs w:val="24"/>
        </w:rPr>
        <w:t>На экземпляре Схемы руководителя СП Общества проставляется роспись в ознакомлении представителя подрядной организации, кому выдаётся Разрешение на производство работ (</w:t>
      </w:r>
      <w:r w:rsidRPr="00851E28">
        <w:rPr>
          <w:color w:val="0000FF"/>
          <w:szCs w:val="24"/>
          <w:u w:val="single"/>
        </w:rPr>
        <w:t>Приложение 3</w:t>
      </w:r>
      <w:r>
        <w:rPr>
          <w:szCs w:val="24"/>
        </w:rPr>
        <w:t>).</w:t>
      </w:r>
    </w:p>
    <w:p w14:paraId="53BAD9FB" w14:textId="77777777" w:rsidR="0094273B" w:rsidRDefault="0094273B" w:rsidP="0094273B">
      <w:pPr>
        <w:pStyle w:val="aff8"/>
        <w:widowControl w:val="0"/>
        <w:numPr>
          <w:ilvl w:val="1"/>
          <w:numId w:val="46"/>
        </w:numPr>
        <w:tabs>
          <w:tab w:val="left" w:pos="3"/>
        </w:tabs>
        <w:autoSpaceDE w:val="0"/>
        <w:autoSpaceDN w:val="0"/>
        <w:adjustRightInd w:val="0"/>
        <w:spacing w:before="120"/>
        <w:ind w:left="0" w:firstLine="0"/>
        <w:contextualSpacing w:val="0"/>
        <w:rPr>
          <w:rFonts w:ascii="Arial" w:hAnsi="Arial"/>
          <w:b/>
          <w:caps/>
          <w:lang w:eastAsia="en-US"/>
        </w:rPr>
      </w:pPr>
      <w:r>
        <w:t>Копию выданной СПГМ Схемы, руководитель СП прикладывает к акту приема-передачи территории и передаёт указанные документы Подрядчику. Акт прима-передачи территории (</w:t>
      </w:r>
      <w:r w:rsidRPr="00CA3E30">
        <w:rPr>
          <w:color w:val="0000FF"/>
          <w:szCs w:val="24"/>
          <w:u w:val="single"/>
        </w:rPr>
        <w:t>Приложение 6</w:t>
      </w:r>
      <w:r>
        <w:t xml:space="preserve">), Схема хранятся вместе с выданным Разрешением на производство работ </w:t>
      </w:r>
    </w:p>
    <w:p w14:paraId="2CBC52D5" w14:textId="6B166CA2" w:rsidR="007862A7" w:rsidRDefault="007862A7">
      <w:pPr>
        <w:rPr>
          <w:rFonts w:ascii="Arial" w:eastAsiaTheme="minorEastAsia" w:hAnsi="Arial" w:cs="Arial"/>
          <w:b/>
          <w:sz w:val="22"/>
          <w:lang w:eastAsia="ru-RU"/>
        </w:rPr>
      </w:pPr>
      <w:r>
        <w:rPr>
          <w:rFonts w:ascii="Arial" w:hAnsi="Arial" w:cs="Arial"/>
          <w:b/>
          <w:sz w:val="22"/>
        </w:rPr>
        <w:br w:type="page"/>
      </w:r>
    </w:p>
    <w:p w14:paraId="13C9718B" w14:textId="77777777" w:rsidR="007862A7" w:rsidRPr="007862A7" w:rsidRDefault="007862A7" w:rsidP="007862A7">
      <w:pPr>
        <w:pStyle w:val="10"/>
        <w:keepNext w:val="0"/>
        <w:numPr>
          <w:ilvl w:val="0"/>
          <w:numId w:val="0"/>
        </w:numPr>
        <w:tabs>
          <w:tab w:val="left" w:pos="0"/>
        </w:tabs>
        <w:spacing w:before="0" w:after="0"/>
        <w:jc w:val="both"/>
        <w:rPr>
          <w:rFonts w:ascii="Times New Roman" w:hAnsi="Times New Roman" w:cs="Times New Roman"/>
          <w:kern w:val="0"/>
          <w:sz w:val="28"/>
          <w:szCs w:val="28"/>
        </w:rPr>
      </w:pPr>
      <w:bookmarkStart w:id="133" w:name="_Toc118188683"/>
      <w:bookmarkStart w:id="134" w:name="_Toc143254090"/>
      <w:r w:rsidRPr="007862A7">
        <w:rPr>
          <w:rFonts w:ascii="Times New Roman" w:hAnsi="Times New Roman" w:cs="Times New Roman"/>
          <w:kern w:val="0"/>
          <w:sz w:val="28"/>
          <w:szCs w:val="28"/>
        </w:rPr>
        <w:lastRenderedPageBreak/>
        <w:t>ПЕРЕЧЕНЬ ИСПОЛЬЗУЕМЫХ ТЕРМИНОВ, РОЛЕЙ И ОПРЕДЕЛЕНИЙ</w:t>
      </w:r>
      <w:bookmarkEnd w:id="133"/>
      <w:bookmarkEnd w:id="134"/>
    </w:p>
    <w:p w14:paraId="5DA1E9B0" w14:textId="77777777" w:rsidR="007862A7" w:rsidRPr="007862A7" w:rsidRDefault="007862A7" w:rsidP="0064327B">
      <w:pPr>
        <w:spacing w:before="240"/>
      </w:pPr>
      <w:r w:rsidRPr="007862A7">
        <w:t>ТЕРМИНЫ И ОПРЕДЕЛЕНИЯ КОРПОРАТИВНОГО ГЛОССАРИЯ</w:t>
      </w:r>
    </w:p>
    <w:tbl>
      <w:tblPr>
        <w:tblW w:w="9776" w:type="dxa"/>
        <w:tblLook w:val="04A0" w:firstRow="1" w:lastRow="0" w:firstColumn="1" w:lastColumn="0" w:noHBand="0" w:noVBand="1"/>
      </w:tblPr>
      <w:tblGrid>
        <w:gridCol w:w="3095"/>
        <w:gridCol w:w="336"/>
        <w:gridCol w:w="6345"/>
      </w:tblGrid>
      <w:tr w:rsidR="00983F86" w:rsidRPr="005920E3" w14:paraId="18016AEB" w14:textId="77777777" w:rsidTr="00BF661C">
        <w:trPr>
          <w:trHeight w:val="20"/>
        </w:trPr>
        <w:tc>
          <w:tcPr>
            <w:tcW w:w="3095" w:type="dxa"/>
            <w:shd w:val="clear" w:color="auto" w:fill="auto"/>
          </w:tcPr>
          <w:p w14:paraId="0CF0CB91" w14:textId="446C762E" w:rsidR="00983F86" w:rsidRPr="005920E3" w:rsidRDefault="00083A73" w:rsidP="00BF661C">
            <w:pPr>
              <w:spacing w:before="120" w:after="120"/>
              <w:jc w:val="both"/>
            </w:pPr>
            <w:hyperlink r:id="rId64" w:history="1">
              <w:r w:rsidR="00983F86" w:rsidRPr="00983F86">
                <w:t>ИНДИВИДУАЛЬНЫЕ ИСПЫТАНИЯ</w:t>
              </w:r>
            </w:hyperlink>
          </w:p>
        </w:tc>
        <w:tc>
          <w:tcPr>
            <w:tcW w:w="336" w:type="dxa"/>
            <w:shd w:val="clear" w:color="auto" w:fill="auto"/>
          </w:tcPr>
          <w:p w14:paraId="0CBE2C2E" w14:textId="77777777" w:rsidR="00983F86" w:rsidRPr="005920E3" w:rsidRDefault="00983F86" w:rsidP="00BF661C">
            <w:pPr>
              <w:spacing w:before="120" w:after="120"/>
              <w:jc w:val="both"/>
            </w:pPr>
          </w:p>
        </w:tc>
        <w:tc>
          <w:tcPr>
            <w:tcW w:w="6345" w:type="dxa"/>
            <w:shd w:val="clear" w:color="auto" w:fill="auto"/>
          </w:tcPr>
          <w:p w14:paraId="76B1A485" w14:textId="37117CB8" w:rsidR="00983F86" w:rsidRPr="005920E3" w:rsidRDefault="00083A73" w:rsidP="00BF661C">
            <w:pPr>
              <w:spacing w:before="120" w:after="120"/>
              <w:jc w:val="both"/>
            </w:pPr>
            <w:hyperlink r:id="rId65" w:history="1">
              <w:r w:rsidR="00983F86" w:rsidRPr="00983F86">
                <w:t>комплекс мероприятий по наладке и регулированию каждой системы автономного устройства (оборудования) на заданные проектной документацией параметры, а также проверка параметров работы оборудования на соответствие требованиям проектной документации.</w:t>
              </w:r>
            </w:hyperlink>
          </w:p>
        </w:tc>
      </w:tr>
      <w:tr w:rsidR="0064327B" w:rsidRPr="005920E3" w14:paraId="5739A2DB" w14:textId="77777777" w:rsidTr="00BF661C">
        <w:trPr>
          <w:trHeight w:val="20"/>
        </w:trPr>
        <w:tc>
          <w:tcPr>
            <w:tcW w:w="3095" w:type="dxa"/>
            <w:shd w:val="clear" w:color="auto" w:fill="auto"/>
          </w:tcPr>
          <w:p w14:paraId="78E10616" w14:textId="77777777" w:rsidR="0064327B" w:rsidRPr="005920E3" w:rsidRDefault="0064327B" w:rsidP="00BF661C">
            <w:pPr>
              <w:spacing w:before="120" w:after="120"/>
              <w:jc w:val="both"/>
            </w:pPr>
            <w:r w:rsidRPr="005920E3">
              <w:t>ЛОКАЛЬНЫЙ НОРМАТИВНЫЙ ДОКУМЕНТ (ЛНД)</w:t>
            </w:r>
          </w:p>
        </w:tc>
        <w:tc>
          <w:tcPr>
            <w:tcW w:w="336" w:type="dxa"/>
            <w:shd w:val="clear" w:color="auto" w:fill="auto"/>
          </w:tcPr>
          <w:p w14:paraId="6BB3758C" w14:textId="77777777" w:rsidR="0064327B" w:rsidRPr="005920E3" w:rsidRDefault="0064327B" w:rsidP="00BF661C">
            <w:pPr>
              <w:spacing w:before="120" w:after="120"/>
              <w:jc w:val="both"/>
            </w:pPr>
            <w:r w:rsidRPr="005920E3">
              <w:t>-</w:t>
            </w:r>
          </w:p>
        </w:tc>
        <w:tc>
          <w:tcPr>
            <w:tcW w:w="6345" w:type="dxa"/>
            <w:shd w:val="clear" w:color="auto" w:fill="auto"/>
          </w:tcPr>
          <w:p w14:paraId="5EB169ED" w14:textId="77777777" w:rsidR="0064327B" w:rsidRPr="005920E3" w:rsidRDefault="0064327B" w:rsidP="00BF661C">
            <w:pPr>
              <w:spacing w:before="120" w:after="120"/>
              <w:jc w:val="both"/>
            </w:pPr>
            <w:r w:rsidRPr="005920E3">
              <w:t>внутренний документ, в котором в целях многократного применения устанавливаются правила и требования для исполнения работниками при осуществлении ими трудовой функции, а также другими лицами, на которых он распространяет свое действие.</w:t>
            </w:r>
          </w:p>
        </w:tc>
      </w:tr>
      <w:tr w:rsidR="0064327B" w:rsidRPr="005920E3" w14:paraId="579D27D4" w14:textId="77777777" w:rsidTr="00BF661C">
        <w:trPr>
          <w:trHeight w:val="20"/>
        </w:trPr>
        <w:tc>
          <w:tcPr>
            <w:tcW w:w="3095" w:type="dxa"/>
            <w:shd w:val="clear" w:color="auto" w:fill="auto"/>
          </w:tcPr>
          <w:p w14:paraId="59298BC4" w14:textId="77777777" w:rsidR="0064327B" w:rsidRPr="005920E3" w:rsidRDefault="0064327B" w:rsidP="00BF661C">
            <w:pPr>
              <w:spacing w:before="120" w:after="120"/>
              <w:jc w:val="both"/>
            </w:pPr>
            <w:r w:rsidRPr="005920E3">
              <w:t>ПУСКОНАЛАДОЧНЫЕ РАБОТЫ</w:t>
            </w:r>
          </w:p>
        </w:tc>
        <w:tc>
          <w:tcPr>
            <w:tcW w:w="336" w:type="dxa"/>
            <w:shd w:val="clear" w:color="auto" w:fill="auto"/>
          </w:tcPr>
          <w:p w14:paraId="29E3C0BC" w14:textId="77777777" w:rsidR="0064327B" w:rsidRPr="005920E3" w:rsidRDefault="0064327B" w:rsidP="00BF661C">
            <w:pPr>
              <w:spacing w:before="120" w:after="120"/>
              <w:jc w:val="both"/>
            </w:pPr>
            <w:r w:rsidRPr="005920E3">
              <w:t>-</w:t>
            </w:r>
          </w:p>
        </w:tc>
        <w:tc>
          <w:tcPr>
            <w:tcW w:w="6345" w:type="dxa"/>
            <w:shd w:val="clear" w:color="auto" w:fill="auto"/>
          </w:tcPr>
          <w:p w14:paraId="2165C0AB" w14:textId="77777777" w:rsidR="0064327B" w:rsidRPr="005920E3" w:rsidRDefault="0064327B" w:rsidP="00BF661C">
            <w:pPr>
              <w:spacing w:before="120" w:after="120"/>
              <w:jc w:val="both"/>
            </w:pPr>
            <w:r w:rsidRPr="005920E3">
              <w:t>комплекс работ, выполняемых на смонтированном оборудовании в период подготовки и проведения индивидуальных испытаний и комплексного опробования оборудования.</w:t>
            </w:r>
          </w:p>
        </w:tc>
      </w:tr>
      <w:tr w:rsidR="00983F86" w:rsidRPr="005920E3" w14:paraId="7C8D2689" w14:textId="77777777" w:rsidTr="00BF661C">
        <w:trPr>
          <w:trHeight w:val="20"/>
        </w:trPr>
        <w:tc>
          <w:tcPr>
            <w:tcW w:w="3095" w:type="dxa"/>
            <w:shd w:val="clear" w:color="auto" w:fill="auto"/>
          </w:tcPr>
          <w:p w14:paraId="384A5F0C" w14:textId="76548EFE" w:rsidR="00983F86" w:rsidRPr="005920E3" w:rsidRDefault="00983F86" w:rsidP="00983F86">
            <w:pPr>
              <w:spacing w:before="120" w:after="120"/>
              <w:jc w:val="both"/>
            </w:pPr>
            <w:r>
              <w:t>РАСПОРЯДИТЕЛЬНЫЙ ДОКУМЕНТ</w:t>
            </w:r>
          </w:p>
        </w:tc>
        <w:tc>
          <w:tcPr>
            <w:tcW w:w="336" w:type="dxa"/>
            <w:shd w:val="clear" w:color="auto" w:fill="auto"/>
          </w:tcPr>
          <w:p w14:paraId="182D229C" w14:textId="24FE9F36" w:rsidR="00983F86" w:rsidRPr="005920E3" w:rsidRDefault="00983F86" w:rsidP="00983F86">
            <w:pPr>
              <w:spacing w:before="120" w:after="120"/>
              <w:jc w:val="both"/>
            </w:pPr>
            <w:r>
              <w:t>-</w:t>
            </w:r>
          </w:p>
        </w:tc>
        <w:tc>
          <w:tcPr>
            <w:tcW w:w="6345" w:type="dxa"/>
            <w:shd w:val="clear" w:color="auto" w:fill="auto"/>
          </w:tcPr>
          <w:p w14:paraId="16956695" w14:textId="572E94AF" w:rsidR="00983F86" w:rsidRPr="005920E3" w:rsidRDefault="00083A73" w:rsidP="00983F86">
            <w:pPr>
              <w:spacing w:before="120" w:after="120"/>
              <w:jc w:val="both"/>
            </w:pPr>
            <w:hyperlink r:id="rId66" w:history="1">
              <w:r w:rsidR="00983F86" w:rsidRPr="000F1864">
                <w:t>вид внутреннего документа, в котором фиксируется решение административных и организационных вопросов, а также вопросов управления, взаимодействия, обеспечения и регулирования деятельности юридического лица, его структурных подразделений и должностных лиц.</w:t>
              </w:r>
            </w:hyperlink>
          </w:p>
        </w:tc>
      </w:tr>
      <w:tr w:rsidR="00983F86" w:rsidRPr="005920E3" w14:paraId="6DCDBA80" w14:textId="77777777" w:rsidTr="00BF661C">
        <w:trPr>
          <w:trHeight w:val="20"/>
        </w:trPr>
        <w:tc>
          <w:tcPr>
            <w:tcW w:w="3095" w:type="dxa"/>
            <w:shd w:val="clear" w:color="auto" w:fill="auto"/>
          </w:tcPr>
          <w:p w14:paraId="761270A1" w14:textId="0C105833" w:rsidR="00983F86" w:rsidRPr="005920E3" w:rsidRDefault="00983F86" w:rsidP="00983F86">
            <w:pPr>
              <w:spacing w:before="120" w:after="120"/>
              <w:jc w:val="both"/>
            </w:pPr>
            <w:r w:rsidRPr="0040392C">
              <w:t>СТРОИТЕЛЬНО-МОНТАЖНЫЕ РАБОТЫ</w:t>
            </w:r>
          </w:p>
        </w:tc>
        <w:tc>
          <w:tcPr>
            <w:tcW w:w="336" w:type="dxa"/>
            <w:shd w:val="clear" w:color="auto" w:fill="auto"/>
          </w:tcPr>
          <w:p w14:paraId="3C77DA6F" w14:textId="6A1443A3" w:rsidR="00983F86" w:rsidRPr="005920E3" w:rsidRDefault="00983F86" w:rsidP="00983F86">
            <w:pPr>
              <w:spacing w:before="120" w:after="120"/>
              <w:jc w:val="both"/>
            </w:pPr>
            <w:r w:rsidRPr="0040392C">
              <w:t>-</w:t>
            </w:r>
          </w:p>
        </w:tc>
        <w:tc>
          <w:tcPr>
            <w:tcW w:w="6345" w:type="dxa"/>
            <w:shd w:val="clear" w:color="auto" w:fill="auto"/>
          </w:tcPr>
          <w:p w14:paraId="5D03973C" w14:textId="2673BD60" w:rsidR="00983F86" w:rsidRPr="005920E3" w:rsidRDefault="00983F86" w:rsidP="00983F86">
            <w:pPr>
              <w:spacing w:before="120" w:after="120"/>
              <w:jc w:val="both"/>
            </w:pPr>
            <w:r w:rsidRPr="00416349">
              <w:t>комплекс видов работ, включающий строительные работы, работы по монтажу оборудования и пусконаладочные работы, выполнение которых необходимо для осуществления ввода объекта капитального строительства в эксплуатацию.</w:t>
            </w:r>
          </w:p>
        </w:tc>
      </w:tr>
      <w:tr w:rsidR="0037589A" w:rsidRPr="005920E3" w14:paraId="61AA85A0" w14:textId="77777777" w:rsidTr="00BF661C">
        <w:trPr>
          <w:trHeight w:val="20"/>
        </w:trPr>
        <w:tc>
          <w:tcPr>
            <w:tcW w:w="3095" w:type="dxa"/>
            <w:shd w:val="clear" w:color="auto" w:fill="auto"/>
          </w:tcPr>
          <w:p w14:paraId="34BE78C2" w14:textId="04CACB86" w:rsidR="0037589A" w:rsidRPr="005920E3" w:rsidRDefault="00083A73" w:rsidP="0037589A">
            <w:pPr>
              <w:spacing w:before="120" w:after="120"/>
              <w:jc w:val="both"/>
            </w:pPr>
            <w:hyperlink r:id="rId67" w:history="1">
              <w:r w:rsidR="0037589A" w:rsidRPr="002E304B">
                <w:rPr>
                  <w:szCs w:val="24"/>
                </w:rPr>
                <w:t xml:space="preserve">СТРУКТУРНОЕ ПОДРАЗДЕЛЕНИЕ </w:t>
              </w:r>
            </w:hyperlink>
          </w:p>
        </w:tc>
        <w:tc>
          <w:tcPr>
            <w:tcW w:w="336" w:type="dxa"/>
            <w:shd w:val="clear" w:color="auto" w:fill="auto"/>
          </w:tcPr>
          <w:p w14:paraId="0A2B8179" w14:textId="72EE8AC0" w:rsidR="0037589A" w:rsidRPr="005920E3" w:rsidRDefault="0037589A" w:rsidP="0037589A">
            <w:pPr>
              <w:spacing w:before="120" w:after="120"/>
              <w:jc w:val="both"/>
            </w:pPr>
            <w:r w:rsidRPr="002E304B">
              <w:rPr>
                <w:szCs w:val="24"/>
              </w:rPr>
              <w:t>-</w:t>
            </w:r>
          </w:p>
        </w:tc>
        <w:tc>
          <w:tcPr>
            <w:tcW w:w="6345" w:type="dxa"/>
            <w:shd w:val="clear" w:color="auto" w:fill="auto"/>
          </w:tcPr>
          <w:p w14:paraId="4212AE03" w14:textId="444DD4FF" w:rsidR="0037589A" w:rsidRPr="005920E3" w:rsidRDefault="00083A73" w:rsidP="0037589A">
            <w:pPr>
              <w:spacing w:before="120" w:after="120"/>
              <w:jc w:val="both"/>
            </w:pPr>
            <w:hyperlink r:id="rId68" w:history="1">
              <w:r w:rsidR="0037589A" w:rsidRPr="002E304B">
                <w:rPr>
                  <w:szCs w:val="24"/>
                </w:rPr>
                <w:t>организационно-структурная единица, объединяющая несколько должностей (профессий), с определенными функциями, задачами и ответственностью.</w:t>
              </w:r>
            </w:hyperlink>
          </w:p>
        </w:tc>
      </w:tr>
    </w:tbl>
    <w:p w14:paraId="020B937C" w14:textId="77777777" w:rsidR="0064327B" w:rsidRPr="005920E3" w:rsidRDefault="0064327B" w:rsidP="0064327B">
      <w:pPr>
        <w:spacing w:before="240"/>
        <w:rPr>
          <w:bCs/>
          <w:iCs/>
          <w:caps/>
          <w:szCs w:val="28"/>
          <w:lang w:eastAsia="x-none"/>
        </w:rPr>
      </w:pPr>
      <w:r w:rsidRPr="005920E3">
        <w:rPr>
          <w:bCs/>
          <w:iCs/>
          <w:caps/>
          <w:szCs w:val="28"/>
          <w:lang w:eastAsia="x-none"/>
        </w:rPr>
        <w:t>ТЕРМИНЫ И ОПРЕДЕЛЕНИЯ ИЗ ВНЕШНИХ ДОКУМЕНТОВ</w:t>
      </w:r>
      <w:r w:rsidRPr="00C57F36">
        <w:rPr>
          <w:bCs/>
          <w:iCs/>
          <w:caps/>
          <w:szCs w:val="28"/>
          <w:vertAlign w:val="superscript"/>
          <w:lang w:eastAsia="x-none"/>
        </w:rPr>
        <w:footnoteReference w:id="3"/>
      </w:r>
    </w:p>
    <w:tbl>
      <w:tblPr>
        <w:tblW w:w="9667" w:type="dxa"/>
        <w:tblLayout w:type="fixed"/>
        <w:tblLook w:val="04A0" w:firstRow="1" w:lastRow="0" w:firstColumn="1" w:lastColumn="0" w:noHBand="0" w:noVBand="1"/>
      </w:tblPr>
      <w:tblGrid>
        <w:gridCol w:w="3094"/>
        <w:gridCol w:w="350"/>
        <w:gridCol w:w="6223"/>
      </w:tblGrid>
      <w:tr w:rsidR="0064327B" w:rsidRPr="001D16C5" w14:paraId="395B3D80" w14:textId="77777777" w:rsidTr="00BF661C">
        <w:trPr>
          <w:trHeight w:val="20"/>
        </w:trPr>
        <w:tc>
          <w:tcPr>
            <w:tcW w:w="3094" w:type="dxa"/>
            <w:shd w:val="clear" w:color="auto" w:fill="auto"/>
          </w:tcPr>
          <w:p w14:paraId="6FB7033D" w14:textId="77777777" w:rsidR="0064327B" w:rsidRPr="005920E3" w:rsidRDefault="0064327B" w:rsidP="00BF661C">
            <w:pPr>
              <w:spacing w:before="120" w:after="120"/>
              <w:jc w:val="both"/>
            </w:pPr>
            <w:r w:rsidRPr="005920E3">
              <w:t>ЛИНЕЙНЫЕ ОБЪЕКТЫ</w:t>
            </w:r>
          </w:p>
        </w:tc>
        <w:tc>
          <w:tcPr>
            <w:tcW w:w="350" w:type="dxa"/>
            <w:shd w:val="clear" w:color="auto" w:fill="auto"/>
          </w:tcPr>
          <w:p w14:paraId="5B041D64" w14:textId="77777777" w:rsidR="0064327B" w:rsidRPr="005920E3" w:rsidRDefault="0064327B" w:rsidP="00BF661C">
            <w:pPr>
              <w:spacing w:before="120" w:after="120"/>
              <w:jc w:val="both"/>
            </w:pPr>
            <w:r w:rsidRPr="005920E3">
              <w:t>-</w:t>
            </w:r>
          </w:p>
        </w:tc>
        <w:tc>
          <w:tcPr>
            <w:tcW w:w="6223" w:type="dxa"/>
            <w:shd w:val="clear" w:color="auto" w:fill="auto"/>
          </w:tcPr>
          <w:p w14:paraId="47E86443" w14:textId="77777777" w:rsidR="0064327B" w:rsidRPr="005920E3" w:rsidRDefault="0064327B" w:rsidP="00BF661C">
            <w:pPr>
              <w:spacing w:before="120" w:after="120"/>
              <w:jc w:val="both"/>
            </w:pPr>
            <w:r w:rsidRPr="005920E3">
              <w:t>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[Градостроительный кодекс Российской Федерации от 29.12.2004 № 190-ФЗ]</w:t>
            </w:r>
          </w:p>
        </w:tc>
      </w:tr>
      <w:tr w:rsidR="0064327B" w:rsidRPr="001D16C5" w14:paraId="6AC36973" w14:textId="77777777" w:rsidTr="00BF661C">
        <w:trPr>
          <w:trHeight w:val="20"/>
        </w:trPr>
        <w:tc>
          <w:tcPr>
            <w:tcW w:w="3094" w:type="dxa"/>
            <w:shd w:val="clear" w:color="auto" w:fill="auto"/>
          </w:tcPr>
          <w:p w14:paraId="7C532533" w14:textId="77777777" w:rsidR="0064327B" w:rsidRPr="005920E3" w:rsidRDefault="0064327B" w:rsidP="00BF661C">
            <w:pPr>
              <w:spacing w:before="120" w:after="120"/>
              <w:jc w:val="both"/>
            </w:pPr>
            <w:r w:rsidRPr="005920E3">
              <w:t>ОПАСНЫЙ ПРОИЗВОДСТВЕННЫЙ ОБЪЕКТ (ОПО)</w:t>
            </w:r>
          </w:p>
        </w:tc>
        <w:tc>
          <w:tcPr>
            <w:tcW w:w="350" w:type="dxa"/>
            <w:shd w:val="clear" w:color="auto" w:fill="auto"/>
          </w:tcPr>
          <w:p w14:paraId="1CC6FD3B" w14:textId="77777777" w:rsidR="0064327B" w:rsidRPr="005920E3" w:rsidRDefault="0064327B" w:rsidP="00BF661C">
            <w:pPr>
              <w:spacing w:before="120" w:after="120"/>
              <w:jc w:val="both"/>
            </w:pPr>
            <w:r w:rsidRPr="005920E3">
              <w:t>-</w:t>
            </w:r>
          </w:p>
        </w:tc>
        <w:tc>
          <w:tcPr>
            <w:tcW w:w="6223" w:type="dxa"/>
            <w:shd w:val="clear" w:color="auto" w:fill="auto"/>
          </w:tcPr>
          <w:p w14:paraId="18ED82E6" w14:textId="77777777" w:rsidR="0064327B" w:rsidRPr="005920E3" w:rsidRDefault="0064327B" w:rsidP="00BF661C">
            <w:pPr>
              <w:spacing w:before="120" w:after="120"/>
              <w:jc w:val="both"/>
            </w:pPr>
            <w:r w:rsidRPr="001D16C5">
              <w:t xml:space="preserve">предприятия или их цехи, участки, площадки, а также иные производственные объекты, указанные в Приложении 1 к </w:t>
            </w:r>
            <w:hyperlink r:id="rId69" w:tooltip="Ссылка на КонсультантПлюс" w:history="1">
              <w:r w:rsidRPr="005920E3">
                <w:t xml:space="preserve">Федеральному закону от 21.07.1997 </w:t>
              </w:r>
              <w:r w:rsidRPr="005920E3">
                <w:lastRenderedPageBreak/>
                <w:t>№116-ФЗ «О промышленной безопасности опасных производственных объектов»</w:t>
              </w:r>
            </w:hyperlink>
            <w:r w:rsidRPr="001D16C5">
              <w:t>.</w:t>
            </w:r>
          </w:p>
        </w:tc>
      </w:tr>
      <w:tr w:rsidR="00983F86" w:rsidRPr="001D16C5" w14:paraId="03CAD06A" w14:textId="77777777" w:rsidTr="00BF661C">
        <w:trPr>
          <w:trHeight w:val="20"/>
        </w:trPr>
        <w:tc>
          <w:tcPr>
            <w:tcW w:w="3094" w:type="dxa"/>
            <w:shd w:val="clear" w:color="auto" w:fill="auto"/>
          </w:tcPr>
          <w:p w14:paraId="74AFA25D" w14:textId="5B485C15" w:rsidR="00983F86" w:rsidRPr="005920E3" w:rsidRDefault="00983F86" w:rsidP="00BF661C">
            <w:pPr>
              <w:spacing w:before="120" w:after="120"/>
              <w:jc w:val="both"/>
            </w:pPr>
            <w:r>
              <w:lastRenderedPageBreak/>
              <w:t>ПОЖАРНАЯ БЕЗОПАСНОСТЬ</w:t>
            </w:r>
          </w:p>
        </w:tc>
        <w:tc>
          <w:tcPr>
            <w:tcW w:w="350" w:type="dxa"/>
            <w:shd w:val="clear" w:color="auto" w:fill="auto"/>
          </w:tcPr>
          <w:p w14:paraId="10F4CEDC" w14:textId="02016C25" w:rsidR="00983F86" w:rsidRPr="005920E3" w:rsidRDefault="00983F86" w:rsidP="00BF661C">
            <w:pPr>
              <w:spacing w:before="120" w:after="120"/>
              <w:jc w:val="both"/>
            </w:pPr>
            <w:r>
              <w:t>-</w:t>
            </w:r>
          </w:p>
        </w:tc>
        <w:tc>
          <w:tcPr>
            <w:tcW w:w="6223" w:type="dxa"/>
            <w:shd w:val="clear" w:color="auto" w:fill="auto"/>
          </w:tcPr>
          <w:p w14:paraId="1AB0982E" w14:textId="0524F046" w:rsidR="00983F86" w:rsidRPr="00B67E2B" w:rsidRDefault="00983F86" w:rsidP="00B67E2B">
            <w:pPr>
              <w:spacing w:before="120" w:after="120"/>
              <w:jc w:val="both"/>
              <w:rPr>
                <w:i/>
                <w:iCs/>
                <w:szCs w:val="24"/>
                <w:lang w:eastAsia="ru-RU"/>
              </w:rPr>
            </w:pPr>
            <w:r w:rsidRPr="00B67E2B">
              <w:t>состояние защищенности личности, имущества, об</w:t>
            </w:r>
            <w:r w:rsidR="00B67E2B" w:rsidRPr="00B67E2B">
              <w:t>щества и государства от пожаров</w:t>
            </w:r>
            <w:r w:rsidR="00B67E2B">
              <w:t xml:space="preserve"> </w:t>
            </w:r>
            <w:r w:rsidR="00B67E2B" w:rsidRPr="00F21BAB">
              <w:t>[</w:t>
            </w:r>
            <w:hyperlink r:id="rId70" w:tooltip="Ссылка на КонсультантПлюс" w:history="1">
              <w:r w:rsidR="00B67E2B" w:rsidRPr="00B67E2B">
                <w:rPr>
                  <w:rStyle w:val="aa"/>
                  <w:iCs/>
                </w:rPr>
                <w:t>Федеральный закон от 21.12.1994 №69-ФЗ «О пожарной безопасности»</w:t>
              </w:r>
            </w:hyperlink>
            <w:r w:rsidR="00B67E2B" w:rsidRPr="00F21BAB">
              <w:t>].</w:t>
            </w:r>
          </w:p>
        </w:tc>
      </w:tr>
      <w:tr w:rsidR="0064327B" w:rsidRPr="001D16C5" w14:paraId="5391A500" w14:textId="77777777" w:rsidTr="00BF661C">
        <w:trPr>
          <w:trHeight w:val="20"/>
        </w:trPr>
        <w:tc>
          <w:tcPr>
            <w:tcW w:w="3094" w:type="dxa"/>
            <w:shd w:val="clear" w:color="auto" w:fill="auto"/>
          </w:tcPr>
          <w:p w14:paraId="65B14DF2" w14:textId="77777777" w:rsidR="0064327B" w:rsidRPr="001D16C5" w:rsidRDefault="0064327B" w:rsidP="00BF661C">
            <w:pPr>
              <w:spacing w:before="120" w:after="120"/>
            </w:pPr>
            <w:r w:rsidRPr="007220F5">
              <w:t>РАБОТНИК</w:t>
            </w:r>
          </w:p>
        </w:tc>
        <w:tc>
          <w:tcPr>
            <w:tcW w:w="350" w:type="dxa"/>
            <w:shd w:val="clear" w:color="auto" w:fill="auto"/>
          </w:tcPr>
          <w:p w14:paraId="5E082FB4" w14:textId="77777777" w:rsidR="0064327B" w:rsidRPr="001D16C5" w:rsidRDefault="0064327B" w:rsidP="00BF661C">
            <w:pPr>
              <w:spacing w:before="120" w:after="120"/>
            </w:pPr>
            <w:r>
              <w:t>-</w:t>
            </w:r>
          </w:p>
        </w:tc>
        <w:tc>
          <w:tcPr>
            <w:tcW w:w="6223" w:type="dxa"/>
            <w:shd w:val="clear" w:color="auto" w:fill="auto"/>
          </w:tcPr>
          <w:p w14:paraId="7B1AF0B7" w14:textId="77777777" w:rsidR="0064327B" w:rsidRPr="001D16C5" w:rsidRDefault="0064327B" w:rsidP="00BF661C">
            <w:pPr>
              <w:spacing w:before="120" w:after="120"/>
              <w:jc w:val="both"/>
            </w:pPr>
            <w:r w:rsidRPr="00F21BAB">
              <w:t>физическое лицо, вступившее в трудовые отношения с работодателем [Трудовой кодекс Российской Федерации от 30.12.2001 №197-ФЗ].</w:t>
            </w:r>
          </w:p>
        </w:tc>
      </w:tr>
      <w:tr w:rsidR="00983F86" w:rsidRPr="001D16C5" w14:paraId="6901181C" w14:textId="77777777" w:rsidTr="00BF661C">
        <w:trPr>
          <w:trHeight w:val="20"/>
        </w:trPr>
        <w:tc>
          <w:tcPr>
            <w:tcW w:w="3094" w:type="dxa"/>
            <w:shd w:val="clear" w:color="auto" w:fill="auto"/>
          </w:tcPr>
          <w:p w14:paraId="048E1BFF" w14:textId="7ACD6AFB" w:rsidR="00983F86" w:rsidRPr="007220F5" w:rsidRDefault="00983F86" w:rsidP="00983F86">
            <w:pPr>
              <w:spacing w:before="120" w:after="120"/>
            </w:pPr>
            <w:r w:rsidRPr="00186477">
              <w:t>СРЕДСТВО ИНДИВИДУАЛЬНОЙ ЗАЩИТЫ</w:t>
            </w:r>
            <w:r>
              <w:t xml:space="preserve"> (СИЗ)</w:t>
            </w:r>
          </w:p>
        </w:tc>
        <w:tc>
          <w:tcPr>
            <w:tcW w:w="350" w:type="dxa"/>
            <w:shd w:val="clear" w:color="auto" w:fill="auto"/>
          </w:tcPr>
          <w:p w14:paraId="5AD4BA29" w14:textId="358E236F" w:rsidR="00983F86" w:rsidRDefault="00983F86" w:rsidP="00983F86">
            <w:pPr>
              <w:spacing w:before="120" w:after="120"/>
            </w:pPr>
            <w:r>
              <w:t>-</w:t>
            </w:r>
          </w:p>
        </w:tc>
        <w:tc>
          <w:tcPr>
            <w:tcW w:w="6223" w:type="dxa"/>
            <w:shd w:val="clear" w:color="auto" w:fill="auto"/>
          </w:tcPr>
          <w:p w14:paraId="2DF69D66" w14:textId="28F223BB" w:rsidR="00983F86" w:rsidRPr="00F21BAB" w:rsidRDefault="00983F86" w:rsidP="00983F86">
            <w:pPr>
              <w:spacing w:before="120" w:after="120"/>
              <w:jc w:val="both"/>
            </w:pPr>
            <w:r w:rsidRPr="00CC372C">
              <w:t>средство индивидуального применения, носимое человеком для предохранения от действия одного или нескольких опасных и/или вредных факторов внешней среды [</w:t>
            </w:r>
            <w:hyperlink r:id="rId71" w:tooltip="Ссылка на КонсультантПлюс" w:history="1">
              <w:r w:rsidRPr="00CC372C">
                <w:rPr>
                  <w:rStyle w:val="aa"/>
                  <w:iCs/>
                </w:rPr>
                <w:t>СанПиН 2.2.8.46-03 «Санитарные правила по дезактивации средств индивидуальной защиты»</w:t>
              </w:r>
            </w:hyperlink>
            <w:r w:rsidRPr="00CC372C">
              <w:t>].</w:t>
            </w:r>
          </w:p>
        </w:tc>
      </w:tr>
      <w:tr w:rsidR="00983F86" w:rsidRPr="001D16C5" w14:paraId="0AEA1E7F" w14:textId="77777777" w:rsidTr="00BF661C">
        <w:trPr>
          <w:trHeight w:val="20"/>
        </w:trPr>
        <w:tc>
          <w:tcPr>
            <w:tcW w:w="3094" w:type="dxa"/>
            <w:shd w:val="clear" w:color="auto" w:fill="auto"/>
          </w:tcPr>
          <w:p w14:paraId="64342E3D" w14:textId="125DDC4A" w:rsidR="00983F86" w:rsidRPr="00983F86" w:rsidRDefault="00983F86" w:rsidP="00983F86">
            <w:pPr>
              <w:spacing w:before="120" w:after="120"/>
            </w:pPr>
            <w:r w:rsidRPr="00563AB7">
              <w:rPr>
                <w:szCs w:val="24"/>
              </w:rPr>
              <w:t xml:space="preserve">ТЕХНИЧЕСКОЕ ОБСЛУЖИВАНИЕ </w:t>
            </w:r>
            <w:r>
              <w:rPr>
                <w:szCs w:val="24"/>
                <w:lang w:val="en-US"/>
              </w:rPr>
              <w:t>(ТО)</w:t>
            </w:r>
          </w:p>
        </w:tc>
        <w:tc>
          <w:tcPr>
            <w:tcW w:w="350" w:type="dxa"/>
            <w:shd w:val="clear" w:color="auto" w:fill="auto"/>
          </w:tcPr>
          <w:p w14:paraId="40DEC4B5" w14:textId="05EC4C34" w:rsidR="00983F86" w:rsidRDefault="00983F86" w:rsidP="00983F86">
            <w:pPr>
              <w:spacing w:before="120" w:after="120"/>
            </w:pPr>
            <w:r w:rsidRPr="00562F15">
              <w:rPr>
                <w:szCs w:val="24"/>
              </w:rPr>
              <w:t>-</w:t>
            </w:r>
          </w:p>
        </w:tc>
        <w:tc>
          <w:tcPr>
            <w:tcW w:w="6223" w:type="dxa"/>
            <w:shd w:val="clear" w:color="auto" w:fill="auto"/>
          </w:tcPr>
          <w:p w14:paraId="3D2D38D5" w14:textId="55341ABD" w:rsidR="00983F86" w:rsidRPr="00F21BAB" w:rsidRDefault="00983F86" w:rsidP="00983F86">
            <w:pPr>
              <w:spacing w:before="120" w:after="120"/>
              <w:jc w:val="both"/>
            </w:pPr>
            <w:r w:rsidRPr="00563AB7">
              <w:rPr>
                <w:szCs w:val="24"/>
              </w:rPr>
              <w:t>комплекс технологических операций и организационных действий по поддержанию работоспособности или исправности объекта при использовании по назначению, ожидании, хранении и транспортировании [</w:t>
            </w:r>
            <w:hyperlink r:id="rId72" w:tooltip="Ссылка на КонсультантПлюс" w:history="1">
              <w:r w:rsidRPr="00563AB7">
                <w:rPr>
                  <w:rStyle w:val="aa"/>
                  <w:iCs/>
                  <w:szCs w:val="24"/>
                </w:rPr>
                <w:t>ГОСТ 18322-2016</w:t>
              </w:r>
            </w:hyperlink>
            <w:r w:rsidRPr="00563AB7">
              <w:rPr>
                <w:szCs w:val="24"/>
              </w:rPr>
              <w:t>]</w:t>
            </w:r>
          </w:p>
        </w:tc>
      </w:tr>
    </w:tbl>
    <w:p w14:paraId="01213102" w14:textId="77777777" w:rsidR="007862A7" w:rsidRDefault="007862A7" w:rsidP="007862A7">
      <w:pPr>
        <w:sectPr w:rsidR="007862A7" w:rsidSect="00B26022">
          <w:pgSz w:w="11906" w:h="16838" w:code="9"/>
          <w:pgMar w:top="567" w:right="1021" w:bottom="567" w:left="1247" w:header="709" w:footer="709" w:gutter="0"/>
          <w:cols w:space="708"/>
          <w:docGrid w:linePitch="360"/>
        </w:sectPr>
      </w:pPr>
    </w:p>
    <w:p w14:paraId="4C1477B6" w14:textId="77777777" w:rsidR="007862A7" w:rsidRPr="007862A7" w:rsidRDefault="007862A7" w:rsidP="007862A7">
      <w:pPr>
        <w:pStyle w:val="10"/>
        <w:keepNext w:val="0"/>
        <w:numPr>
          <w:ilvl w:val="0"/>
          <w:numId w:val="0"/>
        </w:numPr>
        <w:tabs>
          <w:tab w:val="left" w:pos="0"/>
        </w:tabs>
        <w:spacing w:before="0" w:after="0"/>
        <w:jc w:val="both"/>
        <w:rPr>
          <w:rFonts w:ascii="Times New Roman" w:hAnsi="Times New Roman" w:cs="Times New Roman"/>
          <w:kern w:val="0"/>
          <w:sz w:val="28"/>
          <w:szCs w:val="28"/>
        </w:rPr>
      </w:pPr>
      <w:bookmarkStart w:id="135" w:name="_Toc118188684"/>
      <w:bookmarkStart w:id="136" w:name="_Toc143254091"/>
      <w:r w:rsidRPr="007862A7">
        <w:rPr>
          <w:rFonts w:ascii="Times New Roman" w:hAnsi="Times New Roman" w:cs="Times New Roman"/>
          <w:kern w:val="0"/>
          <w:sz w:val="28"/>
          <w:szCs w:val="28"/>
        </w:rPr>
        <w:lastRenderedPageBreak/>
        <w:t>ЛИСТ РЕГИСТРАЦИИ ИЗМЕНЕНИЙ ЛНД</w:t>
      </w:r>
      <w:bookmarkEnd w:id="135"/>
      <w:bookmarkEnd w:id="136"/>
    </w:p>
    <w:p w14:paraId="4841678B" w14:textId="77777777" w:rsidR="007862A7" w:rsidRDefault="007862A7" w:rsidP="007862A7">
      <w:pPr>
        <w:rPr>
          <w:b/>
          <w:szCs w:val="24"/>
        </w:rPr>
      </w:pPr>
    </w:p>
    <w:p w14:paraId="554C55DE" w14:textId="6D2AD9C1" w:rsidR="007862A7" w:rsidRPr="004902FB" w:rsidRDefault="007862A7" w:rsidP="00EC7D66">
      <w:pPr>
        <w:jc w:val="both"/>
        <w:rPr>
          <w:caps/>
        </w:rPr>
      </w:pPr>
      <w:r>
        <w:rPr>
          <w:caps/>
        </w:rPr>
        <w:t>положение</w:t>
      </w:r>
      <w:r w:rsidRPr="004902FB">
        <w:rPr>
          <w:caps/>
        </w:rPr>
        <w:t xml:space="preserve"> АО «ВОСТСИБНЕФТЕГАЗ» </w:t>
      </w:r>
      <w:r w:rsidRPr="000073C5">
        <w:rPr>
          <w:caps/>
        </w:rPr>
        <w:t xml:space="preserve">№ </w:t>
      </w:r>
      <w:r w:rsidRPr="00935CD8">
        <w:rPr>
          <w:caps/>
        </w:rPr>
        <w:t>П3-05 Р-0229 ЮЛ-107</w:t>
      </w:r>
      <w:r w:rsidRPr="000073C5">
        <w:rPr>
          <w:caps/>
        </w:rPr>
        <w:t xml:space="preserve"> «</w:t>
      </w:r>
      <w:r w:rsidR="007737AE">
        <w:rPr>
          <w:caps/>
        </w:rPr>
        <w:t xml:space="preserve">ПОРЯДОК </w:t>
      </w:r>
      <w:r w:rsidRPr="00D958AA">
        <w:rPr>
          <w:caps/>
        </w:rPr>
        <w:t>ДОПУСК</w:t>
      </w:r>
      <w:r w:rsidR="007737AE">
        <w:rPr>
          <w:caps/>
        </w:rPr>
        <w:t>А</w:t>
      </w:r>
      <w:r w:rsidRPr="00D958AA">
        <w:rPr>
          <w:caps/>
        </w:rPr>
        <w:t xml:space="preserve"> И ОРГАНИЗАЦИ</w:t>
      </w:r>
      <w:r w:rsidR="007737AE">
        <w:rPr>
          <w:caps/>
        </w:rPr>
        <w:t>и</w:t>
      </w:r>
      <w:r w:rsidRPr="00D958AA">
        <w:rPr>
          <w:caps/>
        </w:rPr>
        <w:t xml:space="preserve"> БЕЗОПАСНОГО ПРОИЗВОДСТВА РАБОТ ПОДРЯДНЫМИ ОРГАНИЗАЦИЯМИ НА ОПАСНЫХ ПРОИЗВОДСТВЕННЫХ ОБЪЕКТАХ</w:t>
      </w:r>
      <w:r w:rsidRPr="000073C5">
        <w:rPr>
          <w:caps/>
        </w:rPr>
        <w:t>»</w:t>
      </w:r>
    </w:p>
    <w:p w14:paraId="6C870C73" w14:textId="77777777" w:rsidR="007862A7" w:rsidRPr="00F874E7" w:rsidRDefault="007862A7" w:rsidP="007862A7"/>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298"/>
        <w:gridCol w:w="1440"/>
        <w:gridCol w:w="1310"/>
        <w:gridCol w:w="3167"/>
        <w:gridCol w:w="4432"/>
        <w:gridCol w:w="2893"/>
      </w:tblGrid>
      <w:tr w:rsidR="007862A7" w:rsidRPr="00F34FF0" w14:paraId="7DD3F537" w14:textId="77777777" w:rsidTr="00BF661C">
        <w:trPr>
          <w:tblHeader/>
        </w:trPr>
        <w:tc>
          <w:tcPr>
            <w:tcW w:w="446" w:type="pct"/>
            <w:tcBorders>
              <w:top w:val="single" w:sz="12" w:space="0" w:color="auto"/>
              <w:bottom w:val="single" w:sz="12" w:space="0" w:color="auto"/>
            </w:tcBorders>
            <w:shd w:val="clear" w:color="auto" w:fill="FFD200"/>
            <w:vAlign w:val="center"/>
          </w:tcPr>
          <w:p w14:paraId="13F579B6" w14:textId="77777777" w:rsidR="007862A7" w:rsidRPr="00F34FF0" w:rsidRDefault="007862A7" w:rsidP="00BF661C">
            <w:pPr>
              <w:snapToGrid w:val="0"/>
              <w:jc w:val="center"/>
              <w:rPr>
                <w:rFonts w:ascii="Arial" w:hAnsi="Arial" w:cs="Arial"/>
                <w:b/>
                <w:caps/>
                <w:sz w:val="16"/>
                <w:szCs w:val="16"/>
                <w:u w:color="000000"/>
              </w:rPr>
            </w:pPr>
            <w:r w:rsidRPr="00F34FF0">
              <w:rPr>
                <w:rFonts w:ascii="Arial" w:hAnsi="Arial" w:cs="Arial"/>
                <w:b/>
                <w:caps/>
                <w:sz w:val="16"/>
                <w:szCs w:val="16"/>
                <w:u w:color="000000"/>
              </w:rPr>
              <w:t>версия</w:t>
            </w:r>
            <w:r>
              <w:rPr>
                <w:rFonts w:ascii="Arial" w:hAnsi="Arial" w:cs="Arial"/>
                <w:b/>
                <w:caps/>
                <w:sz w:val="16"/>
                <w:szCs w:val="16"/>
                <w:u w:color="000000"/>
              </w:rPr>
              <w:t xml:space="preserve"> (номер изменения)</w:t>
            </w:r>
          </w:p>
        </w:tc>
        <w:tc>
          <w:tcPr>
            <w:tcW w:w="495" w:type="pct"/>
            <w:tcBorders>
              <w:top w:val="single" w:sz="12" w:space="0" w:color="auto"/>
              <w:bottom w:val="single" w:sz="12" w:space="0" w:color="auto"/>
            </w:tcBorders>
            <w:shd w:val="clear" w:color="auto" w:fill="FFD200"/>
            <w:vAlign w:val="center"/>
          </w:tcPr>
          <w:p w14:paraId="4B4AFE2D" w14:textId="77777777" w:rsidR="007862A7" w:rsidRDefault="007862A7" w:rsidP="00BF661C">
            <w:pPr>
              <w:snapToGrid w:val="0"/>
              <w:jc w:val="center"/>
              <w:rPr>
                <w:rFonts w:ascii="Arial" w:hAnsi="Arial" w:cs="Arial"/>
                <w:b/>
                <w:caps/>
                <w:sz w:val="16"/>
                <w:szCs w:val="16"/>
                <w:u w:color="000000"/>
              </w:rPr>
            </w:pPr>
            <w:r w:rsidRPr="00F34FF0">
              <w:rPr>
                <w:rFonts w:ascii="Arial" w:hAnsi="Arial" w:cs="Arial"/>
                <w:b/>
                <w:caps/>
                <w:sz w:val="16"/>
                <w:szCs w:val="16"/>
                <w:u w:color="000000"/>
              </w:rPr>
              <w:t>ДАТА УТВЕРЖДЕНИЯ</w:t>
            </w:r>
            <w:r>
              <w:rPr>
                <w:rFonts w:ascii="Arial" w:hAnsi="Arial" w:cs="Arial"/>
                <w:b/>
                <w:caps/>
                <w:sz w:val="16"/>
                <w:szCs w:val="16"/>
                <w:u w:color="000000"/>
              </w:rPr>
              <w:t>/</w:t>
            </w:r>
          </w:p>
          <w:p w14:paraId="1705F3FE" w14:textId="77777777" w:rsidR="007862A7" w:rsidRPr="00F34FF0" w:rsidRDefault="007862A7" w:rsidP="00BF661C">
            <w:pPr>
              <w:snapToGrid w:val="0"/>
              <w:jc w:val="center"/>
              <w:rPr>
                <w:rFonts w:ascii="Arial" w:hAnsi="Arial" w:cs="Arial"/>
                <w:b/>
                <w:caps/>
                <w:sz w:val="16"/>
                <w:szCs w:val="16"/>
                <w:u w:color="000000"/>
              </w:rPr>
            </w:pPr>
            <w:r>
              <w:rPr>
                <w:rFonts w:ascii="Arial" w:hAnsi="Arial" w:cs="Arial"/>
                <w:b/>
                <w:caps/>
                <w:sz w:val="16"/>
                <w:szCs w:val="16"/>
                <w:u w:color="000000"/>
              </w:rPr>
              <w:t>утраты силы</w:t>
            </w:r>
          </w:p>
        </w:tc>
        <w:tc>
          <w:tcPr>
            <w:tcW w:w="450" w:type="pct"/>
            <w:tcBorders>
              <w:top w:val="single" w:sz="12" w:space="0" w:color="auto"/>
              <w:bottom w:val="single" w:sz="12" w:space="0" w:color="auto"/>
            </w:tcBorders>
            <w:shd w:val="clear" w:color="auto" w:fill="FFD200"/>
            <w:vAlign w:val="center"/>
          </w:tcPr>
          <w:p w14:paraId="5A6E2379" w14:textId="77777777" w:rsidR="007862A7" w:rsidRPr="00F34FF0" w:rsidRDefault="007862A7" w:rsidP="00BF661C">
            <w:pPr>
              <w:snapToGrid w:val="0"/>
              <w:jc w:val="center"/>
              <w:rPr>
                <w:rFonts w:ascii="Arial" w:hAnsi="Arial" w:cs="Arial"/>
                <w:b/>
                <w:caps/>
                <w:sz w:val="16"/>
                <w:szCs w:val="16"/>
                <w:u w:color="000000"/>
              </w:rPr>
            </w:pPr>
            <w:r w:rsidRPr="00F34FF0">
              <w:rPr>
                <w:rFonts w:ascii="Arial" w:hAnsi="Arial" w:cs="Arial"/>
                <w:b/>
                <w:caps/>
                <w:sz w:val="16"/>
                <w:szCs w:val="16"/>
                <w:u w:color="000000"/>
              </w:rPr>
              <w:t>дата ввЕДЕНИЯ в действие</w:t>
            </w:r>
          </w:p>
        </w:tc>
        <w:tc>
          <w:tcPr>
            <w:tcW w:w="1089" w:type="pct"/>
            <w:tcBorders>
              <w:top w:val="single" w:sz="12" w:space="0" w:color="auto"/>
              <w:bottom w:val="single" w:sz="12" w:space="0" w:color="auto"/>
            </w:tcBorders>
            <w:shd w:val="clear" w:color="auto" w:fill="FFD200"/>
            <w:vAlign w:val="center"/>
          </w:tcPr>
          <w:p w14:paraId="4E53CEBE" w14:textId="77777777" w:rsidR="007862A7" w:rsidRPr="00F34FF0" w:rsidRDefault="007862A7" w:rsidP="00BF661C">
            <w:pPr>
              <w:snapToGrid w:val="0"/>
              <w:jc w:val="center"/>
              <w:rPr>
                <w:rFonts w:ascii="Arial" w:hAnsi="Arial" w:cs="Arial"/>
                <w:b/>
                <w:caps/>
                <w:sz w:val="16"/>
                <w:szCs w:val="16"/>
                <w:u w:color="000000"/>
              </w:rPr>
            </w:pPr>
            <w:r w:rsidRPr="00F34FF0">
              <w:rPr>
                <w:rFonts w:ascii="Arial" w:hAnsi="Arial" w:cs="Arial"/>
                <w:b/>
                <w:caps/>
                <w:sz w:val="16"/>
                <w:szCs w:val="16"/>
                <w:u w:color="000000"/>
              </w:rPr>
              <w:t>РЕКВИЗИТЫ РД</w:t>
            </w:r>
          </w:p>
        </w:tc>
        <w:tc>
          <w:tcPr>
            <w:tcW w:w="1524" w:type="pct"/>
            <w:tcBorders>
              <w:top w:val="single" w:sz="12" w:space="0" w:color="auto"/>
              <w:bottom w:val="single" w:sz="12" w:space="0" w:color="auto"/>
            </w:tcBorders>
            <w:shd w:val="clear" w:color="auto" w:fill="FFD200"/>
            <w:vAlign w:val="center"/>
          </w:tcPr>
          <w:p w14:paraId="002F3D8C" w14:textId="77777777" w:rsidR="007862A7" w:rsidRPr="00F34FF0" w:rsidRDefault="007862A7" w:rsidP="00BF661C">
            <w:pPr>
              <w:snapToGrid w:val="0"/>
              <w:jc w:val="center"/>
              <w:rPr>
                <w:rFonts w:ascii="Arial" w:hAnsi="Arial" w:cs="Arial"/>
                <w:b/>
                <w:caps/>
                <w:sz w:val="16"/>
                <w:szCs w:val="16"/>
                <w:u w:color="000000"/>
              </w:rPr>
            </w:pPr>
            <w:r>
              <w:rPr>
                <w:rFonts w:ascii="Arial" w:hAnsi="Arial" w:cs="Arial"/>
                <w:b/>
                <w:caps/>
                <w:sz w:val="16"/>
                <w:szCs w:val="16"/>
                <w:u w:color="000000"/>
              </w:rPr>
              <w:t>Краткая АННОТАЦИЯ</w:t>
            </w:r>
          </w:p>
        </w:tc>
        <w:tc>
          <w:tcPr>
            <w:tcW w:w="995" w:type="pct"/>
            <w:tcBorders>
              <w:top w:val="single" w:sz="12" w:space="0" w:color="auto"/>
              <w:bottom w:val="single" w:sz="12" w:space="0" w:color="auto"/>
            </w:tcBorders>
            <w:shd w:val="clear" w:color="auto" w:fill="FFD200"/>
            <w:vAlign w:val="center"/>
          </w:tcPr>
          <w:p w14:paraId="2F58D444" w14:textId="77777777" w:rsidR="007862A7" w:rsidRDefault="007862A7" w:rsidP="00BF661C">
            <w:pPr>
              <w:snapToGrid w:val="0"/>
              <w:jc w:val="center"/>
              <w:rPr>
                <w:rFonts w:ascii="Arial" w:hAnsi="Arial" w:cs="Arial"/>
                <w:b/>
                <w:caps/>
                <w:sz w:val="16"/>
                <w:szCs w:val="16"/>
                <w:u w:color="000000"/>
              </w:rPr>
            </w:pPr>
            <w:r>
              <w:rPr>
                <w:rFonts w:ascii="Arial" w:hAnsi="Arial" w:cs="Arial"/>
                <w:b/>
                <w:caps/>
                <w:sz w:val="16"/>
                <w:szCs w:val="16"/>
                <w:u w:color="000000"/>
              </w:rPr>
              <w:t>РаЗРАБОТЧИК</w:t>
            </w:r>
          </w:p>
        </w:tc>
      </w:tr>
      <w:tr w:rsidR="00083A73" w:rsidRPr="004902FB" w14:paraId="5A301174" w14:textId="77777777" w:rsidTr="00BF661C">
        <w:tc>
          <w:tcPr>
            <w:tcW w:w="446" w:type="pct"/>
            <w:shd w:val="clear" w:color="auto" w:fill="auto"/>
          </w:tcPr>
          <w:p w14:paraId="47733644" w14:textId="77777777" w:rsidR="00083A73" w:rsidRPr="00F34FF0" w:rsidRDefault="00083A73" w:rsidP="00BF661C">
            <w:pPr>
              <w:snapToGrid w:val="0"/>
              <w:rPr>
                <w:sz w:val="20"/>
                <w:szCs w:val="20"/>
              </w:rPr>
            </w:pPr>
            <w:r>
              <w:rPr>
                <w:sz w:val="20"/>
                <w:szCs w:val="20"/>
              </w:rPr>
              <w:t>2</w:t>
            </w:r>
          </w:p>
        </w:tc>
        <w:tc>
          <w:tcPr>
            <w:tcW w:w="495" w:type="pct"/>
            <w:shd w:val="clear" w:color="auto" w:fill="auto"/>
          </w:tcPr>
          <w:p w14:paraId="29F5AF23" w14:textId="77777777" w:rsidR="00083A73" w:rsidRDefault="00083A73" w:rsidP="00BF661C">
            <w:pPr>
              <w:snapToGrid w:val="0"/>
              <w:rPr>
                <w:sz w:val="20"/>
                <w:szCs w:val="20"/>
              </w:rPr>
            </w:pPr>
            <w:r>
              <w:rPr>
                <w:sz w:val="20"/>
                <w:szCs w:val="20"/>
              </w:rPr>
              <w:t>25.03.2021</w:t>
            </w:r>
          </w:p>
        </w:tc>
        <w:tc>
          <w:tcPr>
            <w:tcW w:w="450" w:type="pct"/>
            <w:shd w:val="clear" w:color="auto" w:fill="auto"/>
          </w:tcPr>
          <w:p w14:paraId="514CA2C9" w14:textId="77777777" w:rsidR="00083A73" w:rsidRDefault="00083A73" w:rsidP="00BF661C">
            <w:pPr>
              <w:snapToGrid w:val="0"/>
              <w:rPr>
                <w:sz w:val="20"/>
                <w:szCs w:val="20"/>
              </w:rPr>
            </w:pPr>
            <w:r>
              <w:rPr>
                <w:sz w:val="20"/>
                <w:szCs w:val="20"/>
              </w:rPr>
              <w:t>25.03.2021</w:t>
            </w:r>
          </w:p>
        </w:tc>
        <w:tc>
          <w:tcPr>
            <w:tcW w:w="1089" w:type="pct"/>
            <w:shd w:val="clear" w:color="auto" w:fill="auto"/>
          </w:tcPr>
          <w:p w14:paraId="040DE765" w14:textId="77777777" w:rsidR="00083A73" w:rsidRDefault="00083A73" w:rsidP="00BF661C">
            <w:pPr>
              <w:snapToGrid w:val="0"/>
              <w:rPr>
                <w:sz w:val="20"/>
                <w:szCs w:val="20"/>
              </w:rPr>
            </w:pPr>
            <w:r>
              <w:rPr>
                <w:sz w:val="20"/>
                <w:szCs w:val="20"/>
              </w:rPr>
              <w:t>Приказ АО «Востсибнефтегаз» от 25.03.2021</w:t>
            </w:r>
          </w:p>
        </w:tc>
        <w:tc>
          <w:tcPr>
            <w:tcW w:w="1524" w:type="pct"/>
            <w:vMerge w:val="restart"/>
            <w:shd w:val="clear" w:color="auto" w:fill="auto"/>
          </w:tcPr>
          <w:p w14:paraId="2472B029" w14:textId="77777777" w:rsidR="00083A73" w:rsidRPr="000073C5" w:rsidRDefault="00083A73" w:rsidP="00BF661C">
            <w:pPr>
              <w:snapToGrid w:val="0"/>
              <w:jc w:val="both"/>
              <w:rPr>
                <w:sz w:val="20"/>
                <w:szCs w:val="20"/>
              </w:rPr>
            </w:pPr>
            <w:r>
              <w:rPr>
                <w:sz w:val="20"/>
                <w:szCs w:val="20"/>
              </w:rPr>
              <w:t xml:space="preserve">Положение </w:t>
            </w:r>
            <w:r w:rsidRPr="00D958AA">
              <w:rPr>
                <w:sz w:val="20"/>
                <w:szCs w:val="20"/>
              </w:rPr>
              <w:t>устанавливает единый порядок взаимодействия между структурными подразделениями АО «Востсибнефтегаз» и подрядными организациями при проведении процедур допуска подрядных организаций к безопасному производству работ на опасных производственных объектах АО «Востсибнефтегаз» и оценки их соответствия установленным требованиям промышленной, пожарной безопасности, охраны труда и окружающей среды при выполнении работ на территории опасных про</w:t>
            </w:r>
            <w:r>
              <w:rPr>
                <w:sz w:val="20"/>
                <w:szCs w:val="20"/>
              </w:rPr>
              <w:t>изводственных объектов.</w:t>
            </w:r>
          </w:p>
        </w:tc>
        <w:tc>
          <w:tcPr>
            <w:tcW w:w="995" w:type="pct"/>
            <w:vMerge w:val="restart"/>
          </w:tcPr>
          <w:p w14:paraId="5EDCDDA6" w14:textId="77777777" w:rsidR="00083A73" w:rsidRDefault="00083A73" w:rsidP="00BF661C">
            <w:pPr>
              <w:snapToGrid w:val="0"/>
              <w:jc w:val="both"/>
              <w:rPr>
                <w:sz w:val="20"/>
                <w:szCs w:val="20"/>
              </w:rPr>
            </w:pPr>
            <w:r w:rsidRPr="00D958AA">
              <w:rPr>
                <w:sz w:val="20"/>
                <w:szCs w:val="20"/>
              </w:rPr>
              <w:t xml:space="preserve">Управление промышленной безопасности и охраны труда </w:t>
            </w:r>
            <w:r w:rsidRPr="009A016A">
              <w:rPr>
                <w:sz w:val="20"/>
                <w:szCs w:val="20"/>
              </w:rPr>
              <w:t>АО «Востсибнефтегаз</w:t>
            </w:r>
          </w:p>
        </w:tc>
      </w:tr>
      <w:tr w:rsidR="00083A73" w:rsidRPr="004902FB" w14:paraId="103F6E30" w14:textId="77777777" w:rsidTr="00BF661C">
        <w:tc>
          <w:tcPr>
            <w:tcW w:w="446" w:type="pct"/>
            <w:shd w:val="clear" w:color="auto" w:fill="auto"/>
          </w:tcPr>
          <w:p w14:paraId="011A7B6B" w14:textId="77777777" w:rsidR="00083A73" w:rsidRDefault="00083A73" w:rsidP="00BF661C">
            <w:pPr>
              <w:snapToGrid w:val="0"/>
              <w:rPr>
                <w:sz w:val="20"/>
                <w:szCs w:val="20"/>
              </w:rPr>
            </w:pPr>
            <w:r>
              <w:rPr>
                <w:sz w:val="20"/>
                <w:szCs w:val="20"/>
              </w:rPr>
              <w:t>2 изм.1</w:t>
            </w:r>
          </w:p>
        </w:tc>
        <w:tc>
          <w:tcPr>
            <w:tcW w:w="495" w:type="pct"/>
          </w:tcPr>
          <w:p w14:paraId="6FFD570A" w14:textId="77777777" w:rsidR="00083A73" w:rsidRDefault="00083A73" w:rsidP="00BF661C">
            <w:pPr>
              <w:snapToGrid w:val="0"/>
              <w:rPr>
                <w:sz w:val="20"/>
                <w:szCs w:val="20"/>
              </w:rPr>
            </w:pPr>
            <w:r>
              <w:rPr>
                <w:sz w:val="20"/>
                <w:szCs w:val="20"/>
              </w:rPr>
              <w:t>02.09.2021</w:t>
            </w:r>
          </w:p>
        </w:tc>
        <w:tc>
          <w:tcPr>
            <w:tcW w:w="450" w:type="pct"/>
            <w:shd w:val="clear" w:color="auto" w:fill="auto"/>
          </w:tcPr>
          <w:p w14:paraId="65010A0D" w14:textId="77777777" w:rsidR="00083A73" w:rsidRDefault="00083A73" w:rsidP="00BF661C">
            <w:pPr>
              <w:snapToGrid w:val="0"/>
              <w:rPr>
                <w:sz w:val="20"/>
                <w:szCs w:val="20"/>
              </w:rPr>
            </w:pPr>
            <w:r>
              <w:rPr>
                <w:sz w:val="20"/>
                <w:szCs w:val="20"/>
              </w:rPr>
              <w:t>02.09.2021</w:t>
            </w:r>
          </w:p>
        </w:tc>
        <w:tc>
          <w:tcPr>
            <w:tcW w:w="1089" w:type="pct"/>
          </w:tcPr>
          <w:p w14:paraId="73EB7DFE" w14:textId="77777777" w:rsidR="00083A73" w:rsidRDefault="00083A73" w:rsidP="00BF661C">
            <w:pPr>
              <w:snapToGrid w:val="0"/>
              <w:rPr>
                <w:sz w:val="20"/>
                <w:szCs w:val="20"/>
              </w:rPr>
            </w:pPr>
            <w:r>
              <w:rPr>
                <w:sz w:val="20"/>
                <w:szCs w:val="20"/>
              </w:rPr>
              <w:t>Приказ АО «Востсибнефтегаз» от 02.09.2021 №1271</w:t>
            </w:r>
          </w:p>
        </w:tc>
        <w:tc>
          <w:tcPr>
            <w:tcW w:w="1524" w:type="pct"/>
            <w:vMerge/>
            <w:shd w:val="clear" w:color="auto" w:fill="auto"/>
          </w:tcPr>
          <w:p w14:paraId="2C4D8158" w14:textId="2CC66F5D" w:rsidR="00083A73" w:rsidRPr="00D958AA" w:rsidRDefault="00083A73" w:rsidP="00BF661C">
            <w:pPr>
              <w:snapToGrid w:val="0"/>
              <w:rPr>
                <w:sz w:val="20"/>
                <w:szCs w:val="20"/>
              </w:rPr>
            </w:pPr>
          </w:p>
        </w:tc>
        <w:tc>
          <w:tcPr>
            <w:tcW w:w="995" w:type="pct"/>
            <w:vMerge/>
          </w:tcPr>
          <w:p w14:paraId="3467E16A" w14:textId="564C2212" w:rsidR="00083A73" w:rsidRPr="00D958AA" w:rsidRDefault="00083A73" w:rsidP="00BF661C">
            <w:pPr>
              <w:snapToGrid w:val="0"/>
              <w:rPr>
                <w:sz w:val="20"/>
                <w:szCs w:val="20"/>
              </w:rPr>
            </w:pPr>
          </w:p>
        </w:tc>
      </w:tr>
      <w:tr w:rsidR="00083A73" w:rsidRPr="004902FB" w14:paraId="066A6B8A" w14:textId="77777777" w:rsidTr="00BF661C">
        <w:tc>
          <w:tcPr>
            <w:tcW w:w="446" w:type="pct"/>
            <w:shd w:val="clear" w:color="auto" w:fill="auto"/>
          </w:tcPr>
          <w:p w14:paraId="6C72D045" w14:textId="77777777" w:rsidR="00083A73" w:rsidRDefault="00083A73" w:rsidP="00BF661C">
            <w:pPr>
              <w:snapToGrid w:val="0"/>
              <w:rPr>
                <w:sz w:val="20"/>
                <w:szCs w:val="20"/>
              </w:rPr>
            </w:pPr>
            <w:r>
              <w:rPr>
                <w:sz w:val="20"/>
                <w:szCs w:val="20"/>
              </w:rPr>
              <w:t>2 изм.2</w:t>
            </w:r>
          </w:p>
        </w:tc>
        <w:tc>
          <w:tcPr>
            <w:tcW w:w="495" w:type="pct"/>
          </w:tcPr>
          <w:p w14:paraId="0BACE70C" w14:textId="77777777" w:rsidR="00083A73" w:rsidRDefault="00083A73" w:rsidP="00BF661C">
            <w:pPr>
              <w:snapToGrid w:val="0"/>
              <w:rPr>
                <w:sz w:val="20"/>
                <w:szCs w:val="20"/>
              </w:rPr>
            </w:pPr>
            <w:r>
              <w:rPr>
                <w:sz w:val="20"/>
                <w:szCs w:val="20"/>
              </w:rPr>
              <w:t>09.03.2022</w:t>
            </w:r>
          </w:p>
        </w:tc>
        <w:tc>
          <w:tcPr>
            <w:tcW w:w="450" w:type="pct"/>
            <w:shd w:val="clear" w:color="auto" w:fill="auto"/>
          </w:tcPr>
          <w:p w14:paraId="03287421" w14:textId="77777777" w:rsidR="00083A73" w:rsidRDefault="00083A73" w:rsidP="00BF661C">
            <w:pPr>
              <w:snapToGrid w:val="0"/>
              <w:rPr>
                <w:sz w:val="20"/>
                <w:szCs w:val="20"/>
              </w:rPr>
            </w:pPr>
            <w:r>
              <w:rPr>
                <w:sz w:val="20"/>
                <w:szCs w:val="20"/>
              </w:rPr>
              <w:t>09.03.2022</w:t>
            </w:r>
          </w:p>
        </w:tc>
        <w:tc>
          <w:tcPr>
            <w:tcW w:w="1089" w:type="pct"/>
          </w:tcPr>
          <w:p w14:paraId="41FBD561" w14:textId="77777777" w:rsidR="00083A73" w:rsidRDefault="00083A73" w:rsidP="00BF661C">
            <w:pPr>
              <w:snapToGrid w:val="0"/>
              <w:rPr>
                <w:sz w:val="20"/>
                <w:szCs w:val="20"/>
              </w:rPr>
            </w:pPr>
            <w:r>
              <w:rPr>
                <w:sz w:val="20"/>
                <w:szCs w:val="20"/>
              </w:rPr>
              <w:t>Приказ АО «Востсибнефтегаз» от 09.03.2022 №340</w:t>
            </w:r>
          </w:p>
        </w:tc>
        <w:tc>
          <w:tcPr>
            <w:tcW w:w="1524" w:type="pct"/>
            <w:vMerge/>
            <w:shd w:val="clear" w:color="auto" w:fill="auto"/>
          </w:tcPr>
          <w:p w14:paraId="7535B757" w14:textId="53AB185A" w:rsidR="00083A73" w:rsidRPr="00D958AA" w:rsidRDefault="00083A73" w:rsidP="00BF661C">
            <w:pPr>
              <w:snapToGrid w:val="0"/>
              <w:rPr>
                <w:sz w:val="20"/>
                <w:szCs w:val="20"/>
              </w:rPr>
            </w:pPr>
          </w:p>
        </w:tc>
        <w:tc>
          <w:tcPr>
            <w:tcW w:w="995" w:type="pct"/>
            <w:vMerge/>
          </w:tcPr>
          <w:p w14:paraId="28C771ED" w14:textId="41C3DE49" w:rsidR="00083A73" w:rsidRPr="00D958AA" w:rsidRDefault="00083A73" w:rsidP="00BF661C">
            <w:pPr>
              <w:snapToGrid w:val="0"/>
              <w:rPr>
                <w:sz w:val="20"/>
                <w:szCs w:val="20"/>
              </w:rPr>
            </w:pPr>
          </w:p>
        </w:tc>
      </w:tr>
      <w:tr w:rsidR="00083A73" w:rsidRPr="004902FB" w14:paraId="78286A7A" w14:textId="77777777" w:rsidTr="00BF661C">
        <w:tc>
          <w:tcPr>
            <w:tcW w:w="446" w:type="pct"/>
            <w:shd w:val="clear" w:color="auto" w:fill="auto"/>
          </w:tcPr>
          <w:p w14:paraId="3BAC49D3" w14:textId="77777777" w:rsidR="00083A73" w:rsidRDefault="00083A73" w:rsidP="00BF661C">
            <w:pPr>
              <w:snapToGrid w:val="0"/>
              <w:rPr>
                <w:sz w:val="20"/>
                <w:szCs w:val="20"/>
              </w:rPr>
            </w:pPr>
            <w:r>
              <w:rPr>
                <w:sz w:val="20"/>
                <w:szCs w:val="20"/>
              </w:rPr>
              <w:t>2 изм.3</w:t>
            </w:r>
          </w:p>
        </w:tc>
        <w:tc>
          <w:tcPr>
            <w:tcW w:w="495" w:type="pct"/>
          </w:tcPr>
          <w:p w14:paraId="5B99026F" w14:textId="77777777" w:rsidR="00083A73" w:rsidRDefault="00083A73" w:rsidP="00BF661C">
            <w:pPr>
              <w:snapToGrid w:val="0"/>
              <w:rPr>
                <w:sz w:val="20"/>
                <w:szCs w:val="20"/>
              </w:rPr>
            </w:pPr>
            <w:r>
              <w:rPr>
                <w:sz w:val="20"/>
                <w:szCs w:val="20"/>
              </w:rPr>
              <w:t>29.03.2022</w:t>
            </w:r>
          </w:p>
        </w:tc>
        <w:tc>
          <w:tcPr>
            <w:tcW w:w="450" w:type="pct"/>
            <w:shd w:val="clear" w:color="auto" w:fill="auto"/>
          </w:tcPr>
          <w:p w14:paraId="17FF53EA" w14:textId="77777777" w:rsidR="00083A73" w:rsidRDefault="00083A73" w:rsidP="00BF661C">
            <w:pPr>
              <w:snapToGrid w:val="0"/>
              <w:rPr>
                <w:sz w:val="20"/>
                <w:szCs w:val="20"/>
              </w:rPr>
            </w:pPr>
            <w:r>
              <w:rPr>
                <w:sz w:val="20"/>
                <w:szCs w:val="20"/>
              </w:rPr>
              <w:t>29.03.2022</w:t>
            </w:r>
          </w:p>
        </w:tc>
        <w:tc>
          <w:tcPr>
            <w:tcW w:w="1089" w:type="pct"/>
          </w:tcPr>
          <w:p w14:paraId="3942E797" w14:textId="77777777" w:rsidR="00083A73" w:rsidRDefault="00083A73" w:rsidP="00BF661C">
            <w:pPr>
              <w:snapToGrid w:val="0"/>
              <w:rPr>
                <w:sz w:val="20"/>
                <w:szCs w:val="20"/>
              </w:rPr>
            </w:pPr>
            <w:r>
              <w:rPr>
                <w:sz w:val="20"/>
                <w:szCs w:val="20"/>
              </w:rPr>
              <w:t>Приказ АО «Востсибнефтегаз» от 29.03.2022 №457</w:t>
            </w:r>
          </w:p>
        </w:tc>
        <w:tc>
          <w:tcPr>
            <w:tcW w:w="1524" w:type="pct"/>
            <w:vMerge/>
            <w:shd w:val="clear" w:color="auto" w:fill="auto"/>
          </w:tcPr>
          <w:p w14:paraId="56BB4C71" w14:textId="65D21F2B" w:rsidR="00083A73" w:rsidRPr="00D958AA" w:rsidRDefault="00083A73" w:rsidP="00BF661C">
            <w:pPr>
              <w:snapToGrid w:val="0"/>
              <w:rPr>
                <w:sz w:val="20"/>
                <w:szCs w:val="20"/>
              </w:rPr>
            </w:pPr>
          </w:p>
        </w:tc>
        <w:tc>
          <w:tcPr>
            <w:tcW w:w="995" w:type="pct"/>
            <w:vMerge/>
          </w:tcPr>
          <w:p w14:paraId="6A707AEB" w14:textId="123376E1" w:rsidR="00083A73" w:rsidRPr="00D958AA" w:rsidRDefault="00083A73" w:rsidP="00BF661C">
            <w:pPr>
              <w:snapToGrid w:val="0"/>
              <w:rPr>
                <w:sz w:val="20"/>
                <w:szCs w:val="20"/>
              </w:rPr>
            </w:pPr>
          </w:p>
        </w:tc>
      </w:tr>
      <w:tr w:rsidR="00083A73" w:rsidRPr="004902FB" w14:paraId="6F09C842" w14:textId="77777777" w:rsidTr="00BF661C">
        <w:tc>
          <w:tcPr>
            <w:tcW w:w="446" w:type="pct"/>
            <w:shd w:val="clear" w:color="auto" w:fill="auto"/>
          </w:tcPr>
          <w:p w14:paraId="3C1F1BFF" w14:textId="348DEE21" w:rsidR="00083A73" w:rsidRDefault="00083A73" w:rsidP="0064327B">
            <w:pPr>
              <w:snapToGrid w:val="0"/>
              <w:rPr>
                <w:sz w:val="20"/>
                <w:szCs w:val="20"/>
              </w:rPr>
            </w:pPr>
            <w:r>
              <w:rPr>
                <w:sz w:val="20"/>
                <w:szCs w:val="20"/>
              </w:rPr>
              <w:t>2 изм.4</w:t>
            </w:r>
          </w:p>
        </w:tc>
        <w:tc>
          <w:tcPr>
            <w:tcW w:w="495" w:type="pct"/>
          </w:tcPr>
          <w:p w14:paraId="1081DE6E" w14:textId="3416263D" w:rsidR="00083A73" w:rsidRDefault="00083A73" w:rsidP="0064327B">
            <w:pPr>
              <w:snapToGrid w:val="0"/>
              <w:rPr>
                <w:sz w:val="20"/>
                <w:szCs w:val="20"/>
              </w:rPr>
            </w:pPr>
            <w:r>
              <w:rPr>
                <w:sz w:val="20"/>
                <w:szCs w:val="20"/>
              </w:rPr>
              <w:t>28.10.2022</w:t>
            </w:r>
          </w:p>
        </w:tc>
        <w:tc>
          <w:tcPr>
            <w:tcW w:w="450" w:type="pct"/>
            <w:shd w:val="clear" w:color="auto" w:fill="auto"/>
          </w:tcPr>
          <w:p w14:paraId="613EDECD" w14:textId="50C5C4F5" w:rsidR="00083A73" w:rsidRDefault="00083A73" w:rsidP="0064327B">
            <w:pPr>
              <w:snapToGrid w:val="0"/>
              <w:rPr>
                <w:sz w:val="20"/>
                <w:szCs w:val="20"/>
              </w:rPr>
            </w:pPr>
            <w:r>
              <w:rPr>
                <w:sz w:val="20"/>
                <w:szCs w:val="20"/>
              </w:rPr>
              <w:t>28.10.2022</w:t>
            </w:r>
          </w:p>
        </w:tc>
        <w:tc>
          <w:tcPr>
            <w:tcW w:w="1089" w:type="pct"/>
          </w:tcPr>
          <w:p w14:paraId="43F64B32" w14:textId="4A6CDED6" w:rsidR="00083A73" w:rsidRDefault="00083A73" w:rsidP="0064327B">
            <w:pPr>
              <w:snapToGrid w:val="0"/>
              <w:rPr>
                <w:sz w:val="20"/>
                <w:szCs w:val="20"/>
              </w:rPr>
            </w:pPr>
            <w:r>
              <w:rPr>
                <w:sz w:val="20"/>
                <w:szCs w:val="20"/>
              </w:rPr>
              <w:t>Приказ АО «Востсибнефтегаз» от 28.10.2022 №1815</w:t>
            </w:r>
          </w:p>
        </w:tc>
        <w:tc>
          <w:tcPr>
            <w:tcW w:w="1524" w:type="pct"/>
            <w:vMerge/>
            <w:shd w:val="clear" w:color="auto" w:fill="auto"/>
          </w:tcPr>
          <w:p w14:paraId="5AAF8625" w14:textId="77777777" w:rsidR="00083A73" w:rsidRDefault="00083A73" w:rsidP="0064327B">
            <w:pPr>
              <w:snapToGrid w:val="0"/>
              <w:rPr>
                <w:sz w:val="20"/>
                <w:szCs w:val="20"/>
              </w:rPr>
            </w:pPr>
          </w:p>
        </w:tc>
        <w:tc>
          <w:tcPr>
            <w:tcW w:w="995" w:type="pct"/>
            <w:vMerge/>
          </w:tcPr>
          <w:p w14:paraId="1ABA1023" w14:textId="5B645FD7" w:rsidR="00083A73" w:rsidRPr="00D958AA" w:rsidRDefault="00083A73" w:rsidP="0064327B">
            <w:pPr>
              <w:snapToGrid w:val="0"/>
              <w:rPr>
                <w:sz w:val="20"/>
                <w:szCs w:val="20"/>
              </w:rPr>
            </w:pPr>
          </w:p>
        </w:tc>
      </w:tr>
      <w:tr w:rsidR="00083A73" w:rsidRPr="004902FB" w14:paraId="744ACF06" w14:textId="77777777" w:rsidTr="00BF661C">
        <w:tc>
          <w:tcPr>
            <w:tcW w:w="446" w:type="pct"/>
            <w:shd w:val="clear" w:color="auto" w:fill="auto"/>
          </w:tcPr>
          <w:p w14:paraId="7DEB1915" w14:textId="66E1496D" w:rsidR="00083A73" w:rsidRPr="007C350D" w:rsidRDefault="00083A73" w:rsidP="0064327B">
            <w:pPr>
              <w:snapToGrid w:val="0"/>
              <w:rPr>
                <w:sz w:val="20"/>
                <w:szCs w:val="20"/>
              </w:rPr>
            </w:pPr>
            <w:r>
              <w:rPr>
                <w:sz w:val="20"/>
                <w:szCs w:val="20"/>
              </w:rPr>
              <w:t>2 изм.5</w:t>
            </w:r>
          </w:p>
        </w:tc>
        <w:tc>
          <w:tcPr>
            <w:tcW w:w="495" w:type="pct"/>
          </w:tcPr>
          <w:p w14:paraId="3F2E465F" w14:textId="0FF1D9B9" w:rsidR="00083A73" w:rsidRDefault="00083A73" w:rsidP="007C350D">
            <w:pPr>
              <w:snapToGrid w:val="0"/>
              <w:rPr>
                <w:sz w:val="20"/>
                <w:szCs w:val="20"/>
              </w:rPr>
            </w:pPr>
            <w:r>
              <w:rPr>
                <w:sz w:val="20"/>
                <w:szCs w:val="20"/>
              </w:rPr>
              <w:t>24.03.2023</w:t>
            </w:r>
          </w:p>
        </w:tc>
        <w:tc>
          <w:tcPr>
            <w:tcW w:w="450" w:type="pct"/>
            <w:shd w:val="clear" w:color="auto" w:fill="auto"/>
          </w:tcPr>
          <w:p w14:paraId="6D4E7B35" w14:textId="4C3A517E" w:rsidR="00083A73" w:rsidRDefault="00083A73" w:rsidP="0064327B">
            <w:pPr>
              <w:snapToGrid w:val="0"/>
              <w:rPr>
                <w:sz w:val="20"/>
                <w:szCs w:val="20"/>
              </w:rPr>
            </w:pPr>
            <w:r>
              <w:rPr>
                <w:sz w:val="20"/>
                <w:szCs w:val="20"/>
              </w:rPr>
              <w:t>24.03.2023</w:t>
            </w:r>
          </w:p>
        </w:tc>
        <w:tc>
          <w:tcPr>
            <w:tcW w:w="1089" w:type="pct"/>
          </w:tcPr>
          <w:p w14:paraId="76D99224" w14:textId="46C7BBA7" w:rsidR="00083A73" w:rsidRDefault="00083A73" w:rsidP="007C350D">
            <w:pPr>
              <w:snapToGrid w:val="0"/>
              <w:rPr>
                <w:sz w:val="20"/>
                <w:szCs w:val="20"/>
              </w:rPr>
            </w:pPr>
            <w:r>
              <w:rPr>
                <w:sz w:val="20"/>
                <w:szCs w:val="20"/>
              </w:rPr>
              <w:t>Приказ АО «Востсибнефтегаз» от 24.03.2023 №488</w:t>
            </w:r>
          </w:p>
        </w:tc>
        <w:tc>
          <w:tcPr>
            <w:tcW w:w="1524" w:type="pct"/>
            <w:vMerge/>
            <w:shd w:val="clear" w:color="auto" w:fill="auto"/>
          </w:tcPr>
          <w:p w14:paraId="13C872E1" w14:textId="77777777" w:rsidR="00083A73" w:rsidRDefault="00083A73" w:rsidP="0064327B">
            <w:pPr>
              <w:snapToGrid w:val="0"/>
              <w:rPr>
                <w:sz w:val="20"/>
                <w:szCs w:val="20"/>
              </w:rPr>
            </w:pPr>
          </w:p>
        </w:tc>
        <w:tc>
          <w:tcPr>
            <w:tcW w:w="995" w:type="pct"/>
            <w:vMerge/>
          </w:tcPr>
          <w:p w14:paraId="0BEBE8B3" w14:textId="77777777" w:rsidR="00083A73" w:rsidRPr="00D958AA" w:rsidRDefault="00083A73" w:rsidP="0064327B">
            <w:pPr>
              <w:snapToGrid w:val="0"/>
              <w:rPr>
                <w:sz w:val="20"/>
                <w:szCs w:val="20"/>
              </w:rPr>
            </w:pPr>
          </w:p>
        </w:tc>
      </w:tr>
      <w:tr w:rsidR="00083A73" w:rsidRPr="004902FB" w14:paraId="419952B4" w14:textId="77777777" w:rsidTr="00BF661C">
        <w:tc>
          <w:tcPr>
            <w:tcW w:w="446" w:type="pct"/>
            <w:shd w:val="clear" w:color="auto" w:fill="auto"/>
          </w:tcPr>
          <w:p w14:paraId="463B15B6" w14:textId="3C12D5AD" w:rsidR="00083A73" w:rsidRDefault="00083A73" w:rsidP="0064327B">
            <w:pPr>
              <w:snapToGrid w:val="0"/>
              <w:rPr>
                <w:sz w:val="20"/>
                <w:szCs w:val="20"/>
              </w:rPr>
            </w:pPr>
            <w:r>
              <w:rPr>
                <w:sz w:val="20"/>
                <w:szCs w:val="20"/>
              </w:rPr>
              <w:t>2 изм.6</w:t>
            </w:r>
          </w:p>
        </w:tc>
        <w:tc>
          <w:tcPr>
            <w:tcW w:w="495" w:type="pct"/>
          </w:tcPr>
          <w:p w14:paraId="63BCB770" w14:textId="399C1C26" w:rsidR="00083A73" w:rsidRDefault="00083A73" w:rsidP="007C350D">
            <w:pPr>
              <w:snapToGrid w:val="0"/>
              <w:rPr>
                <w:sz w:val="20"/>
                <w:szCs w:val="20"/>
              </w:rPr>
            </w:pPr>
            <w:r>
              <w:rPr>
                <w:sz w:val="20"/>
                <w:szCs w:val="20"/>
              </w:rPr>
              <w:t>29.12.2023</w:t>
            </w:r>
          </w:p>
        </w:tc>
        <w:tc>
          <w:tcPr>
            <w:tcW w:w="450" w:type="pct"/>
            <w:shd w:val="clear" w:color="auto" w:fill="auto"/>
          </w:tcPr>
          <w:p w14:paraId="59D63919" w14:textId="34F0B087" w:rsidR="00083A73" w:rsidRDefault="00083A73" w:rsidP="0064327B">
            <w:pPr>
              <w:snapToGrid w:val="0"/>
              <w:rPr>
                <w:sz w:val="20"/>
                <w:szCs w:val="20"/>
              </w:rPr>
            </w:pPr>
            <w:r>
              <w:rPr>
                <w:sz w:val="20"/>
                <w:szCs w:val="20"/>
              </w:rPr>
              <w:t>29.12.2023</w:t>
            </w:r>
          </w:p>
        </w:tc>
        <w:tc>
          <w:tcPr>
            <w:tcW w:w="1089" w:type="pct"/>
          </w:tcPr>
          <w:p w14:paraId="0A596620" w14:textId="168A69FD" w:rsidR="00083A73" w:rsidRDefault="00083A73" w:rsidP="001A507F">
            <w:pPr>
              <w:snapToGrid w:val="0"/>
              <w:rPr>
                <w:sz w:val="20"/>
                <w:szCs w:val="20"/>
              </w:rPr>
            </w:pPr>
            <w:r>
              <w:rPr>
                <w:sz w:val="20"/>
                <w:szCs w:val="20"/>
              </w:rPr>
              <w:t>Приказ АО «Востсибнефтегаз» от 29.12.2023 №2484</w:t>
            </w:r>
          </w:p>
        </w:tc>
        <w:tc>
          <w:tcPr>
            <w:tcW w:w="1524" w:type="pct"/>
            <w:vMerge/>
            <w:shd w:val="clear" w:color="auto" w:fill="auto"/>
          </w:tcPr>
          <w:p w14:paraId="22AF9EA3" w14:textId="77777777" w:rsidR="00083A73" w:rsidRDefault="00083A73" w:rsidP="0064327B">
            <w:pPr>
              <w:snapToGrid w:val="0"/>
              <w:rPr>
                <w:sz w:val="20"/>
                <w:szCs w:val="20"/>
              </w:rPr>
            </w:pPr>
          </w:p>
        </w:tc>
        <w:tc>
          <w:tcPr>
            <w:tcW w:w="995" w:type="pct"/>
            <w:vMerge/>
          </w:tcPr>
          <w:p w14:paraId="466591DB" w14:textId="77777777" w:rsidR="00083A73" w:rsidRPr="00D958AA" w:rsidRDefault="00083A73" w:rsidP="0064327B">
            <w:pPr>
              <w:snapToGrid w:val="0"/>
              <w:rPr>
                <w:sz w:val="20"/>
                <w:szCs w:val="20"/>
              </w:rPr>
            </w:pPr>
          </w:p>
        </w:tc>
      </w:tr>
      <w:tr w:rsidR="00083A73" w:rsidRPr="004902FB" w14:paraId="274CD34F" w14:textId="77777777" w:rsidTr="00BF661C">
        <w:tc>
          <w:tcPr>
            <w:tcW w:w="446" w:type="pct"/>
            <w:shd w:val="clear" w:color="auto" w:fill="auto"/>
          </w:tcPr>
          <w:p w14:paraId="785EE34E" w14:textId="269E615B" w:rsidR="00083A73" w:rsidRDefault="00083A73" w:rsidP="0064327B">
            <w:pPr>
              <w:snapToGrid w:val="0"/>
              <w:rPr>
                <w:sz w:val="20"/>
                <w:szCs w:val="20"/>
              </w:rPr>
            </w:pPr>
            <w:r>
              <w:rPr>
                <w:sz w:val="20"/>
                <w:szCs w:val="20"/>
              </w:rPr>
              <w:t>2 изм.7</w:t>
            </w:r>
          </w:p>
        </w:tc>
        <w:tc>
          <w:tcPr>
            <w:tcW w:w="495" w:type="pct"/>
          </w:tcPr>
          <w:p w14:paraId="6B430E49" w14:textId="250999AE" w:rsidR="00083A73" w:rsidRDefault="00083A73" w:rsidP="007C350D">
            <w:pPr>
              <w:snapToGrid w:val="0"/>
              <w:rPr>
                <w:sz w:val="20"/>
                <w:szCs w:val="20"/>
              </w:rPr>
            </w:pPr>
            <w:r>
              <w:rPr>
                <w:sz w:val="20"/>
                <w:szCs w:val="20"/>
              </w:rPr>
              <w:t>13.03.2024</w:t>
            </w:r>
          </w:p>
        </w:tc>
        <w:tc>
          <w:tcPr>
            <w:tcW w:w="450" w:type="pct"/>
            <w:shd w:val="clear" w:color="auto" w:fill="auto"/>
          </w:tcPr>
          <w:p w14:paraId="0687F68B" w14:textId="7C5975D5" w:rsidR="00083A73" w:rsidRDefault="00083A73" w:rsidP="0064327B">
            <w:pPr>
              <w:snapToGrid w:val="0"/>
              <w:rPr>
                <w:sz w:val="20"/>
                <w:szCs w:val="20"/>
              </w:rPr>
            </w:pPr>
            <w:r>
              <w:rPr>
                <w:sz w:val="20"/>
                <w:szCs w:val="20"/>
              </w:rPr>
              <w:t>13.03.2024</w:t>
            </w:r>
          </w:p>
        </w:tc>
        <w:tc>
          <w:tcPr>
            <w:tcW w:w="1089" w:type="pct"/>
          </w:tcPr>
          <w:p w14:paraId="2909D4E4" w14:textId="1F66C9B6" w:rsidR="00083A73" w:rsidRDefault="00083A73" w:rsidP="001A507F">
            <w:pPr>
              <w:snapToGrid w:val="0"/>
              <w:rPr>
                <w:sz w:val="20"/>
                <w:szCs w:val="20"/>
              </w:rPr>
            </w:pPr>
            <w:r>
              <w:rPr>
                <w:sz w:val="20"/>
                <w:szCs w:val="20"/>
              </w:rPr>
              <w:t>Приказ АО «Востсибнефтегаз» от 13.03.2024 №65-ЛНД</w:t>
            </w:r>
          </w:p>
        </w:tc>
        <w:tc>
          <w:tcPr>
            <w:tcW w:w="1524" w:type="pct"/>
            <w:vMerge/>
            <w:shd w:val="clear" w:color="auto" w:fill="auto"/>
          </w:tcPr>
          <w:p w14:paraId="7938F09D" w14:textId="77777777" w:rsidR="00083A73" w:rsidRDefault="00083A73" w:rsidP="0064327B">
            <w:pPr>
              <w:snapToGrid w:val="0"/>
              <w:rPr>
                <w:sz w:val="20"/>
                <w:szCs w:val="20"/>
              </w:rPr>
            </w:pPr>
          </w:p>
        </w:tc>
        <w:tc>
          <w:tcPr>
            <w:tcW w:w="995" w:type="pct"/>
            <w:vMerge/>
          </w:tcPr>
          <w:p w14:paraId="1873A34F" w14:textId="77777777" w:rsidR="00083A73" w:rsidRPr="00D958AA" w:rsidRDefault="00083A73" w:rsidP="0064327B">
            <w:pPr>
              <w:snapToGrid w:val="0"/>
              <w:rPr>
                <w:sz w:val="20"/>
                <w:szCs w:val="20"/>
              </w:rPr>
            </w:pPr>
          </w:p>
        </w:tc>
      </w:tr>
      <w:tr w:rsidR="00083A73" w:rsidRPr="004902FB" w14:paraId="58FFEDB4" w14:textId="77777777" w:rsidTr="00BF661C">
        <w:tc>
          <w:tcPr>
            <w:tcW w:w="446" w:type="pct"/>
            <w:shd w:val="clear" w:color="auto" w:fill="auto"/>
          </w:tcPr>
          <w:p w14:paraId="1398E520" w14:textId="1EEE6FC2" w:rsidR="00083A73" w:rsidRDefault="00083A73" w:rsidP="00EC7D66">
            <w:pPr>
              <w:snapToGrid w:val="0"/>
              <w:rPr>
                <w:sz w:val="20"/>
                <w:szCs w:val="20"/>
              </w:rPr>
            </w:pPr>
            <w:r>
              <w:rPr>
                <w:sz w:val="20"/>
                <w:szCs w:val="20"/>
              </w:rPr>
              <w:t>2 изм.8</w:t>
            </w:r>
          </w:p>
        </w:tc>
        <w:tc>
          <w:tcPr>
            <w:tcW w:w="495" w:type="pct"/>
          </w:tcPr>
          <w:p w14:paraId="6B9AB891" w14:textId="6AC1030A" w:rsidR="00083A73" w:rsidRDefault="00083A73" w:rsidP="00EC7D66">
            <w:pPr>
              <w:snapToGrid w:val="0"/>
              <w:rPr>
                <w:sz w:val="20"/>
                <w:szCs w:val="20"/>
              </w:rPr>
            </w:pPr>
            <w:r>
              <w:rPr>
                <w:sz w:val="20"/>
                <w:szCs w:val="20"/>
              </w:rPr>
              <w:t>13.06.2024</w:t>
            </w:r>
          </w:p>
        </w:tc>
        <w:tc>
          <w:tcPr>
            <w:tcW w:w="450" w:type="pct"/>
            <w:shd w:val="clear" w:color="auto" w:fill="auto"/>
          </w:tcPr>
          <w:p w14:paraId="29A77881" w14:textId="51CB453A" w:rsidR="00083A73" w:rsidRDefault="00083A73" w:rsidP="00EC7D66">
            <w:pPr>
              <w:snapToGrid w:val="0"/>
              <w:rPr>
                <w:sz w:val="20"/>
                <w:szCs w:val="20"/>
              </w:rPr>
            </w:pPr>
            <w:r>
              <w:rPr>
                <w:sz w:val="20"/>
                <w:szCs w:val="20"/>
              </w:rPr>
              <w:t>13.06.2024</w:t>
            </w:r>
          </w:p>
        </w:tc>
        <w:tc>
          <w:tcPr>
            <w:tcW w:w="1089" w:type="pct"/>
          </w:tcPr>
          <w:p w14:paraId="18C6C103" w14:textId="15DE1EB0" w:rsidR="00083A73" w:rsidRDefault="00083A73" w:rsidP="00EC7D66">
            <w:pPr>
              <w:snapToGrid w:val="0"/>
              <w:rPr>
                <w:sz w:val="20"/>
                <w:szCs w:val="20"/>
              </w:rPr>
            </w:pPr>
            <w:r>
              <w:rPr>
                <w:sz w:val="20"/>
                <w:szCs w:val="20"/>
              </w:rPr>
              <w:t>Приказ АО «Востсибнефтегаз» от 13.06.2024 №199-ЛНД</w:t>
            </w:r>
          </w:p>
        </w:tc>
        <w:tc>
          <w:tcPr>
            <w:tcW w:w="1524" w:type="pct"/>
            <w:shd w:val="clear" w:color="auto" w:fill="auto"/>
          </w:tcPr>
          <w:p w14:paraId="1BE742E5" w14:textId="77777777" w:rsidR="00083A73" w:rsidRDefault="00083A73" w:rsidP="00EC7D66">
            <w:pPr>
              <w:snapToGrid w:val="0"/>
              <w:rPr>
                <w:sz w:val="20"/>
                <w:szCs w:val="20"/>
              </w:rPr>
            </w:pPr>
          </w:p>
        </w:tc>
        <w:tc>
          <w:tcPr>
            <w:tcW w:w="995" w:type="pct"/>
            <w:vMerge/>
          </w:tcPr>
          <w:p w14:paraId="11FE0484" w14:textId="77777777" w:rsidR="00083A73" w:rsidRPr="00D958AA" w:rsidRDefault="00083A73" w:rsidP="00EC7D66">
            <w:pPr>
              <w:snapToGrid w:val="0"/>
              <w:rPr>
                <w:sz w:val="20"/>
                <w:szCs w:val="20"/>
              </w:rPr>
            </w:pPr>
          </w:p>
        </w:tc>
      </w:tr>
      <w:tr w:rsidR="00083A73" w:rsidRPr="004902FB" w14:paraId="692FA5A7" w14:textId="77777777" w:rsidTr="00BF661C">
        <w:tc>
          <w:tcPr>
            <w:tcW w:w="446" w:type="pct"/>
            <w:shd w:val="clear" w:color="auto" w:fill="auto"/>
          </w:tcPr>
          <w:p w14:paraId="340B728F" w14:textId="2FC9C956" w:rsidR="00083A73" w:rsidRDefault="00083A73" w:rsidP="00EC7D66">
            <w:pPr>
              <w:snapToGrid w:val="0"/>
              <w:rPr>
                <w:sz w:val="20"/>
                <w:szCs w:val="20"/>
              </w:rPr>
            </w:pPr>
            <w:r>
              <w:rPr>
                <w:sz w:val="20"/>
                <w:szCs w:val="20"/>
              </w:rPr>
              <w:t>2 изм.9</w:t>
            </w:r>
          </w:p>
        </w:tc>
        <w:tc>
          <w:tcPr>
            <w:tcW w:w="495" w:type="pct"/>
          </w:tcPr>
          <w:p w14:paraId="36369FA8" w14:textId="6B3DB112" w:rsidR="00083A73" w:rsidRDefault="00083A73" w:rsidP="00EC7D66">
            <w:pPr>
              <w:snapToGrid w:val="0"/>
              <w:rPr>
                <w:sz w:val="20"/>
                <w:szCs w:val="20"/>
              </w:rPr>
            </w:pPr>
            <w:r>
              <w:rPr>
                <w:sz w:val="20"/>
                <w:szCs w:val="20"/>
              </w:rPr>
              <w:t>22.07.2024</w:t>
            </w:r>
          </w:p>
        </w:tc>
        <w:tc>
          <w:tcPr>
            <w:tcW w:w="450" w:type="pct"/>
            <w:shd w:val="clear" w:color="auto" w:fill="auto"/>
          </w:tcPr>
          <w:p w14:paraId="6897C359" w14:textId="38BEEEA9" w:rsidR="00083A73" w:rsidRDefault="00083A73" w:rsidP="00EC7D66">
            <w:pPr>
              <w:snapToGrid w:val="0"/>
              <w:rPr>
                <w:sz w:val="20"/>
                <w:szCs w:val="20"/>
              </w:rPr>
            </w:pPr>
            <w:r>
              <w:rPr>
                <w:sz w:val="20"/>
                <w:szCs w:val="20"/>
              </w:rPr>
              <w:t>22.07.2024</w:t>
            </w:r>
          </w:p>
        </w:tc>
        <w:tc>
          <w:tcPr>
            <w:tcW w:w="1089" w:type="pct"/>
          </w:tcPr>
          <w:p w14:paraId="212E2CF0" w14:textId="55E5817D" w:rsidR="00083A73" w:rsidRDefault="00083A73" w:rsidP="00EC7D66">
            <w:pPr>
              <w:snapToGrid w:val="0"/>
              <w:rPr>
                <w:sz w:val="20"/>
                <w:szCs w:val="20"/>
              </w:rPr>
            </w:pPr>
            <w:r>
              <w:rPr>
                <w:sz w:val="20"/>
                <w:szCs w:val="20"/>
              </w:rPr>
              <w:t>Приказ АО «Востсибнефтегаз» от</w:t>
            </w:r>
            <w:r>
              <w:rPr>
                <w:sz w:val="20"/>
                <w:szCs w:val="20"/>
              </w:rPr>
              <w:t xml:space="preserve"> 22.07.2024 №247-ЛНД</w:t>
            </w:r>
          </w:p>
        </w:tc>
        <w:tc>
          <w:tcPr>
            <w:tcW w:w="1524" w:type="pct"/>
            <w:shd w:val="clear" w:color="auto" w:fill="auto"/>
          </w:tcPr>
          <w:p w14:paraId="037EB37B" w14:textId="680EF07A" w:rsidR="00083A73" w:rsidRDefault="00083A73" w:rsidP="00EC7D66">
            <w:pPr>
              <w:snapToGrid w:val="0"/>
              <w:rPr>
                <w:sz w:val="20"/>
                <w:szCs w:val="20"/>
              </w:rPr>
            </w:pPr>
            <w:r>
              <w:rPr>
                <w:sz w:val="20"/>
                <w:szCs w:val="20"/>
              </w:rPr>
              <w:t>Пункт 5.4</w:t>
            </w:r>
          </w:p>
        </w:tc>
        <w:tc>
          <w:tcPr>
            <w:tcW w:w="995" w:type="pct"/>
            <w:vMerge/>
          </w:tcPr>
          <w:p w14:paraId="2EB82351" w14:textId="77777777" w:rsidR="00083A73" w:rsidRPr="00D958AA" w:rsidRDefault="00083A73" w:rsidP="00EC7D66">
            <w:pPr>
              <w:snapToGrid w:val="0"/>
              <w:rPr>
                <w:sz w:val="20"/>
                <w:szCs w:val="20"/>
              </w:rPr>
            </w:pPr>
          </w:p>
        </w:tc>
      </w:tr>
    </w:tbl>
    <w:p w14:paraId="56527651" w14:textId="77777777" w:rsidR="00CA3983" w:rsidRPr="00F81568" w:rsidRDefault="00CA3983" w:rsidP="007862A7">
      <w:pPr>
        <w:pStyle w:val="ConsPlusNonformat"/>
        <w:rPr>
          <w:rFonts w:ascii="Arial" w:hAnsi="Arial" w:cs="Arial"/>
          <w:b/>
          <w:sz w:val="22"/>
          <w:szCs w:val="22"/>
        </w:rPr>
      </w:pPr>
    </w:p>
    <w:sectPr w:rsidR="00CA3983" w:rsidRPr="00F81568" w:rsidSect="001A507F">
      <w:headerReference w:type="default" r:id="rId73"/>
      <w:footerReference w:type="default" r:id="rId74"/>
      <w:pgSz w:w="16838" w:h="11906" w:orient="landscape" w:code="9"/>
      <w:pgMar w:top="567" w:right="1021" w:bottom="567" w:left="1247" w:header="680"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8D5590" w14:textId="77777777" w:rsidR="00983F86" w:rsidRDefault="00983F86" w:rsidP="000D7C6A">
      <w:r>
        <w:separator/>
      </w:r>
    </w:p>
  </w:endnote>
  <w:endnote w:type="continuationSeparator" w:id="0">
    <w:p w14:paraId="4BCE8138" w14:textId="77777777" w:rsidR="00983F86" w:rsidRDefault="00983F86"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EuropeDemiC">
    <w:altName w:val="Arial"/>
    <w:panose1 w:val="00000000000000000000"/>
    <w:charset w:val="CC"/>
    <w:family w:val="modern"/>
    <w:notTrueType/>
    <w:pitch w:val="variable"/>
    <w:sig w:usb0="80000283" w:usb1="0000004A" w:usb2="00000000" w:usb3="00000000" w:csb0="00000005"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0E0A6" w14:textId="77777777" w:rsidR="00983F86" w:rsidRPr="00B5071D" w:rsidRDefault="00983F86" w:rsidP="00A66560">
    <w:pPr>
      <w:jc w:val="both"/>
      <w:rPr>
        <w:rFonts w:ascii="Arial" w:hAnsi="Arial" w:cs="Arial"/>
        <w:sz w:val="16"/>
        <w:szCs w:val="16"/>
      </w:rPr>
    </w:pPr>
    <w:r w:rsidRPr="00B5071D">
      <w:rPr>
        <w:rFonts w:ascii="Arial" w:hAnsi="Arial" w:cs="Arial"/>
        <w:sz w:val="16"/>
        <w:szCs w:val="16"/>
      </w:rPr>
      <w:t>Права на настоящий ЛНД принадлежат АО «Востсибнефтегаз». ЛНД не может быть полностью или частично воспроизвед</w:t>
    </w:r>
    <w:r>
      <w:rPr>
        <w:rFonts w:ascii="Arial" w:hAnsi="Arial" w:cs="Arial"/>
        <w:sz w:val="16"/>
        <w:szCs w:val="16"/>
      </w:rPr>
      <w:t>е</w:t>
    </w:r>
    <w:r w:rsidRPr="00B5071D">
      <w:rPr>
        <w:rFonts w:ascii="Arial" w:hAnsi="Arial" w:cs="Arial"/>
        <w:sz w:val="16"/>
        <w:szCs w:val="16"/>
      </w:rPr>
      <w:t>н, тиражирован и распростран</w:t>
    </w:r>
    <w:r>
      <w:rPr>
        <w:rFonts w:ascii="Arial" w:hAnsi="Arial" w:cs="Arial"/>
        <w:sz w:val="16"/>
        <w:szCs w:val="16"/>
      </w:rPr>
      <w:t>е</w:t>
    </w:r>
    <w:r w:rsidRPr="00B5071D">
      <w:rPr>
        <w:rFonts w:ascii="Arial" w:hAnsi="Arial" w:cs="Arial"/>
        <w:sz w:val="16"/>
        <w:szCs w:val="16"/>
      </w:rPr>
      <w:t>н без разрешения АО «Востсибнефтегаз».</w:t>
    </w:r>
  </w:p>
  <w:p w14:paraId="04072FF4" w14:textId="77777777" w:rsidR="00983F86" w:rsidRPr="00B5071D" w:rsidRDefault="00983F86" w:rsidP="00A66560">
    <w:pPr>
      <w:jc w:val="both"/>
      <w:rPr>
        <w:rFonts w:ascii="Arial" w:hAnsi="Arial" w:cs="Arial"/>
        <w:sz w:val="16"/>
        <w:szCs w:val="16"/>
      </w:rPr>
    </w:pPr>
  </w:p>
  <w:p w14:paraId="22C7497B" w14:textId="77777777" w:rsidR="00983F86" w:rsidRPr="00B5071D" w:rsidRDefault="00983F86" w:rsidP="00A66560">
    <w:pPr>
      <w:pStyle w:val="a6"/>
      <w:jc w:val="right"/>
      <w:rPr>
        <w:rFonts w:ascii="Arial" w:hAnsi="Arial" w:cs="Arial"/>
        <w:sz w:val="16"/>
        <w:szCs w:val="16"/>
      </w:rPr>
    </w:pPr>
    <w:r w:rsidRPr="00B5071D">
      <w:rPr>
        <w:rFonts w:ascii="Arial" w:hAnsi="Arial" w:cs="Arial"/>
        <w:sz w:val="16"/>
        <w:szCs w:val="16"/>
      </w:rPr>
      <w:t>© ® АО «Востсибнефтегаз», 2021</w:t>
    </w:r>
  </w:p>
  <w:tbl>
    <w:tblPr>
      <w:tblW w:w="5000" w:type="pct"/>
      <w:tblLook w:val="01E0" w:firstRow="1" w:lastRow="1" w:firstColumn="1" w:lastColumn="1" w:noHBand="0" w:noVBand="0"/>
    </w:tblPr>
    <w:tblGrid>
      <w:gridCol w:w="9638"/>
    </w:tblGrid>
    <w:tr w:rsidR="00983F86" w:rsidRPr="00B5071D" w14:paraId="7EFBD153" w14:textId="77777777" w:rsidTr="003D3630">
      <w:tc>
        <w:tcPr>
          <w:tcW w:w="5000" w:type="pct"/>
          <w:tcBorders>
            <w:top w:val="single" w:sz="12" w:space="0" w:color="FFD200"/>
          </w:tcBorders>
          <w:vAlign w:val="center"/>
        </w:tcPr>
        <w:p w14:paraId="525AC31B" w14:textId="77777777" w:rsidR="00983F86" w:rsidRPr="00B5071D" w:rsidRDefault="00983F86" w:rsidP="00A66560">
          <w:pPr>
            <w:pStyle w:val="a4"/>
            <w:rPr>
              <w:rFonts w:ascii="Arial" w:hAnsi="Arial" w:cs="Arial"/>
              <w:b/>
              <w:sz w:val="10"/>
              <w:szCs w:val="10"/>
            </w:rPr>
          </w:pPr>
        </w:p>
      </w:tc>
    </w:tr>
    <w:tr w:rsidR="00983F86" w:rsidRPr="00B5071D" w14:paraId="4586632F" w14:textId="77777777" w:rsidTr="003D3630">
      <w:tc>
        <w:tcPr>
          <w:tcW w:w="5000" w:type="pct"/>
          <w:vAlign w:val="center"/>
        </w:tcPr>
        <w:p w14:paraId="1D9A5A49" w14:textId="77777777" w:rsidR="00983F86" w:rsidRPr="00B5071D" w:rsidRDefault="00983F86" w:rsidP="00A66560">
          <w:pPr>
            <w:pStyle w:val="a4"/>
            <w:rPr>
              <w:rFonts w:ascii="Arial" w:hAnsi="Arial" w:cs="Arial"/>
              <w:b/>
              <w:sz w:val="10"/>
              <w:szCs w:val="10"/>
            </w:rPr>
          </w:pPr>
        </w:p>
      </w:tc>
    </w:tr>
    <w:tr w:rsidR="00983F86" w:rsidRPr="00B5071D" w14:paraId="0E7521D9" w14:textId="77777777" w:rsidTr="003D3630">
      <w:tc>
        <w:tcPr>
          <w:tcW w:w="5000" w:type="pct"/>
          <w:vAlign w:val="center"/>
        </w:tcPr>
        <w:p w14:paraId="4F97D28C" w14:textId="77777777" w:rsidR="00983F86" w:rsidRPr="00B5071D" w:rsidRDefault="00983F86" w:rsidP="00A66560">
          <w:pPr>
            <w:pStyle w:val="a4"/>
            <w:ind w:hanging="180"/>
            <w:jc w:val="right"/>
            <w:rPr>
              <w:rFonts w:ascii="Arial" w:hAnsi="Arial" w:cs="Arial"/>
              <w:b/>
              <w:sz w:val="12"/>
              <w:szCs w:val="12"/>
            </w:rPr>
          </w:pPr>
          <w:r w:rsidRPr="00B5071D">
            <w:rPr>
              <w:rFonts w:ascii="Arial" w:hAnsi="Arial" w:cs="Arial"/>
              <w:b/>
              <w:sz w:val="12"/>
              <w:szCs w:val="12"/>
            </w:rPr>
            <w:t xml:space="preserve">СТРАНИЦА </w:t>
          </w:r>
          <w:r w:rsidRPr="00B5071D">
            <w:rPr>
              <w:rFonts w:ascii="Arial" w:hAnsi="Arial" w:cs="Arial"/>
              <w:b/>
              <w:sz w:val="12"/>
              <w:szCs w:val="12"/>
            </w:rPr>
            <w:fldChar w:fldCharType="begin"/>
          </w:r>
          <w:r w:rsidRPr="00B5071D">
            <w:rPr>
              <w:rFonts w:ascii="Arial" w:hAnsi="Arial" w:cs="Arial"/>
              <w:b/>
              <w:sz w:val="12"/>
              <w:szCs w:val="12"/>
            </w:rPr>
            <w:instrText xml:space="preserve"> PAGE </w:instrText>
          </w:r>
          <w:r w:rsidRPr="00B5071D">
            <w:rPr>
              <w:rFonts w:ascii="Arial" w:hAnsi="Arial" w:cs="Arial"/>
              <w:b/>
              <w:sz w:val="12"/>
              <w:szCs w:val="12"/>
            </w:rPr>
            <w:fldChar w:fldCharType="separate"/>
          </w:r>
          <w:r w:rsidR="00083A73">
            <w:rPr>
              <w:rFonts w:ascii="Arial" w:hAnsi="Arial" w:cs="Arial"/>
              <w:b/>
              <w:noProof/>
              <w:sz w:val="12"/>
              <w:szCs w:val="12"/>
            </w:rPr>
            <w:t>2</w:t>
          </w:r>
          <w:r w:rsidRPr="00B5071D">
            <w:rPr>
              <w:rFonts w:ascii="Arial" w:hAnsi="Arial" w:cs="Arial"/>
              <w:b/>
              <w:sz w:val="12"/>
              <w:szCs w:val="12"/>
            </w:rPr>
            <w:fldChar w:fldCharType="end"/>
          </w:r>
          <w:r w:rsidRPr="00B5071D">
            <w:rPr>
              <w:rFonts w:ascii="Arial" w:hAnsi="Arial" w:cs="Arial"/>
              <w:b/>
              <w:sz w:val="12"/>
              <w:szCs w:val="12"/>
            </w:rPr>
            <w:t xml:space="preserve"> ИЗ </w:t>
          </w:r>
          <w:r w:rsidRPr="00B5071D">
            <w:rPr>
              <w:rFonts w:ascii="Arial" w:hAnsi="Arial" w:cs="Arial"/>
              <w:b/>
              <w:sz w:val="12"/>
              <w:szCs w:val="12"/>
            </w:rPr>
            <w:fldChar w:fldCharType="begin"/>
          </w:r>
          <w:r w:rsidRPr="00B5071D">
            <w:rPr>
              <w:rFonts w:ascii="Arial" w:hAnsi="Arial" w:cs="Arial"/>
              <w:b/>
              <w:sz w:val="12"/>
              <w:szCs w:val="12"/>
            </w:rPr>
            <w:instrText xml:space="preserve"> NUMPAGES </w:instrText>
          </w:r>
          <w:r w:rsidRPr="00B5071D">
            <w:rPr>
              <w:rFonts w:ascii="Arial" w:hAnsi="Arial" w:cs="Arial"/>
              <w:b/>
              <w:sz w:val="12"/>
              <w:szCs w:val="12"/>
            </w:rPr>
            <w:fldChar w:fldCharType="separate"/>
          </w:r>
          <w:r w:rsidR="00083A73">
            <w:rPr>
              <w:rFonts w:ascii="Arial" w:hAnsi="Arial" w:cs="Arial"/>
              <w:b/>
              <w:noProof/>
              <w:sz w:val="12"/>
              <w:szCs w:val="12"/>
            </w:rPr>
            <w:t>36</w:t>
          </w:r>
          <w:r w:rsidRPr="00B5071D">
            <w:rPr>
              <w:rFonts w:ascii="Arial" w:hAnsi="Arial" w:cs="Arial"/>
              <w:b/>
              <w:sz w:val="12"/>
              <w:szCs w:val="12"/>
            </w:rPr>
            <w:fldChar w:fldCharType="end"/>
          </w:r>
        </w:p>
      </w:tc>
    </w:tr>
  </w:tbl>
  <w:p w14:paraId="2330D275" w14:textId="258E2DD4" w:rsidR="00983F86" w:rsidRPr="00A66560" w:rsidRDefault="00983F86" w:rsidP="00A66560">
    <w:pPr>
      <w:pStyle w:val="a6"/>
      <w:jc w:val="center"/>
    </w:pPr>
    <w:r w:rsidRPr="00C15BD3">
      <w:rPr>
        <w:rFonts w:ascii="Arial" w:hAnsi="Arial" w:cs="Arial"/>
        <w:b/>
        <w:color w:val="666666"/>
        <w:sz w:val="12"/>
        <w:szCs w:val="12"/>
        <w:lang w:eastAsia="ru-RU"/>
      </w:rPr>
      <w:t xml:space="preserve">СПРАВОЧНО. ВЫГРУЖЕНО из ИСС "НР" АО "ВОСТСИБНЕФТЕГАЗ" </w:t>
    </w:r>
    <w:r>
      <w:rPr>
        <w:rFonts w:ascii="Arial" w:hAnsi="Arial" w:cs="Arial"/>
        <w:b/>
        <w:color w:val="666666"/>
        <w:sz w:val="12"/>
        <w:szCs w:val="12"/>
        <w:lang w:eastAsia="ru-RU"/>
      </w:rPr>
      <w:t>30.03.2021 16:40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50E451" w14:textId="046E83FC" w:rsidR="00983F86" w:rsidRPr="00B5071D" w:rsidRDefault="00983F86" w:rsidP="00A66560">
    <w:pPr>
      <w:pStyle w:val="a6"/>
      <w:jc w:val="right"/>
      <w:rPr>
        <w:rFonts w:ascii="Arial" w:hAnsi="Arial" w:cs="Arial"/>
        <w:sz w:val="16"/>
        <w:szCs w:val="16"/>
      </w:rPr>
    </w:pPr>
  </w:p>
  <w:tbl>
    <w:tblPr>
      <w:tblW w:w="5000" w:type="pct"/>
      <w:tblLook w:val="01E0" w:firstRow="1" w:lastRow="1" w:firstColumn="1" w:lastColumn="1" w:noHBand="0" w:noVBand="0"/>
    </w:tblPr>
    <w:tblGrid>
      <w:gridCol w:w="9638"/>
    </w:tblGrid>
    <w:tr w:rsidR="00983F86" w:rsidRPr="00B5071D" w14:paraId="371A4030" w14:textId="77777777" w:rsidTr="003D3630">
      <w:tc>
        <w:tcPr>
          <w:tcW w:w="5000" w:type="pct"/>
          <w:tcBorders>
            <w:top w:val="single" w:sz="12" w:space="0" w:color="FFD200"/>
          </w:tcBorders>
          <w:vAlign w:val="center"/>
        </w:tcPr>
        <w:p w14:paraId="6653C786" w14:textId="77777777" w:rsidR="00983F86" w:rsidRPr="00B5071D" w:rsidRDefault="00983F86" w:rsidP="00A66560">
          <w:pPr>
            <w:pStyle w:val="a4"/>
            <w:rPr>
              <w:rFonts w:ascii="Arial" w:hAnsi="Arial" w:cs="Arial"/>
              <w:b/>
              <w:sz w:val="10"/>
              <w:szCs w:val="10"/>
            </w:rPr>
          </w:pPr>
        </w:p>
      </w:tc>
    </w:tr>
    <w:tr w:rsidR="00983F86" w:rsidRPr="00B5071D" w14:paraId="4F98B791" w14:textId="77777777" w:rsidTr="003D3630">
      <w:tc>
        <w:tcPr>
          <w:tcW w:w="5000" w:type="pct"/>
          <w:vAlign w:val="center"/>
        </w:tcPr>
        <w:p w14:paraId="051D497B" w14:textId="77777777" w:rsidR="00983F86" w:rsidRPr="00B5071D" w:rsidRDefault="00983F86" w:rsidP="00A66560">
          <w:pPr>
            <w:pStyle w:val="a4"/>
            <w:rPr>
              <w:rFonts w:ascii="Arial" w:hAnsi="Arial" w:cs="Arial"/>
              <w:b/>
              <w:sz w:val="10"/>
              <w:szCs w:val="10"/>
            </w:rPr>
          </w:pPr>
        </w:p>
      </w:tc>
    </w:tr>
    <w:tr w:rsidR="00983F86" w:rsidRPr="00B5071D" w14:paraId="62ECA71E" w14:textId="77777777" w:rsidTr="003D3630">
      <w:tc>
        <w:tcPr>
          <w:tcW w:w="5000" w:type="pct"/>
          <w:vAlign w:val="center"/>
        </w:tcPr>
        <w:p w14:paraId="30C7253F" w14:textId="77777777" w:rsidR="00983F86" w:rsidRPr="00B5071D" w:rsidRDefault="00983F86" w:rsidP="00A66560">
          <w:pPr>
            <w:pStyle w:val="a4"/>
            <w:ind w:hanging="180"/>
            <w:jc w:val="right"/>
            <w:rPr>
              <w:rFonts w:ascii="Arial" w:hAnsi="Arial" w:cs="Arial"/>
              <w:b/>
              <w:sz w:val="12"/>
              <w:szCs w:val="12"/>
            </w:rPr>
          </w:pPr>
          <w:r w:rsidRPr="00B5071D">
            <w:rPr>
              <w:rFonts w:ascii="Arial" w:hAnsi="Arial" w:cs="Arial"/>
              <w:b/>
              <w:sz w:val="12"/>
              <w:szCs w:val="12"/>
            </w:rPr>
            <w:t xml:space="preserve">СТРАНИЦА </w:t>
          </w:r>
          <w:r w:rsidRPr="00B5071D">
            <w:rPr>
              <w:rFonts w:ascii="Arial" w:hAnsi="Arial" w:cs="Arial"/>
              <w:b/>
              <w:sz w:val="12"/>
              <w:szCs w:val="12"/>
            </w:rPr>
            <w:fldChar w:fldCharType="begin"/>
          </w:r>
          <w:r w:rsidRPr="00B5071D">
            <w:rPr>
              <w:rFonts w:ascii="Arial" w:hAnsi="Arial" w:cs="Arial"/>
              <w:b/>
              <w:sz w:val="12"/>
              <w:szCs w:val="12"/>
            </w:rPr>
            <w:instrText xml:space="preserve"> PAGE </w:instrText>
          </w:r>
          <w:r w:rsidRPr="00B5071D">
            <w:rPr>
              <w:rFonts w:ascii="Arial" w:hAnsi="Arial" w:cs="Arial"/>
              <w:b/>
              <w:sz w:val="12"/>
              <w:szCs w:val="12"/>
            </w:rPr>
            <w:fldChar w:fldCharType="separate"/>
          </w:r>
          <w:r w:rsidR="00083A73">
            <w:rPr>
              <w:rFonts w:ascii="Arial" w:hAnsi="Arial" w:cs="Arial"/>
              <w:b/>
              <w:noProof/>
              <w:sz w:val="12"/>
              <w:szCs w:val="12"/>
            </w:rPr>
            <w:t>21</w:t>
          </w:r>
          <w:r w:rsidRPr="00B5071D">
            <w:rPr>
              <w:rFonts w:ascii="Arial" w:hAnsi="Arial" w:cs="Arial"/>
              <w:b/>
              <w:sz w:val="12"/>
              <w:szCs w:val="12"/>
            </w:rPr>
            <w:fldChar w:fldCharType="end"/>
          </w:r>
          <w:r w:rsidRPr="00B5071D">
            <w:rPr>
              <w:rFonts w:ascii="Arial" w:hAnsi="Arial" w:cs="Arial"/>
              <w:b/>
              <w:sz w:val="12"/>
              <w:szCs w:val="12"/>
            </w:rPr>
            <w:t xml:space="preserve"> ИЗ </w:t>
          </w:r>
          <w:r w:rsidRPr="00B5071D">
            <w:rPr>
              <w:rFonts w:ascii="Arial" w:hAnsi="Arial" w:cs="Arial"/>
              <w:b/>
              <w:sz w:val="12"/>
              <w:szCs w:val="12"/>
            </w:rPr>
            <w:fldChar w:fldCharType="begin"/>
          </w:r>
          <w:r w:rsidRPr="00B5071D">
            <w:rPr>
              <w:rFonts w:ascii="Arial" w:hAnsi="Arial" w:cs="Arial"/>
              <w:b/>
              <w:sz w:val="12"/>
              <w:szCs w:val="12"/>
            </w:rPr>
            <w:instrText xml:space="preserve"> NUMPAGES </w:instrText>
          </w:r>
          <w:r w:rsidRPr="00B5071D">
            <w:rPr>
              <w:rFonts w:ascii="Arial" w:hAnsi="Arial" w:cs="Arial"/>
              <w:b/>
              <w:sz w:val="12"/>
              <w:szCs w:val="12"/>
            </w:rPr>
            <w:fldChar w:fldCharType="separate"/>
          </w:r>
          <w:r w:rsidR="00083A73">
            <w:rPr>
              <w:rFonts w:ascii="Arial" w:hAnsi="Arial" w:cs="Arial"/>
              <w:b/>
              <w:noProof/>
              <w:sz w:val="12"/>
              <w:szCs w:val="12"/>
            </w:rPr>
            <w:t>36</w:t>
          </w:r>
          <w:r w:rsidRPr="00B5071D">
            <w:rPr>
              <w:rFonts w:ascii="Arial" w:hAnsi="Arial" w:cs="Arial"/>
              <w:b/>
              <w:sz w:val="12"/>
              <w:szCs w:val="12"/>
            </w:rPr>
            <w:fldChar w:fldCharType="end"/>
          </w:r>
        </w:p>
      </w:tc>
    </w:tr>
  </w:tbl>
  <w:p w14:paraId="2BD423CF" w14:textId="77777777" w:rsidR="00983F86" w:rsidRPr="00A66560" w:rsidRDefault="00983F86" w:rsidP="00A66560">
    <w:pPr>
      <w:pStyle w:val="a6"/>
      <w:jc w:val="center"/>
    </w:pPr>
    <w:r w:rsidRPr="00C15BD3">
      <w:rPr>
        <w:rFonts w:ascii="Arial" w:hAnsi="Arial" w:cs="Arial"/>
        <w:b/>
        <w:color w:val="666666"/>
        <w:sz w:val="12"/>
        <w:szCs w:val="12"/>
        <w:lang w:eastAsia="ru-RU"/>
      </w:rPr>
      <w:t xml:space="preserve">СПРАВОЧНО. ВЫГРУЖЕНО из ИСС "НР" АО "ВОСТСИБНЕФТЕГАЗ" </w:t>
    </w:r>
    <w:r>
      <w:rPr>
        <w:rFonts w:ascii="Arial" w:hAnsi="Arial" w:cs="Arial"/>
        <w:b/>
        <w:color w:val="666666"/>
        <w:sz w:val="12"/>
        <w:szCs w:val="12"/>
        <w:lang w:eastAsia="ru-RU"/>
      </w:rPr>
      <w:t>30.03.2021 16:40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683515" w14:textId="77777777" w:rsidR="00983F86" w:rsidRPr="00B5071D" w:rsidRDefault="00983F86" w:rsidP="00A66560">
    <w:pPr>
      <w:pStyle w:val="a6"/>
      <w:jc w:val="right"/>
      <w:rPr>
        <w:rFonts w:ascii="Arial" w:hAnsi="Arial" w:cs="Arial"/>
        <w:sz w:val="16"/>
        <w:szCs w:val="16"/>
      </w:rPr>
    </w:pPr>
  </w:p>
  <w:tbl>
    <w:tblPr>
      <w:tblW w:w="5000" w:type="pct"/>
      <w:tblLook w:val="01E0" w:firstRow="1" w:lastRow="1" w:firstColumn="1" w:lastColumn="1" w:noHBand="0" w:noVBand="0"/>
    </w:tblPr>
    <w:tblGrid>
      <w:gridCol w:w="14570"/>
    </w:tblGrid>
    <w:tr w:rsidR="00983F86" w:rsidRPr="00B5071D" w14:paraId="59904639" w14:textId="77777777" w:rsidTr="003D3630">
      <w:tc>
        <w:tcPr>
          <w:tcW w:w="5000" w:type="pct"/>
          <w:tcBorders>
            <w:top w:val="single" w:sz="12" w:space="0" w:color="FFD200"/>
          </w:tcBorders>
          <w:vAlign w:val="center"/>
        </w:tcPr>
        <w:p w14:paraId="78C93201" w14:textId="77777777" w:rsidR="00983F86" w:rsidRPr="00B5071D" w:rsidRDefault="00983F86" w:rsidP="00A66560">
          <w:pPr>
            <w:pStyle w:val="a4"/>
            <w:rPr>
              <w:rFonts w:ascii="Arial" w:hAnsi="Arial" w:cs="Arial"/>
              <w:b/>
              <w:sz w:val="10"/>
              <w:szCs w:val="10"/>
            </w:rPr>
          </w:pPr>
        </w:p>
      </w:tc>
    </w:tr>
    <w:tr w:rsidR="00983F86" w:rsidRPr="00B5071D" w14:paraId="32DBA6AF" w14:textId="77777777" w:rsidTr="003D3630">
      <w:tc>
        <w:tcPr>
          <w:tcW w:w="5000" w:type="pct"/>
          <w:vAlign w:val="center"/>
        </w:tcPr>
        <w:p w14:paraId="0EE2EE46" w14:textId="77777777" w:rsidR="00983F86" w:rsidRPr="00B5071D" w:rsidRDefault="00983F86" w:rsidP="00A66560">
          <w:pPr>
            <w:pStyle w:val="a4"/>
            <w:rPr>
              <w:rFonts w:ascii="Arial" w:hAnsi="Arial" w:cs="Arial"/>
              <w:b/>
              <w:sz w:val="10"/>
              <w:szCs w:val="10"/>
            </w:rPr>
          </w:pPr>
        </w:p>
      </w:tc>
    </w:tr>
    <w:tr w:rsidR="00983F86" w:rsidRPr="00B5071D" w14:paraId="32C8A35C" w14:textId="77777777" w:rsidTr="003D3630">
      <w:tc>
        <w:tcPr>
          <w:tcW w:w="5000" w:type="pct"/>
          <w:vAlign w:val="center"/>
        </w:tcPr>
        <w:p w14:paraId="2F964458" w14:textId="77777777" w:rsidR="00983F86" w:rsidRPr="00B5071D" w:rsidRDefault="00983F86" w:rsidP="00A66560">
          <w:pPr>
            <w:pStyle w:val="a4"/>
            <w:ind w:hanging="180"/>
            <w:jc w:val="right"/>
            <w:rPr>
              <w:rFonts w:ascii="Arial" w:hAnsi="Arial" w:cs="Arial"/>
              <w:b/>
              <w:sz w:val="12"/>
              <w:szCs w:val="12"/>
            </w:rPr>
          </w:pPr>
          <w:r w:rsidRPr="00B5071D">
            <w:rPr>
              <w:rFonts w:ascii="Arial" w:hAnsi="Arial" w:cs="Arial"/>
              <w:b/>
              <w:sz w:val="12"/>
              <w:szCs w:val="12"/>
            </w:rPr>
            <w:t xml:space="preserve">СТРАНИЦА </w:t>
          </w:r>
          <w:r w:rsidRPr="00B5071D">
            <w:rPr>
              <w:rFonts w:ascii="Arial" w:hAnsi="Arial" w:cs="Arial"/>
              <w:b/>
              <w:sz w:val="12"/>
              <w:szCs w:val="12"/>
            </w:rPr>
            <w:fldChar w:fldCharType="begin"/>
          </w:r>
          <w:r w:rsidRPr="00B5071D">
            <w:rPr>
              <w:rFonts w:ascii="Arial" w:hAnsi="Arial" w:cs="Arial"/>
              <w:b/>
              <w:sz w:val="12"/>
              <w:szCs w:val="12"/>
            </w:rPr>
            <w:instrText xml:space="preserve"> PAGE </w:instrText>
          </w:r>
          <w:r w:rsidRPr="00B5071D">
            <w:rPr>
              <w:rFonts w:ascii="Arial" w:hAnsi="Arial" w:cs="Arial"/>
              <w:b/>
              <w:sz w:val="12"/>
              <w:szCs w:val="12"/>
            </w:rPr>
            <w:fldChar w:fldCharType="separate"/>
          </w:r>
          <w:r w:rsidR="00083A73">
            <w:rPr>
              <w:rFonts w:ascii="Arial" w:hAnsi="Arial" w:cs="Arial"/>
              <w:b/>
              <w:noProof/>
              <w:sz w:val="12"/>
              <w:szCs w:val="12"/>
            </w:rPr>
            <w:t>22</w:t>
          </w:r>
          <w:r w:rsidRPr="00B5071D">
            <w:rPr>
              <w:rFonts w:ascii="Arial" w:hAnsi="Arial" w:cs="Arial"/>
              <w:b/>
              <w:sz w:val="12"/>
              <w:szCs w:val="12"/>
            </w:rPr>
            <w:fldChar w:fldCharType="end"/>
          </w:r>
          <w:r w:rsidRPr="00B5071D">
            <w:rPr>
              <w:rFonts w:ascii="Arial" w:hAnsi="Arial" w:cs="Arial"/>
              <w:b/>
              <w:sz w:val="12"/>
              <w:szCs w:val="12"/>
            </w:rPr>
            <w:t xml:space="preserve"> ИЗ </w:t>
          </w:r>
          <w:r w:rsidRPr="00B5071D">
            <w:rPr>
              <w:rFonts w:ascii="Arial" w:hAnsi="Arial" w:cs="Arial"/>
              <w:b/>
              <w:sz w:val="12"/>
              <w:szCs w:val="12"/>
            </w:rPr>
            <w:fldChar w:fldCharType="begin"/>
          </w:r>
          <w:r w:rsidRPr="00B5071D">
            <w:rPr>
              <w:rFonts w:ascii="Arial" w:hAnsi="Arial" w:cs="Arial"/>
              <w:b/>
              <w:sz w:val="12"/>
              <w:szCs w:val="12"/>
            </w:rPr>
            <w:instrText xml:space="preserve"> NUMPAGES </w:instrText>
          </w:r>
          <w:r w:rsidRPr="00B5071D">
            <w:rPr>
              <w:rFonts w:ascii="Arial" w:hAnsi="Arial" w:cs="Arial"/>
              <w:b/>
              <w:sz w:val="12"/>
              <w:szCs w:val="12"/>
            </w:rPr>
            <w:fldChar w:fldCharType="separate"/>
          </w:r>
          <w:r w:rsidR="00083A73">
            <w:rPr>
              <w:rFonts w:ascii="Arial" w:hAnsi="Arial" w:cs="Arial"/>
              <w:b/>
              <w:noProof/>
              <w:sz w:val="12"/>
              <w:szCs w:val="12"/>
            </w:rPr>
            <w:t>36</w:t>
          </w:r>
          <w:r w:rsidRPr="00B5071D">
            <w:rPr>
              <w:rFonts w:ascii="Arial" w:hAnsi="Arial" w:cs="Arial"/>
              <w:b/>
              <w:sz w:val="12"/>
              <w:szCs w:val="12"/>
            </w:rPr>
            <w:fldChar w:fldCharType="end"/>
          </w:r>
        </w:p>
      </w:tc>
    </w:tr>
  </w:tbl>
  <w:p w14:paraId="562FCD86" w14:textId="77777777" w:rsidR="00983F86" w:rsidRPr="00A66560" w:rsidRDefault="00983F86" w:rsidP="00A66560">
    <w:pPr>
      <w:pStyle w:val="a6"/>
      <w:jc w:val="center"/>
    </w:pPr>
    <w:r w:rsidRPr="00C15BD3">
      <w:rPr>
        <w:rFonts w:ascii="Arial" w:hAnsi="Arial" w:cs="Arial"/>
        <w:b/>
        <w:color w:val="666666"/>
        <w:sz w:val="12"/>
        <w:szCs w:val="12"/>
        <w:lang w:eastAsia="ru-RU"/>
      </w:rPr>
      <w:t xml:space="preserve">СПРАВОЧНО. ВЫГРУЖЕНО из ИСС "НР" АО "ВОСТСИБНЕФТЕГАЗ" </w:t>
    </w:r>
    <w:r>
      <w:rPr>
        <w:rFonts w:ascii="Arial" w:hAnsi="Arial" w:cs="Arial"/>
        <w:b/>
        <w:color w:val="666666"/>
        <w:sz w:val="12"/>
        <w:szCs w:val="12"/>
        <w:lang w:eastAsia="ru-RU"/>
      </w:rPr>
      <w:t>30.03.2021 16:40</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033CB" w14:textId="77777777" w:rsidR="00983F86" w:rsidRPr="00B5071D" w:rsidRDefault="00983F86" w:rsidP="00A66560">
    <w:pPr>
      <w:pStyle w:val="a6"/>
      <w:jc w:val="right"/>
      <w:rPr>
        <w:rFonts w:ascii="Arial" w:hAnsi="Arial" w:cs="Arial"/>
        <w:sz w:val="16"/>
        <w:szCs w:val="16"/>
      </w:rPr>
    </w:pPr>
  </w:p>
  <w:tbl>
    <w:tblPr>
      <w:tblW w:w="5000" w:type="pct"/>
      <w:tblLook w:val="01E0" w:firstRow="1" w:lastRow="1" w:firstColumn="1" w:lastColumn="1" w:noHBand="0" w:noVBand="0"/>
    </w:tblPr>
    <w:tblGrid>
      <w:gridCol w:w="9638"/>
    </w:tblGrid>
    <w:tr w:rsidR="00983F86" w:rsidRPr="00B5071D" w14:paraId="0C5AA026" w14:textId="77777777" w:rsidTr="003D3630">
      <w:tc>
        <w:tcPr>
          <w:tcW w:w="5000" w:type="pct"/>
          <w:tcBorders>
            <w:top w:val="single" w:sz="12" w:space="0" w:color="FFD200"/>
          </w:tcBorders>
          <w:vAlign w:val="center"/>
        </w:tcPr>
        <w:p w14:paraId="348FD13B" w14:textId="77777777" w:rsidR="00983F86" w:rsidRPr="00B5071D" w:rsidRDefault="00983F86" w:rsidP="00A66560">
          <w:pPr>
            <w:pStyle w:val="a4"/>
            <w:rPr>
              <w:rFonts w:ascii="Arial" w:hAnsi="Arial" w:cs="Arial"/>
              <w:b/>
              <w:sz w:val="10"/>
              <w:szCs w:val="10"/>
            </w:rPr>
          </w:pPr>
        </w:p>
      </w:tc>
    </w:tr>
    <w:tr w:rsidR="00983F86" w:rsidRPr="00B5071D" w14:paraId="28EED71A" w14:textId="77777777" w:rsidTr="003D3630">
      <w:tc>
        <w:tcPr>
          <w:tcW w:w="5000" w:type="pct"/>
          <w:vAlign w:val="center"/>
        </w:tcPr>
        <w:p w14:paraId="0BBE91DF" w14:textId="77777777" w:rsidR="00983F86" w:rsidRPr="00B5071D" w:rsidRDefault="00983F86" w:rsidP="00A66560">
          <w:pPr>
            <w:pStyle w:val="a4"/>
            <w:rPr>
              <w:rFonts w:ascii="Arial" w:hAnsi="Arial" w:cs="Arial"/>
              <w:b/>
              <w:sz w:val="10"/>
              <w:szCs w:val="10"/>
            </w:rPr>
          </w:pPr>
        </w:p>
      </w:tc>
    </w:tr>
    <w:tr w:rsidR="00983F86" w:rsidRPr="00B5071D" w14:paraId="4D72B812" w14:textId="77777777" w:rsidTr="003D3630">
      <w:tc>
        <w:tcPr>
          <w:tcW w:w="5000" w:type="pct"/>
          <w:vAlign w:val="center"/>
        </w:tcPr>
        <w:p w14:paraId="6DBED809" w14:textId="77777777" w:rsidR="00983F86" w:rsidRPr="00B5071D" w:rsidRDefault="00983F86" w:rsidP="00A66560">
          <w:pPr>
            <w:pStyle w:val="a4"/>
            <w:ind w:hanging="180"/>
            <w:jc w:val="right"/>
            <w:rPr>
              <w:rFonts w:ascii="Arial" w:hAnsi="Arial" w:cs="Arial"/>
              <w:b/>
              <w:sz w:val="12"/>
              <w:szCs w:val="12"/>
            </w:rPr>
          </w:pPr>
          <w:r w:rsidRPr="00B5071D">
            <w:rPr>
              <w:rFonts w:ascii="Arial" w:hAnsi="Arial" w:cs="Arial"/>
              <w:b/>
              <w:sz w:val="12"/>
              <w:szCs w:val="12"/>
            </w:rPr>
            <w:t xml:space="preserve">СТРАНИЦА </w:t>
          </w:r>
          <w:r w:rsidRPr="00B5071D">
            <w:rPr>
              <w:rFonts w:ascii="Arial" w:hAnsi="Arial" w:cs="Arial"/>
              <w:b/>
              <w:sz w:val="12"/>
              <w:szCs w:val="12"/>
            </w:rPr>
            <w:fldChar w:fldCharType="begin"/>
          </w:r>
          <w:r w:rsidRPr="00B5071D">
            <w:rPr>
              <w:rFonts w:ascii="Arial" w:hAnsi="Arial" w:cs="Arial"/>
              <w:b/>
              <w:sz w:val="12"/>
              <w:szCs w:val="12"/>
            </w:rPr>
            <w:instrText xml:space="preserve"> PAGE </w:instrText>
          </w:r>
          <w:r w:rsidRPr="00B5071D">
            <w:rPr>
              <w:rFonts w:ascii="Arial" w:hAnsi="Arial" w:cs="Arial"/>
              <w:b/>
              <w:sz w:val="12"/>
              <w:szCs w:val="12"/>
            </w:rPr>
            <w:fldChar w:fldCharType="separate"/>
          </w:r>
          <w:r w:rsidR="00083A73">
            <w:rPr>
              <w:rFonts w:ascii="Arial" w:hAnsi="Arial" w:cs="Arial"/>
              <w:b/>
              <w:noProof/>
              <w:sz w:val="12"/>
              <w:szCs w:val="12"/>
            </w:rPr>
            <w:t>23</w:t>
          </w:r>
          <w:r w:rsidRPr="00B5071D">
            <w:rPr>
              <w:rFonts w:ascii="Arial" w:hAnsi="Arial" w:cs="Arial"/>
              <w:b/>
              <w:sz w:val="12"/>
              <w:szCs w:val="12"/>
            </w:rPr>
            <w:fldChar w:fldCharType="end"/>
          </w:r>
          <w:r w:rsidRPr="00B5071D">
            <w:rPr>
              <w:rFonts w:ascii="Arial" w:hAnsi="Arial" w:cs="Arial"/>
              <w:b/>
              <w:sz w:val="12"/>
              <w:szCs w:val="12"/>
            </w:rPr>
            <w:t xml:space="preserve"> ИЗ </w:t>
          </w:r>
          <w:r w:rsidRPr="00B5071D">
            <w:rPr>
              <w:rFonts w:ascii="Arial" w:hAnsi="Arial" w:cs="Arial"/>
              <w:b/>
              <w:sz w:val="12"/>
              <w:szCs w:val="12"/>
            </w:rPr>
            <w:fldChar w:fldCharType="begin"/>
          </w:r>
          <w:r w:rsidRPr="00B5071D">
            <w:rPr>
              <w:rFonts w:ascii="Arial" w:hAnsi="Arial" w:cs="Arial"/>
              <w:b/>
              <w:sz w:val="12"/>
              <w:szCs w:val="12"/>
            </w:rPr>
            <w:instrText xml:space="preserve"> NUMPAGES </w:instrText>
          </w:r>
          <w:r w:rsidRPr="00B5071D">
            <w:rPr>
              <w:rFonts w:ascii="Arial" w:hAnsi="Arial" w:cs="Arial"/>
              <w:b/>
              <w:sz w:val="12"/>
              <w:szCs w:val="12"/>
            </w:rPr>
            <w:fldChar w:fldCharType="separate"/>
          </w:r>
          <w:r w:rsidR="00083A73">
            <w:rPr>
              <w:rFonts w:ascii="Arial" w:hAnsi="Arial" w:cs="Arial"/>
              <w:b/>
              <w:noProof/>
              <w:sz w:val="12"/>
              <w:szCs w:val="12"/>
            </w:rPr>
            <w:t>36</w:t>
          </w:r>
          <w:r w:rsidRPr="00B5071D">
            <w:rPr>
              <w:rFonts w:ascii="Arial" w:hAnsi="Arial" w:cs="Arial"/>
              <w:b/>
              <w:sz w:val="12"/>
              <w:szCs w:val="12"/>
            </w:rPr>
            <w:fldChar w:fldCharType="end"/>
          </w:r>
        </w:p>
      </w:tc>
    </w:tr>
  </w:tbl>
  <w:p w14:paraId="450C6C78" w14:textId="77777777" w:rsidR="00983F86" w:rsidRPr="00A66560" w:rsidRDefault="00983F86" w:rsidP="00A66560">
    <w:pPr>
      <w:pStyle w:val="a6"/>
      <w:jc w:val="center"/>
    </w:pPr>
    <w:r w:rsidRPr="00C15BD3">
      <w:rPr>
        <w:rFonts w:ascii="Arial" w:hAnsi="Arial" w:cs="Arial"/>
        <w:b/>
        <w:color w:val="666666"/>
        <w:sz w:val="12"/>
        <w:szCs w:val="12"/>
        <w:lang w:eastAsia="ru-RU"/>
      </w:rPr>
      <w:t xml:space="preserve">СПРАВОЧНО. ВЫГРУЖЕНО из ИСС "НР" АО "ВОСТСИБНЕФТЕГАЗ" </w:t>
    </w:r>
    <w:r>
      <w:rPr>
        <w:rFonts w:ascii="Arial" w:hAnsi="Arial" w:cs="Arial"/>
        <w:b/>
        <w:color w:val="666666"/>
        <w:sz w:val="12"/>
        <w:szCs w:val="12"/>
        <w:lang w:eastAsia="ru-RU"/>
      </w:rPr>
      <w:t>30.03.2021 16:40</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638"/>
    </w:tblGrid>
    <w:tr w:rsidR="00983F86" w:rsidRPr="00B5071D" w14:paraId="5BDB3CD8" w14:textId="77777777" w:rsidTr="00C25F4D">
      <w:tc>
        <w:tcPr>
          <w:tcW w:w="5000" w:type="pct"/>
          <w:tcBorders>
            <w:top w:val="single" w:sz="12" w:space="0" w:color="FFD200"/>
          </w:tcBorders>
          <w:vAlign w:val="center"/>
        </w:tcPr>
        <w:p w14:paraId="305C3147" w14:textId="77777777" w:rsidR="00983F86" w:rsidRPr="00B5071D" w:rsidRDefault="00983F86" w:rsidP="00C9665E">
          <w:pPr>
            <w:pStyle w:val="a4"/>
            <w:rPr>
              <w:rFonts w:ascii="Arial" w:hAnsi="Arial" w:cs="Arial"/>
              <w:b/>
              <w:sz w:val="10"/>
              <w:szCs w:val="10"/>
            </w:rPr>
          </w:pPr>
        </w:p>
      </w:tc>
    </w:tr>
    <w:tr w:rsidR="00983F86" w:rsidRPr="00B5071D" w14:paraId="715DA42F" w14:textId="77777777" w:rsidTr="00C25F4D">
      <w:tc>
        <w:tcPr>
          <w:tcW w:w="5000" w:type="pct"/>
          <w:vAlign w:val="center"/>
        </w:tcPr>
        <w:p w14:paraId="04BA1253" w14:textId="77777777" w:rsidR="00983F86" w:rsidRPr="00B5071D" w:rsidRDefault="00983F86" w:rsidP="00C9665E">
          <w:pPr>
            <w:pStyle w:val="a4"/>
            <w:rPr>
              <w:rFonts w:ascii="Arial" w:hAnsi="Arial" w:cs="Arial"/>
              <w:b/>
              <w:sz w:val="10"/>
              <w:szCs w:val="10"/>
            </w:rPr>
          </w:pPr>
        </w:p>
      </w:tc>
    </w:tr>
    <w:tr w:rsidR="00983F86" w:rsidRPr="00B5071D" w14:paraId="6B089F0F" w14:textId="77777777" w:rsidTr="00C25F4D">
      <w:tc>
        <w:tcPr>
          <w:tcW w:w="5000" w:type="pct"/>
          <w:vAlign w:val="center"/>
        </w:tcPr>
        <w:p w14:paraId="30709B75" w14:textId="77777777" w:rsidR="00983F86" w:rsidRPr="00B5071D" w:rsidRDefault="00983F86" w:rsidP="00C9665E">
          <w:pPr>
            <w:pStyle w:val="a4"/>
            <w:ind w:hanging="180"/>
            <w:jc w:val="right"/>
            <w:rPr>
              <w:rFonts w:ascii="Arial" w:hAnsi="Arial" w:cs="Arial"/>
              <w:b/>
              <w:sz w:val="12"/>
              <w:szCs w:val="12"/>
            </w:rPr>
          </w:pPr>
          <w:r w:rsidRPr="00B5071D">
            <w:rPr>
              <w:rFonts w:ascii="Arial" w:hAnsi="Arial" w:cs="Arial"/>
              <w:b/>
              <w:sz w:val="12"/>
              <w:szCs w:val="12"/>
            </w:rPr>
            <w:t xml:space="preserve">СТРАНИЦА </w:t>
          </w:r>
          <w:r w:rsidRPr="00B5071D">
            <w:rPr>
              <w:rFonts w:ascii="Arial" w:hAnsi="Arial" w:cs="Arial"/>
              <w:b/>
              <w:sz w:val="12"/>
              <w:szCs w:val="12"/>
            </w:rPr>
            <w:fldChar w:fldCharType="begin"/>
          </w:r>
          <w:r w:rsidRPr="00B5071D">
            <w:rPr>
              <w:rFonts w:ascii="Arial" w:hAnsi="Arial" w:cs="Arial"/>
              <w:b/>
              <w:sz w:val="12"/>
              <w:szCs w:val="12"/>
            </w:rPr>
            <w:instrText xml:space="preserve"> PAGE </w:instrText>
          </w:r>
          <w:r w:rsidRPr="00B5071D">
            <w:rPr>
              <w:rFonts w:ascii="Arial" w:hAnsi="Arial" w:cs="Arial"/>
              <w:b/>
              <w:sz w:val="12"/>
              <w:szCs w:val="12"/>
            </w:rPr>
            <w:fldChar w:fldCharType="separate"/>
          </w:r>
          <w:r w:rsidR="00083A73">
            <w:rPr>
              <w:rFonts w:ascii="Arial" w:hAnsi="Arial" w:cs="Arial"/>
              <w:b/>
              <w:noProof/>
              <w:sz w:val="12"/>
              <w:szCs w:val="12"/>
            </w:rPr>
            <w:t>24</w:t>
          </w:r>
          <w:r w:rsidRPr="00B5071D">
            <w:rPr>
              <w:rFonts w:ascii="Arial" w:hAnsi="Arial" w:cs="Arial"/>
              <w:b/>
              <w:sz w:val="12"/>
              <w:szCs w:val="12"/>
            </w:rPr>
            <w:fldChar w:fldCharType="end"/>
          </w:r>
          <w:r w:rsidRPr="00B5071D">
            <w:rPr>
              <w:rFonts w:ascii="Arial" w:hAnsi="Arial" w:cs="Arial"/>
              <w:b/>
              <w:sz w:val="12"/>
              <w:szCs w:val="12"/>
            </w:rPr>
            <w:t xml:space="preserve"> ИЗ </w:t>
          </w:r>
          <w:r w:rsidRPr="00B5071D">
            <w:rPr>
              <w:rFonts w:ascii="Arial" w:hAnsi="Arial" w:cs="Arial"/>
              <w:b/>
              <w:sz w:val="12"/>
              <w:szCs w:val="12"/>
            </w:rPr>
            <w:fldChar w:fldCharType="begin"/>
          </w:r>
          <w:r w:rsidRPr="00B5071D">
            <w:rPr>
              <w:rFonts w:ascii="Arial" w:hAnsi="Arial" w:cs="Arial"/>
              <w:b/>
              <w:sz w:val="12"/>
              <w:szCs w:val="12"/>
            </w:rPr>
            <w:instrText xml:space="preserve"> NUMPAGES </w:instrText>
          </w:r>
          <w:r w:rsidRPr="00B5071D">
            <w:rPr>
              <w:rFonts w:ascii="Arial" w:hAnsi="Arial" w:cs="Arial"/>
              <w:b/>
              <w:sz w:val="12"/>
              <w:szCs w:val="12"/>
            </w:rPr>
            <w:fldChar w:fldCharType="separate"/>
          </w:r>
          <w:r w:rsidR="00083A73">
            <w:rPr>
              <w:rFonts w:ascii="Arial" w:hAnsi="Arial" w:cs="Arial"/>
              <w:b/>
              <w:noProof/>
              <w:sz w:val="12"/>
              <w:szCs w:val="12"/>
            </w:rPr>
            <w:t>36</w:t>
          </w:r>
          <w:r w:rsidRPr="00B5071D">
            <w:rPr>
              <w:rFonts w:ascii="Arial" w:hAnsi="Arial" w:cs="Arial"/>
              <w:b/>
              <w:sz w:val="12"/>
              <w:szCs w:val="12"/>
            </w:rPr>
            <w:fldChar w:fldCharType="end"/>
          </w:r>
        </w:p>
      </w:tc>
    </w:tr>
  </w:tbl>
  <w:p w14:paraId="6F20FFC3" w14:textId="77777777" w:rsidR="00983F86" w:rsidRPr="00C15BD3" w:rsidRDefault="00983F86" w:rsidP="00A66560">
    <w:pPr>
      <w:pStyle w:val="a6"/>
      <w:jc w:val="center"/>
      <w:rPr>
        <w:rFonts w:ascii="Arial" w:hAnsi="Arial" w:cs="Arial"/>
        <w:b/>
        <w:color w:val="666666"/>
        <w:sz w:val="12"/>
        <w:szCs w:val="12"/>
      </w:rPr>
    </w:pPr>
    <w:r w:rsidRPr="00C15BD3">
      <w:rPr>
        <w:rFonts w:ascii="Arial" w:hAnsi="Arial" w:cs="Arial"/>
        <w:b/>
        <w:color w:val="666666"/>
        <w:sz w:val="12"/>
        <w:szCs w:val="12"/>
        <w:lang w:eastAsia="ru-RU"/>
      </w:rPr>
      <w:t xml:space="preserve">СПРАВОЧНО. ВЫГРУЖЕНО из ИСС "НР" АО "ВОСТСИБНЕФТЕГАЗ" </w:t>
    </w:r>
    <w:r>
      <w:rPr>
        <w:rFonts w:ascii="Arial" w:hAnsi="Arial" w:cs="Arial"/>
        <w:b/>
        <w:color w:val="666666"/>
        <w:sz w:val="12"/>
        <w:szCs w:val="12"/>
        <w:lang w:eastAsia="ru-RU"/>
      </w:rPr>
      <w:t>30.03.2021 16:40</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14570"/>
    </w:tblGrid>
    <w:tr w:rsidR="00983F86" w:rsidRPr="00B5071D" w14:paraId="7CBB54D1" w14:textId="77777777" w:rsidTr="00C25F4D">
      <w:tc>
        <w:tcPr>
          <w:tcW w:w="5000" w:type="pct"/>
          <w:tcBorders>
            <w:top w:val="single" w:sz="12" w:space="0" w:color="FFD200"/>
          </w:tcBorders>
          <w:vAlign w:val="center"/>
        </w:tcPr>
        <w:p w14:paraId="73361472" w14:textId="77777777" w:rsidR="00983F86" w:rsidRPr="00B5071D" w:rsidRDefault="00983F86" w:rsidP="00C9665E">
          <w:pPr>
            <w:pStyle w:val="a4"/>
            <w:rPr>
              <w:rFonts w:ascii="Arial" w:hAnsi="Arial" w:cs="Arial"/>
              <w:b/>
              <w:sz w:val="10"/>
              <w:szCs w:val="10"/>
            </w:rPr>
          </w:pPr>
        </w:p>
      </w:tc>
    </w:tr>
    <w:tr w:rsidR="00983F86" w:rsidRPr="00B5071D" w14:paraId="7761F6DE" w14:textId="77777777" w:rsidTr="00C25F4D">
      <w:tc>
        <w:tcPr>
          <w:tcW w:w="5000" w:type="pct"/>
          <w:vAlign w:val="center"/>
        </w:tcPr>
        <w:p w14:paraId="39B1DC6C" w14:textId="77777777" w:rsidR="00983F86" w:rsidRPr="00B5071D" w:rsidRDefault="00983F86" w:rsidP="00C9665E">
          <w:pPr>
            <w:pStyle w:val="a4"/>
            <w:rPr>
              <w:rFonts w:ascii="Arial" w:hAnsi="Arial" w:cs="Arial"/>
              <w:b/>
              <w:sz w:val="10"/>
              <w:szCs w:val="10"/>
            </w:rPr>
          </w:pPr>
        </w:p>
      </w:tc>
    </w:tr>
    <w:tr w:rsidR="00983F86" w:rsidRPr="00B5071D" w14:paraId="7273ED51" w14:textId="77777777" w:rsidTr="00C25F4D">
      <w:tc>
        <w:tcPr>
          <w:tcW w:w="5000" w:type="pct"/>
          <w:vAlign w:val="center"/>
        </w:tcPr>
        <w:p w14:paraId="0448A879" w14:textId="77777777" w:rsidR="00983F86" w:rsidRPr="00B5071D" w:rsidRDefault="00983F86" w:rsidP="00C9665E">
          <w:pPr>
            <w:pStyle w:val="a4"/>
            <w:ind w:hanging="180"/>
            <w:jc w:val="right"/>
            <w:rPr>
              <w:rFonts w:ascii="Arial" w:hAnsi="Arial" w:cs="Arial"/>
              <w:b/>
              <w:sz w:val="12"/>
              <w:szCs w:val="12"/>
            </w:rPr>
          </w:pPr>
          <w:r w:rsidRPr="00B5071D">
            <w:rPr>
              <w:rFonts w:ascii="Arial" w:hAnsi="Arial" w:cs="Arial"/>
              <w:b/>
              <w:sz w:val="12"/>
              <w:szCs w:val="12"/>
            </w:rPr>
            <w:t xml:space="preserve">СТРАНИЦА </w:t>
          </w:r>
          <w:r w:rsidRPr="00B5071D">
            <w:rPr>
              <w:rFonts w:ascii="Arial" w:hAnsi="Arial" w:cs="Arial"/>
              <w:b/>
              <w:sz w:val="12"/>
              <w:szCs w:val="12"/>
            </w:rPr>
            <w:fldChar w:fldCharType="begin"/>
          </w:r>
          <w:r w:rsidRPr="00B5071D">
            <w:rPr>
              <w:rFonts w:ascii="Arial" w:hAnsi="Arial" w:cs="Arial"/>
              <w:b/>
              <w:sz w:val="12"/>
              <w:szCs w:val="12"/>
            </w:rPr>
            <w:instrText xml:space="preserve"> PAGE </w:instrText>
          </w:r>
          <w:r w:rsidRPr="00B5071D">
            <w:rPr>
              <w:rFonts w:ascii="Arial" w:hAnsi="Arial" w:cs="Arial"/>
              <w:b/>
              <w:sz w:val="12"/>
              <w:szCs w:val="12"/>
            </w:rPr>
            <w:fldChar w:fldCharType="separate"/>
          </w:r>
          <w:r w:rsidR="00083A73">
            <w:rPr>
              <w:rFonts w:ascii="Arial" w:hAnsi="Arial" w:cs="Arial"/>
              <w:b/>
              <w:noProof/>
              <w:sz w:val="12"/>
              <w:szCs w:val="12"/>
            </w:rPr>
            <w:t>27</w:t>
          </w:r>
          <w:r w:rsidRPr="00B5071D">
            <w:rPr>
              <w:rFonts w:ascii="Arial" w:hAnsi="Arial" w:cs="Arial"/>
              <w:b/>
              <w:sz w:val="12"/>
              <w:szCs w:val="12"/>
            </w:rPr>
            <w:fldChar w:fldCharType="end"/>
          </w:r>
          <w:r w:rsidRPr="00B5071D">
            <w:rPr>
              <w:rFonts w:ascii="Arial" w:hAnsi="Arial" w:cs="Arial"/>
              <w:b/>
              <w:sz w:val="12"/>
              <w:szCs w:val="12"/>
            </w:rPr>
            <w:t xml:space="preserve"> ИЗ </w:t>
          </w:r>
          <w:r w:rsidRPr="00B5071D">
            <w:rPr>
              <w:rFonts w:ascii="Arial" w:hAnsi="Arial" w:cs="Arial"/>
              <w:b/>
              <w:sz w:val="12"/>
              <w:szCs w:val="12"/>
            </w:rPr>
            <w:fldChar w:fldCharType="begin"/>
          </w:r>
          <w:r w:rsidRPr="00B5071D">
            <w:rPr>
              <w:rFonts w:ascii="Arial" w:hAnsi="Arial" w:cs="Arial"/>
              <w:b/>
              <w:sz w:val="12"/>
              <w:szCs w:val="12"/>
            </w:rPr>
            <w:instrText xml:space="preserve"> NUMPAGES </w:instrText>
          </w:r>
          <w:r w:rsidRPr="00B5071D">
            <w:rPr>
              <w:rFonts w:ascii="Arial" w:hAnsi="Arial" w:cs="Arial"/>
              <w:b/>
              <w:sz w:val="12"/>
              <w:szCs w:val="12"/>
            </w:rPr>
            <w:fldChar w:fldCharType="separate"/>
          </w:r>
          <w:r w:rsidR="00083A73">
            <w:rPr>
              <w:rFonts w:ascii="Arial" w:hAnsi="Arial" w:cs="Arial"/>
              <w:b/>
              <w:noProof/>
              <w:sz w:val="12"/>
              <w:szCs w:val="12"/>
            </w:rPr>
            <w:t>36</w:t>
          </w:r>
          <w:r w:rsidRPr="00B5071D">
            <w:rPr>
              <w:rFonts w:ascii="Arial" w:hAnsi="Arial" w:cs="Arial"/>
              <w:b/>
              <w:sz w:val="12"/>
              <w:szCs w:val="12"/>
            </w:rPr>
            <w:fldChar w:fldCharType="end"/>
          </w:r>
        </w:p>
      </w:tc>
    </w:tr>
  </w:tbl>
  <w:p w14:paraId="64642194" w14:textId="77777777" w:rsidR="00983F86" w:rsidRPr="00C15BD3" w:rsidRDefault="00983F86" w:rsidP="00A66560">
    <w:pPr>
      <w:pStyle w:val="a6"/>
      <w:jc w:val="center"/>
      <w:rPr>
        <w:rFonts w:ascii="Arial" w:hAnsi="Arial" w:cs="Arial"/>
        <w:b/>
        <w:color w:val="666666"/>
        <w:sz w:val="12"/>
        <w:szCs w:val="12"/>
      </w:rPr>
    </w:pPr>
    <w:r w:rsidRPr="00C15BD3">
      <w:rPr>
        <w:rFonts w:ascii="Arial" w:hAnsi="Arial" w:cs="Arial"/>
        <w:b/>
        <w:color w:val="666666"/>
        <w:sz w:val="12"/>
        <w:szCs w:val="12"/>
        <w:lang w:eastAsia="ru-RU"/>
      </w:rPr>
      <w:t xml:space="preserve">СПРАВОЧНО. ВЫГРУЖЕНО из ИСС "НР" АО "ВОСТСИБНЕФТЕГАЗ" </w:t>
    </w:r>
    <w:r>
      <w:rPr>
        <w:rFonts w:ascii="Arial" w:hAnsi="Arial" w:cs="Arial"/>
        <w:b/>
        <w:color w:val="666666"/>
        <w:sz w:val="12"/>
        <w:szCs w:val="12"/>
        <w:lang w:eastAsia="ru-RU"/>
      </w:rPr>
      <w:t>30.03.2021 16:40</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638"/>
    </w:tblGrid>
    <w:tr w:rsidR="00983F86" w:rsidRPr="00B5071D" w14:paraId="504C5BA8" w14:textId="77777777" w:rsidTr="00C25F4D">
      <w:tc>
        <w:tcPr>
          <w:tcW w:w="5000" w:type="pct"/>
          <w:tcBorders>
            <w:top w:val="single" w:sz="12" w:space="0" w:color="FFD200"/>
          </w:tcBorders>
          <w:vAlign w:val="center"/>
        </w:tcPr>
        <w:p w14:paraId="60EBC75E" w14:textId="77777777" w:rsidR="00983F86" w:rsidRPr="00B5071D" w:rsidRDefault="00983F86" w:rsidP="00C9665E">
          <w:pPr>
            <w:pStyle w:val="a4"/>
            <w:rPr>
              <w:rFonts w:ascii="Arial" w:hAnsi="Arial" w:cs="Arial"/>
              <w:b/>
              <w:sz w:val="10"/>
              <w:szCs w:val="10"/>
            </w:rPr>
          </w:pPr>
        </w:p>
      </w:tc>
    </w:tr>
    <w:tr w:rsidR="00983F86" w:rsidRPr="00B5071D" w14:paraId="6CEAFED8" w14:textId="77777777" w:rsidTr="00C25F4D">
      <w:tc>
        <w:tcPr>
          <w:tcW w:w="5000" w:type="pct"/>
          <w:vAlign w:val="center"/>
        </w:tcPr>
        <w:p w14:paraId="1C651533" w14:textId="77777777" w:rsidR="00983F86" w:rsidRPr="00B5071D" w:rsidRDefault="00983F86" w:rsidP="00C9665E">
          <w:pPr>
            <w:pStyle w:val="a4"/>
            <w:rPr>
              <w:rFonts w:ascii="Arial" w:hAnsi="Arial" w:cs="Arial"/>
              <w:b/>
              <w:sz w:val="10"/>
              <w:szCs w:val="10"/>
            </w:rPr>
          </w:pPr>
        </w:p>
      </w:tc>
    </w:tr>
    <w:tr w:rsidR="00983F86" w:rsidRPr="00B5071D" w14:paraId="3A5B0F22" w14:textId="77777777" w:rsidTr="00C25F4D">
      <w:tc>
        <w:tcPr>
          <w:tcW w:w="5000" w:type="pct"/>
          <w:vAlign w:val="center"/>
        </w:tcPr>
        <w:p w14:paraId="0E3FA2F3" w14:textId="77777777" w:rsidR="00983F86" w:rsidRPr="00B5071D" w:rsidRDefault="00983F86" w:rsidP="00C9665E">
          <w:pPr>
            <w:pStyle w:val="a4"/>
            <w:ind w:hanging="180"/>
            <w:jc w:val="right"/>
            <w:rPr>
              <w:rFonts w:ascii="Arial" w:hAnsi="Arial" w:cs="Arial"/>
              <w:b/>
              <w:sz w:val="12"/>
              <w:szCs w:val="12"/>
            </w:rPr>
          </w:pPr>
          <w:r w:rsidRPr="00B5071D">
            <w:rPr>
              <w:rFonts w:ascii="Arial" w:hAnsi="Arial" w:cs="Arial"/>
              <w:b/>
              <w:sz w:val="12"/>
              <w:szCs w:val="12"/>
            </w:rPr>
            <w:t xml:space="preserve">СТРАНИЦА </w:t>
          </w:r>
          <w:r w:rsidRPr="00B5071D">
            <w:rPr>
              <w:rFonts w:ascii="Arial" w:hAnsi="Arial" w:cs="Arial"/>
              <w:b/>
              <w:sz w:val="12"/>
              <w:szCs w:val="12"/>
            </w:rPr>
            <w:fldChar w:fldCharType="begin"/>
          </w:r>
          <w:r w:rsidRPr="00B5071D">
            <w:rPr>
              <w:rFonts w:ascii="Arial" w:hAnsi="Arial" w:cs="Arial"/>
              <w:b/>
              <w:sz w:val="12"/>
              <w:szCs w:val="12"/>
            </w:rPr>
            <w:instrText xml:space="preserve"> PAGE </w:instrText>
          </w:r>
          <w:r w:rsidRPr="00B5071D">
            <w:rPr>
              <w:rFonts w:ascii="Arial" w:hAnsi="Arial" w:cs="Arial"/>
              <w:b/>
              <w:sz w:val="12"/>
              <w:szCs w:val="12"/>
            </w:rPr>
            <w:fldChar w:fldCharType="separate"/>
          </w:r>
          <w:r w:rsidR="00083A73">
            <w:rPr>
              <w:rFonts w:ascii="Arial" w:hAnsi="Arial" w:cs="Arial"/>
              <w:b/>
              <w:noProof/>
              <w:sz w:val="12"/>
              <w:szCs w:val="12"/>
            </w:rPr>
            <w:t>34</w:t>
          </w:r>
          <w:r w:rsidRPr="00B5071D">
            <w:rPr>
              <w:rFonts w:ascii="Arial" w:hAnsi="Arial" w:cs="Arial"/>
              <w:b/>
              <w:sz w:val="12"/>
              <w:szCs w:val="12"/>
            </w:rPr>
            <w:fldChar w:fldCharType="end"/>
          </w:r>
          <w:r w:rsidRPr="00B5071D">
            <w:rPr>
              <w:rFonts w:ascii="Arial" w:hAnsi="Arial" w:cs="Arial"/>
              <w:b/>
              <w:sz w:val="12"/>
              <w:szCs w:val="12"/>
            </w:rPr>
            <w:t xml:space="preserve"> ИЗ </w:t>
          </w:r>
          <w:r w:rsidRPr="00B5071D">
            <w:rPr>
              <w:rFonts w:ascii="Arial" w:hAnsi="Arial" w:cs="Arial"/>
              <w:b/>
              <w:sz w:val="12"/>
              <w:szCs w:val="12"/>
            </w:rPr>
            <w:fldChar w:fldCharType="begin"/>
          </w:r>
          <w:r w:rsidRPr="00B5071D">
            <w:rPr>
              <w:rFonts w:ascii="Arial" w:hAnsi="Arial" w:cs="Arial"/>
              <w:b/>
              <w:sz w:val="12"/>
              <w:szCs w:val="12"/>
            </w:rPr>
            <w:instrText xml:space="preserve"> NUMPAGES </w:instrText>
          </w:r>
          <w:r w:rsidRPr="00B5071D">
            <w:rPr>
              <w:rFonts w:ascii="Arial" w:hAnsi="Arial" w:cs="Arial"/>
              <w:b/>
              <w:sz w:val="12"/>
              <w:szCs w:val="12"/>
            </w:rPr>
            <w:fldChar w:fldCharType="separate"/>
          </w:r>
          <w:r w:rsidR="00083A73">
            <w:rPr>
              <w:rFonts w:ascii="Arial" w:hAnsi="Arial" w:cs="Arial"/>
              <w:b/>
              <w:noProof/>
              <w:sz w:val="12"/>
              <w:szCs w:val="12"/>
            </w:rPr>
            <w:t>36</w:t>
          </w:r>
          <w:r w:rsidRPr="00B5071D">
            <w:rPr>
              <w:rFonts w:ascii="Arial" w:hAnsi="Arial" w:cs="Arial"/>
              <w:b/>
              <w:sz w:val="12"/>
              <w:szCs w:val="12"/>
            </w:rPr>
            <w:fldChar w:fldCharType="end"/>
          </w:r>
        </w:p>
      </w:tc>
    </w:tr>
  </w:tbl>
  <w:p w14:paraId="6000C629" w14:textId="77777777" w:rsidR="00983F86" w:rsidRPr="00C15BD3" w:rsidRDefault="00983F86" w:rsidP="00A66560">
    <w:pPr>
      <w:pStyle w:val="a6"/>
      <w:jc w:val="center"/>
      <w:rPr>
        <w:rFonts w:ascii="Arial" w:hAnsi="Arial" w:cs="Arial"/>
        <w:b/>
        <w:color w:val="666666"/>
        <w:sz w:val="12"/>
        <w:szCs w:val="12"/>
      </w:rPr>
    </w:pPr>
    <w:r w:rsidRPr="00C15BD3">
      <w:rPr>
        <w:rFonts w:ascii="Arial" w:hAnsi="Arial" w:cs="Arial"/>
        <w:b/>
        <w:color w:val="666666"/>
        <w:sz w:val="12"/>
        <w:szCs w:val="12"/>
        <w:lang w:eastAsia="ru-RU"/>
      </w:rPr>
      <w:t xml:space="preserve">СПРАВОЧНО. ВЫГРУЖЕНО из ИСС "НР" АО "ВОСТСИБНЕФТЕГАЗ" </w:t>
    </w:r>
    <w:r>
      <w:rPr>
        <w:rFonts w:ascii="Arial" w:hAnsi="Arial" w:cs="Arial"/>
        <w:b/>
        <w:color w:val="666666"/>
        <w:sz w:val="12"/>
        <w:szCs w:val="12"/>
        <w:lang w:eastAsia="ru-RU"/>
      </w:rPr>
      <w:t>30.03.2021 16:40</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14570"/>
    </w:tblGrid>
    <w:tr w:rsidR="00983F86" w:rsidRPr="00B5071D" w14:paraId="0DDF04F0" w14:textId="77777777" w:rsidTr="00C25F4D">
      <w:tc>
        <w:tcPr>
          <w:tcW w:w="5000" w:type="pct"/>
          <w:tcBorders>
            <w:top w:val="single" w:sz="12" w:space="0" w:color="FFD200"/>
          </w:tcBorders>
          <w:vAlign w:val="center"/>
        </w:tcPr>
        <w:p w14:paraId="5859F37E" w14:textId="77777777" w:rsidR="00983F86" w:rsidRPr="00B5071D" w:rsidRDefault="00983F86" w:rsidP="00C9665E">
          <w:pPr>
            <w:pStyle w:val="a4"/>
            <w:rPr>
              <w:rFonts w:ascii="Arial" w:hAnsi="Arial" w:cs="Arial"/>
              <w:b/>
              <w:sz w:val="10"/>
              <w:szCs w:val="10"/>
            </w:rPr>
          </w:pPr>
        </w:p>
      </w:tc>
    </w:tr>
    <w:tr w:rsidR="00983F86" w:rsidRPr="00B5071D" w14:paraId="3D8555C1" w14:textId="77777777" w:rsidTr="00C25F4D">
      <w:tc>
        <w:tcPr>
          <w:tcW w:w="5000" w:type="pct"/>
          <w:vAlign w:val="center"/>
        </w:tcPr>
        <w:p w14:paraId="3FCD2EB3" w14:textId="77777777" w:rsidR="00983F86" w:rsidRPr="00B5071D" w:rsidRDefault="00983F86" w:rsidP="00C9665E">
          <w:pPr>
            <w:pStyle w:val="a4"/>
            <w:rPr>
              <w:rFonts w:ascii="Arial" w:hAnsi="Arial" w:cs="Arial"/>
              <w:b/>
              <w:sz w:val="10"/>
              <w:szCs w:val="10"/>
            </w:rPr>
          </w:pPr>
        </w:p>
      </w:tc>
    </w:tr>
    <w:tr w:rsidR="00983F86" w:rsidRPr="00B5071D" w14:paraId="550CB050" w14:textId="77777777" w:rsidTr="00C25F4D">
      <w:tc>
        <w:tcPr>
          <w:tcW w:w="5000" w:type="pct"/>
          <w:vAlign w:val="center"/>
        </w:tcPr>
        <w:p w14:paraId="3F37A6F4" w14:textId="77777777" w:rsidR="00983F86" w:rsidRPr="00B5071D" w:rsidRDefault="00983F86" w:rsidP="00C9665E">
          <w:pPr>
            <w:pStyle w:val="a4"/>
            <w:ind w:hanging="180"/>
            <w:jc w:val="right"/>
            <w:rPr>
              <w:rFonts w:ascii="Arial" w:hAnsi="Arial" w:cs="Arial"/>
              <w:b/>
              <w:sz w:val="12"/>
              <w:szCs w:val="12"/>
            </w:rPr>
          </w:pPr>
          <w:r w:rsidRPr="00B5071D">
            <w:rPr>
              <w:rFonts w:ascii="Arial" w:hAnsi="Arial" w:cs="Arial"/>
              <w:b/>
              <w:sz w:val="12"/>
              <w:szCs w:val="12"/>
            </w:rPr>
            <w:t xml:space="preserve">СТРАНИЦА </w:t>
          </w:r>
          <w:r w:rsidRPr="00B5071D">
            <w:rPr>
              <w:rFonts w:ascii="Arial" w:hAnsi="Arial" w:cs="Arial"/>
              <w:b/>
              <w:sz w:val="12"/>
              <w:szCs w:val="12"/>
            </w:rPr>
            <w:fldChar w:fldCharType="begin"/>
          </w:r>
          <w:r w:rsidRPr="00B5071D">
            <w:rPr>
              <w:rFonts w:ascii="Arial" w:hAnsi="Arial" w:cs="Arial"/>
              <w:b/>
              <w:sz w:val="12"/>
              <w:szCs w:val="12"/>
            </w:rPr>
            <w:instrText xml:space="preserve"> PAGE </w:instrText>
          </w:r>
          <w:r w:rsidRPr="00B5071D">
            <w:rPr>
              <w:rFonts w:ascii="Arial" w:hAnsi="Arial" w:cs="Arial"/>
              <w:b/>
              <w:sz w:val="12"/>
              <w:szCs w:val="12"/>
            </w:rPr>
            <w:fldChar w:fldCharType="separate"/>
          </w:r>
          <w:r w:rsidR="00083A73">
            <w:rPr>
              <w:rFonts w:ascii="Arial" w:hAnsi="Arial" w:cs="Arial"/>
              <w:b/>
              <w:noProof/>
              <w:sz w:val="12"/>
              <w:szCs w:val="12"/>
            </w:rPr>
            <w:t>36</w:t>
          </w:r>
          <w:r w:rsidRPr="00B5071D">
            <w:rPr>
              <w:rFonts w:ascii="Arial" w:hAnsi="Arial" w:cs="Arial"/>
              <w:b/>
              <w:sz w:val="12"/>
              <w:szCs w:val="12"/>
            </w:rPr>
            <w:fldChar w:fldCharType="end"/>
          </w:r>
          <w:r w:rsidRPr="00B5071D">
            <w:rPr>
              <w:rFonts w:ascii="Arial" w:hAnsi="Arial" w:cs="Arial"/>
              <w:b/>
              <w:sz w:val="12"/>
              <w:szCs w:val="12"/>
            </w:rPr>
            <w:t xml:space="preserve"> ИЗ </w:t>
          </w:r>
          <w:r w:rsidRPr="00B5071D">
            <w:rPr>
              <w:rFonts w:ascii="Arial" w:hAnsi="Arial" w:cs="Arial"/>
              <w:b/>
              <w:sz w:val="12"/>
              <w:szCs w:val="12"/>
            </w:rPr>
            <w:fldChar w:fldCharType="begin"/>
          </w:r>
          <w:r w:rsidRPr="00B5071D">
            <w:rPr>
              <w:rFonts w:ascii="Arial" w:hAnsi="Arial" w:cs="Arial"/>
              <w:b/>
              <w:sz w:val="12"/>
              <w:szCs w:val="12"/>
            </w:rPr>
            <w:instrText xml:space="preserve"> NUMPAGES </w:instrText>
          </w:r>
          <w:r w:rsidRPr="00B5071D">
            <w:rPr>
              <w:rFonts w:ascii="Arial" w:hAnsi="Arial" w:cs="Arial"/>
              <w:b/>
              <w:sz w:val="12"/>
              <w:szCs w:val="12"/>
            </w:rPr>
            <w:fldChar w:fldCharType="separate"/>
          </w:r>
          <w:r w:rsidR="00083A73">
            <w:rPr>
              <w:rFonts w:ascii="Arial" w:hAnsi="Arial" w:cs="Arial"/>
              <w:b/>
              <w:noProof/>
              <w:sz w:val="12"/>
              <w:szCs w:val="12"/>
            </w:rPr>
            <w:t>36</w:t>
          </w:r>
          <w:r w:rsidRPr="00B5071D">
            <w:rPr>
              <w:rFonts w:ascii="Arial" w:hAnsi="Arial" w:cs="Arial"/>
              <w:b/>
              <w:sz w:val="12"/>
              <w:szCs w:val="12"/>
            </w:rPr>
            <w:fldChar w:fldCharType="end"/>
          </w:r>
        </w:p>
      </w:tc>
    </w:tr>
  </w:tbl>
  <w:p w14:paraId="62D4C673" w14:textId="77777777" w:rsidR="00983F86" w:rsidRPr="00C15BD3" w:rsidRDefault="00983F86" w:rsidP="00A66560">
    <w:pPr>
      <w:pStyle w:val="a6"/>
      <w:jc w:val="center"/>
      <w:rPr>
        <w:rFonts w:ascii="Arial" w:hAnsi="Arial" w:cs="Arial"/>
        <w:b/>
        <w:color w:val="666666"/>
        <w:sz w:val="12"/>
        <w:szCs w:val="12"/>
      </w:rPr>
    </w:pPr>
    <w:r w:rsidRPr="00C15BD3">
      <w:rPr>
        <w:rFonts w:ascii="Arial" w:hAnsi="Arial" w:cs="Arial"/>
        <w:b/>
        <w:color w:val="666666"/>
        <w:sz w:val="12"/>
        <w:szCs w:val="12"/>
        <w:lang w:eastAsia="ru-RU"/>
      </w:rPr>
      <w:t xml:space="preserve">СПРАВОЧНО. ВЫГРУЖЕНО из ИСС "НР" АО "ВОСТСИБНЕФТЕГАЗ" </w:t>
    </w:r>
    <w:r>
      <w:rPr>
        <w:rFonts w:ascii="Arial" w:hAnsi="Arial" w:cs="Arial"/>
        <w:b/>
        <w:color w:val="666666"/>
        <w:sz w:val="12"/>
        <w:szCs w:val="12"/>
        <w:lang w:eastAsia="ru-RU"/>
      </w:rPr>
      <w:t>30.03.2021 16:40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F46CBF" w14:textId="77777777" w:rsidR="00983F86" w:rsidRDefault="00983F86" w:rsidP="000D7C6A">
      <w:r>
        <w:separator/>
      </w:r>
    </w:p>
  </w:footnote>
  <w:footnote w:type="continuationSeparator" w:id="0">
    <w:p w14:paraId="4DC57FB1" w14:textId="77777777" w:rsidR="00983F86" w:rsidRDefault="00983F86" w:rsidP="000D7C6A">
      <w:r>
        <w:continuationSeparator/>
      </w:r>
    </w:p>
  </w:footnote>
  <w:footnote w:id="1">
    <w:p w14:paraId="1AAC49A6" w14:textId="21F3B271" w:rsidR="00983F86" w:rsidRDefault="00983F86">
      <w:pPr>
        <w:pStyle w:val="af1"/>
      </w:pPr>
      <w:r>
        <w:rPr>
          <w:rStyle w:val="af4"/>
        </w:rPr>
        <w:footnoteRef/>
      </w:r>
      <w:r>
        <w:t xml:space="preserve"> </w:t>
      </w:r>
      <w:r w:rsidRPr="00AB69AF">
        <w:rPr>
          <w:rFonts w:ascii="Arial" w:hAnsi="Arial" w:cs="Arial"/>
          <w:sz w:val="16"/>
          <w:szCs w:val="16"/>
        </w:rPr>
        <w:t>Указывается основание в соответствии с разделом 11 разрешения (</w:t>
      </w:r>
      <w:r w:rsidRPr="00AB69AF">
        <w:rPr>
          <w:rFonts w:ascii="Arial" w:hAnsi="Arial" w:cs="Arial"/>
          <w:color w:val="0000FF"/>
          <w:sz w:val="16"/>
          <w:szCs w:val="16"/>
          <w:u w:val="single"/>
        </w:rPr>
        <w:t xml:space="preserve">Приложение </w:t>
      </w:r>
      <w:r>
        <w:rPr>
          <w:rFonts w:ascii="Arial" w:hAnsi="Arial" w:cs="Arial"/>
          <w:color w:val="0000FF"/>
          <w:sz w:val="16"/>
          <w:szCs w:val="16"/>
          <w:u w:val="single"/>
        </w:rPr>
        <w:t>3</w:t>
      </w:r>
      <w:r w:rsidRPr="00AB69AF">
        <w:rPr>
          <w:rFonts w:ascii="Arial" w:hAnsi="Arial" w:cs="Arial"/>
          <w:sz w:val="16"/>
          <w:szCs w:val="16"/>
        </w:rPr>
        <w:t>)</w:t>
      </w:r>
      <w:r>
        <w:rPr>
          <w:rFonts w:ascii="Arial" w:hAnsi="Arial" w:cs="Arial"/>
          <w:sz w:val="16"/>
          <w:szCs w:val="16"/>
        </w:rPr>
        <w:t>.</w:t>
      </w:r>
    </w:p>
  </w:footnote>
  <w:footnote w:id="2">
    <w:p w14:paraId="6D677A95" w14:textId="1BC5DDF4" w:rsidR="00983F86" w:rsidRDefault="00983F86">
      <w:pPr>
        <w:pStyle w:val="af1"/>
      </w:pPr>
      <w:r>
        <w:rPr>
          <w:rStyle w:val="af4"/>
        </w:rPr>
        <w:footnoteRef/>
      </w:r>
      <w:r>
        <w:t xml:space="preserve"> </w:t>
      </w:r>
      <w:r w:rsidRPr="00F8328E">
        <w:rPr>
          <w:rFonts w:ascii="Arial" w:hAnsi="Arial" w:cs="Arial"/>
          <w:sz w:val="16"/>
          <w:szCs w:val="16"/>
        </w:rPr>
        <w:t>Данный перечень-стоп-пунктов нарушений не является исчерпывающим.</w:t>
      </w:r>
    </w:p>
  </w:footnote>
  <w:footnote w:id="3">
    <w:p w14:paraId="1573C90B" w14:textId="77777777" w:rsidR="00983F86" w:rsidRDefault="00983F86" w:rsidP="0064327B">
      <w:pPr>
        <w:pStyle w:val="af1"/>
        <w:jc w:val="both"/>
      </w:pPr>
      <w:r w:rsidRPr="006F6D4F">
        <w:rPr>
          <w:rStyle w:val="af4"/>
          <w:rFonts w:ascii="Arial" w:hAnsi="Arial" w:cs="Arial"/>
          <w:sz w:val="16"/>
          <w:szCs w:val="16"/>
        </w:rPr>
        <w:footnoteRef/>
      </w:r>
      <w:r w:rsidRPr="006F6D4F">
        <w:rPr>
          <w:rFonts w:ascii="Arial" w:hAnsi="Arial" w:cs="Arial"/>
        </w:rPr>
        <w:t xml:space="preserve"> </w:t>
      </w:r>
      <w:r w:rsidRPr="000E1AC9">
        <w:rPr>
          <w:rFonts w:ascii="Arial" w:hAnsi="Arial" w:cs="Arial"/>
          <w:sz w:val="16"/>
          <w:szCs w:val="16"/>
        </w:rPr>
        <w:t>Под внешними документами понимаются НПА, технические регламенты (Таможенного союза и Евразийского экономического союза), национальные стандарты и правила стандартизации, международные стандарты, региональные стандарты, региональные своды правил, межгосударственные стандарты, стандарты иностранных государств, иные внешние документы аналогичного статуса.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58C5C6" w14:textId="783809F6" w:rsidR="00983F86" w:rsidRDefault="00983F86">
    <w:pPr>
      <w:pStyle w:val="a4"/>
    </w:pPr>
    <w:r>
      <w:rPr>
        <w:noProof/>
        <w:lang w:eastAsia="ru-RU"/>
      </w:rPr>
      <w:drawing>
        <wp:inline distT="0" distB="0" distL="0" distR="0" wp14:anchorId="18E320A0" wp14:editId="5C675026">
          <wp:extent cx="2790825" cy="923018"/>
          <wp:effectExtent l="0" t="0" r="0" b="0"/>
          <wp:docPr id="1" name="Рисунок 1" descr="Y:\СГД\Связи с общественностью\priv\Новикова Дарья Александровна\фирм стиль\лого\АО\АО ВСНК угловой пол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СГД\Связи с общественностью\priv\Новикова Дарья Александровна\фирм стиль\лого\АО\АО ВСНК угловой полный.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93164" cy="923792"/>
                  </a:xfrm>
                  <a:prstGeom prst="rect">
                    <a:avLst/>
                  </a:prstGeom>
                  <a:noFill/>
                  <a:ln>
                    <a:noFill/>
                  </a:ln>
                </pic:spPr>
              </pic:pic>
            </a:graphicData>
          </a:graphic>
        </wp:inline>
      </w:drawing>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8080"/>
      <w:gridCol w:w="1558"/>
    </w:tblGrid>
    <w:tr w:rsidR="00983F86" w14:paraId="62642D1E" w14:textId="77777777" w:rsidTr="00C25F4D">
      <w:trPr>
        <w:trHeight w:val="253"/>
      </w:trPr>
      <w:tc>
        <w:tcPr>
          <w:tcW w:w="4192" w:type="pct"/>
          <w:tcBorders>
            <w:bottom w:val="nil"/>
            <w:right w:val="nil"/>
          </w:tcBorders>
          <w:vAlign w:val="center"/>
        </w:tcPr>
        <w:p w14:paraId="1583617D" w14:textId="77777777" w:rsidR="00983F86" w:rsidRDefault="00983F86" w:rsidP="00625B7D">
          <w:pPr>
            <w:tabs>
              <w:tab w:val="center" w:pos="4677"/>
              <w:tab w:val="right" w:pos="9355"/>
            </w:tabs>
            <w:spacing w:before="60"/>
            <w:rPr>
              <w:rFonts w:ascii="Arial" w:hAnsi="Arial" w:cs="Arial"/>
              <w:b/>
              <w:sz w:val="10"/>
              <w:szCs w:val="10"/>
            </w:rPr>
          </w:pPr>
          <w:r>
            <w:rPr>
              <w:rFonts w:ascii="Arial" w:hAnsi="Arial" w:cs="Arial"/>
              <w:b/>
              <w:sz w:val="10"/>
              <w:szCs w:val="10"/>
            </w:rPr>
            <w:t>ПОЛОЖЕНИЕ</w:t>
          </w:r>
          <w:r w:rsidRPr="00DF4C8B">
            <w:rPr>
              <w:rFonts w:ascii="Arial" w:hAnsi="Arial" w:cs="Arial"/>
              <w:b/>
              <w:sz w:val="10"/>
              <w:szCs w:val="10"/>
            </w:rPr>
            <w:t xml:space="preserve"> АО «ВОСТСИБНЕФТЕГАЗ» №</w:t>
          </w:r>
          <w:r w:rsidRPr="00EA0743">
            <w:rPr>
              <w:rFonts w:ascii="Arial" w:hAnsi="Arial" w:cs="Arial"/>
              <w:b/>
              <w:sz w:val="10"/>
              <w:szCs w:val="10"/>
            </w:rPr>
            <w:t>П3-05 Р-0229 ЮЛ-107</w:t>
          </w:r>
        </w:p>
      </w:tc>
      <w:tc>
        <w:tcPr>
          <w:tcW w:w="808" w:type="pct"/>
          <w:tcBorders>
            <w:left w:val="nil"/>
            <w:bottom w:val="nil"/>
          </w:tcBorders>
          <w:vAlign w:val="center"/>
        </w:tcPr>
        <w:p w14:paraId="6C3FB087" w14:textId="2EE3367D" w:rsidR="00983F86" w:rsidRPr="004B6ABA" w:rsidRDefault="00983F86" w:rsidP="00083A73">
          <w:pPr>
            <w:tabs>
              <w:tab w:val="center" w:pos="4677"/>
              <w:tab w:val="right" w:pos="9355"/>
            </w:tabs>
            <w:spacing w:before="60"/>
            <w:jc w:val="right"/>
            <w:rPr>
              <w:rFonts w:ascii="Arial" w:hAnsi="Arial" w:cs="Arial"/>
              <w:b/>
              <w:sz w:val="10"/>
              <w:szCs w:val="10"/>
              <w:lang w:val="en-US"/>
            </w:rPr>
          </w:pPr>
          <w:r>
            <w:rPr>
              <w:rFonts w:ascii="Arial" w:hAnsi="Arial" w:cs="Arial"/>
              <w:b/>
              <w:sz w:val="10"/>
              <w:szCs w:val="10"/>
            </w:rPr>
            <w:t>ВЕРСИЯ 2 ИЗМ.</w:t>
          </w:r>
          <w:r w:rsidR="00083A73">
            <w:rPr>
              <w:rFonts w:ascii="Arial" w:hAnsi="Arial" w:cs="Arial"/>
              <w:b/>
              <w:sz w:val="10"/>
              <w:szCs w:val="10"/>
            </w:rPr>
            <w:t>9</w:t>
          </w:r>
        </w:p>
      </w:tc>
    </w:tr>
    <w:tr w:rsidR="00983F86" w14:paraId="6F4C20E6" w14:textId="77777777" w:rsidTr="00C25F4D">
      <w:trPr>
        <w:trHeight w:val="253"/>
      </w:trPr>
      <w:tc>
        <w:tcPr>
          <w:tcW w:w="4192" w:type="pct"/>
          <w:tcBorders>
            <w:top w:val="nil"/>
            <w:bottom w:val="single" w:sz="12" w:space="0" w:color="FFD200"/>
            <w:right w:val="nil"/>
          </w:tcBorders>
          <w:vAlign w:val="center"/>
        </w:tcPr>
        <w:p w14:paraId="3823BE54" w14:textId="77777777" w:rsidR="00983F86" w:rsidRPr="00BD43F8" w:rsidRDefault="00983F86" w:rsidP="008E35DD">
          <w:pPr>
            <w:tabs>
              <w:tab w:val="center" w:pos="4677"/>
              <w:tab w:val="right" w:pos="9355"/>
            </w:tabs>
            <w:spacing w:before="60"/>
            <w:rPr>
              <w:rFonts w:ascii="Arial" w:hAnsi="Arial" w:cs="Arial"/>
              <w:b/>
              <w:sz w:val="10"/>
              <w:szCs w:val="10"/>
            </w:rPr>
          </w:pPr>
          <w:r w:rsidRPr="008C152D">
            <w:rPr>
              <w:rFonts w:ascii="Arial" w:hAnsi="Arial" w:cs="Arial"/>
              <w:b/>
              <w:sz w:val="10"/>
              <w:szCs w:val="10"/>
            </w:rPr>
            <w:t xml:space="preserve">ПОРЯДОК ДОПУСКА И ОРГАНИЗАЦИИ </w:t>
          </w:r>
          <w:r w:rsidRPr="008E35DD">
            <w:rPr>
              <w:rFonts w:ascii="Arial" w:hAnsi="Arial" w:cs="Arial"/>
              <w:b/>
              <w:sz w:val="10"/>
              <w:szCs w:val="10"/>
            </w:rPr>
            <w:t>БЕЗОПАСНОГО ПРОИЗВОДСТВА РАБОТ ПОДРЯДНЫМИ ОРГАНИЗАЦИЯМИ НА ОПАСНЫХ ПРОИЗВОДСТВЕННЫХ ОБЪЕКТАХ</w:t>
          </w:r>
        </w:p>
      </w:tc>
      <w:tc>
        <w:tcPr>
          <w:tcW w:w="808" w:type="pct"/>
          <w:tcBorders>
            <w:top w:val="nil"/>
            <w:left w:val="nil"/>
            <w:bottom w:val="single" w:sz="12" w:space="0" w:color="FFD200"/>
          </w:tcBorders>
          <w:vAlign w:val="center"/>
        </w:tcPr>
        <w:p w14:paraId="4E495B9B" w14:textId="77777777" w:rsidR="00983F86" w:rsidRPr="00BD43F8" w:rsidRDefault="00983F86" w:rsidP="00C9665E">
          <w:pPr>
            <w:tabs>
              <w:tab w:val="center" w:pos="4677"/>
              <w:tab w:val="right" w:pos="9355"/>
            </w:tabs>
            <w:spacing w:before="60"/>
            <w:jc w:val="right"/>
            <w:rPr>
              <w:rFonts w:ascii="Arial" w:hAnsi="Arial" w:cs="Arial"/>
              <w:b/>
              <w:sz w:val="10"/>
              <w:szCs w:val="10"/>
            </w:rPr>
          </w:pPr>
          <w:r w:rsidRPr="00BD43F8" w:rsidDel="00136928">
            <w:rPr>
              <w:rFonts w:ascii="Arial" w:hAnsi="Arial" w:cs="Arial"/>
              <w:b/>
              <w:sz w:val="10"/>
              <w:szCs w:val="10"/>
            </w:rPr>
            <w:t>ОТКРЫТЫЙ ЛНД</w:t>
          </w:r>
        </w:p>
      </w:tc>
    </w:tr>
  </w:tbl>
  <w:p w14:paraId="5696FE5B" w14:textId="77777777" w:rsidR="00983F86" w:rsidRPr="00C37C7D" w:rsidRDefault="00983F86" w:rsidP="00C9665E">
    <w:pPr>
      <w:pStyle w:val="a4"/>
      <w:rPr>
        <w:sz w:val="2"/>
        <w:szCs w:val="2"/>
      </w:rPr>
    </w:pPr>
  </w:p>
  <w:p w14:paraId="79A8CAFD" w14:textId="77777777" w:rsidR="00983F86" w:rsidRDefault="00983F86">
    <w:pPr>
      <w:pStyle w:val="a4"/>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790C74" w14:textId="77777777" w:rsidR="00983F86" w:rsidRDefault="00983F86">
    <w:pPr>
      <w:pStyle w:val="a4"/>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77659C" w14:textId="77777777" w:rsidR="00983F86" w:rsidRDefault="00983F86">
    <w:pPr>
      <w:pStyle w:val="a4"/>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12215"/>
      <w:gridCol w:w="2355"/>
    </w:tblGrid>
    <w:tr w:rsidR="00983F86" w14:paraId="61CD0AFD" w14:textId="77777777" w:rsidTr="00C25F4D">
      <w:trPr>
        <w:trHeight w:val="253"/>
      </w:trPr>
      <w:tc>
        <w:tcPr>
          <w:tcW w:w="4192" w:type="pct"/>
          <w:tcBorders>
            <w:bottom w:val="nil"/>
            <w:right w:val="nil"/>
          </w:tcBorders>
          <w:vAlign w:val="center"/>
        </w:tcPr>
        <w:p w14:paraId="50D1C54D" w14:textId="77777777" w:rsidR="00983F86" w:rsidRDefault="00983F86" w:rsidP="00625B7D">
          <w:pPr>
            <w:tabs>
              <w:tab w:val="center" w:pos="4677"/>
              <w:tab w:val="right" w:pos="9355"/>
            </w:tabs>
            <w:spacing w:before="60"/>
            <w:rPr>
              <w:rFonts w:ascii="Arial" w:hAnsi="Arial" w:cs="Arial"/>
              <w:b/>
              <w:sz w:val="10"/>
              <w:szCs w:val="10"/>
            </w:rPr>
          </w:pPr>
          <w:r>
            <w:rPr>
              <w:rFonts w:ascii="Arial" w:hAnsi="Arial" w:cs="Arial"/>
              <w:b/>
              <w:sz w:val="10"/>
              <w:szCs w:val="10"/>
            </w:rPr>
            <w:t>ПОЛОЖЕНИЕ</w:t>
          </w:r>
          <w:r w:rsidRPr="00DF4C8B">
            <w:rPr>
              <w:rFonts w:ascii="Arial" w:hAnsi="Arial" w:cs="Arial"/>
              <w:b/>
              <w:sz w:val="10"/>
              <w:szCs w:val="10"/>
            </w:rPr>
            <w:t xml:space="preserve"> АО «ВОСТСИБНЕФТЕГАЗ» №</w:t>
          </w:r>
          <w:r w:rsidRPr="00EA0743">
            <w:rPr>
              <w:rFonts w:ascii="Arial" w:hAnsi="Arial" w:cs="Arial"/>
              <w:b/>
              <w:sz w:val="10"/>
              <w:szCs w:val="10"/>
            </w:rPr>
            <w:t>П3-05 Р-0229 ЮЛ-107</w:t>
          </w:r>
        </w:p>
      </w:tc>
      <w:tc>
        <w:tcPr>
          <w:tcW w:w="808" w:type="pct"/>
          <w:tcBorders>
            <w:left w:val="nil"/>
            <w:bottom w:val="nil"/>
          </w:tcBorders>
          <w:vAlign w:val="center"/>
        </w:tcPr>
        <w:p w14:paraId="1A8B01B4" w14:textId="7CAC4A0B" w:rsidR="00983F86" w:rsidRPr="004B6ABA" w:rsidRDefault="00083A73" w:rsidP="00EC7D66">
          <w:pPr>
            <w:tabs>
              <w:tab w:val="center" w:pos="4677"/>
              <w:tab w:val="right" w:pos="9355"/>
            </w:tabs>
            <w:spacing w:before="60"/>
            <w:jc w:val="right"/>
            <w:rPr>
              <w:rFonts w:ascii="Arial" w:hAnsi="Arial" w:cs="Arial"/>
              <w:b/>
              <w:sz w:val="10"/>
              <w:szCs w:val="10"/>
              <w:lang w:val="en-US"/>
            </w:rPr>
          </w:pPr>
          <w:r>
            <w:rPr>
              <w:rFonts w:ascii="Arial" w:hAnsi="Arial" w:cs="Arial"/>
              <w:b/>
              <w:sz w:val="10"/>
              <w:szCs w:val="10"/>
            </w:rPr>
            <w:t>ВЕРСИЯ 2 ИЗМ.9</w:t>
          </w:r>
        </w:p>
      </w:tc>
    </w:tr>
    <w:tr w:rsidR="00983F86" w14:paraId="2A568FFB" w14:textId="77777777" w:rsidTr="00C25F4D">
      <w:trPr>
        <w:trHeight w:val="253"/>
      </w:trPr>
      <w:tc>
        <w:tcPr>
          <w:tcW w:w="4192" w:type="pct"/>
          <w:tcBorders>
            <w:top w:val="nil"/>
            <w:bottom w:val="single" w:sz="12" w:space="0" w:color="FFD200"/>
            <w:right w:val="nil"/>
          </w:tcBorders>
          <w:vAlign w:val="center"/>
        </w:tcPr>
        <w:p w14:paraId="122B7962" w14:textId="77777777" w:rsidR="00983F86" w:rsidRPr="00BD43F8" w:rsidRDefault="00983F86" w:rsidP="008E35DD">
          <w:pPr>
            <w:tabs>
              <w:tab w:val="center" w:pos="4677"/>
              <w:tab w:val="right" w:pos="9355"/>
            </w:tabs>
            <w:spacing w:before="60"/>
            <w:rPr>
              <w:rFonts w:ascii="Arial" w:hAnsi="Arial" w:cs="Arial"/>
              <w:b/>
              <w:sz w:val="10"/>
              <w:szCs w:val="10"/>
            </w:rPr>
          </w:pPr>
          <w:r w:rsidRPr="008C152D">
            <w:rPr>
              <w:rFonts w:ascii="Arial" w:hAnsi="Arial" w:cs="Arial"/>
              <w:b/>
              <w:sz w:val="10"/>
              <w:szCs w:val="10"/>
            </w:rPr>
            <w:t xml:space="preserve">ПОРЯДОК ДОПУСКА И ОРГАНИЗАЦИИ </w:t>
          </w:r>
          <w:r w:rsidRPr="008E35DD">
            <w:rPr>
              <w:rFonts w:ascii="Arial" w:hAnsi="Arial" w:cs="Arial"/>
              <w:b/>
              <w:sz w:val="10"/>
              <w:szCs w:val="10"/>
            </w:rPr>
            <w:t>БЕЗОПАСНОГО ПРОИЗВОДСТВА РАБОТ ПОДРЯДНЫМИ ОРГАНИЗАЦИЯМИ НА ОПАСНЫХ ПРОИЗВОДСТВЕННЫХ ОБЪЕКТАХ</w:t>
          </w:r>
        </w:p>
      </w:tc>
      <w:tc>
        <w:tcPr>
          <w:tcW w:w="808" w:type="pct"/>
          <w:tcBorders>
            <w:top w:val="nil"/>
            <w:left w:val="nil"/>
            <w:bottom w:val="single" w:sz="12" w:space="0" w:color="FFD200"/>
          </w:tcBorders>
          <w:vAlign w:val="center"/>
        </w:tcPr>
        <w:p w14:paraId="28DC668A" w14:textId="77777777" w:rsidR="00983F86" w:rsidRPr="00BD43F8" w:rsidRDefault="00983F86" w:rsidP="00C9665E">
          <w:pPr>
            <w:tabs>
              <w:tab w:val="center" w:pos="4677"/>
              <w:tab w:val="right" w:pos="9355"/>
            </w:tabs>
            <w:spacing w:before="60"/>
            <w:jc w:val="right"/>
            <w:rPr>
              <w:rFonts w:ascii="Arial" w:hAnsi="Arial" w:cs="Arial"/>
              <w:b/>
              <w:sz w:val="10"/>
              <w:szCs w:val="10"/>
            </w:rPr>
          </w:pPr>
          <w:r w:rsidRPr="00BD43F8" w:rsidDel="00136928">
            <w:rPr>
              <w:rFonts w:ascii="Arial" w:hAnsi="Arial" w:cs="Arial"/>
              <w:b/>
              <w:sz w:val="10"/>
              <w:szCs w:val="10"/>
            </w:rPr>
            <w:t>ОТКРЫТЫЙ ЛНД</w:t>
          </w:r>
        </w:p>
      </w:tc>
    </w:tr>
  </w:tbl>
  <w:p w14:paraId="55DE4D79" w14:textId="77777777" w:rsidR="00983F86" w:rsidRPr="00C37C7D" w:rsidRDefault="00983F86" w:rsidP="00C9665E">
    <w:pPr>
      <w:pStyle w:val="a4"/>
      <w:rPr>
        <w:sz w:val="2"/>
        <w:szCs w:val="2"/>
      </w:rPr>
    </w:pPr>
  </w:p>
  <w:p w14:paraId="4C4F0B20" w14:textId="77777777" w:rsidR="00983F86" w:rsidRDefault="00983F86">
    <w:pPr>
      <w:pStyle w:val="a4"/>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06C0F6" w14:textId="77777777" w:rsidR="00983F86" w:rsidRDefault="00983F86">
    <w:pPr>
      <w:pStyle w:val="a4"/>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D7FF1" w14:textId="4C558823" w:rsidR="00983F86" w:rsidRDefault="00983F86">
    <w:pPr>
      <w:pStyle w:val="a4"/>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8080"/>
      <w:gridCol w:w="1558"/>
    </w:tblGrid>
    <w:tr w:rsidR="00983F86" w14:paraId="7457784B" w14:textId="77777777" w:rsidTr="00C25F4D">
      <w:trPr>
        <w:trHeight w:val="253"/>
      </w:trPr>
      <w:tc>
        <w:tcPr>
          <w:tcW w:w="4192" w:type="pct"/>
          <w:tcBorders>
            <w:bottom w:val="nil"/>
            <w:right w:val="nil"/>
          </w:tcBorders>
          <w:vAlign w:val="center"/>
        </w:tcPr>
        <w:p w14:paraId="6D9B0248" w14:textId="77777777" w:rsidR="00983F86" w:rsidRDefault="00983F86" w:rsidP="00625B7D">
          <w:pPr>
            <w:tabs>
              <w:tab w:val="center" w:pos="4677"/>
              <w:tab w:val="right" w:pos="9355"/>
            </w:tabs>
            <w:spacing w:before="60"/>
            <w:rPr>
              <w:rFonts w:ascii="Arial" w:hAnsi="Arial" w:cs="Arial"/>
              <w:b/>
              <w:sz w:val="10"/>
              <w:szCs w:val="10"/>
            </w:rPr>
          </w:pPr>
          <w:r>
            <w:rPr>
              <w:rFonts w:ascii="Arial" w:hAnsi="Arial" w:cs="Arial"/>
              <w:b/>
              <w:sz w:val="10"/>
              <w:szCs w:val="10"/>
            </w:rPr>
            <w:t>ПОЛОЖЕНИЕ</w:t>
          </w:r>
          <w:r w:rsidRPr="00DF4C8B">
            <w:rPr>
              <w:rFonts w:ascii="Arial" w:hAnsi="Arial" w:cs="Arial"/>
              <w:b/>
              <w:sz w:val="10"/>
              <w:szCs w:val="10"/>
            </w:rPr>
            <w:t xml:space="preserve"> АО «ВОСТСИБНЕФТЕГАЗ» №</w:t>
          </w:r>
          <w:r w:rsidRPr="00EA0743">
            <w:rPr>
              <w:rFonts w:ascii="Arial" w:hAnsi="Arial" w:cs="Arial"/>
              <w:b/>
              <w:sz w:val="10"/>
              <w:szCs w:val="10"/>
            </w:rPr>
            <w:t>П3-05 Р-0229 ЮЛ-107</w:t>
          </w:r>
        </w:p>
      </w:tc>
      <w:tc>
        <w:tcPr>
          <w:tcW w:w="808" w:type="pct"/>
          <w:tcBorders>
            <w:left w:val="nil"/>
            <w:bottom w:val="nil"/>
          </w:tcBorders>
          <w:vAlign w:val="center"/>
        </w:tcPr>
        <w:p w14:paraId="6EB36C87" w14:textId="6626F2F7" w:rsidR="00983F86" w:rsidRPr="004B6ABA" w:rsidRDefault="00983F86" w:rsidP="00083A73">
          <w:pPr>
            <w:tabs>
              <w:tab w:val="center" w:pos="4677"/>
              <w:tab w:val="right" w:pos="9355"/>
            </w:tabs>
            <w:spacing w:before="60"/>
            <w:jc w:val="right"/>
            <w:rPr>
              <w:rFonts w:ascii="Arial" w:hAnsi="Arial" w:cs="Arial"/>
              <w:b/>
              <w:sz w:val="10"/>
              <w:szCs w:val="10"/>
              <w:lang w:val="en-US"/>
            </w:rPr>
          </w:pPr>
          <w:r>
            <w:rPr>
              <w:rFonts w:ascii="Arial" w:hAnsi="Arial" w:cs="Arial"/>
              <w:b/>
              <w:sz w:val="10"/>
              <w:szCs w:val="10"/>
            </w:rPr>
            <w:t>ВЕРСИЯ 2 ИЗМ.</w:t>
          </w:r>
          <w:r w:rsidR="00083A73">
            <w:rPr>
              <w:rFonts w:ascii="Arial" w:hAnsi="Arial" w:cs="Arial"/>
              <w:b/>
              <w:sz w:val="10"/>
              <w:szCs w:val="10"/>
            </w:rPr>
            <w:t>9</w:t>
          </w:r>
        </w:p>
      </w:tc>
    </w:tr>
    <w:tr w:rsidR="00983F86" w14:paraId="4A6E746E" w14:textId="77777777" w:rsidTr="00C25F4D">
      <w:trPr>
        <w:trHeight w:val="253"/>
      </w:trPr>
      <w:tc>
        <w:tcPr>
          <w:tcW w:w="4192" w:type="pct"/>
          <w:tcBorders>
            <w:top w:val="nil"/>
            <w:bottom w:val="single" w:sz="12" w:space="0" w:color="FFD200"/>
            <w:right w:val="nil"/>
          </w:tcBorders>
          <w:vAlign w:val="center"/>
        </w:tcPr>
        <w:p w14:paraId="5AAEBBD2" w14:textId="77777777" w:rsidR="00983F86" w:rsidRPr="00BD43F8" w:rsidRDefault="00983F86" w:rsidP="008E35DD">
          <w:pPr>
            <w:tabs>
              <w:tab w:val="center" w:pos="4677"/>
              <w:tab w:val="right" w:pos="9355"/>
            </w:tabs>
            <w:spacing w:before="60"/>
            <w:rPr>
              <w:rFonts w:ascii="Arial" w:hAnsi="Arial" w:cs="Arial"/>
              <w:b/>
              <w:sz w:val="10"/>
              <w:szCs w:val="10"/>
            </w:rPr>
          </w:pPr>
          <w:r w:rsidRPr="008C152D">
            <w:rPr>
              <w:rFonts w:ascii="Arial" w:hAnsi="Arial" w:cs="Arial"/>
              <w:b/>
              <w:sz w:val="10"/>
              <w:szCs w:val="10"/>
            </w:rPr>
            <w:t xml:space="preserve">ПОРЯДОК ДОПУСКА И ОРГАНИЗАЦИИ </w:t>
          </w:r>
          <w:r w:rsidRPr="008E35DD">
            <w:rPr>
              <w:rFonts w:ascii="Arial" w:hAnsi="Arial" w:cs="Arial"/>
              <w:b/>
              <w:sz w:val="10"/>
              <w:szCs w:val="10"/>
            </w:rPr>
            <w:t>БЕЗОПАСНОГО ПРОИЗВОДСТВА РАБОТ ПОДРЯДНЫМИ ОРГАНИЗАЦИЯМИ НА ОПАСНЫХ ПРОИЗВОДСТВЕННЫХ ОБЪЕКТАХ</w:t>
          </w:r>
        </w:p>
      </w:tc>
      <w:tc>
        <w:tcPr>
          <w:tcW w:w="808" w:type="pct"/>
          <w:tcBorders>
            <w:top w:val="nil"/>
            <w:left w:val="nil"/>
            <w:bottom w:val="single" w:sz="12" w:space="0" w:color="FFD200"/>
          </w:tcBorders>
          <w:vAlign w:val="center"/>
        </w:tcPr>
        <w:p w14:paraId="7C685AC0" w14:textId="77777777" w:rsidR="00983F86" w:rsidRPr="00BD43F8" w:rsidRDefault="00983F86" w:rsidP="00C9665E">
          <w:pPr>
            <w:tabs>
              <w:tab w:val="center" w:pos="4677"/>
              <w:tab w:val="right" w:pos="9355"/>
            </w:tabs>
            <w:spacing w:before="60"/>
            <w:jc w:val="right"/>
            <w:rPr>
              <w:rFonts w:ascii="Arial" w:hAnsi="Arial" w:cs="Arial"/>
              <w:b/>
              <w:sz w:val="10"/>
              <w:szCs w:val="10"/>
            </w:rPr>
          </w:pPr>
          <w:r w:rsidRPr="00BD43F8" w:rsidDel="00136928">
            <w:rPr>
              <w:rFonts w:ascii="Arial" w:hAnsi="Arial" w:cs="Arial"/>
              <w:b/>
              <w:sz w:val="10"/>
              <w:szCs w:val="10"/>
            </w:rPr>
            <w:t>ОТКРЫТЫЙ ЛНД</w:t>
          </w:r>
        </w:p>
      </w:tc>
    </w:tr>
  </w:tbl>
  <w:p w14:paraId="0A758365" w14:textId="77777777" w:rsidR="00983F86" w:rsidRPr="00C37C7D" w:rsidRDefault="00983F86" w:rsidP="00C9665E">
    <w:pPr>
      <w:pStyle w:val="a4"/>
      <w:rPr>
        <w:sz w:val="2"/>
        <w:szCs w:val="2"/>
      </w:rPr>
    </w:pPr>
  </w:p>
  <w:p w14:paraId="593E6E97" w14:textId="77777777" w:rsidR="00983F86" w:rsidRDefault="00983F86">
    <w:pPr>
      <w:pStyle w:val="a4"/>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6DB54B" w14:textId="2E2E96A2" w:rsidR="00983F86" w:rsidRDefault="00983F86">
    <w:pPr>
      <w:pStyle w:val="a4"/>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12215"/>
      <w:gridCol w:w="2355"/>
    </w:tblGrid>
    <w:tr w:rsidR="00983F86" w14:paraId="713AA9C8" w14:textId="77777777" w:rsidTr="00C25F4D">
      <w:trPr>
        <w:trHeight w:val="253"/>
      </w:trPr>
      <w:tc>
        <w:tcPr>
          <w:tcW w:w="4192" w:type="pct"/>
          <w:tcBorders>
            <w:bottom w:val="nil"/>
            <w:right w:val="nil"/>
          </w:tcBorders>
          <w:vAlign w:val="center"/>
        </w:tcPr>
        <w:p w14:paraId="2B4D1D9E" w14:textId="77777777" w:rsidR="00983F86" w:rsidRDefault="00983F86" w:rsidP="00625B7D">
          <w:pPr>
            <w:tabs>
              <w:tab w:val="center" w:pos="4677"/>
              <w:tab w:val="right" w:pos="9355"/>
            </w:tabs>
            <w:spacing w:before="60"/>
            <w:rPr>
              <w:rFonts w:ascii="Arial" w:hAnsi="Arial" w:cs="Arial"/>
              <w:b/>
              <w:sz w:val="10"/>
              <w:szCs w:val="10"/>
            </w:rPr>
          </w:pPr>
          <w:r>
            <w:rPr>
              <w:rFonts w:ascii="Arial" w:hAnsi="Arial" w:cs="Arial"/>
              <w:b/>
              <w:sz w:val="10"/>
              <w:szCs w:val="10"/>
            </w:rPr>
            <w:t>ПОЛОЖЕНИЕ</w:t>
          </w:r>
          <w:r w:rsidRPr="00DF4C8B">
            <w:rPr>
              <w:rFonts w:ascii="Arial" w:hAnsi="Arial" w:cs="Arial"/>
              <w:b/>
              <w:sz w:val="10"/>
              <w:szCs w:val="10"/>
            </w:rPr>
            <w:t xml:space="preserve"> АО «ВОСТСИБНЕФТЕГАЗ» №</w:t>
          </w:r>
          <w:r w:rsidRPr="00EA0743">
            <w:rPr>
              <w:rFonts w:ascii="Arial" w:hAnsi="Arial" w:cs="Arial"/>
              <w:b/>
              <w:sz w:val="10"/>
              <w:szCs w:val="10"/>
            </w:rPr>
            <w:t>П3-05 Р-0229 ЮЛ-107</w:t>
          </w:r>
        </w:p>
      </w:tc>
      <w:tc>
        <w:tcPr>
          <w:tcW w:w="808" w:type="pct"/>
          <w:tcBorders>
            <w:left w:val="nil"/>
            <w:bottom w:val="nil"/>
          </w:tcBorders>
          <w:vAlign w:val="center"/>
        </w:tcPr>
        <w:p w14:paraId="4875FB68" w14:textId="685CE5EA" w:rsidR="00983F86" w:rsidRPr="00083A73" w:rsidRDefault="00983F86" w:rsidP="004B6ABA">
          <w:pPr>
            <w:tabs>
              <w:tab w:val="center" w:pos="4677"/>
              <w:tab w:val="right" w:pos="9355"/>
            </w:tabs>
            <w:spacing w:before="60"/>
            <w:jc w:val="right"/>
            <w:rPr>
              <w:rFonts w:ascii="Arial" w:hAnsi="Arial" w:cs="Arial"/>
              <w:b/>
              <w:sz w:val="10"/>
              <w:szCs w:val="10"/>
            </w:rPr>
          </w:pPr>
          <w:r>
            <w:rPr>
              <w:rFonts w:ascii="Arial" w:hAnsi="Arial" w:cs="Arial"/>
              <w:b/>
              <w:sz w:val="10"/>
              <w:szCs w:val="10"/>
            </w:rPr>
            <w:t>ВЕРСИЯ 2 ИЗМ.</w:t>
          </w:r>
          <w:r w:rsidR="00083A73">
            <w:rPr>
              <w:rFonts w:ascii="Arial" w:hAnsi="Arial" w:cs="Arial"/>
              <w:b/>
              <w:sz w:val="10"/>
              <w:szCs w:val="10"/>
            </w:rPr>
            <w:t>9</w:t>
          </w:r>
        </w:p>
      </w:tc>
    </w:tr>
    <w:tr w:rsidR="00983F86" w14:paraId="74B91ADC" w14:textId="77777777" w:rsidTr="00C25F4D">
      <w:trPr>
        <w:trHeight w:val="253"/>
      </w:trPr>
      <w:tc>
        <w:tcPr>
          <w:tcW w:w="4192" w:type="pct"/>
          <w:tcBorders>
            <w:top w:val="nil"/>
            <w:bottom w:val="single" w:sz="12" w:space="0" w:color="FFD200"/>
            <w:right w:val="nil"/>
          </w:tcBorders>
          <w:vAlign w:val="center"/>
        </w:tcPr>
        <w:p w14:paraId="72905829" w14:textId="77777777" w:rsidR="00983F86" w:rsidRPr="00BD43F8" w:rsidRDefault="00983F86" w:rsidP="008E35DD">
          <w:pPr>
            <w:tabs>
              <w:tab w:val="center" w:pos="4677"/>
              <w:tab w:val="right" w:pos="9355"/>
            </w:tabs>
            <w:spacing w:before="60"/>
            <w:rPr>
              <w:rFonts w:ascii="Arial" w:hAnsi="Arial" w:cs="Arial"/>
              <w:b/>
              <w:sz w:val="10"/>
              <w:szCs w:val="10"/>
            </w:rPr>
          </w:pPr>
          <w:r w:rsidRPr="008C152D">
            <w:rPr>
              <w:rFonts w:ascii="Arial" w:hAnsi="Arial" w:cs="Arial"/>
              <w:b/>
              <w:sz w:val="10"/>
              <w:szCs w:val="10"/>
            </w:rPr>
            <w:t xml:space="preserve">ПОРЯДОК ДОПУСКА И ОРГАНИЗАЦИИ </w:t>
          </w:r>
          <w:r w:rsidRPr="008E35DD">
            <w:rPr>
              <w:rFonts w:ascii="Arial" w:hAnsi="Arial" w:cs="Arial"/>
              <w:b/>
              <w:sz w:val="10"/>
              <w:szCs w:val="10"/>
            </w:rPr>
            <w:t>БЕЗОПАСНОГО ПРОИЗВОДСТВА РАБОТ ПОДРЯДНЫМИ ОРГАНИЗАЦИЯМИ НА ОПАСНЫХ ПРОИЗВОДСТВЕННЫХ ОБЪЕКТАХ</w:t>
          </w:r>
        </w:p>
      </w:tc>
      <w:tc>
        <w:tcPr>
          <w:tcW w:w="808" w:type="pct"/>
          <w:tcBorders>
            <w:top w:val="nil"/>
            <w:left w:val="nil"/>
            <w:bottom w:val="single" w:sz="12" w:space="0" w:color="FFD200"/>
          </w:tcBorders>
          <w:vAlign w:val="center"/>
        </w:tcPr>
        <w:p w14:paraId="26931C80" w14:textId="77777777" w:rsidR="00983F86" w:rsidRPr="00BD43F8" w:rsidRDefault="00983F86" w:rsidP="00C9665E">
          <w:pPr>
            <w:tabs>
              <w:tab w:val="center" w:pos="4677"/>
              <w:tab w:val="right" w:pos="9355"/>
            </w:tabs>
            <w:spacing w:before="60"/>
            <w:jc w:val="right"/>
            <w:rPr>
              <w:rFonts w:ascii="Arial" w:hAnsi="Arial" w:cs="Arial"/>
              <w:b/>
              <w:sz w:val="10"/>
              <w:szCs w:val="10"/>
            </w:rPr>
          </w:pPr>
          <w:r w:rsidRPr="00BD43F8" w:rsidDel="00136928">
            <w:rPr>
              <w:rFonts w:ascii="Arial" w:hAnsi="Arial" w:cs="Arial"/>
              <w:b/>
              <w:sz w:val="10"/>
              <w:szCs w:val="10"/>
            </w:rPr>
            <w:t>ОТКРЫТЫЙ ЛНД</w:t>
          </w:r>
        </w:p>
      </w:tc>
    </w:tr>
  </w:tbl>
  <w:p w14:paraId="7C486B3F" w14:textId="77777777" w:rsidR="00983F86" w:rsidRPr="00C37C7D" w:rsidRDefault="00983F86" w:rsidP="00C9665E">
    <w:pPr>
      <w:pStyle w:val="a4"/>
      <w:rPr>
        <w:sz w:val="2"/>
        <w:szCs w:val="2"/>
      </w:rPr>
    </w:pPr>
  </w:p>
  <w:p w14:paraId="01473D83" w14:textId="77777777" w:rsidR="00983F86" w:rsidRDefault="00983F8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8080"/>
      <w:gridCol w:w="1558"/>
    </w:tblGrid>
    <w:tr w:rsidR="00983F86" w14:paraId="3AF3BA0B" w14:textId="77777777" w:rsidTr="00BF661C">
      <w:trPr>
        <w:trHeight w:val="253"/>
      </w:trPr>
      <w:tc>
        <w:tcPr>
          <w:tcW w:w="4192" w:type="pct"/>
          <w:tcBorders>
            <w:bottom w:val="nil"/>
            <w:right w:val="nil"/>
          </w:tcBorders>
          <w:vAlign w:val="center"/>
        </w:tcPr>
        <w:p w14:paraId="0021B3D9" w14:textId="77777777" w:rsidR="00983F86" w:rsidRDefault="00983F86" w:rsidP="00BF661C">
          <w:pPr>
            <w:tabs>
              <w:tab w:val="center" w:pos="4677"/>
              <w:tab w:val="right" w:pos="9355"/>
            </w:tabs>
            <w:spacing w:before="60"/>
            <w:rPr>
              <w:rFonts w:ascii="Arial" w:hAnsi="Arial" w:cs="Arial"/>
              <w:b/>
              <w:sz w:val="10"/>
              <w:szCs w:val="10"/>
            </w:rPr>
          </w:pPr>
          <w:r>
            <w:rPr>
              <w:rFonts w:ascii="Arial" w:hAnsi="Arial" w:cs="Arial"/>
              <w:b/>
              <w:sz w:val="10"/>
              <w:szCs w:val="10"/>
            </w:rPr>
            <w:t>ПОЛОЖЕНИЕ</w:t>
          </w:r>
          <w:r w:rsidRPr="00DF4C8B">
            <w:rPr>
              <w:rFonts w:ascii="Arial" w:hAnsi="Arial" w:cs="Arial"/>
              <w:b/>
              <w:sz w:val="10"/>
              <w:szCs w:val="10"/>
            </w:rPr>
            <w:t xml:space="preserve"> АО «ВОСТСИБНЕФТЕГАЗ» №</w:t>
          </w:r>
          <w:r w:rsidRPr="00EA0743">
            <w:rPr>
              <w:rFonts w:ascii="Arial" w:hAnsi="Arial" w:cs="Arial"/>
              <w:b/>
              <w:sz w:val="10"/>
              <w:szCs w:val="10"/>
            </w:rPr>
            <w:t>П3-05 Р-0229 ЮЛ-107</w:t>
          </w:r>
        </w:p>
      </w:tc>
      <w:tc>
        <w:tcPr>
          <w:tcW w:w="808" w:type="pct"/>
          <w:tcBorders>
            <w:left w:val="nil"/>
            <w:bottom w:val="nil"/>
          </w:tcBorders>
          <w:vAlign w:val="center"/>
        </w:tcPr>
        <w:p w14:paraId="27FD495A" w14:textId="4DC01E08" w:rsidR="00983F86" w:rsidRPr="00DF4C8B" w:rsidRDefault="00983F86" w:rsidP="00083A73">
          <w:pPr>
            <w:tabs>
              <w:tab w:val="center" w:pos="4677"/>
              <w:tab w:val="right" w:pos="9355"/>
            </w:tabs>
            <w:spacing w:before="60"/>
            <w:jc w:val="right"/>
            <w:rPr>
              <w:rFonts w:ascii="Arial" w:hAnsi="Arial" w:cs="Arial"/>
              <w:b/>
              <w:sz w:val="10"/>
              <w:szCs w:val="10"/>
            </w:rPr>
          </w:pPr>
          <w:r>
            <w:rPr>
              <w:rFonts w:ascii="Arial" w:hAnsi="Arial" w:cs="Arial"/>
              <w:b/>
              <w:sz w:val="10"/>
              <w:szCs w:val="10"/>
            </w:rPr>
            <w:t>ВЕРСИЯ 2 ИЗМ.</w:t>
          </w:r>
          <w:r w:rsidR="00083A73">
            <w:rPr>
              <w:rFonts w:ascii="Arial" w:hAnsi="Arial" w:cs="Arial"/>
              <w:b/>
              <w:sz w:val="10"/>
              <w:szCs w:val="10"/>
            </w:rPr>
            <w:t>9</w:t>
          </w:r>
        </w:p>
      </w:tc>
    </w:tr>
    <w:tr w:rsidR="00983F86" w14:paraId="50EDEDA5" w14:textId="77777777" w:rsidTr="00BF661C">
      <w:trPr>
        <w:trHeight w:val="253"/>
      </w:trPr>
      <w:tc>
        <w:tcPr>
          <w:tcW w:w="4192" w:type="pct"/>
          <w:tcBorders>
            <w:top w:val="nil"/>
            <w:bottom w:val="single" w:sz="12" w:space="0" w:color="FFD200"/>
            <w:right w:val="nil"/>
          </w:tcBorders>
          <w:vAlign w:val="center"/>
        </w:tcPr>
        <w:p w14:paraId="333510A3" w14:textId="77777777" w:rsidR="00983F86" w:rsidRPr="00BD43F8" w:rsidRDefault="00983F86" w:rsidP="00BF661C">
          <w:pPr>
            <w:tabs>
              <w:tab w:val="center" w:pos="4677"/>
              <w:tab w:val="right" w:pos="9355"/>
            </w:tabs>
            <w:spacing w:before="60"/>
            <w:rPr>
              <w:rFonts w:ascii="Arial" w:hAnsi="Arial" w:cs="Arial"/>
              <w:b/>
              <w:sz w:val="10"/>
              <w:szCs w:val="10"/>
            </w:rPr>
          </w:pPr>
          <w:r w:rsidRPr="008C152D">
            <w:rPr>
              <w:rFonts w:ascii="Arial" w:hAnsi="Arial" w:cs="Arial"/>
              <w:b/>
              <w:sz w:val="10"/>
              <w:szCs w:val="10"/>
            </w:rPr>
            <w:t xml:space="preserve">ПОРЯДОК ДОПУСКА И ОРГАНИЗАЦИИ </w:t>
          </w:r>
          <w:r w:rsidRPr="008E35DD">
            <w:rPr>
              <w:rFonts w:ascii="Arial" w:hAnsi="Arial" w:cs="Arial"/>
              <w:b/>
              <w:sz w:val="10"/>
              <w:szCs w:val="10"/>
            </w:rPr>
            <w:t>БЕЗОПАСНОГО ПРОИЗВОДСТВА РАБОТ ПОДРЯДНЫМИ ОРГАНИЗАЦИЯМИ НА ОПАСНЫХ ПРОИЗВОДСТВЕННЫХ ОБЪЕКТАХ</w:t>
          </w:r>
        </w:p>
      </w:tc>
      <w:tc>
        <w:tcPr>
          <w:tcW w:w="808" w:type="pct"/>
          <w:tcBorders>
            <w:top w:val="nil"/>
            <w:left w:val="nil"/>
            <w:bottom w:val="single" w:sz="12" w:space="0" w:color="FFD200"/>
          </w:tcBorders>
          <w:vAlign w:val="center"/>
        </w:tcPr>
        <w:p w14:paraId="15CC127C" w14:textId="77777777" w:rsidR="00983F86" w:rsidRPr="00BD43F8" w:rsidRDefault="00983F86" w:rsidP="00BF661C">
          <w:pPr>
            <w:tabs>
              <w:tab w:val="center" w:pos="4677"/>
              <w:tab w:val="right" w:pos="9355"/>
            </w:tabs>
            <w:spacing w:before="60"/>
            <w:jc w:val="right"/>
            <w:rPr>
              <w:rFonts w:ascii="Arial" w:hAnsi="Arial" w:cs="Arial"/>
              <w:b/>
              <w:sz w:val="10"/>
              <w:szCs w:val="10"/>
            </w:rPr>
          </w:pPr>
          <w:r w:rsidRPr="00BD43F8" w:rsidDel="00136928">
            <w:rPr>
              <w:rFonts w:ascii="Arial" w:hAnsi="Arial" w:cs="Arial"/>
              <w:b/>
              <w:sz w:val="10"/>
              <w:szCs w:val="10"/>
            </w:rPr>
            <w:t>ОТКРЫТЫЙ ЛНД</w:t>
          </w:r>
        </w:p>
      </w:tc>
    </w:tr>
  </w:tbl>
  <w:p w14:paraId="0FCACC43" w14:textId="6EB7A55F" w:rsidR="00983F86" w:rsidRDefault="00983F86">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7965D5" w14:textId="69B38178" w:rsidR="00983F86" w:rsidRDefault="00983F86">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6C6F99" w14:textId="541CA359" w:rsidR="00983F86" w:rsidRDefault="00983F86">
    <w:pPr>
      <w:pStyle w:val="a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E40E32" w14:textId="4F3B3A0B" w:rsidR="00983F86" w:rsidRDefault="00983F86">
    <w:pPr>
      <w:pStyle w:val="a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6A658E" w14:textId="267AC744" w:rsidR="00983F86" w:rsidRDefault="00983F86">
    <w:pPr>
      <w:pStyle w:val="a4"/>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12215"/>
      <w:gridCol w:w="2355"/>
    </w:tblGrid>
    <w:tr w:rsidR="00983F86" w14:paraId="6352D280" w14:textId="77777777" w:rsidTr="00BF661C">
      <w:trPr>
        <w:trHeight w:val="253"/>
      </w:trPr>
      <w:tc>
        <w:tcPr>
          <w:tcW w:w="4192" w:type="pct"/>
          <w:tcBorders>
            <w:bottom w:val="nil"/>
            <w:right w:val="nil"/>
          </w:tcBorders>
          <w:vAlign w:val="center"/>
        </w:tcPr>
        <w:p w14:paraId="373A0706" w14:textId="77777777" w:rsidR="00983F86" w:rsidRDefault="00983F86" w:rsidP="00BF661C">
          <w:pPr>
            <w:tabs>
              <w:tab w:val="center" w:pos="4677"/>
              <w:tab w:val="right" w:pos="9355"/>
            </w:tabs>
            <w:spacing w:before="60"/>
            <w:rPr>
              <w:rFonts w:ascii="Arial" w:hAnsi="Arial" w:cs="Arial"/>
              <w:b/>
              <w:sz w:val="10"/>
              <w:szCs w:val="10"/>
            </w:rPr>
          </w:pPr>
          <w:r>
            <w:rPr>
              <w:rFonts w:ascii="Arial" w:hAnsi="Arial" w:cs="Arial"/>
              <w:b/>
              <w:sz w:val="10"/>
              <w:szCs w:val="10"/>
            </w:rPr>
            <w:t>ПОЛОЖЕНИЕ</w:t>
          </w:r>
          <w:r w:rsidRPr="00DF4C8B">
            <w:rPr>
              <w:rFonts w:ascii="Arial" w:hAnsi="Arial" w:cs="Arial"/>
              <w:b/>
              <w:sz w:val="10"/>
              <w:szCs w:val="10"/>
            </w:rPr>
            <w:t xml:space="preserve"> АО «ВОСТСИБНЕФТЕГАЗ» №</w:t>
          </w:r>
          <w:r w:rsidRPr="00EA0743">
            <w:rPr>
              <w:rFonts w:ascii="Arial" w:hAnsi="Arial" w:cs="Arial"/>
              <w:b/>
              <w:sz w:val="10"/>
              <w:szCs w:val="10"/>
            </w:rPr>
            <w:t>П3-05 Р-0229 ЮЛ-107</w:t>
          </w:r>
        </w:p>
      </w:tc>
      <w:tc>
        <w:tcPr>
          <w:tcW w:w="808" w:type="pct"/>
          <w:tcBorders>
            <w:left w:val="nil"/>
            <w:bottom w:val="nil"/>
          </w:tcBorders>
          <w:vAlign w:val="center"/>
        </w:tcPr>
        <w:p w14:paraId="482C3750" w14:textId="48F53BF7" w:rsidR="00983F86" w:rsidRPr="00DF4C8B" w:rsidRDefault="00083A73" w:rsidP="004868DC">
          <w:pPr>
            <w:tabs>
              <w:tab w:val="center" w:pos="4677"/>
              <w:tab w:val="right" w:pos="9355"/>
            </w:tabs>
            <w:spacing w:before="60"/>
            <w:jc w:val="right"/>
            <w:rPr>
              <w:rFonts w:ascii="Arial" w:hAnsi="Arial" w:cs="Arial"/>
              <w:b/>
              <w:sz w:val="10"/>
              <w:szCs w:val="10"/>
            </w:rPr>
          </w:pPr>
          <w:r>
            <w:rPr>
              <w:rFonts w:ascii="Arial" w:hAnsi="Arial" w:cs="Arial"/>
              <w:b/>
              <w:sz w:val="10"/>
              <w:szCs w:val="10"/>
            </w:rPr>
            <w:t>ВЕРСИЯ 2 ИЗМ.9</w:t>
          </w:r>
        </w:p>
      </w:tc>
    </w:tr>
    <w:tr w:rsidR="00983F86" w14:paraId="6A8F4ECF" w14:textId="77777777" w:rsidTr="00BF661C">
      <w:trPr>
        <w:trHeight w:val="253"/>
      </w:trPr>
      <w:tc>
        <w:tcPr>
          <w:tcW w:w="4192" w:type="pct"/>
          <w:tcBorders>
            <w:top w:val="nil"/>
            <w:bottom w:val="single" w:sz="12" w:space="0" w:color="FFD200"/>
            <w:right w:val="nil"/>
          </w:tcBorders>
          <w:vAlign w:val="center"/>
        </w:tcPr>
        <w:p w14:paraId="7B625B8D" w14:textId="77777777" w:rsidR="00983F86" w:rsidRPr="00BD43F8" w:rsidRDefault="00983F86" w:rsidP="00BF661C">
          <w:pPr>
            <w:tabs>
              <w:tab w:val="center" w:pos="4677"/>
              <w:tab w:val="right" w:pos="9355"/>
            </w:tabs>
            <w:spacing w:before="60"/>
            <w:rPr>
              <w:rFonts w:ascii="Arial" w:hAnsi="Arial" w:cs="Arial"/>
              <w:b/>
              <w:sz w:val="10"/>
              <w:szCs w:val="10"/>
            </w:rPr>
          </w:pPr>
          <w:r w:rsidRPr="008C152D">
            <w:rPr>
              <w:rFonts w:ascii="Arial" w:hAnsi="Arial" w:cs="Arial"/>
              <w:b/>
              <w:sz w:val="10"/>
              <w:szCs w:val="10"/>
            </w:rPr>
            <w:t xml:space="preserve">ПОРЯДОК ДОПУСКА И ОРГАНИЗАЦИИ </w:t>
          </w:r>
          <w:r w:rsidRPr="008E35DD">
            <w:rPr>
              <w:rFonts w:ascii="Arial" w:hAnsi="Arial" w:cs="Arial"/>
              <w:b/>
              <w:sz w:val="10"/>
              <w:szCs w:val="10"/>
            </w:rPr>
            <w:t>БЕЗОПАСНОГО ПРОИЗВОДСТВА РАБОТ ПОДРЯДНЫМИ ОРГАНИЗАЦИЯМИ НА ОПАСНЫХ ПРОИЗВОДСТВЕННЫХ ОБЪЕКТАХ</w:t>
          </w:r>
        </w:p>
      </w:tc>
      <w:tc>
        <w:tcPr>
          <w:tcW w:w="808" w:type="pct"/>
          <w:tcBorders>
            <w:top w:val="nil"/>
            <w:left w:val="nil"/>
            <w:bottom w:val="single" w:sz="12" w:space="0" w:color="FFD200"/>
          </w:tcBorders>
          <w:vAlign w:val="center"/>
        </w:tcPr>
        <w:p w14:paraId="075F3560" w14:textId="77777777" w:rsidR="00983F86" w:rsidRPr="00BD43F8" w:rsidRDefault="00983F86" w:rsidP="00BF661C">
          <w:pPr>
            <w:tabs>
              <w:tab w:val="center" w:pos="4677"/>
              <w:tab w:val="right" w:pos="9355"/>
            </w:tabs>
            <w:spacing w:before="60"/>
            <w:jc w:val="right"/>
            <w:rPr>
              <w:rFonts w:ascii="Arial" w:hAnsi="Arial" w:cs="Arial"/>
              <w:b/>
              <w:sz w:val="10"/>
              <w:szCs w:val="10"/>
            </w:rPr>
          </w:pPr>
          <w:r w:rsidRPr="00BD43F8" w:rsidDel="00136928">
            <w:rPr>
              <w:rFonts w:ascii="Arial" w:hAnsi="Arial" w:cs="Arial"/>
              <w:b/>
              <w:sz w:val="10"/>
              <w:szCs w:val="10"/>
            </w:rPr>
            <w:t>ОТКРЫТЫЙ ЛНД</w:t>
          </w:r>
        </w:p>
      </w:tc>
    </w:tr>
  </w:tbl>
  <w:p w14:paraId="16CF381D" w14:textId="77777777" w:rsidR="00983F86" w:rsidRDefault="00983F86">
    <w:pPr>
      <w:pStyle w:val="a4"/>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8080"/>
      <w:gridCol w:w="1558"/>
    </w:tblGrid>
    <w:tr w:rsidR="00983F86" w14:paraId="5134077E" w14:textId="77777777" w:rsidTr="00BF661C">
      <w:trPr>
        <w:trHeight w:val="253"/>
      </w:trPr>
      <w:tc>
        <w:tcPr>
          <w:tcW w:w="4192" w:type="pct"/>
          <w:tcBorders>
            <w:bottom w:val="nil"/>
            <w:right w:val="nil"/>
          </w:tcBorders>
          <w:vAlign w:val="center"/>
        </w:tcPr>
        <w:p w14:paraId="2DE122D9" w14:textId="77777777" w:rsidR="00983F86" w:rsidRDefault="00983F86" w:rsidP="00BF661C">
          <w:pPr>
            <w:tabs>
              <w:tab w:val="center" w:pos="4677"/>
              <w:tab w:val="right" w:pos="9355"/>
            </w:tabs>
            <w:spacing w:before="60"/>
            <w:rPr>
              <w:rFonts w:ascii="Arial" w:hAnsi="Arial" w:cs="Arial"/>
              <w:b/>
              <w:sz w:val="10"/>
              <w:szCs w:val="10"/>
            </w:rPr>
          </w:pPr>
          <w:r>
            <w:rPr>
              <w:rFonts w:ascii="Arial" w:hAnsi="Arial" w:cs="Arial"/>
              <w:b/>
              <w:sz w:val="10"/>
              <w:szCs w:val="10"/>
            </w:rPr>
            <w:t>ПОЛОЖЕНИЕ</w:t>
          </w:r>
          <w:r w:rsidRPr="00DF4C8B">
            <w:rPr>
              <w:rFonts w:ascii="Arial" w:hAnsi="Arial" w:cs="Arial"/>
              <w:b/>
              <w:sz w:val="10"/>
              <w:szCs w:val="10"/>
            </w:rPr>
            <w:t xml:space="preserve"> АО «ВОСТСИБНЕФТЕГАЗ» №</w:t>
          </w:r>
          <w:r w:rsidRPr="00EA0743">
            <w:rPr>
              <w:rFonts w:ascii="Arial" w:hAnsi="Arial" w:cs="Arial"/>
              <w:b/>
              <w:sz w:val="10"/>
              <w:szCs w:val="10"/>
            </w:rPr>
            <w:t>П3-05 Р-0229 ЮЛ-107</w:t>
          </w:r>
        </w:p>
      </w:tc>
      <w:tc>
        <w:tcPr>
          <w:tcW w:w="808" w:type="pct"/>
          <w:tcBorders>
            <w:left w:val="nil"/>
            <w:bottom w:val="nil"/>
          </w:tcBorders>
          <w:vAlign w:val="center"/>
        </w:tcPr>
        <w:p w14:paraId="3102BDB1" w14:textId="3BA9FFE9" w:rsidR="00983F86" w:rsidRPr="00DF4C8B" w:rsidRDefault="00983F86" w:rsidP="00083A73">
          <w:pPr>
            <w:tabs>
              <w:tab w:val="center" w:pos="4677"/>
              <w:tab w:val="right" w:pos="9355"/>
            </w:tabs>
            <w:spacing w:before="60"/>
            <w:jc w:val="right"/>
            <w:rPr>
              <w:rFonts w:ascii="Arial" w:hAnsi="Arial" w:cs="Arial"/>
              <w:b/>
              <w:sz w:val="10"/>
              <w:szCs w:val="10"/>
            </w:rPr>
          </w:pPr>
          <w:r>
            <w:rPr>
              <w:rFonts w:ascii="Arial" w:hAnsi="Arial" w:cs="Arial"/>
              <w:b/>
              <w:sz w:val="10"/>
              <w:szCs w:val="10"/>
            </w:rPr>
            <w:t>ВЕРСИЯ 2 ИЗМ.</w:t>
          </w:r>
          <w:r w:rsidR="00083A73">
            <w:rPr>
              <w:rFonts w:ascii="Arial" w:hAnsi="Arial" w:cs="Arial"/>
              <w:b/>
              <w:sz w:val="10"/>
              <w:szCs w:val="10"/>
            </w:rPr>
            <w:t>9</w:t>
          </w:r>
        </w:p>
      </w:tc>
    </w:tr>
    <w:tr w:rsidR="00983F86" w14:paraId="0372A4D9" w14:textId="77777777" w:rsidTr="00BF661C">
      <w:trPr>
        <w:trHeight w:val="253"/>
      </w:trPr>
      <w:tc>
        <w:tcPr>
          <w:tcW w:w="4192" w:type="pct"/>
          <w:tcBorders>
            <w:top w:val="nil"/>
            <w:bottom w:val="single" w:sz="12" w:space="0" w:color="FFD200"/>
            <w:right w:val="nil"/>
          </w:tcBorders>
          <w:vAlign w:val="center"/>
        </w:tcPr>
        <w:p w14:paraId="54103E98" w14:textId="77777777" w:rsidR="00983F86" w:rsidRPr="00BD43F8" w:rsidRDefault="00983F86" w:rsidP="00BF661C">
          <w:pPr>
            <w:tabs>
              <w:tab w:val="center" w:pos="4677"/>
              <w:tab w:val="right" w:pos="9355"/>
            </w:tabs>
            <w:spacing w:before="60"/>
            <w:rPr>
              <w:rFonts w:ascii="Arial" w:hAnsi="Arial" w:cs="Arial"/>
              <w:b/>
              <w:sz w:val="10"/>
              <w:szCs w:val="10"/>
            </w:rPr>
          </w:pPr>
          <w:r w:rsidRPr="008C152D">
            <w:rPr>
              <w:rFonts w:ascii="Arial" w:hAnsi="Arial" w:cs="Arial"/>
              <w:b/>
              <w:sz w:val="10"/>
              <w:szCs w:val="10"/>
            </w:rPr>
            <w:t xml:space="preserve">ПОРЯДОК ДОПУСКА И ОРГАНИЗАЦИИ </w:t>
          </w:r>
          <w:r w:rsidRPr="008E35DD">
            <w:rPr>
              <w:rFonts w:ascii="Arial" w:hAnsi="Arial" w:cs="Arial"/>
              <w:b/>
              <w:sz w:val="10"/>
              <w:szCs w:val="10"/>
            </w:rPr>
            <w:t>БЕЗОПАСНОГО ПРОИЗВОДСТВА РАБОТ ПОДРЯДНЫМИ ОРГАНИЗАЦИЯМИ НА ОПАСНЫХ ПРОИЗВОДСТВЕННЫХ ОБЪЕКТАХ</w:t>
          </w:r>
        </w:p>
      </w:tc>
      <w:tc>
        <w:tcPr>
          <w:tcW w:w="808" w:type="pct"/>
          <w:tcBorders>
            <w:top w:val="nil"/>
            <w:left w:val="nil"/>
            <w:bottom w:val="single" w:sz="12" w:space="0" w:color="FFD200"/>
          </w:tcBorders>
          <w:vAlign w:val="center"/>
        </w:tcPr>
        <w:p w14:paraId="0E3E348C" w14:textId="77777777" w:rsidR="00983F86" w:rsidRPr="00BD43F8" w:rsidRDefault="00983F86" w:rsidP="00BF661C">
          <w:pPr>
            <w:tabs>
              <w:tab w:val="center" w:pos="4677"/>
              <w:tab w:val="right" w:pos="9355"/>
            </w:tabs>
            <w:spacing w:before="60"/>
            <w:jc w:val="right"/>
            <w:rPr>
              <w:rFonts w:ascii="Arial" w:hAnsi="Arial" w:cs="Arial"/>
              <w:b/>
              <w:sz w:val="10"/>
              <w:szCs w:val="10"/>
            </w:rPr>
          </w:pPr>
          <w:r w:rsidRPr="00BD43F8" w:rsidDel="00136928">
            <w:rPr>
              <w:rFonts w:ascii="Arial" w:hAnsi="Arial" w:cs="Arial"/>
              <w:b/>
              <w:sz w:val="10"/>
              <w:szCs w:val="10"/>
            </w:rPr>
            <w:t>ОТКРЫТЫЙ ЛНД</w:t>
          </w:r>
        </w:p>
      </w:tc>
    </w:tr>
  </w:tbl>
  <w:p w14:paraId="602ABEF8" w14:textId="77777777" w:rsidR="00983F86" w:rsidRDefault="00983F86">
    <w:pPr>
      <w:pStyle w:val="a4"/>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D8A732" w14:textId="77777777" w:rsidR="00983F86" w:rsidRDefault="00983F8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910296E4"/>
    <w:lvl w:ilvl="0">
      <w:start w:val="1"/>
      <w:numFmt w:val="decimal"/>
      <w:pStyle w:val="2"/>
      <w:lvlText w:val="%1."/>
      <w:lvlJc w:val="left"/>
      <w:pPr>
        <w:tabs>
          <w:tab w:val="num" w:pos="643"/>
        </w:tabs>
        <w:ind w:left="643" w:hanging="360"/>
      </w:pPr>
    </w:lvl>
  </w:abstractNum>
  <w:abstractNum w:abstractNumId="1" w15:restartNumberingAfterBreak="0">
    <w:nsid w:val="01DB526B"/>
    <w:multiLevelType w:val="multilevel"/>
    <w:tmpl w:val="6CFA1372"/>
    <w:lvl w:ilvl="0">
      <w:start w:val="4"/>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2AC3A5F"/>
    <w:multiLevelType w:val="hybridMultilevel"/>
    <w:tmpl w:val="044AFA80"/>
    <w:name w:val="WW8Num35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3" w15:restartNumberingAfterBreak="0">
    <w:nsid w:val="03E64CFC"/>
    <w:multiLevelType w:val="multilevel"/>
    <w:tmpl w:val="4AE8119C"/>
    <w:lvl w:ilvl="0">
      <w:start w:val="1"/>
      <w:numFmt w:val="decimal"/>
      <w:lvlText w:val="%1."/>
      <w:lvlJc w:val="left"/>
      <w:pPr>
        <w:ind w:left="720" w:hanging="360"/>
      </w:pPr>
      <w:rPr>
        <w:rFonts w:hint="default"/>
      </w:rPr>
    </w:lvl>
    <w:lvl w:ilvl="1">
      <w:start w:val="1"/>
      <w:numFmt w:val="decimal"/>
      <w:isLgl/>
      <w:lvlText w:val="%2."/>
      <w:lvlJc w:val="left"/>
      <w:pPr>
        <w:ind w:left="360" w:hanging="360"/>
      </w:pPr>
      <w:rPr>
        <w:rFonts w:ascii="Times New Roman" w:eastAsia="Calibri" w:hAnsi="Times New Roman" w:cs="Times New Roman"/>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 w15:restartNumberingAfterBreak="0">
    <w:nsid w:val="0B457D21"/>
    <w:multiLevelType w:val="multilevel"/>
    <w:tmpl w:val="D0222A12"/>
    <w:styleLink w:val="3-631"/>
    <w:lvl w:ilvl="0">
      <w:start w:val="6"/>
      <w:numFmt w:val="decimal"/>
      <w:lvlText w:val="%1"/>
      <w:lvlJc w:val="left"/>
      <w:pPr>
        <w:tabs>
          <w:tab w:val="num" w:pos="480"/>
        </w:tabs>
        <w:ind w:left="480" w:hanging="480"/>
      </w:pPr>
      <w:rPr>
        <w:rFonts w:hint="default"/>
      </w:rPr>
    </w:lvl>
    <w:lvl w:ilvl="1">
      <w:start w:val="3"/>
      <w:numFmt w:val="decimal"/>
      <w:lvlText w:val="%1.%2"/>
      <w:lvlJc w:val="left"/>
      <w:pPr>
        <w:tabs>
          <w:tab w:val="num" w:pos="660"/>
        </w:tabs>
        <w:ind w:left="660" w:hanging="480"/>
      </w:pPr>
      <w:rPr>
        <w:rFonts w:ascii="Times New Roman" w:hAnsi="Times New Roman" w:hint="default"/>
      </w:rPr>
    </w:lvl>
    <w:lvl w:ilvl="2">
      <w:start w:val="1"/>
      <w:numFmt w:val="decimal"/>
      <w:lvlText w:val="%1.%2.%3"/>
      <w:lvlJc w:val="left"/>
      <w:pPr>
        <w:tabs>
          <w:tab w:val="num" w:pos="1080"/>
        </w:tabs>
        <w:ind w:left="1080" w:hanging="720"/>
      </w:pPr>
      <w:rPr>
        <w:rFonts w:ascii="Times New Roman" w:hAnsi="Times New Roman" w:hint="default"/>
        <w:sz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0D134B81"/>
    <w:multiLevelType w:val="multilevel"/>
    <w:tmpl w:val="45B8FB56"/>
    <w:styleLink w:val="2-161"/>
    <w:lvl w:ilvl="0">
      <w:start w:val="16"/>
      <w:numFmt w:val="decimal"/>
      <w:lvlText w:val="%1."/>
      <w:lvlJc w:val="left"/>
      <w:pPr>
        <w:tabs>
          <w:tab w:val="num" w:pos="720"/>
        </w:tabs>
        <w:ind w:left="720" w:hanging="360"/>
      </w:pPr>
      <w:rPr>
        <w:rFonts w:ascii="Times New Roman" w:hAnsi="Times New Roman" w:hint="default"/>
        <w:sz w:val="24"/>
      </w:rPr>
    </w:lvl>
    <w:lvl w:ilvl="1">
      <w:start w:val="1"/>
      <w:numFmt w:val="decimal"/>
      <w:lvlRestart w:val="0"/>
      <w:lvlText w:val="%1.%2"/>
      <w:lvlJc w:val="left"/>
      <w:pPr>
        <w:tabs>
          <w:tab w:val="num" w:pos="1152"/>
        </w:tabs>
        <w:ind w:left="115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1800"/>
        </w:tabs>
        <w:ind w:left="1584" w:hanging="504"/>
      </w:pPr>
      <w:rPr>
        <w:rFonts w:ascii="Arial" w:hAnsi="Arial" w:hint="default"/>
        <w:b/>
        <w:i/>
        <w:color w:val="auto"/>
        <w:sz w:val="20"/>
        <w:u w:val="none"/>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0DB21DA6"/>
    <w:multiLevelType w:val="hybridMultilevel"/>
    <w:tmpl w:val="572CBE36"/>
    <w:lvl w:ilvl="0" w:tplc="FFFFFFFF">
      <w:start w:val="1"/>
      <w:numFmt w:val="decimal"/>
      <w:pStyle w:val="a"/>
      <w:lvlText w:val="%1)"/>
      <w:lvlJc w:val="left"/>
      <w:pPr>
        <w:tabs>
          <w:tab w:val="num" w:pos="900"/>
        </w:tabs>
        <w:ind w:left="900" w:hanging="360"/>
      </w:pPr>
      <w:rPr>
        <w:rFonts w:hint="default"/>
      </w:rPr>
    </w:lvl>
    <w:lvl w:ilvl="1" w:tplc="FFFFFFFF">
      <w:start w:val="1"/>
      <w:numFmt w:val="bullet"/>
      <w:lvlText w:val=""/>
      <w:lvlJc w:val="left"/>
      <w:pPr>
        <w:tabs>
          <w:tab w:val="num" w:pos="1620"/>
        </w:tabs>
        <w:ind w:left="1620" w:hanging="360"/>
      </w:pPr>
      <w:rPr>
        <w:rFonts w:ascii="Symbol" w:hAnsi="Symbol" w:hint="default"/>
      </w:rPr>
    </w:lvl>
    <w:lvl w:ilvl="2" w:tplc="FFFFFFFF">
      <w:start w:val="1"/>
      <w:numFmt w:val="bullet"/>
      <w:lvlText w:val=""/>
      <w:lvlJc w:val="left"/>
      <w:pPr>
        <w:tabs>
          <w:tab w:val="num" w:pos="2217"/>
        </w:tabs>
        <w:ind w:left="2330" w:hanging="170"/>
      </w:pPr>
      <w:rPr>
        <w:rFonts w:ascii="Symbol" w:hAnsi="Symbol" w:hint="default"/>
      </w:r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8" w15:restartNumberingAfterBreak="0">
    <w:nsid w:val="101D4891"/>
    <w:multiLevelType w:val="multilevel"/>
    <w:tmpl w:val="D0222A12"/>
    <w:styleLink w:val="3-641"/>
    <w:lvl w:ilvl="0">
      <w:start w:val="6"/>
      <w:numFmt w:val="decimal"/>
      <w:lvlText w:val="%1"/>
      <w:lvlJc w:val="left"/>
      <w:pPr>
        <w:tabs>
          <w:tab w:val="num" w:pos="480"/>
        </w:tabs>
        <w:ind w:left="480" w:hanging="480"/>
      </w:pPr>
      <w:rPr>
        <w:rFonts w:hint="default"/>
      </w:rPr>
    </w:lvl>
    <w:lvl w:ilvl="1">
      <w:start w:val="4"/>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ascii="Times New Roman" w:hAnsi="Times New Roman" w:hint="default"/>
        <w:sz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9" w15:restartNumberingAfterBreak="0">
    <w:nsid w:val="17E440F5"/>
    <w:multiLevelType w:val="multilevel"/>
    <w:tmpl w:val="12D606E6"/>
    <w:lvl w:ilvl="0">
      <w:start w:val="1"/>
      <w:numFmt w:val="decimal"/>
      <w:lvlText w:val="%1."/>
      <w:lvlJc w:val="left"/>
      <w:pPr>
        <w:ind w:left="712" w:hanging="570"/>
      </w:pPr>
      <w:rPr>
        <w:rFonts w:hint="default"/>
      </w:rPr>
    </w:lvl>
    <w:lvl w:ilvl="1">
      <w:start w:val="1"/>
      <w:numFmt w:val="decimal"/>
      <w:lvlText w:val="%2."/>
      <w:lvlJc w:val="left"/>
      <w:pPr>
        <w:ind w:left="900" w:hanging="540"/>
      </w:pPr>
      <w:rPr>
        <w:rFonts w:hint="default"/>
        <w:color w:val="auto"/>
      </w:rPr>
    </w:lvl>
    <w:lvl w:ilvl="2">
      <w:start w:val="1"/>
      <w:numFmt w:val="decimal"/>
      <w:isLgl/>
      <w:lvlText w:val="%1.%2.%3."/>
      <w:lvlJc w:val="left"/>
      <w:pPr>
        <w:ind w:left="1080" w:hanging="720"/>
      </w:pPr>
      <w:rPr>
        <w:rFonts w:hint="default"/>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1" w15:restartNumberingAfterBreak="0">
    <w:nsid w:val="1B000A15"/>
    <w:multiLevelType w:val="hybridMultilevel"/>
    <w:tmpl w:val="EA8238D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E22653"/>
    <w:multiLevelType w:val="multilevel"/>
    <w:tmpl w:val="199CF024"/>
    <w:styleLink w:val="3-421"/>
    <w:lvl w:ilvl="0">
      <w:start w:val="4"/>
      <w:numFmt w:val="decimal"/>
      <w:lvlText w:val="%1."/>
      <w:lvlJc w:val="left"/>
      <w:pPr>
        <w:tabs>
          <w:tab w:val="num" w:pos="1440"/>
        </w:tabs>
        <w:ind w:left="1440" w:hanging="360"/>
      </w:pPr>
      <w:rPr>
        <w:rFonts w:hint="default"/>
      </w:rPr>
    </w:lvl>
    <w:lvl w:ilvl="1">
      <w:start w:val="2"/>
      <w:numFmt w:val="decimal"/>
      <w:lvlRestart w:val="0"/>
      <w:lvlText w:val="%1.%2"/>
      <w:lvlJc w:val="left"/>
      <w:pPr>
        <w:tabs>
          <w:tab w:val="num" w:pos="1872"/>
        </w:tabs>
        <w:ind w:left="187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2520"/>
        </w:tabs>
        <w:ind w:left="2304" w:hanging="504"/>
      </w:pPr>
      <w:rPr>
        <w:rFonts w:ascii="Times New Roman" w:hAnsi="Times New Roman" w:hint="default"/>
        <w:b w:val="0"/>
        <w:i w:val="0"/>
        <w:color w:val="auto"/>
        <w:sz w:val="24"/>
        <w:u w:val="none"/>
      </w:rPr>
    </w:lvl>
    <w:lvl w:ilvl="3">
      <w:start w:val="1"/>
      <w:numFmt w:val="decimal"/>
      <w:lvlText w:val="%1.%2.%3.%4."/>
      <w:lvlJc w:val="left"/>
      <w:pPr>
        <w:tabs>
          <w:tab w:val="num" w:pos="2880"/>
        </w:tabs>
        <w:ind w:left="2808" w:hanging="648"/>
      </w:pPr>
      <w:rPr>
        <w:rFonts w:hint="default"/>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3960"/>
        </w:tabs>
        <w:ind w:left="3816" w:hanging="936"/>
      </w:pPr>
      <w:rPr>
        <w:rFonts w:hint="default"/>
      </w:rPr>
    </w:lvl>
    <w:lvl w:ilvl="6">
      <w:start w:val="1"/>
      <w:numFmt w:val="decimal"/>
      <w:lvlText w:val="%1.%2.%3.%4.%5.%6.%7."/>
      <w:lvlJc w:val="left"/>
      <w:pPr>
        <w:tabs>
          <w:tab w:val="num" w:pos="4680"/>
        </w:tabs>
        <w:ind w:left="4320" w:hanging="1080"/>
      </w:pPr>
      <w:rPr>
        <w:rFonts w:hint="default"/>
      </w:rPr>
    </w:lvl>
    <w:lvl w:ilvl="7">
      <w:start w:val="1"/>
      <w:numFmt w:val="decimal"/>
      <w:lvlText w:val="%1.%2.%3.%4.%5.%6.%7.%8."/>
      <w:lvlJc w:val="left"/>
      <w:pPr>
        <w:tabs>
          <w:tab w:val="num" w:pos="5040"/>
        </w:tabs>
        <w:ind w:left="4824" w:hanging="1224"/>
      </w:pPr>
      <w:rPr>
        <w:rFonts w:hint="default"/>
      </w:rPr>
    </w:lvl>
    <w:lvl w:ilvl="8">
      <w:start w:val="1"/>
      <w:numFmt w:val="decimal"/>
      <w:lvlText w:val="%1.%2.%3.%4.%5.%6.%7.%8.%9."/>
      <w:lvlJc w:val="left"/>
      <w:pPr>
        <w:tabs>
          <w:tab w:val="num" w:pos="5760"/>
        </w:tabs>
        <w:ind w:left="5400" w:hanging="1440"/>
      </w:pPr>
      <w:rPr>
        <w:rFonts w:hint="default"/>
      </w:rPr>
    </w:lvl>
  </w:abstractNum>
  <w:abstractNum w:abstractNumId="13" w15:restartNumberingAfterBreak="0">
    <w:nsid w:val="22CE6029"/>
    <w:multiLevelType w:val="hybridMultilevel"/>
    <w:tmpl w:val="B84E110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41623C2"/>
    <w:multiLevelType w:val="multilevel"/>
    <w:tmpl w:val="45B8FB56"/>
    <w:styleLink w:val="51"/>
    <w:lvl w:ilvl="0">
      <w:start w:val="5"/>
      <w:numFmt w:val="decimal"/>
      <w:lvlText w:val="%1."/>
      <w:lvlJc w:val="left"/>
      <w:pPr>
        <w:tabs>
          <w:tab w:val="num" w:pos="720"/>
        </w:tabs>
        <w:ind w:left="720" w:hanging="360"/>
      </w:pPr>
      <w:rPr>
        <w:rFonts w:hint="default"/>
      </w:rPr>
    </w:lvl>
    <w:lvl w:ilvl="1">
      <w:start w:val="1"/>
      <w:numFmt w:val="decimal"/>
      <w:lvlRestart w:val="0"/>
      <w:lvlText w:val="%1.%2"/>
      <w:lvlJc w:val="left"/>
      <w:pPr>
        <w:tabs>
          <w:tab w:val="num" w:pos="1152"/>
        </w:tabs>
        <w:ind w:left="115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1800"/>
        </w:tabs>
        <w:ind w:left="1584" w:hanging="504"/>
      </w:pPr>
      <w:rPr>
        <w:rFonts w:ascii="Arial" w:hAnsi="Arial" w:hint="default"/>
        <w:b/>
        <w:i/>
        <w:color w:val="auto"/>
        <w:sz w:val="20"/>
        <w:u w:val="none"/>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5" w15:restartNumberingAfterBreak="0">
    <w:nsid w:val="243364C2"/>
    <w:multiLevelType w:val="multilevel"/>
    <w:tmpl w:val="801C3C90"/>
    <w:styleLink w:val="2-51"/>
    <w:lvl w:ilvl="0">
      <w:start w:val="1"/>
      <w:numFmt w:val="decimal"/>
      <w:pStyle w:val="10"/>
      <w:lvlText w:val="%1"/>
      <w:lvlJc w:val="left"/>
      <w:pPr>
        <w:tabs>
          <w:tab w:val="num" w:pos="432"/>
        </w:tabs>
        <w:ind w:left="432" w:hanging="432"/>
      </w:pPr>
      <w:rPr>
        <w:color w:val="auto"/>
      </w:rPr>
    </w:lvl>
    <w:lvl w:ilvl="1">
      <w:start w:val="1"/>
      <w:numFmt w:val="decimal"/>
      <w:pStyle w:val="20"/>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2CA03789"/>
    <w:multiLevelType w:val="multilevel"/>
    <w:tmpl w:val="A974497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D8F0FD3"/>
    <w:multiLevelType w:val="multilevel"/>
    <w:tmpl w:val="A642A0F0"/>
    <w:lvl w:ilvl="0">
      <w:start w:val="5"/>
      <w:numFmt w:val="decimal"/>
      <w:lvlText w:val="%1."/>
      <w:lvlJc w:val="left"/>
      <w:pPr>
        <w:ind w:left="540" w:hanging="540"/>
      </w:pPr>
      <w:rPr>
        <w:rFonts w:hint="default"/>
      </w:rPr>
    </w:lvl>
    <w:lvl w:ilvl="1">
      <w:start w:val="5"/>
      <w:numFmt w:val="decimal"/>
      <w:pStyle w:val="11"/>
      <w:lvlText w:val="%1.%2."/>
      <w:lvlJc w:val="left"/>
      <w:pPr>
        <w:ind w:left="540" w:hanging="540"/>
      </w:pPr>
      <w:rPr>
        <w:rFonts w:hint="default"/>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5165999"/>
    <w:multiLevelType w:val="multilevel"/>
    <w:tmpl w:val="DF38E67A"/>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51F3706"/>
    <w:multiLevelType w:val="multilevel"/>
    <w:tmpl w:val="F04E9FF4"/>
    <w:lvl w:ilvl="0">
      <w:start w:val="4"/>
      <w:numFmt w:val="decimal"/>
      <w:lvlText w:val="%1."/>
      <w:lvlJc w:val="left"/>
      <w:pPr>
        <w:ind w:left="360" w:hanging="360"/>
      </w:pPr>
      <w:rPr>
        <w:rFonts w:hint="default"/>
      </w:rPr>
    </w:lvl>
    <w:lvl w:ilvl="1">
      <w:start w:val="1"/>
      <w:numFmt w:val="decimal"/>
      <w:lvlText w:val="4.%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86A6C66"/>
    <w:multiLevelType w:val="hybridMultilevel"/>
    <w:tmpl w:val="A17E0A3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9D971FF"/>
    <w:multiLevelType w:val="hybridMultilevel"/>
    <w:tmpl w:val="4566BD0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BAD137F"/>
    <w:multiLevelType w:val="hybridMultilevel"/>
    <w:tmpl w:val="40767A1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3F7144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51172FE"/>
    <w:multiLevelType w:val="hybridMultilevel"/>
    <w:tmpl w:val="16CA87AC"/>
    <w:lvl w:ilvl="0" w:tplc="53F8A2F8">
      <w:start w:val="1"/>
      <w:numFmt w:val="decimal"/>
      <w:lvlText w:val="5.6.%1."/>
      <w:lvlJc w:val="left"/>
      <w:pPr>
        <w:ind w:left="108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56E4F1D"/>
    <w:multiLevelType w:val="multilevel"/>
    <w:tmpl w:val="D0222A12"/>
    <w:styleLink w:val="3-661"/>
    <w:lvl w:ilvl="0">
      <w:start w:val="6"/>
      <w:numFmt w:val="decimal"/>
      <w:lvlText w:val="%1"/>
      <w:lvlJc w:val="left"/>
      <w:pPr>
        <w:tabs>
          <w:tab w:val="num" w:pos="480"/>
        </w:tabs>
        <w:ind w:left="480" w:hanging="480"/>
      </w:pPr>
      <w:rPr>
        <w:rFonts w:hint="default"/>
      </w:rPr>
    </w:lvl>
    <w:lvl w:ilvl="1">
      <w:start w:val="6"/>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ascii="Times New Roman" w:hAnsi="Times New Roman" w:hint="default"/>
        <w:sz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6" w15:restartNumberingAfterBreak="0">
    <w:nsid w:val="46671D3B"/>
    <w:multiLevelType w:val="multilevel"/>
    <w:tmpl w:val="D0222A12"/>
    <w:styleLink w:val="3-651"/>
    <w:lvl w:ilvl="0">
      <w:start w:val="6"/>
      <w:numFmt w:val="decimal"/>
      <w:lvlText w:val="%1"/>
      <w:lvlJc w:val="left"/>
      <w:pPr>
        <w:tabs>
          <w:tab w:val="num" w:pos="480"/>
        </w:tabs>
        <w:ind w:left="480" w:hanging="480"/>
      </w:pPr>
      <w:rPr>
        <w:rFonts w:hint="default"/>
      </w:rPr>
    </w:lvl>
    <w:lvl w:ilvl="1">
      <w:start w:val="5"/>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ascii="Times New Roman" w:hAnsi="Times New Roman" w:hint="default"/>
        <w:sz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48925366"/>
    <w:multiLevelType w:val="hybridMultilevel"/>
    <w:tmpl w:val="0F9ACDCC"/>
    <w:lvl w:ilvl="0" w:tplc="85D24ED2">
      <w:start w:val="1"/>
      <w:numFmt w:val="bullet"/>
      <w:lvlText w:val=""/>
      <w:lvlJc w:val="left"/>
      <w:pPr>
        <w:ind w:left="2517" w:hanging="360"/>
      </w:pPr>
      <w:rPr>
        <w:rFonts w:ascii="Wingdings" w:hAnsi="Wingdings" w:hint="default"/>
        <w:strike w:val="0"/>
        <w:color w:val="auto"/>
        <w:sz w:val="20"/>
        <w:szCs w:val="20"/>
      </w:rPr>
    </w:lvl>
    <w:lvl w:ilvl="1" w:tplc="04190003">
      <w:start w:val="1"/>
      <w:numFmt w:val="bullet"/>
      <w:lvlText w:val="o"/>
      <w:lvlJc w:val="left"/>
      <w:pPr>
        <w:ind w:left="3237" w:hanging="360"/>
      </w:pPr>
      <w:rPr>
        <w:rFonts w:ascii="Courier New" w:hAnsi="Courier New" w:cs="Courier New" w:hint="default"/>
      </w:rPr>
    </w:lvl>
    <w:lvl w:ilvl="2" w:tplc="04190005">
      <w:start w:val="1"/>
      <w:numFmt w:val="bullet"/>
      <w:lvlText w:val=""/>
      <w:lvlJc w:val="left"/>
      <w:pPr>
        <w:ind w:left="3957" w:hanging="360"/>
      </w:pPr>
      <w:rPr>
        <w:rFonts w:ascii="Wingdings" w:hAnsi="Wingdings" w:hint="default"/>
      </w:rPr>
    </w:lvl>
    <w:lvl w:ilvl="3" w:tplc="04190001">
      <w:start w:val="1"/>
      <w:numFmt w:val="bullet"/>
      <w:lvlText w:val=""/>
      <w:lvlJc w:val="left"/>
      <w:pPr>
        <w:ind w:left="4677" w:hanging="360"/>
      </w:pPr>
      <w:rPr>
        <w:rFonts w:ascii="Symbol" w:hAnsi="Symbol" w:hint="default"/>
      </w:rPr>
    </w:lvl>
    <w:lvl w:ilvl="4" w:tplc="04190003">
      <w:start w:val="1"/>
      <w:numFmt w:val="bullet"/>
      <w:lvlText w:val="o"/>
      <w:lvlJc w:val="left"/>
      <w:pPr>
        <w:ind w:left="5397" w:hanging="360"/>
      </w:pPr>
      <w:rPr>
        <w:rFonts w:ascii="Courier New" w:hAnsi="Courier New" w:cs="Courier New" w:hint="default"/>
      </w:rPr>
    </w:lvl>
    <w:lvl w:ilvl="5" w:tplc="04190005">
      <w:start w:val="1"/>
      <w:numFmt w:val="bullet"/>
      <w:lvlText w:val=""/>
      <w:lvlJc w:val="left"/>
      <w:pPr>
        <w:ind w:left="6117" w:hanging="360"/>
      </w:pPr>
      <w:rPr>
        <w:rFonts w:ascii="Wingdings" w:hAnsi="Wingdings" w:hint="default"/>
      </w:rPr>
    </w:lvl>
    <w:lvl w:ilvl="6" w:tplc="04190001">
      <w:start w:val="1"/>
      <w:numFmt w:val="bullet"/>
      <w:lvlText w:val=""/>
      <w:lvlJc w:val="left"/>
      <w:pPr>
        <w:ind w:left="6837" w:hanging="360"/>
      </w:pPr>
      <w:rPr>
        <w:rFonts w:ascii="Symbol" w:hAnsi="Symbol" w:hint="default"/>
      </w:rPr>
    </w:lvl>
    <w:lvl w:ilvl="7" w:tplc="04190003">
      <w:start w:val="1"/>
      <w:numFmt w:val="bullet"/>
      <w:lvlText w:val="o"/>
      <w:lvlJc w:val="left"/>
      <w:pPr>
        <w:ind w:left="7557" w:hanging="360"/>
      </w:pPr>
      <w:rPr>
        <w:rFonts w:ascii="Courier New" w:hAnsi="Courier New" w:cs="Courier New" w:hint="default"/>
      </w:rPr>
    </w:lvl>
    <w:lvl w:ilvl="8" w:tplc="04190005">
      <w:start w:val="1"/>
      <w:numFmt w:val="bullet"/>
      <w:lvlText w:val=""/>
      <w:lvlJc w:val="left"/>
      <w:pPr>
        <w:ind w:left="8277" w:hanging="360"/>
      </w:pPr>
      <w:rPr>
        <w:rFonts w:ascii="Wingdings" w:hAnsi="Wingdings" w:hint="default"/>
      </w:rPr>
    </w:lvl>
  </w:abstractNum>
  <w:abstractNum w:abstractNumId="28" w15:restartNumberingAfterBreak="0">
    <w:nsid w:val="4CEB186E"/>
    <w:multiLevelType w:val="multilevel"/>
    <w:tmpl w:val="19FC3416"/>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F400AE2"/>
    <w:multiLevelType w:val="hybridMultilevel"/>
    <w:tmpl w:val="489E46F2"/>
    <w:lvl w:ilvl="0" w:tplc="FE5A4C40">
      <w:start w:val="1"/>
      <w:numFmt w:val="bullet"/>
      <w:lvlText w:val=""/>
      <w:lvlJc w:val="left"/>
      <w:pPr>
        <w:ind w:left="720" w:hanging="360"/>
      </w:pPr>
      <w:rPr>
        <w:rFonts w:ascii="Wingdings" w:hAnsi="Wingdings"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0807414"/>
    <w:multiLevelType w:val="hybridMultilevel"/>
    <w:tmpl w:val="D09682F4"/>
    <w:lvl w:ilvl="0" w:tplc="87CC3616">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28B66FE"/>
    <w:multiLevelType w:val="hybridMultilevel"/>
    <w:tmpl w:val="CC569E1C"/>
    <w:lvl w:ilvl="0" w:tplc="50F8A67E">
      <w:start w:val="1"/>
      <w:numFmt w:val="bullet"/>
      <w:lvlText w:val=""/>
      <w:lvlJc w:val="left"/>
      <w:pPr>
        <w:ind w:left="1260" w:hanging="360"/>
      </w:pPr>
      <w:rPr>
        <w:rFonts w:ascii="Wingdings" w:hAnsi="Wingdings" w:hint="default"/>
        <w:color w:val="auto"/>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5C656609"/>
    <w:multiLevelType w:val="multilevel"/>
    <w:tmpl w:val="45B8FB56"/>
    <w:styleLink w:val="2-21"/>
    <w:lvl w:ilvl="0">
      <w:start w:val="2"/>
      <w:numFmt w:val="decimal"/>
      <w:lvlText w:val="%1."/>
      <w:lvlJc w:val="left"/>
      <w:pPr>
        <w:tabs>
          <w:tab w:val="num" w:pos="720"/>
        </w:tabs>
        <w:ind w:left="720" w:hanging="360"/>
      </w:pPr>
      <w:rPr>
        <w:rFonts w:hint="default"/>
      </w:rPr>
    </w:lvl>
    <w:lvl w:ilvl="1">
      <w:start w:val="1"/>
      <w:numFmt w:val="decimal"/>
      <w:lvlRestart w:val="0"/>
      <w:lvlText w:val="%1.%2"/>
      <w:lvlJc w:val="left"/>
      <w:pPr>
        <w:tabs>
          <w:tab w:val="num" w:pos="1152"/>
        </w:tabs>
        <w:ind w:left="115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1800"/>
        </w:tabs>
        <w:ind w:left="1584" w:hanging="504"/>
      </w:pPr>
      <w:rPr>
        <w:rFonts w:ascii="Arial" w:hAnsi="Arial" w:hint="default"/>
        <w:b/>
        <w:i/>
        <w:color w:val="auto"/>
        <w:sz w:val="20"/>
        <w:u w:val="none"/>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3" w15:restartNumberingAfterBreak="0">
    <w:nsid w:val="5E5A5D35"/>
    <w:multiLevelType w:val="multilevel"/>
    <w:tmpl w:val="199CF024"/>
    <w:styleLink w:val="3-411"/>
    <w:lvl w:ilvl="0">
      <w:start w:val="4"/>
      <w:numFmt w:val="decimal"/>
      <w:lvlText w:val="%1."/>
      <w:lvlJc w:val="left"/>
      <w:pPr>
        <w:tabs>
          <w:tab w:val="num" w:pos="1440"/>
        </w:tabs>
        <w:ind w:left="1440" w:hanging="360"/>
      </w:pPr>
      <w:rPr>
        <w:rFonts w:hint="default"/>
      </w:rPr>
    </w:lvl>
    <w:lvl w:ilvl="1">
      <w:start w:val="1"/>
      <w:numFmt w:val="decimal"/>
      <w:lvlRestart w:val="0"/>
      <w:lvlText w:val="%1.%2"/>
      <w:lvlJc w:val="left"/>
      <w:pPr>
        <w:tabs>
          <w:tab w:val="num" w:pos="1872"/>
        </w:tabs>
        <w:ind w:left="187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2520"/>
        </w:tabs>
        <w:ind w:left="2304" w:hanging="504"/>
      </w:pPr>
      <w:rPr>
        <w:rFonts w:ascii="Times New Roman" w:hAnsi="Times New Roman" w:hint="default"/>
        <w:b w:val="0"/>
        <w:i w:val="0"/>
        <w:color w:val="auto"/>
        <w:sz w:val="24"/>
        <w:u w:val="none"/>
      </w:rPr>
    </w:lvl>
    <w:lvl w:ilvl="3">
      <w:start w:val="1"/>
      <w:numFmt w:val="decimal"/>
      <w:lvlText w:val="%1.%2.%3.%4."/>
      <w:lvlJc w:val="left"/>
      <w:pPr>
        <w:tabs>
          <w:tab w:val="num" w:pos="2880"/>
        </w:tabs>
        <w:ind w:left="2808" w:hanging="648"/>
      </w:pPr>
      <w:rPr>
        <w:rFonts w:hint="default"/>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3960"/>
        </w:tabs>
        <w:ind w:left="3816" w:hanging="936"/>
      </w:pPr>
      <w:rPr>
        <w:rFonts w:hint="default"/>
      </w:rPr>
    </w:lvl>
    <w:lvl w:ilvl="6">
      <w:start w:val="1"/>
      <w:numFmt w:val="decimal"/>
      <w:lvlText w:val="%1.%2.%3.%4.%5.%6.%7."/>
      <w:lvlJc w:val="left"/>
      <w:pPr>
        <w:tabs>
          <w:tab w:val="num" w:pos="4680"/>
        </w:tabs>
        <w:ind w:left="4320" w:hanging="1080"/>
      </w:pPr>
      <w:rPr>
        <w:rFonts w:hint="default"/>
      </w:rPr>
    </w:lvl>
    <w:lvl w:ilvl="7">
      <w:start w:val="1"/>
      <w:numFmt w:val="decimal"/>
      <w:lvlText w:val="%1.%2.%3.%4.%5.%6.%7.%8."/>
      <w:lvlJc w:val="left"/>
      <w:pPr>
        <w:tabs>
          <w:tab w:val="num" w:pos="5040"/>
        </w:tabs>
        <w:ind w:left="4824" w:hanging="1224"/>
      </w:pPr>
      <w:rPr>
        <w:rFonts w:hint="default"/>
      </w:rPr>
    </w:lvl>
    <w:lvl w:ilvl="8">
      <w:start w:val="1"/>
      <w:numFmt w:val="decimal"/>
      <w:lvlText w:val="%1.%2.%3.%4.%5.%6.%7.%8.%9."/>
      <w:lvlJc w:val="left"/>
      <w:pPr>
        <w:tabs>
          <w:tab w:val="num" w:pos="5760"/>
        </w:tabs>
        <w:ind w:left="5400" w:hanging="1440"/>
      </w:pPr>
      <w:rPr>
        <w:rFonts w:hint="default"/>
      </w:rPr>
    </w:lvl>
  </w:abstractNum>
  <w:abstractNum w:abstractNumId="34" w15:restartNumberingAfterBreak="0">
    <w:nsid w:val="5E6C212F"/>
    <w:multiLevelType w:val="multilevel"/>
    <w:tmpl w:val="12F8F558"/>
    <w:lvl w:ilvl="0">
      <w:start w:val="4"/>
      <w:numFmt w:val="decimal"/>
      <w:lvlText w:val="%1."/>
      <w:lvlJc w:val="left"/>
      <w:pPr>
        <w:ind w:left="360" w:hanging="360"/>
      </w:pPr>
      <w:rPr>
        <w:rFonts w:hint="default"/>
      </w:rPr>
    </w:lvl>
    <w:lvl w:ilvl="1">
      <w:start w:val="1"/>
      <w:numFmt w:val="decimal"/>
      <w:lvlText w:val="3.%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03C223E"/>
    <w:multiLevelType w:val="hybridMultilevel"/>
    <w:tmpl w:val="934EAA44"/>
    <w:lvl w:ilvl="0" w:tplc="04190005">
      <w:start w:val="1"/>
      <w:numFmt w:val="bullet"/>
      <w:lvlText w:val=""/>
      <w:lvlJc w:val="left"/>
      <w:pPr>
        <w:ind w:left="2486" w:hanging="360"/>
      </w:pPr>
      <w:rPr>
        <w:rFonts w:ascii="Wingdings" w:hAnsi="Wingdings" w:hint="default"/>
      </w:rPr>
    </w:lvl>
    <w:lvl w:ilvl="1" w:tplc="04190003" w:tentative="1">
      <w:start w:val="1"/>
      <w:numFmt w:val="bullet"/>
      <w:lvlText w:val="o"/>
      <w:lvlJc w:val="left"/>
      <w:pPr>
        <w:ind w:left="3206" w:hanging="360"/>
      </w:pPr>
      <w:rPr>
        <w:rFonts w:ascii="Courier New" w:hAnsi="Courier New" w:cs="Courier New" w:hint="default"/>
      </w:rPr>
    </w:lvl>
    <w:lvl w:ilvl="2" w:tplc="04190005" w:tentative="1">
      <w:start w:val="1"/>
      <w:numFmt w:val="bullet"/>
      <w:lvlText w:val=""/>
      <w:lvlJc w:val="left"/>
      <w:pPr>
        <w:ind w:left="3926" w:hanging="360"/>
      </w:pPr>
      <w:rPr>
        <w:rFonts w:ascii="Wingdings" w:hAnsi="Wingdings" w:hint="default"/>
      </w:rPr>
    </w:lvl>
    <w:lvl w:ilvl="3" w:tplc="04190001" w:tentative="1">
      <w:start w:val="1"/>
      <w:numFmt w:val="bullet"/>
      <w:lvlText w:val=""/>
      <w:lvlJc w:val="left"/>
      <w:pPr>
        <w:ind w:left="4646" w:hanging="360"/>
      </w:pPr>
      <w:rPr>
        <w:rFonts w:ascii="Symbol" w:hAnsi="Symbol" w:hint="default"/>
      </w:rPr>
    </w:lvl>
    <w:lvl w:ilvl="4" w:tplc="04190003" w:tentative="1">
      <w:start w:val="1"/>
      <w:numFmt w:val="bullet"/>
      <w:lvlText w:val="o"/>
      <w:lvlJc w:val="left"/>
      <w:pPr>
        <w:ind w:left="5366" w:hanging="360"/>
      </w:pPr>
      <w:rPr>
        <w:rFonts w:ascii="Courier New" w:hAnsi="Courier New" w:cs="Courier New" w:hint="default"/>
      </w:rPr>
    </w:lvl>
    <w:lvl w:ilvl="5" w:tplc="04190005" w:tentative="1">
      <w:start w:val="1"/>
      <w:numFmt w:val="bullet"/>
      <w:lvlText w:val=""/>
      <w:lvlJc w:val="left"/>
      <w:pPr>
        <w:ind w:left="6086" w:hanging="360"/>
      </w:pPr>
      <w:rPr>
        <w:rFonts w:ascii="Wingdings" w:hAnsi="Wingdings" w:hint="default"/>
      </w:rPr>
    </w:lvl>
    <w:lvl w:ilvl="6" w:tplc="04190001" w:tentative="1">
      <w:start w:val="1"/>
      <w:numFmt w:val="bullet"/>
      <w:lvlText w:val=""/>
      <w:lvlJc w:val="left"/>
      <w:pPr>
        <w:ind w:left="6806" w:hanging="360"/>
      </w:pPr>
      <w:rPr>
        <w:rFonts w:ascii="Symbol" w:hAnsi="Symbol" w:hint="default"/>
      </w:rPr>
    </w:lvl>
    <w:lvl w:ilvl="7" w:tplc="04190003" w:tentative="1">
      <w:start w:val="1"/>
      <w:numFmt w:val="bullet"/>
      <w:lvlText w:val="o"/>
      <w:lvlJc w:val="left"/>
      <w:pPr>
        <w:ind w:left="7526" w:hanging="360"/>
      </w:pPr>
      <w:rPr>
        <w:rFonts w:ascii="Courier New" w:hAnsi="Courier New" w:cs="Courier New" w:hint="default"/>
      </w:rPr>
    </w:lvl>
    <w:lvl w:ilvl="8" w:tplc="04190005" w:tentative="1">
      <w:start w:val="1"/>
      <w:numFmt w:val="bullet"/>
      <w:lvlText w:val=""/>
      <w:lvlJc w:val="left"/>
      <w:pPr>
        <w:ind w:left="8246" w:hanging="360"/>
      </w:pPr>
      <w:rPr>
        <w:rFonts w:ascii="Wingdings" w:hAnsi="Wingdings" w:hint="default"/>
      </w:rPr>
    </w:lvl>
  </w:abstractNum>
  <w:abstractNum w:abstractNumId="36" w15:restartNumberingAfterBreak="0">
    <w:nsid w:val="605316F3"/>
    <w:multiLevelType w:val="multilevel"/>
    <w:tmpl w:val="C6D8EE94"/>
    <w:styleLink w:val="3-6181"/>
    <w:lvl w:ilvl="0">
      <w:start w:val="6"/>
      <w:numFmt w:val="decimal"/>
      <w:lvlText w:val="%1."/>
      <w:lvlJc w:val="left"/>
      <w:pPr>
        <w:tabs>
          <w:tab w:val="num" w:pos="1080"/>
        </w:tabs>
        <w:ind w:left="1080" w:hanging="360"/>
      </w:pPr>
      <w:rPr>
        <w:rFonts w:hint="default"/>
      </w:rPr>
    </w:lvl>
    <w:lvl w:ilvl="1">
      <w:start w:val="18"/>
      <w:numFmt w:val="decimal"/>
      <w:lvlText w:val="%1.%2."/>
      <w:lvlJc w:val="left"/>
      <w:pPr>
        <w:tabs>
          <w:tab w:val="num" w:pos="1080"/>
        </w:tabs>
        <w:ind w:left="1080" w:hanging="360"/>
      </w:pPr>
      <w:rPr>
        <w:rFonts w:ascii="Times New Roman" w:hAnsi="Times New Roman" w:hint="default"/>
        <w:b w:val="0"/>
        <w:i w:val="0"/>
        <w:color w:val="auto"/>
        <w:sz w:val="24"/>
      </w:rPr>
    </w:lvl>
    <w:lvl w:ilvl="2">
      <w:start w:val="1"/>
      <w:numFmt w:val="decimal"/>
      <w:lvlRestart w:val="0"/>
      <w:lvlText w:val="%1.%2.%3"/>
      <w:lvlJc w:val="left"/>
      <w:pPr>
        <w:tabs>
          <w:tab w:val="num" w:pos="1440"/>
        </w:tabs>
        <w:ind w:left="1440" w:hanging="720"/>
      </w:pPr>
      <w:rPr>
        <w:rFonts w:ascii="Times New Roman" w:hAnsi="Times New Roman" w:hint="default"/>
        <w:sz w:val="24"/>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37" w15:restartNumberingAfterBreak="0">
    <w:nsid w:val="67AE5A9E"/>
    <w:multiLevelType w:val="hybridMultilevel"/>
    <w:tmpl w:val="2948046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D1622D6"/>
    <w:multiLevelType w:val="hybridMultilevel"/>
    <w:tmpl w:val="2D4079A6"/>
    <w:lvl w:ilvl="0" w:tplc="57523782">
      <w:start w:val="1"/>
      <w:numFmt w:val="bullet"/>
      <w:pStyle w:val="21"/>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503C89"/>
    <w:multiLevelType w:val="hybridMultilevel"/>
    <w:tmpl w:val="9D123868"/>
    <w:lvl w:ilvl="0" w:tplc="703ABA1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7AE3139"/>
    <w:multiLevelType w:val="hybridMultilevel"/>
    <w:tmpl w:val="A73AC6B6"/>
    <w:lvl w:ilvl="0" w:tplc="D5BE5CE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ABE1326"/>
    <w:multiLevelType w:val="hybridMultilevel"/>
    <w:tmpl w:val="90EA048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FD4481D"/>
    <w:multiLevelType w:val="hybridMultilevel"/>
    <w:tmpl w:val="3356C2BA"/>
    <w:lvl w:ilvl="0" w:tplc="F6D25DDE">
      <w:start w:val="1"/>
      <w:numFmt w:val="decimal"/>
      <w:lvlText w:val="%1"/>
      <w:lvlJc w:val="left"/>
      <w:pPr>
        <w:ind w:left="502"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8"/>
  </w:num>
  <w:num w:numId="2">
    <w:abstractNumId w:val="7"/>
  </w:num>
  <w:num w:numId="3">
    <w:abstractNumId w:val="28"/>
  </w:num>
  <w:num w:numId="4">
    <w:abstractNumId w:val="4"/>
  </w:num>
  <w:num w:numId="5">
    <w:abstractNumId w:val="0"/>
  </w:num>
  <w:num w:numId="6">
    <w:abstractNumId w:val="8"/>
  </w:num>
  <w:num w:numId="7">
    <w:abstractNumId w:val="5"/>
  </w:num>
  <w:num w:numId="8">
    <w:abstractNumId w:val="26"/>
  </w:num>
  <w:num w:numId="9">
    <w:abstractNumId w:val="25"/>
  </w:num>
  <w:num w:numId="10">
    <w:abstractNumId w:val="15"/>
  </w:num>
  <w:num w:numId="11">
    <w:abstractNumId w:val="33"/>
  </w:num>
  <w:num w:numId="12">
    <w:abstractNumId w:val="12"/>
  </w:num>
  <w:num w:numId="13">
    <w:abstractNumId w:val="14"/>
  </w:num>
  <w:num w:numId="14">
    <w:abstractNumId w:val="36"/>
  </w:num>
  <w:num w:numId="15">
    <w:abstractNumId w:val="32"/>
  </w:num>
  <w:num w:numId="16">
    <w:abstractNumId w:val="6"/>
  </w:num>
  <w:num w:numId="17">
    <w:abstractNumId w:val="23"/>
  </w:num>
  <w:num w:numId="18">
    <w:abstractNumId w:val="31"/>
  </w:num>
  <w:num w:numId="19">
    <w:abstractNumId w:val="42"/>
  </w:num>
  <w:num w:numId="20">
    <w:abstractNumId w:val="35"/>
  </w:num>
  <w:num w:numId="21">
    <w:abstractNumId w:val="20"/>
  </w:num>
  <w:num w:numId="22">
    <w:abstractNumId w:val="22"/>
  </w:num>
  <w:num w:numId="23">
    <w:abstractNumId w:val="40"/>
  </w:num>
  <w:num w:numId="24">
    <w:abstractNumId w:val="9"/>
  </w:num>
  <w:num w:numId="25">
    <w:abstractNumId w:val="10"/>
  </w:num>
  <w:num w:numId="26">
    <w:abstractNumId w:val="39"/>
  </w:num>
  <w:num w:numId="27">
    <w:abstractNumId w:val="9"/>
    <w:lvlOverride w:ilvl="0">
      <w:startOverride w:val="4"/>
    </w:lvlOverride>
  </w:num>
  <w:num w:numId="28">
    <w:abstractNumId w:val="18"/>
    <w:lvlOverride w:ilvl="0">
      <w:startOverride w:val="3"/>
    </w:lvlOverride>
  </w:num>
  <w:num w:numId="29">
    <w:abstractNumId w:val="18"/>
    <w:lvlOverride w:ilvl="0">
      <w:startOverride w:val="1"/>
    </w:lvlOverride>
  </w:num>
  <w:num w:numId="30">
    <w:abstractNumId w:val="41"/>
  </w:num>
  <w:num w:numId="31">
    <w:abstractNumId w:val="37"/>
  </w:num>
  <w:num w:numId="32">
    <w:abstractNumId w:val="13"/>
  </w:num>
  <w:num w:numId="33">
    <w:abstractNumId w:val="17"/>
  </w:num>
  <w:num w:numId="34">
    <w:abstractNumId w:val="34"/>
  </w:num>
  <w:num w:numId="35">
    <w:abstractNumId w:val="21"/>
  </w:num>
  <w:num w:numId="36">
    <w:abstractNumId w:val="19"/>
  </w:num>
  <w:num w:numId="37">
    <w:abstractNumId w:val="24"/>
  </w:num>
  <w:num w:numId="38">
    <w:abstractNumId w:val="29"/>
  </w:num>
  <w:num w:numId="39">
    <w:abstractNumId w:val="16"/>
  </w:num>
  <w:num w:numId="40">
    <w:abstractNumId w:val="17"/>
    <w:lvlOverride w:ilvl="0">
      <w:startOverride w:val="5"/>
    </w:lvlOverride>
    <w:lvlOverride w:ilvl="1">
      <w:startOverride w:val="6"/>
    </w:lvlOverride>
  </w:num>
  <w:num w:numId="41">
    <w:abstractNumId w:val="2"/>
  </w:num>
  <w:num w:numId="42">
    <w:abstractNumId w:val="27"/>
  </w:num>
  <w:num w:numId="43">
    <w:abstractNumId w:val="11"/>
  </w:num>
  <w:num w:numId="44">
    <w:abstractNumId w:val="30"/>
  </w:num>
  <w:num w:numId="45">
    <w:abstractNumId w:val="1"/>
  </w:num>
  <w:num w:numId="46">
    <w:abstractNumId w:val="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hideGrammaticalErrors/>
  <w:proofState w:spelling="clean" w:grammar="clean"/>
  <w:documentProtection w:edit="readOnly" w:enforcement="0"/>
  <w:defaultTabStop w:val="567"/>
  <w:drawingGridHorizontalSpacing w:val="120"/>
  <w:displayHorizontalDrawingGridEvery w:val="2"/>
  <w:characterSpacingControl w:val="doNotCompress"/>
  <w:hdrShapeDefaults>
    <o:shapedefaults v:ext="edit" spidmax="8193">
      <o:colormru v:ext="edit" colors="#fdd20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C6A"/>
    <w:rsid w:val="00000105"/>
    <w:rsid w:val="00000724"/>
    <w:rsid w:val="00001520"/>
    <w:rsid w:val="00001658"/>
    <w:rsid w:val="00001E8B"/>
    <w:rsid w:val="000043F6"/>
    <w:rsid w:val="00004B5F"/>
    <w:rsid w:val="00007557"/>
    <w:rsid w:val="000076FA"/>
    <w:rsid w:val="00007FB9"/>
    <w:rsid w:val="000105A8"/>
    <w:rsid w:val="000106DD"/>
    <w:rsid w:val="000110A1"/>
    <w:rsid w:val="00011A09"/>
    <w:rsid w:val="00011C32"/>
    <w:rsid w:val="0001347B"/>
    <w:rsid w:val="0001386A"/>
    <w:rsid w:val="00021D39"/>
    <w:rsid w:val="00022FFD"/>
    <w:rsid w:val="0002438E"/>
    <w:rsid w:val="0002606F"/>
    <w:rsid w:val="0002688E"/>
    <w:rsid w:val="00027B74"/>
    <w:rsid w:val="00027F5D"/>
    <w:rsid w:val="0003019A"/>
    <w:rsid w:val="000313C0"/>
    <w:rsid w:val="00031CB1"/>
    <w:rsid w:val="00032033"/>
    <w:rsid w:val="00032E8C"/>
    <w:rsid w:val="00033214"/>
    <w:rsid w:val="0003541F"/>
    <w:rsid w:val="00036E70"/>
    <w:rsid w:val="000378E5"/>
    <w:rsid w:val="000410EE"/>
    <w:rsid w:val="0004156F"/>
    <w:rsid w:val="00043403"/>
    <w:rsid w:val="00043A16"/>
    <w:rsid w:val="00043D75"/>
    <w:rsid w:val="0004691D"/>
    <w:rsid w:val="000500E1"/>
    <w:rsid w:val="00051026"/>
    <w:rsid w:val="000514D8"/>
    <w:rsid w:val="0005228A"/>
    <w:rsid w:val="00052368"/>
    <w:rsid w:val="00052879"/>
    <w:rsid w:val="00053023"/>
    <w:rsid w:val="00053E94"/>
    <w:rsid w:val="00055218"/>
    <w:rsid w:val="000578C4"/>
    <w:rsid w:val="00060E78"/>
    <w:rsid w:val="00061C37"/>
    <w:rsid w:val="00061DC2"/>
    <w:rsid w:val="00062FF4"/>
    <w:rsid w:val="000644A5"/>
    <w:rsid w:val="000646E3"/>
    <w:rsid w:val="000666D4"/>
    <w:rsid w:val="000669E4"/>
    <w:rsid w:val="000673AC"/>
    <w:rsid w:val="00067FCC"/>
    <w:rsid w:val="0007063C"/>
    <w:rsid w:val="0007068D"/>
    <w:rsid w:val="000712C6"/>
    <w:rsid w:val="0007176F"/>
    <w:rsid w:val="000723B3"/>
    <w:rsid w:val="00073402"/>
    <w:rsid w:val="00074977"/>
    <w:rsid w:val="0007740B"/>
    <w:rsid w:val="0007781D"/>
    <w:rsid w:val="00083A73"/>
    <w:rsid w:val="00083E0D"/>
    <w:rsid w:val="00087819"/>
    <w:rsid w:val="00094F93"/>
    <w:rsid w:val="000950BB"/>
    <w:rsid w:val="000965D1"/>
    <w:rsid w:val="00097E70"/>
    <w:rsid w:val="000A1816"/>
    <w:rsid w:val="000A1A8D"/>
    <w:rsid w:val="000A2316"/>
    <w:rsid w:val="000A2F68"/>
    <w:rsid w:val="000A37AA"/>
    <w:rsid w:val="000A43FB"/>
    <w:rsid w:val="000A4911"/>
    <w:rsid w:val="000A4B1B"/>
    <w:rsid w:val="000A50CB"/>
    <w:rsid w:val="000A5573"/>
    <w:rsid w:val="000A5BB5"/>
    <w:rsid w:val="000A7060"/>
    <w:rsid w:val="000A79EC"/>
    <w:rsid w:val="000B08FB"/>
    <w:rsid w:val="000B0B0A"/>
    <w:rsid w:val="000B0E0E"/>
    <w:rsid w:val="000B13E2"/>
    <w:rsid w:val="000B257E"/>
    <w:rsid w:val="000B28D2"/>
    <w:rsid w:val="000B30E9"/>
    <w:rsid w:val="000B41FA"/>
    <w:rsid w:val="000B5414"/>
    <w:rsid w:val="000B5991"/>
    <w:rsid w:val="000B71FD"/>
    <w:rsid w:val="000B720F"/>
    <w:rsid w:val="000C116F"/>
    <w:rsid w:val="000C2926"/>
    <w:rsid w:val="000C2988"/>
    <w:rsid w:val="000C5337"/>
    <w:rsid w:val="000C59F9"/>
    <w:rsid w:val="000C5AFE"/>
    <w:rsid w:val="000C5DBC"/>
    <w:rsid w:val="000C6022"/>
    <w:rsid w:val="000C60E4"/>
    <w:rsid w:val="000C74BF"/>
    <w:rsid w:val="000D00E8"/>
    <w:rsid w:val="000D0914"/>
    <w:rsid w:val="000D76D3"/>
    <w:rsid w:val="000D7C6A"/>
    <w:rsid w:val="000E0A45"/>
    <w:rsid w:val="000E1024"/>
    <w:rsid w:val="000E299C"/>
    <w:rsid w:val="000E3F2F"/>
    <w:rsid w:val="000E5354"/>
    <w:rsid w:val="000E571E"/>
    <w:rsid w:val="000E609B"/>
    <w:rsid w:val="000E6E1E"/>
    <w:rsid w:val="000F006F"/>
    <w:rsid w:val="000F01D5"/>
    <w:rsid w:val="000F2DCB"/>
    <w:rsid w:val="000F386D"/>
    <w:rsid w:val="000F7235"/>
    <w:rsid w:val="00100ED5"/>
    <w:rsid w:val="001011FF"/>
    <w:rsid w:val="00103EA6"/>
    <w:rsid w:val="0010430B"/>
    <w:rsid w:val="001052A5"/>
    <w:rsid w:val="001060BE"/>
    <w:rsid w:val="00106938"/>
    <w:rsid w:val="00110319"/>
    <w:rsid w:val="00110430"/>
    <w:rsid w:val="00110900"/>
    <w:rsid w:val="0011169F"/>
    <w:rsid w:val="00111CCC"/>
    <w:rsid w:val="0011368F"/>
    <w:rsid w:val="001157CD"/>
    <w:rsid w:val="0011651C"/>
    <w:rsid w:val="00117343"/>
    <w:rsid w:val="00120B8C"/>
    <w:rsid w:val="00122305"/>
    <w:rsid w:val="001226FE"/>
    <w:rsid w:val="00123A4A"/>
    <w:rsid w:val="00123EC3"/>
    <w:rsid w:val="00124329"/>
    <w:rsid w:val="00124EA9"/>
    <w:rsid w:val="00125810"/>
    <w:rsid w:val="00126ADB"/>
    <w:rsid w:val="00130BCB"/>
    <w:rsid w:val="00130D4C"/>
    <w:rsid w:val="001316E7"/>
    <w:rsid w:val="001351BF"/>
    <w:rsid w:val="00136C7A"/>
    <w:rsid w:val="0014218B"/>
    <w:rsid w:val="001430AE"/>
    <w:rsid w:val="0014496E"/>
    <w:rsid w:val="00144AA6"/>
    <w:rsid w:val="001450C5"/>
    <w:rsid w:val="00146764"/>
    <w:rsid w:val="0014704E"/>
    <w:rsid w:val="001542C7"/>
    <w:rsid w:val="00155B81"/>
    <w:rsid w:val="001574D7"/>
    <w:rsid w:val="00160191"/>
    <w:rsid w:val="00161D10"/>
    <w:rsid w:val="00162823"/>
    <w:rsid w:val="00162BAB"/>
    <w:rsid w:val="00165FDD"/>
    <w:rsid w:val="00170342"/>
    <w:rsid w:val="0017090A"/>
    <w:rsid w:val="001714D0"/>
    <w:rsid w:val="0017155C"/>
    <w:rsid w:val="0017517D"/>
    <w:rsid w:val="001768A9"/>
    <w:rsid w:val="0018115D"/>
    <w:rsid w:val="0018130D"/>
    <w:rsid w:val="00183CA3"/>
    <w:rsid w:val="00183DD7"/>
    <w:rsid w:val="00185530"/>
    <w:rsid w:val="00185A30"/>
    <w:rsid w:val="00186F06"/>
    <w:rsid w:val="00187687"/>
    <w:rsid w:val="00190BB7"/>
    <w:rsid w:val="00191F4E"/>
    <w:rsid w:val="00193AF8"/>
    <w:rsid w:val="00195168"/>
    <w:rsid w:val="00195700"/>
    <w:rsid w:val="001A16B5"/>
    <w:rsid w:val="001A1AC8"/>
    <w:rsid w:val="001A202A"/>
    <w:rsid w:val="001A203B"/>
    <w:rsid w:val="001A21FD"/>
    <w:rsid w:val="001A3D4C"/>
    <w:rsid w:val="001A507F"/>
    <w:rsid w:val="001A5818"/>
    <w:rsid w:val="001A634F"/>
    <w:rsid w:val="001B3F5D"/>
    <w:rsid w:val="001B421A"/>
    <w:rsid w:val="001B4395"/>
    <w:rsid w:val="001B441E"/>
    <w:rsid w:val="001B622A"/>
    <w:rsid w:val="001B6A51"/>
    <w:rsid w:val="001C0835"/>
    <w:rsid w:val="001C0A8C"/>
    <w:rsid w:val="001C1A3C"/>
    <w:rsid w:val="001C2407"/>
    <w:rsid w:val="001C36E4"/>
    <w:rsid w:val="001C5746"/>
    <w:rsid w:val="001C5891"/>
    <w:rsid w:val="001C5AF2"/>
    <w:rsid w:val="001C7AA6"/>
    <w:rsid w:val="001D05B1"/>
    <w:rsid w:val="001D187F"/>
    <w:rsid w:val="001D2A2F"/>
    <w:rsid w:val="001D2ADA"/>
    <w:rsid w:val="001D2D02"/>
    <w:rsid w:val="001D4D5C"/>
    <w:rsid w:val="001D572B"/>
    <w:rsid w:val="001D6E9C"/>
    <w:rsid w:val="001E0E67"/>
    <w:rsid w:val="001E23BA"/>
    <w:rsid w:val="001E2C7C"/>
    <w:rsid w:val="001E2F00"/>
    <w:rsid w:val="001E3303"/>
    <w:rsid w:val="001E4264"/>
    <w:rsid w:val="001F0181"/>
    <w:rsid w:val="001F27A7"/>
    <w:rsid w:val="001F29F3"/>
    <w:rsid w:val="001F41D3"/>
    <w:rsid w:val="001F5D9B"/>
    <w:rsid w:val="001F6766"/>
    <w:rsid w:val="001F74FD"/>
    <w:rsid w:val="0020171C"/>
    <w:rsid w:val="00201965"/>
    <w:rsid w:val="0020355A"/>
    <w:rsid w:val="002038A1"/>
    <w:rsid w:val="00203A76"/>
    <w:rsid w:val="00204332"/>
    <w:rsid w:val="00206EDC"/>
    <w:rsid w:val="00207157"/>
    <w:rsid w:val="0020743A"/>
    <w:rsid w:val="0021475C"/>
    <w:rsid w:val="00215199"/>
    <w:rsid w:val="00217608"/>
    <w:rsid w:val="0021783F"/>
    <w:rsid w:val="002211D4"/>
    <w:rsid w:val="00223935"/>
    <w:rsid w:val="0022570F"/>
    <w:rsid w:val="00225CBF"/>
    <w:rsid w:val="002312EB"/>
    <w:rsid w:val="00232740"/>
    <w:rsid w:val="002330C8"/>
    <w:rsid w:val="002344F7"/>
    <w:rsid w:val="00240613"/>
    <w:rsid w:val="00241B58"/>
    <w:rsid w:val="0024688A"/>
    <w:rsid w:val="0024690F"/>
    <w:rsid w:val="00246B36"/>
    <w:rsid w:val="00252CCC"/>
    <w:rsid w:val="0025321B"/>
    <w:rsid w:val="00253272"/>
    <w:rsid w:val="0025481C"/>
    <w:rsid w:val="00254EAC"/>
    <w:rsid w:val="00260742"/>
    <w:rsid w:val="00260FD4"/>
    <w:rsid w:val="002627E8"/>
    <w:rsid w:val="00263815"/>
    <w:rsid w:val="002642F5"/>
    <w:rsid w:val="00266F5F"/>
    <w:rsid w:val="00266FF3"/>
    <w:rsid w:val="00271114"/>
    <w:rsid w:val="0027149D"/>
    <w:rsid w:val="00273951"/>
    <w:rsid w:val="00275D4F"/>
    <w:rsid w:val="00276FE7"/>
    <w:rsid w:val="00277F8D"/>
    <w:rsid w:val="00285E90"/>
    <w:rsid w:val="00290B81"/>
    <w:rsid w:val="00290CF6"/>
    <w:rsid w:val="0029255E"/>
    <w:rsid w:val="00293180"/>
    <w:rsid w:val="002957BC"/>
    <w:rsid w:val="00296837"/>
    <w:rsid w:val="002A02F2"/>
    <w:rsid w:val="002A3C26"/>
    <w:rsid w:val="002A588E"/>
    <w:rsid w:val="002B13F1"/>
    <w:rsid w:val="002B20AF"/>
    <w:rsid w:val="002B311A"/>
    <w:rsid w:val="002B33DE"/>
    <w:rsid w:val="002B4795"/>
    <w:rsid w:val="002C1427"/>
    <w:rsid w:val="002C209A"/>
    <w:rsid w:val="002C2B7D"/>
    <w:rsid w:val="002C384A"/>
    <w:rsid w:val="002C5FAC"/>
    <w:rsid w:val="002D0631"/>
    <w:rsid w:val="002D0FA4"/>
    <w:rsid w:val="002D1167"/>
    <w:rsid w:val="002D152C"/>
    <w:rsid w:val="002D1D0E"/>
    <w:rsid w:val="002D214B"/>
    <w:rsid w:val="002D3A81"/>
    <w:rsid w:val="002D649E"/>
    <w:rsid w:val="002D653A"/>
    <w:rsid w:val="002E0347"/>
    <w:rsid w:val="002E25EF"/>
    <w:rsid w:val="002E428F"/>
    <w:rsid w:val="002E4E7F"/>
    <w:rsid w:val="002E6032"/>
    <w:rsid w:val="002E6FBF"/>
    <w:rsid w:val="002F243A"/>
    <w:rsid w:val="002F51F2"/>
    <w:rsid w:val="002F55BD"/>
    <w:rsid w:val="003007C2"/>
    <w:rsid w:val="003009A6"/>
    <w:rsid w:val="0030291D"/>
    <w:rsid w:val="003072D2"/>
    <w:rsid w:val="00307964"/>
    <w:rsid w:val="003114ED"/>
    <w:rsid w:val="003119E3"/>
    <w:rsid w:val="00312938"/>
    <w:rsid w:val="0031385D"/>
    <w:rsid w:val="00314E8C"/>
    <w:rsid w:val="003151D7"/>
    <w:rsid w:val="003156C2"/>
    <w:rsid w:val="00316091"/>
    <w:rsid w:val="00316B60"/>
    <w:rsid w:val="00317CB2"/>
    <w:rsid w:val="00320A83"/>
    <w:rsid w:val="00321023"/>
    <w:rsid w:val="003217B0"/>
    <w:rsid w:val="003236C5"/>
    <w:rsid w:val="00323824"/>
    <w:rsid w:val="0032409A"/>
    <w:rsid w:val="00325424"/>
    <w:rsid w:val="00325E35"/>
    <w:rsid w:val="00330A37"/>
    <w:rsid w:val="00330B82"/>
    <w:rsid w:val="003324EA"/>
    <w:rsid w:val="00333E16"/>
    <w:rsid w:val="0033448D"/>
    <w:rsid w:val="0033681E"/>
    <w:rsid w:val="00337CE6"/>
    <w:rsid w:val="00341311"/>
    <w:rsid w:val="00341446"/>
    <w:rsid w:val="00341C12"/>
    <w:rsid w:val="0034250D"/>
    <w:rsid w:val="00342D22"/>
    <w:rsid w:val="00344A97"/>
    <w:rsid w:val="00345920"/>
    <w:rsid w:val="0034765B"/>
    <w:rsid w:val="003505A1"/>
    <w:rsid w:val="003518A4"/>
    <w:rsid w:val="00362489"/>
    <w:rsid w:val="00362712"/>
    <w:rsid w:val="00362B0C"/>
    <w:rsid w:val="003649EC"/>
    <w:rsid w:val="00364A90"/>
    <w:rsid w:val="0036704F"/>
    <w:rsid w:val="003672A2"/>
    <w:rsid w:val="00370304"/>
    <w:rsid w:val="00372081"/>
    <w:rsid w:val="00373E73"/>
    <w:rsid w:val="0037589A"/>
    <w:rsid w:val="00375FCF"/>
    <w:rsid w:val="003804A7"/>
    <w:rsid w:val="003805FC"/>
    <w:rsid w:val="00380D24"/>
    <w:rsid w:val="00381461"/>
    <w:rsid w:val="00381FA6"/>
    <w:rsid w:val="0038276C"/>
    <w:rsid w:val="00382CE8"/>
    <w:rsid w:val="00384150"/>
    <w:rsid w:val="00384590"/>
    <w:rsid w:val="0038582B"/>
    <w:rsid w:val="003865B8"/>
    <w:rsid w:val="0038666A"/>
    <w:rsid w:val="00390036"/>
    <w:rsid w:val="00390263"/>
    <w:rsid w:val="00391755"/>
    <w:rsid w:val="00392628"/>
    <w:rsid w:val="0039274F"/>
    <w:rsid w:val="0039327C"/>
    <w:rsid w:val="0039328C"/>
    <w:rsid w:val="003949FD"/>
    <w:rsid w:val="00395E00"/>
    <w:rsid w:val="00397065"/>
    <w:rsid w:val="00397603"/>
    <w:rsid w:val="00397633"/>
    <w:rsid w:val="003A0BB3"/>
    <w:rsid w:val="003A150D"/>
    <w:rsid w:val="003A2385"/>
    <w:rsid w:val="003A76B5"/>
    <w:rsid w:val="003B0DEE"/>
    <w:rsid w:val="003B0FBD"/>
    <w:rsid w:val="003B1AB8"/>
    <w:rsid w:val="003B217C"/>
    <w:rsid w:val="003B3520"/>
    <w:rsid w:val="003B38A7"/>
    <w:rsid w:val="003B4ABC"/>
    <w:rsid w:val="003B4DCF"/>
    <w:rsid w:val="003B4E06"/>
    <w:rsid w:val="003C1589"/>
    <w:rsid w:val="003C15A2"/>
    <w:rsid w:val="003C20BB"/>
    <w:rsid w:val="003C7E10"/>
    <w:rsid w:val="003D00EB"/>
    <w:rsid w:val="003D05BF"/>
    <w:rsid w:val="003D3630"/>
    <w:rsid w:val="003D67AD"/>
    <w:rsid w:val="003E08F5"/>
    <w:rsid w:val="003E08FC"/>
    <w:rsid w:val="003E2422"/>
    <w:rsid w:val="003E2DBD"/>
    <w:rsid w:val="003E3943"/>
    <w:rsid w:val="003F0D9D"/>
    <w:rsid w:val="003F12FA"/>
    <w:rsid w:val="003F13D2"/>
    <w:rsid w:val="003F1B20"/>
    <w:rsid w:val="003F2F19"/>
    <w:rsid w:val="003F3D21"/>
    <w:rsid w:val="003F644B"/>
    <w:rsid w:val="003F715F"/>
    <w:rsid w:val="00401D66"/>
    <w:rsid w:val="00401E7A"/>
    <w:rsid w:val="004036E6"/>
    <w:rsid w:val="00404480"/>
    <w:rsid w:val="00405708"/>
    <w:rsid w:val="00406389"/>
    <w:rsid w:val="004068EB"/>
    <w:rsid w:val="00406A48"/>
    <w:rsid w:val="0040775E"/>
    <w:rsid w:val="00410AC0"/>
    <w:rsid w:val="004117C4"/>
    <w:rsid w:val="00412AA5"/>
    <w:rsid w:val="00412D9C"/>
    <w:rsid w:val="0041317C"/>
    <w:rsid w:val="0041356F"/>
    <w:rsid w:val="00413753"/>
    <w:rsid w:val="00415D75"/>
    <w:rsid w:val="00416A40"/>
    <w:rsid w:val="00416C29"/>
    <w:rsid w:val="00416C5D"/>
    <w:rsid w:val="004214F0"/>
    <w:rsid w:val="00421D30"/>
    <w:rsid w:val="004256A3"/>
    <w:rsid w:val="0043015F"/>
    <w:rsid w:val="00431E1C"/>
    <w:rsid w:val="00431EE8"/>
    <w:rsid w:val="00434BA7"/>
    <w:rsid w:val="004360B6"/>
    <w:rsid w:val="004411E3"/>
    <w:rsid w:val="004417EE"/>
    <w:rsid w:val="004452A1"/>
    <w:rsid w:val="00445578"/>
    <w:rsid w:val="0044786E"/>
    <w:rsid w:val="00447893"/>
    <w:rsid w:val="004511AD"/>
    <w:rsid w:val="00452DCB"/>
    <w:rsid w:val="00453C8B"/>
    <w:rsid w:val="0045556D"/>
    <w:rsid w:val="00455C95"/>
    <w:rsid w:val="00456217"/>
    <w:rsid w:val="00457CFD"/>
    <w:rsid w:val="00461538"/>
    <w:rsid w:val="004615E1"/>
    <w:rsid w:val="00463189"/>
    <w:rsid w:val="00463335"/>
    <w:rsid w:val="004640EF"/>
    <w:rsid w:val="00464D0A"/>
    <w:rsid w:val="00466BA8"/>
    <w:rsid w:val="00470094"/>
    <w:rsid w:val="00470728"/>
    <w:rsid w:val="004707A2"/>
    <w:rsid w:val="00472AF0"/>
    <w:rsid w:val="00473CE0"/>
    <w:rsid w:val="00473F91"/>
    <w:rsid w:val="00475E20"/>
    <w:rsid w:val="00476123"/>
    <w:rsid w:val="004801FE"/>
    <w:rsid w:val="004828C0"/>
    <w:rsid w:val="00482E86"/>
    <w:rsid w:val="0048375E"/>
    <w:rsid w:val="0048428D"/>
    <w:rsid w:val="0048464D"/>
    <w:rsid w:val="0048505E"/>
    <w:rsid w:val="004868DC"/>
    <w:rsid w:val="00486DAB"/>
    <w:rsid w:val="0049108C"/>
    <w:rsid w:val="00491181"/>
    <w:rsid w:val="004913B5"/>
    <w:rsid w:val="004918B5"/>
    <w:rsid w:val="00494789"/>
    <w:rsid w:val="00494A10"/>
    <w:rsid w:val="004A1182"/>
    <w:rsid w:val="004A3BA5"/>
    <w:rsid w:val="004A3EA5"/>
    <w:rsid w:val="004A4F07"/>
    <w:rsid w:val="004A5CF4"/>
    <w:rsid w:val="004A68CF"/>
    <w:rsid w:val="004A7301"/>
    <w:rsid w:val="004A7C61"/>
    <w:rsid w:val="004B22FD"/>
    <w:rsid w:val="004B233A"/>
    <w:rsid w:val="004B2543"/>
    <w:rsid w:val="004B2894"/>
    <w:rsid w:val="004B3685"/>
    <w:rsid w:val="004B3E97"/>
    <w:rsid w:val="004B440C"/>
    <w:rsid w:val="004B47DD"/>
    <w:rsid w:val="004B4FAF"/>
    <w:rsid w:val="004B6ABA"/>
    <w:rsid w:val="004B6E2C"/>
    <w:rsid w:val="004B7581"/>
    <w:rsid w:val="004C1B5F"/>
    <w:rsid w:val="004C3682"/>
    <w:rsid w:val="004C48AE"/>
    <w:rsid w:val="004C6E21"/>
    <w:rsid w:val="004D24DE"/>
    <w:rsid w:val="004D5728"/>
    <w:rsid w:val="004D61CF"/>
    <w:rsid w:val="004E08E9"/>
    <w:rsid w:val="004E1713"/>
    <w:rsid w:val="004E23A4"/>
    <w:rsid w:val="004E4CD7"/>
    <w:rsid w:val="004E5AF5"/>
    <w:rsid w:val="004F0623"/>
    <w:rsid w:val="004F075C"/>
    <w:rsid w:val="004F118F"/>
    <w:rsid w:val="004F16A2"/>
    <w:rsid w:val="004F173B"/>
    <w:rsid w:val="004F1840"/>
    <w:rsid w:val="004F66C7"/>
    <w:rsid w:val="00503D7B"/>
    <w:rsid w:val="00505D35"/>
    <w:rsid w:val="005076FA"/>
    <w:rsid w:val="00510416"/>
    <w:rsid w:val="00510CA6"/>
    <w:rsid w:val="00511019"/>
    <w:rsid w:val="00513DE9"/>
    <w:rsid w:val="005145FB"/>
    <w:rsid w:val="0051559B"/>
    <w:rsid w:val="0052211D"/>
    <w:rsid w:val="00523CAF"/>
    <w:rsid w:val="00523DFE"/>
    <w:rsid w:val="005247FC"/>
    <w:rsid w:val="0052582D"/>
    <w:rsid w:val="00526958"/>
    <w:rsid w:val="0052764B"/>
    <w:rsid w:val="00527C3E"/>
    <w:rsid w:val="00530204"/>
    <w:rsid w:val="00530CE5"/>
    <w:rsid w:val="00531958"/>
    <w:rsid w:val="0053283D"/>
    <w:rsid w:val="005333F6"/>
    <w:rsid w:val="00536703"/>
    <w:rsid w:val="00536776"/>
    <w:rsid w:val="00540007"/>
    <w:rsid w:val="005406FC"/>
    <w:rsid w:val="00540E5B"/>
    <w:rsid w:val="0054297B"/>
    <w:rsid w:val="0054331E"/>
    <w:rsid w:val="00543A9C"/>
    <w:rsid w:val="005449E2"/>
    <w:rsid w:val="005456AD"/>
    <w:rsid w:val="00545B57"/>
    <w:rsid w:val="00550331"/>
    <w:rsid w:val="00551645"/>
    <w:rsid w:val="00552794"/>
    <w:rsid w:val="005533B4"/>
    <w:rsid w:val="0055443B"/>
    <w:rsid w:val="005547D6"/>
    <w:rsid w:val="00554D3C"/>
    <w:rsid w:val="00554E04"/>
    <w:rsid w:val="00555C39"/>
    <w:rsid w:val="00556EDC"/>
    <w:rsid w:val="00556F1D"/>
    <w:rsid w:val="005573EA"/>
    <w:rsid w:val="005608C0"/>
    <w:rsid w:val="00562C76"/>
    <w:rsid w:val="0056318C"/>
    <w:rsid w:val="00563CC7"/>
    <w:rsid w:val="005642B0"/>
    <w:rsid w:val="00564DFA"/>
    <w:rsid w:val="005655DE"/>
    <w:rsid w:val="005658D7"/>
    <w:rsid w:val="0057081E"/>
    <w:rsid w:val="0057157D"/>
    <w:rsid w:val="00571A58"/>
    <w:rsid w:val="00575422"/>
    <w:rsid w:val="00577228"/>
    <w:rsid w:val="00577F29"/>
    <w:rsid w:val="0058005F"/>
    <w:rsid w:val="00580C5F"/>
    <w:rsid w:val="0058237C"/>
    <w:rsid w:val="00582E6E"/>
    <w:rsid w:val="00583B11"/>
    <w:rsid w:val="00584004"/>
    <w:rsid w:val="0058463D"/>
    <w:rsid w:val="00585643"/>
    <w:rsid w:val="0058611A"/>
    <w:rsid w:val="00586DFE"/>
    <w:rsid w:val="005902F9"/>
    <w:rsid w:val="005910A0"/>
    <w:rsid w:val="0059215C"/>
    <w:rsid w:val="0059221D"/>
    <w:rsid w:val="00594945"/>
    <w:rsid w:val="00595571"/>
    <w:rsid w:val="005A3078"/>
    <w:rsid w:val="005A4F95"/>
    <w:rsid w:val="005A5EEB"/>
    <w:rsid w:val="005A6EF9"/>
    <w:rsid w:val="005A7A1A"/>
    <w:rsid w:val="005B11E4"/>
    <w:rsid w:val="005B1295"/>
    <w:rsid w:val="005B2380"/>
    <w:rsid w:val="005B3A85"/>
    <w:rsid w:val="005B40DF"/>
    <w:rsid w:val="005B5041"/>
    <w:rsid w:val="005B670D"/>
    <w:rsid w:val="005C1A76"/>
    <w:rsid w:val="005C226D"/>
    <w:rsid w:val="005C4195"/>
    <w:rsid w:val="005D199E"/>
    <w:rsid w:val="005D2398"/>
    <w:rsid w:val="005D54B5"/>
    <w:rsid w:val="005D5BCD"/>
    <w:rsid w:val="005D759B"/>
    <w:rsid w:val="005D7BCC"/>
    <w:rsid w:val="005E0061"/>
    <w:rsid w:val="005E08C7"/>
    <w:rsid w:val="005E5C03"/>
    <w:rsid w:val="005E6577"/>
    <w:rsid w:val="005F055C"/>
    <w:rsid w:val="005F0987"/>
    <w:rsid w:val="005F0DDF"/>
    <w:rsid w:val="005F2DD8"/>
    <w:rsid w:val="005F53AC"/>
    <w:rsid w:val="0060098F"/>
    <w:rsid w:val="0060111F"/>
    <w:rsid w:val="00601764"/>
    <w:rsid w:val="006031B5"/>
    <w:rsid w:val="00610F29"/>
    <w:rsid w:val="00611B40"/>
    <w:rsid w:val="00611BAE"/>
    <w:rsid w:val="00612067"/>
    <w:rsid w:val="006142A8"/>
    <w:rsid w:val="006148D7"/>
    <w:rsid w:val="00615880"/>
    <w:rsid w:val="00620FC9"/>
    <w:rsid w:val="00621404"/>
    <w:rsid w:val="00621465"/>
    <w:rsid w:val="00621E20"/>
    <w:rsid w:val="006242D4"/>
    <w:rsid w:val="0062567C"/>
    <w:rsid w:val="00625B7D"/>
    <w:rsid w:val="00630B56"/>
    <w:rsid w:val="00635746"/>
    <w:rsid w:val="00637FCC"/>
    <w:rsid w:val="006403B6"/>
    <w:rsid w:val="0064104B"/>
    <w:rsid w:val="006420F6"/>
    <w:rsid w:val="00642745"/>
    <w:rsid w:val="00642C4B"/>
    <w:rsid w:val="0064327B"/>
    <w:rsid w:val="00644A5C"/>
    <w:rsid w:val="00644ED0"/>
    <w:rsid w:val="00645BCB"/>
    <w:rsid w:val="00645CB5"/>
    <w:rsid w:val="00645E0A"/>
    <w:rsid w:val="00652DA7"/>
    <w:rsid w:val="00653799"/>
    <w:rsid w:val="00654840"/>
    <w:rsid w:val="00654D6D"/>
    <w:rsid w:val="00655E0D"/>
    <w:rsid w:val="00657119"/>
    <w:rsid w:val="00657C81"/>
    <w:rsid w:val="0066031F"/>
    <w:rsid w:val="00660A27"/>
    <w:rsid w:val="00661E64"/>
    <w:rsid w:val="006631E9"/>
    <w:rsid w:val="00664052"/>
    <w:rsid w:val="006658B3"/>
    <w:rsid w:val="00665AA0"/>
    <w:rsid w:val="00666051"/>
    <w:rsid w:val="006701AC"/>
    <w:rsid w:val="00670BA8"/>
    <w:rsid w:val="00671020"/>
    <w:rsid w:val="0067231B"/>
    <w:rsid w:val="00672BC1"/>
    <w:rsid w:val="00675C37"/>
    <w:rsid w:val="00675C79"/>
    <w:rsid w:val="00677585"/>
    <w:rsid w:val="00680458"/>
    <w:rsid w:val="00682309"/>
    <w:rsid w:val="00682F8C"/>
    <w:rsid w:val="00683327"/>
    <w:rsid w:val="00690044"/>
    <w:rsid w:val="0069146C"/>
    <w:rsid w:val="00691604"/>
    <w:rsid w:val="006919E2"/>
    <w:rsid w:val="0069479A"/>
    <w:rsid w:val="00694844"/>
    <w:rsid w:val="00696024"/>
    <w:rsid w:val="00696DCB"/>
    <w:rsid w:val="006A396C"/>
    <w:rsid w:val="006A3DCD"/>
    <w:rsid w:val="006A5328"/>
    <w:rsid w:val="006B2378"/>
    <w:rsid w:val="006B4064"/>
    <w:rsid w:val="006B59BA"/>
    <w:rsid w:val="006B7338"/>
    <w:rsid w:val="006B7985"/>
    <w:rsid w:val="006C0204"/>
    <w:rsid w:val="006C0484"/>
    <w:rsid w:val="006C1BD0"/>
    <w:rsid w:val="006C213E"/>
    <w:rsid w:val="006C23CD"/>
    <w:rsid w:val="006C2783"/>
    <w:rsid w:val="006C354A"/>
    <w:rsid w:val="006C3856"/>
    <w:rsid w:val="006C4557"/>
    <w:rsid w:val="006C6391"/>
    <w:rsid w:val="006C6511"/>
    <w:rsid w:val="006C6763"/>
    <w:rsid w:val="006C7DB8"/>
    <w:rsid w:val="006D05C8"/>
    <w:rsid w:val="006D09C4"/>
    <w:rsid w:val="006D0A21"/>
    <w:rsid w:val="006D13A0"/>
    <w:rsid w:val="006D140D"/>
    <w:rsid w:val="006D61CC"/>
    <w:rsid w:val="006D6225"/>
    <w:rsid w:val="006D6D87"/>
    <w:rsid w:val="006E0621"/>
    <w:rsid w:val="006E2C60"/>
    <w:rsid w:val="006E47A7"/>
    <w:rsid w:val="006E606D"/>
    <w:rsid w:val="006E657C"/>
    <w:rsid w:val="006F2260"/>
    <w:rsid w:val="006F24C4"/>
    <w:rsid w:val="006F3792"/>
    <w:rsid w:val="006F3EF1"/>
    <w:rsid w:val="006F4AAB"/>
    <w:rsid w:val="006F4B5F"/>
    <w:rsid w:val="006F4C9D"/>
    <w:rsid w:val="006F53C8"/>
    <w:rsid w:val="007028F9"/>
    <w:rsid w:val="00703FA9"/>
    <w:rsid w:val="007041E8"/>
    <w:rsid w:val="0070464E"/>
    <w:rsid w:val="00711C0E"/>
    <w:rsid w:val="00712EBA"/>
    <w:rsid w:val="00712EC7"/>
    <w:rsid w:val="007149E3"/>
    <w:rsid w:val="00717C96"/>
    <w:rsid w:val="007234C7"/>
    <w:rsid w:val="0072374E"/>
    <w:rsid w:val="00723D50"/>
    <w:rsid w:val="00724158"/>
    <w:rsid w:val="00724E47"/>
    <w:rsid w:val="00730BFC"/>
    <w:rsid w:val="007317A9"/>
    <w:rsid w:val="007321C4"/>
    <w:rsid w:val="007339C6"/>
    <w:rsid w:val="00735BC0"/>
    <w:rsid w:val="00736256"/>
    <w:rsid w:val="007362A5"/>
    <w:rsid w:val="007378A4"/>
    <w:rsid w:val="0074106C"/>
    <w:rsid w:val="00741396"/>
    <w:rsid w:val="00741F8B"/>
    <w:rsid w:val="00743AD2"/>
    <w:rsid w:val="00743EF0"/>
    <w:rsid w:val="0074436E"/>
    <w:rsid w:val="00747B5E"/>
    <w:rsid w:val="00752D42"/>
    <w:rsid w:val="007538A3"/>
    <w:rsid w:val="00753C6F"/>
    <w:rsid w:val="00754152"/>
    <w:rsid w:val="007559A8"/>
    <w:rsid w:val="007571CF"/>
    <w:rsid w:val="0076088E"/>
    <w:rsid w:val="00760F56"/>
    <w:rsid w:val="007613E9"/>
    <w:rsid w:val="00762F8E"/>
    <w:rsid w:val="00763AB4"/>
    <w:rsid w:val="00765D84"/>
    <w:rsid w:val="00765E2A"/>
    <w:rsid w:val="00766BB2"/>
    <w:rsid w:val="0077234A"/>
    <w:rsid w:val="007726E2"/>
    <w:rsid w:val="007737AE"/>
    <w:rsid w:val="00774CF3"/>
    <w:rsid w:val="00774E44"/>
    <w:rsid w:val="00774F3A"/>
    <w:rsid w:val="00776225"/>
    <w:rsid w:val="007777FC"/>
    <w:rsid w:val="00781139"/>
    <w:rsid w:val="00783D40"/>
    <w:rsid w:val="007846E7"/>
    <w:rsid w:val="0078475B"/>
    <w:rsid w:val="00784957"/>
    <w:rsid w:val="00784B97"/>
    <w:rsid w:val="00784C3F"/>
    <w:rsid w:val="00785DAD"/>
    <w:rsid w:val="00785E06"/>
    <w:rsid w:val="00785F1B"/>
    <w:rsid w:val="007862A7"/>
    <w:rsid w:val="007874D7"/>
    <w:rsid w:val="007904D4"/>
    <w:rsid w:val="0079075B"/>
    <w:rsid w:val="00791555"/>
    <w:rsid w:val="00791611"/>
    <w:rsid w:val="00792923"/>
    <w:rsid w:val="00795BD9"/>
    <w:rsid w:val="00796DEA"/>
    <w:rsid w:val="00796FB9"/>
    <w:rsid w:val="00797C0F"/>
    <w:rsid w:val="007A18D8"/>
    <w:rsid w:val="007A2106"/>
    <w:rsid w:val="007A308B"/>
    <w:rsid w:val="007A439F"/>
    <w:rsid w:val="007A45FB"/>
    <w:rsid w:val="007A4638"/>
    <w:rsid w:val="007A5CB5"/>
    <w:rsid w:val="007A610F"/>
    <w:rsid w:val="007A7A2F"/>
    <w:rsid w:val="007B0C46"/>
    <w:rsid w:val="007B0C92"/>
    <w:rsid w:val="007B1D7A"/>
    <w:rsid w:val="007B2037"/>
    <w:rsid w:val="007B2510"/>
    <w:rsid w:val="007B2A24"/>
    <w:rsid w:val="007B3249"/>
    <w:rsid w:val="007B5C97"/>
    <w:rsid w:val="007B6D6D"/>
    <w:rsid w:val="007C0AEC"/>
    <w:rsid w:val="007C1D6E"/>
    <w:rsid w:val="007C2199"/>
    <w:rsid w:val="007C33AB"/>
    <w:rsid w:val="007C350D"/>
    <w:rsid w:val="007C48D5"/>
    <w:rsid w:val="007C72DF"/>
    <w:rsid w:val="007C7B19"/>
    <w:rsid w:val="007C7D39"/>
    <w:rsid w:val="007D074E"/>
    <w:rsid w:val="007D08E9"/>
    <w:rsid w:val="007D0B71"/>
    <w:rsid w:val="007D11D0"/>
    <w:rsid w:val="007D2F7E"/>
    <w:rsid w:val="007D30E1"/>
    <w:rsid w:val="007D5784"/>
    <w:rsid w:val="007D6D1F"/>
    <w:rsid w:val="007D72C2"/>
    <w:rsid w:val="007D77BB"/>
    <w:rsid w:val="007E28A3"/>
    <w:rsid w:val="007E410A"/>
    <w:rsid w:val="007E4D74"/>
    <w:rsid w:val="007F1776"/>
    <w:rsid w:val="007F4176"/>
    <w:rsid w:val="007F423F"/>
    <w:rsid w:val="007F43F5"/>
    <w:rsid w:val="007F53B8"/>
    <w:rsid w:val="007F5D9E"/>
    <w:rsid w:val="007F7558"/>
    <w:rsid w:val="0080076C"/>
    <w:rsid w:val="00800C51"/>
    <w:rsid w:val="00800E93"/>
    <w:rsid w:val="008026BD"/>
    <w:rsid w:val="00802A30"/>
    <w:rsid w:val="00805274"/>
    <w:rsid w:val="008056B2"/>
    <w:rsid w:val="008058B9"/>
    <w:rsid w:val="008059D9"/>
    <w:rsid w:val="008072F6"/>
    <w:rsid w:val="00807FF0"/>
    <w:rsid w:val="00814318"/>
    <w:rsid w:val="00814D26"/>
    <w:rsid w:val="0081554B"/>
    <w:rsid w:val="00815F75"/>
    <w:rsid w:val="008163EF"/>
    <w:rsid w:val="00821728"/>
    <w:rsid w:val="00823582"/>
    <w:rsid w:val="00825152"/>
    <w:rsid w:val="00825884"/>
    <w:rsid w:val="00825EB6"/>
    <w:rsid w:val="0082668A"/>
    <w:rsid w:val="00826856"/>
    <w:rsid w:val="00826EAD"/>
    <w:rsid w:val="00827C23"/>
    <w:rsid w:val="008300E7"/>
    <w:rsid w:val="008302A4"/>
    <w:rsid w:val="008305C7"/>
    <w:rsid w:val="00831453"/>
    <w:rsid w:val="00831725"/>
    <w:rsid w:val="00833B5F"/>
    <w:rsid w:val="00837314"/>
    <w:rsid w:val="008411A9"/>
    <w:rsid w:val="00843B3F"/>
    <w:rsid w:val="0084658B"/>
    <w:rsid w:val="00852917"/>
    <w:rsid w:val="00854AFD"/>
    <w:rsid w:val="00854DCF"/>
    <w:rsid w:val="00855D54"/>
    <w:rsid w:val="00855E9B"/>
    <w:rsid w:val="00857DAE"/>
    <w:rsid w:val="00857E4B"/>
    <w:rsid w:val="00861FD5"/>
    <w:rsid w:val="00864DD7"/>
    <w:rsid w:val="008676FD"/>
    <w:rsid w:val="00867BC6"/>
    <w:rsid w:val="00870736"/>
    <w:rsid w:val="00870DB6"/>
    <w:rsid w:val="008727E5"/>
    <w:rsid w:val="00873672"/>
    <w:rsid w:val="0087426B"/>
    <w:rsid w:val="0087460C"/>
    <w:rsid w:val="0087598B"/>
    <w:rsid w:val="00877E46"/>
    <w:rsid w:val="00880869"/>
    <w:rsid w:val="00881823"/>
    <w:rsid w:val="00881A23"/>
    <w:rsid w:val="008821E1"/>
    <w:rsid w:val="0088289D"/>
    <w:rsid w:val="0088354C"/>
    <w:rsid w:val="008837D8"/>
    <w:rsid w:val="0088436C"/>
    <w:rsid w:val="0088451B"/>
    <w:rsid w:val="00884774"/>
    <w:rsid w:val="00887BA9"/>
    <w:rsid w:val="00890D25"/>
    <w:rsid w:val="00892189"/>
    <w:rsid w:val="0089366C"/>
    <w:rsid w:val="00893AC1"/>
    <w:rsid w:val="008961C2"/>
    <w:rsid w:val="008961F9"/>
    <w:rsid w:val="008A084C"/>
    <w:rsid w:val="008A0A48"/>
    <w:rsid w:val="008A207C"/>
    <w:rsid w:val="008A228F"/>
    <w:rsid w:val="008A4BC9"/>
    <w:rsid w:val="008A4EC2"/>
    <w:rsid w:val="008A4FAC"/>
    <w:rsid w:val="008A6FEF"/>
    <w:rsid w:val="008A763C"/>
    <w:rsid w:val="008B0B05"/>
    <w:rsid w:val="008B3228"/>
    <w:rsid w:val="008B36F2"/>
    <w:rsid w:val="008B3B41"/>
    <w:rsid w:val="008B4B51"/>
    <w:rsid w:val="008B4EAC"/>
    <w:rsid w:val="008B7DF1"/>
    <w:rsid w:val="008C0905"/>
    <w:rsid w:val="008C0E59"/>
    <w:rsid w:val="008C152D"/>
    <w:rsid w:val="008C1CE0"/>
    <w:rsid w:val="008C1E76"/>
    <w:rsid w:val="008C3E26"/>
    <w:rsid w:val="008C4239"/>
    <w:rsid w:val="008C42AD"/>
    <w:rsid w:val="008C54A9"/>
    <w:rsid w:val="008C64E6"/>
    <w:rsid w:val="008C770A"/>
    <w:rsid w:val="008D0997"/>
    <w:rsid w:val="008D0BED"/>
    <w:rsid w:val="008D1EE9"/>
    <w:rsid w:val="008D2A4D"/>
    <w:rsid w:val="008D4AD1"/>
    <w:rsid w:val="008D5A27"/>
    <w:rsid w:val="008D756A"/>
    <w:rsid w:val="008E0ED9"/>
    <w:rsid w:val="008E26E0"/>
    <w:rsid w:val="008E35DD"/>
    <w:rsid w:val="008E4C78"/>
    <w:rsid w:val="008E4F2E"/>
    <w:rsid w:val="008E586D"/>
    <w:rsid w:val="008F0A73"/>
    <w:rsid w:val="008F0D93"/>
    <w:rsid w:val="008F4213"/>
    <w:rsid w:val="008F752C"/>
    <w:rsid w:val="0090147B"/>
    <w:rsid w:val="0090174E"/>
    <w:rsid w:val="00901A7D"/>
    <w:rsid w:val="009043A3"/>
    <w:rsid w:val="009044C9"/>
    <w:rsid w:val="009049D4"/>
    <w:rsid w:val="009052D1"/>
    <w:rsid w:val="0090565C"/>
    <w:rsid w:val="009071C9"/>
    <w:rsid w:val="00907B94"/>
    <w:rsid w:val="00907EFE"/>
    <w:rsid w:val="009104C3"/>
    <w:rsid w:val="00911015"/>
    <w:rsid w:val="0091181E"/>
    <w:rsid w:val="00914977"/>
    <w:rsid w:val="00915644"/>
    <w:rsid w:val="0091575A"/>
    <w:rsid w:val="00916366"/>
    <w:rsid w:val="0091677B"/>
    <w:rsid w:val="00916DFF"/>
    <w:rsid w:val="00917715"/>
    <w:rsid w:val="00920CA3"/>
    <w:rsid w:val="0092144E"/>
    <w:rsid w:val="00921CA0"/>
    <w:rsid w:val="009221E1"/>
    <w:rsid w:val="009265F2"/>
    <w:rsid w:val="00926A5D"/>
    <w:rsid w:val="00927CD8"/>
    <w:rsid w:val="00932676"/>
    <w:rsid w:val="00934651"/>
    <w:rsid w:val="00934707"/>
    <w:rsid w:val="0093529D"/>
    <w:rsid w:val="009366A6"/>
    <w:rsid w:val="009366CE"/>
    <w:rsid w:val="00936E80"/>
    <w:rsid w:val="009379F5"/>
    <w:rsid w:val="00937D7A"/>
    <w:rsid w:val="00940055"/>
    <w:rsid w:val="00941CE6"/>
    <w:rsid w:val="0094273B"/>
    <w:rsid w:val="00943979"/>
    <w:rsid w:val="00944CFC"/>
    <w:rsid w:val="00944DFE"/>
    <w:rsid w:val="009459EC"/>
    <w:rsid w:val="00946E33"/>
    <w:rsid w:val="0094718B"/>
    <w:rsid w:val="009516D2"/>
    <w:rsid w:val="009528D4"/>
    <w:rsid w:val="00952C46"/>
    <w:rsid w:val="00952C8F"/>
    <w:rsid w:val="00953B61"/>
    <w:rsid w:val="00953B7A"/>
    <w:rsid w:val="00953EB5"/>
    <w:rsid w:val="00954C16"/>
    <w:rsid w:val="009563F7"/>
    <w:rsid w:val="0095749A"/>
    <w:rsid w:val="00957B54"/>
    <w:rsid w:val="00960462"/>
    <w:rsid w:val="00963A33"/>
    <w:rsid w:val="009647D3"/>
    <w:rsid w:val="00965B52"/>
    <w:rsid w:val="00966224"/>
    <w:rsid w:val="0096676D"/>
    <w:rsid w:val="009676DD"/>
    <w:rsid w:val="00967912"/>
    <w:rsid w:val="00967984"/>
    <w:rsid w:val="00967ABB"/>
    <w:rsid w:val="00967D95"/>
    <w:rsid w:val="00967E3B"/>
    <w:rsid w:val="00970AE9"/>
    <w:rsid w:val="00971554"/>
    <w:rsid w:val="00976A32"/>
    <w:rsid w:val="0097788D"/>
    <w:rsid w:val="00980E0D"/>
    <w:rsid w:val="0098244F"/>
    <w:rsid w:val="0098288E"/>
    <w:rsid w:val="009831C4"/>
    <w:rsid w:val="0098342F"/>
    <w:rsid w:val="00983F86"/>
    <w:rsid w:val="009848A9"/>
    <w:rsid w:val="00985D3A"/>
    <w:rsid w:val="0098680F"/>
    <w:rsid w:val="00986964"/>
    <w:rsid w:val="009874BA"/>
    <w:rsid w:val="009902C5"/>
    <w:rsid w:val="009916FD"/>
    <w:rsid w:val="00992A04"/>
    <w:rsid w:val="00994E35"/>
    <w:rsid w:val="00995E2E"/>
    <w:rsid w:val="00996CAC"/>
    <w:rsid w:val="0099774E"/>
    <w:rsid w:val="009978CF"/>
    <w:rsid w:val="009A018A"/>
    <w:rsid w:val="009A01DE"/>
    <w:rsid w:val="009A03B4"/>
    <w:rsid w:val="009A1C84"/>
    <w:rsid w:val="009A2A14"/>
    <w:rsid w:val="009A3C0D"/>
    <w:rsid w:val="009A4036"/>
    <w:rsid w:val="009A7B43"/>
    <w:rsid w:val="009B130F"/>
    <w:rsid w:val="009B15B5"/>
    <w:rsid w:val="009B285C"/>
    <w:rsid w:val="009B77FF"/>
    <w:rsid w:val="009B7D19"/>
    <w:rsid w:val="009C1DB2"/>
    <w:rsid w:val="009C2152"/>
    <w:rsid w:val="009C23BF"/>
    <w:rsid w:val="009C26BC"/>
    <w:rsid w:val="009C29CD"/>
    <w:rsid w:val="009C2EFC"/>
    <w:rsid w:val="009C43FC"/>
    <w:rsid w:val="009C6C3B"/>
    <w:rsid w:val="009D18F4"/>
    <w:rsid w:val="009D24AE"/>
    <w:rsid w:val="009D259C"/>
    <w:rsid w:val="009D34E5"/>
    <w:rsid w:val="009D4209"/>
    <w:rsid w:val="009D5F12"/>
    <w:rsid w:val="009D6442"/>
    <w:rsid w:val="009E0D09"/>
    <w:rsid w:val="009E1EF9"/>
    <w:rsid w:val="009E2B99"/>
    <w:rsid w:val="009E4B96"/>
    <w:rsid w:val="009E4EAF"/>
    <w:rsid w:val="009E5FA7"/>
    <w:rsid w:val="009E613C"/>
    <w:rsid w:val="009E7107"/>
    <w:rsid w:val="009E7FEB"/>
    <w:rsid w:val="009F06C4"/>
    <w:rsid w:val="009F35A1"/>
    <w:rsid w:val="009F3996"/>
    <w:rsid w:val="009F4798"/>
    <w:rsid w:val="009F4C7F"/>
    <w:rsid w:val="009F4DD9"/>
    <w:rsid w:val="009F77FA"/>
    <w:rsid w:val="00A004B9"/>
    <w:rsid w:val="00A027C7"/>
    <w:rsid w:val="00A04278"/>
    <w:rsid w:val="00A04BFB"/>
    <w:rsid w:val="00A0531D"/>
    <w:rsid w:val="00A11FEB"/>
    <w:rsid w:val="00A121D6"/>
    <w:rsid w:val="00A124B9"/>
    <w:rsid w:val="00A12D5A"/>
    <w:rsid w:val="00A13226"/>
    <w:rsid w:val="00A1342A"/>
    <w:rsid w:val="00A135A4"/>
    <w:rsid w:val="00A140C0"/>
    <w:rsid w:val="00A14890"/>
    <w:rsid w:val="00A15521"/>
    <w:rsid w:val="00A1569B"/>
    <w:rsid w:val="00A20E6A"/>
    <w:rsid w:val="00A216B9"/>
    <w:rsid w:val="00A2278E"/>
    <w:rsid w:val="00A23E52"/>
    <w:rsid w:val="00A24FB3"/>
    <w:rsid w:val="00A2586F"/>
    <w:rsid w:val="00A27D1F"/>
    <w:rsid w:val="00A312AD"/>
    <w:rsid w:val="00A41B06"/>
    <w:rsid w:val="00A434D2"/>
    <w:rsid w:val="00A46224"/>
    <w:rsid w:val="00A47EBE"/>
    <w:rsid w:val="00A50383"/>
    <w:rsid w:val="00A508F0"/>
    <w:rsid w:val="00A53B23"/>
    <w:rsid w:val="00A56782"/>
    <w:rsid w:val="00A56EC4"/>
    <w:rsid w:val="00A60536"/>
    <w:rsid w:val="00A61D6B"/>
    <w:rsid w:val="00A62D41"/>
    <w:rsid w:val="00A63EAD"/>
    <w:rsid w:val="00A63F88"/>
    <w:rsid w:val="00A643D5"/>
    <w:rsid w:val="00A64480"/>
    <w:rsid w:val="00A65ABD"/>
    <w:rsid w:val="00A66470"/>
    <w:rsid w:val="00A66560"/>
    <w:rsid w:val="00A67062"/>
    <w:rsid w:val="00A701B4"/>
    <w:rsid w:val="00A71876"/>
    <w:rsid w:val="00A719BB"/>
    <w:rsid w:val="00A7612A"/>
    <w:rsid w:val="00A80704"/>
    <w:rsid w:val="00A83854"/>
    <w:rsid w:val="00A84E63"/>
    <w:rsid w:val="00A85325"/>
    <w:rsid w:val="00A8577A"/>
    <w:rsid w:val="00A85A47"/>
    <w:rsid w:val="00A85B66"/>
    <w:rsid w:val="00A902A7"/>
    <w:rsid w:val="00A9088D"/>
    <w:rsid w:val="00A90A93"/>
    <w:rsid w:val="00A91138"/>
    <w:rsid w:val="00A92616"/>
    <w:rsid w:val="00A93033"/>
    <w:rsid w:val="00AA11B4"/>
    <w:rsid w:val="00AA4A36"/>
    <w:rsid w:val="00AA5575"/>
    <w:rsid w:val="00AA5D7A"/>
    <w:rsid w:val="00AA6FE2"/>
    <w:rsid w:val="00AA70B4"/>
    <w:rsid w:val="00AB2ACC"/>
    <w:rsid w:val="00AB3F9B"/>
    <w:rsid w:val="00AB5A98"/>
    <w:rsid w:val="00AB69AF"/>
    <w:rsid w:val="00AC03E0"/>
    <w:rsid w:val="00AC0F2A"/>
    <w:rsid w:val="00AC175A"/>
    <w:rsid w:val="00AC267C"/>
    <w:rsid w:val="00AC29E6"/>
    <w:rsid w:val="00AC519D"/>
    <w:rsid w:val="00AC641E"/>
    <w:rsid w:val="00AC674A"/>
    <w:rsid w:val="00AC7B2D"/>
    <w:rsid w:val="00AD0622"/>
    <w:rsid w:val="00AD0F47"/>
    <w:rsid w:val="00AD13F0"/>
    <w:rsid w:val="00AD2A96"/>
    <w:rsid w:val="00AD43FF"/>
    <w:rsid w:val="00AD67B4"/>
    <w:rsid w:val="00AD71AA"/>
    <w:rsid w:val="00AE1989"/>
    <w:rsid w:val="00AE2C4E"/>
    <w:rsid w:val="00AE3E8E"/>
    <w:rsid w:val="00AF0DE6"/>
    <w:rsid w:val="00AF0FD2"/>
    <w:rsid w:val="00AF3236"/>
    <w:rsid w:val="00AF41CD"/>
    <w:rsid w:val="00B02609"/>
    <w:rsid w:val="00B02B44"/>
    <w:rsid w:val="00B03641"/>
    <w:rsid w:val="00B0398C"/>
    <w:rsid w:val="00B05471"/>
    <w:rsid w:val="00B056C0"/>
    <w:rsid w:val="00B0571A"/>
    <w:rsid w:val="00B06028"/>
    <w:rsid w:val="00B10BD8"/>
    <w:rsid w:val="00B11196"/>
    <w:rsid w:val="00B1288E"/>
    <w:rsid w:val="00B12E20"/>
    <w:rsid w:val="00B146B5"/>
    <w:rsid w:val="00B15D4A"/>
    <w:rsid w:val="00B17FE4"/>
    <w:rsid w:val="00B234C0"/>
    <w:rsid w:val="00B23C43"/>
    <w:rsid w:val="00B26022"/>
    <w:rsid w:val="00B31CEA"/>
    <w:rsid w:val="00B322A3"/>
    <w:rsid w:val="00B331B3"/>
    <w:rsid w:val="00B346A6"/>
    <w:rsid w:val="00B35CC4"/>
    <w:rsid w:val="00B3640A"/>
    <w:rsid w:val="00B365CA"/>
    <w:rsid w:val="00B36773"/>
    <w:rsid w:val="00B37DFA"/>
    <w:rsid w:val="00B37F74"/>
    <w:rsid w:val="00B37FFB"/>
    <w:rsid w:val="00B418A4"/>
    <w:rsid w:val="00B4413D"/>
    <w:rsid w:val="00B44270"/>
    <w:rsid w:val="00B44C05"/>
    <w:rsid w:val="00B469DB"/>
    <w:rsid w:val="00B473DF"/>
    <w:rsid w:val="00B47408"/>
    <w:rsid w:val="00B5027F"/>
    <w:rsid w:val="00B50E0D"/>
    <w:rsid w:val="00B50F46"/>
    <w:rsid w:val="00B512CE"/>
    <w:rsid w:val="00B53948"/>
    <w:rsid w:val="00B54A45"/>
    <w:rsid w:val="00B54B22"/>
    <w:rsid w:val="00B54F8A"/>
    <w:rsid w:val="00B5545C"/>
    <w:rsid w:val="00B6143B"/>
    <w:rsid w:val="00B64816"/>
    <w:rsid w:val="00B650E9"/>
    <w:rsid w:val="00B67E2B"/>
    <w:rsid w:val="00B70EF4"/>
    <w:rsid w:val="00B72200"/>
    <w:rsid w:val="00B73036"/>
    <w:rsid w:val="00B750D0"/>
    <w:rsid w:val="00B75753"/>
    <w:rsid w:val="00B761DC"/>
    <w:rsid w:val="00B7675A"/>
    <w:rsid w:val="00B77FBC"/>
    <w:rsid w:val="00B803E5"/>
    <w:rsid w:val="00B822F1"/>
    <w:rsid w:val="00B8251B"/>
    <w:rsid w:val="00B86393"/>
    <w:rsid w:val="00B87BCD"/>
    <w:rsid w:val="00B9057E"/>
    <w:rsid w:val="00B9118D"/>
    <w:rsid w:val="00B929D7"/>
    <w:rsid w:val="00B9385B"/>
    <w:rsid w:val="00B93A44"/>
    <w:rsid w:val="00B9512C"/>
    <w:rsid w:val="00B95308"/>
    <w:rsid w:val="00B95635"/>
    <w:rsid w:val="00B95748"/>
    <w:rsid w:val="00B96444"/>
    <w:rsid w:val="00B96DBD"/>
    <w:rsid w:val="00BA0FCE"/>
    <w:rsid w:val="00BA1087"/>
    <w:rsid w:val="00BA26BA"/>
    <w:rsid w:val="00BA284B"/>
    <w:rsid w:val="00BA2F7A"/>
    <w:rsid w:val="00BA3B6F"/>
    <w:rsid w:val="00BA51BE"/>
    <w:rsid w:val="00BA745C"/>
    <w:rsid w:val="00BA77B6"/>
    <w:rsid w:val="00BA7DB3"/>
    <w:rsid w:val="00BB123D"/>
    <w:rsid w:val="00BB1FD8"/>
    <w:rsid w:val="00BB234E"/>
    <w:rsid w:val="00BB44D1"/>
    <w:rsid w:val="00BB4564"/>
    <w:rsid w:val="00BB7EA0"/>
    <w:rsid w:val="00BC064E"/>
    <w:rsid w:val="00BC25F1"/>
    <w:rsid w:val="00BC3F93"/>
    <w:rsid w:val="00BC4977"/>
    <w:rsid w:val="00BC503F"/>
    <w:rsid w:val="00BC52BF"/>
    <w:rsid w:val="00BC5BE4"/>
    <w:rsid w:val="00BC7ED6"/>
    <w:rsid w:val="00BD0242"/>
    <w:rsid w:val="00BD0768"/>
    <w:rsid w:val="00BD1649"/>
    <w:rsid w:val="00BD34B0"/>
    <w:rsid w:val="00BD3ABE"/>
    <w:rsid w:val="00BD4C54"/>
    <w:rsid w:val="00BD666B"/>
    <w:rsid w:val="00BD6817"/>
    <w:rsid w:val="00BE0B45"/>
    <w:rsid w:val="00BE1B7A"/>
    <w:rsid w:val="00BE361D"/>
    <w:rsid w:val="00BE5D77"/>
    <w:rsid w:val="00BE5FA6"/>
    <w:rsid w:val="00BE6647"/>
    <w:rsid w:val="00BF0DDE"/>
    <w:rsid w:val="00BF15E9"/>
    <w:rsid w:val="00BF2A74"/>
    <w:rsid w:val="00BF4F31"/>
    <w:rsid w:val="00BF5B71"/>
    <w:rsid w:val="00BF5ED3"/>
    <w:rsid w:val="00BF64FB"/>
    <w:rsid w:val="00BF661C"/>
    <w:rsid w:val="00BF75B7"/>
    <w:rsid w:val="00C0082A"/>
    <w:rsid w:val="00C01931"/>
    <w:rsid w:val="00C01C9A"/>
    <w:rsid w:val="00C0520B"/>
    <w:rsid w:val="00C0572C"/>
    <w:rsid w:val="00C06001"/>
    <w:rsid w:val="00C0612F"/>
    <w:rsid w:val="00C068A3"/>
    <w:rsid w:val="00C0777A"/>
    <w:rsid w:val="00C11768"/>
    <w:rsid w:val="00C118CD"/>
    <w:rsid w:val="00C12C2C"/>
    <w:rsid w:val="00C13CB8"/>
    <w:rsid w:val="00C145CC"/>
    <w:rsid w:val="00C15BD3"/>
    <w:rsid w:val="00C15EA1"/>
    <w:rsid w:val="00C202AB"/>
    <w:rsid w:val="00C20684"/>
    <w:rsid w:val="00C20E5F"/>
    <w:rsid w:val="00C217C9"/>
    <w:rsid w:val="00C217E2"/>
    <w:rsid w:val="00C2317D"/>
    <w:rsid w:val="00C25F36"/>
    <w:rsid w:val="00C25F4D"/>
    <w:rsid w:val="00C27111"/>
    <w:rsid w:val="00C3054A"/>
    <w:rsid w:val="00C30B86"/>
    <w:rsid w:val="00C31F9F"/>
    <w:rsid w:val="00C32303"/>
    <w:rsid w:val="00C32D77"/>
    <w:rsid w:val="00C32E15"/>
    <w:rsid w:val="00C33ADD"/>
    <w:rsid w:val="00C33B37"/>
    <w:rsid w:val="00C33BA3"/>
    <w:rsid w:val="00C359C4"/>
    <w:rsid w:val="00C4045A"/>
    <w:rsid w:val="00C42594"/>
    <w:rsid w:val="00C43A28"/>
    <w:rsid w:val="00C4446D"/>
    <w:rsid w:val="00C507C2"/>
    <w:rsid w:val="00C53623"/>
    <w:rsid w:val="00C61307"/>
    <w:rsid w:val="00C63B9E"/>
    <w:rsid w:val="00C64EE8"/>
    <w:rsid w:val="00C6760E"/>
    <w:rsid w:val="00C700B2"/>
    <w:rsid w:val="00C71475"/>
    <w:rsid w:val="00C72D24"/>
    <w:rsid w:val="00C73C5D"/>
    <w:rsid w:val="00C73D45"/>
    <w:rsid w:val="00C751DE"/>
    <w:rsid w:val="00C7720F"/>
    <w:rsid w:val="00C80B5C"/>
    <w:rsid w:val="00C816D4"/>
    <w:rsid w:val="00C829D4"/>
    <w:rsid w:val="00C8392D"/>
    <w:rsid w:val="00C842A1"/>
    <w:rsid w:val="00C845A5"/>
    <w:rsid w:val="00C851FA"/>
    <w:rsid w:val="00C85565"/>
    <w:rsid w:val="00C85932"/>
    <w:rsid w:val="00C87071"/>
    <w:rsid w:val="00C8785A"/>
    <w:rsid w:val="00C91764"/>
    <w:rsid w:val="00C91C9B"/>
    <w:rsid w:val="00C92EB9"/>
    <w:rsid w:val="00C930E4"/>
    <w:rsid w:val="00C94082"/>
    <w:rsid w:val="00C9665E"/>
    <w:rsid w:val="00CA38A4"/>
    <w:rsid w:val="00CA3983"/>
    <w:rsid w:val="00CA3B4B"/>
    <w:rsid w:val="00CA4405"/>
    <w:rsid w:val="00CA53E0"/>
    <w:rsid w:val="00CA5F7D"/>
    <w:rsid w:val="00CA7855"/>
    <w:rsid w:val="00CB1637"/>
    <w:rsid w:val="00CB3CEC"/>
    <w:rsid w:val="00CB40C8"/>
    <w:rsid w:val="00CB45FB"/>
    <w:rsid w:val="00CB5182"/>
    <w:rsid w:val="00CB5F32"/>
    <w:rsid w:val="00CC0191"/>
    <w:rsid w:val="00CC0B59"/>
    <w:rsid w:val="00CC11CD"/>
    <w:rsid w:val="00CC1398"/>
    <w:rsid w:val="00CC2F33"/>
    <w:rsid w:val="00CC621B"/>
    <w:rsid w:val="00CC6B15"/>
    <w:rsid w:val="00CC6B9E"/>
    <w:rsid w:val="00CD27FA"/>
    <w:rsid w:val="00CD4789"/>
    <w:rsid w:val="00CD4EE5"/>
    <w:rsid w:val="00CD729B"/>
    <w:rsid w:val="00CD7A0B"/>
    <w:rsid w:val="00CE4B40"/>
    <w:rsid w:val="00CE4DF8"/>
    <w:rsid w:val="00CF0698"/>
    <w:rsid w:val="00CF32EE"/>
    <w:rsid w:val="00CF3DAD"/>
    <w:rsid w:val="00CF4507"/>
    <w:rsid w:val="00CF5417"/>
    <w:rsid w:val="00D0217A"/>
    <w:rsid w:val="00D0480C"/>
    <w:rsid w:val="00D05F7A"/>
    <w:rsid w:val="00D0658A"/>
    <w:rsid w:val="00D1066A"/>
    <w:rsid w:val="00D10CD6"/>
    <w:rsid w:val="00D11545"/>
    <w:rsid w:val="00D117B9"/>
    <w:rsid w:val="00D120B0"/>
    <w:rsid w:val="00D135E3"/>
    <w:rsid w:val="00D14905"/>
    <w:rsid w:val="00D159A2"/>
    <w:rsid w:val="00D20BD8"/>
    <w:rsid w:val="00D240D7"/>
    <w:rsid w:val="00D2647F"/>
    <w:rsid w:val="00D271DB"/>
    <w:rsid w:val="00D27B16"/>
    <w:rsid w:val="00D27D30"/>
    <w:rsid w:val="00D316A2"/>
    <w:rsid w:val="00D32080"/>
    <w:rsid w:val="00D32622"/>
    <w:rsid w:val="00D32CCE"/>
    <w:rsid w:val="00D34F3E"/>
    <w:rsid w:val="00D3504E"/>
    <w:rsid w:val="00D41741"/>
    <w:rsid w:val="00D41D55"/>
    <w:rsid w:val="00D42591"/>
    <w:rsid w:val="00D431B8"/>
    <w:rsid w:val="00D43F44"/>
    <w:rsid w:val="00D457F8"/>
    <w:rsid w:val="00D5055B"/>
    <w:rsid w:val="00D50C02"/>
    <w:rsid w:val="00D53BAC"/>
    <w:rsid w:val="00D54488"/>
    <w:rsid w:val="00D574EC"/>
    <w:rsid w:val="00D677BE"/>
    <w:rsid w:val="00D67AE9"/>
    <w:rsid w:val="00D702E4"/>
    <w:rsid w:val="00D70EE7"/>
    <w:rsid w:val="00D71D4B"/>
    <w:rsid w:val="00D7440C"/>
    <w:rsid w:val="00D755F4"/>
    <w:rsid w:val="00D75892"/>
    <w:rsid w:val="00D76309"/>
    <w:rsid w:val="00D81FFD"/>
    <w:rsid w:val="00D8336D"/>
    <w:rsid w:val="00D86555"/>
    <w:rsid w:val="00D875D4"/>
    <w:rsid w:val="00D90E0E"/>
    <w:rsid w:val="00D95A40"/>
    <w:rsid w:val="00D95BED"/>
    <w:rsid w:val="00D972A5"/>
    <w:rsid w:val="00D978F7"/>
    <w:rsid w:val="00DA22DA"/>
    <w:rsid w:val="00DA335E"/>
    <w:rsid w:val="00DA3D76"/>
    <w:rsid w:val="00DA5204"/>
    <w:rsid w:val="00DA6DBF"/>
    <w:rsid w:val="00DA7511"/>
    <w:rsid w:val="00DB0E74"/>
    <w:rsid w:val="00DB2AA6"/>
    <w:rsid w:val="00DB58D6"/>
    <w:rsid w:val="00DC069B"/>
    <w:rsid w:val="00DC1C1F"/>
    <w:rsid w:val="00DC1E39"/>
    <w:rsid w:val="00DC30A0"/>
    <w:rsid w:val="00DC3A4A"/>
    <w:rsid w:val="00DC4097"/>
    <w:rsid w:val="00DC4833"/>
    <w:rsid w:val="00DC5F3B"/>
    <w:rsid w:val="00DC70F3"/>
    <w:rsid w:val="00DD0864"/>
    <w:rsid w:val="00DD2191"/>
    <w:rsid w:val="00DD452B"/>
    <w:rsid w:val="00DD4564"/>
    <w:rsid w:val="00DD47DB"/>
    <w:rsid w:val="00DD5EAC"/>
    <w:rsid w:val="00DE0171"/>
    <w:rsid w:val="00DE05AC"/>
    <w:rsid w:val="00DE1894"/>
    <w:rsid w:val="00DE2F3A"/>
    <w:rsid w:val="00DE3D49"/>
    <w:rsid w:val="00DE506E"/>
    <w:rsid w:val="00DE6A14"/>
    <w:rsid w:val="00DF06E5"/>
    <w:rsid w:val="00DF0D5A"/>
    <w:rsid w:val="00DF1897"/>
    <w:rsid w:val="00DF45FE"/>
    <w:rsid w:val="00DF6EDE"/>
    <w:rsid w:val="00E00103"/>
    <w:rsid w:val="00E00620"/>
    <w:rsid w:val="00E0122E"/>
    <w:rsid w:val="00E02081"/>
    <w:rsid w:val="00E03BD5"/>
    <w:rsid w:val="00E05B26"/>
    <w:rsid w:val="00E05EB8"/>
    <w:rsid w:val="00E06641"/>
    <w:rsid w:val="00E11B14"/>
    <w:rsid w:val="00E11C6C"/>
    <w:rsid w:val="00E12F30"/>
    <w:rsid w:val="00E1390D"/>
    <w:rsid w:val="00E13CCA"/>
    <w:rsid w:val="00E15181"/>
    <w:rsid w:val="00E15785"/>
    <w:rsid w:val="00E15FF5"/>
    <w:rsid w:val="00E20EC9"/>
    <w:rsid w:val="00E21CE4"/>
    <w:rsid w:val="00E22366"/>
    <w:rsid w:val="00E248B2"/>
    <w:rsid w:val="00E259E5"/>
    <w:rsid w:val="00E26D0C"/>
    <w:rsid w:val="00E273AE"/>
    <w:rsid w:val="00E302AA"/>
    <w:rsid w:val="00E31A2E"/>
    <w:rsid w:val="00E32144"/>
    <w:rsid w:val="00E334F9"/>
    <w:rsid w:val="00E33579"/>
    <w:rsid w:val="00E34811"/>
    <w:rsid w:val="00E3611C"/>
    <w:rsid w:val="00E36BAE"/>
    <w:rsid w:val="00E378FD"/>
    <w:rsid w:val="00E4029E"/>
    <w:rsid w:val="00E40B12"/>
    <w:rsid w:val="00E42811"/>
    <w:rsid w:val="00E45D40"/>
    <w:rsid w:val="00E4618B"/>
    <w:rsid w:val="00E464D4"/>
    <w:rsid w:val="00E4728D"/>
    <w:rsid w:val="00E47730"/>
    <w:rsid w:val="00E47B60"/>
    <w:rsid w:val="00E51489"/>
    <w:rsid w:val="00E52CBC"/>
    <w:rsid w:val="00E53380"/>
    <w:rsid w:val="00E5377F"/>
    <w:rsid w:val="00E5401E"/>
    <w:rsid w:val="00E57AD8"/>
    <w:rsid w:val="00E623CE"/>
    <w:rsid w:val="00E62E82"/>
    <w:rsid w:val="00E63029"/>
    <w:rsid w:val="00E63D4E"/>
    <w:rsid w:val="00E648C3"/>
    <w:rsid w:val="00E65227"/>
    <w:rsid w:val="00E65A05"/>
    <w:rsid w:val="00E65C6A"/>
    <w:rsid w:val="00E71F47"/>
    <w:rsid w:val="00E73EC1"/>
    <w:rsid w:val="00E75C04"/>
    <w:rsid w:val="00E77971"/>
    <w:rsid w:val="00E81F26"/>
    <w:rsid w:val="00E82538"/>
    <w:rsid w:val="00E83FEB"/>
    <w:rsid w:val="00E8686F"/>
    <w:rsid w:val="00E90F97"/>
    <w:rsid w:val="00E926A1"/>
    <w:rsid w:val="00E92E59"/>
    <w:rsid w:val="00E93E32"/>
    <w:rsid w:val="00E9797C"/>
    <w:rsid w:val="00EA0743"/>
    <w:rsid w:val="00EA2F5A"/>
    <w:rsid w:val="00EA3626"/>
    <w:rsid w:val="00EA431F"/>
    <w:rsid w:val="00EA433B"/>
    <w:rsid w:val="00EA469A"/>
    <w:rsid w:val="00EA4857"/>
    <w:rsid w:val="00EA4B4C"/>
    <w:rsid w:val="00EA4D9A"/>
    <w:rsid w:val="00EA5923"/>
    <w:rsid w:val="00EB44FE"/>
    <w:rsid w:val="00EB521E"/>
    <w:rsid w:val="00EB613F"/>
    <w:rsid w:val="00EB61E8"/>
    <w:rsid w:val="00EB67CC"/>
    <w:rsid w:val="00EB7B04"/>
    <w:rsid w:val="00EB7B9D"/>
    <w:rsid w:val="00EC0332"/>
    <w:rsid w:val="00EC1B99"/>
    <w:rsid w:val="00EC241D"/>
    <w:rsid w:val="00EC5E5A"/>
    <w:rsid w:val="00EC7D66"/>
    <w:rsid w:val="00ED27D6"/>
    <w:rsid w:val="00ED2985"/>
    <w:rsid w:val="00ED3209"/>
    <w:rsid w:val="00ED4631"/>
    <w:rsid w:val="00ED56C2"/>
    <w:rsid w:val="00ED629C"/>
    <w:rsid w:val="00ED65F1"/>
    <w:rsid w:val="00ED7824"/>
    <w:rsid w:val="00ED7F19"/>
    <w:rsid w:val="00EE0F4A"/>
    <w:rsid w:val="00EE3108"/>
    <w:rsid w:val="00EE591D"/>
    <w:rsid w:val="00EE661B"/>
    <w:rsid w:val="00EE732D"/>
    <w:rsid w:val="00EF08DE"/>
    <w:rsid w:val="00EF09A1"/>
    <w:rsid w:val="00EF118F"/>
    <w:rsid w:val="00EF1979"/>
    <w:rsid w:val="00EF1D45"/>
    <w:rsid w:val="00EF3478"/>
    <w:rsid w:val="00EF348A"/>
    <w:rsid w:val="00EF7C37"/>
    <w:rsid w:val="00F00602"/>
    <w:rsid w:val="00F00B25"/>
    <w:rsid w:val="00F010D4"/>
    <w:rsid w:val="00F011E2"/>
    <w:rsid w:val="00F026A6"/>
    <w:rsid w:val="00F02C8D"/>
    <w:rsid w:val="00F05218"/>
    <w:rsid w:val="00F05C9E"/>
    <w:rsid w:val="00F07DF1"/>
    <w:rsid w:val="00F10584"/>
    <w:rsid w:val="00F11CF0"/>
    <w:rsid w:val="00F11E43"/>
    <w:rsid w:val="00F14577"/>
    <w:rsid w:val="00F158F2"/>
    <w:rsid w:val="00F15E6F"/>
    <w:rsid w:val="00F20C50"/>
    <w:rsid w:val="00F216B9"/>
    <w:rsid w:val="00F23A60"/>
    <w:rsid w:val="00F23C25"/>
    <w:rsid w:val="00F25803"/>
    <w:rsid w:val="00F260F9"/>
    <w:rsid w:val="00F27750"/>
    <w:rsid w:val="00F27920"/>
    <w:rsid w:val="00F3079E"/>
    <w:rsid w:val="00F32C61"/>
    <w:rsid w:val="00F33E4E"/>
    <w:rsid w:val="00F34457"/>
    <w:rsid w:val="00F3492E"/>
    <w:rsid w:val="00F35259"/>
    <w:rsid w:val="00F3526E"/>
    <w:rsid w:val="00F37C88"/>
    <w:rsid w:val="00F41C2C"/>
    <w:rsid w:val="00F4215E"/>
    <w:rsid w:val="00F42D7B"/>
    <w:rsid w:val="00F43358"/>
    <w:rsid w:val="00F43EE8"/>
    <w:rsid w:val="00F443D4"/>
    <w:rsid w:val="00F44997"/>
    <w:rsid w:val="00F44DE0"/>
    <w:rsid w:val="00F46272"/>
    <w:rsid w:val="00F46D70"/>
    <w:rsid w:val="00F4789A"/>
    <w:rsid w:val="00F5176D"/>
    <w:rsid w:val="00F547CB"/>
    <w:rsid w:val="00F55353"/>
    <w:rsid w:val="00F55395"/>
    <w:rsid w:val="00F56236"/>
    <w:rsid w:val="00F563F7"/>
    <w:rsid w:val="00F57276"/>
    <w:rsid w:val="00F57618"/>
    <w:rsid w:val="00F577BB"/>
    <w:rsid w:val="00F61439"/>
    <w:rsid w:val="00F61753"/>
    <w:rsid w:val="00F623B3"/>
    <w:rsid w:val="00F636BC"/>
    <w:rsid w:val="00F650BE"/>
    <w:rsid w:val="00F655AF"/>
    <w:rsid w:val="00F65E3A"/>
    <w:rsid w:val="00F67B4D"/>
    <w:rsid w:val="00F70F94"/>
    <w:rsid w:val="00F72160"/>
    <w:rsid w:val="00F73865"/>
    <w:rsid w:val="00F73FC4"/>
    <w:rsid w:val="00F75C5F"/>
    <w:rsid w:val="00F7622D"/>
    <w:rsid w:val="00F762BA"/>
    <w:rsid w:val="00F77B32"/>
    <w:rsid w:val="00F80305"/>
    <w:rsid w:val="00F80666"/>
    <w:rsid w:val="00F80EAF"/>
    <w:rsid w:val="00F81568"/>
    <w:rsid w:val="00F81A52"/>
    <w:rsid w:val="00F82708"/>
    <w:rsid w:val="00F82864"/>
    <w:rsid w:val="00F8328E"/>
    <w:rsid w:val="00F833AD"/>
    <w:rsid w:val="00F83582"/>
    <w:rsid w:val="00F85993"/>
    <w:rsid w:val="00F8607A"/>
    <w:rsid w:val="00F87A4F"/>
    <w:rsid w:val="00F90E26"/>
    <w:rsid w:val="00F910EC"/>
    <w:rsid w:val="00F91A3D"/>
    <w:rsid w:val="00F926E1"/>
    <w:rsid w:val="00F93993"/>
    <w:rsid w:val="00F96E03"/>
    <w:rsid w:val="00F96FA2"/>
    <w:rsid w:val="00FA0853"/>
    <w:rsid w:val="00FA356D"/>
    <w:rsid w:val="00FA4B69"/>
    <w:rsid w:val="00FA545C"/>
    <w:rsid w:val="00FA5D92"/>
    <w:rsid w:val="00FA5FE4"/>
    <w:rsid w:val="00FA6799"/>
    <w:rsid w:val="00FA7BEB"/>
    <w:rsid w:val="00FB0561"/>
    <w:rsid w:val="00FB1D48"/>
    <w:rsid w:val="00FB3A09"/>
    <w:rsid w:val="00FB49C1"/>
    <w:rsid w:val="00FB4E08"/>
    <w:rsid w:val="00FB561B"/>
    <w:rsid w:val="00FB595D"/>
    <w:rsid w:val="00FB59F4"/>
    <w:rsid w:val="00FB5B2F"/>
    <w:rsid w:val="00FB6DBF"/>
    <w:rsid w:val="00FB73D5"/>
    <w:rsid w:val="00FC20E5"/>
    <w:rsid w:val="00FC3E11"/>
    <w:rsid w:val="00FC513D"/>
    <w:rsid w:val="00FC52A4"/>
    <w:rsid w:val="00FC5335"/>
    <w:rsid w:val="00FC584A"/>
    <w:rsid w:val="00FC59A3"/>
    <w:rsid w:val="00FC62F3"/>
    <w:rsid w:val="00FC78BA"/>
    <w:rsid w:val="00FD3968"/>
    <w:rsid w:val="00FD4AEF"/>
    <w:rsid w:val="00FD61C7"/>
    <w:rsid w:val="00FE0999"/>
    <w:rsid w:val="00FE16AA"/>
    <w:rsid w:val="00FE1E4D"/>
    <w:rsid w:val="00FE425D"/>
    <w:rsid w:val="00FE5B9B"/>
    <w:rsid w:val="00FE5BF0"/>
    <w:rsid w:val="00FE75AD"/>
    <w:rsid w:val="00FF469B"/>
    <w:rsid w:val="00FF470E"/>
    <w:rsid w:val="00FF5090"/>
    <w:rsid w:val="00FF50AA"/>
    <w:rsid w:val="00FF57D5"/>
    <w:rsid w:val="00FF63FB"/>
    <w:rsid w:val="00FF68A2"/>
    <w:rsid w:val="00FF6EBE"/>
    <w:rsid w:val="00FF7E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colormru v:ext="edit" colors="#fdd208"/>
    </o:shapedefaults>
    <o:shapelayout v:ext="edit">
      <o:idmap v:ext="edit" data="1"/>
    </o:shapelayout>
  </w:shapeDefaults>
  <w:decimalSymbol w:val=","/>
  <w:listSeparator w:val=";"/>
  <w14:docId w14:val="22E0A4C8"/>
  <w15:docId w15:val="{D08894A0-9AAB-4B88-B95F-245D35A6B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256A3"/>
    <w:rPr>
      <w:rFonts w:ascii="Times New Roman" w:hAnsi="Times New Roman"/>
      <w:sz w:val="24"/>
      <w:szCs w:val="22"/>
      <w:lang w:eastAsia="en-US"/>
    </w:rPr>
  </w:style>
  <w:style w:type="paragraph" w:styleId="10">
    <w:name w:val="heading 1"/>
    <w:aliases w:val="Глава 1"/>
    <w:basedOn w:val="a0"/>
    <w:next w:val="a0"/>
    <w:qFormat/>
    <w:rsid w:val="004256A3"/>
    <w:pPr>
      <w:keepNext/>
      <w:numPr>
        <w:numId w:val="10"/>
      </w:numPr>
      <w:spacing w:before="240" w:after="60"/>
      <w:outlineLvl w:val="0"/>
    </w:pPr>
    <w:rPr>
      <w:rFonts w:ascii="Arial" w:hAnsi="Arial" w:cs="Arial"/>
      <w:b/>
      <w:bCs/>
      <w:kern w:val="32"/>
      <w:sz w:val="32"/>
      <w:szCs w:val="32"/>
    </w:rPr>
  </w:style>
  <w:style w:type="paragraph" w:styleId="20">
    <w:name w:val="heading 2"/>
    <w:aliases w:val="Заголовок 2 + 12 пт,не курсив,все прописные,По ширине,Перед:  0 пт,После...,Заголовок 2 Знак"/>
    <w:basedOn w:val="a0"/>
    <w:next w:val="a0"/>
    <w:qFormat/>
    <w:rsid w:val="004256A3"/>
    <w:pPr>
      <w:keepNext/>
      <w:numPr>
        <w:ilvl w:val="1"/>
        <w:numId w:val="10"/>
      </w:numPr>
      <w:spacing w:before="240" w:after="60"/>
      <w:outlineLvl w:val="1"/>
    </w:pPr>
    <w:rPr>
      <w:rFonts w:ascii="Arial" w:hAnsi="Arial" w:cs="Arial"/>
      <w:b/>
      <w:bCs/>
      <w:i/>
      <w:iCs/>
      <w:sz w:val="28"/>
      <w:szCs w:val="28"/>
    </w:rPr>
  </w:style>
  <w:style w:type="paragraph" w:styleId="3">
    <w:name w:val="heading 3"/>
    <w:basedOn w:val="a0"/>
    <w:next w:val="a0"/>
    <w:link w:val="30"/>
    <w:qFormat/>
    <w:rsid w:val="002B311A"/>
    <w:pPr>
      <w:keepNext/>
      <w:spacing w:before="240" w:after="60"/>
      <w:outlineLvl w:val="2"/>
    </w:pPr>
    <w:rPr>
      <w:rFonts w:ascii="Arial" w:eastAsia="Times New Roman" w:hAnsi="Arial" w:cs="Arial"/>
      <w:b/>
      <w:bCs/>
      <w:sz w:val="26"/>
      <w:szCs w:val="26"/>
      <w:lang w:eastAsia="ru-RU"/>
    </w:rPr>
  </w:style>
  <w:style w:type="paragraph" w:styleId="4">
    <w:name w:val="heading 4"/>
    <w:basedOn w:val="a0"/>
    <w:next w:val="a0"/>
    <w:qFormat/>
    <w:rsid w:val="002B311A"/>
    <w:pPr>
      <w:keepNext/>
      <w:spacing w:before="240" w:after="60"/>
      <w:outlineLvl w:val="3"/>
    </w:pPr>
    <w:rPr>
      <w:rFonts w:eastAsia="Times New Roman"/>
      <w:b/>
      <w:bCs/>
      <w:sz w:val="28"/>
      <w:szCs w:val="28"/>
      <w:lang w:eastAsia="ru-RU"/>
    </w:rPr>
  </w:style>
  <w:style w:type="paragraph" w:styleId="5">
    <w:name w:val="heading 5"/>
    <w:basedOn w:val="a0"/>
    <w:next w:val="a0"/>
    <w:qFormat/>
    <w:rsid w:val="002B311A"/>
    <w:pPr>
      <w:spacing w:before="240" w:after="60"/>
      <w:outlineLvl w:val="4"/>
    </w:pPr>
    <w:rPr>
      <w:rFonts w:eastAsia="Times New Roman"/>
      <w:b/>
      <w:bCs/>
      <w:i/>
      <w:iCs/>
      <w:sz w:val="26"/>
      <w:szCs w:val="26"/>
      <w:lang w:eastAsia="ru-RU"/>
    </w:rPr>
  </w:style>
  <w:style w:type="paragraph" w:styleId="6">
    <w:name w:val="heading 6"/>
    <w:basedOn w:val="a0"/>
    <w:next w:val="a0"/>
    <w:qFormat/>
    <w:rsid w:val="002B311A"/>
    <w:pPr>
      <w:spacing w:before="240" w:after="60"/>
      <w:outlineLvl w:val="5"/>
    </w:pPr>
    <w:rPr>
      <w:rFonts w:eastAsia="Times New Roman"/>
      <w:b/>
      <w:bCs/>
      <w:sz w:val="22"/>
      <w:lang w:eastAsia="ru-RU"/>
    </w:rPr>
  </w:style>
  <w:style w:type="paragraph" w:styleId="7">
    <w:name w:val="heading 7"/>
    <w:basedOn w:val="a0"/>
    <w:next w:val="a0"/>
    <w:qFormat/>
    <w:rsid w:val="002B311A"/>
    <w:pPr>
      <w:widowControl w:val="0"/>
      <w:spacing w:before="60"/>
      <w:jc w:val="both"/>
      <w:outlineLvl w:val="6"/>
    </w:pPr>
    <w:rPr>
      <w:rFonts w:eastAsia="Times New Roman"/>
      <w:szCs w:val="20"/>
      <w:lang w:eastAsia="ru-RU"/>
    </w:rPr>
  </w:style>
  <w:style w:type="paragraph" w:styleId="8">
    <w:name w:val="heading 8"/>
    <w:basedOn w:val="a0"/>
    <w:next w:val="a0"/>
    <w:qFormat/>
    <w:rsid w:val="002B311A"/>
    <w:pPr>
      <w:widowControl w:val="0"/>
      <w:spacing w:before="60"/>
      <w:jc w:val="both"/>
      <w:outlineLvl w:val="7"/>
    </w:pPr>
    <w:rPr>
      <w:rFonts w:eastAsia="Times New Roman"/>
      <w:szCs w:val="20"/>
      <w:lang w:eastAsia="ru-RU"/>
    </w:rPr>
  </w:style>
  <w:style w:type="paragraph" w:styleId="9">
    <w:name w:val="heading 9"/>
    <w:basedOn w:val="a0"/>
    <w:next w:val="a0"/>
    <w:qFormat/>
    <w:rsid w:val="002B311A"/>
    <w:pPr>
      <w:widowControl w:val="0"/>
      <w:spacing w:before="60"/>
      <w:jc w:val="both"/>
      <w:outlineLvl w:val="8"/>
    </w:pPr>
    <w:rPr>
      <w:rFonts w:eastAsia="Times New Roman"/>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Even"/>
    <w:basedOn w:val="a0"/>
    <w:link w:val="a5"/>
    <w:uiPriority w:val="99"/>
    <w:unhideWhenUsed/>
    <w:rsid w:val="000D7C6A"/>
    <w:pPr>
      <w:tabs>
        <w:tab w:val="center" w:pos="4677"/>
        <w:tab w:val="right" w:pos="9355"/>
      </w:tabs>
    </w:pPr>
  </w:style>
  <w:style w:type="character" w:customStyle="1" w:styleId="a5">
    <w:name w:val="Верхний колонтитул Знак"/>
    <w:aliases w:val="Even Знак"/>
    <w:basedOn w:val="a1"/>
    <w:link w:val="a4"/>
    <w:uiPriority w:val="99"/>
    <w:rsid w:val="000D7C6A"/>
  </w:style>
  <w:style w:type="paragraph" w:styleId="a6">
    <w:name w:val="footer"/>
    <w:basedOn w:val="a0"/>
    <w:link w:val="a7"/>
    <w:uiPriority w:val="99"/>
    <w:unhideWhenUsed/>
    <w:rsid w:val="000D7C6A"/>
    <w:pPr>
      <w:tabs>
        <w:tab w:val="center" w:pos="4677"/>
        <w:tab w:val="right" w:pos="9355"/>
      </w:tabs>
    </w:pPr>
  </w:style>
  <w:style w:type="character" w:customStyle="1" w:styleId="a7">
    <w:name w:val="Нижний колонтитул Знак"/>
    <w:basedOn w:val="a1"/>
    <w:link w:val="a6"/>
    <w:uiPriority w:val="99"/>
    <w:rsid w:val="000D7C6A"/>
  </w:style>
  <w:style w:type="paragraph" w:styleId="a8">
    <w:name w:val="No Spacing"/>
    <w:aliases w:val="Table text"/>
    <w:uiPriority w:val="1"/>
    <w:qFormat/>
    <w:rsid w:val="000E571E"/>
    <w:rPr>
      <w:sz w:val="22"/>
      <w:szCs w:val="22"/>
      <w:lang w:eastAsia="en-US"/>
    </w:rPr>
  </w:style>
  <w:style w:type="paragraph" w:styleId="a9">
    <w:name w:val="caption"/>
    <w:basedOn w:val="a0"/>
    <w:qFormat/>
    <w:rsid w:val="008B3B41"/>
    <w:pPr>
      <w:spacing w:before="100" w:beforeAutospacing="1" w:after="100" w:afterAutospacing="1"/>
    </w:pPr>
    <w:rPr>
      <w:rFonts w:eastAsia="Times New Roman"/>
      <w:szCs w:val="24"/>
      <w:lang w:eastAsia="ru-RU"/>
    </w:rPr>
  </w:style>
  <w:style w:type="paragraph" w:styleId="11">
    <w:name w:val="toc 1"/>
    <w:basedOn w:val="a0"/>
    <w:next w:val="a0"/>
    <w:autoRedefine/>
    <w:uiPriority w:val="39"/>
    <w:rsid w:val="00BF661C"/>
    <w:pPr>
      <w:widowControl w:val="0"/>
      <w:numPr>
        <w:ilvl w:val="1"/>
        <w:numId w:val="33"/>
      </w:numPr>
      <w:tabs>
        <w:tab w:val="right" w:leader="dot" w:pos="9628"/>
      </w:tabs>
      <w:autoSpaceDE w:val="0"/>
      <w:autoSpaceDN w:val="0"/>
      <w:adjustRightInd w:val="0"/>
      <w:spacing w:before="200"/>
      <w:ind w:left="0" w:firstLine="0"/>
      <w:jc w:val="both"/>
    </w:pPr>
    <w:rPr>
      <w:rFonts w:ascii="Arial" w:hAnsi="Arial"/>
      <w:b/>
      <w:bCs/>
      <w:noProof/>
      <w:sz w:val="20"/>
      <w:szCs w:val="24"/>
    </w:rPr>
  </w:style>
  <w:style w:type="paragraph" w:styleId="22">
    <w:name w:val="toc 2"/>
    <w:basedOn w:val="a0"/>
    <w:next w:val="a0"/>
    <w:autoRedefine/>
    <w:uiPriority w:val="39"/>
    <w:rsid w:val="0037589A"/>
    <w:pPr>
      <w:tabs>
        <w:tab w:val="right" w:leader="dot" w:pos="9628"/>
      </w:tabs>
      <w:spacing w:before="180"/>
      <w:ind w:left="284"/>
    </w:pPr>
    <w:rPr>
      <w:rFonts w:ascii="Arial" w:hAnsi="Arial"/>
      <w:b/>
      <w:bCs/>
      <w:sz w:val="18"/>
      <w:szCs w:val="20"/>
    </w:rPr>
  </w:style>
  <w:style w:type="paragraph" w:styleId="31">
    <w:name w:val="toc 3"/>
    <w:basedOn w:val="a0"/>
    <w:next w:val="a0"/>
    <w:autoRedefine/>
    <w:uiPriority w:val="39"/>
    <w:rsid w:val="003F3D21"/>
    <w:pPr>
      <w:tabs>
        <w:tab w:val="left" w:pos="960"/>
        <w:tab w:val="right" w:leader="dot" w:pos="9628"/>
      </w:tabs>
      <w:spacing w:before="240"/>
      <w:ind w:left="426" w:hanging="426"/>
      <w:jc w:val="both"/>
    </w:pPr>
    <w:rPr>
      <w:rFonts w:ascii="Arial" w:hAnsi="Arial" w:cs="Arial"/>
      <w:b/>
      <w:caps/>
      <w:noProof/>
      <w:sz w:val="18"/>
      <w:szCs w:val="18"/>
    </w:rPr>
  </w:style>
  <w:style w:type="paragraph" w:styleId="40">
    <w:name w:val="toc 4"/>
    <w:basedOn w:val="a0"/>
    <w:next w:val="a0"/>
    <w:autoRedefine/>
    <w:semiHidden/>
    <w:rsid w:val="008B3B41"/>
    <w:pPr>
      <w:ind w:left="480"/>
    </w:pPr>
    <w:rPr>
      <w:sz w:val="20"/>
      <w:szCs w:val="20"/>
    </w:rPr>
  </w:style>
  <w:style w:type="paragraph" w:styleId="50">
    <w:name w:val="toc 5"/>
    <w:basedOn w:val="a0"/>
    <w:next w:val="a0"/>
    <w:autoRedefine/>
    <w:semiHidden/>
    <w:rsid w:val="008B3B41"/>
    <w:pPr>
      <w:ind w:left="720"/>
    </w:pPr>
    <w:rPr>
      <w:sz w:val="20"/>
      <w:szCs w:val="20"/>
    </w:rPr>
  </w:style>
  <w:style w:type="paragraph" w:styleId="60">
    <w:name w:val="toc 6"/>
    <w:basedOn w:val="a0"/>
    <w:next w:val="a0"/>
    <w:autoRedefine/>
    <w:semiHidden/>
    <w:rsid w:val="008B3B41"/>
    <w:pPr>
      <w:ind w:left="960"/>
    </w:pPr>
    <w:rPr>
      <w:sz w:val="20"/>
      <w:szCs w:val="20"/>
    </w:rPr>
  </w:style>
  <w:style w:type="paragraph" w:styleId="70">
    <w:name w:val="toc 7"/>
    <w:basedOn w:val="a0"/>
    <w:next w:val="a0"/>
    <w:autoRedefine/>
    <w:semiHidden/>
    <w:rsid w:val="008B3B41"/>
    <w:pPr>
      <w:ind w:left="1200"/>
    </w:pPr>
    <w:rPr>
      <w:sz w:val="20"/>
      <w:szCs w:val="20"/>
    </w:rPr>
  </w:style>
  <w:style w:type="paragraph" w:styleId="80">
    <w:name w:val="toc 8"/>
    <w:basedOn w:val="a0"/>
    <w:next w:val="a0"/>
    <w:autoRedefine/>
    <w:semiHidden/>
    <w:rsid w:val="008B3B41"/>
    <w:pPr>
      <w:ind w:left="1440"/>
    </w:pPr>
    <w:rPr>
      <w:sz w:val="20"/>
      <w:szCs w:val="20"/>
    </w:rPr>
  </w:style>
  <w:style w:type="paragraph" w:styleId="90">
    <w:name w:val="toc 9"/>
    <w:basedOn w:val="a0"/>
    <w:next w:val="a0"/>
    <w:autoRedefine/>
    <w:semiHidden/>
    <w:rsid w:val="008B3B41"/>
    <w:pPr>
      <w:ind w:left="1680"/>
    </w:pPr>
    <w:rPr>
      <w:sz w:val="20"/>
      <w:szCs w:val="20"/>
    </w:rPr>
  </w:style>
  <w:style w:type="character" w:styleId="aa">
    <w:name w:val="Hyperlink"/>
    <w:uiPriority w:val="99"/>
    <w:rsid w:val="008B3B41"/>
    <w:rPr>
      <w:color w:val="0000FF"/>
      <w:u w:val="single"/>
    </w:rPr>
  </w:style>
  <w:style w:type="character" w:styleId="ab">
    <w:name w:val="annotation reference"/>
    <w:uiPriority w:val="99"/>
    <w:semiHidden/>
    <w:rsid w:val="00C851FA"/>
    <w:rPr>
      <w:sz w:val="16"/>
      <w:szCs w:val="16"/>
    </w:rPr>
  </w:style>
  <w:style w:type="paragraph" w:styleId="ac">
    <w:name w:val="annotation text"/>
    <w:basedOn w:val="a0"/>
    <w:link w:val="ad"/>
    <w:uiPriority w:val="99"/>
    <w:rsid w:val="00C851FA"/>
    <w:rPr>
      <w:sz w:val="20"/>
      <w:szCs w:val="20"/>
    </w:rPr>
  </w:style>
  <w:style w:type="paragraph" w:styleId="ae">
    <w:name w:val="annotation subject"/>
    <w:basedOn w:val="ac"/>
    <w:next w:val="ac"/>
    <w:semiHidden/>
    <w:rsid w:val="00C851FA"/>
    <w:rPr>
      <w:b/>
      <w:bCs/>
    </w:rPr>
  </w:style>
  <w:style w:type="paragraph" w:styleId="af">
    <w:name w:val="Balloon Text"/>
    <w:basedOn w:val="a0"/>
    <w:semiHidden/>
    <w:rsid w:val="00C851FA"/>
    <w:rPr>
      <w:rFonts w:ascii="Tahoma" w:hAnsi="Tahoma" w:cs="Tahoma"/>
      <w:sz w:val="16"/>
      <w:szCs w:val="16"/>
    </w:rPr>
  </w:style>
  <w:style w:type="paragraph" w:styleId="32">
    <w:name w:val="Body Text 3"/>
    <w:basedOn w:val="a0"/>
    <w:link w:val="33"/>
    <w:rsid w:val="00642C4B"/>
    <w:pPr>
      <w:spacing w:before="240" w:after="240"/>
      <w:jc w:val="both"/>
    </w:pPr>
    <w:rPr>
      <w:rFonts w:eastAsia="Times New Roman"/>
      <w:szCs w:val="24"/>
      <w:lang w:eastAsia="ru-RU"/>
    </w:rPr>
  </w:style>
  <w:style w:type="paragraph" w:customStyle="1" w:styleId="af0">
    <w:name w:val="ФИО"/>
    <w:basedOn w:val="a0"/>
    <w:rsid w:val="00642C4B"/>
    <w:pPr>
      <w:spacing w:after="180"/>
      <w:ind w:left="5670"/>
      <w:jc w:val="both"/>
    </w:pPr>
    <w:rPr>
      <w:rFonts w:eastAsia="Times New Roman"/>
      <w:szCs w:val="20"/>
      <w:lang w:eastAsia="ru-RU"/>
    </w:rPr>
  </w:style>
  <w:style w:type="paragraph" w:styleId="af1">
    <w:name w:val="footnote text"/>
    <w:basedOn w:val="a0"/>
    <w:link w:val="af2"/>
    <w:uiPriority w:val="99"/>
    <w:rsid w:val="00642C4B"/>
    <w:rPr>
      <w:rFonts w:eastAsia="Times New Roman"/>
      <w:sz w:val="20"/>
      <w:szCs w:val="20"/>
      <w:lang w:eastAsia="ru-RU"/>
    </w:rPr>
  </w:style>
  <w:style w:type="paragraph" w:customStyle="1" w:styleId="af3">
    <w:name w:val="Текст таблица"/>
    <w:basedOn w:val="a0"/>
    <w:rsid w:val="00642C4B"/>
    <w:pPr>
      <w:numPr>
        <w:ilvl w:val="12"/>
      </w:numPr>
      <w:spacing w:before="60"/>
    </w:pPr>
    <w:rPr>
      <w:rFonts w:eastAsia="Times New Roman"/>
      <w:iCs/>
      <w:sz w:val="22"/>
      <w:szCs w:val="20"/>
      <w:lang w:eastAsia="ru-RU"/>
    </w:rPr>
  </w:style>
  <w:style w:type="character" w:styleId="af4">
    <w:name w:val="footnote reference"/>
    <w:uiPriority w:val="99"/>
    <w:rsid w:val="00642C4B"/>
    <w:rPr>
      <w:vertAlign w:val="superscript"/>
    </w:rPr>
  </w:style>
  <w:style w:type="paragraph" w:styleId="21">
    <w:name w:val="List 2"/>
    <w:basedOn w:val="a0"/>
    <w:rsid w:val="00642C4B"/>
    <w:pPr>
      <w:widowControl w:val="0"/>
      <w:numPr>
        <w:numId w:val="1"/>
      </w:numPr>
      <w:overflowPunct w:val="0"/>
      <w:autoSpaceDE w:val="0"/>
      <w:autoSpaceDN w:val="0"/>
      <w:adjustRightInd w:val="0"/>
      <w:spacing w:before="60"/>
      <w:jc w:val="both"/>
      <w:textAlignment w:val="baseline"/>
    </w:pPr>
    <w:rPr>
      <w:rFonts w:eastAsia="Times New Roman"/>
      <w:szCs w:val="20"/>
      <w:lang w:eastAsia="ru-RU"/>
    </w:rPr>
  </w:style>
  <w:style w:type="character" w:styleId="af5">
    <w:name w:val="Strong"/>
    <w:qFormat/>
    <w:rsid w:val="00642C4B"/>
    <w:rPr>
      <w:b/>
      <w:bCs/>
    </w:rPr>
  </w:style>
  <w:style w:type="paragraph" w:styleId="34">
    <w:name w:val="Body Text Indent 3"/>
    <w:basedOn w:val="a0"/>
    <w:rsid w:val="001542C7"/>
    <w:pPr>
      <w:spacing w:after="120"/>
      <w:ind w:left="283"/>
    </w:pPr>
    <w:rPr>
      <w:rFonts w:eastAsia="Times New Roman"/>
      <w:sz w:val="16"/>
      <w:szCs w:val="16"/>
      <w:lang w:eastAsia="ru-RU"/>
    </w:rPr>
  </w:style>
  <w:style w:type="character" w:customStyle="1" w:styleId="S">
    <w:name w:val="S_Обозначение"/>
    <w:rsid w:val="00523CAF"/>
    <w:rPr>
      <w:rFonts w:ascii="Arial" w:hAnsi="Arial" w:cs="Times New Roman"/>
      <w:b/>
      <w:i/>
      <w:sz w:val="24"/>
      <w:szCs w:val="24"/>
      <w:vertAlign w:val="baseline"/>
      <w:lang w:val="ru-RU" w:eastAsia="ru-RU" w:bidi="ar-SA"/>
    </w:rPr>
  </w:style>
  <w:style w:type="paragraph" w:styleId="af6">
    <w:name w:val="Normal (Web)"/>
    <w:basedOn w:val="a0"/>
    <w:uiPriority w:val="99"/>
    <w:rsid w:val="00523CAF"/>
    <w:pPr>
      <w:spacing w:before="100" w:beforeAutospacing="1" w:after="100" w:afterAutospacing="1"/>
    </w:pPr>
    <w:rPr>
      <w:rFonts w:eastAsia="Times New Roman"/>
      <w:szCs w:val="24"/>
      <w:lang w:eastAsia="ru-RU"/>
    </w:rPr>
  </w:style>
  <w:style w:type="character" w:customStyle="1" w:styleId="urtxtemph">
    <w:name w:val="urtxtemph"/>
    <w:basedOn w:val="a1"/>
    <w:rsid w:val="00523CAF"/>
  </w:style>
  <w:style w:type="paragraph" w:styleId="af7">
    <w:name w:val="Body Text"/>
    <w:aliases w:val="Табличный,Табличный1,Табличный2,Табличный3,Табличный4,Табличный5,Табличный11,Табличный21,Табличный31,Табличный41"/>
    <w:basedOn w:val="a0"/>
    <w:link w:val="af8"/>
    <w:rsid w:val="002B311A"/>
    <w:pPr>
      <w:spacing w:after="120"/>
    </w:pPr>
    <w:rPr>
      <w:rFonts w:eastAsia="Times New Roman"/>
      <w:szCs w:val="24"/>
      <w:lang w:eastAsia="ru-RU"/>
    </w:rPr>
  </w:style>
  <w:style w:type="paragraph" w:styleId="af9">
    <w:name w:val="Body Text Indent"/>
    <w:basedOn w:val="a0"/>
    <w:link w:val="afa"/>
    <w:rsid w:val="002B311A"/>
    <w:pPr>
      <w:spacing w:after="120"/>
      <w:ind w:left="283"/>
    </w:pPr>
    <w:rPr>
      <w:rFonts w:ascii="Calibri" w:hAnsi="Calibri"/>
      <w:szCs w:val="24"/>
      <w:lang w:eastAsia="ru-RU"/>
    </w:rPr>
  </w:style>
  <w:style w:type="character" w:customStyle="1" w:styleId="afa">
    <w:name w:val="Основной текст с отступом Знак"/>
    <w:link w:val="af9"/>
    <w:rsid w:val="002B311A"/>
    <w:rPr>
      <w:sz w:val="24"/>
      <w:szCs w:val="24"/>
      <w:lang w:val="ru-RU" w:eastAsia="ru-RU" w:bidi="ar-SA"/>
    </w:rPr>
  </w:style>
  <w:style w:type="paragraph" w:customStyle="1" w:styleId="12">
    <w:name w:val="Список 1"/>
    <w:basedOn w:val="a"/>
    <w:rsid w:val="002B311A"/>
    <w:pPr>
      <w:widowControl w:val="0"/>
      <w:overflowPunct w:val="0"/>
      <w:autoSpaceDE w:val="0"/>
      <w:autoSpaceDN w:val="0"/>
      <w:adjustRightInd w:val="0"/>
      <w:spacing w:before="60"/>
      <w:jc w:val="both"/>
      <w:textAlignment w:val="baseline"/>
    </w:pPr>
    <w:rPr>
      <w:szCs w:val="20"/>
    </w:rPr>
  </w:style>
  <w:style w:type="paragraph" w:styleId="a">
    <w:name w:val="List Bullet"/>
    <w:basedOn w:val="a0"/>
    <w:rsid w:val="002B311A"/>
    <w:pPr>
      <w:numPr>
        <w:numId w:val="2"/>
      </w:numPr>
    </w:pPr>
    <w:rPr>
      <w:rFonts w:eastAsia="Times New Roman"/>
      <w:szCs w:val="24"/>
      <w:lang w:eastAsia="ru-RU"/>
    </w:rPr>
  </w:style>
  <w:style w:type="character" w:customStyle="1" w:styleId="urtxtstd">
    <w:name w:val="urtxtstd"/>
    <w:basedOn w:val="a1"/>
    <w:rsid w:val="002B311A"/>
  </w:style>
  <w:style w:type="character" w:customStyle="1" w:styleId="apple-converted-space">
    <w:name w:val="apple-converted-space"/>
    <w:basedOn w:val="a1"/>
    <w:rsid w:val="002B311A"/>
  </w:style>
  <w:style w:type="character" w:customStyle="1" w:styleId="apple-style-span">
    <w:name w:val="apple-style-span"/>
    <w:basedOn w:val="a1"/>
    <w:rsid w:val="002B311A"/>
  </w:style>
  <w:style w:type="paragraph" w:styleId="13">
    <w:name w:val="index 1"/>
    <w:basedOn w:val="a0"/>
    <w:next w:val="a0"/>
    <w:autoRedefine/>
    <w:semiHidden/>
    <w:rsid w:val="005E08C7"/>
    <w:rPr>
      <w:rFonts w:eastAsia="Times New Roman"/>
      <w:szCs w:val="24"/>
      <w:lang w:eastAsia="ru-RU"/>
    </w:rPr>
  </w:style>
  <w:style w:type="paragraph" w:styleId="afb">
    <w:name w:val="index heading"/>
    <w:basedOn w:val="a0"/>
    <w:next w:val="13"/>
    <w:semiHidden/>
    <w:rsid w:val="002B311A"/>
    <w:rPr>
      <w:rFonts w:eastAsia="Times New Roman"/>
      <w:szCs w:val="24"/>
      <w:lang w:eastAsia="ru-RU"/>
    </w:rPr>
  </w:style>
  <w:style w:type="paragraph" w:customStyle="1" w:styleId="14">
    <w:name w:val="Обычный1"/>
    <w:rsid w:val="002B311A"/>
    <w:rPr>
      <w:rFonts w:ascii="Arial" w:eastAsia="Times New Roman" w:hAnsi="Arial"/>
      <w:sz w:val="24"/>
    </w:rPr>
  </w:style>
  <w:style w:type="character" w:styleId="afc">
    <w:name w:val="FollowedHyperlink"/>
    <w:rsid w:val="002B311A"/>
    <w:rPr>
      <w:color w:val="800080"/>
      <w:u w:val="single"/>
    </w:rPr>
  </w:style>
  <w:style w:type="paragraph" w:customStyle="1" w:styleId="Heading">
    <w:name w:val="Heading"/>
    <w:rsid w:val="002B311A"/>
    <w:pPr>
      <w:widowControl w:val="0"/>
      <w:autoSpaceDE w:val="0"/>
      <w:autoSpaceDN w:val="0"/>
      <w:adjustRightInd w:val="0"/>
    </w:pPr>
    <w:rPr>
      <w:rFonts w:ascii="Arial" w:eastAsia="Times New Roman" w:hAnsi="Arial" w:cs="Arial"/>
      <w:b/>
      <w:bCs/>
      <w:sz w:val="22"/>
      <w:szCs w:val="22"/>
    </w:rPr>
  </w:style>
  <w:style w:type="paragraph" w:customStyle="1" w:styleId="afd">
    <w:name w:val="Прижатый влево"/>
    <w:basedOn w:val="a0"/>
    <w:next w:val="a0"/>
    <w:rsid w:val="002B311A"/>
    <w:pPr>
      <w:widowControl w:val="0"/>
      <w:autoSpaceDE w:val="0"/>
      <w:autoSpaceDN w:val="0"/>
      <w:adjustRightInd w:val="0"/>
    </w:pPr>
    <w:rPr>
      <w:rFonts w:ascii="Arial" w:eastAsia="Times New Roman" w:hAnsi="Arial"/>
      <w:sz w:val="26"/>
      <w:szCs w:val="26"/>
      <w:lang w:eastAsia="ru-RU"/>
    </w:rPr>
  </w:style>
  <w:style w:type="paragraph" w:customStyle="1" w:styleId="ConsNormal">
    <w:name w:val="ConsNormal"/>
    <w:rsid w:val="002B311A"/>
    <w:pPr>
      <w:widowControl w:val="0"/>
      <w:autoSpaceDE w:val="0"/>
      <w:autoSpaceDN w:val="0"/>
      <w:adjustRightInd w:val="0"/>
      <w:ind w:firstLine="720"/>
    </w:pPr>
    <w:rPr>
      <w:rFonts w:ascii="Arial" w:eastAsia="Times New Roman" w:hAnsi="Arial" w:cs="Arial"/>
    </w:rPr>
  </w:style>
  <w:style w:type="paragraph" w:customStyle="1" w:styleId="ConsNonformat">
    <w:name w:val="ConsNonformat"/>
    <w:rsid w:val="002B311A"/>
    <w:pPr>
      <w:widowControl w:val="0"/>
      <w:autoSpaceDE w:val="0"/>
      <w:autoSpaceDN w:val="0"/>
      <w:adjustRightInd w:val="0"/>
    </w:pPr>
    <w:rPr>
      <w:rFonts w:ascii="Courier New" w:eastAsia="Times New Roman" w:hAnsi="Courier New" w:cs="Courier New"/>
    </w:rPr>
  </w:style>
  <w:style w:type="paragraph" w:customStyle="1" w:styleId="ConsTitle">
    <w:name w:val="ConsTitle"/>
    <w:rsid w:val="002B311A"/>
    <w:pPr>
      <w:widowControl w:val="0"/>
      <w:autoSpaceDE w:val="0"/>
      <w:autoSpaceDN w:val="0"/>
      <w:adjustRightInd w:val="0"/>
    </w:pPr>
    <w:rPr>
      <w:rFonts w:ascii="Arial" w:eastAsia="Times New Roman" w:hAnsi="Arial" w:cs="Arial"/>
      <w:b/>
      <w:bCs/>
    </w:rPr>
  </w:style>
  <w:style w:type="paragraph" w:customStyle="1" w:styleId="afe">
    <w:name w:val="Комментарий"/>
    <w:basedOn w:val="a0"/>
    <w:next w:val="a0"/>
    <w:rsid w:val="002B311A"/>
    <w:pPr>
      <w:autoSpaceDE w:val="0"/>
      <w:autoSpaceDN w:val="0"/>
      <w:adjustRightInd w:val="0"/>
      <w:ind w:left="170"/>
      <w:jc w:val="both"/>
    </w:pPr>
    <w:rPr>
      <w:rFonts w:ascii="Arial" w:eastAsia="Times New Roman" w:hAnsi="Arial"/>
      <w:i/>
      <w:iCs/>
      <w:color w:val="800080"/>
      <w:sz w:val="20"/>
      <w:szCs w:val="20"/>
      <w:lang w:eastAsia="ru-RU"/>
    </w:rPr>
  </w:style>
  <w:style w:type="paragraph" w:styleId="23">
    <w:name w:val="Body Text 2"/>
    <w:basedOn w:val="a0"/>
    <w:rsid w:val="002B311A"/>
    <w:pPr>
      <w:spacing w:after="120" w:line="480" w:lineRule="auto"/>
    </w:pPr>
    <w:rPr>
      <w:rFonts w:eastAsia="Times New Roman"/>
      <w:szCs w:val="24"/>
      <w:lang w:eastAsia="ru-RU"/>
    </w:rPr>
  </w:style>
  <w:style w:type="table" w:styleId="aff">
    <w:name w:val="Table Grid"/>
    <w:basedOn w:val="a2"/>
    <w:rsid w:val="002B311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Document Map"/>
    <w:basedOn w:val="a0"/>
    <w:semiHidden/>
    <w:rsid w:val="002B311A"/>
    <w:pPr>
      <w:shd w:val="clear" w:color="auto" w:fill="000080"/>
    </w:pPr>
    <w:rPr>
      <w:rFonts w:ascii="Tahoma" w:eastAsia="Times New Roman" w:hAnsi="Tahoma" w:cs="Tahoma"/>
      <w:sz w:val="20"/>
      <w:szCs w:val="20"/>
      <w:lang w:eastAsia="ru-RU"/>
    </w:rPr>
  </w:style>
  <w:style w:type="paragraph" w:customStyle="1" w:styleId="15">
    <w:name w:val="Знак1"/>
    <w:basedOn w:val="a0"/>
    <w:rsid w:val="002B311A"/>
    <w:pPr>
      <w:spacing w:before="100" w:beforeAutospacing="1" w:after="100" w:afterAutospacing="1"/>
    </w:pPr>
    <w:rPr>
      <w:rFonts w:ascii="Tahoma" w:eastAsia="Times New Roman" w:hAnsi="Tahoma"/>
      <w:sz w:val="20"/>
      <w:szCs w:val="20"/>
      <w:lang w:val="en-US"/>
    </w:rPr>
  </w:style>
  <w:style w:type="paragraph" w:styleId="aff1">
    <w:name w:val="Title"/>
    <w:basedOn w:val="a0"/>
    <w:link w:val="aff2"/>
    <w:qFormat/>
    <w:rsid w:val="002B311A"/>
    <w:pPr>
      <w:jc w:val="center"/>
    </w:pPr>
    <w:rPr>
      <w:rFonts w:eastAsia="Times New Roman"/>
      <w:sz w:val="28"/>
      <w:szCs w:val="20"/>
      <w:lang w:eastAsia="ru-RU"/>
    </w:rPr>
  </w:style>
  <w:style w:type="character" w:styleId="aff3">
    <w:name w:val="page number"/>
    <w:basedOn w:val="a1"/>
    <w:rsid w:val="002B311A"/>
  </w:style>
  <w:style w:type="paragraph" w:styleId="aff4">
    <w:name w:val="Block Text"/>
    <w:basedOn w:val="a0"/>
    <w:rsid w:val="002B311A"/>
    <w:pPr>
      <w:autoSpaceDE w:val="0"/>
      <w:autoSpaceDN w:val="0"/>
      <w:adjustRightInd w:val="0"/>
      <w:ind w:left="540" w:right="-82"/>
      <w:jc w:val="both"/>
    </w:pPr>
    <w:rPr>
      <w:rFonts w:eastAsia="Times New Roman"/>
      <w:i/>
      <w:szCs w:val="24"/>
      <w:lang w:eastAsia="ru-RU"/>
    </w:rPr>
  </w:style>
  <w:style w:type="paragraph" w:customStyle="1" w:styleId="aff5">
    <w:name w:val="текст"/>
    <w:basedOn w:val="a0"/>
    <w:rsid w:val="002B311A"/>
    <w:pPr>
      <w:widowControl w:val="0"/>
      <w:overflowPunct w:val="0"/>
      <w:autoSpaceDE w:val="0"/>
      <w:autoSpaceDN w:val="0"/>
      <w:adjustRightInd w:val="0"/>
      <w:spacing w:before="60" w:after="3000"/>
      <w:textAlignment w:val="baseline"/>
    </w:pPr>
    <w:rPr>
      <w:rFonts w:eastAsia="Times New Roman"/>
      <w:b/>
      <w:szCs w:val="20"/>
      <w:lang w:eastAsia="ru-RU"/>
    </w:rPr>
  </w:style>
  <w:style w:type="character" w:styleId="aff6">
    <w:name w:val="Emphasis"/>
    <w:qFormat/>
    <w:rsid w:val="002B311A"/>
    <w:rPr>
      <w:i/>
      <w:iCs/>
    </w:rPr>
  </w:style>
  <w:style w:type="paragraph" w:customStyle="1" w:styleId="61">
    <w:name w:val="Титульный лист 6"/>
    <w:basedOn w:val="a0"/>
    <w:rsid w:val="002B311A"/>
    <w:pPr>
      <w:widowControl w:val="0"/>
      <w:overflowPunct w:val="0"/>
      <w:autoSpaceDE w:val="0"/>
      <w:autoSpaceDN w:val="0"/>
      <w:adjustRightInd w:val="0"/>
      <w:jc w:val="center"/>
      <w:textAlignment w:val="baseline"/>
    </w:pPr>
    <w:rPr>
      <w:rFonts w:eastAsia="Times New Roman"/>
      <w:b/>
      <w:sz w:val="36"/>
      <w:szCs w:val="20"/>
      <w:lang w:eastAsia="ru-RU"/>
    </w:rPr>
  </w:style>
  <w:style w:type="paragraph" w:customStyle="1" w:styleId="xl76">
    <w:name w:val="xl76"/>
    <w:basedOn w:val="a0"/>
    <w:rsid w:val="002B311A"/>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Cs w:val="24"/>
      <w:lang w:eastAsia="ru-RU"/>
    </w:rPr>
  </w:style>
  <w:style w:type="paragraph" w:customStyle="1" w:styleId="210">
    <w:name w:val="Основной текст 21"/>
    <w:basedOn w:val="a0"/>
    <w:rsid w:val="007B6D6D"/>
    <w:pPr>
      <w:widowControl w:val="0"/>
      <w:overflowPunct w:val="0"/>
      <w:autoSpaceDE w:val="0"/>
      <w:autoSpaceDN w:val="0"/>
      <w:adjustRightInd w:val="0"/>
      <w:spacing w:before="60"/>
      <w:jc w:val="center"/>
      <w:textAlignment w:val="baseline"/>
    </w:pPr>
    <w:rPr>
      <w:rFonts w:eastAsia="Times New Roman"/>
      <w:b/>
      <w:szCs w:val="20"/>
      <w:lang w:eastAsia="ru-RU"/>
    </w:rPr>
  </w:style>
  <w:style w:type="character" w:customStyle="1" w:styleId="ShterenbergOB">
    <w:name w:val="ShterenbergOB"/>
    <w:semiHidden/>
    <w:rsid w:val="007B6D6D"/>
    <w:rPr>
      <w:rFonts w:ascii="Arial" w:hAnsi="Arial" w:cs="Arial"/>
      <w:color w:val="000080"/>
      <w:sz w:val="20"/>
      <w:szCs w:val="20"/>
    </w:rPr>
  </w:style>
  <w:style w:type="character" w:customStyle="1" w:styleId="aff2">
    <w:name w:val="Название Знак"/>
    <w:link w:val="aff1"/>
    <w:locked/>
    <w:rsid w:val="00556F1D"/>
    <w:rPr>
      <w:sz w:val="28"/>
      <w:lang w:val="ru-RU" w:eastAsia="ru-RU" w:bidi="ar-SA"/>
    </w:rPr>
  </w:style>
  <w:style w:type="paragraph" w:customStyle="1" w:styleId="aff7">
    <w:name w:val="Текст МУ"/>
    <w:basedOn w:val="a0"/>
    <w:rsid w:val="0087460C"/>
    <w:pPr>
      <w:spacing w:before="180" w:after="120"/>
      <w:jc w:val="both"/>
    </w:pPr>
    <w:rPr>
      <w:rFonts w:eastAsia="Times New Roman"/>
      <w:szCs w:val="20"/>
      <w:lang w:eastAsia="ru-RU"/>
    </w:rPr>
  </w:style>
  <w:style w:type="paragraph" w:styleId="aff8">
    <w:name w:val="List Paragraph"/>
    <w:aliases w:val="Bullet_IRAO,lp1,Bullet List,FooterText,numbered,Paragraphe de liste1,Мой Список,AC List 01,Подпись рисунка,Table-Normal,RSHB_Table-Normal,Заголовок_3,Num Bullet 1,Table Number Paragraph,Bullet Number,Bulletr List Paragraph,List Paragraph1,А"/>
    <w:basedOn w:val="a0"/>
    <w:link w:val="aff9"/>
    <w:uiPriority w:val="34"/>
    <w:qFormat/>
    <w:rsid w:val="00855D54"/>
    <w:pPr>
      <w:ind w:left="720"/>
      <w:contextualSpacing/>
      <w:jc w:val="both"/>
    </w:pPr>
    <w:rPr>
      <w:lang w:eastAsia="ru-RU"/>
    </w:rPr>
  </w:style>
  <w:style w:type="paragraph" w:customStyle="1" w:styleId="S1">
    <w:name w:val="S_Заголовок1_СписокН"/>
    <w:basedOn w:val="a0"/>
    <w:next w:val="a0"/>
    <w:rsid w:val="00B23C43"/>
    <w:pPr>
      <w:keepNext/>
      <w:pageBreakBefore/>
      <w:numPr>
        <w:numId w:val="3"/>
      </w:numPr>
      <w:ind w:left="0" w:firstLine="0"/>
      <w:jc w:val="both"/>
      <w:outlineLvl w:val="0"/>
    </w:pPr>
    <w:rPr>
      <w:rFonts w:ascii="Arial" w:eastAsia="Times New Roman" w:hAnsi="Arial"/>
      <w:b/>
      <w:caps/>
      <w:sz w:val="32"/>
      <w:szCs w:val="32"/>
      <w:lang w:eastAsia="ru-RU"/>
    </w:rPr>
  </w:style>
  <w:style w:type="paragraph" w:customStyle="1" w:styleId="S20">
    <w:name w:val="S_Заголовок2_СписокН"/>
    <w:basedOn w:val="a0"/>
    <w:next w:val="a0"/>
    <w:link w:val="S21"/>
    <w:rsid w:val="00B23C43"/>
    <w:pPr>
      <w:keepNext/>
      <w:numPr>
        <w:ilvl w:val="1"/>
        <w:numId w:val="3"/>
      </w:numPr>
      <w:jc w:val="both"/>
      <w:outlineLvl w:val="1"/>
    </w:pPr>
    <w:rPr>
      <w:rFonts w:ascii="Arial" w:eastAsia="Times New Roman" w:hAnsi="Arial"/>
      <w:b/>
      <w:caps/>
      <w:szCs w:val="24"/>
      <w:lang w:eastAsia="ru-RU"/>
    </w:rPr>
  </w:style>
  <w:style w:type="paragraph" w:customStyle="1" w:styleId="S3">
    <w:name w:val="S_Заголовок3_СписокН"/>
    <w:basedOn w:val="a0"/>
    <w:next w:val="a0"/>
    <w:rsid w:val="00B23C43"/>
    <w:pPr>
      <w:keepNext/>
      <w:numPr>
        <w:ilvl w:val="2"/>
        <w:numId w:val="3"/>
      </w:numPr>
      <w:jc w:val="both"/>
    </w:pPr>
    <w:rPr>
      <w:rFonts w:ascii="Arial" w:eastAsia="Times New Roman" w:hAnsi="Arial"/>
      <w:b/>
      <w:i/>
      <w:caps/>
      <w:sz w:val="20"/>
      <w:szCs w:val="20"/>
      <w:lang w:eastAsia="ru-RU"/>
    </w:rPr>
  </w:style>
  <w:style w:type="paragraph" w:customStyle="1" w:styleId="formattext">
    <w:name w:val="formattext"/>
    <w:basedOn w:val="a0"/>
    <w:rsid w:val="006E657C"/>
    <w:pPr>
      <w:spacing w:after="72" w:line="258" w:lineRule="atLeast"/>
      <w:ind w:firstLine="408"/>
      <w:jc w:val="both"/>
    </w:pPr>
    <w:rPr>
      <w:rFonts w:eastAsia="Times New Roman"/>
      <w:szCs w:val="24"/>
      <w:lang w:eastAsia="ru-RU"/>
    </w:rPr>
  </w:style>
  <w:style w:type="paragraph" w:customStyle="1" w:styleId="S2">
    <w:name w:val="S_НумСписВТаблице2"/>
    <w:basedOn w:val="a0"/>
    <w:next w:val="a0"/>
    <w:rsid w:val="006E657C"/>
    <w:pPr>
      <w:widowControl w:val="0"/>
      <w:numPr>
        <w:numId w:val="4"/>
      </w:numPr>
      <w:spacing w:before="120"/>
    </w:pPr>
    <w:rPr>
      <w:rFonts w:eastAsia="Times New Roman"/>
      <w:sz w:val="20"/>
      <w:szCs w:val="24"/>
    </w:rPr>
  </w:style>
  <w:style w:type="paragraph" w:styleId="2">
    <w:name w:val="List Number 2"/>
    <w:basedOn w:val="a0"/>
    <w:uiPriority w:val="99"/>
    <w:unhideWhenUsed/>
    <w:rsid w:val="00470094"/>
    <w:pPr>
      <w:numPr>
        <w:numId w:val="5"/>
      </w:numPr>
      <w:contextualSpacing/>
      <w:jc w:val="both"/>
    </w:pPr>
    <w:rPr>
      <w:rFonts w:eastAsia="Times New Roman"/>
      <w:szCs w:val="20"/>
      <w:lang w:eastAsia="ru-RU"/>
    </w:rPr>
  </w:style>
  <w:style w:type="character" w:customStyle="1" w:styleId="ad">
    <w:name w:val="Текст примечания Знак"/>
    <w:link w:val="ac"/>
    <w:uiPriority w:val="99"/>
    <w:rsid w:val="00470094"/>
    <w:rPr>
      <w:rFonts w:ascii="Times New Roman" w:hAnsi="Times New Roman"/>
      <w:lang w:eastAsia="en-US"/>
    </w:rPr>
  </w:style>
  <w:style w:type="numbering" w:customStyle="1" w:styleId="3-641">
    <w:name w:val="Список_3-уровня_6.4.1"/>
    <w:basedOn w:val="a3"/>
    <w:rsid w:val="00117343"/>
    <w:pPr>
      <w:numPr>
        <w:numId w:val="6"/>
      </w:numPr>
    </w:pPr>
  </w:style>
  <w:style w:type="character" w:customStyle="1" w:styleId="rvts8">
    <w:name w:val="rvts8"/>
    <w:basedOn w:val="a1"/>
    <w:rsid w:val="008D0997"/>
    <w:rPr>
      <w:rFonts w:cs="Times New Roman"/>
    </w:rPr>
  </w:style>
  <w:style w:type="character" w:customStyle="1" w:styleId="rvts9">
    <w:name w:val="rvts9"/>
    <w:basedOn w:val="a1"/>
    <w:rsid w:val="008D0997"/>
    <w:rPr>
      <w:rFonts w:cs="Times New Roman"/>
    </w:rPr>
  </w:style>
  <w:style w:type="numbering" w:customStyle="1" w:styleId="3-631">
    <w:name w:val="Список_3-уровня_6.3.1"/>
    <w:basedOn w:val="a3"/>
    <w:rsid w:val="008D0997"/>
    <w:pPr>
      <w:numPr>
        <w:numId w:val="7"/>
      </w:numPr>
    </w:pPr>
  </w:style>
  <w:style w:type="numbering" w:customStyle="1" w:styleId="3-651">
    <w:name w:val="Список_3-уровня_6.5.1"/>
    <w:basedOn w:val="a3"/>
    <w:rsid w:val="00B365CA"/>
    <w:pPr>
      <w:numPr>
        <w:numId w:val="8"/>
      </w:numPr>
    </w:pPr>
  </w:style>
  <w:style w:type="numbering" w:customStyle="1" w:styleId="3-661">
    <w:name w:val="Список_3-уровня_6.6.1"/>
    <w:basedOn w:val="a3"/>
    <w:rsid w:val="00B365CA"/>
    <w:pPr>
      <w:numPr>
        <w:numId w:val="9"/>
      </w:numPr>
    </w:pPr>
  </w:style>
  <w:style w:type="paragraph" w:styleId="affa">
    <w:name w:val="Revision"/>
    <w:hidden/>
    <w:uiPriority w:val="99"/>
    <w:semiHidden/>
    <w:rsid w:val="00461538"/>
    <w:rPr>
      <w:rFonts w:ascii="Times New Roman" w:hAnsi="Times New Roman"/>
      <w:sz w:val="24"/>
      <w:szCs w:val="22"/>
      <w:lang w:eastAsia="en-US"/>
    </w:rPr>
  </w:style>
  <w:style w:type="paragraph" w:customStyle="1" w:styleId="16">
    <w:name w:val="Заг_1_б№"/>
    <w:basedOn w:val="10"/>
    <w:next w:val="a0"/>
    <w:qFormat/>
    <w:rsid w:val="008961C2"/>
    <w:pPr>
      <w:keepNext w:val="0"/>
      <w:pageBreakBefore/>
      <w:numPr>
        <w:numId w:val="0"/>
      </w:numPr>
      <w:spacing w:before="120" w:after="120"/>
      <w:jc w:val="both"/>
    </w:pPr>
    <w:rPr>
      <w:caps/>
      <w:kern w:val="0"/>
    </w:rPr>
  </w:style>
  <w:style w:type="paragraph" w:customStyle="1" w:styleId="120">
    <w:name w:val="12"/>
    <w:basedOn w:val="a0"/>
    <w:rsid w:val="00E63029"/>
    <w:pPr>
      <w:shd w:val="clear" w:color="auto" w:fill="CCFFFF"/>
      <w:suppressAutoHyphens/>
      <w:spacing w:before="40" w:after="40" w:line="264" w:lineRule="auto"/>
      <w:ind w:firstLine="142"/>
      <w:jc w:val="both"/>
    </w:pPr>
    <w:rPr>
      <w:rFonts w:ascii="Arial" w:eastAsia="Times New Roman" w:hAnsi="Arial" w:cs="Arial"/>
      <w:sz w:val="20"/>
      <w:szCs w:val="20"/>
      <w:lang w:eastAsia="ar-SA"/>
    </w:rPr>
  </w:style>
  <w:style w:type="numbering" w:customStyle="1" w:styleId="3-411">
    <w:name w:val="Список_3-уровня_4.1.1"/>
    <w:basedOn w:val="a3"/>
    <w:rsid w:val="00654840"/>
    <w:pPr>
      <w:numPr>
        <w:numId w:val="11"/>
      </w:numPr>
    </w:pPr>
  </w:style>
  <w:style w:type="numbering" w:customStyle="1" w:styleId="3-421">
    <w:name w:val="Список_3-уровня_4.2.1"/>
    <w:basedOn w:val="a3"/>
    <w:rsid w:val="00654840"/>
    <w:pPr>
      <w:numPr>
        <w:numId w:val="12"/>
      </w:numPr>
    </w:pPr>
  </w:style>
  <w:style w:type="numbering" w:customStyle="1" w:styleId="2-51">
    <w:name w:val="Список_2-уровня_5.1"/>
    <w:basedOn w:val="a3"/>
    <w:rsid w:val="00753C6F"/>
    <w:pPr>
      <w:numPr>
        <w:numId w:val="10"/>
      </w:numPr>
    </w:pPr>
  </w:style>
  <w:style w:type="numbering" w:customStyle="1" w:styleId="51">
    <w:name w:val="5.1"/>
    <w:basedOn w:val="a3"/>
    <w:rsid w:val="00753C6F"/>
    <w:pPr>
      <w:numPr>
        <w:numId w:val="13"/>
      </w:numPr>
    </w:pPr>
  </w:style>
  <w:style w:type="numbering" w:customStyle="1" w:styleId="3-6181">
    <w:name w:val="Список_3-уровня_6.18.1"/>
    <w:rsid w:val="006C6763"/>
    <w:pPr>
      <w:numPr>
        <w:numId w:val="14"/>
      </w:numPr>
    </w:pPr>
  </w:style>
  <w:style w:type="numbering" w:customStyle="1" w:styleId="2-21">
    <w:name w:val="Список_2-уровня_2.1"/>
    <w:basedOn w:val="a3"/>
    <w:rsid w:val="0087426B"/>
    <w:pPr>
      <w:numPr>
        <w:numId w:val="15"/>
      </w:numPr>
    </w:pPr>
  </w:style>
  <w:style w:type="numbering" w:customStyle="1" w:styleId="2-161">
    <w:name w:val="Список_2-уровня_16.1"/>
    <w:basedOn w:val="a3"/>
    <w:rsid w:val="00884774"/>
    <w:pPr>
      <w:numPr>
        <w:numId w:val="16"/>
      </w:numPr>
    </w:pPr>
  </w:style>
  <w:style w:type="paragraph" w:styleId="affb">
    <w:name w:val="TOC Heading"/>
    <w:basedOn w:val="10"/>
    <w:next w:val="a0"/>
    <w:uiPriority w:val="39"/>
    <w:semiHidden/>
    <w:unhideWhenUsed/>
    <w:qFormat/>
    <w:rsid w:val="00601764"/>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S0">
    <w:name w:val="S_Обычный"/>
    <w:basedOn w:val="a0"/>
    <w:link w:val="S4"/>
    <w:qFormat/>
    <w:rsid w:val="00823582"/>
    <w:pPr>
      <w:widowControl w:val="0"/>
      <w:jc w:val="both"/>
    </w:pPr>
    <w:rPr>
      <w:rFonts w:eastAsia="Times New Roman"/>
      <w:szCs w:val="24"/>
      <w:lang w:eastAsia="ru-RU"/>
    </w:rPr>
  </w:style>
  <w:style w:type="character" w:customStyle="1" w:styleId="S4">
    <w:name w:val="S_Обычный Знак"/>
    <w:link w:val="S0"/>
    <w:rsid w:val="00823582"/>
    <w:rPr>
      <w:rFonts w:ascii="Times New Roman" w:eastAsia="Times New Roman" w:hAnsi="Times New Roman"/>
      <w:sz w:val="24"/>
      <w:szCs w:val="24"/>
    </w:rPr>
  </w:style>
  <w:style w:type="paragraph" w:customStyle="1" w:styleId="ConsPlusNormal">
    <w:name w:val="ConsPlusNormal"/>
    <w:rsid w:val="00E1390D"/>
    <w:pPr>
      <w:widowControl w:val="0"/>
      <w:suppressAutoHyphens/>
      <w:autoSpaceDE w:val="0"/>
      <w:ind w:firstLine="720"/>
    </w:pPr>
    <w:rPr>
      <w:rFonts w:ascii="Arial" w:eastAsia="Arial" w:hAnsi="Arial" w:cs="Arial"/>
      <w:lang w:eastAsia="ar-SA"/>
    </w:rPr>
  </w:style>
  <w:style w:type="paragraph" w:customStyle="1" w:styleId="S10">
    <w:name w:val="S_ЗаголовкиТаблицы1"/>
    <w:basedOn w:val="S0"/>
    <w:rsid w:val="0055443B"/>
    <w:pPr>
      <w:keepNext/>
      <w:jc w:val="center"/>
    </w:pPr>
    <w:rPr>
      <w:rFonts w:ascii="Arial" w:hAnsi="Arial"/>
      <w:b/>
      <w:caps/>
      <w:sz w:val="16"/>
      <w:szCs w:val="16"/>
    </w:rPr>
  </w:style>
  <w:style w:type="paragraph" w:customStyle="1" w:styleId="S5">
    <w:name w:val="S_НазваниеТаблицы"/>
    <w:basedOn w:val="S0"/>
    <w:next w:val="S0"/>
    <w:rsid w:val="0055443B"/>
    <w:pPr>
      <w:keepNext/>
      <w:jc w:val="right"/>
    </w:pPr>
    <w:rPr>
      <w:rFonts w:ascii="Arial" w:hAnsi="Arial"/>
      <w:b/>
      <w:sz w:val="20"/>
    </w:rPr>
  </w:style>
  <w:style w:type="character" w:customStyle="1" w:styleId="aff9">
    <w:name w:val="Абзац списка Знак"/>
    <w:aliases w:val="Bullet_IRAO Знак,lp1 Знак,Bullet List Знак,FooterText Знак,numbered Знак,Paragraphe de liste1 Знак,Мой Список Знак,AC List 01 Знак,Подпись рисунка Знак,Table-Normal Знак,RSHB_Table-Normal Знак,Заголовок_3 Знак,Num Bullet 1 Знак,А Знак"/>
    <w:link w:val="aff8"/>
    <w:uiPriority w:val="99"/>
    <w:qFormat/>
    <w:locked/>
    <w:rsid w:val="00916DFF"/>
    <w:rPr>
      <w:rFonts w:ascii="Times New Roman" w:hAnsi="Times New Roman"/>
      <w:sz w:val="24"/>
      <w:szCs w:val="22"/>
    </w:rPr>
  </w:style>
  <w:style w:type="numbering" w:styleId="111111">
    <w:name w:val="Outline List 2"/>
    <w:basedOn w:val="a3"/>
    <w:semiHidden/>
    <w:rsid w:val="008C0E59"/>
    <w:pPr>
      <w:numPr>
        <w:numId w:val="17"/>
      </w:numPr>
    </w:pPr>
  </w:style>
  <w:style w:type="character" w:customStyle="1" w:styleId="af8">
    <w:name w:val="Основной текст Знак"/>
    <w:aliases w:val="Табличный Знак,Табличный1 Знак,Табличный2 Знак,Табличный3 Знак,Табличный4 Знак,Табличный5 Знак,Табличный11 Знак,Табличный21 Знак,Табличный31 Знак,Табличный41 Знак"/>
    <w:basedOn w:val="a1"/>
    <w:link w:val="af7"/>
    <w:rsid w:val="0049108C"/>
    <w:rPr>
      <w:rFonts w:ascii="Times New Roman" w:eastAsia="Times New Roman" w:hAnsi="Times New Roman"/>
      <w:sz w:val="24"/>
      <w:szCs w:val="24"/>
    </w:rPr>
  </w:style>
  <w:style w:type="paragraph" w:customStyle="1" w:styleId="ConsPlusNonformat">
    <w:name w:val="ConsPlusNonformat"/>
    <w:rsid w:val="00C0777A"/>
    <w:pPr>
      <w:widowControl w:val="0"/>
      <w:autoSpaceDE w:val="0"/>
      <w:autoSpaceDN w:val="0"/>
      <w:adjustRightInd w:val="0"/>
    </w:pPr>
    <w:rPr>
      <w:rFonts w:ascii="Courier New" w:eastAsiaTheme="minorEastAsia" w:hAnsi="Courier New" w:cs="Courier New"/>
    </w:rPr>
  </w:style>
  <w:style w:type="character" w:customStyle="1" w:styleId="30">
    <w:name w:val="Заголовок 3 Знак"/>
    <w:basedOn w:val="a1"/>
    <w:link w:val="3"/>
    <w:rsid w:val="000F01D5"/>
    <w:rPr>
      <w:rFonts w:ascii="Arial" w:eastAsia="Times New Roman" w:hAnsi="Arial" w:cs="Arial"/>
      <w:b/>
      <w:bCs/>
      <w:sz w:val="26"/>
      <w:szCs w:val="26"/>
    </w:rPr>
  </w:style>
  <w:style w:type="character" w:customStyle="1" w:styleId="12pt">
    <w:name w:val="Обычный + 12 pt"/>
    <w:aliases w:val="полужирный,по ценОбычный + 14 pt,Черный,Масштаб знаков: 87%,уплотненный на  0,1 пт + 14 pt,по....тру Знак"/>
    <w:rsid w:val="00926A5D"/>
    <w:rPr>
      <w:lang w:val="ru-RU" w:eastAsia="ru-RU"/>
    </w:rPr>
  </w:style>
  <w:style w:type="character" w:customStyle="1" w:styleId="af2">
    <w:name w:val="Текст сноски Знак"/>
    <w:link w:val="af1"/>
    <w:uiPriority w:val="99"/>
    <w:rsid w:val="001B421A"/>
    <w:rPr>
      <w:rFonts w:ascii="Times New Roman" w:eastAsia="Times New Roman" w:hAnsi="Times New Roman"/>
    </w:rPr>
  </w:style>
  <w:style w:type="character" w:customStyle="1" w:styleId="33">
    <w:name w:val="Основной текст 3 Знак"/>
    <w:link w:val="32"/>
    <w:rsid w:val="00073402"/>
    <w:rPr>
      <w:rFonts w:ascii="Times New Roman" w:eastAsia="Times New Roman" w:hAnsi="Times New Roman"/>
      <w:sz w:val="24"/>
      <w:szCs w:val="24"/>
    </w:rPr>
  </w:style>
  <w:style w:type="character" w:customStyle="1" w:styleId="S21">
    <w:name w:val="S_Заголовок2_СписокН Знак"/>
    <w:link w:val="S20"/>
    <w:rsid w:val="00784B97"/>
    <w:rPr>
      <w:rFonts w:ascii="Arial" w:eastAsia="Times New Roman" w:hAnsi="Arial"/>
      <w:b/>
      <w:caps/>
      <w:sz w:val="24"/>
      <w:szCs w:val="24"/>
    </w:rPr>
  </w:style>
  <w:style w:type="paragraph" w:customStyle="1" w:styleId="1">
    <w:name w:val="Стиль1"/>
    <w:basedOn w:val="10"/>
    <w:autoRedefine/>
    <w:qFormat/>
    <w:rsid w:val="00A90A93"/>
    <w:pPr>
      <w:keepLines/>
      <w:numPr>
        <w:numId w:val="25"/>
      </w:numPr>
      <w:suppressAutoHyphens/>
      <w:overflowPunct w:val="0"/>
      <w:autoSpaceDE w:val="0"/>
      <w:autoSpaceDN w:val="0"/>
      <w:adjustRightInd w:val="0"/>
      <w:snapToGrid w:val="0"/>
      <w:spacing w:before="0"/>
      <w:jc w:val="both"/>
    </w:pPr>
    <w:rPr>
      <w:rFonts w:ascii="Times New Roman" w:eastAsia="Times New Roman" w:hAnsi="Times New Roman" w:cs="Times New Roman"/>
      <w:bCs w:val="0"/>
      <w:noProof/>
      <w:kern w:val="0"/>
      <w:sz w:val="24"/>
      <w:szCs w:val="24"/>
    </w:rPr>
  </w:style>
  <w:style w:type="paragraph" w:customStyle="1" w:styleId="ConsDTNormal">
    <w:name w:val="ConsDTNormal"/>
    <w:uiPriority w:val="99"/>
    <w:rsid w:val="00B26022"/>
    <w:pPr>
      <w:autoSpaceDE w:val="0"/>
      <w:autoSpaceDN w:val="0"/>
      <w:adjustRightInd w:val="0"/>
      <w:jc w:val="both"/>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48074">
      <w:bodyDiv w:val="1"/>
      <w:marLeft w:val="0"/>
      <w:marRight w:val="0"/>
      <w:marTop w:val="0"/>
      <w:marBottom w:val="0"/>
      <w:divBdr>
        <w:top w:val="none" w:sz="0" w:space="0" w:color="auto"/>
        <w:left w:val="none" w:sz="0" w:space="0" w:color="auto"/>
        <w:bottom w:val="none" w:sz="0" w:space="0" w:color="auto"/>
        <w:right w:val="none" w:sz="0" w:space="0" w:color="auto"/>
      </w:divBdr>
    </w:div>
    <w:div w:id="449711118">
      <w:bodyDiv w:val="1"/>
      <w:marLeft w:val="0"/>
      <w:marRight w:val="0"/>
      <w:marTop w:val="0"/>
      <w:marBottom w:val="0"/>
      <w:divBdr>
        <w:top w:val="none" w:sz="0" w:space="0" w:color="auto"/>
        <w:left w:val="none" w:sz="0" w:space="0" w:color="auto"/>
        <w:bottom w:val="none" w:sz="0" w:space="0" w:color="auto"/>
        <w:right w:val="none" w:sz="0" w:space="0" w:color="auto"/>
      </w:divBdr>
    </w:div>
    <w:div w:id="604923711">
      <w:bodyDiv w:val="1"/>
      <w:marLeft w:val="0"/>
      <w:marRight w:val="0"/>
      <w:marTop w:val="0"/>
      <w:marBottom w:val="0"/>
      <w:divBdr>
        <w:top w:val="none" w:sz="0" w:space="0" w:color="auto"/>
        <w:left w:val="none" w:sz="0" w:space="0" w:color="auto"/>
        <w:bottom w:val="none" w:sz="0" w:space="0" w:color="auto"/>
        <w:right w:val="none" w:sz="0" w:space="0" w:color="auto"/>
      </w:divBdr>
    </w:div>
    <w:div w:id="675307963">
      <w:bodyDiv w:val="1"/>
      <w:marLeft w:val="0"/>
      <w:marRight w:val="0"/>
      <w:marTop w:val="0"/>
      <w:marBottom w:val="0"/>
      <w:divBdr>
        <w:top w:val="none" w:sz="0" w:space="0" w:color="auto"/>
        <w:left w:val="none" w:sz="0" w:space="0" w:color="auto"/>
        <w:bottom w:val="none" w:sz="0" w:space="0" w:color="auto"/>
        <w:right w:val="none" w:sz="0" w:space="0" w:color="auto"/>
      </w:divBdr>
    </w:div>
    <w:div w:id="841775132">
      <w:bodyDiv w:val="1"/>
      <w:marLeft w:val="0"/>
      <w:marRight w:val="0"/>
      <w:marTop w:val="0"/>
      <w:marBottom w:val="0"/>
      <w:divBdr>
        <w:top w:val="none" w:sz="0" w:space="0" w:color="auto"/>
        <w:left w:val="none" w:sz="0" w:space="0" w:color="auto"/>
        <w:bottom w:val="none" w:sz="0" w:space="0" w:color="auto"/>
        <w:right w:val="none" w:sz="0" w:space="0" w:color="auto"/>
      </w:divBdr>
    </w:div>
    <w:div w:id="927613295">
      <w:bodyDiv w:val="1"/>
      <w:marLeft w:val="0"/>
      <w:marRight w:val="0"/>
      <w:marTop w:val="0"/>
      <w:marBottom w:val="0"/>
      <w:divBdr>
        <w:top w:val="none" w:sz="0" w:space="0" w:color="auto"/>
        <w:left w:val="none" w:sz="0" w:space="0" w:color="auto"/>
        <w:bottom w:val="none" w:sz="0" w:space="0" w:color="auto"/>
        <w:right w:val="none" w:sz="0" w:space="0" w:color="auto"/>
      </w:divBdr>
    </w:div>
    <w:div w:id="1137408474">
      <w:bodyDiv w:val="1"/>
      <w:marLeft w:val="0"/>
      <w:marRight w:val="0"/>
      <w:marTop w:val="0"/>
      <w:marBottom w:val="0"/>
      <w:divBdr>
        <w:top w:val="none" w:sz="0" w:space="0" w:color="auto"/>
        <w:left w:val="none" w:sz="0" w:space="0" w:color="auto"/>
        <w:bottom w:val="none" w:sz="0" w:space="0" w:color="auto"/>
        <w:right w:val="none" w:sz="0" w:space="0" w:color="auto"/>
      </w:divBdr>
    </w:div>
    <w:div w:id="1333947833">
      <w:bodyDiv w:val="1"/>
      <w:marLeft w:val="0"/>
      <w:marRight w:val="0"/>
      <w:marTop w:val="0"/>
      <w:marBottom w:val="0"/>
      <w:divBdr>
        <w:top w:val="none" w:sz="0" w:space="0" w:color="auto"/>
        <w:left w:val="none" w:sz="0" w:space="0" w:color="auto"/>
        <w:bottom w:val="none" w:sz="0" w:space="0" w:color="auto"/>
        <w:right w:val="none" w:sz="0" w:space="0" w:color="auto"/>
      </w:divBdr>
    </w:div>
    <w:div w:id="1473524236">
      <w:bodyDiv w:val="1"/>
      <w:marLeft w:val="0"/>
      <w:marRight w:val="0"/>
      <w:marTop w:val="0"/>
      <w:marBottom w:val="0"/>
      <w:divBdr>
        <w:top w:val="none" w:sz="0" w:space="0" w:color="auto"/>
        <w:left w:val="none" w:sz="0" w:space="0" w:color="auto"/>
        <w:bottom w:val="none" w:sz="0" w:space="0" w:color="auto"/>
        <w:right w:val="none" w:sz="0" w:space="0" w:color="auto"/>
      </w:divBdr>
    </w:div>
    <w:div w:id="1809056989">
      <w:bodyDiv w:val="1"/>
      <w:marLeft w:val="0"/>
      <w:marRight w:val="0"/>
      <w:marTop w:val="0"/>
      <w:marBottom w:val="0"/>
      <w:divBdr>
        <w:top w:val="none" w:sz="0" w:space="0" w:color="auto"/>
        <w:left w:val="none" w:sz="0" w:space="0" w:color="auto"/>
        <w:bottom w:val="none" w:sz="0" w:space="0" w:color="auto"/>
        <w:right w:val="none" w:sz="0" w:space="0" w:color="auto"/>
      </w:divBdr>
    </w:div>
    <w:div w:id="1961690431">
      <w:bodyDiv w:val="1"/>
      <w:marLeft w:val="0"/>
      <w:marRight w:val="0"/>
      <w:marTop w:val="0"/>
      <w:marBottom w:val="0"/>
      <w:divBdr>
        <w:top w:val="none" w:sz="0" w:space="0" w:color="auto"/>
        <w:left w:val="none" w:sz="0" w:space="0" w:color="auto"/>
        <w:bottom w:val="none" w:sz="0" w:space="0" w:color="auto"/>
        <w:right w:val="none" w:sz="0" w:space="0" w:color="auto"/>
      </w:divBdr>
    </w:div>
    <w:div w:id="211238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KRS-VSNK-AS08/reference.asp?sys=DIRECTUM&amp;compcode=ReestrLND&amp;id=4778313" TargetMode="External"/><Relationship Id="rId26" Type="http://schemas.openxmlformats.org/officeDocument/2006/relationships/hyperlink" Target="http://KRS-VSNK-AS08/reference.asp?sys=DIRECTUM&amp;compcode=ReestrLND&amp;id=5057717" TargetMode="External"/><Relationship Id="rId39" Type="http://schemas.openxmlformats.org/officeDocument/2006/relationships/hyperlink" Target="http://KRS-VSNK-AS08/reference.asp?sys=DIRECTUM&amp;compcode=ReestrLND&amp;id=5057912" TargetMode="External"/><Relationship Id="rId21" Type="http://schemas.openxmlformats.org/officeDocument/2006/relationships/hyperlink" Target="http://KRS-VSNK-AS08/reference.asp?sys=DIRECTUM&amp;compcode=ReestrLND&amp;id=5057912" TargetMode="External"/><Relationship Id="rId34" Type="http://schemas.openxmlformats.org/officeDocument/2006/relationships/hyperlink" Target="consultantplus://offline/ref=5232CEB4C61E9994FD4606B6C527B468EA9359C5F1996E6CDE261659CEA0D5220C8047EB717A28D1D7EAF6B068ZCL" TargetMode="External"/><Relationship Id="rId42" Type="http://schemas.openxmlformats.org/officeDocument/2006/relationships/hyperlink" Target="http://KRS-VSNK-AS08/reference.asp?sys=DIRECTUM&amp;compcode=ReestrLND&amp;id=4355320" TargetMode="External"/><Relationship Id="rId47" Type="http://schemas.openxmlformats.org/officeDocument/2006/relationships/footer" Target="footer3.xml"/><Relationship Id="rId50" Type="http://schemas.openxmlformats.org/officeDocument/2006/relationships/image" Target="media/image2.jpeg"/><Relationship Id="rId55" Type="http://schemas.openxmlformats.org/officeDocument/2006/relationships/header" Target="header12.xml"/><Relationship Id="rId63" Type="http://schemas.openxmlformats.org/officeDocument/2006/relationships/hyperlink" Target="https://login.consultant.ru/link/?req=doc&amp;base=LAW&amp;n=455730&amp;dst=100002,1" TargetMode="External"/><Relationship Id="rId68" Type="http://schemas.openxmlformats.org/officeDocument/2006/relationships/hyperlink" Target="javascript:func_view_card(1304)" TargetMode="External"/><Relationship Id="rId76" Type="http://schemas.openxmlformats.org/officeDocument/2006/relationships/theme" Target="theme/theme1.xml"/><Relationship Id="rId7" Type="http://schemas.openxmlformats.org/officeDocument/2006/relationships/styles" Target="styles.xml"/><Relationship Id="rId71" Type="http://schemas.openxmlformats.org/officeDocument/2006/relationships/hyperlink" Target="https://login.consultant.ru/link/?req=doc&amp;base=LAW&amp;n=45392&amp;dst=100014,1" TargetMode="External"/><Relationship Id="rId2" Type="http://schemas.openxmlformats.org/officeDocument/2006/relationships/customXml" Target="../customXml/item2.xml"/><Relationship Id="rId16" Type="http://schemas.openxmlformats.org/officeDocument/2006/relationships/hyperlink" Target="consultantplus://offline/ref=1DCEDF2915C4DB6EECB494A19E1160A2AA64B0F3D25A47EC9302673F468D9772CFB6169D6D137F81E8B1198B5441D61A04C7632D6E22807Bu6U6E" TargetMode="External"/><Relationship Id="rId29" Type="http://schemas.openxmlformats.org/officeDocument/2006/relationships/header" Target="header4.xml"/><Relationship Id="rId11" Type="http://schemas.openxmlformats.org/officeDocument/2006/relationships/endnotes" Target="endnotes.xml"/><Relationship Id="rId24" Type="http://schemas.openxmlformats.org/officeDocument/2006/relationships/hyperlink" Target="http://KRS-VSNK-AS08/reference.asp?sys=DIRECTUM&amp;compcode=ReestrLND&amp;id=5057912" TargetMode="External"/><Relationship Id="rId32" Type="http://schemas.openxmlformats.org/officeDocument/2006/relationships/hyperlink" Target="http://KRS-VSNK-AS08/reference.asp?sys=DIRECTUM&amp;compcode=REESTRLND&amp;id=5061429" TargetMode="External"/><Relationship Id="rId37" Type="http://schemas.openxmlformats.org/officeDocument/2006/relationships/hyperlink" Target="http://KRS-VSNK-AS08/reference.asp?sys=DIRECTUM&amp;compcode=ReestrLND&amp;id=2179799" TargetMode="External"/><Relationship Id="rId40" Type="http://schemas.openxmlformats.org/officeDocument/2006/relationships/hyperlink" Target="http://KRS-VSNK-AS08/reference.asp?sys=DIRECTUM&amp;compcode=ReestrLND&amp;id=5057717" TargetMode="External"/><Relationship Id="rId45" Type="http://schemas.openxmlformats.org/officeDocument/2006/relationships/header" Target="header6.xml"/><Relationship Id="rId53" Type="http://schemas.openxmlformats.org/officeDocument/2006/relationships/footer" Target="footer5.xml"/><Relationship Id="rId58" Type="http://schemas.openxmlformats.org/officeDocument/2006/relationships/header" Target="header14.xml"/><Relationship Id="rId66" Type="http://schemas.openxmlformats.org/officeDocument/2006/relationships/hyperlink" Target="javascript:func_view_card(1144)" TargetMode="External"/><Relationship Id="rId74" Type="http://schemas.openxmlformats.org/officeDocument/2006/relationships/footer" Target="footer8.xml"/><Relationship Id="rId5" Type="http://schemas.openxmlformats.org/officeDocument/2006/relationships/customXml" Target="../customXml/item5.xml"/><Relationship Id="rId15" Type="http://schemas.openxmlformats.org/officeDocument/2006/relationships/hyperlink" Target="consultantplus://offline/ref=5232CEB4C61E9994FD4606B6C527B468EA9359C5F1996E6CDE261659CEA0D5220C8047EB717A28D1D7EAF6B068ZCL" TargetMode="External"/><Relationship Id="rId23" Type="http://schemas.openxmlformats.org/officeDocument/2006/relationships/hyperlink" Target="http://KRS-VSNK-AS08/reference.asp?sys=DIRECTUM&amp;compcode=ReestrLND&amp;id=5057912" TargetMode="External"/><Relationship Id="rId28" Type="http://schemas.openxmlformats.org/officeDocument/2006/relationships/header" Target="header3.xml"/><Relationship Id="rId36" Type="http://schemas.openxmlformats.org/officeDocument/2006/relationships/hyperlink" Target="https://login.consultant.ru/link/?req=doc&amp;base=LAW&amp;n=455730&amp;dst=100002,1" TargetMode="External"/><Relationship Id="rId49" Type="http://schemas.openxmlformats.org/officeDocument/2006/relationships/footer" Target="footer4.xml"/><Relationship Id="rId57" Type="http://schemas.openxmlformats.org/officeDocument/2006/relationships/footer" Target="footer6.xml"/><Relationship Id="rId61" Type="http://schemas.openxmlformats.org/officeDocument/2006/relationships/footer" Target="footer7.xml"/><Relationship Id="rId10" Type="http://schemas.openxmlformats.org/officeDocument/2006/relationships/footnotes" Target="footnotes.xml"/><Relationship Id="rId19" Type="http://schemas.openxmlformats.org/officeDocument/2006/relationships/footer" Target="footer2.xml"/><Relationship Id="rId31" Type="http://schemas.openxmlformats.org/officeDocument/2006/relationships/hyperlink" Target="http://KRS-VSNK-AS08/reference.asp?sys=DIRECTUM&amp;compcode=ReestrLND&amp;id=5057717" TargetMode="External"/><Relationship Id="rId44" Type="http://schemas.openxmlformats.org/officeDocument/2006/relationships/header" Target="header5.xml"/><Relationship Id="rId52" Type="http://schemas.openxmlformats.org/officeDocument/2006/relationships/header" Target="header10.xml"/><Relationship Id="rId60" Type="http://schemas.openxmlformats.org/officeDocument/2006/relationships/header" Target="header16.xml"/><Relationship Id="rId65" Type="http://schemas.openxmlformats.org/officeDocument/2006/relationships/hyperlink" Target="javascript:func_view_card(1502)" TargetMode="External"/><Relationship Id="rId73" Type="http://schemas.openxmlformats.org/officeDocument/2006/relationships/header" Target="header18.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KRS-VSNK-AS08/reference.asp?sys=DIRECTUM&amp;compcode=ReestrLND&amp;id=3290115" TargetMode="External"/><Relationship Id="rId27" Type="http://schemas.openxmlformats.org/officeDocument/2006/relationships/hyperlink" Target="http://KRS-VSNK-AS08/reference.asp?sys=DIRECTUM&amp;compcode=REESTRLND&amp;id=5061429" TargetMode="External"/><Relationship Id="rId30" Type="http://schemas.openxmlformats.org/officeDocument/2006/relationships/hyperlink" Target="http://KRS-VSNK-AS08/reference.asp?sys=DIRECTUM&amp;compcode=ReestrLND&amp;id=4355320" TargetMode="External"/><Relationship Id="rId35" Type="http://schemas.openxmlformats.org/officeDocument/2006/relationships/hyperlink" Target="consultantplus://offline/ref=DD38069C803690E3E7C0D3A9C5897CC99C18101F5A55E8388BD80043EEE5A3D50E0814615031978A91A969C1iDc8L" TargetMode="External"/><Relationship Id="rId43" Type="http://schemas.openxmlformats.org/officeDocument/2006/relationships/hyperlink" Target="http://KRS-VSNK-AS08/reference.asp?sys=DIRECTUM&amp;compcode=ReestrLND&amp;id=3290115" TargetMode="External"/><Relationship Id="rId48" Type="http://schemas.openxmlformats.org/officeDocument/2006/relationships/header" Target="header8.xml"/><Relationship Id="rId56" Type="http://schemas.openxmlformats.org/officeDocument/2006/relationships/header" Target="header13.xml"/><Relationship Id="rId64" Type="http://schemas.openxmlformats.org/officeDocument/2006/relationships/hyperlink" Target="javascript:func_view_card(1502)" TargetMode="External"/><Relationship Id="rId69" Type="http://schemas.openxmlformats.org/officeDocument/2006/relationships/hyperlink" Target="consultantplus://offline/ref=018A3CF68A6A0F92F54D75D0D0B35E56BF3FE6FB643D24C334B1E49C2726A053D6967E957BAEE21CDEC079A61097A351E060B5BB0F9A13B6V9I0K" TargetMode="External"/><Relationship Id="rId8" Type="http://schemas.openxmlformats.org/officeDocument/2006/relationships/settings" Target="settings.xml"/><Relationship Id="rId51" Type="http://schemas.openxmlformats.org/officeDocument/2006/relationships/header" Target="header9.xml"/><Relationship Id="rId72" Type="http://schemas.openxmlformats.org/officeDocument/2006/relationships/hyperlink" Target="consultantplus://offline/ref=C0BC909F243A87D1CAAA4BE453D8B79C0C165EF03300536A7D1768738B0DA60288411D6DD9BCEF9732DD59E3EAFDC418A6FF212E4BF016FAFC22t6l7K"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KRS-VSNK-AS08/reference.asp?sys=DIRECTUM&amp;compcode=ReestrLND&amp;id=2179799" TargetMode="External"/><Relationship Id="rId25" Type="http://schemas.openxmlformats.org/officeDocument/2006/relationships/hyperlink" Target="http://KRS-VSNK-AS08/reference.asp?sys=DIRECTUM&amp;compcode=ReestrLND&amp;id=5057912" TargetMode="External"/><Relationship Id="rId33" Type="http://schemas.openxmlformats.org/officeDocument/2006/relationships/hyperlink" Target="consultantplus://offline/ref=B3E9E39D4A914C126F7C931E58257C70787FCEAE9182FB70465CC1939EA324725638F513C5C4D53334D8AD5E4F3CFCC4FDE7170EEEF7F3FBU572G" TargetMode="External"/><Relationship Id="rId38" Type="http://schemas.openxmlformats.org/officeDocument/2006/relationships/hyperlink" Target="http://KRS-VSNK-AS08/reference.asp?sys=DIRECTUM&amp;compcode=ReestrLND&amp;id=4778313" TargetMode="External"/><Relationship Id="rId46" Type="http://schemas.openxmlformats.org/officeDocument/2006/relationships/header" Target="header7.xml"/><Relationship Id="rId59" Type="http://schemas.openxmlformats.org/officeDocument/2006/relationships/header" Target="header15.xml"/><Relationship Id="rId67" Type="http://schemas.openxmlformats.org/officeDocument/2006/relationships/hyperlink" Target="javascript:func_view_card(1304)" TargetMode="External"/><Relationship Id="rId20" Type="http://schemas.openxmlformats.org/officeDocument/2006/relationships/hyperlink" Target="consultantplus://offline/ref=56632B57CCC5666149D4F881E99074DD219F73DA12132E2CB7F1088944FB8C0D1F04BAFD0504FBD0C03261CCC2DF7AD654A132E1CB6C91DAbCgDE" TargetMode="External"/><Relationship Id="rId41" Type="http://schemas.openxmlformats.org/officeDocument/2006/relationships/hyperlink" Target="http://KRS-VSNK-AS08/reference.asp?sys=DIRECTUM&amp;compcode=REESTRLND&amp;id=5061429" TargetMode="External"/><Relationship Id="rId54" Type="http://schemas.openxmlformats.org/officeDocument/2006/relationships/header" Target="header11.xml"/><Relationship Id="rId62" Type="http://schemas.openxmlformats.org/officeDocument/2006/relationships/header" Target="header17.xml"/><Relationship Id="rId70" Type="http://schemas.openxmlformats.org/officeDocument/2006/relationships/hyperlink" Target="https://login.consultant.ru/link/?req=doc&amp;base=LAW&amp;n=460123&amp;dst=100005"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x0414__x0430__x0442__x0430__x0412__x0441__x0442__x0443__x043f__x043b__x0435__x043d__x0438__x044f_ xmlns="41d44dbc-5e82-4214-9476-bd2e99d0338d">2015-07-13T16:00:00+00:00</_x0414__x0430__x0442__x0430__x0412__x0441__x0442__x0443__x043f__x043b__x0435__x043d__x0438__x044f_>
    <_x041f__x0440__x0438__x043c__x0435__x0447__x0430__x043d__x0438__x0435_ xmlns="861f2f07-b9b1-469b-9461-1e8194653dbf" xsi:nil="true"/>
    <_x0423__x0440__x043e__x0432__x0435__x043d__x044c__x0020__x0434__x043e__x0441__x0442__x0443__x043f__x0430_ xmlns="861f2f07-b9b1-469b-9461-1e8194653dbf">Общий</_x0423__x0440__x043e__x0432__x0435__x043d__x044c__x0020__x0434__x043e__x0441__x0442__x0443__x043f__x0430_>
    <_x0420__x0435__x0433__x0438__x0441__x0442__x0440__x0430__x0446__x0438__x043e__x043d__x043d__x044b__x0439__x0020__x043d__x043e__x043c__x0435__x0440__x0020__x0421__x041d__x041e_ xmlns="861f2f07-b9b1-469b-9461-1e8194653dbf">П3-05 Р-0229 ЮЛ-107     </_x0420__x0435__x0433__x0438__x0441__x0442__x0440__x0430__x0446__x0438__x043e__x043d__x043d__x044b__x0439__x0020__x043d__x043e__x043c__x0435__x0440__x0020__x0421__x041d__x041e_>
    <_x041d__x043e__x043c__x0435__x0440_ xmlns="41d44dbc-5e82-4214-9476-bd2e99d0338d">П3-05 Р-0229 ЮЛ-107     </_x041d__x043e__x043c__x0435__x0440_>
    <_x0424__x043e__x0440__x043c__x0430__x0020__x043f__x0440__x043e__x0441__x043c__x043e__x0442__x0440__x0430_ xmlns="861f2f07-b9b1-469b-9461-1e8194653dbf">
      <Url xmlns="861f2f07-b9b1-469b-9461-1e8194653dbf">http://app461510/DocLib4/Forms/DispForm.aspx?ID=4374</Url>
      <Description xmlns="861f2f07-b9b1-469b-9461-1e8194653dbf">О порядке допуска и организации безопасного производства работ подрядными организациями на опасных производственных объектах</Description>
    </_x0424__x043e__x0440__x043c__x0430__x0020__x043f__x0440__x043e__x0441__x043c__x043e__x0442__x0440__x0430_>
    <_x0412__x0438__x0434__x0414__x043e__x043a_ xmlns="41d44dbc-5e82-4214-9476-bd2e99d0338d">Положение</_x0412__x0438__x0434__x0414__x043e__x043a_>
    <_x0421__x0442__x0430__x0442__x0443__x0441_ xmlns="41d44dbc-5e82-4214-9476-bd2e99d0338d">Действует</_x0421__x0442__x0430__x0442__x0443__x0441_>
    <_x0418__x0437__x043c__x0435__x043d__x044f__x044e__x0449__x0438__x0435__x0020__x0420__x0414_ xmlns="861f2f07-b9b1-469b-9461-1e8194653dbf">
      <Value>2094</Value>
    </_x0418__x0437__x043c__x0435__x043d__x044f__x044e__x0449__x0438__x0435__x0020__x0420__x0414_>
    <_x041a__x043e__x0434__x0020__x041d__x041e__x0411_ xmlns="41d44dbc-5e82-4214-9476-bd2e99d0338d">18</_x041a__x043e__x0434__x0020__x041d__x041e__x0411_>
    <_x0420__x0414__x0020__x043a__x043e__x043c__x043f__x0430__x043d__x0438__x0438_ xmlns="41d44dbc-5e82-4214-9476-bd2e99d0338d">1884</_x0420__x0414__x0020__x043a__x043e__x043c__x043f__x0430__x043d__x0438__x0438_>
    <_x041f__x043e__x0434__x0440__x0430__x0437__x0434__x0435__x043b__x0435__x043d__x0438__x0435_ xmlns="41d44dbc-5e82-4214-9476-bd2e99d0338d">70</_x041f__x043e__x0434__x0440__x0430__x0437__x0434__x0435__x043b__x0435__x043d__x0438__x0435_>
    <_x041e__x0442__x0432__x0435__x0442__x0441__x0442__x0432__x0435__x043d__x043d__x044b__x0439_ xmlns="41d44dbc-5e82-4214-9476-bd2e99d0338d">Главный инженер</_x041e__x0442__x0432__x0435__x0442__x0441__x0442__x0432__x0435__x043d__x043d__x044b__x0439_>
    <_x041e__x0442__x043c__x0435__x043d__x044f__x044e__x0449__x0438__x0439__x0020__x0420__x0414_ xmlns="861f2f07-b9b1-469b-9461-1e8194653dbf" xsi:nil="true"/>
    <_x0412__x043a__x043b__x044e__x0447__x0438__x0442__x044c__x0020__x041b__x041d__x0414__x0020__x0432__x0020__x0434__x043e__x0433__x043e__x0432__x043e__x0440_ xmlns="861f2f07-b9b1-469b-9461-1e8194653dbf">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_x0412__x043a__x043b__x044e__x0447__x0438__x0442__x044c__x0020__x041b__x041d__x0414__x0020__x0432__x0020__x0434__x043e__x0433__x043e__x0432__x043e__x0440_>
    <_x041f__x0440__x0438__x043b__x043e__x0436__x0435__x043d__x0438__x044f_ xmlns="861f2f07-b9b1-469b-9461-1e8194653dbf"/>
    <_x0422__x0438__x043f__x0414__x043e__x043a_ xmlns="41d44dbc-5e82-4214-9476-bd2e99d0338d">Нормативный</_x0422__x0438__x043f__x0414__x043e__x043a_>
    <_x0421__x043e__x0433__x043b__x0430__x0441__x043e__x0432__x0430__x043d__x0438__x0435__x0020__x0442__x0440__x0443__x0434__x043e__x0432__x043e__x0433__x043e__x0020__x043a__x043e__x043b__x043b__x0435__x043a__x0442__x0438__x0432__x0430_ xmlns="861f2f07-b9b1-469b-9461-1e8194653dbf" xsi:nil="true"/>
    <_x0412__x0435__x0440__x0441_ xmlns="861f2f07-b9b1-469b-9461-1e8194653dbf">1.00</_x0412__x0435__x0440__x0441_>
    <_x0420__x0430__x0437__x0440__x0430__x0431__x043e__x0442__x0447__x0438__x043a__x0020__x041b__x041d__x0414_ xmlns="861f2f07-b9b1-469b-9461-1e8194653dbf">ЛНД АО "Востсибнефтегаз"</_x0420__x0430__x0437__x0440__x0430__x0431__x043e__x0442__x0447__x0438__x043a__x0020__x041b__x041d__x0414_>
    <_x0421__x0441__x044b__x043b__x043a__x0438__x0020__x043d__x0430__x0020__x0434__x0440__x0443__x0433__x0438__x0435__x0020__x041b__x041d__x0414_ xmlns="861f2f07-b9b1-469b-9461-1e8194653dbf"/>
    <SAP xmlns="861f2f07-b9b1-469b-9461-1e8194653dbf">true</SAP>
    <_x0420__x0414__x0020__x041a__x043e__x043c__x043f__x0430__x043d__x0438__x0438_ xmlns="861f2f07-b9b1-469b-9461-1e8194653dbf" xsi:nil="true"/>
    <_x0423__x043a__x0430__x0437__x0430__x043d__x0438__x0435__x0020__x043e__x0020__x0432__x043a__x043b__x044e__x0447__x0435__x043d__x0438__x0438__x0020__x0432__x0020__x0434__x043e__x0433__x043e__x0432__x043e__x0440__x044b_ xmlns="861f2f07-b9b1-469b-9461-1e8194653dbf">Структурные подразделения ПАО «Востсибнефтегаз» при оформлении договоров с Подрядными (Субподрядными) организациями, выполняющими строительно-монтажные, ремонтные или пуско-наладочные работы, обязаны включать в условия договоров пункт о неукоснительном выполнении Подрядными (Субподрядными) организациями требований настоящего Положения.</_x0423__x043a__x0430__x0437__x0430__x043d__x0438__x0435__x0020__x043e__x0020__x0432__x043a__x043b__x044e__x0447__x0435__x043d__x0438__x0438__x0020__x0432__x0020__x0434__x043e__x0433__x043e__x0432__x043e__x0440__x044b_>
    <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861f2f07-b9b1-469b-9461-1e8194653dbf">Не требуется</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861f2f07-b9b1-469b-9461-1e8194653dbf" xsi:nil="true"/>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E8CC98EE918CF54383D2FF022BC3CF6A" ma:contentTypeVersion="65" ma:contentTypeDescription="Создание документа." ma:contentTypeScope="" ma:versionID="5ae181be1f84dfa2356ad763956a0b91">
  <xsd:schema xmlns:xsd="http://www.w3.org/2001/XMLSchema" xmlns:p="http://schemas.microsoft.com/office/2006/metadata/properties" xmlns:ns2="41d44dbc-5e82-4214-9476-bd2e99d0338d" xmlns:ns3="861f2f07-b9b1-469b-9461-1e8194653dbf" targetNamespace="http://schemas.microsoft.com/office/2006/metadata/properties" ma:root="true" ma:fieldsID="5c5e64c73a709b9481792259cb5440ec" ns2:_="" ns3:_="">
    <xsd:import namespace="41d44dbc-5e82-4214-9476-bd2e99d0338d"/>
    <xsd:import namespace="861f2f07-b9b1-469b-9461-1e8194653dbf"/>
    <xsd:element name="properties">
      <xsd:complexType>
        <xsd:sequence>
          <xsd:element name="documentManagement">
            <xsd:complexType>
              <xsd:all>
                <xsd:element ref="ns2:_x041d__x043e__x043c__x0435__x0440_"/>
                <xsd:element ref="ns3:_x0420__x0435__x0433__x0438__x0441__x0442__x0440__x0430__x0446__x0438__x043e__x043d__x043d__x044b__x0439__x0020__x043d__x043e__x043c__x0435__x0440__x0020__x0421__x041d__x041e_" minOccurs="0"/>
                <xsd:element ref="ns3:_x0412__x0435__x0440__x0441_"/>
                <xsd:element ref="ns2:_x0412__x0438__x0434__x0414__x043e__x043a_" minOccurs="0"/>
                <xsd:element ref="ns2:_x041a__x043e__x0434__x0020__x041d__x041e__x0411_"/>
                <xsd:element ref="ns2:_x0422__x0438__x043f__x0414__x043e__x043a_"/>
                <xsd:element ref="ns2:_x0421__x0442__x0430__x0442__x0443__x0441_"/>
                <xsd:element ref="ns3:SAP" minOccurs="0"/>
                <xsd:element ref="ns3:_x0420__x0430__x0437__x0440__x0430__x0431__x043e__x0442__x0447__x0438__x043a__x0020__x041b__x041d__x0414_"/>
                <xsd:element ref="ns2:_x041f__x043e__x0434__x0440__x0430__x0437__x0434__x0435__x043b__x0435__x043d__x0438__x0435_"/>
                <xsd:element ref="ns2:_x041e__x0442__x0432__x0435__x0442__x0441__x0442__x0432__x0435__x043d__x043d__x044b__x0439_" minOccurs="0"/>
                <xsd:element ref="ns2:_x0414__x0430__x0442__x0430__x0412__x0441__x0442__x0443__x043f__x043b__x0435__x043d__x0438__x044f_"/>
                <xsd:element ref="ns2:_x0420__x0414__x0020__x043a__x043e__x043c__x043f__x0430__x043d__x0438__x0438_" minOccurs="0"/>
                <xsd:element ref="ns3:_x0420__x0414__x0020__x041a__x043e__x043c__x043f__x0430__x043d__x0438__x0438_" minOccurs="0"/>
                <xsd:element ref="ns3:_x0418__x0437__x043c__x0435__x043d__x044f__x044e__x0449__x0438__x0435__x0020__x0420__x0414_" minOccurs="0"/>
                <xsd:element ref="ns3:_x041e__x0442__x043c__x0435__x043d__x044f__x044e__x0449__x0438__x0439__x0020__x0420__x0414_" minOccurs="0"/>
                <xsd:element ref="ns3:_x041f__x0440__x0438__x043c__x0435__x0447__x0430__x043d__x0438__x0435_" minOccurs="0"/>
                <xsd:element ref="ns3:_x0421__x043e__x0433__x043b__x0430__x0441__x043e__x0432__x0430__x043d__x0438__x0435__x0020__x0442__x0440__x0443__x0434__x043e__x0432__x043e__x0433__x043e__x0020__x043a__x043e__x043b__x043b__x0435__x043a__x0442__x0438__x0432__x0430_" minOccurs="0"/>
                <xsd:element ref="ns3:_x0421__x0441__x044b__x043b__x043a__x0438__x0020__x043d__x0430__x0020__x0434__x0440__x0443__x0433__x0438__x0435__x0020__x041b__x041d__x0414_" minOccurs="0"/>
                <xsd:element ref="ns3:_x0412__x043a__x043b__x044e__x0447__x0438__x0442__x044c__x0020__x041b__x041d__x0414__x0020__x0432__x0020__x0434__x043e__x0433__x043e__x0432__x043e__x0440_" minOccurs="0"/>
                <xsd:element ref="ns3:_x0423__x0440__x043e__x0432__x0435__x043d__x044c__x0020__x0434__x043e__x0441__x0442__x0443__x043f__x0430_" minOccurs="0"/>
                <xsd:element ref="ns3:_x041f__x0440__x0438__x043b__x043e__x0436__x0435__x043d__x0438__x044f_" minOccurs="0"/>
                <xsd:element ref="ns3:_x0424__x043e__x0440__x043c__x0430__x0020__x043f__x0440__x043e__x0441__x043c__x043e__x0442__x0440__x0430_" minOccurs="0"/>
                <xsd:element ref="ns3:_x0423__x043a__x0430__x0437__x0430__x043d__x0438__x0435__x0020__x043e__x0020__x0432__x043a__x043b__x044e__x0447__x0435__x043d__x0438__x0438__x0020__x0432__x0020__x0434__x043e__x0433__x043e__x0432__x043e__x0440__x044b_" minOccurs="0"/>
                <xsd:element ref="ns3: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inOccurs="0"/>
                <xsd:element ref="ns3: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inOccurs="0"/>
              </xsd:all>
            </xsd:complexType>
          </xsd:element>
        </xsd:sequence>
      </xsd:complexType>
    </xsd:element>
  </xsd:schema>
  <xsd:schema xmlns:xsd="http://www.w3.org/2001/XMLSchema" xmlns:dms="http://schemas.microsoft.com/office/2006/documentManagement/types" targetNamespace="41d44dbc-5e82-4214-9476-bd2e99d0338d" elementFormDefault="qualified">
    <xsd:import namespace="http://schemas.microsoft.com/office/2006/documentManagement/types"/>
    <xsd:element name="_x041d__x043e__x043c__x0435__x0440_" ma:index="1" ma:displayName="Номер" ma:default="" ma:internalName="_x041d__x043e__x043c__x0435__x0440_">
      <xsd:simpleType>
        <xsd:restriction base="dms:Text">
          <xsd:maxLength value="50"/>
        </xsd:restriction>
      </xsd:simpleType>
    </xsd:element>
    <xsd:element name="_x0412__x0438__x0434__x0414__x043e__x043a_" ma:index="5" nillable="true" ma:displayName="Вид документа" ma:default="Не определено" ma:format="Dropdown" ma:internalName="_x0412__x0438__x0434__x0414__x043e__x043a_">
      <xsd:simpleType>
        <xsd:restriction base="dms:Choice">
          <xsd:enumeration value="Альбом форм"/>
          <xsd:enumeration value="Альбом форм отчетности"/>
          <xsd:enumeration value="Декларация пожарной безопасности"/>
          <xsd:enumeration value="Декларация промышленной безопасности"/>
          <xsd:enumeration value="Должностная инструкция"/>
          <xsd:enumeration value="Инструкция"/>
          <xsd:enumeration value="Классификатор"/>
          <xsd:enumeration value="Кодекс"/>
          <xsd:enumeration value="Коллективный договор"/>
          <xsd:enumeration value="Методические указания"/>
          <xsd:enumeration value="Не определено"/>
          <xsd:enumeration value="Нормативы"/>
          <xsd:enumeration value="Паспорт документации типового проектирования"/>
          <xsd:enumeration value="Паспорт"/>
          <xsd:enumeration value="План"/>
          <xsd:enumeration value="План действий"/>
          <xsd:enumeration value="План ликвидации аварий"/>
          <xsd:enumeration value="План локализации и ликвидации аварий"/>
          <xsd:enumeration value="План локализации и ликвидации последствий аварий"/>
          <xsd:enumeration value="План локализации и ликвидации аварийных ситуаций"/>
          <xsd:enumeration value="План мероприятий по локализации и ликвидации последствий аварий на ОПО"/>
          <xsd:enumeration value="План по предупреждению и ликвидации разливов нефти"/>
          <xsd:enumeration value="План тушения пожара"/>
          <xsd:enumeration value="Политика"/>
          <xsd:enumeration value="Положение"/>
          <xsd:enumeration value="Положение о подразделении"/>
          <xsd:enumeration value="Принципы классификации"/>
          <xsd:enumeration value="Программа"/>
          <xsd:enumeration value="Регламент предоставления доступа"/>
          <xsd:enumeration value="Стандарт (Бизнес –процесс)"/>
          <xsd:enumeration value="Стандарт (Продукция/ресурсы бизнес-процесса)"/>
          <xsd:enumeration value="Технические требования"/>
          <xsd:enumeration value="Технологический регламент"/>
          <xsd:enumeration value="Технологическая инструкция"/>
          <xsd:enumeration value="Типовая форма"/>
          <xsd:enumeration value="Шаблон"/>
        </xsd:restriction>
      </xsd:simpleType>
    </xsd:element>
    <xsd:element name="_x041a__x043e__x0434__x0020__x041d__x041e__x0411_" ma:index="6" ma:displayName="Направление деятельности" ma:list="{b33a5ad1-c1d6-4670-baab-7ed67cbbe9f6}" ma:internalName="_x041a__x043e__x0434__x0020__x041d__x041e__x0411_" ma:readOnly="false" ma:showField="Title">
      <xsd:simpleType>
        <xsd:restriction base="dms:Lookup"/>
      </xsd:simpleType>
    </xsd:element>
    <xsd:element name="_x0422__x0438__x043f__x0414__x043e__x043a_" ma:index="7" ma:displayName="Тип документа" ma:default="" ma:format="Dropdown" ma:internalName="_x0422__x0438__x043f__x0414__x043e__x043a_">
      <xsd:simpleType>
        <xsd:restriction base="dms:Choice">
          <xsd:enumeration value="Нормативный"/>
          <xsd:enumeration value="Приложение"/>
        </xsd:restriction>
      </xsd:simpleType>
    </xsd:element>
    <xsd:element name="_x0421__x0442__x0430__x0442__x0443__x0441_" ma:index="8" ma:displayName="Статус" ma:default="" ma:format="Dropdown" ma:internalName="_x0421__x0442__x0430__x0442__x0443__x0441_">
      <xsd:simpleType>
        <xsd:restriction base="dms:Choice">
          <xsd:enumeration value="Разрабатывается"/>
          <xsd:enumeration value="Действует"/>
          <xsd:enumeration value="Не вступил в силу"/>
          <xsd:enumeration value="Утратил силу (Архив)"/>
          <xsd:enumeration value="Не определено"/>
        </xsd:restriction>
      </xsd:simpleType>
    </xsd:element>
    <xsd:element name="_x041f__x043e__x0434__x0440__x0430__x0437__x0434__x0435__x043b__x0435__x043d__x0438__x0435_" ma:index="11" ma:displayName="Подразделение" ma:list="{11ab0bb2-6b71-4d05-9193-182e3214f930}" ma:internalName="_x041f__x043e__x0434__x0440__x0430__x0437__x0434__x0435__x043b__x0435__x043d__x0438__x0435_" ma:readOnly="false" ma:showField="Title">
      <xsd:simpleType>
        <xsd:restriction base="dms:Lookup"/>
      </xsd:simpleType>
    </xsd:element>
    <xsd:element name="_x041e__x0442__x0432__x0435__x0442__x0441__x0442__x0432__x0435__x043d__x043d__x044b__x0439_" ma:index="12" nillable="true" ma:displayName="Ответственный" ma:format="Dropdown" ma:internalName="_x041e__x0442__x0432__x0435__x0442__x0441__x0442__x0432__x0435__x043d__x043d__x044b__x0439_">
      <xsd:simpleType>
        <xsd:restriction base="dms:Choice">
          <xsd:enumeration value="Генеральный директор"/>
          <xsd:enumeration value="Главный инженер"/>
          <xsd:enumeration value="ЗГД – Главный геолог"/>
          <xsd:enumeration value="ЗГД по бурению"/>
          <xsd:enumeration value="ЗГД по КС"/>
          <xsd:enumeration value="ЗГД по МТОиТ"/>
          <xsd:enumeration value="ЗГД по ПиСП"/>
          <xsd:enumeration value="ЗГД по РП"/>
          <xsd:enumeration value="ЗГД по ЭБ – начальник УЭБ"/>
          <xsd:enumeration value="ЗГД по ЭиФ"/>
          <xsd:enumeration value="Начальник ГРОВиСМИ"/>
          <xsd:enumeration value="Начальник ОСиКУ"/>
          <xsd:enumeration value="Начальник ООЗ"/>
          <xsd:enumeration value="Начальник УЗиМР"/>
          <xsd:enumeration value="Начальник УВАиК"/>
          <xsd:enumeration value="Начальник УД"/>
          <xsd:enumeration value="Начальник ЮО"/>
        </xsd:restriction>
      </xsd:simpleType>
    </xsd:element>
    <xsd:element name="_x0414__x0430__x0442__x0430__x0412__x0441__x0442__x0443__x043f__x043b__x0435__x043d__x0438__x044f_" ma:index="13" ma:displayName="Дата вступления" ma:default="" ma:description="Дата вступления в формате Д.М.ГГГГ" ma:format="DateOnly" ma:internalName="_x0414__x0430__x0442__x0430__x0412__x0441__x0442__x0443__x043f__x043b__x0435__x043d__x0438__x044f_">
      <xsd:simpleType>
        <xsd:restriction base="dms:DateTime"/>
      </xsd:simpleType>
    </xsd:element>
    <xsd:element name="_x0420__x0414__x0020__x043a__x043e__x043c__x043f__x0430__x043d__x0438__x0438_" ma:index="14" nillable="true" ma:displayName="РД Общества" ma:list="{08c67ea4-dca1-4c42-81fe-71113e766c03}" ma:internalName="_x0420__x0414__x0020__x043a__x043e__x043c__x043f__x0430__x043d__x0438__x0438_" ma:readOnly="false" ma:showField="_x0418__x043c__x044f__x0414__x043e__x043a__x0443__x043c__x0435__x043d__x0442__x0430_">
      <xsd:simpleType>
        <xsd:restriction base="dms:Lookup"/>
      </xsd:simpleType>
    </xsd:element>
  </xsd:schema>
  <xsd:schema xmlns:xsd="http://www.w3.org/2001/XMLSchema" xmlns:dms="http://schemas.microsoft.com/office/2006/documentManagement/types" targetNamespace="861f2f07-b9b1-469b-9461-1e8194653dbf" elementFormDefault="qualified">
    <xsd:import namespace="http://schemas.microsoft.com/office/2006/documentManagement/types"/>
    <xsd:element name="_x0420__x0435__x0433__x0438__x0441__x0442__x0440__x0430__x0446__x0438__x043e__x043d__x043d__x044b__x0439__x0020__x043d__x043e__x043c__x0435__x0440__x0020__x0421__x041d__x041e_" ma:index="2" nillable="true" ma:displayName="Рег. номер СНО" ma:default="" ma:internalName="_x0420__x0435__x0433__x0438__x0441__x0442__x0440__x0430__x0446__x0438__x043e__x043d__x043d__x044b__x0439__x0020__x043d__x043e__x043c__x0435__x0440__x0020__x0421__x041d__x041e_">
      <xsd:simpleType>
        <xsd:restriction base="dms:Text">
          <xsd:maxLength value="255"/>
        </xsd:restriction>
      </xsd:simpleType>
    </xsd:element>
    <xsd:element name="_x0412__x0435__x0440__x0441_" ma:index="4" ma:displayName="Верс" ma:default="1.00" ma:description="Версия документа" ma:internalName="_x0412__x0435__x0440__x0441_">
      <xsd:simpleType>
        <xsd:restriction base="dms:Text">
          <xsd:maxLength value="10"/>
        </xsd:restriction>
      </xsd:simpleType>
    </xsd:element>
    <xsd:element name="SAP" ma:index="9" nillable="true" ma:displayName="SAP EP" ma:default="0" ma:internalName="SAP">
      <xsd:simpleType>
        <xsd:restriction base="dms:Boolean"/>
      </xsd:simpleType>
    </xsd:element>
    <xsd:element name="_x0420__x0430__x0437__x0440__x0430__x0431__x043e__x0442__x0447__x0438__x043a__x0020__x041b__x041d__x0414_" ma:index="10" ma:displayName="Разработчик ЛНД" ma:default="ЛНД Компании" ma:format="Dropdown" ma:internalName="_x0420__x0430__x0437__x0440__x0430__x0431__x043e__x0442__x0447__x0438__x043a__x0020__x041b__x041d__x0414_">
      <xsd:simpleType>
        <xsd:restriction base="dms:Choice">
          <xsd:enumeration value="ЛНД Компании"/>
          <xsd:enumeration value="ЛНД АО &quot;Востсибнефтегаз&quot;"/>
        </xsd:restriction>
      </xsd:simpleType>
    </xsd:element>
    <xsd:element name="_x0420__x0414__x0020__x041a__x043e__x043c__x043f__x0430__x043d__x0438__x0438_" ma:index="15" nillable="true" ma:displayName="РД Компании" ma:list="{0ca0c80b-93f8-4563-964b-8fab1505e673}" ma:internalName="_x0420__x0414__x0020__x041a__x043e__x043c__x043f__x0430__x043d__x0438__x0438_" ma:readOnly="false" ma:showField="_x0418__x043c__x044f__x0414__x043e__x043a__x0443__x043c__x0435__x043d__x0442__x0430_">
      <xsd:simpleType>
        <xsd:restriction base="dms:Lookup"/>
      </xsd:simpleType>
    </xsd:element>
    <xsd:element name="_x0418__x0437__x043c__x0435__x043d__x044f__x044e__x0449__x0438__x0435__x0020__x0420__x0414_" ma:index="16" nillable="true" ma:displayName="Изменяющие РД" ma:description="РД, изменяющие ЛНД Общества без создания новой версии" ma:list="{08c67ea4-dca1-4c42-81fe-71113e766c03}" ma:internalName="_x0418__x0437__x043c__x0435__x043d__x044f__x044e__x0449__x0438__x0435__x0020__x0420__x0414_" ma:readOnly="false" ma:showField="_x0418__x043c__x044f__x0414__x043e__x043a__x0443__x043c__x0435__x043d__x0442__x0430_">
      <xsd:complexType>
        <xsd:complexContent>
          <xsd:extension base="dms:MultiChoiceLookup">
            <xsd:sequence>
              <xsd:element name="Value" type="dms:Lookup" maxOccurs="unbounded" minOccurs="0" nillable="true"/>
            </xsd:sequence>
          </xsd:extension>
        </xsd:complexContent>
      </xsd:complexType>
    </xsd:element>
    <xsd:element name="_x041e__x0442__x043c__x0435__x043d__x044f__x044e__x0449__x0438__x0439__x0020__x0420__x0414_" ma:index="17" nillable="true" ma:displayName="Отменяющий РД" ma:list="{08c67ea4-dca1-4c42-81fe-71113e766c03}" ma:internalName="_x041e__x0442__x043c__x0435__x043d__x044f__x044e__x0449__x0438__x0439__x0020__x0420__x0414_" ma:showField="_x0418__x043c__x044f__x0414__x043e__x043a__x0443__x043c__x0435__x043d__x0442__x0430_">
      <xsd:simpleType>
        <xsd:restriction base="dms:Lookup"/>
      </xsd:simpleType>
    </xsd:element>
    <xsd:element name="_x041f__x0440__x0438__x043c__x0435__x0447__x0430__x043d__x0438__x0435_" ma:index="18" nillable="true" ma:displayName="Примечание" ma:internalName="_x041f__x0440__x0438__x043c__x0435__x0447__x0430__x043d__x0438__x0435_">
      <xsd:simpleType>
        <xsd:restriction base="dms:Note"/>
      </xsd:simpleType>
    </xsd:element>
    <xsd:element name="_x0421__x043e__x0433__x043b__x0430__x0441__x043e__x0432__x0430__x043d__x0438__x0435__x0020__x0442__x0440__x0443__x0434__x043e__x0432__x043e__x0433__x043e__x0020__x043a__x043e__x043b__x043b__x0435__x043a__x0442__x0438__x0432__x0430_" ma:index="25" nillable="true" ma:displayName="Согласование трудового коллектива" ma:list="{405c5927-e0e3-4c60-9db4-23434efc6355}" ma:internalName="_x0421__x043e__x0433__x043b__x0430__x0441__x043e__x0432__x0430__x043d__x0438__x0435__x0020__x0442__x0440__x0443__x0434__x043e__x0432__x043e__x0433__x043e__x0020__x043a__x043e__x043b__x043b__x0435__x043a__x0442__x0438__x0432__x0430_" ma:showField="Title">
      <xsd:simpleType>
        <xsd:restriction base="dms:Lookup"/>
      </xsd:simpleType>
    </xsd:element>
    <xsd:element name="_x0421__x0441__x044b__x043b__x043a__x0438__x0020__x043d__x0430__x0020__x0434__x0440__x0443__x0433__x0438__x0435__x0020__x041b__x041d__x0414_" ma:index="26" nillable="true" ma:displayName="Ссылки на другие ЛНД" ma:list="{861f2f07-b9b1-469b-9461-1e8194653dbf}" ma:internalName="_x0421__x0441__x044b__x043b__x043a__x0438__x0020__x043d__x0430__x0020__x0434__x0440__x0443__x0433__x0438__x0435__x0020__x041b__x041d__x0414_" ma:readOnly="false" ma:showField="Title">
      <xsd:complexType>
        <xsd:complexContent>
          <xsd:extension base="dms:MultiChoiceLookup">
            <xsd:sequence>
              <xsd:element name="Value" type="dms:Lookup" maxOccurs="unbounded" minOccurs="0" nillable="true"/>
            </xsd:sequence>
          </xsd:extension>
        </xsd:complexContent>
      </xsd:complexType>
    </xsd:element>
    <xsd:element name="_x0412__x043a__x043b__x044e__x0447__x0438__x0442__x044c__x0020__x041b__x041d__x0414__x0020__x0432__x0020__x0434__x043e__x0433__x043e__x0432__x043e__x0440_" ma:index="27" nillable="true" ma:displayName="Включить ЛНД в договор" ma:default="Не требуется" ma:format="Dropdown" ma:internalName="_x0412__x043a__x043b__x044e__x0447__x0438__x0442__x044c__x0020__x041b__x041d__x0414__x0020__x0432__x0020__x0434__x043e__x0433__x043e__x0432__x043e__x0440_">
      <xsd:simpleType>
        <xsd:restriction base="dms:Choice">
          <xsd:enumeration value="Не требуется"/>
          <xsd:enumeration value="Данный ЛНД включен в перечень ЛНД Компании, содержащих требования по включению в договоры с подрядными организациями пунктов о неукоснительном исполнении подрядными организациями таких ЛНД"/>
          <xsd:enumeration value="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
        </xsd:restriction>
      </xsd:simpleType>
    </xsd:element>
    <xsd:element name="_x0423__x0440__x043e__x0432__x0435__x043d__x044c__x0020__x0434__x043e__x0441__x0442__x0443__x043f__x0430_" ma:index="28" nillable="true" ma:displayName="Уровень доступа" ma:default="Общий" ma:format="Dropdown" ma:internalName="_x0423__x0440__x043e__x0432__x0435__x043d__x044c__x0020__x0434__x043e__x0441__x0442__x0443__x043f__x0430_">
      <xsd:simpleType>
        <xsd:restriction base="dms:Choice">
          <xsd:enumeration value="Общий"/>
          <xsd:enumeration value="Конфиденциальный"/>
        </xsd:restriction>
      </xsd:simpleType>
    </xsd:element>
    <xsd:element name="_x041f__x0440__x0438__x043b__x043e__x0436__x0435__x043d__x0438__x044f_" ma:index="29" nillable="true" ma:displayName="Приложения" ma:list="{04b3db25-7577-4d33-a71c-9df169c469f7}" ma:internalName="_x041f__x0440__x0438__x043b__x043e__x0436__x0435__x043d__x0438__x044f_" ma:showField="Title">
      <xsd:complexType>
        <xsd:complexContent>
          <xsd:extension base="dms:MultiChoiceLookup">
            <xsd:sequence>
              <xsd:element name="Value" type="dms:Lookup" maxOccurs="unbounded" minOccurs="0" nillable="true"/>
            </xsd:sequence>
          </xsd:extension>
        </xsd:complexContent>
      </xsd:complexType>
    </xsd:element>
    <xsd:element name="_x0424__x043e__x0440__x043c__x0430__x0020__x043f__x0440__x043e__x0441__x043c__x043e__x0442__x0440__x0430_" ma:index="30" nillable="true" ma:displayName="Просмотр" ma:format="Hyperlink" ma:internalName="_x0424__x043e__x0440__x043c__x0430__x0020__x043f__x0440__x043e__x0441__x043c__x043e__x0442__x0440__x0430_">
      <xsd:complexType>
        <xsd:complexContent>
          <xsd:extension base="dms:URL">
            <xsd:sequence>
              <xsd:element name="Url" type="dms:ValidUrl" minOccurs="0" nillable="true"/>
              <xsd:element name="Description" type="xsd:string" nillable="true"/>
            </xsd:sequence>
          </xsd:extension>
        </xsd:complexContent>
      </xsd:complexType>
    </xsd:element>
    <xsd:element name="_x0423__x043a__x0430__x0437__x0430__x043d__x0438__x0435__x0020__x043e__x0020__x0432__x043a__x043b__x044e__x0447__x0435__x043d__x0438__x0438__x0020__x0432__x0020__x0434__x043e__x0433__x043e__x0432__x043e__x0440__x044b_" ma:index="31" nillable="true" ma:displayName="Указание о включении в договоры" ma:internalName="_x0423__x043a__x0430__x0437__x0430__x043d__x0438__x0435__x0020__x043e__x0020__x0432__x043a__x043b__x044e__x0447__x0435__x043d__x0438__x0438__x0020__x0432__x0020__x0434__x043e__x0433__x043e__x0432__x043e__x0440__x044b_">
      <xsd:simpleType>
        <xsd:restriction base="dms:Note"/>
      </xsd:simpleType>
    </xsd:element>
    <xsd:element 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a:index="32" nillable="true" ma:displayName="Включить ЛНД для ознакомления работников" ma:default="Не требуется" ma:format="Dropdown" ma:internal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sd:simpleType>
        <xsd:restriction base="dms:Choice">
          <xsd:enumeration value="Не требуется"/>
          <xsd:enumeration value="Включен в перечень ЛНД для ознакомления работников до подписания трудового договора"/>
        </xsd:restriction>
      </xsd:simpleType>
    </xsd:element>
    <xsd:element 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a:index="33" nillable="true" ma:displayName="ЛНД включен в Требования в области ПБОТОС" ma:default="Нет" ma:format="Dropdown" ma:internal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sd:simpleType>
        <xsd:restriction base="dms:Choice">
          <xsd:enumeration value="Да"/>
          <xsd:enumeration value="Нет"/>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Тип содержимого" ma:readOnly="true"/>
        <xsd:element ref="dc:title" minOccurs="0" maxOccurs="1" ma:index="3" ma:displayName="Наименование документa"/>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AE0CAB-1DFE-4725-AF68-2AA177A2B4F0}">
  <ds:schemaRefs>
    <ds:schemaRef ds:uri="http://schemas.microsoft.com/sharepoint/v3/contenttype/forms"/>
  </ds:schemaRefs>
</ds:datastoreItem>
</file>

<file path=customXml/itemProps2.xml><?xml version="1.0" encoding="utf-8"?>
<ds:datastoreItem xmlns:ds="http://schemas.openxmlformats.org/officeDocument/2006/customXml" ds:itemID="{427AF69D-D075-433E-9A16-4B0E47F30BAF}">
  <ds:schemaRefs>
    <ds:schemaRef ds:uri="http://schemas.microsoft.com/office/2006/metadata/properties"/>
    <ds:schemaRef ds:uri="41d44dbc-5e82-4214-9476-bd2e99d0338d"/>
    <ds:schemaRef ds:uri="861f2f07-b9b1-469b-9461-1e8194653dbf"/>
  </ds:schemaRefs>
</ds:datastoreItem>
</file>

<file path=customXml/itemProps3.xml><?xml version="1.0" encoding="utf-8"?>
<ds:datastoreItem xmlns:ds="http://schemas.openxmlformats.org/officeDocument/2006/customXml" ds:itemID="{7487180A-A9E1-4808-A3A4-B9A9E95B706C}">
  <ds:schemaRefs>
    <ds:schemaRef ds:uri="http://schemas.microsoft.com/office/2006/metadata/longProperties"/>
  </ds:schemaRefs>
</ds:datastoreItem>
</file>

<file path=customXml/itemProps4.xml><?xml version="1.0" encoding="utf-8"?>
<ds:datastoreItem xmlns:ds="http://schemas.openxmlformats.org/officeDocument/2006/customXml" ds:itemID="{CDEACF06-594B-4990-AEBA-6DC2FF41DB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d44dbc-5e82-4214-9476-bd2e99d0338d"/>
    <ds:schemaRef ds:uri="861f2f07-b9b1-469b-9461-1e8194653db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A1CBE525-3A12-40AC-8F15-450802621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36</Pages>
  <Words>10272</Words>
  <Characters>58552</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О порядке допуска и организации безопасного производства работ подрядными организациями на опасных производственных объектах</vt:lpstr>
    </vt:vector>
  </TitlesOfParts>
  <Company>Delovoy Express</Company>
  <LinksUpToDate>false</LinksUpToDate>
  <CharactersWithSpaces>68687</CharactersWithSpaces>
  <SharedDoc>false</SharedDoc>
  <HLinks>
    <vt:vector size="216" baseType="variant">
      <vt:variant>
        <vt:i4>131174</vt:i4>
      </vt:variant>
      <vt:variant>
        <vt:i4>183</vt:i4>
      </vt:variant>
      <vt:variant>
        <vt:i4>0</vt:i4>
      </vt:variant>
      <vt:variant>
        <vt:i4>5</vt:i4>
      </vt:variant>
      <vt:variant>
        <vt:lpwstr/>
      </vt:variant>
      <vt:variant>
        <vt:lpwstr>_Приложение_6_Журнал_анализа воздушн</vt:lpwstr>
      </vt:variant>
      <vt:variant>
        <vt:i4>3801211</vt:i4>
      </vt:variant>
      <vt:variant>
        <vt:i4>180</vt:i4>
      </vt:variant>
      <vt:variant>
        <vt:i4>0</vt:i4>
      </vt:variant>
      <vt:variant>
        <vt:i4>5</vt:i4>
      </vt:variant>
      <vt:variant>
        <vt:lpwstr>../DocLib2/Forms/DispForm.aspx?ID=730&amp;RootFolder=*</vt:lpwstr>
      </vt:variant>
      <vt:variant>
        <vt:lpwstr/>
      </vt:variant>
      <vt:variant>
        <vt:i4>3735673</vt:i4>
      </vt:variant>
      <vt:variant>
        <vt:i4>177</vt:i4>
      </vt:variant>
      <vt:variant>
        <vt:i4>0</vt:i4>
      </vt:variant>
      <vt:variant>
        <vt:i4>5</vt:i4>
      </vt:variant>
      <vt:variant>
        <vt:lpwstr>../DocLib2/Forms/DispForm.aspx?ID=306&amp;RootFolder=*</vt:lpwstr>
      </vt:variant>
      <vt:variant>
        <vt:lpwstr/>
      </vt:variant>
      <vt:variant>
        <vt:i4>7405679</vt:i4>
      </vt:variant>
      <vt:variant>
        <vt:i4>174</vt:i4>
      </vt:variant>
      <vt:variant>
        <vt:i4>0</vt:i4>
      </vt:variant>
      <vt:variant>
        <vt:i4>5</vt:i4>
      </vt:variant>
      <vt:variant>
        <vt:lpwstr/>
      </vt:variant>
      <vt:variant>
        <vt:lpwstr>_Приложение_3_Журнал</vt:lpwstr>
      </vt:variant>
      <vt:variant>
        <vt:i4>71631924</vt:i4>
      </vt:variant>
      <vt:variant>
        <vt:i4>171</vt:i4>
      </vt:variant>
      <vt:variant>
        <vt:i4>0</vt:i4>
      </vt:variant>
      <vt:variant>
        <vt:i4>5</vt:i4>
      </vt:variant>
      <vt:variant>
        <vt:lpwstr/>
      </vt:variant>
      <vt:variant>
        <vt:lpwstr>приложение4</vt:lpwstr>
      </vt:variant>
      <vt:variant>
        <vt:i4>71631924</vt:i4>
      </vt:variant>
      <vt:variant>
        <vt:i4>168</vt:i4>
      </vt:variant>
      <vt:variant>
        <vt:i4>0</vt:i4>
      </vt:variant>
      <vt:variant>
        <vt:i4>5</vt:i4>
      </vt:variant>
      <vt:variant>
        <vt:lpwstr/>
      </vt:variant>
      <vt:variant>
        <vt:lpwstr>приложение2</vt:lpwstr>
      </vt:variant>
      <vt:variant>
        <vt:i4>71631924</vt:i4>
      </vt:variant>
      <vt:variant>
        <vt:i4>165</vt:i4>
      </vt:variant>
      <vt:variant>
        <vt:i4>0</vt:i4>
      </vt:variant>
      <vt:variant>
        <vt:i4>5</vt:i4>
      </vt:variant>
      <vt:variant>
        <vt:lpwstr/>
      </vt:variant>
      <vt:variant>
        <vt:lpwstr>приложение3</vt:lpwstr>
      </vt:variant>
      <vt:variant>
        <vt:i4>71631924</vt:i4>
      </vt:variant>
      <vt:variant>
        <vt:i4>162</vt:i4>
      </vt:variant>
      <vt:variant>
        <vt:i4>0</vt:i4>
      </vt:variant>
      <vt:variant>
        <vt:i4>5</vt:i4>
      </vt:variant>
      <vt:variant>
        <vt:lpwstr/>
      </vt:variant>
      <vt:variant>
        <vt:lpwstr>приложение1</vt:lpwstr>
      </vt:variant>
      <vt:variant>
        <vt:i4>69993564</vt:i4>
      </vt:variant>
      <vt:variant>
        <vt:i4>159</vt:i4>
      </vt:variant>
      <vt:variant>
        <vt:i4>0</vt:i4>
      </vt:variant>
      <vt:variant>
        <vt:i4>5</vt:i4>
      </vt:variant>
      <vt:variant>
        <vt:lpwstr/>
      </vt:variant>
      <vt:variant>
        <vt:lpwstr>_13_ссылки</vt:lpwstr>
      </vt:variant>
      <vt:variant>
        <vt:i4>69993564</vt:i4>
      </vt:variant>
      <vt:variant>
        <vt:i4>156</vt:i4>
      </vt:variant>
      <vt:variant>
        <vt:i4>0</vt:i4>
      </vt:variant>
      <vt:variant>
        <vt:i4>5</vt:i4>
      </vt:variant>
      <vt:variant>
        <vt:lpwstr/>
      </vt:variant>
      <vt:variant>
        <vt:lpwstr>_13_ссылки</vt:lpwstr>
      </vt:variant>
      <vt:variant>
        <vt:i4>69993564</vt:i4>
      </vt:variant>
      <vt:variant>
        <vt:i4>153</vt:i4>
      </vt:variant>
      <vt:variant>
        <vt:i4>0</vt:i4>
      </vt:variant>
      <vt:variant>
        <vt:i4>5</vt:i4>
      </vt:variant>
      <vt:variant>
        <vt:lpwstr/>
      </vt:variant>
      <vt:variant>
        <vt:lpwstr>_13_ссылки</vt:lpwstr>
      </vt:variant>
      <vt:variant>
        <vt:i4>1376308</vt:i4>
      </vt:variant>
      <vt:variant>
        <vt:i4>146</vt:i4>
      </vt:variant>
      <vt:variant>
        <vt:i4>0</vt:i4>
      </vt:variant>
      <vt:variant>
        <vt:i4>5</vt:i4>
      </vt:variant>
      <vt:variant>
        <vt:lpwstr/>
      </vt:variant>
      <vt:variant>
        <vt:lpwstr>_Toc362875290</vt:lpwstr>
      </vt:variant>
      <vt:variant>
        <vt:i4>1310772</vt:i4>
      </vt:variant>
      <vt:variant>
        <vt:i4>140</vt:i4>
      </vt:variant>
      <vt:variant>
        <vt:i4>0</vt:i4>
      </vt:variant>
      <vt:variant>
        <vt:i4>5</vt:i4>
      </vt:variant>
      <vt:variant>
        <vt:lpwstr/>
      </vt:variant>
      <vt:variant>
        <vt:lpwstr>_Toc362875289</vt:lpwstr>
      </vt:variant>
      <vt:variant>
        <vt:i4>1310772</vt:i4>
      </vt:variant>
      <vt:variant>
        <vt:i4>134</vt:i4>
      </vt:variant>
      <vt:variant>
        <vt:i4>0</vt:i4>
      </vt:variant>
      <vt:variant>
        <vt:i4>5</vt:i4>
      </vt:variant>
      <vt:variant>
        <vt:lpwstr/>
      </vt:variant>
      <vt:variant>
        <vt:lpwstr>_Toc362875288</vt:lpwstr>
      </vt:variant>
      <vt:variant>
        <vt:i4>1310772</vt:i4>
      </vt:variant>
      <vt:variant>
        <vt:i4>128</vt:i4>
      </vt:variant>
      <vt:variant>
        <vt:i4>0</vt:i4>
      </vt:variant>
      <vt:variant>
        <vt:i4>5</vt:i4>
      </vt:variant>
      <vt:variant>
        <vt:lpwstr/>
      </vt:variant>
      <vt:variant>
        <vt:lpwstr>_Toc362875287</vt:lpwstr>
      </vt:variant>
      <vt:variant>
        <vt:i4>1310772</vt:i4>
      </vt:variant>
      <vt:variant>
        <vt:i4>122</vt:i4>
      </vt:variant>
      <vt:variant>
        <vt:i4>0</vt:i4>
      </vt:variant>
      <vt:variant>
        <vt:i4>5</vt:i4>
      </vt:variant>
      <vt:variant>
        <vt:lpwstr/>
      </vt:variant>
      <vt:variant>
        <vt:lpwstr>_Toc362875286</vt:lpwstr>
      </vt:variant>
      <vt:variant>
        <vt:i4>1310772</vt:i4>
      </vt:variant>
      <vt:variant>
        <vt:i4>116</vt:i4>
      </vt:variant>
      <vt:variant>
        <vt:i4>0</vt:i4>
      </vt:variant>
      <vt:variant>
        <vt:i4>5</vt:i4>
      </vt:variant>
      <vt:variant>
        <vt:lpwstr/>
      </vt:variant>
      <vt:variant>
        <vt:lpwstr>_Toc362875285</vt:lpwstr>
      </vt:variant>
      <vt:variant>
        <vt:i4>1310772</vt:i4>
      </vt:variant>
      <vt:variant>
        <vt:i4>110</vt:i4>
      </vt:variant>
      <vt:variant>
        <vt:i4>0</vt:i4>
      </vt:variant>
      <vt:variant>
        <vt:i4>5</vt:i4>
      </vt:variant>
      <vt:variant>
        <vt:lpwstr/>
      </vt:variant>
      <vt:variant>
        <vt:lpwstr>_Toc362875284</vt:lpwstr>
      </vt:variant>
      <vt:variant>
        <vt:i4>1310772</vt:i4>
      </vt:variant>
      <vt:variant>
        <vt:i4>104</vt:i4>
      </vt:variant>
      <vt:variant>
        <vt:i4>0</vt:i4>
      </vt:variant>
      <vt:variant>
        <vt:i4>5</vt:i4>
      </vt:variant>
      <vt:variant>
        <vt:lpwstr/>
      </vt:variant>
      <vt:variant>
        <vt:lpwstr>_Toc362875283</vt:lpwstr>
      </vt:variant>
      <vt:variant>
        <vt:i4>1310772</vt:i4>
      </vt:variant>
      <vt:variant>
        <vt:i4>98</vt:i4>
      </vt:variant>
      <vt:variant>
        <vt:i4>0</vt:i4>
      </vt:variant>
      <vt:variant>
        <vt:i4>5</vt:i4>
      </vt:variant>
      <vt:variant>
        <vt:lpwstr/>
      </vt:variant>
      <vt:variant>
        <vt:lpwstr>_Toc362875282</vt:lpwstr>
      </vt:variant>
      <vt:variant>
        <vt:i4>1310772</vt:i4>
      </vt:variant>
      <vt:variant>
        <vt:i4>92</vt:i4>
      </vt:variant>
      <vt:variant>
        <vt:i4>0</vt:i4>
      </vt:variant>
      <vt:variant>
        <vt:i4>5</vt:i4>
      </vt:variant>
      <vt:variant>
        <vt:lpwstr/>
      </vt:variant>
      <vt:variant>
        <vt:lpwstr>_Toc362875281</vt:lpwstr>
      </vt:variant>
      <vt:variant>
        <vt:i4>1310772</vt:i4>
      </vt:variant>
      <vt:variant>
        <vt:i4>86</vt:i4>
      </vt:variant>
      <vt:variant>
        <vt:i4>0</vt:i4>
      </vt:variant>
      <vt:variant>
        <vt:i4>5</vt:i4>
      </vt:variant>
      <vt:variant>
        <vt:lpwstr/>
      </vt:variant>
      <vt:variant>
        <vt:lpwstr>_Toc362875280</vt:lpwstr>
      </vt:variant>
      <vt:variant>
        <vt:i4>1769524</vt:i4>
      </vt:variant>
      <vt:variant>
        <vt:i4>80</vt:i4>
      </vt:variant>
      <vt:variant>
        <vt:i4>0</vt:i4>
      </vt:variant>
      <vt:variant>
        <vt:i4>5</vt:i4>
      </vt:variant>
      <vt:variant>
        <vt:lpwstr/>
      </vt:variant>
      <vt:variant>
        <vt:lpwstr>_Toc362875279</vt:lpwstr>
      </vt:variant>
      <vt:variant>
        <vt:i4>1769524</vt:i4>
      </vt:variant>
      <vt:variant>
        <vt:i4>74</vt:i4>
      </vt:variant>
      <vt:variant>
        <vt:i4>0</vt:i4>
      </vt:variant>
      <vt:variant>
        <vt:i4>5</vt:i4>
      </vt:variant>
      <vt:variant>
        <vt:lpwstr/>
      </vt:variant>
      <vt:variant>
        <vt:lpwstr>_Toc362875278</vt:lpwstr>
      </vt:variant>
      <vt:variant>
        <vt:i4>1769524</vt:i4>
      </vt:variant>
      <vt:variant>
        <vt:i4>68</vt:i4>
      </vt:variant>
      <vt:variant>
        <vt:i4>0</vt:i4>
      </vt:variant>
      <vt:variant>
        <vt:i4>5</vt:i4>
      </vt:variant>
      <vt:variant>
        <vt:lpwstr/>
      </vt:variant>
      <vt:variant>
        <vt:lpwstr>_Toc362875277</vt:lpwstr>
      </vt:variant>
      <vt:variant>
        <vt:i4>1769524</vt:i4>
      </vt:variant>
      <vt:variant>
        <vt:i4>62</vt:i4>
      </vt:variant>
      <vt:variant>
        <vt:i4>0</vt:i4>
      </vt:variant>
      <vt:variant>
        <vt:i4>5</vt:i4>
      </vt:variant>
      <vt:variant>
        <vt:lpwstr/>
      </vt:variant>
      <vt:variant>
        <vt:lpwstr>_Toc362875276</vt:lpwstr>
      </vt:variant>
      <vt:variant>
        <vt:i4>1769524</vt:i4>
      </vt:variant>
      <vt:variant>
        <vt:i4>56</vt:i4>
      </vt:variant>
      <vt:variant>
        <vt:i4>0</vt:i4>
      </vt:variant>
      <vt:variant>
        <vt:i4>5</vt:i4>
      </vt:variant>
      <vt:variant>
        <vt:lpwstr/>
      </vt:variant>
      <vt:variant>
        <vt:lpwstr>_Toc362875275</vt:lpwstr>
      </vt:variant>
      <vt:variant>
        <vt:i4>1769524</vt:i4>
      </vt:variant>
      <vt:variant>
        <vt:i4>50</vt:i4>
      </vt:variant>
      <vt:variant>
        <vt:i4>0</vt:i4>
      </vt:variant>
      <vt:variant>
        <vt:i4>5</vt:i4>
      </vt:variant>
      <vt:variant>
        <vt:lpwstr/>
      </vt:variant>
      <vt:variant>
        <vt:lpwstr>_Toc362875273</vt:lpwstr>
      </vt:variant>
      <vt:variant>
        <vt:i4>1769524</vt:i4>
      </vt:variant>
      <vt:variant>
        <vt:i4>44</vt:i4>
      </vt:variant>
      <vt:variant>
        <vt:i4>0</vt:i4>
      </vt:variant>
      <vt:variant>
        <vt:i4>5</vt:i4>
      </vt:variant>
      <vt:variant>
        <vt:lpwstr/>
      </vt:variant>
      <vt:variant>
        <vt:lpwstr>_Toc362875272</vt:lpwstr>
      </vt:variant>
      <vt:variant>
        <vt:i4>1769524</vt:i4>
      </vt:variant>
      <vt:variant>
        <vt:i4>38</vt:i4>
      </vt:variant>
      <vt:variant>
        <vt:i4>0</vt:i4>
      </vt:variant>
      <vt:variant>
        <vt:i4>5</vt:i4>
      </vt:variant>
      <vt:variant>
        <vt:lpwstr/>
      </vt:variant>
      <vt:variant>
        <vt:lpwstr>_Toc362875271</vt:lpwstr>
      </vt:variant>
      <vt:variant>
        <vt:i4>1769524</vt:i4>
      </vt:variant>
      <vt:variant>
        <vt:i4>32</vt:i4>
      </vt:variant>
      <vt:variant>
        <vt:i4>0</vt:i4>
      </vt:variant>
      <vt:variant>
        <vt:i4>5</vt:i4>
      </vt:variant>
      <vt:variant>
        <vt:lpwstr/>
      </vt:variant>
      <vt:variant>
        <vt:lpwstr>_Toc362875270</vt:lpwstr>
      </vt:variant>
      <vt:variant>
        <vt:i4>1703988</vt:i4>
      </vt:variant>
      <vt:variant>
        <vt:i4>26</vt:i4>
      </vt:variant>
      <vt:variant>
        <vt:i4>0</vt:i4>
      </vt:variant>
      <vt:variant>
        <vt:i4>5</vt:i4>
      </vt:variant>
      <vt:variant>
        <vt:lpwstr/>
      </vt:variant>
      <vt:variant>
        <vt:lpwstr>_Toc362875269</vt:lpwstr>
      </vt:variant>
      <vt:variant>
        <vt:i4>1703988</vt:i4>
      </vt:variant>
      <vt:variant>
        <vt:i4>20</vt:i4>
      </vt:variant>
      <vt:variant>
        <vt:i4>0</vt:i4>
      </vt:variant>
      <vt:variant>
        <vt:i4>5</vt:i4>
      </vt:variant>
      <vt:variant>
        <vt:lpwstr/>
      </vt:variant>
      <vt:variant>
        <vt:lpwstr>_Toc362875268</vt:lpwstr>
      </vt:variant>
      <vt:variant>
        <vt:i4>1703988</vt:i4>
      </vt:variant>
      <vt:variant>
        <vt:i4>14</vt:i4>
      </vt:variant>
      <vt:variant>
        <vt:i4>0</vt:i4>
      </vt:variant>
      <vt:variant>
        <vt:i4>5</vt:i4>
      </vt:variant>
      <vt:variant>
        <vt:lpwstr/>
      </vt:variant>
      <vt:variant>
        <vt:lpwstr>_Toc362875267</vt:lpwstr>
      </vt:variant>
      <vt:variant>
        <vt:i4>1703988</vt:i4>
      </vt:variant>
      <vt:variant>
        <vt:i4>8</vt:i4>
      </vt:variant>
      <vt:variant>
        <vt:i4>0</vt:i4>
      </vt:variant>
      <vt:variant>
        <vt:i4>5</vt:i4>
      </vt:variant>
      <vt:variant>
        <vt:lpwstr/>
      </vt:variant>
      <vt:variant>
        <vt:lpwstr>_Toc362875265</vt:lpwstr>
      </vt:variant>
      <vt:variant>
        <vt:i4>1703988</vt:i4>
      </vt:variant>
      <vt:variant>
        <vt:i4>2</vt:i4>
      </vt:variant>
      <vt:variant>
        <vt:i4>0</vt:i4>
      </vt:variant>
      <vt:variant>
        <vt:i4>5</vt:i4>
      </vt:variant>
      <vt:variant>
        <vt:lpwstr/>
      </vt:variant>
      <vt:variant>
        <vt:lpwstr>_Toc362875264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порядке допуска и организации безопасного производства работ подрядными организациями на опасных производственных объектах</dc:title>
  <dc:creator>ПАО "Востсибнефтегаз"</dc:creator>
  <cp:lastModifiedBy>Яковлева Наталья Александровна</cp:lastModifiedBy>
  <cp:revision>51</cp:revision>
  <cp:lastPrinted>2021-02-20T06:34:00Z</cp:lastPrinted>
  <dcterms:created xsi:type="dcterms:W3CDTF">2021-09-08T05:28:00Z</dcterms:created>
  <dcterms:modified xsi:type="dcterms:W3CDTF">2024-07-24T03:44:00Z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Документ</vt:lpwstr>
  </property>
  <property fmtid="{D5CDD505-2E9C-101B-9397-08002B2CF9AE}" pid="4" name="ContentTypeId">
    <vt:lpwstr>0x010100E8CC98EE918CF54383D2FF022BC3CF6A</vt:lpwstr>
  </property>
</Properties>
</file>